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B2" w:rsidRDefault="00FF722C">
      <w:pPr>
        <w:spacing w:before="6" w:after="246"/>
        <w:ind w:right="2889"/>
        <w:textAlignment w:val="baseline"/>
      </w:pPr>
      <w:bookmarkStart w:id="0" w:name="_GoBack"/>
      <w:bookmarkEnd w:id="0"/>
      <w:r>
        <w:rPr>
          <w:noProof/>
          <w:lang w:val="en-GB" w:eastAsia="en-GB"/>
        </w:rPr>
        <w:drawing>
          <wp:inline distT="0" distB="0" distL="0" distR="0">
            <wp:extent cx="1505585" cy="11029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505585" cy="1102995"/>
                    </a:xfrm>
                    <a:prstGeom prst="rect">
                      <a:avLst/>
                    </a:prstGeom>
                  </pic:spPr>
                </pic:pic>
              </a:graphicData>
            </a:graphic>
          </wp:inline>
        </w:drawing>
      </w:r>
    </w:p>
    <w:p w:rsidR="00FE1BB2" w:rsidRDefault="00FF722C">
      <w:pPr>
        <w:spacing w:before="3" w:line="481" w:lineRule="exact"/>
        <w:jc w:val="both"/>
        <w:textAlignment w:val="baseline"/>
        <w:rPr>
          <w:rFonts w:ascii="Garamond" w:eastAsia="Garamond" w:hAnsi="Garamond"/>
          <w:b/>
          <w:color w:val="000000"/>
          <w:spacing w:val="2"/>
          <w:w w:val="95"/>
          <w:sz w:val="43"/>
        </w:rPr>
      </w:pPr>
      <w:r>
        <w:rPr>
          <w:rFonts w:ascii="Garamond" w:eastAsia="Garamond" w:hAnsi="Garamond"/>
          <w:b/>
          <w:color w:val="000000"/>
          <w:spacing w:val="2"/>
          <w:w w:val="95"/>
          <w:sz w:val="43"/>
        </w:rPr>
        <w:t>Criminal Code Act 1995</w:t>
      </w:r>
    </w:p>
    <w:p w:rsidR="00FE1BB2" w:rsidRDefault="00FF722C">
      <w:pPr>
        <w:spacing w:before="215" w:line="260" w:lineRule="exact"/>
        <w:jc w:val="both"/>
        <w:textAlignment w:val="baseline"/>
        <w:rPr>
          <w:rFonts w:ascii="Garamond" w:eastAsia="Garamond" w:hAnsi="Garamond"/>
          <w:b/>
          <w:color w:val="000000"/>
          <w:spacing w:val="-3"/>
          <w:sz w:val="25"/>
        </w:rPr>
      </w:pPr>
      <w:r>
        <w:rPr>
          <w:rFonts w:ascii="Garamond" w:eastAsia="Garamond" w:hAnsi="Garamond"/>
          <w:b/>
          <w:color w:val="000000"/>
          <w:spacing w:val="-3"/>
          <w:sz w:val="25"/>
        </w:rPr>
        <w:t>No. 12, 1995 as amended</w:t>
      </w:r>
    </w:p>
    <w:p w:rsidR="00FE1BB2" w:rsidRDefault="00FF722C">
      <w:pPr>
        <w:tabs>
          <w:tab w:val="left" w:pos="3600"/>
        </w:tabs>
        <w:spacing w:before="1011" w:line="281" w:lineRule="exact"/>
        <w:jc w:val="both"/>
        <w:textAlignment w:val="baseline"/>
        <w:rPr>
          <w:rFonts w:ascii="Garamond" w:eastAsia="Garamond" w:hAnsi="Garamond"/>
          <w:b/>
          <w:color w:val="000000"/>
          <w:sz w:val="25"/>
        </w:rPr>
      </w:pPr>
      <w:r>
        <w:rPr>
          <w:rFonts w:ascii="Garamond" w:eastAsia="Garamond" w:hAnsi="Garamond"/>
          <w:b/>
          <w:color w:val="000000"/>
          <w:sz w:val="25"/>
        </w:rPr>
        <w:t>Compilation start date:</w:t>
      </w:r>
      <w:r>
        <w:rPr>
          <w:rFonts w:ascii="Garamond" w:eastAsia="Garamond" w:hAnsi="Garamond"/>
          <w:b/>
          <w:color w:val="000000"/>
          <w:sz w:val="25"/>
        </w:rPr>
        <w:tab/>
      </w:r>
      <w:r>
        <w:rPr>
          <w:rFonts w:ascii="Garamond" w:eastAsia="Garamond" w:hAnsi="Garamond"/>
          <w:color w:val="000000"/>
          <w:sz w:val="25"/>
        </w:rPr>
        <w:t>24 June 2014</w:t>
      </w:r>
    </w:p>
    <w:p w:rsidR="00FE1BB2" w:rsidRDefault="00FF722C">
      <w:pPr>
        <w:tabs>
          <w:tab w:val="left" w:pos="3600"/>
        </w:tabs>
        <w:spacing w:before="233" w:line="281" w:lineRule="exact"/>
        <w:jc w:val="both"/>
        <w:textAlignment w:val="baseline"/>
        <w:rPr>
          <w:rFonts w:ascii="Garamond" w:eastAsia="Garamond" w:hAnsi="Garamond"/>
          <w:b/>
          <w:color w:val="000000"/>
          <w:spacing w:val="-4"/>
          <w:sz w:val="25"/>
        </w:rPr>
      </w:pPr>
      <w:r>
        <w:rPr>
          <w:rFonts w:ascii="Garamond" w:eastAsia="Garamond" w:hAnsi="Garamond"/>
          <w:b/>
          <w:color w:val="000000"/>
          <w:spacing w:val="-4"/>
          <w:sz w:val="25"/>
        </w:rPr>
        <w:t>Includes amendments up to:</w:t>
      </w:r>
      <w:r>
        <w:rPr>
          <w:rFonts w:ascii="Garamond" w:eastAsia="Garamond" w:hAnsi="Garamond"/>
          <w:b/>
          <w:color w:val="000000"/>
          <w:spacing w:val="-4"/>
          <w:sz w:val="25"/>
        </w:rPr>
        <w:tab/>
      </w:r>
      <w:r>
        <w:rPr>
          <w:rFonts w:ascii="Garamond" w:eastAsia="Garamond" w:hAnsi="Garamond"/>
          <w:color w:val="000000"/>
          <w:spacing w:val="-4"/>
          <w:sz w:val="25"/>
        </w:rPr>
        <w:t>Act No. 31, 2014</w:t>
      </w:r>
    </w:p>
    <w:p w:rsidR="00FE1BB2" w:rsidRDefault="00FF722C">
      <w:pPr>
        <w:spacing w:before="117" w:line="281" w:lineRule="exact"/>
        <w:jc w:val="both"/>
        <w:textAlignment w:val="baseline"/>
        <w:rPr>
          <w:rFonts w:ascii="Garamond" w:eastAsia="Garamond" w:hAnsi="Garamond"/>
          <w:color w:val="000000"/>
          <w:sz w:val="25"/>
        </w:rPr>
      </w:pPr>
      <w:r>
        <w:rPr>
          <w:rFonts w:ascii="Garamond" w:eastAsia="Garamond" w:hAnsi="Garamond"/>
          <w:color w:val="000000"/>
          <w:sz w:val="25"/>
        </w:rPr>
        <w:t>This compilation has been split into 2 volumes</w:t>
      </w:r>
    </w:p>
    <w:p w:rsidR="00FE1BB2" w:rsidRDefault="00FF722C">
      <w:pPr>
        <w:tabs>
          <w:tab w:val="left" w:pos="1440"/>
        </w:tabs>
        <w:spacing w:before="235" w:line="279" w:lineRule="exact"/>
        <w:jc w:val="both"/>
        <w:textAlignment w:val="baseline"/>
        <w:rPr>
          <w:rFonts w:ascii="Garamond" w:eastAsia="Garamond" w:hAnsi="Garamond"/>
          <w:color w:val="000000"/>
          <w:spacing w:val="1"/>
          <w:sz w:val="25"/>
        </w:rPr>
      </w:pPr>
      <w:r>
        <w:rPr>
          <w:rFonts w:ascii="Garamond" w:eastAsia="Garamond" w:hAnsi="Garamond"/>
          <w:color w:val="000000"/>
          <w:spacing w:val="1"/>
          <w:sz w:val="25"/>
        </w:rPr>
        <w:t>Volume 1:</w:t>
      </w:r>
      <w:r>
        <w:rPr>
          <w:rFonts w:ascii="Garamond" w:eastAsia="Garamond" w:hAnsi="Garamond"/>
          <w:color w:val="000000"/>
          <w:spacing w:val="1"/>
          <w:sz w:val="25"/>
        </w:rPr>
        <w:tab/>
        <w:t>sections 1-5</w:t>
      </w:r>
    </w:p>
    <w:p w:rsidR="00FE1BB2" w:rsidRDefault="00FF722C">
      <w:pPr>
        <w:spacing w:line="278" w:lineRule="exact"/>
        <w:ind w:left="1440"/>
        <w:jc w:val="both"/>
        <w:textAlignment w:val="baseline"/>
        <w:rPr>
          <w:rFonts w:ascii="Garamond" w:eastAsia="Garamond" w:hAnsi="Garamond"/>
          <w:color w:val="000000"/>
          <w:spacing w:val="2"/>
          <w:sz w:val="25"/>
        </w:rPr>
      </w:pPr>
      <w:r>
        <w:rPr>
          <w:rFonts w:ascii="Garamond" w:eastAsia="Garamond" w:hAnsi="Garamond"/>
          <w:color w:val="000000"/>
          <w:spacing w:val="2"/>
          <w:sz w:val="25"/>
        </w:rPr>
        <w:t>Schedule (sections 1.1-261.3)</w:t>
      </w:r>
    </w:p>
    <w:p w:rsidR="00FE1BB2" w:rsidRDefault="00FF722C">
      <w:pPr>
        <w:tabs>
          <w:tab w:val="left" w:pos="1440"/>
        </w:tabs>
        <w:spacing w:line="258" w:lineRule="exact"/>
        <w:jc w:val="both"/>
        <w:textAlignment w:val="baseline"/>
        <w:rPr>
          <w:rFonts w:ascii="Garamond" w:eastAsia="Garamond" w:hAnsi="Garamond"/>
          <w:b/>
          <w:color w:val="000000"/>
          <w:spacing w:val="-1"/>
          <w:sz w:val="25"/>
        </w:rPr>
      </w:pPr>
      <w:r>
        <w:rPr>
          <w:rFonts w:ascii="Garamond" w:eastAsia="Garamond" w:hAnsi="Garamond"/>
          <w:b/>
          <w:color w:val="000000"/>
          <w:spacing w:val="-1"/>
          <w:sz w:val="25"/>
        </w:rPr>
        <w:t>Volume 2:</w:t>
      </w:r>
      <w:r>
        <w:rPr>
          <w:rFonts w:ascii="Garamond" w:eastAsia="Garamond" w:hAnsi="Garamond"/>
          <w:b/>
          <w:color w:val="000000"/>
          <w:spacing w:val="-1"/>
          <w:sz w:val="25"/>
        </w:rPr>
        <w:tab/>
        <w:t>Schedule (sections 268.1-480.6)</w:t>
      </w:r>
    </w:p>
    <w:p w:rsidR="00FE1BB2" w:rsidRDefault="00FF722C">
      <w:pPr>
        <w:spacing w:before="20" w:line="264" w:lineRule="exact"/>
        <w:ind w:left="1440"/>
        <w:jc w:val="both"/>
        <w:textAlignment w:val="baseline"/>
        <w:rPr>
          <w:rFonts w:ascii="Garamond" w:eastAsia="Garamond" w:hAnsi="Garamond"/>
          <w:b/>
          <w:color w:val="000000"/>
          <w:spacing w:val="-4"/>
          <w:sz w:val="25"/>
        </w:rPr>
      </w:pPr>
      <w:r>
        <w:rPr>
          <w:rFonts w:ascii="Garamond" w:eastAsia="Garamond" w:hAnsi="Garamond"/>
          <w:b/>
          <w:color w:val="000000"/>
          <w:spacing w:val="-4"/>
          <w:sz w:val="25"/>
        </w:rPr>
        <w:t>Schedule (Dictionary)</w:t>
      </w:r>
    </w:p>
    <w:p w:rsidR="00FE1BB2" w:rsidRDefault="00FF722C">
      <w:pPr>
        <w:spacing w:before="7" w:line="260" w:lineRule="exact"/>
        <w:ind w:left="1440"/>
        <w:jc w:val="both"/>
        <w:textAlignment w:val="baseline"/>
        <w:rPr>
          <w:rFonts w:ascii="Garamond" w:eastAsia="Garamond" w:hAnsi="Garamond"/>
          <w:b/>
          <w:color w:val="000000"/>
          <w:spacing w:val="-7"/>
          <w:sz w:val="25"/>
        </w:rPr>
      </w:pPr>
      <w:r>
        <w:rPr>
          <w:rFonts w:ascii="Garamond" w:eastAsia="Garamond" w:hAnsi="Garamond"/>
          <w:b/>
          <w:color w:val="000000"/>
          <w:spacing w:val="-7"/>
          <w:sz w:val="25"/>
        </w:rPr>
        <w:t>Endnotes</w:t>
      </w:r>
    </w:p>
    <w:p w:rsidR="00FE1BB2" w:rsidRDefault="00FF722C">
      <w:pPr>
        <w:spacing w:before="137" w:after="4570" w:line="281" w:lineRule="exact"/>
        <w:jc w:val="both"/>
        <w:textAlignment w:val="baseline"/>
        <w:rPr>
          <w:rFonts w:ascii="Garamond" w:eastAsia="Garamond" w:hAnsi="Garamond"/>
          <w:color w:val="000000"/>
          <w:spacing w:val="-2"/>
          <w:sz w:val="25"/>
        </w:rPr>
      </w:pPr>
      <w:r>
        <w:rPr>
          <w:rFonts w:ascii="Garamond" w:eastAsia="Garamond" w:hAnsi="Garamond"/>
          <w:color w:val="000000"/>
          <w:spacing w:val="-2"/>
          <w:sz w:val="25"/>
        </w:rPr>
        <w:t>Each volume has its own contents</w:t>
      </w:r>
    </w:p>
    <w:p w:rsidR="00FE1BB2" w:rsidRDefault="001F744E">
      <w:pPr>
        <w:spacing w:line="281" w:lineRule="exact"/>
        <w:textAlignment w:val="baseline"/>
        <w:rPr>
          <w:rFonts w:ascii="Garamond" w:eastAsia="Garamond" w:hAnsi="Garamond"/>
          <w:color w:val="000000"/>
          <w:spacing w:val="-11"/>
          <w:sz w:val="25"/>
        </w:rPr>
      </w:pPr>
      <w:r>
        <w:pict>
          <v:shapetype id="_x0000_t202" coordsize="21600,21600" o:spt="202" path="m,l,21600r21600,l21600,xe">
            <v:stroke joinstyle="miter"/>
            <v:path gradientshapeok="t" o:connecttype="rect"/>
          </v:shapetype>
          <v:shape id="_x0000_s0" o:spid="_x0000_s2653" type="#_x0000_t202" style="position:absolute;margin-left:229.2pt;margin-top:814.9pt;width:136.55pt;height:9.6pt;z-index:-251330560;mso-wrap-distance-left:0;mso-wrap-distance-right:0;mso-position-horizontal-relative:page;mso-position-vertical-relative:page" filled="f" stroked="f">
            <v:textbox inset="0,0,0,0">
              <w:txbxContent>
                <w:p w:rsidR="00B92011" w:rsidRDefault="00B92011">
                  <w:pPr>
                    <w:spacing w:line="190" w:lineRule="exact"/>
                    <w:textAlignment w:val="baseline"/>
                    <w:rPr>
                      <w:rFonts w:ascii="Garamond" w:eastAsia="Garamond" w:hAnsi="Garamond"/>
                      <w:color w:val="000000"/>
                      <w:spacing w:val="-4"/>
                      <w:sz w:val="17"/>
                    </w:rPr>
                  </w:pPr>
                  <w:r>
                    <w:rPr>
                      <w:rFonts w:ascii="Garamond" w:eastAsia="Garamond" w:hAnsi="Garamond"/>
                      <w:color w:val="000000"/>
                      <w:spacing w:val="-4"/>
                      <w:sz w:val="17"/>
                    </w:rPr>
                    <w:t>ComLaw Authoritative Act C2014C00196</w:t>
                  </w:r>
                </w:p>
              </w:txbxContent>
            </v:textbox>
            <w10:wrap type="square" anchorx="page" anchory="page"/>
          </v:shape>
        </w:pict>
      </w:r>
      <w:r w:rsidR="00FF722C">
        <w:rPr>
          <w:rFonts w:ascii="Garamond" w:eastAsia="Garamond" w:hAnsi="Garamond"/>
          <w:color w:val="000000"/>
          <w:spacing w:val="-11"/>
          <w:sz w:val="25"/>
        </w:rPr>
        <w:t>Prepared by the Office of Parliamentary Counsel, Canberra</w:t>
      </w:r>
    </w:p>
    <w:p w:rsidR="00FE1BB2" w:rsidRDefault="00FE1BB2">
      <w:pPr>
        <w:sectPr w:rsidR="00FE1BB2">
          <w:pgSz w:w="11909" w:h="16838"/>
          <w:pgMar w:top="1420" w:right="4259" w:bottom="240" w:left="2410" w:header="720" w:footer="720" w:gutter="0"/>
          <w:cols w:space="720"/>
        </w:sectPr>
      </w:pPr>
    </w:p>
    <w:p w:rsidR="00FE1BB2" w:rsidRDefault="001F744E">
      <w:pPr>
        <w:spacing w:before="241" w:line="366" w:lineRule="exact"/>
        <w:textAlignment w:val="baseline"/>
        <w:rPr>
          <w:rFonts w:eastAsia="Times New Roman"/>
          <w:b/>
          <w:color w:val="000000"/>
          <w:sz w:val="32"/>
        </w:rPr>
      </w:pPr>
      <w:r>
        <w:lastRenderedPageBreak/>
        <w:pict>
          <v:shape id="_x0000_s2652" type="#_x0000_t202" style="position:absolute;margin-left:229.2pt;margin-top:815.1pt;width:136.55pt;height:9.25pt;z-index:-25132953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pict>
          <v:line id="_x0000_s2651" style="position:absolute;z-index:250824704;mso-position-horizontal-relative:page;mso-position-vertical-relative:page" from="119.05pt,61.2pt" to="479.1pt,61.2pt" strokeweight=".7pt">
            <w10:wrap anchorx="page" anchory="page"/>
          </v:line>
        </w:pict>
      </w:r>
      <w:r>
        <w:pict>
          <v:line id="_x0000_s2650" style="position:absolute;z-index:250825728;mso-position-horizontal-relative:text;mso-position-vertical-relative:text" from="0,597.6pt" to="360.05pt,597.6pt" strokeweight=".95pt"/>
        </w:pict>
      </w:r>
      <w:r w:rsidR="00FF722C">
        <w:rPr>
          <w:rFonts w:eastAsia="Times New Roman"/>
          <w:b/>
          <w:color w:val="000000"/>
          <w:sz w:val="32"/>
        </w:rPr>
        <w:t>About this compilation</w:t>
      </w:r>
    </w:p>
    <w:p w:rsidR="00FE1BB2" w:rsidRDefault="00FF722C">
      <w:pPr>
        <w:spacing w:before="233" w:line="250" w:lineRule="exact"/>
        <w:textAlignment w:val="baseline"/>
        <w:rPr>
          <w:rFonts w:eastAsia="Times New Roman"/>
          <w:b/>
          <w:color w:val="000000"/>
        </w:rPr>
      </w:pPr>
      <w:r>
        <w:rPr>
          <w:rFonts w:eastAsia="Times New Roman"/>
          <w:b/>
          <w:color w:val="000000"/>
        </w:rPr>
        <w:t>This compilation</w:t>
      </w:r>
    </w:p>
    <w:p w:rsidR="00FE1BB2" w:rsidRDefault="00FF722C">
      <w:pPr>
        <w:spacing w:before="120" w:line="252" w:lineRule="exact"/>
        <w:ind w:right="360"/>
        <w:textAlignment w:val="baseline"/>
        <w:rPr>
          <w:rFonts w:eastAsia="Times New Roman"/>
          <w:color w:val="000000"/>
        </w:rPr>
      </w:pPr>
      <w:r>
        <w:rPr>
          <w:rFonts w:eastAsia="Times New Roman"/>
          <w:color w:val="000000"/>
        </w:rPr>
        <w:t xml:space="preserve">This is a compilation of the </w:t>
      </w:r>
      <w:r>
        <w:rPr>
          <w:rFonts w:eastAsia="Times New Roman"/>
          <w:i/>
          <w:color w:val="000000"/>
        </w:rPr>
        <w:t xml:space="preserve">Criminal Code Act 1995 </w:t>
      </w:r>
      <w:r>
        <w:rPr>
          <w:rFonts w:eastAsia="Times New Roman"/>
          <w:color w:val="000000"/>
        </w:rPr>
        <w:t>as in force on 24 June 2014. It includes any commenced amendment affecting the legislation to that date.</w:t>
      </w:r>
    </w:p>
    <w:p w:rsidR="00FE1BB2" w:rsidRDefault="00FF722C">
      <w:pPr>
        <w:spacing w:before="117" w:line="258" w:lineRule="exact"/>
        <w:textAlignment w:val="baseline"/>
        <w:rPr>
          <w:rFonts w:eastAsia="Times New Roman"/>
          <w:color w:val="000000"/>
        </w:rPr>
      </w:pPr>
      <w:r>
        <w:rPr>
          <w:rFonts w:eastAsia="Times New Roman"/>
          <w:color w:val="000000"/>
        </w:rPr>
        <w:t>This compilation was prepared on 24 June 2014.</w:t>
      </w:r>
    </w:p>
    <w:p w:rsidR="00FE1BB2" w:rsidRDefault="00FF722C">
      <w:pPr>
        <w:spacing w:before="112" w:line="258" w:lineRule="exact"/>
        <w:ind w:right="360"/>
        <w:textAlignment w:val="baseline"/>
        <w:rPr>
          <w:rFonts w:eastAsia="Times New Roman"/>
          <w:color w:val="000000"/>
          <w:spacing w:val="-1"/>
        </w:rPr>
      </w:pPr>
      <w:r>
        <w:rPr>
          <w:rFonts w:eastAsia="Times New Roman"/>
          <w:color w:val="000000"/>
          <w:spacing w:val="-1"/>
        </w:rPr>
        <w:t xml:space="preserve">The notes at the end of this compilation (the </w:t>
      </w:r>
      <w:r>
        <w:rPr>
          <w:rFonts w:eastAsia="Times New Roman"/>
          <w:b/>
          <w:i/>
          <w:color w:val="000000"/>
          <w:spacing w:val="-1"/>
        </w:rPr>
        <w:t xml:space="preserve">endnotes) </w:t>
      </w:r>
      <w:r>
        <w:rPr>
          <w:rFonts w:eastAsia="Times New Roman"/>
          <w:color w:val="000000"/>
          <w:spacing w:val="-1"/>
        </w:rPr>
        <w:t>include information about amending laws and the amendment history of each amended provision.</w:t>
      </w:r>
    </w:p>
    <w:p w:rsidR="00FE1BB2" w:rsidRDefault="00FF722C">
      <w:pPr>
        <w:spacing w:before="125" w:line="250" w:lineRule="exact"/>
        <w:textAlignment w:val="baseline"/>
        <w:rPr>
          <w:rFonts w:eastAsia="Times New Roman"/>
          <w:b/>
          <w:color w:val="000000"/>
        </w:rPr>
      </w:pPr>
      <w:r>
        <w:rPr>
          <w:rFonts w:eastAsia="Times New Roman"/>
          <w:b/>
          <w:color w:val="000000"/>
        </w:rPr>
        <w:t>Uncommenced amendments</w:t>
      </w:r>
    </w:p>
    <w:p w:rsidR="00FE1BB2" w:rsidRDefault="00FF722C">
      <w:pPr>
        <w:spacing w:before="108" w:line="258" w:lineRule="exact"/>
        <w:ind w:right="648"/>
        <w:textAlignment w:val="baseline"/>
        <w:rPr>
          <w:rFonts w:eastAsia="Times New Roman"/>
          <w:color w:val="000000"/>
          <w:spacing w:val="-1"/>
        </w:rPr>
      </w:pPr>
      <w:r>
        <w:rPr>
          <w:rFonts w:eastAsia="Times New Roman"/>
          <w:color w:val="000000"/>
          <w:spacing w:val="-1"/>
        </w:rPr>
        <w:t>The effect of uncommenced amendments is not reflected in the text of the compiled law but the text of the amendments is included in the endnotes.</w:t>
      </w:r>
    </w:p>
    <w:p w:rsidR="00FE1BB2" w:rsidRDefault="00FF722C">
      <w:pPr>
        <w:spacing w:before="124" w:line="252" w:lineRule="exact"/>
        <w:ind w:right="1008"/>
        <w:textAlignment w:val="baseline"/>
        <w:rPr>
          <w:rFonts w:eastAsia="Times New Roman"/>
          <w:b/>
          <w:color w:val="000000"/>
        </w:rPr>
      </w:pPr>
      <w:r>
        <w:rPr>
          <w:rFonts w:eastAsia="Times New Roman"/>
          <w:b/>
          <w:color w:val="000000"/>
        </w:rPr>
        <w:t>Application, saving and transitional provisions for provisions and amendments</w:t>
      </w:r>
    </w:p>
    <w:p w:rsidR="00FE1BB2" w:rsidRDefault="00FF722C">
      <w:pPr>
        <w:spacing w:before="123" w:line="258" w:lineRule="exact"/>
        <w:ind w:right="288"/>
        <w:textAlignment w:val="baseline"/>
        <w:rPr>
          <w:rFonts w:eastAsia="Times New Roman"/>
          <w:color w:val="000000"/>
        </w:rPr>
      </w:pPr>
      <w:r>
        <w:rPr>
          <w:rFonts w:eastAsia="Times New Roman"/>
          <w:color w:val="000000"/>
        </w:rPr>
        <w:t>If the operation of a provision or amendment is affected by an application, saving or transitional provision that is not included in this compilation, details are included in the endnotes.</w:t>
      </w:r>
    </w:p>
    <w:p w:rsidR="00FE1BB2" w:rsidRDefault="00FF722C">
      <w:pPr>
        <w:spacing w:before="128" w:line="250" w:lineRule="exact"/>
        <w:textAlignment w:val="baseline"/>
        <w:rPr>
          <w:rFonts w:eastAsia="Times New Roman"/>
          <w:b/>
          <w:color w:val="000000"/>
        </w:rPr>
      </w:pPr>
      <w:r>
        <w:rPr>
          <w:rFonts w:eastAsia="Times New Roman"/>
          <w:b/>
          <w:color w:val="000000"/>
        </w:rPr>
        <w:t>Modifications</w:t>
      </w:r>
    </w:p>
    <w:p w:rsidR="00FE1BB2" w:rsidRDefault="00FF722C">
      <w:pPr>
        <w:spacing w:before="106" w:line="258" w:lineRule="exact"/>
        <w:ind w:right="216"/>
        <w:textAlignment w:val="baseline"/>
        <w:rPr>
          <w:rFonts w:eastAsia="Times New Roman"/>
          <w:color w:val="000000"/>
        </w:rPr>
      </w:pPr>
      <w:r>
        <w:rPr>
          <w:rFonts w:eastAsia="Times New Roman"/>
          <w:color w:val="000000"/>
        </w:rPr>
        <w:t>If a provision of the compiled law is affected by a modification that is in force, details are included in the endnotes.</w:t>
      </w:r>
    </w:p>
    <w:p w:rsidR="00FE1BB2" w:rsidRDefault="00FF722C">
      <w:pPr>
        <w:spacing w:before="136" w:line="250" w:lineRule="exact"/>
        <w:textAlignment w:val="baseline"/>
        <w:rPr>
          <w:rFonts w:eastAsia="Times New Roman"/>
          <w:b/>
          <w:color w:val="000000"/>
        </w:rPr>
      </w:pPr>
      <w:r>
        <w:rPr>
          <w:rFonts w:eastAsia="Times New Roman"/>
          <w:b/>
          <w:color w:val="000000"/>
        </w:rPr>
        <w:t>Provisions ceasing to have effect</w:t>
      </w:r>
    </w:p>
    <w:p w:rsidR="00FE1BB2" w:rsidRDefault="00FF722C">
      <w:pPr>
        <w:spacing w:before="116" w:line="258" w:lineRule="exact"/>
        <w:ind w:right="576"/>
        <w:textAlignment w:val="baseline"/>
        <w:rPr>
          <w:rFonts w:eastAsia="Times New Roman"/>
          <w:color w:val="000000"/>
        </w:rPr>
      </w:pPr>
      <w:r>
        <w:rPr>
          <w:rFonts w:eastAsia="Times New Roman"/>
          <w:color w:val="000000"/>
        </w:rPr>
        <w:t>If a provision of the compiled law has expired or otherwise ceased to have effect in accordance with a provision of the law, details are included in the endnotes.</w:t>
      </w:r>
    </w:p>
    <w:p w:rsidR="00FE1BB2" w:rsidRDefault="00FE1BB2">
      <w:pPr>
        <w:sectPr w:rsidR="00FE1BB2">
          <w:pgSz w:w="11909" w:h="16838"/>
          <w:pgMar w:top="1200" w:right="2328" w:bottom="3301" w:left="2381" w:header="720" w:footer="720" w:gutter="0"/>
          <w:cols w:space="720"/>
        </w:sectPr>
      </w:pPr>
    </w:p>
    <w:p w:rsidR="00FE1BB2" w:rsidRDefault="001F744E">
      <w:pPr>
        <w:spacing w:before="413" w:line="410" w:lineRule="exact"/>
        <w:textAlignment w:val="baseline"/>
        <w:rPr>
          <w:rFonts w:eastAsia="Times New Roman"/>
          <w:color w:val="000000"/>
          <w:spacing w:val="2"/>
          <w:sz w:val="35"/>
        </w:rPr>
      </w:pPr>
      <w:r>
        <w:lastRenderedPageBreak/>
        <w:pict>
          <v:shape id="_x0000_s2649" type="#_x0000_t202" style="position:absolute;margin-left:229.2pt;margin-top:812.35pt;width:136.55pt;height:12.15pt;z-index:-251328512;mso-wrap-distance-left:0;mso-wrap-distance-right:0;mso-position-horizontal-relative:page;mso-position-vertical-relative:page" filled="f" stroked="f">
            <v:textbox inset="0,0,0,0">
              <w:txbxContent>
                <w:p w:rsidR="00B92011" w:rsidRDefault="00B92011">
                  <w:pPr>
                    <w:spacing w:before="38"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48" style="position:absolute;z-index:250826752;mso-position-horizontal-relative:page;mso-position-vertical-relative:page" from="117.75pt,100.1pt" to="477.8pt,100.1pt" strokeweight=".95pt">
            <w10:wrap anchorx="page" anchory="page"/>
          </v:line>
        </w:pict>
      </w:r>
      <w:r w:rsidR="00FF722C">
        <w:rPr>
          <w:rFonts w:eastAsia="Times New Roman"/>
          <w:color w:val="000000"/>
          <w:spacing w:val="2"/>
          <w:sz w:val="35"/>
        </w:rPr>
        <w:t>Contents</w:t>
      </w:r>
    </w:p>
    <w:p w:rsidR="00FE1BB2" w:rsidRDefault="00FF722C">
      <w:pPr>
        <w:tabs>
          <w:tab w:val="right" w:pos="7128"/>
        </w:tabs>
        <w:spacing w:before="130" w:line="321" w:lineRule="exact"/>
        <w:textAlignment w:val="baseline"/>
        <w:rPr>
          <w:rFonts w:eastAsia="Times New Roman"/>
          <w:b/>
          <w:color w:val="000000"/>
          <w:sz w:val="28"/>
        </w:rPr>
      </w:pPr>
      <w:r>
        <w:rPr>
          <w:rFonts w:eastAsia="Times New Roman"/>
          <w:b/>
          <w:color w:val="000000"/>
          <w:sz w:val="28"/>
        </w:rPr>
        <w:t>Schedule—The Criminal Code</w:t>
      </w:r>
      <w:r>
        <w:rPr>
          <w:rFonts w:eastAsia="Times New Roman"/>
          <w:b/>
          <w:color w:val="000000"/>
          <w:sz w:val="28"/>
        </w:rPr>
        <w:tab/>
        <w:t>1</w:t>
      </w:r>
    </w:p>
    <w:p w:rsidR="00FE1BB2" w:rsidRDefault="00FF722C">
      <w:pPr>
        <w:tabs>
          <w:tab w:val="right" w:pos="7128"/>
        </w:tabs>
        <w:spacing w:before="115" w:line="274" w:lineRule="exact"/>
        <w:textAlignment w:val="baseline"/>
        <w:rPr>
          <w:rFonts w:eastAsia="Times New Roman"/>
          <w:b/>
          <w:color w:val="000000"/>
          <w:sz w:val="24"/>
        </w:rPr>
      </w:pPr>
      <w:r>
        <w:rPr>
          <w:rFonts w:eastAsia="Times New Roman"/>
          <w:b/>
          <w:color w:val="000000"/>
          <w:sz w:val="24"/>
        </w:rPr>
        <w:t>Chapter 8—Offences against humanity and related offences</w:t>
      </w:r>
      <w:r>
        <w:rPr>
          <w:rFonts w:eastAsia="Times New Roman"/>
          <w:b/>
          <w:color w:val="000000"/>
          <w:sz w:val="24"/>
        </w:rPr>
        <w:tab/>
        <w:t>1</w:t>
      </w:r>
    </w:p>
    <w:p w:rsidR="00FE1BB2" w:rsidRDefault="00FF722C">
      <w:pPr>
        <w:spacing w:before="84" w:line="226" w:lineRule="exact"/>
        <w:ind w:left="2232" w:right="1008" w:hanging="1368"/>
        <w:textAlignment w:val="baseline"/>
        <w:rPr>
          <w:rFonts w:eastAsia="Times New Roman"/>
          <w:b/>
          <w:color w:val="000000"/>
          <w:sz w:val="18"/>
        </w:rPr>
      </w:pPr>
      <w:r>
        <w:rPr>
          <w:rFonts w:eastAsia="Times New Roman"/>
          <w:b/>
          <w:color w:val="000000"/>
          <w:sz w:val="18"/>
        </w:rPr>
        <w:t>Division 268—Genocide, crimes against humanity, war crimes and crimes against the administration of the</w:t>
      </w:r>
    </w:p>
    <w:p w:rsidR="00FE1BB2" w:rsidRDefault="00FF722C">
      <w:pPr>
        <w:tabs>
          <w:tab w:val="right" w:pos="7128"/>
        </w:tabs>
        <w:spacing w:before="23" w:line="206" w:lineRule="exact"/>
        <w:ind w:left="2232"/>
        <w:textAlignment w:val="baseline"/>
        <w:rPr>
          <w:rFonts w:eastAsia="Times New Roman"/>
          <w:b/>
          <w:color w:val="000000"/>
          <w:sz w:val="18"/>
        </w:rPr>
      </w:pPr>
      <w:r>
        <w:rPr>
          <w:rFonts w:eastAsia="Times New Roman"/>
          <w:b/>
          <w:color w:val="000000"/>
          <w:sz w:val="18"/>
        </w:rPr>
        <w:t>justice of the International Criminal Court</w:t>
      </w:r>
      <w:r>
        <w:rPr>
          <w:rFonts w:eastAsia="Times New Roman"/>
          <w:b/>
          <w:color w:val="000000"/>
          <w:sz w:val="18"/>
        </w:rPr>
        <w:tab/>
        <w:t>1</w:t>
      </w:r>
    </w:p>
    <w:p w:rsidR="00FE1BB2" w:rsidRDefault="00FF722C">
      <w:pPr>
        <w:tabs>
          <w:tab w:val="right" w:pos="7128"/>
        </w:tabs>
        <w:spacing w:before="106" w:line="206" w:lineRule="exact"/>
        <w:ind w:left="864"/>
        <w:textAlignment w:val="baseline"/>
        <w:rPr>
          <w:rFonts w:eastAsia="Times New Roman"/>
          <w:b/>
          <w:color w:val="000000"/>
          <w:sz w:val="18"/>
        </w:rPr>
      </w:pPr>
      <w:r>
        <w:rPr>
          <w:rFonts w:eastAsia="Times New Roman"/>
          <w:b/>
          <w:color w:val="000000"/>
          <w:sz w:val="18"/>
        </w:rPr>
        <w:t>Subdivision A—Introductory</w:t>
      </w:r>
      <w:r>
        <w:rPr>
          <w:rFonts w:eastAsia="Times New Roman"/>
          <w:b/>
          <w:color w:val="000000"/>
          <w:sz w:val="18"/>
        </w:rPr>
        <w:tab/>
      </w:r>
      <w:r>
        <w:rPr>
          <w:rFonts w:eastAsia="Times New Roman"/>
          <w:color w:val="000000"/>
          <w:sz w:val="18"/>
        </w:rPr>
        <w:t>1</w:t>
      </w:r>
    </w:p>
    <w:p w:rsidR="00FE1BB2" w:rsidRDefault="00FF722C">
      <w:pPr>
        <w:tabs>
          <w:tab w:val="decimal" w:pos="1728"/>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ab/>
        <w:t>268.1</w:t>
      </w:r>
      <w:r>
        <w:rPr>
          <w:rFonts w:eastAsia="Times New Roman"/>
          <w:color w:val="000000"/>
          <w:sz w:val="18"/>
        </w:rPr>
        <w:tab/>
        <w:t>Purpose of Division</w:t>
      </w:r>
      <w:r>
        <w:rPr>
          <w:rFonts w:eastAsia="Times New Roman"/>
          <w:color w:val="000000"/>
          <w:sz w:val="18"/>
        </w:rPr>
        <w:tab/>
        <w:t>1</w:t>
      </w:r>
    </w:p>
    <w:p w:rsidR="00FE1BB2" w:rsidRDefault="00FF722C">
      <w:pPr>
        <w:tabs>
          <w:tab w:val="decimal" w:pos="1728"/>
          <w:tab w:val="left" w:pos="2880"/>
          <w:tab w:val="right" w:leader="dot" w:pos="7128"/>
        </w:tabs>
        <w:spacing w:before="47" w:line="205" w:lineRule="exact"/>
        <w:ind w:left="1440"/>
        <w:textAlignment w:val="baseline"/>
        <w:rPr>
          <w:rFonts w:eastAsia="Times New Roman"/>
          <w:color w:val="000000"/>
          <w:sz w:val="18"/>
        </w:rPr>
      </w:pPr>
      <w:r>
        <w:rPr>
          <w:rFonts w:eastAsia="Times New Roman"/>
          <w:color w:val="000000"/>
          <w:sz w:val="18"/>
        </w:rPr>
        <w:tab/>
        <w:t>268.2</w:t>
      </w:r>
      <w:r>
        <w:rPr>
          <w:rFonts w:eastAsia="Times New Roman"/>
          <w:color w:val="000000"/>
          <w:sz w:val="18"/>
        </w:rPr>
        <w:tab/>
        <w:t>Outline of offences</w:t>
      </w:r>
      <w:r>
        <w:rPr>
          <w:rFonts w:eastAsia="Times New Roman"/>
          <w:color w:val="000000"/>
          <w:sz w:val="18"/>
        </w:rPr>
        <w:tab/>
        <w:t>1</w:t>
      </w:r>
    </w:p>
    <w:p w:rsidR="00FE1BB2" w:rsidRDefault="00FF722C">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Subdivision B—Genocide</w:t>
      </w:r>
      <w:r>
        <w:rPr>
          <w:rFonts w:eastAsia="Times New Roman"/>
          <w:b/>
          <w:color w:val="000000"/>
          <w:sz w:val="18"/>
        </w:rPr>
        <w:tab/>
      </w:r>
      <w:r>
        <w:rPr>
          <w:rFonts w:eastAsia="Times New Roman"/>
          <w:color w:val="000000"/>
          <w:sz w:val="18"/>
        </w:rPr>
        <w:t>2</w:t>
      </w:r>
    </w:p>
    <w:p w:rsidR="00FE1BB2" w:rsidRDefault="00FF722C">
      <w:pPr>
        <w:tabs>
          <w:tab w:val="decimal" w:pos="1728"/>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ab/>
        <w:t>268.3</w:t>
      </w:r>
      <w:r>
        <w:rPr>
          <w:rFonts w:eastAsia="Times New Roman"/>
          <w:color w:val="000000"/>
          <w:sz w:val="18"/>
        </w:rPr>
        <w:tab/>
        <w:t>Genocide by killing</w:t>
      </w:r>
      <w:r>
        <w:rPr>
          <w:rFonts w:eastAsia="Times New Roman"/>
          <w:color w:val="000000"/>
          <w:sz w:val="18"/>
        </w:rPr>
        <w:tab/>
        <w:t>2</w:t>
      </w:r>
    </w:p>
    <w:p w:rsidR="00FE1BB2" w:rsidRDefault="00FF722C">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268.4</w:t>
      </w:r>
      <w:r>
        <w:rPr>
          <w:rFonts w:eastAsia="Times New Roman"/>
          <w:color w:val="000000"/>
          <w:sz w:val="18"/>
        </w:rPr>
        <w:tab/>
        <w:t>Genocide by causing serious bodily or mental</w:t>
      </w:r>
    </w:p>
    <w:p w:rsidR="00FE1BB2" w:rsidRDefault="00FF722C">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harm</w:t>
      </w:r>
      <w:r>
        <w:rPr>
          <w:rFonts w:eastAsia="Times New Roman"/>
          <w:color w:val="000000"/>
          <w:sz w:val="18"/>
        </w:rPr>
        <w:tab/>
        <w:t>2</w:t>
      </w:r>
    </w:p>
    <w:p w:rsidR="00FE1BB2" w:rsidRDefault="00FF722C">
      <w:pPr>
        <w:tabs>
          <w:tab w:val="decimal" w:pos="1728"/>
          <w:tab w:val="left" w:pos="2880"/>
        </w:tabs>
        <w:spacing w:before="47" w:line="205" w:lineRule="exact"/>
        <w:ind w:left="1440"/>
        <w:textAlignment w:val="baseline"/>
        <w:rPr>
          <w:rFonts w:eastAsia="Times New Roman"/>
          <w:color w:val="000000"/>
          <w:sz w:val="18"/>
        </w:rPr>
      </w:pPr>
      <w:r>
        <w:rPr>
          <w:rFonts w:eastAsia="Times New Roman"/>
          <w:color w:val="000000"/>
          <w:sz w:val="18"/>
        </w:rPr>
        <w:tab/>
        <w:t>268.5</w:t>
      </w:r>
      <w:r>
        <w:rPr>
          <w:rFonts w:eastAsia="Times New Roman"/>
          <w:color w:val="000000"/>
          <w:sz w:val="18"/>
        </w:rPr>
        <w:tab/>
        <w:t>Genocide by deliberately inflicting conditions of</w:t>
      </w:r>
    </w:p>
    <w:p w:rsidR="00FE1BB2" w:rsidRDefault="00FF722C">
      <w:pPr>
        <w:tabs>
          <w:tab w:val="right" w:leader="dot" w:pos="7128"/>
        </w:tabs>
        <w:spacing w:before="3" w:line="205" w:lineRule="exact"/>
        <w:ind w:left="2880"/>
        <w:textAlignment w:val="baseline"/>
        <w:rPr>
          <w:rFonts w:eastAsia="Times New Roman"/>
          <w:color w:val="000000"/>
          <w:sz w:val="18"/>
        </w:rPr>
      </w:pPr>
      <w:r>
        <w:rPr>
          <w:rFonts w:eastAsia="Times New Roman"/>
          <w:color w:val="000000"/>
          <w:sz w:val="18"/>
        </w:rPr>
        <w:t>life calculated to bring about physical destruction</w:t>
      </w:r>
      <w:r>
        <w:rPr>
          <w:rFonts w:eastAsia="Times New Roman"/>
          <w:color w:val="000000"/>
          <w:sz w:val="18"/>
        </w:rPr>
        <w:tab/>
        <w:t>2</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268.6</w:t>
      </w:r>
      <w:r>
        <w:rPr>
          <w:rFonts w:eastAsia="Times New Roman"/>
          <w:color w:val="000000"/>
          <w:sz w:val="18"/>
        </w:rPr>
        <w:tab/>
        <w:t>Genocide by imposing measures intended to</w:t>
      </w:r>
    </w:p>
    <w:p w:rsidR="00FE1BB2" w:rsidRDefault="00FF722C">
      <w:pPr>
        <w:tabs>
          <w:tab w:val="right" w:leader="dot" w:pos="7128"/>
        </w:tabs>
        <w:spacing w:before="8" w:line="205" w:lineRule="exact"/>
        <w:ind w:left="2880"/>
        <w:textAlignment w:val="baseline"/>
        <w:rPr>
          <w:rFonts w:eastAsia="Times New Roman"/>
          <w:color w:val="000000"/>
          <w:sz w:val="18"/>
        </w:rPr>
      </w:pPr>
      <w:r>
        <w:rPr>
          <w:rFonts w:eastAsia="Times New Roman"/>
          <w:color w:val="000000"/>
          <w:sz w:val="18"/>
        </w:rPr>
        <w:t>prevent births</w:t>
      </w:r>
      <w:r>
        <w:rPr>
          <w:rFonts w:eastAsia="Times New Roman"/>
          <w:color w:val="000000"/>
          <w:sz w:val="18"/>
        </w:rPr>
        <w:tab/>
        <w:t>3</w:t>
      </w:r>
    </w:p>
    <w:p w:rsidR="00FE1BB2" w:rsidRDefault="00FF722C">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268.7</w:t>
      </w:r>
      <w:r>
        <w:rPr>
          <w:rFonts w:eastAsia="Times New Roman"/>
          <w:color w:val="000000"/>
          <w:sz w:val="18"/>
        </w:rPr>
        <w:tab/>
        <w:t>Genocide by forcibly transferring children</w:t>
      </w:r>
      <w:r>
        <w:rPr>
          <w:rFonts w:eastAsia="Times New Roman"/>
          <w:color w:val="000000"/>
          <w:sz w:val="18"/>
        </w:rPr>
        <w:tab/>
        <w:t>3</w:t>
      </w:r>
    </w:p>
    <w:p w:rsidR="00FE1BB2" w:rsidRDefault="00FF722C">
      <w:pPr>
        <w:tabs>
          <w:tab w:val="right" w:pos="7128"/>
        </w:tabs>
        <w:spacing w:before="106" w:line="206" w:lineRule="exact"/>
        <w:ind w:left="864"/>
        <w:textAlignment w:val="baseline"/>
        <w:rPr>
          <w:rFonts w:eastAsia="Times New Roman"/>
          <w:b/>
          <w:color w:val="000000"/>
          <w:sz w:val="18"/>
        </w:rPr>
      </w:pPr>
      <w:r>
        <w:rPr>
          <w:rFonts w:eastAsia="Times New Roman"/>
          <w:b/>
          <w:color w:val="000000"/>
          <w:sz w:val="18"/>
        </w:rPr>
        <w:t>Subdivision C—Crimes against humanity</w:t>
      </w:r>
      <w:r>
        <w:rPr>
          <w:rFonts w:eastAsia="Times New Roman"/>
          <w:b/>
          <w:color w:val="000000"/>
          <w:sz w:val="18"/>
        </w:rPr>
        <w:tab/>
      </w:r>
      <w:r>
        <w:rPr>
          <w:rFonts w:eastAsia="Times New Roman"/>
          <w:color w:val="000000"/>
          <w:sz w:val="18"/>
        </w:rPr>
        <w:t>4</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268.8</w:t>
      </w:r>
      <w:r>
        <w:rPr>
          <w:rFonts w:eastAsia="Times New Roman"/>
          <w:color w:val="000000"/>
          <w:sz w:val="18"/>
        </w:rPr>
        <w:tab/>
        <w:t>Crime against humanity—murder</w:t>
      </w:r>
      <w:r>
        <w:rPr>
          <w:rFonts w:eastAsia="Times New Roman"/>
          <w:color w:val="000000"/>
          <w:sz w:val="18"/>
        </w:rPr>
        <w:tab/>
        <w:t>4</w:t>
      </w:r>
    </w:p>
    <w:p w:rsidR="00FE1BB2" w:rsidRDefault="00FF722C">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268.9</w:t>
      </w:r>
      <w:r>
        <w:rPr>
          <w:rFonts w:eastAsia="Times New Roman"/>
          <w:color w:val="000000"/>
          <w:sz w:val="18"/>
        </w:rPr>
        <w:tab/>
        <w:t>Crime against humanity—extermination</w:t>
      </w:r>
      <w:r>
        <w:rPr>
          <w:rFonts w:eastAsia="Times New Roman"/>
          <w:color w:val="000000"/>
          <w:sz w:val="18"/>
        </w:rPr>
        <w:tab/>
        <w:t>4</w:t>
      </w:r>
    </w:p>
    <w:p w:rsidR="00FE1BB2" w:rsidRDefault="00FF722C">
      <w:pPr>
        <w:tabs>
          <w:tab w:val="decimal" w:pos="1728"/>
          <w:tab w:val="left" w:pos="2880"/>
          <w:tab w:val="right" w:leader="dot" w:pos="7128"/>
        </w:tabs>
        <w:spacing w:before="47" w:line="205" w:lineRule="exact"/>
        <w:ind w:left="1440"/>
        <w:textAlignment w:val="baseline"/>
        <w:rPr>
          <w:rFonts w:eastAsia="Times New Roman"/>
          <w:color w:val="000000"/>
          <w:sz w:val="18"/>
        </w:rPr>
      </w:pPr>
      <w:r>
        <w:rPr>
          <w:rFonts w:eastAsia="Times New Roman"/>
          <w:color w:val="000000"/>
          <w:sz w:val="18"/>
        </w:rPr>
        <w:tab/>
        <w:t>268.10</w:t>
      </w:r>
      <w:r>
        <w:rPr>
          <w:rFonts w:eastAsia="Times New Roman"/>
          <w:color w:val="000000"/>
          <w:sz w:val="18"/>
        </w:rPr>
        <w:tab/>
        <w:t>Crime against humanity—enslavement</w:t>
      </w:r>
      <w:r>
        <w:rPr>
          <w:rFonts w:eastAsia="Times New Roman"/>
          <w:color w:val="000000"/>
          <w:sz w:val="18"/>
        </w:rPr>
        <w:tab/>
        <w:t>5</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268.11</w:t>
      </w:r>
      <w:r>
        <w:rPr>
          <w:rFonts w:eastAsia="Times New Roman"/>
          <w:color w:val="000000"/>
          <w:sz w:val="18"/>
        </w:rPr>
        <w:tab/>
        <w:t>Crime against humanity—deportation or forcible</w:t>
      </w:r>
    </w:p>
    <w:p w:rsidR="00FE1BB2" w:rsidRDefault="00FF722C">
      <w:pPr>
        <w:tabs>
          <w:tab w:val="right" w:leader="dot" w:pos="7128"/>
        </w:tabs>
        <w:spacing w:before="8" w:line="205" w:lineRule="exact"/>
        <w:ind w:left="2880"/>
        <w:textAlignment w:val="baseline"/>
        <w:rPr>
          <w:rFonts w:eastAsia="Times New Roman"/>
          <w:color w:val="000000"/>
          <w:sz w:val="18"/>
        </w:rPr>
      </w:pPr>
      <w:r>
        <w:rPr>
          <w:rFonts w:eastAsia="Times New Roman"/>
          <w:color w:val="000000"/>
          <w:sz w:val="18"/>
        </w:rPr>
        <w:t>transfer of population</w:t>
      </w:r>
      <w:r>
        <w:rPr>
          <w:rFonts w:eastAsia="Times New Roman"/>
          <w:color w:val="000000"/>
          <w:sz w:val="18"/>
        </w:rPr>
        <w:tab/>
        <w:t>5</w:t>
      </w:r>
    </w:p>
    <w:p w:rsidR="00FE1BB2" w:rsidRDefault="00FF722C">
      <w:pPr>
        <w:tabs>
          <w:tab w:val="decimal" w:pos="1728"/>
          <w:tab w:val="left" w:pos="2880"/>
        </w:tabs>
        <w:spacing w:before="36" w:line="205" w:lineRule="exact"/>
        <w:ind w:left="1440"/>
        <w:textAlignment w:val="baseline"/>
        <w:rPr>
          <w:rFonts w:eastAsia="Times New Roman"/>
          <w:color w:val="000000"/>
          <w:sz w:val="18"/>
        </w:rPr>
      </w:pPr>
      <w:r>
        <w:rPr>
          <w:rFonts w:eastAsia="Times New Roman"/>
          <w:color w:val="000000"/>
          <w:sz w:val="18"/>
        </w:rPr>
        <w:tab/>
        <w:t>268.12</w:t>
      </w:r>
      <w:r>
        <w:rPr>
          <w:rFonts w:eastAsia="Times New Roman"/>
          <w:color w:val="000000"/>
          <w:sz w:val="18"/>
        </w:rPr>
        <w:tab/>
        <w:t>Crime against humanity—imprisonment or other</w:t>
      </w:r>
    </w:p>
    <w:p w:rsidR="00FE1BB2" w:rsidRDefault="00FF722C">
      <w:pPr>
        <w:tabs>
          <w:tab w:val="right" w:leader="dot" w:pos="7128"/>
        </w:tabs>
        <w:spacing w:before="5" w:line="205" w:lineRule="exact"/>
        <w:ind w:left="2880"/>
        <w:textAlignment w:val="baseline"/>
        <w:rPr>
          <w:rFonts w:eastAsia="Times New Roman"/>
          <w:color w:val="000000"/>
          <w:sz w:val="18"/>
        </w:rPr>
      </w:pPr>
      <w:r>
        <w:rPr>
          <w:rFonts w:eastAsia="Times New Roman"/>
          <w:color w:val="000000"/>
          <w:sz w:val="18"/>
        </w:rPr>
        <w:t>severe deprivation of physical liberty</w:t>
      </w:r>
      <w:r>
        <w:rPr>
          <w:rFonts w:eastAsia="Times New Roman"/>
          <w:color w:val="000000"/>
          <w:sz w:val="18"/>
        </w:rPr>
        <w:tab/>
        <w:t>6</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268.13</w:t>
      </w:r>
      <w:r>
        <w:rPr>
          <w:rFonts w:eastAsia="Times New Roman"/>
          <w:color w:val="000000"/>
          <w:sz w:val="18"/>
        </w:rPr>
        <w:tab/>
        <w:t>Crime against humanity—torture</w:t>
      </w:r>
      <w:r>
        <w:rPr>
          <w:rFonts w:eastAsia="Times New Roman"/>
          <w:color w:val="000000"/>
          <w:sz w:val="18"/>
        </w:rPr>
        <w:tab/>
        <w:t>6</w:t>
      </w:r>
    </w:p>
    <w:p w:rsidR="00FE1BB2" w:rsidRDefault="00FF722C">
      <w:pPr>
        <w:tabs>
          <w:tab w:val="decimal" w:pos="1728"/>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ab/>
        <w:t>268.14</w:t>
      </w:r>
      <w:r>
        <w:rPr>
          <w:rFonts w:eastAsia="Times New Roman"/>
          <w:color w:val="000000"/>
          <w:sz w:val="18"/>
        </w:rPr>
        <w:tab/>
        <w:t>Crime against humanity—rape</w:t>
      </w:r>
      <w:r>
        <w:rPr>
          <w:rFonts w:eastAsia="Times New Roman"/>
          <w:color w:val="000000"/>
          <w:sz w:val="18"/>
        </w:rPr>
        <w:tab/>
        <w:t>7</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268.15</w:t>
      </w:r>
      <w:r>
        <w:rPr>
          <w:rFonts w:eastAsia="Times New Roman"/>
          <w:color w:val="000000"/>
          <w:sz w:val="18"/>
        </w:rPr>
        <w:tab/>
        <w:t>Crime against humanity—sexual slavery</w:t>
      </w:r>
      <w:r>
        <w:rPr>
          <w:rFonts w:eastAsia="Times New Roman"/>
          <w:color w:val="000000"/>
          <w:sz w:val="18"/>
        </w:rPr>
        <w:tab/>
        <w:t>8</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268.16</w:t>
      </w:r>
      <w:r>
        <w:rPr>
          <w:rFonts w:eastAsia="Times New Roman"/>
          <w:color w:val="000000"/>
          <w:sz w:val="18"/>
        </w:rPr>
        <w:tab/>
        <w:t>Crime against humanity—enforced prostitution</w:t>
      </w:r>
      <w:r>
        <w:rPr>
          <w:rFonts w:eastAsia="Times New Roman"/>
          <w:color w:val="000000"/>
          <w:sz w:val="18"/>
        </w:rPr>
        <w:tab/>
        <w:t>9</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268.17</w:t>
      </w:r>
      <w:r>
        <w:rPr>
          <w:rFonts w:eastAsia="Times New Roman"/>
          <w:color w:val="000000"/>
          <w:sz w:val="18"/>
        </w:rPr>
        <w:tab/>
        <w:t>Crime against humanity—forced pregnancy</w:t>
      </w:r>
      <w:r>
        <w:rPr>
          <w:rFonts w:eastAsia="Times New Roman"/>
          <w:color w:val="000000"/>
          <w:sz w:val="18"/>
        </w:rPr>
        <w:tab/>
        <w:t>10</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268.18</w:t>
      </w:r>
      <w:r>
        <w:rPr>
          <w:rFonts w:eastAsia="Times New Roman"/>
          <w:color w:val="000000"/>
          <w:sz w:val="18"/>
        </w:rPr>
        <w:tab/>
        <w:t>Crime against humanity—enforced sterilisation</w:t>
      </w:r>
      <w:r>
        <w:rPr>
          <w:rFonts w:eastAsia="Times New Roman"/>
          <w:color w:val="000000"/>
          <w:sz w:val="18"/>
        </w:rPr>
        <w:tab/>
        <w:t>11</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268.19</w:t>
      </w:r>
      <w:r>
        <w:rPr>
          <w:rFonts w:eastAsia="Times New Roman"/>
          <w:color w:val="000000"/>
          <w:sz w:val="18"/>
        </w:rPr>
        <w:tab/>
        <w:t>Crime against humanity—sexual violence</w:t>
      </w:r>
      <w:r>
        <w:rPr>
          <w:rFonts w:eastAsia="Times New Roman"/>
          <w:color w:val="000000"/>
          <w:sz w:val="18"/>
        </w:rPr>
        <w:tab/>
        <w:t>11</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268.20</w:t>
      </w:r>
      <w:r>
        <w:rPr>
          <w:rFonts w:eastAsia="Times New Roman"/>
          <w:color w:val="000000"/>
          <w:sz w:val="18"/>
        </w:rPr>
        <w:tab/>
        <w:t>Crime against humanity—persecution</w:t>
      </w:r>
      <w:r>
        <w:rPr>
          <w:rFonts w:eastAsia="Times New Roman"/>
          <w:color w:val="000000"/>
          <w:sz w:val="18"/>
        </w:rPr>
        <w:tab/>
        <w:t>12</w:t>
      </w:r>
    </w:p>
    <w:p w:rsidR="00FE1BB2" w:rsidRDefault="00FF722C">
      <w:pPr>
        <w:tabs>
          <w:tab w:val="decimal" w:pos="1728"/>
          <w:tab w:val="left" w:pos="2880"/>
        </w:tabs>
        <w:spacing w:before="43" w:line="205" w:lineRule="exact"/>
        <w:ind w:left="1440"/>
        <w:textAlignment w:val="baseline"/>
        <w:rPr>
          <w:rFonts w:eastAsia="Times New Roman"/>
          <w:color w:val="000000"/>
          <w:sz w:val="18"/>
        </w:rPr>
      </w:pPr>
      <w:r>
        <w:rPr>
          <w:rFonts w:eastAsia="Times New Roman"/>
          <w:color w:val="000000"/>
          <w:sz w:val="18"/>
        </w:rPr>
        <w:tab/>
        <w:t>268.21</w:t>
      </w:r>
      <w:r>
        <w:rPr>
          <w:rFonts w:eastAsia="Times New Roman"/>
          <w:color w:val="000000"/>
          <w:sz w:val="18"/>
        </w:rPr>
        <w:tab/>
        <w:t>Crime against humanity—enforced disappearance</w:t>
      </w:r>
    </w:p>
    <w:p w:rsidR="00FE1BB2" w:rsidRDefault="00FF722C">
      <w:pPr>
        <w:tabs>
          <w:tab w:val="right" w:leader="dot" w:pos="7128"/>
        </w:tabs>
        <w:spacing w:before="3" w:line="205" w:lineRule="exact"/>
        <w:ind w:left="2880"/>
        <w:textAlignment w:val="baseline"/>
        <w:rPr>
          <w:rFonts w:eastAsia="Times New Roman"/>
          <w:color w:val="000000"/>
          <w:sz w:val="18"/>
        </w:rPr>
      </w:pPr>
      <w:r>
        <w:rPr>
          <w:rFonts w:eastAsia="Times New Roman"/>
          <w:color w:val="000000"/>
          <w:sz w:val="18"/>
        </w:rPr>
        <w:t>of persons</w:t>
      </w:r>
      <w:r>
        <w:rPr>
          <w:rFonts w:eastAsia="Times New Roman"/>
          <w:color w:val="000000"/>
          <w:sz w:val="18"/>
        </w:rPr>
        <w:tab/>
        <w:t>13</w:t>
      </w:r>
    </w:p>
    <w:p w:rsidR="00FE1BB2" w:rsidRDefault="00FF722C">
      <w:pPr>
        <w:tabs>
          <w:tab w:val="decimal" w:pos="1728"/>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ab/>
        <w:t>268.22</w:t>
      </w:r>
      <w:r>
        <w:rPr>
          <w:rFonts w:eastAsia="Times New Roman"/>
          <w:color w:val="000000"/>
          <w:sz w:val="18"/>
        </w:rPr>
        <w:tab/>
        <w:t>Crime against humanity—apartheid</w:t>
      </w:r>
      <w:r>
        <w:rPr>
          <w:rFonts w:eastAsia="Times New Roman"/>
          <w:color w:val="000000"/>
          <w:sz w:val="18"/>
        </w:rPr>
        <w:tab/>
        <w:t>14</w:t>
      </w:r>
    </w:p>
    <w:p w:rsidR="00FE1BB2" w:rsidRDefault="00FF722C">
      <w:pPr>
        <w:tabs>
          <w:tab w:val="decimal" w:pos="1728"/>
          <w:tab w:val="left" w:pos="2880"/>
          <w:tab w:val="right" w:leader="dot" w:pos="7128"/>
        </w:tabs>
        <w:spacing w:before="40" w:after="613" w:line="205" w:lineRule="exact"/>
        <w:ind w:left="1440"/>
        <w:textAlignment w:val="baseline"/>
        <w:rPr>
          <w:rFonts w:eastAsia="Times New Roman"/>
          <w:color w:val="000000"/>
          <w:sz w:val="18"/>
        </w:rPr>
      </w:pPr>
      <w:r>
        <w:rPr>
          <w:rFonts w:eastAsia="Times New Roman"/>
          <w:color w:val="000000"/>
          <w:sz w:val="18"/>
        </w:rPr>
        <w:tab/>
        <w:t>268.23</w:t>
      </w:r>
      <w:r>
        <w:rPr>
          <w:rFonts w:eastAsia="Times New Roman"/>
          <w:color w:val="000000"/>
          <w:sz w:val="18"/>
        </w:rPr>
        <w:tab/>
        <w:t>Crime against humanity—other inhumane act</w:t>
      </w:r>
      <w:r>
        <w:rPr>
          <w:rFonts w:eastAsia="Times New Roman"/>
          <w:color w:val="000000"/>
          <w:sz w:val="18"/>
        </w:rPr>
        <w:tab/>
        <w:t>15</w:t>
      </w:r>
    </w:p>
    <w:p w:rsidR="00FE1BB2" w:rsidRDefault="001F744E">
      <w:pPr>
        <w:tabs>
          <w:tab w:val="right" w:pos="7128"/>
        </w:tabs>
        <w:spacing w:before="355" w:line="207" w:lineRule="exact"/>
        <w:ind w:left="5040"/>
        <w:textAlignment w:val="baseline"/>
        <w:rPr>
          <w:rFonts w:eastAsia="Times New Roman"/>
          <w:i/>
          <w:color w:val="000000"/>
          <w:sz w:val="18"/>
        </w:rPr>
      </w:pPr>
      <w:r>
        <w:pict>
          <v:line id="_x0000_s2647" style="position:absolute;left:0;text-align:left;z-index:250827776;mso-position-horizontal-relative:page;mso-position-vertical-relative:page" from="117.75pt,644.65pt" to="477.8pt,644.6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i</w:t>
      </w:r>
    </w:p>
    <w:p w:rsidR="00FE1BB2" w:rsidRDefault="00FE1BB2">
      <w:pPr>
        <w:sectPr w:rsidR="00FE1BB2">
          <w:pgSz w:w="11909" w:h="16838"/>
          <w:pgMar w:top="1980" w:right="2354" w:bottom="265" w:left="2355" w:header="720" w:footer="720" w:gutter="0"/>
          <w:cols w:space="720"/>
        </w:sectPr>
      </w:pPr>
    </w:p>
    <w:p w:rsidR="00FE1BB2" w:rsidRDefault="001F744E">
      <w:pPr>
        <w:spacing w:before="413" w:line="228" w:lineRule="exact"/>
        <w:ind w:left="2232" w:right="1152" w:hanging="1368"/>
        <w:textAlignment w:val="baseline"/>
        <w:rPr>
          <w:rFonts w:eastAsia="Times New Roman"/>
          <w:b/>
          <w:color w:val="000000"/>
          <w:sz w:val="18"/>
        </w:rPr>
      </w:pPr>
      <w:r>
        <w:lastRenderedPageBreak/>
        <w:pict>
          <v:shape id="_x0000_s2646" type="#_x0000_t202" style="position:absolute;left:0;text-align:left;margin-left:229.2pt;margin-top:812.25pt;width:136.55pt;height:12.2pt;z-index:-251327488;mso-wrap-distance-left:0;mso-wrap-distance-right:0;mso-position-horizontal-relative:page;mso-position-vertical-relative:page" filled="f" stroked="f">
            <v:textbox inset="0,0,0,0">
              <w:txbxContent>
                <w:p w:rsidR="00B92011" w:rsidRDefault="00B92011">
                  <w:pPr>
                    <w:spacing w:before="40"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45" style="position:absolute;left:0;text-align:left;z-index:250828800;mso-position-horizontal-relative:page;mso-position-vertical-relative:page" from="117.75pt,100.1pt" to="477.8pt,100.1pt" strokeweight=".95pt">
            <w10:wrap anchorx="page" anchory="page"/>
          </v:line>
        </w:pict>
      </w:r>
      <w:r w:rsidR="00FF722C">
        <w:rPr>
          <w:rFonts w:eastAsia="Times New Roman"/>
          <w:b/>
          <w:color w:val="000000"/>
          <w:sz w:val="18"/>
        </w:rPr>
        <w:t>Subdivision D—War crimes that are grave breaches of the Geneva Conventions and of Protocol I to the</w:t>
      </w:r>
    </w:p>
    <w:p w:rsidR="00FE1BB2" w:rsidRDefault="00FF722C">
      <w:pPr>
        <w:tabs>
          <w:tab w:val="right" w:pos="7128"/>
        </w:tabs>
        <w:spacing w:before="24" w:line="206" w:lineRule="exact"/>
        <w:ind w:left="2232"/>
        <w:textAlignment w:val="baseline"/>
        <w:rPr>
          <w:rFonts w:eastAsia="Times New Roman"/>
          <w:b/>
          <w:color w:val="000000"/>
          <w:sz w:val="18"/>
        </w:rPr>
      </w:pPr>
      <w:r>
        <w:rPr>
          <w:rFonts w:eastAsia="Times New Roman"/>
          <w:b/>
          <w:color w:val="000000"/>
          <w:sz w:val="18"/>
        </w:rPr>
        <w:t>Geneva Conventions</w:t>
      </w:r>
      <w:r>
        <w:rPr>
          <w:rFonts w:eastAsia="Times New Roman"/>
          <w:b/>
          <w:color w:val="000000"/>
          <w:sz w:val="18"/>
        </w:rPr>
        <w:tab/>
      </w:r>
      <w:r>
        <w:rPr>
          <w:rFonts w:eastAsia="Times New Roman"/>
          <w:color w:val="000000"/>
          <w:sz w:val="18"/>
        </w:rPr>
        <w:t>15</w:t>
      </w:r>
    </w:p>
    <w:p w:rsidR="00FE1BB2" w:rsidRDefault="00FF722C">
      <w:pPr>
        <w:tabs>
          <w:tab w:val="decimal" w:pos="1728"/>
          <w:tab w:val="left" w:pos="2880"/>
          <w:tab w:val="right" w:leader="dot" w:pos="7128"/>
        </w:tabs>
        <w:spacing w:before="36" w:line="204" w:lineRule="exact"/>
        <w:ind w:left="1440"/>
        <w:textAlignment w:val="baseline"/>
        <w:rPr>
          <w:rFonts w:eastAsia="Times New Roman"/>
          <w:color w:val="000000"/>
          <w:sz w:val="18"/>
        </w:rPr>
      </w:pPr>
      <w:r>
        <w:rPr>
          <w:rFonts w:eastAsia="Times New Roman"/>
          <w:color w:val="000000"/>
          <w:sz w:val="18"/>
        </w:rPr>
        <w:tab/>
        <w:t>268.24</w:t>
      </w:r>
      <w:r>
        <w:rPr>
          <w:rFonts w:eastAsia="Times New Roman"/>
          <w:color w:val="000000"/>
          <w:sz w:val="18"/>
        </w:rPr>
        <w:tab/>
        <w:t>War crime—wilful killing</w:t>
      </w:r>
      <w:r>
        <w:rPr>
          <w:rFonts w:eastAsia="Times New Roman"/>
          <w:color w:val="000000"/>
          <w:sz w:val="18"/>
        </w:rPr>
        <w:tab/>
        <w:t>15</w:t>
      </w:r>
    </w:p>
    <w:p w:rsidR="00FE1BB2" w:rsidRDefault="00FF722C">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268.25</w:t>
      </w:r>
      <w:r>
        <w:rPr>
          <w:rFonts w:eastAsia="Times New Roman"/>
          <w:color w:val="000000"/>
          <w:sz w:val="18"/>
        </w:rPr>
        <w:tab/>
        <w:t>War crime—torture</w:t>
      </w:r>
      <w:r>
        <w:rPr>
          <w:rFonts w:eastAsia="Times New Roman"/>
          <w:color w:val="000000"/>
          <w:sz w:val="18"/>
        </w:rPr>
        <w:tab/>
        <w:t>16</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268.26</w:t>
      </w:r>
      <w:r>
        <w:rPr>
          <w:rFonts w:eastAsia="Times New Roman"/>
          <w:color w:val="000000"/>
          <w:sz w:val="18"/>
        </w:rPr>
        <w:tab/>
        <w:t>War crime—inhumane treatment</w:t>
      </w:r>
      <w:r>
        <w:rPr>
          <w:rFonts w:eastAsia="Times New Roman"/>
          <w:color w:val="000000"/>
          <w:sz w:val="18"/>
        </w:rPr>
        <w:tab/>
        <w:t>16</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268.27</w:t>
      </w:r>
      <w:r>
        <w:rPr>
          <w:rFonts w:eastAsia="Times New Roman"/>
          <w:color w:val="000000"/>
          <w:sz w:val="18"/>
        </w:rPr>
        <w:tab/>
        <w:t>War crime—biological experiments</w:t>
      </w:r>
      <w:r>
        <w:rPr>
          <w:rFonts w:eastAsia="Times New Roman"/>
          <w:color w:val="000000"/>
          <w:sz w:val="18"/>
        </w:rPr>
        <w:tab/>
        <w:t>17</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268.28</w:t>
      </w:r>
      <w:r>
        <w:rPr>
          <w:rFonts w:eastAsia="Times New Roman"/>
          <w:color w:val="000000"/>
          <w:sz w:val="18"/>
        </w:rPr>
        <w:tab/>
        <w:t>War crime—wilfully causing great suffering</w:t>
      </w:r>
      <w:r>
        <w:rPr>
          <w:rFonts w:eastAsia="Times New Roman"/>
          <w:color w:val="000000"/>
          <w:sz w:val="18"/>
        </w:rPr>
        <w:tab/>
        <w:t>17</w:t>
      </w:r>
    </w:p>
    <w:p w:rsidR="00FE1BB2" w:rsidRDefault="00FF722C">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268.29</w:t>
      </w:r>
      <w:r>
        <w:rPr>
          <w:rFonts w:eastAsia="Times New Roman"/>
          <w:color w:val="000000"/>
          <w:sz w:val="18"/>
        </w:rPr>
        <w:tab/>
        <w:t>War crime—destruction and appropriation of</w:t>
      </w:r>
    </w:p>
    <w:p w:rsidR="00FE1BB2" w:rsidRDefault="00FF722C">
      <w:pPr>
        <w:tabs>
          <w:tab w:val="right" w:leader="dot" w:pos="7128"/>
        </w:tabs>
        <w:spacing w:before="7" w:line="204" w:lineRule="exact"/>
        <w:ind w:left="2880"/>
        <w:textAlignment w:val="baseline"/>
        <w:rPr>
          <w:rFonts w:eastAsia="Times New Roman"/>
          <w:color w:val="000000"/>
          <w:sz w:val="18"/>
        </w:rPr>
      </w:pPr>
      <w:r>
        <w:rPr>
          <w:rFonts w:eastAsia="Times New Roman"/>
          <w:color w:val="000000"/>
          <w:sz w:val="18"/>
        </w:rPr>
        <w:t>property</w:t>
      </w:r>
      <w:r>
        <w:rPr>
          <w:rFonts w:eastAsia="Times New Roman"/>
          <w:color w:val="000000"/>
          <w:sz w:val="18"/>
        </w:rPr>
        <w:tab/>
        <w:t>18</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268.30</w:t>
      </w:r>
      <w:r>
        <w:rPr>
          <w:rFonts w:eastAsia="Times New Roman"/>
          <w:color w:val="000000"/>
          <w:sz w:val="18"/>
        </w:rPr>
        <w:tab/>
        <w:t>War crime—compelling service in hostile forces</w:t>
      </w:r>
      <w:r>
        <w:rPr>
          <w:rFonts w:eastAsia="Times New Roman"/>
          <w:color w:val="000000"/>
          <w:sz w:val="18"/>
        </w:rPr>
        <w:tab/>
        <w:t>18</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268.31</w:t>
      </w:r>
      <w:r>
        <w:rPr>
          <w:rFonts w:eastAsia="Times New Roman"/>
          <w:color w:val="000000"/>
          <w:sz w:val="18"/>
        </w:rPr>
        <w:tab/>
        <w:t>War crime—denying a fair trial</w:t>
      </w:r>
      <w:r>
        <w:rPr>
          <w:rFonts w:eastAsia="Times New Roman"/>
          <w:color w:val="000000"/>
          <w:sz w:val="18"/>
        </w:rPr>
        <w:tab/>
        <w:t>19</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268.32</w:t>
      </w:r>
      <w:r>
        <w:rPr>
          <w:rFonts w:eastAsia="Times New Roman"/>
          <w:color w:val="000000"/>
          <w:sz w:val="18"/>
        </w:rPr>
        <w:tab/>
        <w:t>War crime—unlawful deportation or transfer</w:t>
      </w:r>
      <w:r>
        <w:rPr>
          <w:rFonts w:eastAsia="Times New Roman"/>
          <w:color w:val="000000"/>
          <w:sz w:val="18"/>
        </w:rPr>
        <w:tab/>
        <w:t>20</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268.33</w:t>
      </w:r>
      <w:r>
        <w:rPr>
          <w:rFonts w:eastAsia="Times New Roman"/>
          <w:color w:val="000000"/>
          <w:sz w:val="18"/>
        </w:rPr>
        <w:tab/>
        <w:t>War crime—unlawful confinement</w:t>
      </w:r>
      <w:r>
        <w:rPr>
          <w:rFonts w:eastAsia="Times New Roman"/>
          <w:color w:val="000000"/>
          <w:sz w:val="18"/>
        </w:rPr>
        <w:tab/>
        <w:t>20</w:t>
      </w:r>
    </w:p>
    <w:p w:rsidR="00FE1BB2" w:rsidRDefault="00FF722C">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268.34</w:t>
      </w:r>
      <w:r>
        <w:rPr>
          <w:rFonts w:eastAsia="Times New Roman"/>
          <w:color w:val="000000"/>
          <w:sz w:val="18"/>
        </w:rPr>
        <w:tab/>
        <w:t>War crime—taking hostages</w:t>
      </w:r>
      <w:r>
        <w:rPr>
          <w:rFonts w:eastAsia="Times New Roman"/>
          <w:color w:val="000000"/>
          <w:sz w:val="18"/>
        </w:rPr>
        <w:tab/>
        <w:t>20</w:t>
      </w:r>
    </w:p>
    <w:p w:rsidR="00FE1BB2" w:rsidRDefault="00FF722C">
      <w:pPr>
        <w:spacing w:before="108" w:line="206" w:lineRule="exact"/>
        <w:jc w:val="center"/>
        <w:textAlignment w:val="baseline"/>
        <w:rPr>
          <w:rFonts w:eastAsia="Times New Roman"/>
          <w:b/>
          <w:color w:val="000000"/>
          <w:spacing w:val="8"/>
          <w:sz w:val="18"/>
        </w:rPr>
      </w:pPr>
      <w:r>
        <w:rPr>
          <w:rFonts w:eastAsia="Times New Roman"/>
          <w:b/>
          <w:color w:val="000000"/>
          <w:spacing w:val="8"/>
          <w:sz w:val="18"/>
        </w:rPr>
        <w:t>Subdivision E—Other serious war crimes that are committed in</w:t>
      </w:r>
    </w:p>
    <w:p w:rsidR="00FE1BB2" w:rsidRDefault="00FF722C">
      <w:pPr>
        <w:tabs>
          <w:tab w:val="right" w:pos="7128"/>
        </w:tabs>
        <w:spacing w:before="19" w:line="206" w:lineRule="exact"/>
        <w:ind w:left="2232"/>
        <w:textAlignment w:val="baseline"/>
        <w:rPr>
          <w:rFonts w:eastAsia="Times New Roman"/>
          <w:b/>
          <w:color w:val="000000"/>
          <w:sz w:val="18"/>
        </w:rPr>
      </w:pPr>
      <w:r>
        <w:rPr>
          <w:rFonts w:eastAsia="Times New Roman"/>
          <w:b/>
          <w:color w:val="000000"/>
          <w:sz w:val="18"/>
        </w:rPr>
        <w:t>the course of an international armed conflict</w:t>
      </w:r>
      <w:r>
        <w:rPr>
          <w:rFonts w:eastAsia="Times New Roman"/>
          <w:b/>
          <w:color w:val="000000"/>
          <w:sz w:val="18"/>
        </w:rPr>
        <w:tab/>
      </w:r>
      <w:r>
        <w:rPr>
          <w:rFonts w:eastAsia="Times New Roman"/>
          <w:color w:val="000000"/>
          <w:sz w:val="18"/>
        </w:rPr>
        <w:t>21</w:t>
      </w:r>
    </w:p>
    <w:p w:rsidR="00FE1BB2" w:rsidRDefault="00FF722C">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268.35</w:t>
      </w:r>
      <w:r>
        <w:rPr>
          <w:rFonts w:eastAsia="Times New Roman"/>
          <w:color w:val="000000"/>
          <w:sz w:val="18"/>
        </w:rPr>
        <w:tab/>
        <w:t>War crime—attacking civilians</w:t>
      </w:r>
      <w:r>
        <w:rPr>
          <w:rFonts w:eastAsia="Times New Roman"/>
          <w:color w:val="000000"/>
          <w:sz w:val="18"/>
        </w:rPr>
        <w:tab/>
        <w:t>21</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268.36</w:t>
      </w:r>
      <w:r>
        <w:rPr>
          <w:rFonts w:eastAsia="Times New Roman"/>
          <w:color w:val="000000"/>
          <w:sz w:val="18"/>
        </w:rPr>
        <w:tab/>
        <w:t>War crime—attacking civilian objects</w:t>
      </w:r>
      <w:r>
        <w:rPr>
          <w:rFonts w:eastAsia="Times New Roman"/>
          <w:color w:val="000000"/>
          <w:sz w:val="18"/>
        </w:rPr>
        <w:tab/>
        <w:t>21</w:t>
      </w:r>
    </w:p>
    <w:p w:rsidR="00FE1BB2" w:rsidRDefault="00FF722C">
      <w:pPr>
        <w:tabs>
          <w:tab w:val="decimal" w:pos="1728"/>
          <w:tab w:val="left" w:pos="2880"/>
        </w:tabs>
        <w:spacing w:before="41" w:line="207" w:lineRule="exact"/>
        <w:ind w:left="2880" w:right="1152" w:hanging="1440"/>
        <w:textAlignment w:val="baseline"/>
        <w:rPr>
          <w:rFonts w:eastAsia="Times New Roman"/>
          <w:color w:val="000000"/>
          <w:sz w:val="18"/>
        </w:rPr>
      </w:pPr>
      <w:r>
        <w:rPr>
          <w:rFonts w:eastAsia="Times New Roman"/>
          <w:color w:val="000000"/>
          <w:sz w:val="18"/>
        </w:rPr>
        <w:tab/>
        <w:t>268.37</w:t>
      </w:r>
      <w:r>
        <w:rPr>
          <w:rFonts w:eastAsia="Times New Roman"/>
          <w:color w:val="000000"/>
          <w:sz w:val="18"/>
        </w:rPr>
        <w:tab/>
        <w:t xml:space="preserve">War crime—attacking personnel or objects </w:t>
      </w:r>
      <w:r>
        <w:rPr>
          <w:rFonts w:eastAsia="Times New Roman"/>
          <w:color w:val="000000"/>
          <w:sz w:val="18"/>
        </w:rPr>
        <w:br/>
        <w:t>involved in a humanitarian assistance or</w:t>
      </w:r>
    </w:p>
    <w:p w:rsidR="00FE1BB2" w:rsidRDefault="00FF722C">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peacekeeping mission</w:t>
      </w:r>
      <w:r>
        <w:rPr>
          <w:rFonts w:eastAsia="Times New Roman"/>
          <w:color w:val="000000"/>
          <w:sz w:val="18"/>
        </w:rPr>
        <w:tab/>
        <w:t>22</w:t>
      </w:r>
    </w:p>
    <w:p w:rsidR="00FE1BB2" w:rsidRDefault="00FF722C">
      <w:pPr>
        <w:tabs>
          <w:tab w:val="decimal" w:pos="1728"/>
          <w:tab w:val="left" w:pos="2880"/>
        </w:tabs>
        <w:spacing w:before="43" w:line="204" w:lineRule="exact"/>
        <w:ind w:left="1440"/>
        <w:textAlignment w:val="baseline"/>
        <w:rPr>
          <w:rFonts w:eastAsia="Times New Roman"/>
          <w:color w:val="000000"/>
          <w:sz w:val="18"/>
        </w:rPr>
      </w:pPr>
      <w:r>
        <w:rPr>
          <w:rFonts w:eastAsia="Times New Roman"/>
          <w:color w:val="000000"/>
          <w:sz w:val="18"/>
        </w:rPr>
        <w:tab/>
        <w:t>268.38</w:t>
      </w:r>
      <w:r>
        <w:rPr>
          <w:rFonts w:eastAsia="Times New Roman"/>
          <w:color w:val="000000"/>
          <w:sz w:val="18"/>
        </w:rPr>
        <w:tab/>
        <w:t>War crime—excessive incidental death, injury or</w:t>
      </w:r>
    </w:p>
    <w:p w:rsidR="00FE1BB2" w:rsidRDefault="00FF722C">
      <w:pPr>
        <w:tabs>
          <w:tab w:val="right" w:leader="dot" w:pos="7128"/>
        </w:tabs>
        <w:spacing w:before="6" w:line="204" w:lineRule="exact"/>
        <w:ind w:left="2880"/>
        <w:textAlignment w:val="baseline"/>
        <w:rPr>
          <w:rFonts w:eastAsia="Times New Roman"/>
          <w:color w:val="000000"/>
          <w:sz w:val="18"/>
        </w:rPr>
      </w:pPr>
      <w:r>
        <w:rPr>
          <w:rFonts w:eastAsia="Times New Roman"/>
          <w:color w:val="000000"/>
          <w:sz w:val="18"/>
        </w:rPr>
        <w:t>damage</w:t>
      </w:r>
      <w:r>
        <w:rPr>
          <w:rFonts w:eastAsia="Times New Roman"/>
          <w:color w:val="000000"/>
          <w:sz w:val="18"/>
        </w:rPr>
        <w:tab/>
        <w:t>22</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268.39</w:t>
      </w:r>
      <w:r>
        <w:rPr>
          <w:rFonts w:eastAsia="Times New Roman"/>
          <w:color w:val="000000"/>
          <w:sz w:val="18"/>
        </w:rPr>
        <w:tab/>
        <w:t>War crime—attacking undefended places</w:t>
      </w:r>
      <w:r>
        <w:rPr>
          <w:rFonts w:eastAsia="Times New Roman"/>
          <w:color w:val="000000"/>
          <w:sz w:val="18"/>
        </w:rPr>
        <w:tab/>
        <w:t>23</w:t>
      </w:r>
    </w:p>
    <w:p w:rsidR="00FE1BB2" w:rsidRDefault="00FF722C">
      <w:pPr>
        <w:tabs>
          <w:tab w:val="decimal" w:pos="1728"/>
          <w:tab w:val="left" w:pos="2880"/>
        </w:tabs>
        <w:spacing w:before="38" w:line="204" w:lineRule="exact"/>
        <w:ind w:left="1440"/>
        <w:textAlignment w:val="baseline"/>
        <w:rPr>
          <w:rFonts w:eastAsia="Times New Roman"/>
          <w:color w:val="000000"/>
          <w:sz w:val="18"/>
        </w:rPr>
      </w:pPr>
      <w:r>
        <w:rPr>
          <w:rFonts w:eastAsia="Times New Roman"/>
          <w:color w:val="000000"/>
          <w:sz w:val="18"/>
        </w:rPr>
        <w:tab/>
        <w:t>268.40</w:t>
      </w:r>
      <w:r>
        <w:rPr>
          <w:rFonts w:eastAsia="Times New Roman"/>
          <w:color w:val="000000"/>
          <w:sz w:val="18"/>
        </w:rPr>
        <w:tab/>
        <w:t>War crime—killing or injuring a person who is</w:t>
      </w:r>
    </w:p>
    <w:p w:rsidR="00FE1BB2" w:rsidRDefault="00FF722C">
      <w:pPr>
        <w:tabs>
          <w:tab w:val="right" w:leader="dot" w:pos="7128"/>
        </w:tabs>
        <w:spacing w:before="10" w:line="207" w:lineRule="exact"/>
        <w:ind w:left="2880"/>
        <w:textAlignment w:val="baseline"/>
        <w:rPr>
          <w:rFonts w:eastAsia="Times New Roman"/>
          <w:i/>
          <w:color w:val="000000"/>
          <w:sz w:val="18"/>
        </w:rPr>
      </w:pPr>
      <w:r>
        <w:rPr>
          <w:rFonts w:eastAsia="Times New Roman"/>
          <w:i/>
          <w:color w:val="000000"/>
          <w:sz w:val="18"/>
        </w:rPr>
        <w:t>hors de combat</w:t>
      </w:r>
      <w:r>
        <w:rPr>
          <w:rFonts w:eastAsia="Times New Roman"/>
          <w:i/>
          <w:color w:val="000000"/>
          <w:sz w:val="18"/>
        </w:rPr>
        <w:tab/>
      </w:r>
      <w:r>
        <w:rPr>
          <w:rFonts w:eastAsia="Times New Roman"/>
          <w:color w:val="000000"/>
          <w:sz w:val="18"/>
        </w:rPr>
        <w:t>24</w:t>
      </w:r>
    </w:p>
    <w:p w:rsidR="00FE1BB2" w:rsidRDefault="00FF722C">
      <w:pPr>
        <w:tabs>
          <w:tab w:val="decimal" w:pos="1728"/>
          <w:tab w:val="left" w:pos="2880"/>
          <w:tab w:val="right" w:leader="dot" w:pos="7128"/>
        </w:tabs>
        <w:spacing w:before="37" w:line="204" w:lineRule="exact"/>
        <w:ind w:left="1440"/>
        <w:textAlignment w:val="baseline"/>
        <w:rPr>
          <w:rFonts w:eastAsia="Times New Roman"/>
          <w:color w:val="000000"/>
          <w:sz w:val="18"/>
        </w:rPr>
      </w:pPr>
      <w:r>
        <w:rPr>
          <w:rFonts w:eastAsia="Times New Roman"/>
          <w:color w:val="000000"/>
          <w:sz w:val="18"/>
        </w:rPr>
        <w:tab/>
        <w:t>268.41</w:t>
      </w:r>
      <w:r>
        <w:rPr>
          <w:rFonts w:eastAsia="Times New Roman"/>
          <w:color w:val="000000"/>
          <w:sz w:val="18"/>
        </w:rPr>
        <w:tab/>
        <w:t>War crime—improper use of a flag of truce</w:t>
      </w:r>
      <w:r>
        <w:rPr>
          <w:rFonts w:eastAsia="Times New Roman"/>
          <w:color w:val="000000"/>
          <w:sz w:val="18"/>
        </w:rPr>
        <w:tab/>
        <w:t>24</w:t>
      </w:r>
    </w:p>
    <w:p w:rsidR="00FE1BB2" w:rsidRDefault="00FF722C">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268.42</w:t>
      </w:r>
      <w:r>
        <w:rPr>
          <w:rFonts w:eastAsia="Times New Roman"/>
          <w:color w:val="000000"/>
          <w:sz w:val="18"/>
        </w:rPr>
        <w:tab/>
        <w:t>War crime—improper use of a flag, insignia or</w:t>
      </w:r>
    </w:p>
    <w:p w:rsidR="00FE1BB2" w:rsidRDefault="00FF722C">
      <w:pPr>
        <w:tabs>
          <w:tab w:val="right" w:leader="dot" w:pos="7128"/>
        </w:tabs>
        <w:spacing w:before="6" w:line="204" w:lineRule="exact"/>
        <w:ind w:left="2880"/>
        <w:textAlignment w:val="baseline"/>
        <w:rPr>
          <w:rFonts w:eastAsia="Times New Roman"/>
          <w:color w:val="000000"/>
          <w:sz w:val="18"/>
        </w:rPr>
      </w:pPr>
      <w:r>
        <w:rPr>
          <w:rFonts w:eastAsia="Times New Roman"/>
          <w:color w:val="000000"/>
          <w:sz w:val="18"/>
        </w:rPr>
        <w:t>uniform of the adverse party</w:t>
      </w:r>
      <w:r>
        <w:rPr>
          <w:rFonts w:eastAsia="Times New Roman"/>
          <w:color w:val="000000"/>
          <w:sz w:val="18"/>
        </w:rPr>
        <w:tab/>
        <w:t>25</w:t>
      </w:r>
    </w:p>
    <w:p w:rsidR="00FE1BB2" w:rsidRDefault="00FF722C">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268.43</w:t>
      </w:r>
      <w:r>
        <w:rPr>
          <w:rFonts w:eastAsia="Times New Roman"/>
          <w:color w:val="000000"/>
          <w:sz w:val="18"/>
        </w:rPr>
        <w:tab/>
        <w:t>War crime—improper use of a flag, insignia or</w:t>
      </w:r>
    </w:p>
    <w:p w:rsidR="00FE1BB2" w:rsidRDefault="00FF722C">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uniform of the United Nations</w:t>
      </w:r>
      <w:r>
        <w:rPr>
          <w:rFonts w:eastAsia="Times New Roman"/>
          <w:color w:val="000000"/>
          <w:sz w:val="18"/>
        </w:rPr>
        <w:tab/>
        <w:t>25</w:t>
      </w:r>
    </w:p>
    <w:p w:rsidR="00FE1BB2" w:rsidRDefault="00FF722C">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268.44</w:t>
      </w:r>
      <w:r>
        <w:rPr>
          <w:rFonts w:eastAsia="Times New Roman"/>
          <w:color w:val="000000"/>
          <w:sz w:val="18"/>
        </w:rPr>
        <w:tab/>
        <w:t>War crime—improper use of the distinctive</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emblems of the Geneva Conventions</w:t>
      </w:r>
      <w:r>
        <w:rPr>
          <w:rFonts w:eastAsia="Times New Roman"/>
          <w:color w:val="000000"/>
          <w:sz w:val="18"/>
        </w:rPr>
        <w:tab/>
        <w:t>26</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268.45</w:t>
      </w:r>
      <w:r>
        <w:rPr>
          <w:rFonts w:eastAsia="Times New Roman"/>
          <w:color w:val="000000"/>
          <w:sz w:val="18"/>
        </w:rPr>
        <w:tab/>
        <w:t>War crime—transfer of population</w:t>
      </w:r>
      <w:r>
        <w:rPr>
          <w:rFonts w:eastAsia="Times New Roman"/>
          <w:color w:val="000000"/>
          <w:sz w:val="18"/>
        </w:rPr>
        <w:tab/>
        <w:t>26</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268.46</w:t>
      </w:r>
      <w:r>
        <w:rPr>
          <w:rFonts w:eastAsia="Times New Roman"/>
          <w:color w:val="000000"/>
          <w:sz w:val="18"/>
        </w:rPr>
        <w:tab/>
        <w:t>War crime—attacking protected objects</w:t>
      </w:r>
      <w:r>
        <w:rPr>
          <w:rFonts w:eastAsia="Times New Roman"/>
          <w:color w:val="000000"/>
          <w:sz w:val="18"/>
        </w:rPr>
        <w:tab/>
        <w:t>27</w:t>
      </w:r>
    </w:p>
    <w:p w:rsidR="00FE1BB2" w:rsidRDefault="00FF722C">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268.47</w:t>
      </w:r>
      <w:r>
        <w:rPr>
          <w:rFonts w:eastAsia="Times New Roman"/>
          <w:color w:val="000000"/>
          <w:sz w:val="18"/>
        </w:rPr>
        <w:tab/>
        <w:t>War crime—mutilation</w:t>
      </w:r>
      <w:r>
        <w:rPr>
          <w:rFonts w:eastAsia="Times New Roman"/>
          <w:color w:val="000000"/>
          <w:sz w:val="18"/>
        </w:rPr>
        <w:tab/>
        <w:t>27</w:t>
      </w:r>
    </w:p>
    <w:p w:rsidR="00FE1BB2" w:rsidRDefault="00FF722C">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268.48</w:t>
      </w:r>
      <w:r>
        <w:rPr>
          <w:rFonts w:eastAsia="Times New Roman"/>
          <w:color w:val="000000"/>
          <w:sz w:val="18"/>
        </w:rPr>
        <w:tab/>
        <w:t>War crime—medical or scientific experiments</w:t>
      </w:r>
      <w:r>
        <w:rPr>
          <w:rFonts w:eastAsia="Times New Roman"/>
          <w:color w:val="000000"/>
          <w:sz w:val="18"/>
        </w:rPr>
        <w:tab/>
        <w:t>28</w:t>
      </w:r>
    </w:p>
    <w:p w:rsidR="00FE1BB2" w:rsidRDefault="00FF722C">
      <w:pPr>
        <w:tabs>
          <w:tab w:val="decimal" w:pos="1728"/>
          <w:tab w:val="left" w:pos="2880"/>
          <w:tab w:val="right" w:leader="dot" w:pos="7128"/>
        </w:tabs>
        <w:spacing w:before="44" w:line="204" w:lineRule="exact"/>
        <w:ind w:left="1440"/>
        <w:textAlignment w:val="baseline"/>
        <w:rPr>
          <w:rFonts w:eastAsia="Times New Roman"/>
          <w:color w:val="000000"/>
          <w:sz w:val="18"/>
        </w:rPr>
      </w:pPr>
      <w:r>
        <w:rPr>
          <w:rFonts w:eastAsia="Times New Roman"/>
          <w:color w:val="000000"/>
          <w:sz w:val="18"/>
        </w:rPr>
        <w:tab/>
        <w:t>268.49</w:t>
      </w:r>
      <w:r>
        <w:rPr>
          <w:rFonts w:eastAsia="Times New Roman"/>
          <w:color w:val="000000"/>
          <w:sz w:val="18"/>
        </w:rPr>
        <w:tab/>
        <w:t>War crime—treacherously killing or injuring</w:t>
      </w:r>
      <w:r>
        <w:rPr>
          <w:rFonts w:eastAsia="Times New Roman"/>
          <w:color w:val="000000"/>
          <w:sz w:val="18"/>
        </w:rPr>
        <w:tab/>
        <w:t>29</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268.50</w:t>
      </w:r>
      <w:r>
        <w:rPr>
          <w:rFonts w:eastAsia="Times New Roman"/>
          <w:color w:val="000000"/>
          <w:sz w:val="18"/>
        </w:rPr>
        <w:tab/>
        <w:t>War crime—denying quarter</w:t>
      </w:r>
      <w:r>
        <w:rPr>
          <w:rFonts w:eastAsia="Times New Roman"/>
          <w:color w:val="000000"/>
          <w:sz w:val="18"/>
        </w:rPr>
        <w:tab/>
        <w:t>30</w:t>
      </w:r>
    </w:p>
    <w:p w:rsidR="00FE1BB2" w:rsidRDefault="00FF722C">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268.51</w:t>
      </w:r>
      <w:r>
        <w:rPr>
          <w:rFonts w:eastAsia="Times New Roman"/>
          <w:color w:val="000000"/>
          <w:sz w:val="18"/>
        </w:rPr>
        <w:tab/>
        <w:t>War crime—destroying or seizing the enemy's</w:t>
      </w:r>
    </w:p>
    <w:p w:rsidR="00FE1BB2" w:rsidRDefault="00FF722C">
      <w:pPr>
        <w:tabs>
          <w:tab w:val="right" w:leader="dot" w:pos="7128"/>
        </w:tabs>
        <w:spacing w:before="2" w:after="479" w:line="204" w:lineRule="exact"/>
        <w:ind w:left="2880"/>
        <w:textAlignment w:val="baseline"/>
        <w:rPr>
          <w:rFonts w:eastAsia="Times New Roman"/>
          <w:color w:val="000000"/>
          <w:sz w:val="18"/>
        </w:rPr>
      </w:pPr>
      <w:r>
        <w:rPr>
          <w:rFonts w:eastAsia="Times New Roman"/>
          <w:color w:val="000000"/>
          <w:sz w:val="18"/>
        </w:rPr>
        <w:t>property</w:t>
      </w:r>
      <w:r>
        <w:rPr>
          <w:rFonts w:eastAsia="Times New Roman"/>
          <w:color w:val="000000"/>
          <w:sz w:val="18"/>
        </w:rPr>
        <w:tab/>
        <w:t>30</w:t>
      </w:r>
    </w:p>
    <w:p w:rsidR="00FE1BB2" w:rsidRDefault="001F744E">
      <w:pPr>
        <w:tabs>
          <w:tab w:val="left" w:pos="432"/>
        </w:tabs>
        <w:spacing w:before="355" w:line="207" w:lineRule="exact"/>
        <w:ind w:left="72"/>
        <w:textAlignment w:val="baseline"/>
        <w:rPr>
          <w:rFonts w:eastAsia="Times New Roman"/>
          <w:i/>
          <w:color w:val="000000"/>
          <w:sz w:val="18"/>
        </w:rPr>
      </w:pPr>
      <w:r>
        <w:pict>
          <v:line id="_x0000_s2644" style="position:absolute;left:0;text-align:left;z-index:250829824;mso-position-horizontal-relative:page;mso-position-vertical-relative:page" from="117.75pt,644.65pt" to="477.8pt,644.65pt" strokeweight=".95pt">
            <w10:wrap anchorx="page" anchory="page"/>
          </v:line>
        </w:pict>
      </w:r>
      <w:r w:rsidR="00FF722C">
        <w:rPr>
          <w:rFonts w:eastAsia="Times New Roman"/>
          <w:i/>
          <w:color w:val="000000"/>
          <w:sz w:val="18"/>
        </w:rPr>
        <w:t>ii</w:t>
      </w:r>
      <w:r w:rsidR="00FF722C">
        <w:rPr>
          <w:rFonts w:eastAsia="Times New Roman"/>
          <w:i/>
          <w:color w:val="000000"/>
          <w:sz w:val="18"/>
        </w:rPr>
        <w:tab/>
        <w:t>Criminal Code Act 1995</w:t>
      </w:r>
    </w:p>
    <w:p w:rsidR="00FE1BB2" w:rsidRDefault="00FE1BB2">
      <w:pPr>
        <w:sectPr w:rsidR="00FE1BB2">
          <w:pgSz w:w="11909" w:h="16838"/>
          <w:pgMar w:top="1980" w:right="2354" w:bottom="266" w:left="2355" w:header="720" w:footer="720" w:gutter="0"/>
          <w:cols w:space="720"/>
        </w:sectPr>
      </w:pPr>
    </w:p>
    <w:p w:rsidR="00FE1BB2" w:rsidRDefault="001F744E">
      <w:pPr>
        <w:tabs>
          <w:tab w:val="decimal" w:pos="1728"/>
          <w:tab w:val="left" w:pos="2880"/>
        </w:tabs>
        <w:spacing w:before="409" w:line="204" w:lineRule="exact"/>
        <w:ind w:left="1440"/>
        <w:textAlignment w:val="baseline"/>
        <w:rPr>
          <w:rFonts w:eastAsia="Times New Roman"/>
          <w:color w:val="000000"/>
          <w:sz w:val="18"/>
        </w:rPr>
      </w:pPr>
      <w:r>
        <w:lastRenderedPageBreak/>
        <w:pict>
          <v:shape id="_x0000_s2643" type="#_x0000_t202" style="position:absolute;left:0;text-align:left;margin-left:229.2pt;margin-top:812.35pt;width:136.55pt;height:12.1pt;z-index:-251326464;mso-wrap-distance-left:0;mso-wrap-distance-right:0;mso-position-horizontal-relative:page;mso-position-vertical-relative:page" filled="f" stroked="f">
            <v:textbox inset="0,0,0,0">
              <w:txbxContent>
                <w:p w:rsidR="00B92011" w:rsidRDefault="00B92011">
                  <w:pPr>
                    <w:spacing w:before="38"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42" style="position:absolute;left:0;text-align:left;z-index:250830848;mso-position-horizontal-relative:page;mso-position-vertical-relative:page" from="117.75pt,100.1pt" to="477.8pt,100.1pt" strokeweight=".95pt">
            <w10:wrap anchorx="page" anchory="page"/>
          </v:line>
        </w:pict>
      </w:r>
      <w:r w:rsidR="00FF722C">
        <w:rPr>
          <w:rFonts w:eastAsia="Times New Roman"/>
          <w:color w:val="000000"/>
          <w:sz w:val="18"/>
        </w:rPr>
        <w:tab/>
        <w:t>268.52</w:t>
      </w:r>
      <w:r w:rsidR="00FF722C">
        <w:rPr>
          <w:rFonts w:eastAsia="Times New Roman"/>
          <w:color w:val="000000"/>
          <w:sz w:val="18"/>
        </w:rPr>
        <w:tab/>
        <w:t>War crime—depriving nationals of the adverse</w:t>
      </w:r>
    </w:p>
    <w:p w:rsidR="00FE1BB2" w:rsidRDefault="00FF722C">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power of rights or actions</w:t>
      </w:r>
      <w:r>
        <w:rPr>
          <w:rFonts w:eastAsia="Times New Roman"/>
          <w:color w:val="000000"/>
          <w:sz w:val="18"/>
        </w:rPr>
        <w:tab/>
        <w:t>31</w:t>
      </w:r>
    </w:p>
    <w:p w:rsidR="00FE1BB2" w:rsidRDefault="00FF722C">
      <w:pPr>
        <w:tabs>
          <w:tab w:val="decimal" w:pos="1728"/>
          <w:tab w:val="left" w:pos="2880"/>
        </w:tabs>
        <w:spacing w:before="44" w:line="204" w:lineRule="exact"/>
        <w:ind w:left="1440"/>
        <w:textAlignment w:val="baseline"/>
        <w:rPr>
          <w:rFonts w:eastAsia="Times New Roman"/>
          <w:color w:val="000000"/>
          <w:sz w:val="18"/>
        </w:rPr>
      </w:pPr>
      <w:r>
        <w:rPr>
          <w:rFonts w:eastAsia="Times New Roman"/>
          <w:color w:val="000000"/>
          <w:sz w:val="18"/>
        </w:rPr>
        <w:tab/>
        <w:t>268.53</w:t>
      </w:r>
      <w:r>
        <w:rPr>
          <w:rFonts w:eastAsia="Times New Roman"/>
          <w:color w:val="000000"/>
          <w:sz w:val="18"/>
        </w:rPr>
        <w:tab/>
        <w:t>War crime—compelling participation in military</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operations</w:t>
      </w:r>
      <w:r>
        <w:rPr>
          <w:rFonts w:eastAsia="Times New Roman"/>
          <w:color w:val="000000"/>
          <w:sz w:val="18"/>
        </w:rPr>
        <w:tab/>
        <w:t>31</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268.54</w:t>
      </w:r>
      <w:r>
        <w:rPr>
          <w:rFonts w:eastAsia="Times New Roman"/>
          <w:color w:val="000000"/>
          <w:sz w:val="18"/>
        </w:rPr>
        <w:tab/>
        <w:t>War crime—pillaging</w:t>
      </w:r>
      <w:r>
        <w:rPr>
          <w:rFonts w:eastAsia="Times New Roman"/>
          <w:color w:val="000000"/>
          <w:sz w:val="18"/>
        </w:rPr>
        <w:tab/>
        <w:t>31</w:t>
      </w:r>
    </w:p>
    <w:p w:rsidR="00FE1BB2" w:rsidRDefault="00FF722C">
      <w:pPr>
        <w:tabs>
          <w:tab w:val="decimal" w:pos="1728"/>
          <w:tab w:val="left" w:pos="2880"/>
        </w:tabs>
        <w:spacing w:before="48" w:line="204" w:lineRule="exact"/>
        <w:ind w:left="1440"/>
        <w:textAlignment w:val="baseline"/>
        <w:rPr>
          <w:rFonts w:eastAsia="Times New Roman"/>
          <w:color w:val="000000"/>
          <w:sz w:val="18"/>
        </w:rPr>
      </w:pPr>
      <w:r>
        <w:rPr>
          <w:rFonts w:eastAsia="Times New Roman"/>
          <w:color w:val="000000"/>
          <w:sz w:val="18"/>
        </w:rPr>
        <w:tab/>
        <w:t>268.55</w:t>
      </w:r>
      <w:r>
        <w:rPr>
          <w:rFonts w:eastAsia="Times New Roman"/>
          <w:color w:val="000000"/>
          <w:sz w:val="18"/>
        </w:rPr>
        <w:tab/>
        <w:t>War crime—employing poison or poisoned</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weapons</w:t>
      </w:r>
      <w:r>
        <w:rPr>
          <w:rFonts w:eastAsia="Times New Roman"/>
          <w:color w:val="000000"/>
          <w:sz w:val="18"/>
        </w:rPr>
        <w:tab/>
        <w:t>32</w:t>
      </w:r>
    </w:p>
    <w:p w:rsidR="00FE1BB2" w:rsidRDefault="00FF722C">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268.56</w:t>
      </w:r>
      <w:r>
        <w:rPr>
          <w:rFonts w:eastAsia="Times New Roman"/>
          <w:color w:val="000000"/>
          <w:sz w:val="18"/>
        </w:rPr>
        <w:tab/>
        <w:t>War crime—employing prohibited gases, liquids,</w:t>
      </w:r>
    </w:p>
    <w:p w:rsidR="00FE1BB2" w:rsidRDefault="00FF722C">
      <w:pPr>
        <w:tabs>
          <w:tab w:val="right" w:leader="dot" w:pos="7128"/>
        </w:tabs>
        <w:spacing w:before="7" w:line="204" w:lineRule="exact"/>
        <w:ind w:left="2880"/>
        <w:textAlignment w:val="baseline"/>
        <w:rPr>
          <w:rFonts w:eastAsia="Times New Roman"/>
          <w:color w:val="000000"/>
          <w:sz w:val="18"/>
        </w:rPr>
      </w:pPr>
      <w:r>
        <w:rPr>
          <w:rFonts w:eastAsia="Times New Roman"/>
          <w:color w:val="000000"/>
          <w:sz w:val="18"/>
        </w:rPr>
        <w:t>materials or devices</w:t>
      </w:r>
      <w:r>
        <w:rPr>
          <w:rFonts w:eastAsia="Times New Roman"/>
          <w:color w:val="000000"/>
          <w:sz w:val="18"/>
        </w:rPr>
        <w:tab/>
        <w:t>32</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268.57</w:t>
      </w:r>
      <w:r>
        <w:rPr>
          <w:rFonts w:eastAsia="Times New Roman"/>
          <w:color w:val="000000"/>
          <w:sz w:val="18"/>
        </w:rPr>
        <w:tab/>
        <w:t>War crime—employing prohibited bullets</w:t>
      </w:r>
      <w:r>
        <w:rPr>
          <w:rFonts w:eastAsia="Times New Roman"/>
          <w:color w:val="000000"/>
          <w:sz w:val="18"/>
        </w:rPr>
        <w:tab/>
        <w:t>32</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268.58</w:t>
      </w:r>
      <w:r>
        <w:rPr>
          <w:rFonts w:eastAsia="Times New Roman"/>
          <w:color w:val="000000"/>
          <w:sz w:val="18"/>
        </w:rPr>
        <w:tab/>
        <w:t>War crime—outrages upon personal dignity</w:t>
      </w:r>
      <w:r>
        <w:rPr>
          <w:rFonts w:eastAsia="Times New Roman"/>
          <w:color w:val="000000"/>
          <w:sz w:val="18"/>
        </w:rPr>
        <w:tab/>
        <w:t>33</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268.59</w:t>
      </w:r>
      <w:r>
        <w:rPr>
          <w:rFonts w:eastAsia="Times New Roman"/>
          <w:color w:val="000000"/>
          <w:sz w:val="18"/>
        </w:rPr>
        <w:tab/>
        <w:t>War crime—rape</w:t>
      </w:r>
      <w:r>
        <w:rPr>
          <w:rFonts w:eastAsia="Times New Roman"/>
          <w:color w:val="000000"/>
          <w:sz w:val="18"/>
        </w:rPr>
        <w:tab/>
        <w:t>33</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268.60</w:t>
      </w:r>
      <w:r>
        <w:rPr>
          <w:rFonts w:eastAsia="Times New Roman"/>
          <w:color w:val="000000"/>
          <w:sz w:val="18"/>
        </w:rPr>
        <w:tab/>
        <w:t>War crime—sexual slavery</w:t>
      </w:r>
      <w:r>
        <w:rPr>
          <w:rFonts w:eastAsia="Times New Roman"/>
          <w:color w:val="000000"/>
          <w:sz w:val="18"/>
        </w:rPr>
        <w:tab/>
        <w:t>35</w:t>
      </w:r>
    </w:p>
    <w:p w:rsidR="00FE1BB2" w:rsidRDefault="00FF722C">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268.61</w:t>
      </w:r>
      <w:r>
        <w:rPr>
          <w:rFonts w:eastAsia="Times New Roman"/>
          <w:color w:val="000000"/>
          <w:sz w:val="18"/>
        </w:rPr>
        <w:tab/>
        <w:t>War crime—enforced prostitution</w:t>
      </w:r>
      <w:r>
        <w:rPr>
          <w:rFonts w:eastAsia="Times New Roman"/>
          <w:color w:val="000000"/>
          <w:sz w:val="18"/>
        </w:rPr>
        <w:tab/>
        <w:t>35</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268.62</w:t>
      </w:r>
      <w:r>
        <w:rPr>
          <w:rFonts w:eastAsia="Times New Roman"/>
          <w:color w:val="000000"/>
          <w:sz w:val="18"/>
        </w:rPr>
        <w:tab/>
        <w:t>War crime—forced pregnancy</w:t>
      </w:r>
      <w:r>
        <w:rPr>
          <w:rFonts w:eastAsia="Times New Roman"/>
          <w:color w:val="000000"/>
          <w:sz w:val="18"/>
        </w:rPr>
        <w:tab/>
        <w:t>37</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268.63</w:t>
      </w:r>
      <w:r>
        <w:rPr>
          <w:rFonts w:eastAsia="Times New Roman"/>
          <w:color w:val="000000"/>
          <w:sz w:val="18"/>
        </w:rPr>
        <w:tab/>
        <w:t>War crime—enforced sterilisation</w:t>
      </w:r>
      <w:r>
        <w:rPr>
          <w:rFonts w:eastAsia="Times New Roman"/>
          <w:color w:val="000000"/>
          <w:sz w:val="18"/>
        </w:rPr>
        <w:tab/>
        <w:t>37</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268.64</w:t>
      </w:r>
      <w:r>
        <w:rPr>
          <w:rFonts w:eastAsia="Times New Roman"/>
          <w:color w:val="000000"/>
          <w:sz w:val="18"/>
        </w:rPr>
        <w:tab/>
        <w:t>War crime—sexual violence</w:t>
      </w:r>
      <w:r>
        <w:rPr>
          <w:rFonts w:eastAsia="Times New Roman"/>
          <w:color w:val="000000"/>
          <w:sz w:val="18"/>
        </w:rPr>
        <w:tab/>
        <w:t>38</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268.65</w:t>
      </w:r>
      <w:r>
        <w:rPr>
          <w:rFonts w:eastAsia="Times New Roman"/>
          <w:color w:val="000000"/>
          <w:sz w:val="18"/>
        </w:rPr>
        <w:tab/>
        <w:t>War crime—using protected persons as shields</w:t>
      </w:r>
      <w:r>
        <w:rPr>
          <w:rFonts w:eastAsia="Times New Roman"/>
          <w:color w:val="000000"/>
          <w:sz w:val="18"/>
        </w:rPr>
        <w:tab/>
        <w:t>39</w:t>
      </w:r>
    </w:p>
    <w:p w:rsidR="00FE1BB2" w:rsidRDefault="00FF722C">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268.66</w:t>
      </w:r>
      <w:r>
        <w:rPr>
          <w:rFonts w:eastAsia="Times New Roman"/>
          <w:color w:val="000000"/>
          <w:sz w:val="18"/>
        </w:rPr>
        <w:tab/>
        <w:t>War crime—attacking persons or objects using the</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distinctive emblems of the Geneva Conventions</w:t>
      </w:r>
      <w:r>
        <w:rPr>
          <w:rFonts w:eastAsia="Times New Roman"/>
          <w:color w:val="000000"/>
          <w:sz w:val="18"/>
        </w:rPr>
        <w:tab/>
        <w:t>39</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268.67</w:t>
      </w:r>
      <w:r>
        <w:rPr>
          <w:rFonts w:eastAsia="Times New Roman"/>
          <w:color w:val="000000"/>
          <w:sz w:val="18"/>
        </w:rPr>
        <w:tab/>
        <w:t>War crime—starvation as a method of warfare</w:t>
      </w:r>
      <w:r>
        <w:rPr>
          <w:rFonts w:eastAsia="Times New Roman"/>
          <w:color w:val="000000"/>
          <w:sz w:val="18"/>
        </w:rPr>
        <w:tab/>
        <w:t>40</w:t>
      </w:r>
    </w:p>
    <w:p w:rsidR="00FE1BB2" w:rsidRDefault="00FF722C">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268.68</w:t>
      </w:r>
      <w:r>
        <w:rPr>
          <w:rFonts w:eastAsia="Times New Roman"/>
          <w:color w:val="000000"/>
          <w:sz w:val="18"/>
        </w:rPr>
        <w:tab/>
        <w:t>War crime—using, conscripting or enlisting</w:t>
      </w:r>
    </w:p>
    <w:p w:rsidR="00FE1BB2" w:rsidRDefault="00FF722C">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children</w:t>
      </w:r>
      <w:r>
        <w:rPr>
          <w:rFonts w:eastAsia="Times New Roman"/>
          <w:color w:val="000000"/>
          <w:sz w:val="18"/>
        </w:rPr>
        <w:tab/>
        <w:t>41</w:t>
      </w:r>
    </w:p>
    <w:p w:rsidR="00FE1BB2" w:rsidRDefault="00FF722C">
      <w:pPr>
        <w:spacing w:before="91" w:line="228" w:lineRule="exact"/>
        <w:ind w:left="2232" w:right="648" w:hanging="1368"/>
        <w:textAlignment w:val="baseline"/>
        <w:rPr>
          <w:rFonts w:eastAsia="Times New Roman"/>
          <w:b/>
          <w:color w:val="000000"/>
          <w:spacing w:val="8"/>
          <w:sz w:val="18"/>
        </w:rPr>
      </w:pPr>
      <w:r>
        <w:rPr>
          <w:rFonts w:eastAsia="Times New Roman"/>
          <w:b/>
          <w:color w:val="000000"/>
          <w:spacing w:val="8"/>
          <w:sz w:val="18"/>
        </w:rPr>
        <w:t>Subdivision F—War crimes that are serious violations of article 3 common to the Geneva Conventions and are committed in the course of an armed conffict that</w:t>
      </w:r>
    </w:p>
    <w:p w:rsidR="00FE1BB2" w:rsidRDefault="00FF722C">
      <w:pPr>
        <w:tabs>
          <w:tab w:val="right" w:pos="7128"/>
        </w:tabs>
        <w:spacing w:before="23" w:line="207" w:lineRule="exact"/>
        <w:ind w:left="2232"/>
        <w:textAlignment w:val="baseline"/>
        <w:rPr>
          <w:rFonts w:eastAsia="Times New Roman"/>
          <w:b/>
          <w:color w:val="000000"/>
          <w:sz w:val="18"/>
        </w:rPr>
      </w:pPr>
      <w:r>
        <w:rPr>
          <w:rFonts w:eastAsia="Times New Roman"/>
          <w:b/>
          <w:color w:val="000000"/>
          <w:sz w:val="18"/>
        </w:rPr>
        <w:t>is not an international armed conffict</w:t>
      </w:r>
      <w:r>
        <w:rPr>
          <w:rFonts w:eastAsia="Times New Roman"/>
          <w:b/>
          <w:color w:val="000000"/>
          <w:sz w:val="18"/>
        </w:rPr>
        <w:tab/>
      </w:r>
      <w:r>
        <w:rPr>
          <w:rFonts w:eastAsia="Times New Roman"/>
          <w:color w:val="000000"/>
          <w:sz w:val="18"/>
        </w:rPr>
        <w:t>42</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268.69</w:t>
      </w:r>
      <w:r>
        <w:rPr>
          <w:rFonts w:eastAsia="Times New Roman"/>
          <w:color w:val="000000"/>
          <w:sz w:val="18"/>
        </w:rPr>
        <w:tab/>
        <w:t>Definition of religious personnel</w:t>
      </w:r>
      <w:r>
        <w:rPr>
          <w:rFonts w:eastAsia="Times New Roman"/>
          <w:color w:val="000000"/>
          <w:sz w:val="18"/>
        </w:rPr>
        <w:tab/>
        <w:t>42</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268.70</w:t>
      </w:r>
      <w:r>
        <w:rPr>
          <w:rFonts w:eastAsia="Times New Roman"/>
          <w:color w:val="000000"/>
          <w:sz w:val="18"/>
        </w:rPr>
        <w:tab/>
        <w:t>War crime—murder</w:t>
      </w:r>
      <w:r>
        <w:rPr>
          <w:rFonts w:eastAsia="Times New Roman"/>
          <w:color w:val="000000"/>
          <w:sz w:val="18"/>
        </w:rPr>
        <w:tab/>
        <w:t>42</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268.71</w:t>
      </w:r>
      <w:r>
        <w:rPr>
          <w:rFonts w:eastAsia="Times New Roman"/>
          <w:color w:val="000000"/>
          <w:sz w:val="18"/>
        </w:rPr>
        <w:tab/>
        <w:t>War crime—mutilation</w:t>
      </w:r>
      <w:r>
        <w:rPr>
          <w:rFonts w:eastAsia="Times New Roman"/>
          <w:color w:val="000000"/>
          <w:sz w:val="18"/>
        </w:rPr>
        <w:tab/>
        <w:t>43</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268.72</w:t>
      </w:r>
      <w:r>
        <w:rPr>
          <w:rFonts w:eastAsia="Times New Roman"/>
          <w:color w:val="000000"/>
          <w:sz w:val="18"/>
        </w:rPr>
        <w:tab/>
        <w:t>War crime—cruel treatment</w:t>
      </w:r>
      <w:r>
        <w:rPr>
          <w:rFonts w:eastAsia="Times New Roman"/>
          <w:color w:val="000000"/>
          <w:sz w:val="18"/>
        </w:rPr>
        <w:tab/>
        <w:t>44</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268.73</w:t>
      </w:r>
      <w:r>
        <w:rPr>
          <w:rFonts w:eastAsia="Times New Roman"/>
          <w:color w:val="000000"/>
          <w:sz w:val="18"/>
        </w:rPr>
        <w:tab/>
        <w:t>War crime—torture</w:t>
      </w:r>
      <w:r>
        <w:rPr>
          <w:rFonts w:eastAsia="Times New Roman"/>
          <w:color w:val="000000"/>
          <w:sz w:val="18"/>
        </w:rPr>
        <w:tab/>
        <w:t>45</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268.74</w:t>
      </w:r>
      <w:r>
        <w:rPr>
          <w:rFonts w:eastAsia="Times New Roman"/>
          <w:color w:val="000000"/>
          <w:sz w:val="18"/>
        </w:rPr>
        <w:tab/>
        <w:t>War crime—outrages upon personal dignity</w:t>
      </w:r>
      <w:r>
        <w:rPr>
          <w:rFonts w:eastAsia="Times New Roman"/>
          <w:color w:val="000000"/>
          <w:sz w:val="18"/>
        </w:rPr>
        <w:tab/>
        <w:t>46</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268.75</w:t>
      </w:r>
      <w:r>
        <w:rPr>
          <w:rFonts w:eastAsia="Times New Roman"/>
          <w:color w:val="000000"/>
          <w:sz w:val="18"/>
        </w:rPr>
        <w:tab/>
        <w:t>War crime—taking hostages</w:t>
      </w:r>
      <w:r>
        <w:rPr>
          <w:rFonts w:eastAsia="Times New Roman"/>
          <w:color w:val="000000"/>
          <w:sz w:val="18"/>
        </w:rPr>
        <w:tab/>
        <w:t>47</w:t>
      </w:r>
    </w:p>
    <w:p w:rsidR="00FE1BB2" w:rsidRDefault="00FF722C">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268.76</w:t>
      </w:r>
      <w:r>
        <w:rPr>
          <w:rFonts w:eastAsia="Times New Roman"/>
          <w:color w:val="000000"/>
          <w:sz w:val="18"/>
        </w:rPr>
        <w:tab/>
        <w:t>War crime—sentencing or execution without due</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process</w:t>
      </w:r>
      <w:r>
        <w:rPr>
          <w:rFonts w:eastAsia="Times New Roman"/>
          <w:color w:val="000000"/>
          <w:sz w:val="18"/>
        </w:rPr>
        <w:tab/>
        <w:t>48</w:t>
      </w:r>
    </w:p>
    <w:p w:rsidR="00FE1BB2" w:rsidRDefault="00FF722C">
      <w:pPr>
        <w:spacing w:before="91" w:line="228" w:lineRule="exact"/>
        <w:ind w:left="2232" w:right="864" w:hanging="1368"/>
        <w:textAlignment w:val="baseline"/>
        <w:rPr>
          <w:rFonts w:eastAsia="Times New Roman"/>
          <w:b/>
          <w:color w:val="000000"/>
          <w:sz w:val="18"/>
        </w:rPr>
      </w:pPr>
      <w:r>
        <w:rPr>
          <w:rFonts w:eastAsia="Times New Roman"/>
          <w:b/>
          <w:color w:val="000000"/>
          <w:sz w:val="18"/>
        </w:rPr>
        <w:t>Subdivision G—War crimes that are other serious violations of the laws and customs applicable in an armed</w:t>
      </w:r>
    </w:p>
    <w:p w:rsidR="00FE1BB2" w:rsidRDefault="00FF722C">
      <w:pPr>
        <w:tabs>
          <w:tab w:val="right" w:pos="7128"/>
        </w:tabs>
        <w:spacing w:before="19" w:line="207" w:lineRule="exact"/>
        <w:ind w:left="2232"/>
        <w:textAlignment w:val="baseline"/>
        <w:rPr>
          <w:rFonts w:eastAsia="Times New Roman"/>
          <w:b/>
          <w:color w:val="000000"/>
          <w:sz w:val="18"/>
        </w:rPr>
      </w:pPr>
      <w:r>
        <w:rPr>
          <w:rFonts w:eastAsia="Times New Roman"/>
          <w:b/>
          <w:color w:val="000000"/>
          <w:sz w:val="18"/>
        </w:rPr>
        <w:t>conffict that is not an international armed conffict</w:t>
      </w:r>
      <w:r>
        <w:rPr>
          <w:rFonts w:eastAsia="Times New Roman"/>
          <w:b/>
          <w:color w:val="000000"/>
          <w:sz w:val="18"/>
        </w:rPr>
        <w:tab/>
      </w:r>
      <w:r>
        <w:rPr>
          <w:rFonts w:eastAsia="Times New Roman"/>
          <w:color w:val="000000"/>
          <w:sz w:val="18"/>
        </w:rPr>
        <w:t>49</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268.77</w:t>
      </w:r>
      <w:r>
        <w:rPr>
          <w:rFonts w:eastAsia="Times New Roman"/>
          <w:color w:val="000000"/>
          <w:sz w:val="18"/>
        </w:rPr>
        <w:tab/>
        <w:t>War crime—attacking civilians</w:t>
      </w:r>
      <w:r>
        <w:rPr>
          <w:rFonts w:eastAsia="Times New Roman"/>
          <w:color w:val="000000"/>
          <w:sz w:val="18"/>
        </w:rPr>
        <w:tab/>
        <w:t>49</w:t>
      </w:r>
    </w:p>
    <w:p w:rsidR="00FE1BB2" w:rsidRDefault="00FF722C">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268.78</w:t>
      </w:r>
      <w:r>
        <w:rPr>
          <w:rFonts w:eastAsia="Times New Roman"/>
          <w:color w:val="000000"/>
          <w:sz w:val="18"/>
        </w:rPr>
        <w:tab/>
        <w:t>War crime—attacking persons or objects using the</w:t>
      </w:r>
    </w:p>
    <w:p w:rsidR="00FE1BB2" w:rsidRDefault="00FF722C">
      <w:pPr>
        <w:tabs>
          <w:tab w:val="right" w:leader="dot" w:pos="7128"/>
        </w:tabs>
        <w:spacing w:before="8" w:after="431" w:line="204" w:lineRule="exact"/>
        <w:ind w:left="2880"/>
        <w:textAlignment w:val="baseline"/>
        <w:rPr>
          <w:rFonts w:eastAsia="Times New Roman"/>
          <w:color w:val="000000"/>
          <w:sz w:val="18"/>
        </w:rPr>
      </w:pPr>
      <w:r>
        <w:rPr>
          <w:rFonts w:eastAsia="Times New Roman"/>
          <w:color w:val="000000"/>
          <w:sz w:val="18"/>
        </w:rPr>
        <w:t>distinctive emblems of the Geneva Conventions</w:t>
      </w:r>
      <w:r>
        <w:rPr>
          <w:rFonts w:eastAsia="Times New Roman"/>
          <w:color w:val="000000"/>
          <w:sz w:val="18"/>
        </w:rPr>
        <w:tab/>
        <w:t>50</w:t>
      </w:r>
    </w:p>
    <w:p w:rsidR="00FE1BB2" w:rsidRDefault="001F744E">
      <w:pPr>
        <w:tabs>
          <w:tab w:val="right" w:pos="7128"/>
        </w:tabs>
        <w:spacing w:before="355" w:line="207" w:lineRule="exact"/>
        <w:ind w:left="4896"/>
        <w:textAlignment w:val="baseline"/>
        <w:rPr>
          <w:rFonts w:eastAsia="Times New Roman"/>
          <w:i/>
          <w:color w:val="000000"/>
          <w:sz w:val="18"/>
        </w:rPr>
      </w:pPr>
      <w:r>
        <w:pict>
          <v:line id="_x0000_s2641" style="position:absolute;left:0;text-align:left;z-index:250831872;mso-position-horizontal-relative:page;mso-position-vertical-relative:page" from="117.75pt,644.65pt" to="477.8pt,644.6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iii</w:t>
      </w:r>
    </w:p>
    <w:p w:rsidR="00FE1BB2" w:rsidRDefault="00FE1BB2">
      <w:pPr>
        <w:sectPr w:rsidR="00FE1BB2">
          <w:pgSz w:w="11909" w:h="16838"/>
          <w:pgMar w:top="1980" w:right="2354" w:bottom="265" w:left="2355" w:header="720" w:footer="720" w:gutter="0"/>
          <w:cols w:space="720"/>
        </w:sectPr>
      </w:pPr>
    </w:p>
    <w:p w:rsidR="00FE1BB2" w:rsidRDefault="001F744E">
      <w:pPr>
        <w:tabs>
          <w:tab w:val="decimal" w:pos="1728"/>
          <w:tab w:val="left" w:pos="2880"/>
        </w:tabs>
        <w:spacing w:before="408" w:line="204" w:lineRule="exact"/>
        <w:ind w:left="1440"/>
        <w:textAlignment w:val="baseline"/>
        <w:rPr>
          <w:rFonts w:eastAsia="Times New Roman"/>
          <w:color w:val="000000"/>
          <w:sz w:val="18"/>
        </w:rPr>
      </w:pPr>
      <w:r>
        <w:lastRenderedPageBreak/>
        <w:pict>
          <v:shape id="_x0000_s2640" type="#_x0000_t202" style="position:absolute;left:0;text-align:left;margin-left:229.2pt;margin-top:812.35pt;width:136.55pt;height:12.1pt;z-index:-251325440;mso-wrap-distance-left:0;mso-wrap-distance-right:0;mso-position-horizontal-relative:page;mso-position-vertical-relative:page" filled="f" stroked="f">
            <v:textbox inset="0,0,0,0">
              <w:txbxContent>
                <w:p w:rsidR="00B92011" w:rsidRDefault="00B92011">
                  <w:pPr>
                    <w:spacing w:before="38"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39" style="position:absolute;left:0;text-align:left;z-index:250832896;mso-position-horizontal-relative:page;mso-position-vertical-relative:page" from="117.75pt,100.1pt" to="477.8pt,100.1pt" strokeweight=".95pt">
            <w10:wrap anchorx="page" anchory="page"/>
          </v:line>
        </w:pict>
      </w:r>
      <w:r w:rsidR="00FF722C">
        <w:rPr>
          <w:rFonts w:eastAsia="Times New Roman"/>
          <w:color w:val="000000"/>
          <w:sz w:val="18"/>
        </w:rPr>
        <w:tab/>
        <w:t>268.79</w:t>
      </w:r>
      <w:r w:rsidR="00FF722C">
        <w:rPr>
          <w:rFonts w:eastAsia="Times New Roman"/>
          <w:color w:val="000000"/>
          <w:sz w:val="18"/>
        </w:rPr>
        <w:tab/>
        <w:t>War crime—attacking personnel or objects</w:t>
      </w:r>
    </w:p>
    <w:p w:rsidR="00FE1BB2" w:rsidRDefault="00FF722C">
      <w:pPr>
        <w:spacing w:before="3" w:line="204" w:lineRule="exact"/>
        <w:ind w:left="2880"/>
        <w:textAlignment w:val="baseline"/>
        <w:rPr>
          <w:rFonts w:eastAsia="Times New Roman"/>
          <w:color w:val="000000"/>
          <w:sz w:val="18"/>
        </w:rPr>
      </w:pPr>
      <w:r>
        <w:rPr>
          <w:rFonts w:eastAsia="Times New Roman"/>
          <w:color w:val="000000"/>
          <w:sz w:val="18"/>
        </w:rPr>
        <w:t>involved in a humanitarian assistance or</w:t>
      </w:r>
    </w:p>
    <w:p w:rsidR="00FE1BB2" w:rsidRDefault="00FF722C">
      <w:pPr>
        <w:tabs>
          <w:tab w:val="right" w:leader="dot" w:pos="7128"/>
        </w:tabs>
        <w:spacing w:before="5" w:line="204" w:lineRule="exact"/>
        <w:ind w:left="2880"/>
        <w:textAlignment w:val="baseline"/>
        <w:rPr>
          <w:rFonts w:eastAsia="Times New Roman"/>
          <w:color w:val="000000"/>
          <w:sz w:val="18"/>
        </w:rPr>
      </w:pPr>
      <w:r>
        <w:rPr>
          <w:rFonts w:eastAsia="Times New Roman"/>
          <w:color w:val="000000"/>
          <w:sz w:val="18"/>
        </w:rPr>
        <w:t>peacekeeping mission</w:t>
      </w:r>
      <w:r>
        <w:rPr>
          <w:rFonts w:eastAsia="Times New Roman"/>
          <w:color w:val="000000"/>
          <w:sz w:val="18"/>
        </w:rPr>
        <w:tab/>
        <w:t>51</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268.80</w:t>
      </w:r>
      <w:r>
        <w:rPr>
          <w:rFonts w:eastAsia="Times New Roman"/>
          <w:color w:val="000000"/>
          <w:sz w:val="18"/>
        </w:rPr>
        <w:tab/>
        <w:t>War crime—attacking protected objects</w:t>
      </w:r>
      <w:r>
        <w:rPr>
          <w:rFonts w:eastAsia="Times New Roman"/>
          <w:color w:val="000000"/>
          <w:sz w:val="18"/>
        </w:rPr>
        <w:tab/>
        <w:t>51</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268.81</w:t>
      </w:r>
      <w:r>
        <w:rPr>
          <w:rFonts w:eastAsia="Times New Roman"/>
          <w:color w:val="000000"/>
          <w:sz w:val="18"/>
        </w:rPr>
        <w:tab/>
        <w:t>War crime—pillaging</w:t>
      </w:r>
      <w:r>
        <w:rPr>
          <w:rFonts w:eastAsia="Times New Roman"/>
          <w:color w:val="000000"/>
          <w:sz w:val="18"/>
        </w:rPr>
        <w:tab/>
        <w:t>52</w:t>
      </w:r>
    </w:p>
    <w:p w:rsidR="00FE1BB2" w:rsidRDefault="00FF722C">
      <w:pPr>
        <w:tabs>
          <w:tab w:val="decimal" w:pos="1728"/>
          <w:tab w:val="left" w:pos="2880"/>
          <w:tab w:val="right" w:leader="dot" w:pos="7128"/>
        </w:tabs>
        <w:spacing w:before="48" w:line="204" w:lineRule="exact"/>
        <w:ind w:left="1440"/>
        <w:textAlignment w:val="baseline"/>
        <w:rPr>
          <w:rFonts w:eastAsia="Times New Roman"/>
          <w:color w:val="000000"/>
          <w:sz w:val="18"/>
        </w:rPr>
      </w:pPr>
      <w:r>
        <w:rPr>
          <w:rFonts w:eastAsia="Times New Roman"/>
          <w:color w:val="000000"/>
          <w:sz w:val="18"/>
        </w:rPr>
        <w:tab/>
        <w:t>268.82</w:t>
      </w:r>
      <w:r>
        <w:rPr>
          <w:rFonts w:eastAsia="Times New Roman"/>
          <w:color w:val="000000"/>
          <w:sz w:val="18"/>
        </w:rPr>
        <w:tab/>
        <w:t>War crime—rape</w:t>
      </w:r>
      <w:r>
        <w:rPr>
          <w:rFonts w:eastAsia="Times New Roman"/>
          <w:color w:val="000000"/>
          <w:sz w:val="18"/>
        </w:rPr>
        <w:tab/>
        <w:t>52</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268.83</w:t>
      </w:r>
      <w:r>
        <w:rPr>
          <w:rFonts w:eastAsia="Times New Roman"/>
          <w:color w:val="000000"/>
          <w:sz w:val="18"/>
        </w:rPr>
        <w:tab/>
        <w:t>War crime—sexual slavery</w:t>
      </w:r>
      <w:r>
        <w:rPr>
          <w:rFonts w:eastAsia="Times New Roman"/>
          <w:color w:val="000000"/>
          <w:sz w:val="18"/>
        </w:rPr>
        <w:tab/>
        <w:t>54</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268.84</w:t>
      </w:r>
      <w:r>
        <w:rPr>
          <w:rFonts w:eastAsia="Times New Roman"/>
          <w:color w:val="000000"/>
          <w:sz w:val="18"/>
        </w:rPr>
        <w:tab/>
        <w:t>War crime—enforced prostitution</w:t>
      </w:r>
      <w:r>
        <w:rPr>
          <w:rFonts w:eastAsia="Times New Roman"/>
          <w:color w:val="000000"/>
          <w:sz w:val="18"/>
        </w:rPr>
        <w:tab/>
        <w:t>54</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268.85</w:t>
      </w:r>
      <w:r>
        <w:rPr>
          <w:rFonts w:eastAsia="Times New Roman"/>
          <w:color w:val="000000"/>
          <w:sz w:val="18"/>
        </w:rPr>
        <w:tab/>
        <w:t>War crime—forced pregnancy</w:t>
      </w:r>
      <w:r>
        <w:rPr>
          <w:rFonts w:eastAsia="Times New Roman"/>
          <w:color w:val="000000"/>
          <w:sz w:val="18"/>
        </w:rPr>
        <w:tab/>
        <w:t>56</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268.86</w:t>
      </w:r>
      <w:r>
        <w:rPr>
          <w:rFonts w:eastAsia="Times New Roman"/>
          <w:color w:val="000000"/>
          <w:sz w:val="18"/>
        </w:rPr>
        <w:tab/>
        <w:t>War crime—enforced sterilisation</w:t>
      </w:r>
      <w:r>
        <w:rPr>
          <w:rFonts w:eastAsia="Times New Roman"/>
          <w:color w:val="000000"/>
          <w:sz w:val="18"/>
        </w:rPr>
        <w:tab/>
        <w:t>56</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268.87</w:t>
      </w:r>
      <w:r>
        <w:rPr>
          <w:rFonts w:eastAsia="Times New Roman"/>
          <w:color w:val="000000"/>
          <w:sz w:val="18"/>
        </w:rPr>
        <w:tab/>
        <w:t>War crime—sexual violence</w:t>
      </w:r>
      <w:r>
        <w:rPr>
          <w:rFonts w:eastAsia="Times New Roman"/>
          <w:color w:val="000000"/>
          <w:sz w:val="18"/>
        </w:rPr>
        <w:tab/>
        <w:t>57</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268.88</w:t>
      </w:r>
      <w:r>
        <w:rPr>
          <w:rFonts w:eastAsia="Times New Roman"/>
          <w:color w:val="000000"/>
          <w:sz w:val="18"/>
        </w:rPr>
        <w:tab/>
        <w:t>War crime—using, conscripting or enlisting</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children</w:t>
      </w:r>
      <w:r>
        <w:rPr>
          <w:rFonts w:eastAsia="Times New Roman"/>
          <w:color w:val="000000"/>
          <w:sz w:val="18"/>
        </w:rPr>
        <w:tab/>
        <w:t>58</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268.89</w:t>
      </w:r>
      <w:r>
        <w:rPr>
          <w:rFonts w:eastAsia="Times New Roman"/>
          <w:color w:val="000000"/>
          <w:sz w:val="18"/>
        </w:rPr>
        <w:tab/>
        <w:t>War crime—displacing civilians</w:t>
      </w:r>
      <w:r>
        <w:rPr>
          <w:rFonts w:eastAsia="Times New Roman"/>
          <w:color w:val="000000"/>
          <w:sz w:val="18"/>
        </w:rPr>
        <w:tab/>
        <w:t>60</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268.90</w:t>
      </w:r>
      <w:r>
        <w:rPr>
          <w:rFonts w:eastAsia="Times New Roman"/>
          <w:color w:val="000000"/>
          <w:sz w:val="18"/>
        </w:rPr>
        <w:tab/>
        <w:t>War crime—treacherously killing or injuring</w:t>
      </w:r>
      <w:r>
        <w:rPr>
          <w:rFonts w:eastAsia="Times New Roman"/>
          <w:color w:val="000000"/>
          <w:sz w:val="18"/>
        </w:rPr>
        <w:tab/>
        <w:t>60</w:t>
      </w:r>
    </w:p>
    <w:p w:rsidR="00FE1BB2" w:rsidRDefault="00FF722C">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268.91</w:t>
      </w:r>
      <w:r>
        <w:rPr>
          <w:rFonts w:eastAsia="Times New Roman"/>
          <w:color w:val="000000"/>
          <w:sz w:val="18"/>
        </w:rPr>
        <w:tab/>
        <w:t>War crime—denying quarter</w:t>
      </w:r>
      <w:r>
        <w:rPr>
          <w:rFonts w:eastAsia="Times New Roman"/>
          <w:color w:val="000000"/>
          <w:sz w:val="18"/>
        </w:rPr>
        <w:tab/>
        <w:t>61</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268.92</w:t>
      </w:r>
      <w:r>
        <w:rPr>
          <w:rFonts w:eastAsia="Times New Roman"/>
          <w:color w:val="000000"/>
          <w:sz w:val="18"/>
        </w:rPr>
        <w:tab/>
        <w:t>War crime—mutilation</w:t>
      </w:r>
      <w:r>
        <w:rPr>
          <w:rFonts w:eastAsia="Times New Roman"/>
          <w:color w:val="000000"/>
          <w:sz w:val="18"/>
        </w:rPr>
        <w:tab/>
        <w:t>61</w:t>
      </w:r>
    </w:p>
    <w:p w:rsidR="00FE1BB2" w:rsidRDefault="00FF722C">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268.93</w:t>
      </w:r>
      <w:r>
        <w:rPr>
          <w:rFonts w:eastAsia="Times New Roman"/>
          <w:color w:val="000000"/>
          <w:sz w:val="18"/>
        </w:rPr>
        <w:tab/>
        <w:t>War crime—medical or scientific experiments</w:t>
      </w:r>
      <w:r>
        <w:rPr>
          <w:rFonts w:eastAsia="Times New Roman"/>
          <w:color w:val="000000"/>
          <w:sz w:val="18"/>
        </w:rPr>
        <w:tab/>
        <w:t>62</w:t>
      </w:r>
    </w:p>
    <w:p w:rsidR="00FE1BB2" w:rsidRDefault="00FF722C">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268.94</w:t>
      </w:r>
      <w:r>
        <w:rPr>
          <w:rFonts w:eastAsia="Times New Roman"/>
          <w:color w:val="000000"/>
          <w:sz w:val="18"/>
        </w:rPr>
        <w:tab/>
        <w:t>War crime—destroying or seizing an adversary's</w:t>
      </w:r>
    </w:p>
    <w:p w:rsidR="00FE1BB2" w:rsidRDefault="00FF722C">
      <w:pPr>
        <w:tabs>
          <w:tab w:val="right" w:leader="dot" w:pos="7128"/>
        </w:tabs>
        <w:spacing w:before="7" w:line="204" w:lineRule="exact"/>
        <w:ind w:left="2880"/>
        <w:textAlignment w:val="baseline"/>
        <w:rPr>
          <w:rFonts w:eastAsia="Times New Roman"/>
          <w:color w:val="000000"/>
          <w:sz w:val="18"/>
        </w:rPr>
      </w:pPr>
      <w:r>
        <w:rPr>
          <w:rFonts w:eastAsia="Times New Roman"/>
          <w:color w:val="000000"/>
          <w:sz w:val="18"/>
        </w:rPr>
        <w:t>property</w:t>
      </w:r>
      <w:r>
        <w:rPr>
          <w:rFonts w:eastAsia="Times New Roman"/>
          <w:color w:val="000000"/>
          <w:sz w:val="18"/>
        </w:rPr>
        <w:tab/>
        <w:t>63</w:t>
      </w:r>
    </w:p>
    <w:p w:rsidR="00FE1BB2" w:rsidRDefault="00FF722C">
      <w:pPr>
        <w:spacing w:before="103" w:line="206" w:lineRule="exact"/>
        <w:jc w:val="center"/>
        <w:textAlignment w:val="baseline"/>
        <w:rPr>
          <w:rFonts w:eastAsia="Times New Roman"/>
          <w:b/>
          <w:color w:val="000000"/>
          <w:spacing w:val="8"/>
          <w:sz w:val="18"/>
        </w:rPr>
      </w:pPr>
      <w:r>
        <w:rPr>
          <w:rFonts w:eastAsia="Times New Roman"/>
          <w:b/>
          <w:color w:val="000000"/>
          <w:spacing w:val="8"/>
          <w:sz w:val="18"/>
        </w:rPr>
        <w:t>Subdivision H—War crimes that are grave breaches of Protocol I</w:t>
      </w:r>
    </w:p>
    <w:p w:rsidR="00FE1BB2" w:rsidRDefault="00FF722C">
      <w:pPr>
        <w:tabs>
          <w:tab w:val="right" w:pos="7128"/>
        </w:tabs>
        <w:spacing w:before="23" w:line="206" w:lineRule="exact"/>
        <w:ind w:left="2232"/>
        <w:textAlignment w:val="baseline"/>
        <w:rPr>
          <w:rFonts w:eastAsia="Times New Roman"/>
          <w:b/>
          <w:color w:val="000000"/>
          <w:sz w:val="18"/>
        </w:rPr>
      </w:pPr>
      <w:r>
        <w:rPr>
          <w:rFonts w:eastAsia="Times New Roman"/>
          <w:b/>
          <w:color w:val="000000"/>
          <w:sz w:val="18"/>
        </w:rPr>
        <w:t>to the Geneva Conventions</w:t>
      </w:r>
      <w:r>
        <w:rPr>
          <w:rFonts w:eastAsia="Times New Roman"/>
          <w:b/>
          <w:color w:val="000000"/>
          <w:sz w:val="18"/>
        </w:rPr>
        <w:tab/>
      </w:r>
      <w:r>
        <w:rPr>
          <w:rFonts w:eastAsia="Times New Roman"/>
          <w:color w:val="000000"/>
          <w:sz w:val="18"/>
        </w:rPr>
        <w:t>64</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268.95</w:t>
      </w:r>
      <w:r>
        <w:rPr>
          <w:rFonts w:eastAsia="Times New Roman"/>
          <w:color w:val="000000"/>
          <w:sz w:val="18"/>
        </w:rPr>
        <w:tab/>
        <w:t>War crime—medical procedure</w:t>
      </w:r>
      <w:r>
        <w:rPr>
          <w:rFonts w:eastAsia="Times New Roman"/>
          <w:color w:val="000000"/>
          <w:sz w:val="18"/>
        </w:rPr>
        <w:tab/>
        <w:t>64</w:t>
      </w:r>
    </w:p>
    <w:p w:rsidR="00FE1BB2" w:rsidRDefault="00FF722C">
      <w:pPr>
        <w:tabs>
          <w:tab w:val="decimal" w:pos="1728"/>
          <w:tab w:val="left" w:pos="2880"/>
        </w:tabs>
        <w:spacing w:before="46" w:line="204" w:lineRule="exact"/>
        <w:ind w:left="1440"/>
        <w:textAlignment w:val="baseline"/>
        <w:rPr>
          <w:rFonts w:eastAsia="Times New Roman"/>
          <w:color w:val="000000"/>
          <w:sz w:val="18"/>
        </w:rPr>
      </w:pPr>
      <w:r>
        <w:rPr>
          <w:rFonts w:eastAsia="Times New Roman"/>
          <w:color w:val="000000"/>
          <w:sz w:val="18"/>
        </w:rPr>
        <w:tab/>
        <w:t>268.96</w:t>
      </w:r>
      <w:r>
        <w:rPr>
          <w:rFonts w:eastAsia="Times New Roman"/>
          <w:color w:val="000000"/>
          <w:sz w:val="18"/>
        </w:rPr>
        <w:tab/>
        <w:t>War crime—removal of blood, tissue or organs for</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transplantation</w:t>
      </w:r>
      <w:r>
        <w:rPr>
          <w:rFonts w:eastAsia="Times New Roman"/>
          <w:color w:val="000000"/>
          <w:sz w:val="18"/>
        </w:rPr>
        <w:tab/>
        <w:t>64</w:t>
      </w:r>
    </w:p>
    <w:p w:rsidR="00FE1BB2" w:rsidRDefault="00FF722C">
      <w:pPr>
        <w:tabs>
          <w:tab w:val="decimal" w:pos="1728"/>
          <w:tab w:val="left" w:pos="2880"/>
        </w:tabs>
        <w:spacing w:before="33" w:line="212" w:lineRule="exact"/>
        <w:ind w:left="2880" w:right="648" w:hanging="1440"/>
        <w:textAlignment w:val="baseline"/>
        <w:rPr>
          <w:rFonts w:eastAsia="Times New Roman"/>
          <w:color w:val="000000"/>
          <w:spacing w:val="-1"/>
          <w:sz w:val="18"/>
        </w:rPr>
      </w:pPr>
      <w:r>
        <w:rPr>
          <w:rFonts w:eastAsia="Times New Roman"/>
          <w:color w:val="000000"/>
          <w:spacing w:val="-1"/>
          <w:sz w:val="18"/>
        </w:rPr>
        <w:tab/>
        <w:t>268.97</w:t>
      </w:r>
      <w:r>
        <w:rPr>
          <w:rFonts w:eastAsia="Times New Roman"/>
          <w:color w:val="000000"/>
          <w:spacing w:val="-1"/>
          <w:sz w:val="18"/>
        </w:rPr>
        <w:tab/>
        <w:t xml:space="preserve">War crime—attack against works or installations </w:t>
      </w:r>
      <w:r>
        <w:rPr>
          <w:rFonts w:eastAsia="Times New Roman"/>
          <w:color w:val="000000"/>
          <w:spacing w:val="-1"/>
          <w:sz w:val="18"/>
        </w:rPr>
        <w:br/>
        <w:t>containing dangerous forces resulting in excessive</w:t>
      </w:r>
    </w:p>
    <w:p w:rsidR="00FE1BB2" w:rsidRDefault="00FF722C">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loss of life or injury to civilians</w:t>
      </w:r>
      <w:r>
        <w:rPr>
          <w:rFonts w:eastAsia="Times New Roman"/>
          <w:color w:val="000000"/>
          <w:sz w:val="18"/>
        </w:rPr>
        <w:tab/>
        <w:t>65</w:t>
      </w:r>
    </w:p>
    <w:p w:rsidR="00FE1BB2" w:rsidRDefault="00FF722C">
      <w:pPr>
        <w:tabs>
          <w:tab w:val="decimal" w:pos="1728"/>
          <w:tab w:val="left" w:pos="2880"/>
        </w:tabs>
        <w:spacing w:before="39" w:line="204" w:lineRule="exact"/>
        <w:ind w:left="1440"/>
        <w:textAlignment w:val="baseline"/>
        <w:rPr>
          <w:rFonts w:eastAsia="Times New Roman"/>
          <w:color w:val="000000"/>
          <w:sz w:val="18"/>
        </w:rPr>
      </w:pPr>
      <w:r>
        <w:rPr>
          <w:rFonts w:eastAsia="Times New Roman"/>
          <w:color w:val="000000"/>
          <w:sz w:val="18"/>
        </w:rPr>
        <w:tab/>
        <w:t>268.98</w:t>
      </w:r>
      <w:r>
        <w:rPr>
          <w:rFonts w:eastAsia="Times New Roman"/>
          <w:color w:val="000000"/>
          <w:sz w:val="18"/>
        </w:rPr>
        <w:tab/>
        <w:t>War crime—attacking undefended places or</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demilitarized zones</w:t>
      </w:r>
      <w:r>
        <w:rPr>
          <w:rFonts w:eastAsia="Times New Roman"/>
          <w:color w:val="000000"/>
          <w:sz w:val="18"/>
        </w:rPr>
        <w:tab/>
        <w:t>66</w:t>
      </w:r>
    </w:p>
    <w:p w:rsidR="00FE1BB2" w:rsidRDefault="00FF722C">
      <w:pPr>
        <w:tabs>
          <w:tab w:val="decimal" w:pos="1728"/>
          <w:tab w:val="left" w:pos="2880"/>
        </w:tabs>
        <w:spacing w:before="46" w:line="204" w:lineRule="exact"/>
        <w:ind w:left="1440"/>
        <w:textAlignment w:val="baseline"/>
        <w:rPr>
          <w:rFonts w:eastAsia="Times New Roman"/>
          <w:color w:val="000000"/>
          <w:sz w:val="18"/>
        </w:rPr>
      </w:pPr>
      <w:r>
        <w:rPr>
          <w:rFonts w:eastAsia="Times New Roman"/>
          <w:color w:val="000000"/>
          <w:sz w:val="18"/>
        </w:rPr>
        <w:tab/>
        <w:t>268.99</w:t>
      </w:r>
      <w:r>
        <w:rPr>
          <w:rFonts w:eastAsia="Times New Roman"/>
          <w:color w:val="000000"/>
          <w:sz w:val="18"/>
        </w:rPr>
        <w:tab/>
        <w:t>War crime—unjustifiable delay in the repatriation</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of prisoners of war or civilians</w:t>
      </w:r>
      <w:r>
        <w:rPr>
          <w:rFonts w:eastAsia="Times New Roman"/>
          <w:color w:val="000000"/>
          <w:sz w:val="18"/>
        </w:rPr>
        <w:tab/>
        <w:t>66</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268.100</w:t>
      </w:r>
      <w:r>
        <w:rPr>
          <w:rFonts w:eastAsia="Times New Roman"/>
          <w:color w:val="000000"/>
          <w:sz w:val="18"/>
        </w:rPr>
        <w:tab/>
        <w:t>War crime—apartheid</w:t>
      </w:r>
      <w:r>
        <w:rPr>
          <w:rFonts w:eastAsia="Times New Roman"/>
          <w:color w:val="000000"/>
          <w:sz w:val="18"/>
        </w:rPr>
        <w:tab/>
        <w:t>66</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268.101</w:t>
      </w:r>
      <w:r>
        <w:rPr>
          <w:rFonts w:eastAsia="Times New Roman"/>
          <w:color w:val="000000"/>
          <w:sz w:val="18"/>
        </w:rPr>
        <w:tab/>
        <w:t>War crime—attacking protected objects</w:t>
      </w:r>
      <w:r>
        <w:rPr>
          <w:rFonts w:eastAsia="Times New Roman"/>
          <w:color w:val="000000"/>
          <w:sz w:val="18"/>
        </w:rPr>
        <w:tab/>
        <w:t>67</w:t>
      </w:r>
    </w:p>
    <w:p w:rsidR="00FE1BB2" w:rsidRDefault="00FF722C">
      <w:pPr>
        <w:spacing w:before="104" w:line="206" w:lineRule="exact"/>
        <w:jc w:val="center"/>
        <w:textAlignment w:val="baseline"/>
        <w:rPr>
          <w:rFonts w:eastAsia="Times New Roman"/>
          <w:b/>
          <w:color w:val="000000"/>
          <w:spacing w:val="8"/>
          <w:sz w:val="18"/>
        </w:rPr>
      </w:pPr>
      <w:r>
        <w:rPr>
          <w:rFonts w:eastAsia="Times New Roman"/>
          <w:b/>
          <w:color w:val="000000"/>
          <w:spacing w:val="8"/>
          <w:sz w:val="18"/>
        </w:rPr>
        <w:t>Subdivision J—Crimes against the administration of the justice of</w:t>
      </w:r>
    </w:p>
    <w:p w:rsidR="00FE1BB2" w:rsidRDefault="00FF722C">
      <w:pPr>
        <w:tabs>
          <w:tab w:val="right" w:pos="7128"/>
        </w:tabs>
        <w:spacing w:before="23" w:line="206" w:lineRule="exact"/>
        <w:ind w:left="2232"/>
        <w:textAlignment w:val="baseline"/>
        <w:rPr>
          <w:rFonts w:eastAsia="Times New Roman"/>
          <w:b/>
          <w:color w:val="000000"/>
          <w:sz w:val="18"/>
        </w:rPr>
      </w:pPr>
      <w:r>
        <w:rPr>
          <w:rFonts w:eastAsia="Times New Roman"/>
          <w:b/>
          <w:color w:val="000000"/>
          <w:sz w:val="18"/>
        </w:rPr>
        <w:t>the International Criminal Court</w:t>
      </w:r>
      <w:r>
        <w:rPr>
          <w:rFonts w:eastAsia="Times New Roman"/>
          <w:b/>
          <w:color w:val="000000"/>
          <w:sz w:val="18"/>
        </w:rPr>
        <w:tab/>
      </w:r>
      <w:r>
        <w:rPr>
          <w:rFonts w:eastAsia="Times New Roman"/>
          <w:color w:val="000000"/>
          <w:sz w:val="18"/>
        </w:rPr>
        <w:t>67</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268.102</w:t>
      </w:r>
      <w:r>
        <w:rPr>
          <w:rFonts w:eastAsia="Times New Roman"/>
          <w:color w:val="000000"/>
          <w:sz w:val="18"/>
        </w:rPr>
        <w:tab/>
        <w:t>Perjury</w:t>
      </w:r>
      <w:r>
        <w:rPr>
          <w:rFonts w:eastAsia="Times New Roman"/>
          <w:color w:val="000000"/>
          <w:sz w:val="18"/>
        </w:rPr>
        <w:tab/>
        <w:t>67</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268.103</w:t>
      </w:r>
      <w:r>
        <w:rPr>
          <w:rFonts w:eastAsia="Times New Roman"/>
          <w:color w:val="000000"/>
          <w:sz w:val="18"/>
        </w:rPr>
        <w:tab/>
        <w:t>Falsifying evidence</w:t>
      </w:r>
      <w:r>
        <w:rPr>
          <w:rFonts w:eastAsia="Times New Roman"/>
          <w:color w:val="000000"/>
          <w:sz w:val="18"/>
        </w:rPr>
        <w:tab/>
        <w:t>68</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268.104</w:t>
      </w:r>
      <w:r>
        <w:rPr>
          <w:rFonts w:eastAsia="Times New Roman"/>
          <w:color w:val="000000"/>
          <w:sz w:val="18"/>
        </w:rPr>
        <w:tab/>
        <w:t>Destroying or concealing evidence</w:t>
      </w:r>
      <w:r>
        <w:rPr>
          <w:rFonts w:eastAsia="Times New Roman"/>
          <w:color w:val="000000"/>
          <w:sz w:val="18"/>
        </w:rPr>
        <w:tab/>
        <w:t>68</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268.105</w:t>
      </w:r>
      <w:r>
        <w:rPr>
          <w:rFonts w:eastAsia="Times New Roman"/>
          <w:color w:val="000000"/>
          <w:sz w:val="18"/>
        </w:rPr>
        <w:tab/>
        <w:t>Deceiving witnesses</w:t>
      </w:r>
      <w:r>
        <w:rPr>
          <w:rFonts w:eastAsia="Times New Roman"/>
          <w:color w:val="000000"/>
          <w:sz w:val="18"/>
        </w:rPr>
        <w:tab/>
        <w:t>69</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268.106</w:t>
      </w:r>
      <w:r>
        <w:rPr>
          <w:rFonts w:eastAsia="Times New Roman"/>
          <w:color w:val="000000"/>
          <w:sz w:val="18"/>
        </w:rPr>
        <w:tab/>
        <w:t>Corrupting witnesses or interpreters</w:t>
      </w:r>
      <w:r>
        <w:rPr>
          <w:rFonts w:eastAsia="Times New Roman"/>
          <w:color w:val="000000"/>
          <w:sz w:val="18"/>
        </w:rPr>
        <w:tab/>
        <w:t>69</w:t>
      </w:r>
    </w:p>
    <w:p w:rsidR="00FE1BB2" w:rsidRDefault="00FF722C">
      <w:pPr>
        <w:tabs>
          <w:tab w:val="decimal" w:pos="1728"/>
          <w:tab w:val="left" w:pos="2880"/>
          <w:tab w:val="right" w:leader="dot" w:pos="7128"/>
        </w:tabs>
        <w:spacing w:before="45" w:after="423" w:line="204" w:lineRule="exact"/>
        <w:ind w:left="1440"/>
        <w:textAlignment w:val="baseline"/>
        <w:rPr>
          <w:rFonts w:eastAsia="Times New Roman"/>
          <w:color w:val="000000"/>
          <w:sz w:val="18"/>
        </w:rPr>
      </w:pPr>
      <w:r>
        <w:rPr>
          <w:rFonts w:eastAsia="Times New Roman"/>
          <w:color w:val="000000"/>
          <w:sz w:val="18"/>
        </w:rPr>
        <w:tab/>
        <w:t>268.107</w:t>
      </w:r>
      <w:r>
        <w:rPr>
          <w:rFonts w:eastAsia="Times New Roman"/>
          <w:color w:val="000000"/>
          <w:sz w:val="18"/>
        </w:rPr>
        <w:tab/>
        <w:t>Threatening witnesses or interpreters</w:t>
      </w:r>
      <w:r>
        <w:rPr>
          <w:rFonts w:eastAsia="Times New Roman"/>
          <w:color w:val="000000"/>
          <w:sz w:val="18"/>
        </w:rPr>
        <w:tab/>
        <w:t>70</w:t>
      </w:r>
    </w:p>
    <w:p w:rsidR="00FE1BB2" w:rsidRDefault="001F744E">
      <w:pPr>
        <w:spacing w:before="355" w:line="207" w:lineRule="exact"/>
        <w:textAlignment w:val="baseline"/>
        <w:rPr>
          <w:rFonts w:eastAsia="Times New Roman"/>
          <w:i/>
          <w:color w:val="000000"/>
          <w:spacing w:val="9"/>
          <w:sz w:val="18"/>
        </w:rPr>
      </w:pPr>
      <w:r>
        <w:pict>
          <v:line id="_x0000_s2638" style="position:absolute;z-index:250833920;mso-position-horizontal-relative:page;mso-position-vertical-relative:page" from="117.75pt,644.65pt" to="477.8pt,644.65pt" strokeweight=".95pt">
            <w10:wrap anchorx="page" anchory="page"/>
          </v:line>
        </w:pict>
      </w:r>
      <w:r w:rsidR="00FF722C">
        <w:rPr>
          <w:rFonts w:eastAsia="Times New Roman"/>
          <w:i/>
          <w:color w:val="000000"/>
          <w:spacing w:val="9"/>
          <w:sz w:val="18"/>
        </w:rPr>
        <w:t>iv Criminal Code Act 1995</w:t>
      </w:r>
    </w:p>
    <w:p w:rsidR="00FE1BB2" w:rsidRDefault="00FE1BB2">
      <w:pPr>
        <w:sectPr w:rsidR="00FE1BB2">
          <w:pgSz w:w="11909" w:h="16838"/>
          <w:pgMar w:top="1980" w:right="2354" w:bottom="265" w:left="2355" w:header="720" w:footer="720" w:gutter="0"/>
          <w:cols w:space="720"/>
        </w:sectPr>
      </w:pPr>
    </w:p>
    <w:p w:rsidR="00FE1BB2" w:rsidRDefault="001F744E">
      <w:pPr>
        <w:tabs>
          <w:tab w:val="decimal" w:pos="1728"/>
          <w:tab w:val="left" w:pos="2880"/>
          <w:tab w:val="right" w:leader="dot" w:pos="7128"/>
        </w:tabs>
        <w:spacing w:before="408" w:line="205" w:lineRule="exact"/>
        <w:ind w:left="1440"/>
        <w:textAlignment w:val="baseline"/>
        <w:rPr>
          <w:rFonts w:eastAsia="Times New Roman"/>
          <w:color w:val="000000"/>
          <w:sz w:val="18"/>
        </w:rPr>
      </w:pPr>
      <w:r>
        <w:lastRenderedPageBreak/>
        <w:pict>
          <v:shape id="_x0000_s2637" type="#_x0000_t202" style="position:absolute;left:0;text-align:left;margin-left:229.2pt;margin-top:812.25pt;width:136.55pt;height:12.25pt;z-index:-251324416;mso-wrap-distance-left:0;mso-wrap-distance-right:0;mso-position-horizontal-relative:page;mso-position-vertical-relative:page" filled="f" stroked="f">
            <v:textbox inset="0,0,0,0">
              <w:txbxContent>
                <w:p w:rsidR="00B92011" w:rsidRDefault="00B92011">
                  <w:pPr>
                    <w:spacing w:before="40"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36" style="position:absolute;left:0;text-align:left;z-index:250834944;mso-position-horizontal-relative:page;mso-position-vertical-relative:page" from="117.75pt,100.1pt" to="477.8pt,100.1pt" strokeweight=".95pt">
            <w10:wrap anchorx="page" anchory="page"/>
          </v:line>
        </w:pict>
      </w:r>
      <w:r w:rsidR="00FF722C">
        <w:rPr>
          <w:rFonts w:eastAsia="Times New Roman"/>
          <w:color w:val="000000"/>
          <w:sz w:val="18"/>
        </w:rPr>
        <w:tab/>
        <w:t>268.108</w:t>
      </w:r>
      <w:r w:rsidR="00FF722C">
        <w:rPr>
          <w:rFonts w:eastAsia="Times New Roman"/>
          <w:color w:val="000000"/>
          <w:sz w:val="18"/>
        </w:rPr>
        <w:tab/>
        <w:t>Preventing witnesses or interpreters</w:t>
      </w:r>
      <w:r w:rsidR="00FF722C">
        <w:rPr>
          <w:rFonts w:eastAsia="Times New Roman"/>
          <w:color w:val="000000"/>
          <w:sz w:val="18"/>
        </w:rPr>
        <w:tab/>
        <w:t>70</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268.109</w:t>
      </w:r>
      <w:r>
        <w:rPr>
          <w:rFonts w:eastAsia="Times New Roman"/>
          <w:color w:val="000000"/>
          <w:sz w:val="18"/>
        </w:rPr>
        <w:tab/>
        <w:t>Preventing production of things in evidence</w:t>
      </w:r>
      <w:r>
        <w:rPr>
          <w:rFonts w:eastAsia="Times New Roman"/>
          <w:color w:val="000000"/>
          <w:sz w:val="18"/>
        </w:rPr>
        <w:tab/>
        <w:t>71</w:t>
      </w:r>
    </w:p>
    <w:p w:rsidR="00FE1BB2" w:rsidRDefault="00FF722C">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268.110</w:t>
      </w:r>
      <w:r>
        <w:rPr>
          <w:rFonts w:eastAsia="Times New Roman"/>
          <w:color w:val="000000"/>
          <w:sz w:val="18"/>
        </w:rPr>
        <w:tab/>
        <w:t>Reprisals against witnesses</w:t>
      </w:r>
      <w:r>
        <w:rPr>
          <w:rFonts w:eastAsia="Times New Roman"/>
          <w:color w:val="000000"/>
          <w:sz w:val="18"/>
        </w:rPr>
        <w:tab/>
        <w:t>71</w:t>
      </w:r>
    </w:p>
    <w:p w:rsidR="00FE1BB2" w:rsidRDefault="00FF722C">
      <w:pPr>
        <w:tabs>
          <w:tab w:val="decimal" w:pos="1728"/>
          <w:tab w:val="left" w:pos="2880"/>
        </w:tabs>
        <w:spacing w:before="41" w:line="205" w:lineRule="exact"/>
        <w:ind w:left="1440"/>
        <w:textAlignment w:val="baseline"/>
        <w:rPr>
          <w:rFonts w:eastAsia="Times New Roman"/>
          <w:color w:val="000000"/>
          <w:sz w:val="18"/>
        </w:rPr>
      </w:pPr>
      <w:r>
        <w:rPr>
          <w:rFonts w:eastAsia="Times New Roman"/>
          <w:color w:val="000000"/>
          <w:sz w:val="18"/>
        </w:rPr>
        <w:tab/>
        <w:t>268.111</w:t>
      </w:r>
      <w:r>
        <w:rPr>
          <w:rFonts w:eastAsia="Times New Roman"/>
          <w:color w:val="000000"/>
          <w:sz w:val="18"/>
        </w:rPr>
        <w:tab/>
        <w:t>Reprisals against officials of the International</w:t>
      </w:r>
    </w:p>
    <w:p w:rsidR="00FE1BB2" w:rsidRDefault="00FF722C">
      <w:pPr>
        <w:tabs>
          <w:tab w:val="right" w:leader="dot" w:pos="7128"/>
        </w:tabs>
        <w:spacing w:before="5" w:line="205" w:lineRule="exact"/>
        <w:ind w:left="2880"/>
        <w:textAlignment w:val="baseline"/>
        <w:rPr>
          <w:rFonts w:eastAsia="Times New Roman"/>
          <w:color w:val="000000"/>
          <w:sz w:val="18"/>
        </w:rPr>
      </w:pPr>
      <w:r>
        <w:rPr>
          <w:rFonts w:eastAsia="Times New Roman"/>
          <w:color w:val="000000"/>
          <w:sz w:val="18"/>
        </w:rPr>
        <w:t>Criminal Court</w:t>
      </w:r>
      <w:r>
        <w:rPr>
          <w:rFonts w:eastAsia="Times New Roman"/>
          <w:color w:val="000000"/>
          <w:sz w:val="18"/>
        </w:rPr>
        <w:tab/>
        <w:t>72</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268.112</w:t>
      </w:r>
      <w:r>
        <w:rPr>
          <w:rFonts w:eastAsia="Times New Roman"/>
          <w:color w:val="000000"/>
          <w:sz w:val="18"/>
        </w:rPr>
        <w:tab/>
        <w:t>Perverting the course of justice</w:t>
      </w:r>
      <w:r>
        <w:rPr>
          <w:rFonts w:eastAsia="Times New Roman"/>
          <w:color w:val="000000"/>
          <w:sz w:val="18"/>
        </w:rPr>
        <w:tab/>
        <w:t>72</w:t>
      </w:r>
    </w:p>
    <w:p w:rsidR="00FE1BB2" w:rsidRDefault="00FF722C">
      <w:pPr>
        <w:tabs>
          <w:tab w:val="decimal" w:pos="1728"/>
          <w:tab w:val="left" w:pos="2880"/>
        </w:tabs>
        <w:spacing w:before="41" w:line="205" w:lineRule="exact"/>
        <w:ind w:left="1440"/>
        <w:textAlignment w:val="baseline"/>
        <w:rPr>
          <w:rFonts w:eastAsia="Times New Roman"/>
          <w:color w:val="000000"/>
          <w:sz w:val="18"/>
        </w:rPr>
      </w:pPr>
      <w:r>
        <w:rPr>
          <w:rFonts w:eastAsia="Times New Roman"/>
          <w:color w:val="000000"/>
          <w:sz w:val="18"/>
        </w:rPr>
        <w:tab/>
        <w:t>268.113</w:t>
      </w:r>
      <w:r>
        <w:rPr>
          <w:rFonts w:eastAsia="Times New Roman"/>
          <w:color w:val="000000"/>
          <w:sz w:val="18"/>
        </w:rPr>
        <w:tab/>
        <w:t>Receipt of a corrupting benefit by an official of the</w:t>
      </w:r>
    </w:p>
    <w:p w:rsidR="00FE1BB2" w:rsidRDefault="00FF722C">
      <w:pPr>
        <w:tabs>
          <w:tab w:val="right" w:leader="dot" w:pos="7128"/>
        </w:tabs>
        <w:spacing w:before="5" w:line="205" w:lineRule="exact"/>
        <w:ind w:left="2880"/>
        <w:textAlignment w:val="baseline"/>
        <w:rPr>
          <w:rFonts w:eastAsia="Times New Roman"/>
          <w:color w:val="000000"/>
          <w:sz w:val="18"/>
        </w:rPr>
      </w:pPr>
      <w:r>
        <w:rPr>
          <w:rFonts w:eastAsia="Times New Roman"/>
          <w:color w:val="000000"/>
          <w:sz w:val="18"/>
        </w:rPr>
        <w:t>International Criminal Court</w:t>
      </w:r>
      <w:r>
        <w:rPr>
          <w:rFonts w:eastAsia="Times New Roman"/>
          <w:color w:val="000000"/>
          <w:sz w:val="18"/>
        </w:rPr>
        <w:tab/>
        <w:t>73</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268.114</w:t>
      </w:r>
      <w:r>
        <w:rPr>
          <w:rFonts w:eastAsia="Times New Roman"/>
          <w:color w:val="000000"/>
          <w:sz w:val="18"/>
        </w:rPr>
        <w:tab/>
        <w:t>Subdivision not to apply to certain conduct</w:t>
      </w:r>
      <w:r>
        <w:rPr>
          <w:rFonts w:eastAsia="Times New Roman"/>
          <w:color w:val="000000"/>
          <w:sz w:val="18"/>
        </w:rPr>
        <w:tab/>
        <w:t>73</w:t>
      </w:r>
    </w:p>
    <w:p w:rsidR="00FE1BB2" w:rsidRDefault="00FF722C">
      <w:pPr>
        <w:tabs>
          <w:tab w:val="right" w:pos="7128"/>
        </w:tabs>
        <w:spacing w:before="107" w:line="209" w:lineRule="exact"/>
        <w:ind w:left="864"/>
        <w:textAlignment w:val="baseline"/>
        <w:rPr>
          <w:rFonts w:eastAsia="Times New Roman"/>
          <w:b/>
          <w:color w:val="000000"/>
          <w:sz w:val="18"/>
        </w:rPr>
      </w:pPr>
      <w:r>
        <w:rPr>
          <w:rFonts w:eastAsia="Times New Roman"/>
          <w:b/>
          <w:color w:val="000000"/>
          <w:sz w:val="18"/>
        </w:rPr>
        <w:t>Subdivision K—Miscellaneous</w:t>
      </w:r>
      <w:r>
        <w:rPr>
          <w:rFonts w:eastAsia="Times New Roman"/>
          <w:b/>
          <w:color w:val="000000"/>
          <w:sz w:val="18"/>
        </w:rPr>
        <w:tab/>
      </w:r>
      <w:r>
        <w:rPr>
          <w:rFonts w:eastAsia="Times New Roman"/>
          <w:color w:val="000000"/>
          <w:sz w:val="18"/>
        </w:rPr>
        <w:t>73</w:t>
      </w:r>
    </w:p>
    <w:p w:rsidR="00FE1BB2" w:rsidRDefault="00FF722C">
      <w:pPr>
        <w:tabs>
          <w:tab w:val="decimal" w:pos="1728"/>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ab/>
        <w:t>268.115</w:t>
      </w:r>
      <w:r>
        <w:rPr>
          <w:rFonts w:eastAsia="Times New Roman"/>
          <w:color w:val="000000"/>
          <w:sz w:val="18"/>
        </w:rPr>
        <w:tab/>
        <w:t>Responsibility of commanders and other superiors</w:t>
      </w:r>
      <w:r>
        <w:rPr>
          <w:rFonts w:eastAsia="Times New Roman"/>
          <w:color w:val="000000"/>
          <w:sz w:val="18"/>
        </w:rPr>
        <w:tab/>
        <w:t>73</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268.116</w:t>
      </w:r>
      <w:r>
        <w:rPr>
          <w:rFonts w:eastAsia="Times New Roman"/>
          <w:color w:val="000000"/>
          <w:sz w:val="18"/>
        </w:rPr>
        <w:tab/>
        <w:t>Defence of superior orders</w:t>
      </w:r>
      <w:r>
        <w:rPr>
          <w:rFonts w:eastAsia="Times New Roman"/>
          <w:color w:val="000000"/>
          <w:sz w:val="18"/>
        </w:rPr>
        <w:tab/>
        <w:t>74</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268.117</w:t>
      </w:r>
      <w:r>
        <w:rPr>
          <w:rFonts w:eastAsia="Times New Roman"/>
          <w:color w:val="000000"/>
          <w:sz w:val="18"/>
        </w:rPr>
        <w:tab/>
        <w:t>Geographical jurisdiction</w:t>
      </w:r>
      <w:r>
        <w:rPr>
          <w:rFonts w:eastAsia="Times New Roman"/>
          <w:color w:val="000000"/>
          <w:sz w:val="18"/>
        </w:rPr>
        <w:tab/>
        <w:t>75</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268.118</w:t>
      </w:r>
      <w:r>
        <w:rPr>
          <w:rFonts w:eastAsia="Times New Roman"/>
          <w:color w:val="000000"/>
          <w:sz w:val="18"/>
        </w:rPr>
        <w:tab/>
        <w:t>Double jeopardy</w:t>
      </w:r>
      <w:r>
        <w:rPr>
          <w:rFonts w:eastAsia="Times New Roman"/>
          <w:color w:val="000000"/>
          <w:sz w:val="18"/>
        </w:rPr>
        <w:tab/>
        <w:t>75</w:t>
      </w:r>
    </w:p>
    <w:p w:rsidR="00FE1BB2" w:rsidRDefault="00FF722C">
      <w:pPr>
        <w:tabs>
          <w:tab w:val="decimal" w:pos="1728"/>
          <w:tab w:val="left" w:pos="2880"/>
        </w:tabs>
        <w:spacing w:before="44" w:line="205" w:lineRule="exact"/>
        <w:ind w:left="1440"/>
        <w:textAlignment w:val="baseline"/>
        <w:rPr>
          <w:rFonts w:eastAsia="Times New Roman"/>
          <w:color w:val="000000"/>
          <w:sz w:val="18"/>
        </w:rPr>
      </w:pPr>
      <w:r>
        <w:rPr>
          <w:rFonts w:eastAsia="Times New Roman"/>
          <w:color w:val="000000"/>
          <w:sz w:val="18"/>
        </w:rPr>
        <w:tab/>
        <w:t>268.119</w:t>
      </w:r>
      <w:r>
        <w:rPr>
          <w:rFonts w:eastAsia="Times New Roman"/>
          <w:color w:val="000000"/>
          <w:sz w:val="18"/>
        </w:rPr>
        <w:tab/>
        <w:t>Offences related to exercise of jurisdiction of</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International Criminal Court</w:t>
      </w:r>
      <w:r>
        <w:rPr>
          <w:rFonts w:eastAsia="Times New Roman"/>
          <w:color w:val="000000"/>
          <w:sz w:val="18"/>
        </w:rPr>
        <w:tab/>
        <w:t>75</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268.120</w:t>
      </w:r>
      <w:r>
        <w:rPr>
          <w:rFonts w:eastAsia="Times New Roman"/>
          <w:color w:val="000000"/>
          <w:sz w:val="18"/>
        </w:rPr>
        <w:tab/>
        <w:t>Saving of other laws</w:t>
      </w:r>
      <w:r>
        <w:rPr>
          <w:rFonts w:eastAsia="Times New Roman"/>
          <w:color w:val="000000"/>
          <w:sz w:val="18"/>
        </w:rPr>
        <w:tab/>
        <w:t>76</w:t>
      </w:r>
    </w:p>
    <w:p w:rsidR="00FE1BB2" w:rsidRDefault="00FF722C">
      <w:pPr>
        <w:tabs>
          <w:tab w:val="decimal" w:pos="1728"/>
          <w:tab w:val="left" w:pos="2880"/>
          <w:tab w:val="right" w:leader="dot" w:pos="7128"/>
        </w:tabs>
        <w:spacing w:before="42" w:line="205" w:lineRule="exact"/>
        <w:ind w:left="1440"/>
        <w:textAlignment w:val="baseline"/>
        <w:rPr>
          <w:rFonts w:eastAsia="Times New Roman"/>
          <w:color w:val="000000"/>
          <w:sz w:val="18"/>
        </w:rPr>
      </w:pPr>
      <w:r>
        <w:rPr>
          <w:rFonts w:eastAsia="Times New Roman"/>
          <w:color w:val="000000"/>
          <w:sz w:val="18"/>
        </w:rPr>
        <w:tab/>
        <w:t>268.121</w:t>
      </w:r>
      <w:r>
        <w:rPr>
          <w:rFonts w:eastAsia="Times New Roman"/>
          <w:color w:val="000000"/>
          <w:sz w:val="18"/>
        </w:rPr>
        <w:tab/>
        <w:t>Bringing proceedings under this Division</w:t>
      </w:r>
      <w:r>
        <w:rPr>
          <w:rFonts w:eastAsia="Times New Roman"/>
          <w:color w:val="000000"/>
          <w:sz w:val="18"/>
        </w:rPr>
        <w:tab/>
        <w:t>76</w:t>
      </w:r>
    </w:p>
    <w:p w:rsidR="00FE1BB2" w:rsidRDefault="00FF722C">
      <w:pPr>
        <w:tabs>
          <w:tab w:val="decimal" w:pos="1728"/>
          <w:tab w:val="left" w:pos="2880"/>
        </w:tabs>
        <w:spacing w:before="42" w:line="205" w:lineRule="exact"/>
        <w:ind w:left="1440"/>
        <w:textAlignment w:val="baseline"/>
        <w:rPr>
          <w:rFonts w:eastAsia="Times New Roman"/>
          <w:color w:val="000000"/>
          <w:sz w:val="18"/>
        </w:rPr>
      </w:pPr>
      <w:r>
        <w:rPr>
          <w:rFonts w:eastAsia="Times New Roman"/>
          <w:color w:val="000000"/>
          <w:sz w:val="18"/>
        </w:rPr>
        <w:tab/>
        <w:t>268.122</w:t>
      </w:r>
      <w:r>
        <w:rPr>
          <w:rFonts w:eastAsia="Times New Roman"/>
          <w:color w:val="000000"/>
          <w:sz w:val="18"/>
        </w:rPr>
        <w:tab/>
        <w:t>Attorney-General's decisions in relation to</w:t>
      </w:r>
    </w:p>
    <w:p w:rsidR="00FE1BB2" w:rsidRDefault="00FF722C">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consents to be final</w:t>
      </w:r>
      <w:r>
        <w:rPr>
          <w:rFonts w:eastAsia="Times New Roman"/>
          <w:color w:val="000000"/>
          <w:sz w:val="18"/>
        </w:rPr>
        <w:tab/>
        <w:t>76</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268.123</w:t>
      </w:r>
      <w:r>
        <w:rPr>
          <w:rFonts w:eastAsia="Times New Roman"/>
          <w:color w:val="000000"/>
          <w:sz w:val="18"/>
        </w:rPr>
        <w:tab/>
        <w:t>Legal representation</w:t>
      </w:r>
      <w:r>
        <w:rPr>
          <w:rFonts w:eastAsia="Times New Roman"/>
          <w:color w:val="000000"/>
          <w:sz w:val="18"/>
        </w:rPr>
        <w:tab/>
        <w:t>77</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268.124</w:t>
      </w:r>
      <w:r>
        <w:rPr>
          <w:rFonts w:eastAsia="Times New Roman"/>
          <w:color w:val="000000"/>
          <w:sz w:val="18"/>
        </w:rPr>
        <w:tab/>
        <w:t>Proof of application of Geneva Conventions or</w:t>
      </w:r>
    </w:p>
    <w:p w:rsidR="00FE1BB2" w:rsidRDefault="00FF722C">
      <w:pPr>
        <w:tabs>
          <w:tab w:val="right" w:leader="dot" w:pos="7128"/>
        </w:tabs>
        <w:spacing w:before="8" w:line="205" w:lineRule="exact"/>
        <w:ind w:left="2880"/>
        <w:textAlignment w:val="baseline"/>
        <w:rPr>
          <w:rFonts w:eastAsia="Times New Roman"/>
          <w:color w:val="000000"/>
          <w:sz w:val="18"/>
        </w:rPr>
      </w:pPr>
      <w:r>
        <w:rPr>
          <w:rFonts w:eastAsia="Times New Roman"/>
          <w:color w:val="000000"/>
          <w:sz w:val="18"/>
        </w:rPr>
        <w:t>Protocol I to the Geneva Conventions</w:t>
      </w:r>
      <w:r>
        <w:rPr>
          <w:rFonts w:eastAsia="Times New Roman"/>
          <w:color w:val="000000"/>
          <w:sz w:val="18"/>
        </w:rPr>
        <w:tab/>
        <w:t>77</w:t>
      </w:r>
    </w:p>
    <w:p w:rsidR="00FE1BB2" w:rsidRDefault="00FF722C">
      <w:pPr>
        <w:tabs>
          <w:tab w:val="right" w:pos="7128"/>
        </w:tabs>
        <w:spacing w:before="101" w:line="209" w:lineRule="exact"/>
        <w:ind w:left="864"/>
        <w:textAlignment w:val="baseline"/>
        <w:rPr>
          <w:rFonts w:eastAsia="Times New Roman"/>
          <w:b/>
          <w:color w:val="000000"/>
          <w:sz w:val="18"/>
        </w:rPr>
      </w:pPr>
      <w:r>
        <w:rPr>
          <w:rFonts w:eastAsia="Times New Roman"/>
          <w:b/>
          <w:color w:val="000000"/>
          <w:sz w:val="18"/>
        </w:rPr>
        <w:t>Division 270—Slavery and slavery-like conditions</w:t>
      </w:r>
      <w:r>
        <w:rPr>
          <w:rFonts w:eastAsia="Times New Roman"/>
          <w:b/>
          <w:color w:val="000000"/>
          <w:sz w:val="18"/>
        </w:rPr>
        <w:tab/>
      </w:r>
      <w:r>
        <w:rPr>
          <w:rFonts w:eastAsia="Times New Roman"/>
          <w:color w:val="000000"/>
          <w:sz w:val="18"/>
        </w:rPr>
        <w:t>78</w:t>
      </w:r>
    </w:p>
    <w:p w:rsidR="00FE1BB2" w:rsidRDefault="00FF722C">
      <w:pPr>
        <w:tabs>
          <w:tab w:val="right" w:pos="7128"/>
        </w:tabs>
        <w:spacing w:before="101" w:line="209" w:lineRule="exact"/>
        <w:ind w:left="864"/>
        <w:textAlignment w:val="baseline"/>
        <w:rPr>
          <w:rFonts w:eastAsia="Times New Roman"/>
          <w:b/>
          <w:color w:val="000000"/>
          <w:sz w:val="18"/>
        </w:rPr>
      </w:pPr>
      <w:r>
        <w:rPr>
          <w:rFonts w:eastAsia="Times New Roman"/>
          <w:b/>
          <w:color w:val="000000"/>
          <w:sz w:val="18"/>
        </w:rPr>
        <w:t>Subdivision A—Preliminary</w:t>
      </w:r>
      <w:r>
        <w:rPr>
          <w:rFonts w:eastAsia="Times New Roman"/>
          <w:b/>
          <w:color w:val="000000"/>
          <w:sz w:val="18"/>
        </w:rPr>
        <w:tab/>
      </w:r>
      <w:r>
        <w:rPr>
          <w:rFonts w:eastAsia="Times New Roman"/>
          <w:color w:val="000000"/>
          <w:sz w:val="18"/>
        </w:rPr>
        <w:t>78</w:t>
      </w:r>
    </w:p>
    <w:p w:rsidR="00FE1BB2" w:rsidRDefault="00FF722C">
      <w:pPr>
        <w:tabs>
          <w:tab w:val="decimal" w:pos="1728"/>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ab/>
        <w:t>270.1A</w:t>
      </w:r>
      <w:r>
        <w:rPr>
          <w:rFonts w:eastAsia="Times New Roman"/>
          <w:color w:val="000000"/>
          <w:sz w:val="18"/>
        </w:rPr>
        <w:tab/>
        <w:t>Definitions for Division 270</w:t>
      </w:r>
      <w:r>
        <w:rPr>
          <w:rFonts w:eastAsia="Times New Roman"/>
          <w:color w:val="000000"/>
          <w:sz w:val="18"/>
        </w:rPr>
        <w:tab/>
        <w:t>78</w:t>
      </w:r>
    </w:p>
    <w:p w:rsidR="00FE1BB2" w:rsidRDefault="00FF722C">
      <w:pPr>
        <w:tabs>
          <w:tab w:val="right" w:pos="7128"/>
        </w:tabs>
        <w:spacing w:before="108" w:line="209" w:lineRule="exact"/>
        <w:ind w:left="864"/>
        <w:textAlignment w:val="baseline"/>
        <w:rPr>
          <w:rFonts w:eastAsia="Times New Roman"/>
          <w:b/>
          <w:color w:val="000000"/>
          <w:sz w:val="18"/>
        </w:rPr>
      </w:pPr>
      <w:r>
        <w:rPr>
          <w:rFonts w:eastAsia="Times New Roman"/>
          <w:b/>
          <w:color w:val="000000"/>
          <w:sz w:val="18"/>
        </w:rPr>
        <w:t>Subdivision B—Slavery</w:t>
      </w:r>
      <w:r>
        <w:rPr>
          <w:rFonts w:eastAsia="Times New Roman"/>
          <w:b/>
          <w:color w:val="000000"/>
          <w:sz w:val="18"/>
        </w:rPr>
        <w:tab/>
      </w:r>
      <w:r>
        <w:rPr>
          <w:rFonts w:eastAsia="Times New Roman"/>
          <w:color w:val="000000"/>
          <w:sz w:val="18"/>
        </w:rPr>
        <w:t>79</w:t>
      </w:r>
    </w:p>
    <w:p w:rsidR="00FE1BB2" w:rsidRDefault="00FF722C">
      <w:pPr>
        <w:tabs>
          <w:tab w:val="decimal" w:pos="1728"/>
          <w:tab w:val="left" w:pos="2880"/>
          <w:tab w:val="right" w:leader="dot" w:pos="7128"/>
        </w:tabs>
        <w:spacing w:before="35" w:line="208" w:lineRule="exact"/>
        <w:ind w:left="1440"/>
        <w:textAlignment w:val="baseline"/>
        <w:rPr>
          <w:rFonts w:eastAsia="Times New Roman"/>
          <w:color w:val="000000"/>
          <w:sz w:val="18"/>
        </w:rPr>
      </w:pPr>
      <w:r>
        <w:rPr>
          <w:rFonts w:eastAsia="Times New Roman"/>
          <w:color w:val="000000"/>
          <w:sz w:val="18"/>
        </w:rPr>
        <w:tab/>
        <w:t>270.1</w:t>
      </w:r>
      <w:r>
        <w:rPr>
          <w:rFonts w:eastAsia="Times New Roman"/>
          <w:color w:val="000000"/>
          <w:sz w:val="18"/>
        </w:rPr>
        <w:tab/>
        <w:t xml:space="preserve">Definition of </w:t>
      </w:r>
      <w:r>
        <w:rPr>
          <w:rFonts w:eastAsia="Times New Roman"/>
          <w:i/>
          <w:color w:val="000000"/>
          <w:sz w:val="18"/>
        </w:rPr>
        <w:t>slavery</w:t>
      </w:r>
      <w:r>
        <w:rPr>
          <w:rFonts w:eastAsia="Times New Roman"/>
          <w:i/>
          <w:color w:val="000000"/>
          <w:sz w:val="18"/>
        </w:rPr>
        <w:tab/>
      </w:r>
      <w:r>
        <w:rPr>
          <w:rFonts w:eastAsia="Times New Roman"/>
          <w:color w:val="000000"/>
          <w:sz w:val="18"/>
        </w:rPr>
        <w:t>79</w:t>
      </w:r>
    </w:p>
    <w:p w:rsidR="00FE1BB2" w:rsidRDefault="00FF722C">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270.2</w:t>
      </w:r>
      <w:r>
        <w:rPr>
          <w:rFonts w:eastAsia="Times New Roman"/>
          <w:color w:val="000000"/>
          <w:sz w:val="18"/>
        </w:rPr>
        <w:tab/>
        <w:t>Slavery is unlawful</w:t>
      </w:r>
      <w:r>
        <w:rPr>
          <w:rFonts w:eastAsia="Times New Roman"/>
          <w:color w:val="000000"/>
          <w:sz w:val="18"/>
        </w:rPr>
        <w:tab/>
        <w:t>79</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270.3</w:t>
      </w:r>
      <w:r>
        <w:rPr>
          <w:rFonts w:eastAsia="Times New Roman"/>
          <w:color w:val="000000"/>
          <w:sz w:val="18"/>
        </w:rPr>
        <w:tab/>
        <w:t>Slavery offences</w:t>
      </w:r>
      <w:r>
        <w:rPr>
          <w:rFonts w:eastAsia="Times New Roman"/>
          <w:color w:val="000000"/>
          <w:sz w:val="18"/>
        </w:rPr>
        <w:tab/>
        <w:t>79</w:t>
      </w:r>
    </w:p>
    <w:p w:rsidR="00FE1BB2" w:rsidRDefault="00FF722C">
      <w:pPr>
        <w:tabs>
          <w:tab w:val="right" w:pos="7128"/>
        </w:tabs>
        <w:spacing w:before="108" w:line="209" w:lineRule="exact"/>
        <w:ind w:left="864"/>
        <w:textAlignment w:val="baseline"/>
        <w:rPr>
          <w:rFonts w:eastAsia="Times New Roman"/>
          <w:b/>
          <w:color w:val="000000"/>
          <w:sz w:val="18"/>
        </w:rPr>
      </w:pPr>
      <w:r>
        <w:rPr>
          <w:rFonts w:eastAsia="Times New Roman"/>
          <w:b/>
          <w:color w:val="000000"/>
          <w:sz w:val="18"/>
        </w:rPr>
        <w:t>Subdivision C—Slavery-like conditions</w:t>
      </w:r>
      <w:r>
        <w:rPr>
          <w:rFonts w:eastAsia="Times New Roman"/>
          <w:b/>
          <w:color w:val="000000"/>
          <w:sz w:val="18"/>
        </w:rPr>
        <w:tab/>
      </w:r>
      <w:r>
        <w:rPr>
          <w:rFonts w:eastAsia="Times New Roman"/>
          <w:color w:val="000000"/>
          <w:sz w:val="18"/>
        </w:rPr>
        <w:t>80</w:t>
      </w:r>
    </w:p>
    <w:p w:rsidR="00FE1BB2" w:rsidRDefault="00FF722C">
      <w:pPr>
        <w:tabs>
          <w:tab w:val="decimal" w:pos="1728"/>
          <w:tab w:val="left" w:pos="2880"/>
          <w:tab w:val="right" w:leader="dot" w:pos="7128"/>
        </w:tabs>
        <w:spacing w:before="34" w:line="208" w:lineRule="exact"/>
        <w:ind w:left="1440"/>
        <w:textAlignment w:val="baseline"/>
        <w:rPr>
          <w:rFonts w:eastAsia="Times New Roman"/>
          <w:color w:val="000000"/>
          <w:sz w:val="18"/>
        </w:rPr>
      </w:pPr>
      <w:r>
        <w:rPr>
          <w:rFonts w:eastAsia="Times New Roman"/>
          <w:color w:val="000000"/>
          <w:sz w:val="18"/>
        </w:rPr>
        <w:tab/>
        <w:t>270.4</w:t>
      </w:r>
      <w:r>
        <w:rPr>
          <w:rFonts w:eastAsia="Times New Roman"/>
          <w:color w:val="000000"/>
          <w:sz w:val="18"/>
        </w:rPr>
        <w:tab/>
        <w:t xml:space="preserve">Definition of </w:t>
      </w:r>
      <w:r>
        <w:rPr>
          <w:rFonts w:eastAsia="Times New Roman"/>
          <w:i/>
          <w:color w:val="000000"/>
          <w:sz w:val="18"/>
        </w:rPr>
        <w:t>servitude</w:t>
      </w:r>
      <w:r>
        <w:rPr>
          <w:rFonts w:eastAsia="Times New Roman"/>
          <w:i/>
          <w:color w:val="000000"/>
          <w:sz w:val="18"/>
        </w:rPr>
        <w:tab/>
      </w:r>
      <w:r>
        <w:rPr>
          <w:rFonts w:eastAsia="Times New Roman"/>
          <w:color w:val="000000"/>
          <w:sz w:val="18"/>
        </w:rPr>
        <w:t>80</w:t>
      </w:r>
    </w:p>
    <w:p w:rsidR="00FE1BB2" w:rsidRDefault="00FF722C">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270.5</w:t>
      </w:r>
      <w:r>
        <w:rPr>
          <w:rFonts w:eastAsia="Times New Roman"/>
          <w:color w:val="000000"/>
          <w:sz w:val="18"/>
        </w:rPr>
        <w:tab/>
        <w:t>Servitude offences</w:t>
      </w:r>
      <w:r>
        <w:rPr>
          <w:rFonts w:eastAsia="Times New Roman"/>
          <w:color w:val="000000"/>
          <w:sz w:val="18"/>
        </w:rPr>
        <w:tab/>
        <w:t>81</w:t>
      </w:r>
    </w:p>
    <w:p w:rsidR="00FE1BB2" w:rsidRDefault="00FF722C">
      <w:pPr>
        <w:tabs>
          <w:tab w:val="decimal" w:pos="1728"/>
          <w:tab w:val="left" w:pos="2880"/>
          <w:tab w:val="right" w:leader="dot" w:pos="7128"/>
        </w:tabs>
        <w:spacing w:before="43" w:line="208" w:lineRule="exact"/>
        <w:ind w:left="1440"/>
        <w:textAlignment w:val="baseline"/>
        <w:rPr>
          <w:rFonts w:eastAsia="Times New Roman"/>
          <w:color w:val="000000"/>
          <w:sz w:val="18"/>
        </w:rPr>
      </w:pPr>
      <w:r>
        <w:rPr>
          <w:rFonts w:eastAsia="Times New Roman"/>
          <w:color w:val="000000"/>
          <w:sz w:val="18"/>
        </w:rPr>
        <w:tab/>
        <w:t>270.6</w:t>
      </w:r>
      <w:r>
        <w:rPr>
          <w:rFonts w:eastAsia="Times New Roman"/>
          <w:color w:val="000000"/>
          <w:sz w:val="18"/>
        </w:rPr>
        <w:tab/>
        <w:t xml:space="preserve">Definition </w:t>
      </w:r>
      <w:r>
        <w:rPr>
          <w:rFonts w:eastAsia="Times New Roman"/>
          <w:i/>
          <w:color w:val="000000"/>
          <w:sz w:val="18"/>
        </w:rPr>
        <w:t>of forced labour</w:t>
      </w:r>
      <w:r>
        <w:rPr>
          <w:rFonts w:eastAsia="Times New Roman"/>
          <w:i/>
          <w:color w:val="000000"/>
          <w:sz w:val="18"/>
        </w:rPr>
        <w:tab/>
      </w:r>
      <w:r>
        <w:rPr>
          <w:rFonts w:eastAsia="Times New Roman"/>
          <w:color w:val="000000"/>
          <w:sz w:val="18"/>
        </w:rPr>
        <w:t>82</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270.6A</w:t>
      </w:r>
      <w:r>
        <w:rPr>
          <w:rFonts w:eastAsia="Times New Roman"/>
          <w:color w:val="000000"/>
          <w:sz w:val="18"/>
        </w:rPr>
        <w:tab/>
        <w:t>Forced labour offences</w:t>
      </w:r>
      <w:r>
        <w:rPr>
          <w:rFonts w:eastAsia="Times New Roman"/>
          <w:color w:val="000000"/>
          <w:sz w:val="18"/>
        </w:rPr>
        <w:tab/>
        <w:t>83</w:t>
      </w:r>
    </w:p>
    <w:p w:rsidR="00FE1BB2" w:rsidRDefault="00FF722C">
      <w:pPr>
        <w:tabs>
          <w:tab w:val="decimal" w:pos="1728"/>
          <w:tab w:val="left" w:pos="2880"/>
          <w:tab w:val="right" w:leader="dot" w:pos="7128"/>
        </w:tabs>
        <w:spacing w:before="44" w:line="205" w:lineRule="exact"/>
        <w:ind w:left="1440"/>
        <w:textAlignment w:val="baseline"/>
        <w:rPr>
          <w:rFonts w:eastAsia="Times New Roman"/>
          <w:color w:val="000000"/>
          <w:sz w:val="18"/>
        </w:rPr>
      </w:pPr>
      <w:r>
        <w:rPr>
          <w:rFonts w:eastAsia="Times New Roman"/>
          <w:color w:val="000000"/>
          <w:sz w:val="18"/>
        </w:rPr>
        <w:tab/>
        <w:t>270.7</w:t>
      </w:r>
      <w:r>
        <w:rPr>
          <w:rFonts w:eastAsia="Times New Roman"/>
          <w:color w:val="000000"/>
          <w:sz w:val="18"/>
        </w:rPr>
        <w:tab/>
        <w:t>Deceptive recruiting for labour or services</w:t>
      </w:r>
      <w:r>
        <w:rPr>
          <w:rFonts w:eastAsia="Times New Roman"/>
          <w:color w:val="000000"/>
          <w:sz w:val="18"/>
        </w:rPr>
        <w:tab/>
        <w:t>83</w:t>
      </w:r>
    </w:p>
    <w:p w:rsidR="00FE1BB2" w:rsidRDefault="00FF722C">
      <w:pPr>
        <w:tabs>
          <w:tab w:val="decimal" w:pos="1728"/>
          <w:tab w:val="left" w:pos="2880"/>
          <w:tab w:val="right" w:leader="dot" w:pos="7128"/>
        </w:tabs>
        <w:spacing w:before="39" w:line="208" w:lineRule="exact"/>
        <w:ind w:left="1440"/>
        <w:textAlignment w:val="baseline"/>
        <w:rPr>
          <w:rFonts w:eastAsia="Times New Roman"/>
          <w:color w:val="000000"/>
          <w:sz w:val="18"/>
        </w:rPr>
      </w:pPr>
      <w:r>
        <w:rPr>
          <w:rFonts w:eastAsia="Times New Roman"/>
          <w:color w:val="000000"/>
          <w:sz w:val="18"/>
        </w:rPr>
        <w:tab/>
        <w:t>270.7A</w:t>
      </w:r>
      <w:r>
        <w:rPr>
          <w:rFonts w:eastAsia="Times New Roman"/>
          <w:color w:val="000000"/>
          <w:sz w:val="18"/>
        </w:rPr>
        <w:tab/>
        <w:t xml:space="preserve">Definition </w:t>
      </w:r>
      <w:r>
        <w:rPr>
          <w:rFonts w:eastAsia="Times New Roman"/>
          <w:i/>
          <w:color w:val="000000"/>
          <w:sz w:val="18"/>
        </w:rPr>
        <w:t>of forced marriage</w:t>
      </w:r>
      <w:r>
        <w:rPr>
          <w:rFonts w:eastAsia="Times New Roman"/>
          <w:i/>
          <w:color w:val="000000"/>
          <w:sz w:val="18"/>
        </w:rPr>
        <w:tab/>
      </w:r>
      <w:r>
        <w:rPr>
          <w:rFonts w:eastAsia="Times New Roman"/>
          <w:color w:val="000000"/>
          <w:sz w:val="18"/>
        </w:rPr>
        <w:t>84</w:t>
      </w:r>
    </w:p>
    <w:p w:rsidR="00FE1BB2" w:rsidRDefault="00FF722C">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270.7B</w:t>
      </w:r>
      <w:r>
        <w:rPr>
          <w:rFonts w:eastAsia="Times New Roman"/>
          <w:color w:val="000000"/>
          <w:sz w:val="18"/>
        </w:rPr>
        <w:tab/>
        <w:t>Forced marriage offences</w:t>
      </w:r>
      <w:r>
        <w:rPr>
          <w:rFonts w:eastAsia="Times New Roman"/>
          <w:color w:val="000000"/>
          <w:sz w:val="18"/>
        </w:rPr>
        <w:tab/>
        <w:t>85</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270.8</w:t>
      </w:r>
      <w:r>
        <w:rPr>
          <w:rFonts w:eastAsia="Times New Roman"/>
          <w:color w:val="000000"/>
          <w:sz w:val="18"/>
        </w:rPr>
        <w:tab/>
        <w:t>Slavery-like offences—aggravated offences</w:t>
      </w:r>
      <w:r>
        <w:rPr>
          <w:rFonts w:eastAsia="Times New Roman"/>
          <w:color w:val="000000"/>
          <w:sz w:val="18"/>
        </w:rPr>
        <w:tab/>
        <w:t>86</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270.9</w:t>
      </w:r>
      <w:r>
        <w:rPr>
          <w:rFonts w:eastAsia="Times New Roman"/>
          <w:color w:val="000000"/>
          <w:sz w:val="18"/>
        </w:rPr>
        <w:tab/>
        <w:t>Slavery-like offences—jurisdictional requirement</w:t>
      </w:r>
      <w:r>
        <w:rPr>
          <w:rFonts w:eastAsia="Times New Roman"/>
          <w:color w:val="000000"/>
          <w:sz w:val="18"/>
        </w:rPr>
        <w:tab/>
        <w:t>86</w:t>
      </w:r>
    </w:p>
    <w:p w:rsidR="00FE1BB2" w:rsidRDefault="00FF722C">
      <w:pPr>
        <w:tabs>
          <w:tab w:val="decimal" w:pos="1728"/>
          <w:tab w:val="left" w:pos="2880"/>
          <w:tab w:val="right" w:leader="dot" w:pos="7128"/>
        </w:tabs>
        <w:spacing w:before="39" w:after="287" w:line="205" w:lineRule="exact"/>
        <w:ind w:left="1440"/>
        <w:textAlignment w:val="baseline"/>
        <w:rPr>
          <w:rFonts w:eastAsia="Times New Roman"/>
          <w:color w:val="000000"/>
          <w:sz w:val="18"/>
        </w:rPr>
      </w:pPr>
      <w:r>
        <w:rPr>
          <w:rFonts w:eastAsia="Times New Roman"/>
          <w:color w:val="000000"/>
          <w:sz w:val="18"/>
        </w:rPr>
        <w:tab/>
        <w:t>270.10</w:t>
      </w:r>
      <w:r>
        <w:rPr>
          <w:rFonts w:eastAsia="Times New Roman"/>
          <w:color w:val="000000"/>
          <w:sz w:val="18"/>
        </w:rPr>
        <w:tab/>
        <w:t>Slavery-like offences—relevant evidence</w:t>
      </w:r>
      <w:r>
        <w:rPr>
          <w:rFonts w:eastAsia="Times New Roman"/>
          <w:color w:val="000000"/>
          <w:sz w:val="18"/>
        </w:rPr>
        <w:tab/>
        <w:t>86</w:t>
      </w:r>
    </w:p>
    <w:p w:rsidR="00FE1BB2" w:rsidRDefault="001F744E">
      <w:pPr>
        <w:spacing w:before="355" w:line="208" w:lineRule="exact"/>
        <w:jc w:val="right"/>
        <w:textAlignment w:val="baseline"/>
        <w:rPr>
          <w:rFonts w:eastAsia="Times New Roman"/>
          <w:i/>
          <w:color w:val="000000"/>
          <w:spacing w:val="10"/>
          <w:sz w:val="18"/>
        </w:rPr>
      </w:pPr>
      <w:r>
        <w:pict>
          <v:line id="_x0000_s2635" style="position:absolute;left:0;text-align:left;z-index:250835968;mso-position-horizontal-relative:page;mso-position-vertical-relative:page" from="117.75pt,644.65pt" to="477.8pt,644.65pt" strokeweight=".95pt">
            <w10:wrap anchorx="page" anchory="page"/>
          </v:line>
        </w:pict>
      </w:r>
      <w:r w:rsidR="00FF722C">
        <w:rPr>
          <w:rFonts w:eastAsia="Times New Roman"/>
          <w:i/>
          <w:color w:val="000000"/>
          <w:spacing w:val="10"/>
          <w:sz w:val="18"/>
        </w:rPr>
        <w:t>Criminal Code Act 1995 v</w:t>
      </w:r>
    </w:p>
    <w:p w:rsidR="00FE1BB2" w:rsidRDefault="00FE1BB2">
      <w:pPr>
        <w:sectPr w:rsidR="00FE1BB2">
          <w:pgSz w:w="11909" w:h="16838"/>
          <w:pgMar w:top="1980" w:right="2354" w:bottom="266" w:left="2355" w:header="720" w:footer="720" w:gutter="0"/>
          <w:cols w:space="720"/>
        </w:sectPr>
      </w:pPr>
    </w:p>
    <w:p w:rsidR="00FE1BB2" w:rsidRDefault="001F744E">
      <w:pPr>
        <w:tabs>
          <w:tab w:val="right" w:pos="7128"/>
        </w:tabs>
        <w:spacing w:before="433" w:line="206" w:lineRule="exact"/>
        <w:ind w:left="864"/>
        <w:textAlignment w:val="baseline"/>
        <w:rPr>
          <w:rFonts w:eastAsia="Times New Roman"/>
          <w:b/>
          <w:color w:val="000000"/>
          <w:sz w:val="18"/>
        </w:rPr>
      </w:pPr>
      <w:r>
        <w:lastRenderedPageBreak/>
        <w:pict>
          <v:shape id="_x0000_s2634" type="#_x0000_t202" style="position:absolute;left:0;text-align:left;margin-left:229.2pt;margin-top:812.4pt;width:136.55pt;height:12.1pt;z-index:-251323392;mso-wrap-distance-left:0;mso-wrap-distance-right:0;mso-position-horizontal-relative:page;mso-position-vertical-relative:page" filled="f" stroked="f">
            <v:textbox inset="0,0,0,0">
              <w:txbxContent>
                <w:p w:rsidR="00B92011" w:rsidRDefault="00B92011">
                  <w:pPr>
                    <w:spacing w:before="37"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33" style="position:absolute;left:0;text-align:left;z-index:250836992;mso-position-horizontal-relative:page;mso-position-vertical-relative:page" from="117.75pt,100.1pt" to="477.8pt,100.1pt" strokeweight=".95pt">
            <w10:wrap anchorx="page" anchory="page"/>
          </v:line>
        </w:pict>
      </w:r>
      <w:r w:rsidR="00FF722C">
        <w:rPr>
          <w:rFonts w:eastAsia="Times New Roman"/>
          <w:b/>
          <w:color w:val="000000"/>
          <w:sz w:val="18"/>
        </w:rPr>
        <w:t>Subdivision D—Offences against Division 270: general</w:t>
      </w:r>
      <w:r w:rsidR="00FF722C">
        <w:rPr>
          <w:rFonts w:eastAsia="Times New Roman"/>
          <w:b/>
          <w:color w:val="000000"/>
          <w:sz w:val="18"/>
        </w:rPr>
        <w:tab/>
      </w:r>
      <w:r w:rsidR="00FF722C">
        <w:rPr>
          <w:rFonts w:eastAsia="Times New Roman"/>
          <w:color w:val="000000"/>
          <w:sz w:val="18"/>
        </w:rPr>
        <w:t>87</w:t>
      </w:r>
    </w:p>
    <w:p w:rsidR="00FE1BB2" w:rsidRDefault="00FF722C">
      <w:pPr>
        <w:tabs>
          <w:tab w:val="decimal" w:pos="1728"/>
          <w:tab w:val="left" w:pos="2880"/>
        </w:tabs>
        <w:spacing w:before="38" w:line="205" w:lineRule="exact"/>
        <w:ind w:left="1440"/>
        <w:textAlignment w:val="baseline"/>
        <w:rPr>
          <w:rFonts w:eastAsia="Times New Roman"/>
          <w:color w:val="000000"/>
          <w:sz w:val="18"/>
        </w:rPr>
      </w:pPr>
      <w:r>
        <w:rPr>
          <w:rFonts w:eastAsia="Times New Roman"/>
          <w:color w:val="000000"/>
          <w:sz w:val="18"/>
        </w:rPr>
        <w:tab/>
        <w:t>270.11</w:t>
      </w:r>
      <w:r>
        <w:rPr>
          <w:rFonts w:eastAsia="Times New Roman"/>
          <w:color w:val="000000"/>
          <w:sz w:val="18"/>
        </w:rPr>
        <w:tab/>
        <w:t>Offences against Division 270—no defence of</w:t>
      </w:r>
    </w:p>
    <w:p w:rsidR="00FE1BB2" w:rsidRDefault="00FF722C">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victim consent or acquiescence</w:t>
      </w:r>
      <w:r>
        <w:rPr>
          <w:rFonts w:eastAsia="Times New Roman"/>
          <w:color w:val="000000"/>
          <w:sz w:val="18"/>
        </w:rPr>
        <w:tab/>
        <w:t>87</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270.12</w:t>
      </w:r>
      <w:r>
        <w:rPr>
          <w:rFonts w:eastAsia="Times New Roman"/>
          <w:color w:val="000000"/>
          <w:sz w:val="18"/>
        </w:rPr>
        <w:tab/>
        <w:t>Offences against Division 270—other laws not</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excluded</w:t>
      </w:r>
      <w:r>
        <w:rPr>
          <w:rFonts w:eastAsia="Times New Roman"/>
          <w:color w:val="000000"/>
          <w:sz w:val="18"/>
        </w:rPr>
        <w:tab/>
        <w:t>87</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270.13</w:t>
      </w:r>
      <w:r>
        <w:rPr>
          <w:rFonts w:eastAsia="Times New Roman"/>
          <w:color w:val="000000"/>
          <w:sz w:val="18"/>
        </w:rPr>
        <w:tab/>
        <w:t>Offences against Division 270—double jeopardy</w:t>
      </w:r>
      <w:r>
        <w:rPr>
          <w:rFonts w:eastAsia="Times New Roman"/>
          <w:color w:val="000000"/>
          <w:sz w:val="18"/>
        </w:rPr>
        <w:tab/>
        <w:t>88</w:t>
      </w:r>
    </w:p>
    <w:p w:rsidR="00FE1BB2" w:rsidRDefault="00FF722C">
      <w:pPr>
        <w:tabs>
          <w:tab w:val="right" w:pos="7128"/>
        </w:tabs>
        <w:spacing w:before="105" w:line="206" w:lineRule="exact"/>
        <w:ind w:left="864"/>
        <w:textAlignment w:val="baseline"/>
        <w:rPr>
          <w:rFonts w:eastAsia="Times New Roman"/>
          <w:b/>
          <w:color w:val="000000"/>
          <w:sz w:val="18"/>
        </w:rPr>
      </w:pPr>
      <w:r>
        <w:rPr>
          <w:rFonts w:eastAsia="Times New Roman"/>
          <w:b/>
          <w:color w:val="000000"/>
          <w:sz w:val="18"/>
        </w:rPr>
        <w:t>Division 271—Trafficking in persons and debt bondage</w:t>
      </w:r>
      <w:r>
        <w:rPr>
          <w:rFonts w:eastAsia="Times New Roman"/>
          <w:b/>
          <w:color w:val="000000"/>
          <w:sz w:val="18"/>
        </w:rPr>
        <w:tab/>
      </w:r>
      <w:r>
        <w:rPr>
          <w:rFonts w:eastAsia="Times New Roman"/>
          <w:color w:val="000000"/>
          <w:sz w:val="18"/>
        </w:rPr>
        <w:t>89</w:t>
      </w:r>
    </w:p>
    <w:p w:rsidR="00FE1BB2" w:rsidRDefault="00FF722C">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Subdivision A—Definitions</w:t>
      </w:r>
      <w:r>
        <w:rPr>
          <w:rFonts w:eastAsia="Times New Roman"/>
          <w:b/>
          <w:color w:val="000000"/>
          <w:sz w:val="18"/>
        </w:rPr>
        <w:tab/>
      </w:r>
      <w:r>
        <w:rPr>
          <w:rFonts w:eastAsia="Times New Roman"/>
          <w:color w:val="000000"/>
          <w:sz w:val="18"/>
        </w:rPr>
        <w:t>89</w:t>
      </w:r>
    </w:p>
    <w:p w:rsidR="00FE1BB2" w:rsidRDefault="00FF722C">
      <w:pPr>
        <w:tabs>
          <w:tab w:val="decimal" w:pos="1728"/>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ab/>
        <w:t>271.1</w:t>
      </w:r>
      <w:r>
        <w:rPr>
          <w:rFonts w:eastAsia="Times New Roman"/>
          <w:color w:val="000000"/>
          <w:sz w:val="18"/>
        </w:rPr>
        <w:tab/>
        <w:t>Definitions</w:t>
      </w:r>
      <w:r>
        <w:rPr>
          <w:rFonts w:eastAsia="Times New Roman"/>
          <w:color w:val="000000"/>
          <w:sz w:val="18"/>
        </w:rPr>
        <w:tab/>
        <w:t>89</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271.1A</w:t>
      </w:r>
      <w:r>
        <w:rPr>
          <w:rFonts w:eastAsia="Times New Roman"/>
          <w:color w:val="000000"/>
          <w:sz w:val="18"/>
        </w:rPr>
        <w:tab/>
        <w:t xml:space="preserve">Definition of </w:t>
      </w:r>
      <w:r>
        <w:rPr>
          <w:rFonts w:eastAsia="Times New Roman"/>
          <w:i/>
          <w:color w:val="000000"/>
          <w:sz w:val="18"/>
        </w:rPr>
        <w:t>exploitation</w:t>
      </w:r>
      <w:r>
        <w:rPr>
          <w:rFonts w:eastAsia="Times New Roman"/>
          <w:i/>
          <w:color w:val="000000"/>
          <w:sz w:val="18"/>
        </w:rPr>
        <w:tab/>
      </w:r>
      <w:r>
        <w:rPr>
          <w:rFonts w:eastAsia="Times New Roman"/>
          <w:color w:val="000000"/>
          <w:sz w:val="18"/>
        </w:rPr>
        <w:t>89</w:t>
      </w:r>
    </w:p>
    <w:p w:rsidR="00FE1BB2" w:rsidRDefault="00FF722C">
      <w:pPr>
        <w:tabs>
          <w:tab w:val="right" w:pos="7128"/>
        </w:tabs>
        <w:spacing w:before="109" w:line="206" w:lineRule="exact"/>
        <w:ind w:left="864"/>
        <w:textAlignment w:val="baseline"/>
        <w:rPr>
          <w:rFonts w:eastAsia="Times New Roman"/>
          <w:b/>
          <w:color w:val="000000"/>
          <w:sz w:val="18"/>
        </w:rPr>
      </w:pPr>
      <w:r>
        <w:rPr>
          <w:rFonts w:eastAsia="Times New Roman"/>
          <w:b/>
          <w:color w:val="000000"/>
          <w:sz w:val="18"/>
        </w:rPr>
        <w:t>Subdivision B—Offences relating to trafficking in persons</w:t>
      </w:r>
      <w:r>
        <w:rPr>
          <w:rFonts w:eastAsia="Times New Roman"/>
          <w:b/>
          <w:color w:val="000000"/>
          <w:sz w:val="18"/>
        </w:rPr>
        <w:tab/>
      </w:r>
      <w:r>
        <w:rPr>
          <w:rFonts w:eastAsia="Times New Roman"/>
          <w:color w:val="000000"/>
          <w:sz w:val="18"/>
        </w:rPr>
        <w:t>90</w:t>
      </w:r>
    </w:p>
    <w:p w:rsidR="00FE1BB2" w:rsidRDefault="00FF722C">
      <w:pPr>
        <w:tabs>
          <w:tab w:val="decimal" w:pos="1728"/>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ab/>
        <w:t>271.2</w:t>
      </w:r>
      <w:r>
        <w:rPr>
          <w:rFonts w:eastAsia="Times New Roman"/>
          <w:color w:val="000000"/>
          <w:sz w:val="18"/>
        </w:rPr>
        <w:tab/>
        <w:t>Offence of trafficking in persons</w:t>
      </w:r>
      <w:r>
        <w:rPr>
          <w:rFonts w:eastAsia="Times New Roman"/>
          <w:color w:val="000000"/>
          <w:sz w:val="18"/>
        </w:rPr>
        <w:tab/>
        <w:t>90</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271.3</w:t>
      </w:r>
      <w:r>
        <w:rPr>
          <w:rFonts w:eastAsia="Times New Roman"/>
          <w:color w:val="000000"/>
          <w:sz w:val="18"/>
        </w:rPr>
        <w:tab/>
        <w:t>Trafficking in persons—aggravated offence</w:t>
      </w:r>
      <w:r>
        <w:rPr>
          <w:rFonts w:eastAsia="Times New Roman"/>
          <w:color w:val="000000"/>
          <w:sz w:val="18"/>
        </w:rPr>
        <w:tab/>
        <w:t>93</w:t>
      </w:r>
    </w:p>
    <w:p w:rsidR="00FE1BB2" w:rsidRDefault="00FF722C">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271.4</w:t>
      </w:r>
      <w:r>
        <w:rPr>
          <w:rFonts w:eastAsia="Times New Roman"/>
          <w:color w:val="000000"/>
          <w:sz w:val="18"/>
        </w:rPr>
        <w:tab/>
        <w:t>Offence of trafficking in children</w:t>
      </w:r>
      <w:r>
        <w:rPr>
          <w:rFonts w:eastAsia="Times New Roman"/>
          <w:color w:val="000000"/>
          <w:sz w:val="18"/>
        </w:rPr>
        <w:tab/>
        <w:t>93</w:t>
      </w:r>
    </w:p>
    <w:p w:rsidR="00FE1BB2" w:rsidRDefault="00FF722C">
      <w:pPr>
        <w:tabs>
          <w:tab w:val="decimal" w:pos="1728"/>
          <w:tab w:val="left" w:pos="2880"/>
          <w:tab w:val="right" w:leader="dot" w:pos="7128"/>
        </w:tabs>
        <w:spacing w:before="47" w:line="205" w:lineRule="exact"/>
        <w:ind w:left="1440"/>
        <w:textAlignment w:val="baseline"/>
        <w:rPr>
          <w:rFonts w:eastAsia="Times New Roman"/>
          <w:color w:val="000000"/>
          <w:sz w:val="18"/>
        </w:rPr>
      </w:pPr>
      <w:r>
        <w:rPr>
          <w:rFonts w:eastAsia="Times New Roman"/>
          <w:color w:val="000000"/>
          <w:sz w:val="18"/>
        </w:rPr>
        <w:tab/>
        <w:t>271.5</w:t>
      </w:r>
      <w:r>
        <w:rPr>
          <w:rFonts w:eastAsia="Times New Roman"/>
          <w:color w:val="000000"/>
          <w:sz w:val="18"/>
        </w:rPr>
        <w:tab/>
        <w:t>Offence of domestic trafficking in persons</w:t>
      </w:r>
      <w:r>
        <w:rPr>
          <w:rFonts w:eastAsia="Times New Roman"/>
          <w:color w:val="000000"/>
          <w:sz w:val="18"/>
        </w:rPr>
        <w:tab/>
        <w:t>94</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271.6</w:t>
      </w:r>
      <w:r>
        <w:rPr>
          <w:rFonts w:eastAsia="Times New Roman"/>
          <w:color w:val="000000"/>
          <w:sz w:val="18"/>
        </w:rPr>
        <w:tab/>
        <w:t>Domestic trafficking in persons—aggravated</w:t>
      </w:r>
    </w:p>
    <w:p w:rsidR="00FE1BB2" w:rsidRDefault="00FF722C">
      <w:pPr>
        <w:tabs>
          <w:tab w:val="right" w:leader="dot" w:pos="7128"/>
        </w:tabs>
        <w:spacing w:before="8" w:line="205" w:lineRule="exact"/>
        <w:ind w:left="2880"/>
        <w:textAlignment w:val="baseline"/>
        <w:rPr>
          <w:rFonts w:eastAsia="Times New Roman"/>
          <w:color w:val="000000"/>
          <w:sz w:val="18"/>
        </w:rPr>
      </w:pPr>
      <w:r>
        <w:rPr>
          <w:rFonts w:eastAsia="Times New Roman"/>
          <w:color w:val="000000"/>
          <w:sz w:val="18"/>
        </w:rPr>
        <w:t>offence</w:t>
      </w:r>
      <w:r>
        <w:rPr>
          <w:rFonts w:eastAsia="Times New Roman"/>
          <w:color w:val="000000"/>
          <w:sz w:val="18"/>
        </w:rPr>
        <w:tab/>
        <w:t>96</w:t>
      </w:r>
    </w:p>
    <w:p w:rsidR="00FE1BB2" w:rsidRDefault="00FF722C">
      <w:pPr>
        <w:tabs>
          <w:tab w:val="decimal" w:pos="1728"/>
          <w:tab w:val="left" w:pos="2880"/>
          <w:tab w:val="right" w:leader="dot" w:pos="7128"/>
        </w:tabs>
        <w:spacing w:before="37" w:line="205" w:lineRule="exact"/>
        <w:ind w:left="1440"/>
        <w:textAlignment w:val="baseline"/>
        <w:rPr>
          <w:rFonts w:eastAsia="Times New Roman"/>
          <w:color w:val="000000"/>
          <w:sz w:val="18"/>
        </w:rPr>
      </w:pPr>
      <w:r>
        <w:rPr>
          <w:rFonts w:eastAsia="Times New Roman"/>
          <w:color w:val="000000"/>
          <w:sz w:val="18"/>
        </w:rPr>
        <w:tab/>
        <w:t>271.7</w:t>
      </w:r>
      <w:r>
        <w:rPr>
          <w:rFonts w:eastAsia="Times New Roman"/>
          <w:color w:val="000000"/>
          <w:sz w:val="18"/>
        </w:rPr>
        <w:tab/>
        <w:t>Offence of domestic trafficking in children</w:t>
      </w:r>
      <w:r>
        <w:rPr>
          <w:rFonts w:eastAsia="Times New Roman"/>
          <w:color w:val="000000"/>
          <w:sz w:val="18"/>
        </w:rPr>
        <w:tab/>
        <w:t>97</w:t>
      </w:r>
    </w:p>
    <w:p w:rsidR="00FE1BB2" w:rsidRDefault="00FF722C">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Subdivision BA—Organ trafficking</w:t>
      </w:r>
      <w:r>
        <w:rPr>
          <w:rFonts w:eastAsia="Times New Roman"/>
          <w:b/>
          <w:color w:val="000000"/>
          <w:sz w:val="18"/>
        </w:rPr>
        <w:tab/>
      </w:r>
      <w:r>
        <w:rPr>
          <w:rFonts w:eastAsia="Times New Roman"/>
          <w:color w:val="000000"/>
          <w:sz w:val="18"/>
        </w:rPr>
        <w:t>97</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271.7A</w:t>
      </w:r>
      <w:r>
        <w:rPr>
          <w:rFonts w:eastAsia="Times New Roman"/>
          <w:color w:val="000000"/>
          <w:sz w:val="18"/>
        </w:rPr>
        <w:tab/>
        <w:t>Removal of organs contrary to this Subdivision</w:t>
      </w:r>
      <w:r>
        <w:rPr>
          <w:rFonts w:eastAsia="Times New Roman"/>
          <w:color w:val="000000"/>
          <w:sz w:val="18"/>
        </w:rPr>
        <w:tab/>
        <w:t>97</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271.7B</w:t>
      </w:r>
      <w:r>
        <w:rPr>
          <w:rFonts w:eastAsia="Times New Roman"/>
          <w:color w:val="000000"/>
          <w:sz w:val="18"/>
        </w:rPr>
        <w:tab/>
        <w:t>Offence of organ trafficking—entry into and exit</w:t>
      </w:r>
    </w:p>
    <w:p w:rsidR="00FE1BB2" w:rsidRDefault="00FF722C">
      <w:pPr>
        <w:tabs>
          <w:tab w:val="right" w:leader="dot" w:pos="7128"/>
        </w:tabs>
        <w:spacing w:before="6" w:line="205" w:lineRule="exact"/>
        <w:ind w:left="2880"/>
        <w:textAlignment w:val="baseline"/>
        <w:rPr>
          <w:rFonts w:eastAsia="Times New Roman"/>
          <w:color w:val="000000"/>
          <w:sz w:val="18"/>
        </w:rPr>
      </w:pPr>
      <w:r>
        <w:rPr>
          <w:rFonts w:eastAsia="Times New Roman"/>
          <w:color w:val="000000"/>
          <w:sz w:val="18"/>
        </w:rPr>
        <w:t>from Australia</w:t>
      </w:r>
      <w:r>
        <w:rPr>
          <w:rFonts w:eastAsia="Times New Roman"/>
          <w:color w:val="000000"/>
          <w:sz w:val="18"/>
        </w:rPr>
        <w:tab/>
        <w:t>98</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271.7C</w:t>
      </w:r>
      <w:r>
        <w:rPr>
          <w:rFonts w:eastAsia="Times New Roman"/>
          <w:color w:val="000000"/>
          <w:sz w:val="18"/>
        </w:rPr>
        <w:tab/>
        <w:t>Organ trafficking—aggravated offence</w:t>
      </w:r>
      <w:r>
        <w:rPr>
          <w:rFonts w:eastAsia="Times New Roman"/>
          <w:color w:val="000000"/>
          <w:sz w:val="18"/>
        </w:rPr>
        <w:tab/>
        <w:t>98</w:t>
      </w:r>
    </w:p>
    <w:p w:rsidR="00FE1BB2" w:rsidRDefault="00FF722C">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271.7D</w:t>
      </w:r>
      <w:r>
        <w:rPr>
          <w:rFonts w:eastAsia="Times New Roman"/>
          <w:color w:val="000000"/>
          <w:sz w:val="18"/>
        </w:rPr>
        <w:tab/>
        <w:t>Offence of domestic organ trafficking</w:t>
      </w:r>
      <w:r>
        <w:rPr>
          <w:rFonts w:eastAsia="Times New Roman"/>
          <w:color w:val="000000"/>
          <w:sz w:val="18"/>
        </w:rPr>
        <w:tab/>
        <w:t>99</w:t>
      </w:r>
    </w:p>
    <w:p w:rsidR="00FE1BB2" w:rsidRDefault="00FF722C">
      <w:pPr>
        <w:tabs>
          <w:tab w:val="decimal" w:pos="1728"/>
          <w:tab w:val="left" w:pos="2880"/>
          <w:tab w:val="right" w:leader="dot" w:pos="7128"/>
        </w:tabs>
        <w:spacing w:before="46" w:line="205" w:lineRule="exact"/>
        <w:ind w:left="1440"/>
        <w:textAlignment w:val="baseline"/>
        <w:rPr>
          <w:rFonts w:eastAsia="Times New Roman"/>
          <w:color w:val="000000"/>
          <w:sz w:val="18"/>
        </w:rPr>
      </w:pPr>
      <w:r>
        <w:rPr>
          <w:rFonts w:eastAsia="Times New Roman"/>
          <w:color w:val="000000"/>
          <w:sz w:val="18"/>
        </w:rPr>
        <w:tab/>
        <w:t>271.7E</w:t>
      </w:r>
      <w:r>
        <w:rPr>
          <w:rFonts w:eastAsia="Times New Roman"/>
          <w:color w:val="000000"/>
          <w:sz w:val="18"/>
        </w:rPr>
        <w:tab/>
        <w:t>Domestic organ trafficking—aggravated offence</w:t>
      </w:r>
      <w:r>
        <w:rPr>
          <w:rFonts w:eastAsia="Times New Roman"/>
          <w:color w:val="000000"/>
          <w:sz w:val="18"/>
        </w:rPr>
        <w:tab/>
        <w:t>100</w:t>
      </w:r>
    </w:p>
    <w:p w:rsidR="00FE1BB2" w:rsidRDefault="00FF722C">
      <w:pPr>
        <w:tabs>
          <w:tab w:val="right" w:pos="7128"/>
        </w:tabs>
        <w:spacing w:before="105" w:line="206" w:lineRule="exact"/>
        <w:ind w:left="864"/>
        <w:textAlignment w:val="baseline"/>
        <w:rPr>
          <w:rFonts w:eastAsia="Times New Roman"/>
          <w:b/>
          <w:color w:val="000000"/>
          <w:sz w:val="18"/>
        </w:rPr>
      </w:pPr>
      <w:r>
        <w:rPr>
          <w:rFonts w:eastAsia="Times New Roman"/>
          <w:b/>
          <w:color w:val="000000"/>
          <w:sz w:val="18"/>
        </w:rPr>
        <w:t>Subdivision BB—Harbouring a victim</w:t>
      </w:r>
      <w:r>
        <w:rPr>
          <w:rFonts w:eastAsia="Times New Roman"/>
          <w:b/>
          <w:color w:val="000000"/>
          <w:sz w:val="18"/>
        </w:rPr>
        <w:tab/>
      </w:r>
      <w:r>
        <w:rPr>
          <w:rFonts w:eastAsia="Times New Roman"/>
          <w:color w:val="000000"/>
          <w:sz w:val="18"/>
        </w:rPr>
        <w:t>101</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271.7F</w:t>
      </w:r>
      <w:r>
        <w:rPr>
          <w:rFonts w:eastAsia="Times New Roman"/>
          <w:color w:val="000000"/>
          <w:sz w:val="18"/>
        </w:rPr>
        <w:tab/>
        <w:t>Harbouring a victim</w:t>
      </w:r>
      <w:r>
        <w:rPr>
          <w:rFonts w:eastAsia="Times New Roman"/>
          <w:color w:val="000000"/>
          <w:sz w:val="18"/>
        </w:rPr>
        <w:tab/>
        <w:t>101</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271.7G</w:t>
      </w:r>
      <w:r>
        <w:rPr>
          <w:rFonts w:eastAsia="Times New Roman"/>
          <w:color w:val="000000"/>
          <w:sz w:val="18"/>
        </w:rPr>
        <w:tab/>
        <w:t>Harbouring a victim—aggravated offence</w:t>
      </w:r>
      <w:r>
        <w:rPr>
          <w:rFonts w:eastAsia="Times New Roman"/>
          <w:color w:val="000000"/>
          <w:sz w:val="18"/>
        </w:rPr>
        <w:tab/>
        <w:t>101</w:t>
      </w:r>
    </w:p>
    <w:p w:rsidR="00FE1BB2" w:rsidRDefault="00FF722C">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Subdivision C—Offences relating to debt bondage</w:t>
      </w:r>
      <w:r>
        <w:rPr>
          <w:rFonts w:eastAsia="Times New Roman"/>
          <w:b/>
          <w:color w:val="000000"/>
          <w:sz w:val="18"/>
        </w:rPr>
        <w:tab/>
      </w:r>
      <w:r>
        <w:rPr>
          <w:rFonts w:eastAsia="Times New Roman"/>
          <w:color w:val="000000"/>
          <w:sz w:val="18"/>
        </w:rPr>
        <w:t>102</w:t>
      </w:r>
    </w:p>
    <w:p w:rsidR="00FE1BB2" w:rsidRDefault="00FF722C">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271.8</w:t>
      </w:r>
      <w:r>
        <w:rPr>
          <w:rFonts w:eastAsia="Times New Roman"/>
          <w:color w:val="000000"/>
          <w:sz w:val="18"/>
        </w:rPr>
        <w:tab/>
        <w:t>Offence of debt bondage</w:t>
      </w:r>
      <w:r>
        <w:rPr>
          <w:rFonts w:eastAsia="Times New Roman"/>
          <w:color w:val="000000"/>
          <w:sz w:val="18"/>
        </w:rPr>
        <w:tab/>
        <w:t>102</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271.9</w:t>
      </w:r>
      <w:r>
        <w:rPr>
          <w:rFonts w:eastAsia="Times New Roman"/>
          <w:color w:val="000000"/>
          <w:sz w:val="18"/>
        </w:rPr>
        <w:tab/>
        <w:t>Debt bondage—aggravated offence</w:t>
      </w:r>
      <w:r>
        <w:rPr>
          <w:rFonts w:eastAsia="Times New Roman"/>
          <w:color w:val="000000"/>
          <w:sz w:val="18"/>
        </w:rPr>
        <w:tab/>
        <w:t>102</w:t>
      </w:r>
    </w:p>
    <w:p w:rsidR="00FE1BB2" w:rsidRDefault="00FF722C">
      <w:pPr>
        <w:tabs>
          <w:tab w:val="right" w:pos="7128"/>
        </w:tabs>
        <w:spacing w:before="108" w:line="206" w:lineRule="exact"/>
        <w:ind w:left="864"/>
        <w:textAlignment w:val="baseline"/>
        <w:rPr>
          <w:rFonts w:eastAsia="Times New Roman"/>
          <w:b/>
          <w:color w:val="000000"/>
          <w:sz w:val="18"/>
        </w:rPr>
      </w:pPr>
      <w:r>
        <w:rPr>
          <w:rFonts w:eastAsia="Times New Roman"/>
          <w:b/>
          <w:color w:val="000000"/>
          <w:sz w:val="18"/>
        </w:rPr>
        <w:t>Subdivision D—Offences against Division 271: general</w:t>
      </w:r>
      <w:r>
        <w:rPr>
          <w:rFonts w:eastAsia="Times New Roman"/>
          <w:b/>
          <w:color w:val="000000"/>
          <w:sz w:val="18"/>
        </w:rPr>
        <w:tab/>
      </w:r>
      <w:r>
        <w:rPr>
          <w:rFonts w:eastAsia="Times New Roman"/>
          <w:color w:val="000000"/>
          <w:sz w:val="18"/>
        </w:rPr>
        <w:t>103</w:t>
      </w:r>
    </w:p>
    <w:p w:rsidR="00FE1BB2" w:rsidRDefault="00FF722C">
      <w:pPr>
        <w:tabs>
          <w:tab w:val="decimal" w:pos="1728"/>
          <w:tab w:val="left" w:pos="2880"/>
        </w:tabs>
        <w:spacing w:before="38" w:line="205" w:lineRule="exact"/>
        <w:ind w:left="1440"/>
        <w:textAlignment w:val="baseline"/>
        <w:rPr>
          <w:rFonts w:eastAsia="Times New Roman"/>
          <w:color w:val="000000"/>
          <w:sz w:val="18"/>
        </w:rPr>
      </w:pPr>
      <w:r>
        <w:rPr>
          <w:rFonts w:eastAsia="Times New Roman"/>
          <w:color w:val="000000"/>
          <w:sz w:val="18"/>
        </w:rPr>
        <w:tab/>
        <w:t>271.10</w:t>
      </w:r>
      <w:r>
        <w:rPr>
          <w:rFonts w:eastAsia="Times New Roman"/>
          <w:color w:val="000000"/>
          <w:sz w:val="18"/>
        </w:rPr>
        <w:tab/>
        <w:t>Jurisdictional requirements—offences other than</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domestic trafficking in persons or organs</w:t>
      </w:r>
      <w:r>
        <w:rPr>
          <w:rFonts w:eastAsia="Times New Roman"/>
          <w:color w:val="000000"/>
          <w:sz w:val="18"/>
        </w:rPr>
        <w:tab/>
        <w:t>103</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271.11</w:t>
      </w:r>
      <w:r>
        <w:rPr>
          <w:rFonts w:eastAsia="Times New Roman"/>
          <w:color w:val="000000"/>
          <w:sz w:val="18"/>
        </w:rPr>
        <w:tab/>
        <w:t>Jurisdictional requirements—offences of domestic</w:t>
      </w:r>
    </w:p>
    <w:p w:rsidR="00FE1BB2" w:rsidRDefault="00FF722C">
      <w:pPr>
        <w:tabs>
          <w:tab w:val="right" w:leader="dot" w:pos="7128"/>
        </w:tabs>
        <w:spacing w:before="6" w:line="205" w:lineRule="exact"/>
        <w:ind w:left="2880"/>
        <w:textAlignment w:val="baseline"/>
        <w:rPr>
          <w:rFonts w:eastAsia="Times New Roman"/>
          <w:color w:val="000000"/>
          <w:sz w:val="18"/>
        </w:rPr>
      </w:pPr>
      <w:r>
        <w:rPr>
          <w:rFonts w:eastAsia="Times New Roman"/>
          <w:color w:val="000000"/>
          <w:sz w:val="18"/>
        </w:rPr>
        <w:t>trafficking in persons or organs</w:t>
      </w:r>
      <w:r>
        <w:rPr>
          <w:rFonts w:eastAsia="Times New Roman"/>
          <w:color w:val="000000"/>
          <w:sz w:val="18"/>
        </w:rPr>
        <w:tab/>
        <w:t>103</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271.11A</w:t>
      </w:r>
      <w:r>
        <w:rPr>
          <w:rFonts w:eastAsia="Times New Roman"/>
          <w:color w:val="000000"/>
          <w:sz w:val="18"/>
        </w:rPr>
        <w:tab/>
        <w:t>Offences against Division 271—relevant evidence</w:t>
      </w:r>
      <w:r>
        <w:rPr>
          <w:rFonts w:eastAsia="Times New Roman"/>
          <w:color w:val="000000"/>
          <w:sz w:val="18"/>
        </w:rPr>
        <w:tab/>
        <w:t>104</w:t>
      </w:r>
    </w:p>
    <w:p w:rsidR="00FE1BB2" w:rsidRDefault="00FF722C">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271.11B</w:t>
      </w:r>
      <w:r>
        <w:rPr>
          <w:rFonts w:eastAsia="Times New Roman"/>
          <w:color w:val="000000"/>
          <w:sz w:val="18"/>
        </w:rPr>
        <w:tab/>
        <w:t>Offences against Division 271—no defence of</w:t>
      </w:r>
    </w:p>
    <w:p w:rsidR="00FE1BB2" w:rsidRDefault="00FF722C">
      <w:pPr>
        <w:tabs>
          <w:tab w:val="right" w:leader="dot" w:pos="7128"/>
        </w:tabs>
        <w:spacing w:before="7" w:after="708" w:line="205" w:lineRule="exact"/>
        <w:ind w:left="2880"/>
        <w:textAlignment w:val="baseline"/>
        <w:rPr>
          <w:rFonts w:eastAsia="Times New Roman"/>
          <w:color w:val="000000"/>
          <w:sz w:val="18"/>
        </w:rPr>
      </w:pPr>
      <w:r>
        <w:rPr>
          <w:rFonts w:eastAsia="Times New Roman"/>
          <w:color w:val="000000"/>
          <w:sz w:val="18"/>
        </w:rPr>
        <w:t>victim consent or acquiescence</w:t>
      </w:r>
      <w:r>
        <w:rPr>
          <w:rFonts w:eastAsia="Times New Roman"/>
          <w:color w:val="000000"/>
          <w:sz w:val="18"/>
        </w:rPr>
        <w:tab/>
        <w:t>105</w:t>
      </w:r>
    </w:p>
    <w:p w:rsidR="00FE1BB2" w:rsidRDefault="001F744E">
      <w:pPr>
        <w:spacing w:before="355" w:line="202" w:lineRule="exact"/>
        <w:ind w:left="72"/>
        <w:textAlignment w:val="baseline"/>
        <w:rPr>
          <w:rFonts w:eastAsia="Times New Roman"/>
          <w:i/>
          <w:color w:val="000000"/>
          <w:spacing w:val="9"/>
          <w:sz w:val="18"/>
        </w:rPr>
      </w:pPr>
      <w:r>
        <w:pict>
          <v:line id="_x0000_s2632" style="position:absolute;left:0;text-align:left;z-index:250838016;mso-position-horizontal-relative:page;mso-position-vertical-relative:page" from="117.75pt,644.65pt" to="477.8pt,644.65pt" strokeweight=".95pt">
            <w10:wrap anchorx="page" anchory="page"/>
          </v:line>
        </w:pict>
      </w:r>
      <w:r w:rsidR="00FF722C">
        <w:rPr>
          <w:rFonts w:eastAsia="Times New Roman"/>
          <w:i/>
          <w:color w:val="000000"/>
          <w:spacing w:val="9"/>
          <w:sz w:val="18"/>
        </w:rPr>
        <w:t>vi Criminal Code Act 1995</w:t>
      </w:r>
    </w:p>
    <w:p w:rsidR="00FE1BB2" w:rsidRDefault="00FE1BB2">
      <w:pPr>
        <w:sectPr w:rsidR="00FE1BB2">
          <w:pgSz w:w="11909" w:h="16838"/>
          <w:pgMar w:top="1980" w:right="2354" w:bottom="265" w:left="2355" w:header="720" w:footer="720" w:gutter="0"/>
          <w:cols w:space="720"/>
        </w:sectPr>
      </w:pPr>
    </w:p>
    <w:p w:rsidR="00FE1BB2" w:rsidRDefault="001F744E">
      <w:pPr>
        <w:tabs>
          <w:tab w:val="decimal" w:pos="1728"/>
          <w:tab w:val="left" w:pos="2880"/>
        </w:tabs>
        <w:spacing w:before="408" w:line="205" w:lineRule="exact"/>
        <w:ind w:left="1440"/>
        <w:textAlignment w:val="baseline"/>
        <w:rPr>
          <w:rFonts w:eastAsia="Times New Roman"/>
          <w:color w:val="000000"/>
          <w:sz w:val="18"/>
        </w:rPr>
      </w:pPr>
      <w:r>
        <w:lastRenderedPageBreak/>
        <w:pict>
          <v:shape id="_x0000_s2631" type="#_x0000_t202" style="position:absolute;left:0;text-align:left;margin-left:229.2pt;margin-top:814.25pt;width:136.55pt;height:10.25pt;z-index:-25132236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30" style="position:absolute;left:0;text-align:left;z-index:250839040;mso-position-horizontal-relative:page;mso-position-vertical-relative:page" from="117.75pt,100.1pt" to="477.8pt,100.1pt" strokeweight=".95pt">
            <w10:wrap anchorx="page" anchory="page"/>
          </v:line>
        </w:pict>
      </w:r>
      <w:r w:rsidR="00FF722C">
        <w:rPr>
          <w:rFonts w:eastAsia="Times New Roman"/>
          <w:color w:val="000000"/>
          <w:sz w:val="18"/>
        </w:rPr>
        <w:tab/>
        <w:t>271.12</w:t>
      </w:r>
      <w:r w:rsidR="00FF722C">
        <w:rPr>
          <w:rFonts w:eastAsia="Times New Roman"/>
          <w:color w:val="000000"/>
          <w:sz w:val="18"/>
        </w:rPr>
        <w:tab/>
        <w:t>Offences against Division 271—other laws not</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excluded</w:t>
      </w:r>
      <w:r>
        <w:rPr>
          <w:rFonts w:eastAsia="Times New Roman"/>
          <w:color w:val="000000"/>
          <w:sz w:val="18"/>
        </w:rPr>
        <w:tab/>
        <w:t>105</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271.13</w:t>
      </w:r>
      <w:r>
        <w:rPr>
          <w:rFonts w:eastAsia="Times New Roman"/>
          <w:color w:val="000000"/>
          <w:sz w:val="18"/>
        </w:rPr>
        <w:tab/>
        <w:t>Double jeopardy</w:t>
      </w:r>
      <w:r>
        <w:rPr>
          <w:rFonts w:eastAsia="Times New Roman"/>
          <w:color w:val="000000"/>
          <w:sz w:val="18"/>
        </w:rPr>
        <w:tab/>
        <w:t>106</w:t>
      </w:r>
    </w:p>
    <w:p w:rsidR="00FE1BB2" w:rsidRDefault="00FF722C">
      <w:pPr>
        <w:tabs>
          <w:tab w:val="right" w:pos="7128"/>
        </w:tabs>
        <w:spacing w:before="101" w:line="208" w:lineRule="exact"/>
        <w:ind w:left="864"/>
        <w:textAlignment w:val="baseline"/>
        <w:rPr>
          <w:rFonts w:eastAsia="Times New Roman"/>
          <w:b/>
          <w:color w:val="000000"/>
          <w:sz w:val="18"/>
        </w:rPr>
      </w:pPr>
      <w:r>
        <w:rPr>
          <w:rFonts w:eastAsia="Times New Roman"/>
          <w:b/>
          <w:color w:val="000000"/>
          <w:sz w:val="18"/>
        </w:rPr>
        <w:t>Division 272—Child sex offences outside Australia</w:t>
      </w:r>
      <w:r>
        <w:rPr>
          <w:rFonts w:eastAsia="Times New Roman"/>
          <w:b/>
          <w:color w:val="000000"/>
          <w:sz w:val="18"/>
        </w:rPr>
        <w:tab/>
      </w:r>
      <w:r>
        <w:rPr>
          <w:rFonts w:eastAsia="Times New Roman"/>
          <w:color w:val="000000"/>
          <w:sz w:val="18"/>
        </w:rPr>
        <w:t>107</w:t>
      </w:r>
    </w:p>
    <w:p w:rsidR="00FE1BB2" w:rsidRDefault="00FF722C">
      <w:pPr>
        <w:tabs>
          <w:tab w:val="right" w:pos="7128"/>
        </w:tabs>
        <w:spacing w:before="103" w:line="208" w:lineRule="exact"/>
        <w:ind w:left="864"/>
        <w:textAlignment w:val="baseline"/>
        <w:rPr>
          <w:rFonts w:eastAsia="Times New Roman"/>
          <w:b/>
          <w:color w:val="000000"/>
          <w:sz w:val="18"/>
        </w:rPr>
      </w:pPr>
      <w:r>
        <w:rPr>
          <w:rFonts w:eastAsia="Times New Roman"/>
          <w:b/>
          <w:color w:val="000000"/>
          <w:sz w:val="18"/>
        </w:rPr>
        <w:t>Subdivision A—Preliminary</w:t>
      </w:r>
      <w:r>
        <w:rPr>
          <w:rFonts w:eastAsia="Times New Roman"/>
          <w:b/>
          <w:color w:val="000000"/>
          <w:sz w:val="18"/>
        </w:rPr>
        <w:tab/>
      </w:r>
      <w:r>
        <w:rPr>
          <w:rFonts w:eastAsia="Times New Roman"/>
          <w:color w:val="000000"/>
          <w:sz w:val="18"/>
        </w:rPr>
        <w:t>107</w:t>
      </w:r>
    </w:p>
    <w:p w:rsidR="00FE1BB2" w:rsidRDefault="00FF722C">
      <w:pPr>
        <w:tabs>
          <w:tab w:val="decimal" w:pos="1728"/>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ab/>
        <w:t>272.1</w:t>
      </w:r>
      <w:r>
        <w:rPr>
          <w:rFonts w:eastAsia="Times New Roman"/>
          <w:color w:val="000000"/>
          <w:sz w:val="18"/>
        </w:rPr>
        <w:tab/>
        <w:t>Definitions</w:t>
      </w:r>
      <w:r>
        <w:rPr>
          <w:rFonts w:eastAsia="Times New Roman"/>
          <w:color w:val="000000"/>
          <w:sz w:val="18"/>
        </w:rPr>
        <w:tab/>
        <w:t>107</w:t>
      </w:r>
    </w:p>
    <w:p w:rsidR="00FE1BB2" w:rsidRDefault="00FF722C">
      <w:pPr>
        <w:tabs>
          <w:tab w:val="decimal" w:pos="1728"/>
          <w:tab w:val="left" w:pos="2880"/>
        </w:tabs>
        <w:spacing w:before="47" w:line="206" w:lineRule="exact"/>
        <w:ind w:left="1440"/>
        <w:textAlignment w:val="baseline"/>
        <w:rPr>
          <w:rFonts w:eastAsia="Times New Roman"/>
          <w:color w:val="000000"/>
          <w:sz w:val="18"/>
        </w:rPr>
      </w:pPr>
      <w:r>
        <w:rPr>
          <w:rFonts w:eastAsia="Times New Roman"/>
          <w:color w:val="000000"/>
          <w:sz w:val="18"/>
        </w:rPr>
        <w:tab/>
        <w:t>272.2</w:t>
      </w:r>
      <w:r>
        <w:rPr>
          <w:rFonts w:eastAsia="Times New Roman"/>
          <w:color w:val="000000"/>
          <w:sz w:val="18"/>
        </w:rPr>
        <w:tab/>
        <w:t xml:space="preserve">When conduct </w:t>
      </w:r>
      <w:r>
        <w:rPr>
          <w:rFonts w:eastAsia="Times New Roman"/>
          <w:i/>
          <w:color w:val="000000"/>
          <w:sz w:val="18"/>
        </w:rPr>
        <w:t xml:space="preserve">causes </w:t>
      </w:r>
      <w:r>
        <w:rPr>
          <w:rFonts w:eastAsia="Times New Roman"/>
          <w:color w:val="000000"/>
          <w:sz w:val="18"/>
        </w:rPr>
        <w:t>a person to engage in sexual</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intercourse or other sexual activity</w:t>
      </w:r>
      <w:r>
        <w:rPr>
          <w:rFonts w:eastAsia="Times New Roman"/>
          <w:color w:val="000000"/>
          <w:sz w:val="18"/>
        </w:rPr>
        <w:tab/>
        <w:t>107</w:t>
      </w:r>
    </w:p>
    <w:p w:rsidR="00FE1BB2" w:rsidRDefault="00FF722C">
      <w:pPr>
        <w:tabs>
          <w:tab w:val="decimal" w:pos="1728"/>
          <w:tab w:val="left" w:pos="2880"/>
          <w:tab w:val="right" w:leader="dot" w:pos="7128"/>
        </w:tabs>
        <w:spacing w:before="39" w:line="206" w:lineRule="exact"/>
        <w:ind w:left="1440"/>
        <w:textAlignment w:val="baseline"/>
        <w:rPr>
          <w:rFonts w:eastAsia="Times New Roman"/>
          <w:color w:val="000000"/>
          <w:sz w:val="18"/>
        </w:rPr>
      </w:pPr>
      <w:r>
        <w:rPr>
          <w:rFonts w:eastAsia="Times New Roman"/>
          <w:color w:val="000000"/>
          <w:sz w:val="18"/>
        </w:rPr>
        <w:tab/>
        <w:t>272.3</w:t>
      </w:r>
      <w:r>
        <w:rPr>
          <w:rFonts w:eastAsia="Times New Roman"/>
          <w:color w:val="000000"/>
          <w:sz w:val="18"/>
        </w:rPr>
        <w:tab/>
        <w:t xml:space="preserve">Meaning </w:t>
      </w:r>
      <w:r>
        <w:rPr>
          <w:rFonts w:eastAsia="Times New Roman"/>
          <w:i/>
          <w:color w:val="000000"/>
          <w:sz w:val="18"/>
        </w:rPr>
        <w:t>of position of trust or authority</w:t>
      </w:r>
      <w:r>
        <w:rPr>
          <w:rFonts w:eastAsia="Times New Roman"/>
          <w:i/>
          <w:color w:val="000000"/>
          <w:sz w:val="18"/>
        </w:rPr>
        <w:tab/>
      </w:r>
      <w:r>
        <w:rPr>
          <w:rFonts w:eastAsia="Times New Roman"/>
          <w:color w:val="000000"/>
          <w:sz w:val="18"/>
        </w:rPr>
        <w:t>107</w:t>
      </w:r>
    </w:p>
    <w:p w:rsidR="00FE1BB2" w:rsidRDefault="00FF722C">
      <w:pPr>
        <w:tabs>
          <w:tab w:val="decimal" w:pos="1728"/>
          <w:tab w:val="left" w:pos="2880"/>
          <w:tab w:val="right" w:leader="dot" w:pos="7128"/>
        </w:tabs>
        <w:spacing w:before="42" w:line="206" w:lineRule="exact"/>
        <w:ind w:left="1440"/>
        <w:textAlignment w:val="baseline"/>
        <w:rPr>
          <w:rFonts w:eastAsia="Times New Roman"/>
          <w:color w:val="000000"/>
          <w:sz w:val="18"/>
        </w:rPr>
      </w:pPr>
      <w:r>
        <w:rPr>
          <w:rFonts w:eastAsia="Times New Roman"/>
          <w:color w:val="000000"/>
          <w:sz w:val="18"/>
        </w:rPr>
        <w:tab/>
        <w:t>272.4</w:t>
      </w:r>
      <w:r>
        <w:rPr>
          <w:rFonts w:eastAsia="Times New Roman"/>
          <w:color w:val="000000"/>
          <w:sz w:val="18"/>
        </w:rPr>
        <w:tab/>
        <w:t xml:space="preserve">Meaning of </w:t>
      </w:r>
      <w:r>
        <w:rPr>
          <w:rFonts w:eastAsia="Times New Roman"/>
          <w:i/>
          <w:color w:val="000000"/>
          <w:sz w:val="18"/>
        </w:rPr>
        <w:t>sexual intercourse</w:t>
      </w:r>
      <w:r>
        <w:rPr>
          <w:rFonts w:eastAsia="Times New Roman"/>
          <w:i/>
          <w:color w:val="000000"/>
          <w:sz w:val="18"/>
        </w:rPr>
        <w:tab/>
      </w:r>
      <w:r>
        <w:rPr>
          <w:rFonts w:eastAsia="Times New Roman"/>
          <w:color w:val="000000"/>
          <w:sz w:val="18"/>
        </w:rPr>
        <w:t>108</w:t>
      </w:r>
    </w:p>
    <w:p w:rsidR="00FE1BB2" w:rsidRDefault="00FF722C">
      <w:pPr>
        <w:tabs>
          <w:tab w:val="decimal" w:pos="1728"/>
          <w:tab w:val="left" w:pos="2880"/>
        </w:tabs>
        <w:spacing w:before="40" w:line="206" w:lineRule="exact"/>
        <w:ind w:left="1440"/>
        <w:textAlignment w:val="baseline"/>
        <w:rPr>
          <w:rFonts w:eastAsia="Times New Roman"/>
          <w:color w:val="000000"/>
          <w:sz w:val="18"/>
        </w:rPr>
      </w:pPr>
      <w:r>
        <w:rPr>
          <w:rFonts w:eastAsia="Times New Roman"/>
          <w:color w:val="000000"/>
          <w:sz w:val="18"/>
        </w:rPr>
        <w:tab/>
        <w:t>272.5</w:t>
      </w:r>
      <w:r>
        <w:rPr>
          <w:rFonts w:eastAsia="Times New Roman"/>
          <w:color w:val="000000"/>
          <w:sz w:val="18"/>
        </w:rPr>
        <w:tab/>
        <w:t xml:space="preserve">Meaning of </w:t>
      </w:r>
      <w:r>
        <w:rPr>
          <w:rFonts w:eastAsia="Times New Roman"/>
          <w:i/>
          <w:color w:val="000000"/>
          <w:sz w:val="18"/>
        </w:rPr>
        <w:t xml:space="preserve">offence against this Division </w:t>
      </w:r>
      <w:r>
        <w:rPr>
          <w:rFonts w:eastAsia="Times New Roman"/>
          <w:color w:val="000000"/>
          <w:sz w:val="18"/>
        </w:rPr>
        <w:t>and</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extension of criminal responsibility</w:t>
      </w:r>
      <w:r>
        <w:rPr>
          <w:rFonts w:eastAsia="Times New Roman"/>
          <w:color w:val="000000"/>
          <w:sz w:val="18"/>
        </w:rPr>
        <w:tab/>
        <w:t>109</w:t>
      </w:r>
    </w:p>
    <w:p w:rsidR="00FE1BB2" w:rsidRDefault="00FF722C">
      <w:pPr>
        <w:tabs>
          <w:tab w:val="decimal" w:pos="1728"/>
          <w:tab w:val="left" w:pos="2880"/>
        </w:tabs>
        <w:spacing w:before="43" w:line="205" w:lineRule="exact"/>
        <w:ind w:left="1440"/>
        <w:textAlignment w:val="baseline"/>
        <w:rPr>
          <w:rFonts w:eastAsia="Times New Roman"/>
          <w:color w:val="000000"/>
          <w:sz w:val="18"/>
        </w:rPr>
      </w:pPr>
      <w:r>
        <w:rPr>
          <w:rFonts w:eastAsia="Times New Roman"/>
          <w:color w:val="000000"/>
          <w:sz w:val="18"/>
        </w:rPr>
        <w:tab/>
        <w:t>272.6</w:t>
      </w:r>
      <w:r>
        <w:rPr>
          <w:rFonts w:eastAsia="Times New Roman"/>
          <w:color w:val="000000"/>
          <w:sz w:val="18"/>
        </w:rPr>
        <w:tab/>
        <w:t>Who can be prosecuted for an offence committed</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outside Australia</w:t>
      </w:r>
      <w:r>
        <w:rPr>
          <w:rFonts w:eastAsia="Times New Roman"/>
          <w:color w:val="000000"/>
          <w:sz w:val="18"/>
        </w:rPr>
        <w:tab/>
        <w:t>110</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272.7</w:t>
      </w:r>
      <w:r>
        <w:rPr>
          <w:rFonts w:eastAsia="Times New Roman"/>
          <w:color w:val="000000"/>
          <w:sz w:val="18"/>
        </w:rPr>
        <w:tab/>
        <w:t>Saving of other laws</w:t>
      </w:r>
      <w:r>
        <w:rPr>
          <w:rFonts w:eastAsia="Times New Roman"/>
          <w:color w:val="000000"/>
          <w:sz w:val="18"/>
        </w:rPr>
        <w:tab/>
        <w:t>110</w:t>
      </w:r>
    </w:p>
    <w:p w:rsidR="00FE1BB2" w:rsidRDefault="00FF722C">
      <w:pPr>
        <w:tabs>
          <w:tab w:val="right" w:pos="7128"/>
        </w:tabs>
        <w:spacing w:before="109" w:line="208" w:lineRule="exact"/>
        <w:ind w:left="864"/>
        <w:textAlignment w:val="baseline"/>
        <w:rPr>
          <w:rFonts w:eastAsia="Times New Roman"/>
          <w:b/>
          <w:color w:val="000000"/>
          <w:sz w:val="18"/>
        </w:rPr>
      </w:pPr>
      <w:r>
        <w:rPr>
          <w:rFonts w:eastAsia="Times New Roman"/>
          <w:b/>
          <w:color w:val="000000"/>
          <w:sz w:val="18"/>
        </w:rPr>
        <w:t>Subdivision B—Sexual offences against children outside Australia</w:t>
      </w:r>
      <w:r>
        <w:rPr>
          <w:rFonts w:eastAsia="Times New Roman"/>
          <w:b/>
          <w:color w:val="000000"/>
          <w:sz w:val="18"/>
        </w:rPr>
        <w:tab/>
      </w:r>
      <w:r>
        <w:rPr>
          <w:rFonts w:eastAsia="Times New Roman"/>
          <w:color w:val="000000"/>
          <w:sz w:val="18"/>
        </w:rPr>
        <w:t>110</w:t>
      </w:r>
    </w:p>
    <w:p w:rsidR="00FE1BB2" w:rsidRDefault="00FF722C">
      <w:pPr>
        <w:tabs>
          <w:tab w:val="decimal" w:pos="1728"/>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ab/>
        <w:t>272.8</w:t>
      </w:r>
      <w:r>
        <w:rPr>
          <w:rFonts w:eastAsia="Times New Roman"/>
          <w:color w:val="000000"/>
          <w:sz w:val="18"/>
        </w:rPr>
        <w:tab/>
        <w:t>Sexual intercourse with child outside Australia</w:t>
      </w:r>
      <w:r>
        <w:rPr>
          <w:rFonts w:eastAsia="Times New Roman"/>
          <w:color w:val="000000"/>
          <w:sz w:val="18"/>
        </w:rPr>
        <w:tab/>
        <w:t>110</w:t>
      </w:r>
    </w:p>
    <w:p w:rsidR="00FE1BB2" w:rsidRDefault="00FF722C">
      <w:pPr>
        <w:tabs>
          <w:tab w:val="decimal" w:pos="1728"/>
          <w:tab w:val="left" w:pos="2880"/>
        </w:tabs>
        <w:spacing w:before="45" w:line="205" w:lineRule="exact"/>
        <w:ind w:left="1440"/>
        <w:textAlignment w:val="baseline"/>
        <w:rPr>
          <w:rFonts w:eastAsia="Times New Roman"/>
          <w:color w:val="000000"/>
          <w:sz w:val="18"/>
        </w:rPr>
      </w:pPr>
      <w:r>
        <w:rPr>
          <w:rFonts w:eastAsia="Times New Roman"/>
          <w:color w:val="000000"/>
          <w:sz w:val="18"/>
        </w:rPr>
        <w:tab/>
        <w:t>272.9</w:t>
      </w:r>
      <w:r>
        <w:rPr>
          <w:rFonts w:eastAsia="Times New Roman"/>
          <w:color w:val="000000"/>
          <w:sz w:val="18"/>
        </w:rPr>
        <w:tab/>
        <w:t>Sexual activity (other than sexual intercourse) with</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child outside Australia</w:t>
      </w:r>
      <w:r>
        <w:rPr>
          <w:rFonts w:eastAsia="Times New Roman"/>
          <w:color w:val="000000"/>
          <w:sz w:val="18"/>
        </w:rPr>
        <w:tab/>
        <w:t>111</w:t>
      </w:r>
    </w:p>
    <w:p w:rsidR="00FE1BB2" w:rsidRDefault="00FF722C">
      <w:pPr>
        <w:tabs>
          <w:tab w:val="decimal" w:pos="1728"/>
          <w:tab w:val="left" w:pos="2880"/>
        </w:tabs>
        <w:spacing w:before="32" w:line="213" w:lineRule="exact"/>
        <w:ind w:left="2880" w:right="648" w:hanging="1440"/>
        <w:textAlignment w:val="baseline"/>
        <w:rPr>
          <w:rFonts w:eastAsia="Times New Roman"/>
          <w:color w:val="000000"/>
          <w:spacing w:val="-1"/>
          <w:sz w:val="18"/>
        </w:rPr>
      </w:pPr>
      <w:r>
        <w:rPr>
          <w:rFonts w:eastAsia="Times New Roman"/>
          <w:color w:val="000000"/>
          <w:spacing w:val="-1"/>
          <w:sz w:val="18"/>
        </w:rPr>
        <w:tab/>
        <w:t>272.10</w:t>
      </w:r>
      <w:r>
        <w:rPr>
          <w:rFonts w:eastAsia="Times New Roman"/>
          <w:color w:val="000000"/>
          <w:spacing w:val="-1"/>
          <w:sz w:val="18"/>
        </w:rPr>
        <w:tab/>
        <w:t xml:space="preserve">Aggravated offence—child with mental </w:t>
      </w:r>
      <w:r>
        <w:rPr>
          <w:rFonts w:eastAsia="Times New Roman"/>
          <w:color w:val="000000"/>
          <w:spacing w:val="-1"/>
          <w:sz w:val="18"/>
        </w:rPr>
        <w:br/>
        <w:t>impairment or under care, supervision or authority</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of defendant</w:t>
      </w:r>
      <w:r>
        <w:rPr>
          <w:rFonts w:eastAsia="Times New Roman"/>
          <w:color w:val="000000"/>
          <w:sz w:val="18"/>
        </w:rPr>
        <w:tab/>
        <w:t>112</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272.11</w:t>
      </w:r>
      <w:r>
        <w:rPr>
          <w:rFonts w:eastAsia="Times New Roman"/>
          <w:color w:val="000000"/>
          <w:sz w:val="18"/>
        </w:rPr>
        <w:tab/>
        <w:t>Persistent sexual abuse of child outside Australia</w:t>
      </w:r>
      <w:r>
        <w:rPr>
          <w:rFonts w:eastAsia="Times New Roman"/>
          <w:color w:val="000000"/>
          <w:sz w:val="18"/>
        </w:rPr>
        <w:tab/>
        <w:t>113</w:t>
      </w:r>
    </w:p>
    <w:p w:rsidR="00FE1BB2" w:rsidRDefault="00FF722C">
      <w:pPr>
        <w:tabs>
          <w:tab w:val="decimal" w:pos="1728"/>
          <w:tab w:val="left" w:pos="2880"/>
        </w:tabs>
        <w:spacing w:before="33" w:line="212" w:lineRule="exact"/>
        <w:ind w:left="2880" w:right="1008" w:hanging="1440"/>
        <w:textAlignment w:val="baseline"/>
        <w:rPr>
          <w:rFonts w:eastAsia="Times New Roman"/>
          <w:color w:val="000000"/>
          <w:spacing w:val="-1"/>
          <w:sz w:val="18"/>
        </w:rPr>
      </w:pPr>
      <w:r>
        <w:rPr>
          <w:rFonts w:eastAsia="Times New Roman"/>
          <w:color w:val="000000"/>
          <w:spacing w:val="-1"/>
          <w:sz w:val="18"/>
        </w:rPr>
        <w:tab/>
        <w:t>272.12</w:t>
      </w:r>
      <w:r>
        <w:rPr>
          <w:rFonts w:eastAsia="Times New Roman"/>
          <w:color w:val="000000"/>
          <w:spacing w:val="-1"/>
          <w:sz w:val="18"/>
        </w:rPr>
        <w:tab/>
        <w:t xml:space="preserve">Sexual intercourse with young person outside </w:t>
      </w:r>
      <w:r>
        <w:rPr>
          <w:rFonts w:eastAsia="Times New Roman"/>
          <w:color w:val="000000"/>
          <w:spacing w:val="-1"/>
          <w:sz w:val="18"/>
        </w:rPr>
        <w:br/>
        <w:t>Australia—defendant in position of trust or</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authority</w:t>
      </w:r>
      <w:r>
        <w:rPr>
          <w:rFonts w:eastAsia="Times New Roman"/>
          <w:color w:val="000000"/>
          <w:sz w:val="18"/>
        </w:rPr>
        <w:tab/>
        <w:t>116</w:t>
      </w:r>
    </w:p>
    <w:p w:rsidR="00FE1BB2" w:rsidRDefault="00FF722C">
      <w:pPr>
        <w:tabs>
          <w:tab w:val="decimal" w:pos="1728"/>
          <w:tab w:val="left" w:pos="2880"/>
        </w:tabs>
        <w:spacing w:before="32" w:line="213" w:lineRule="exact"/>
        <w:ind w:left="2880" w:right="648" w:hanging="1440"/>
        <w:textAlignment w:val="baseline"/>
        <w:rPr>
          <w:rFonts w:eastAsia="Times New Roman"/>
          <w:color w:val="000000"/>
          <w:spacing w:val="-2"/>
          <w:sz w:val="18"/>
        </w:rPr>
      </w:pPr>
      <w:r>
        <w:rPr>
          <w:rFonts w:eastAsia="Times New Roman"/>
          <w:color w:val="000000"/>
          <w:spacing w:val="-2"/>
          <w:sz w:val="18"/>
        </w:rPr>
        <w:tab/>
        <w:t>272.13</w:t>
      </w:r>
      <w:r>
        <w:rPr>
          <w:rFonts w:eastAsia="Times New Roman"/>
          <w:color w:val="000000"/>
          <w:spacing w:val="-2"/>
          <w:sz w:val="18"/>
        </w:rPr>
        <w:tab/>
        <w:t xml:space="preserve">Sexual activity (other than sexual intercourse) with </w:t>
      </w:r>
      <w:r>
        <w:rPr>
          <w:rFonts w:eastAsia="Times New Roman"/>
          <w:color w:val="000000"/>
          <w:spacing w:val="-2"/>
          <w:sz w:val="18"/>
        </w:rPr>
        <w:br/>
        <w:t>young person outside Australia—defendant in</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position of trust or authority</w:t>
      </w:r>
      <w:r>
        <w:rPr>
          <w:rFonts w:eastAsia="Times New Roman"/>
          <w:color w:val="000000"/>
          <w:sz w:val="18"/>
        </w:rPr>
        <w:tab/>
        <w:t>117</w:t>
      </w:r>
    </w:p>
    <w:p w:rsidR="00FE1BB2" w:rsidRDefault="00FF722C">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272.14</w:t>
      </w:r>
      <w:r>
        <w:rPr>
          <w:rFonts w:eastAsia="Times New Roman"/>
          <w:color w:val="000000"/>
          <w:sz w:val="18"/>
        </w:rPr>
        <w:tab/>
        <w:t>Procuring child to engage in sexual activity</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outside Australia</w:t>
      </w:r>
      <w:r>
        <w:rPr>
          <w:rFonts w:eastAsia="Times New Roman"/>
          <w:color w:val="000000"/>
          <w:sz w:val="18"/>
        </w:rPr>
        <w:tab/>
        <w:t>118</w:t>
      </w:r>
    </w:p>
    <w:p w:rsidR="00FE1BB2" w:rsidRDefault="00FF722C">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272.15</w:t>
      </w:r>
      <w:r>
        <w:rPr>
          <w:rFonts w:eastAsia="Times New Roman"/>
          <w:color w:val="000000"/>
          <w:sz w:val="18"/>
        </w:rPr>
        <w:tab/>
        <w:t>"Grooming" child to engage in sexual activity</w:t>
      </w:r>
    </w:p>
    <w:p w:rsidR="00FE1BB2" w:rsidRDefault="00FF722C">
      <w:pPr>
        <w:tabs>
          <w:tab w:val="right" w:leader="dot" w:pos="7128"/>
        </w:tabs>
        <w:spacing w:before="6" w:line="205" w:lineRule="exact"/>
        <w:ind w:left="2880"/>
        <w:textAlignment w:val="baseline"/>
        <w:rPr>
          <w:rFonts w:eastAsia="Times New Roman"/>
          <w:color w:val="000000"/>
          <w:sz w:val="18"/>
        </w:rPr>
      </w:pPr>
      <w:r>
        <w:rPr>
          <w:rFonts w:eastAsia="Times New Roman"/>
          <w:color w:val="000000"/>
          <w:sz w:val="18"/>
        </w:rPr>
        <w:t>outside Australia</w:t>
      </w:r>
      <w:r>
        <w:rPr>
          <w:rFonts w:eastAsia="Times New Roman"/>
          <w:color w:val="000000"/>
          <w:sz w:val="18"/>
        </w:rPr>
        <w:tab/>
        <w:t>119</w:t>
      </w:r>
    </w:p>
    <w:p w:rsidR="00FE1BB2" w:rsidRDefault="00FF722C">
      <w:pPr>
        <w:tabs>
          <w:tab w:val="decimal" w:pos="1728"/>
          <w:tab w:val="left" w:pos="2880"/>
          <w:tab w:val="right" w:leader="dot" w:pos="7128"/>
        </w:tabs>
        <w:spacing w:before="39" w:line="205" w:lineRule="exact"/>
        <w:ind w:left="1440"/>
        <w:textAlignment w:val="baseline"/>
        <w:rPr>
          <w:rFonts w:eastAsia="Times New Roman"/>
          <w:color w:val="000000"/>
          <w:sz w:val="18"/>
        </w:rPr>
      </w:pPr>
      <w:r>
        <w:rPr>
          <w:rFonts w:eastAsia="Times New Roman"/>
          <w:color w:val="000000"/>
          <w:sz w:val="18"/>
        </w:rPr>
        <w:tab/>
        <w:t>272.16</w:t>
      </w:r>
      <w:r>
        <w:rPr>
          <w:rFonts w:eastAsia="Times New Roman"/>
          <w:color w:val="000000"/>
          <w:sz w:val="18"/>
        </w:rPr>
        <w:tab/>
        <w:t>Defence based on belief about age</w:t>
      </w:r>
      <w:r>
        <w:rPr>
          <w:rFonts w:eastAsia="Times New Roman"/>
          <w:color w:val="000000"/>
          <w:sz w:val="18"/>
        </w:rPr>
        <w:tab/>
        <w:t>120</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272.17</w:t>
      </w:r>
      <w:r>
        <w:rPr>
          <w:rFonts w:eastAsia="Times New Roman"/>
          <w:color w:val="000000"/>
          <w:sz w:val="18"/>
        </w:rPr>
        <w:tab/>
        <w:t>Defence based on valid and genuine marriage</w:t>
      </w:r>
      <w:r>
        <w:rPr>
          <w:rFonts w:eastAsia="Times New Roman"/>
          <w:color w:val="000000"/>
          <w:sz w:val="18"/>
        </w:rPr>
        <w:tab/>
        <w:t>121</w:t>
      </w:r>
    </w:p>
    <w:p w:rsidR="00FE1BB2" w:rsidRDefault="00FF722C">
      <w:pPr>
        <w:spacing w:before="83" w:line="231" w:lineRule="exact"/>
        <w:ind w:left="2232" w:right="1008" w:hanging="1368"/>
        <w:textAlignment w:val="baseline"/>
        <w:rPr>
          <w:rFonts w:eastAsia="Times New Roman"/>
          <w:b/>
          <w:color w:val="000000"/>
          <w:sz w:val="18"/>
        </w:rPr>
      </w:pPr>
      <w:r>
        <w:rPr>
          <w:rFonts w:eastAsia="Times New Roman"/>
          <w:b/>
          <w:color w:val="000000"/>
          <w:sz w:val="18"/>
        </w:rPr>
        <w:t>Subdivision C—Offences of benefiting from, encouraging or preparing for sexual offences against children</w:t>
      </w:r>
    </w:p>
    <w:p w:rsidR="00FE1BB2" w:rsidRDefault="00FF722C">
      <w:pPr>
        <w:tabs>
          <w:tab w:val="right" w:pos="7128"/>
        </w:tabs>
        <w:spacing w:before="23" w:line="208" w:lineRule="exact"/>
        <w:ind w:left="2232"/>
        <w:textAlignment w:val="baseline"/>
        <w:rPr>
          <w:rFonts w:eastAsia="Times New Roman"/>
          <w:b/>
          <w:color w:val="000000"/>
          <w:sz w:val="18"/>
        </w:rPr>
      </w:pPr>
      <w:r>
        <w:rPr>
          <w:rFonts w:eastAsia="Times New Roman"/>
          <w:b/>
          <w:color w:val="000000"/>
          <w:sz w:val="18"/>
        </w:rPr>
        <w:t>outside Australia</w:t>
      </w:r>
      <w:r>
        <w:rPr>
          <w:rFonts w:eastAsia="Times New Roman"/>
          <w:b/>
          <w:color w:val="000000"/>
          <w:sz w:val="18"/>
        </w:rPr>
        <w:tab/>
      </w:r>
      <w:r>
        <w:rPr>
          <w:rFonts w:eastAsia="Times New Roman"/>
          <w:color w:val="000000"/>
          <w:sz w:val="18"/>
        </w:rPr>
        <w:t>122</w:t>
      </w:r>
    </w:p>
    <w:p w:rsidR="00FE1BB2" w:rsidRDefault="00FF722C">
      <w:pPr>
        <w:tabs>
          <w:tab w:val="decimal" w:pos="1728"/>
          <w:tab w:val="left" w:pos="2880"/>
          <w:tab w:val="right" w:leader="dot" w:pos="7128"/>
        </w:tabs>
        <w:spacing w:before="36" w:line="205" w:lineRule="exact"/>
        <w:ind w:left="1440"/>
        <w:textAlignment w:val="baseline"/>
        <w:rPr>
          <w:rFonts w:eastAsia="Times New Roman"/>
          <w:color w:val="000000"/>
          <w:sz w:val="18"/>
        </w:rPr>
      </w:pPr>
      <w:r>
        <w:rPr>
          <w:rFonts w:eastAsia="Times New Roman"/>
          <w:color w:val="000000"/>
          <w:sz w:val="18"/>
        </w:rPr>
        <w:tab/>
        <w:t>272.18</w:t>
      </w:r>
      <w:r>
        <w:rPr>
          <w:rFonts w:eastAsia="Times New Roman"/>
          <w:color w:val="000000"/>
          <w:sz w:val="18"/>
        </w:rPr>
        <w:tab/>
        <w:t>Benefiting from offence against this Division</w:t>
      </w:r>
      <w:r>
        <w:rPr>
          <w:rFonts w:eastAsia="Times New Roman"/>
          <w:color w:val="000000"/>
          <w:sz w:val="18"/>
        </w:rPr>
        <w:tab/>
        <w:t>122</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272.19</w:t>
      </w:r>
      <w:r>
        <w:rPr>
          <w:rFonts w:eastAsia="Times New Roman"/>
          <w:color w:val="000000"/>
          <w:sz w:val="18"/>
        </w:rPr>
        <w:tab/>
        <w:t>Encouraging offence against this Division</w:t>
      </w:r>
      <w:r>
        <w:rPr>
          <w:rFonts w:eastAsia="Times New Roman"/>
          <w:color w:val="000000"/>
          <w:sz w:val="18"/>
        </w:rPr>
        <w:tab/>
        <w:t>122</w:t>
      </w:r>
    </w:p>
    <w:p w:rsidR="00FE1BB2" w:rsidRDefault="00FF722C">
      <w:pPr>
        <w:tabs>
          <w:tab w:val="decimal" w:pos="1728"/>
          <w:tab w:val="left" w:pos="2880"/>
        </w:tabs>
        <w:spacing w:before="38" w:line="205" w:lineRule="exact"/>
        <w:ind w:left="1440"/>
        <w:textAlignment w:val="baseline"/>
        <w:rPr>
          <w:rFonts w:eastAsia="Times New Roman"/>
          <w:color w:val="000000"/>
          <w:sz w:val="18"/>
        </w:rPr>
      </w:pPr>
      <w:r>
        <w:rPr>
          <w:rFonts w:eastAsia="Times New Roman"/>
          <w:color w:val="000000"/>
          <w:sz w:val="18"/>
        </w:rPr>
        <w:tab/>
        <w:t>272.20</w:t>
      </w:r>
      <w:r>
        <w:rPr>
          <w:rFonts w:eastAsia="Times New Roman"/>
          <w:color w:val="000000"/>
          <w:sz w:val="18"/>
        </w:rPr>
        <w:tab/>
        <w:t>Preparing for or planning offence against this</w:t>
      </w:r>
    </w:p>
    <w:p w:rsidR="00FE1BB2" w:rsidRDefault="00FF722C">
      <w:pPr>
        <w:tabs>
          <w:tab w:val="right" w:leader="dot" w:pos="7128"/>
        </w:tabs>
        <w:spacing w:before="4" w:after="497" w:line="205" w:lineRule="exact"/>
        <w:ind w:left="2880"/>
        <w:textAlignment w:val="baseline"/>
        <w:rPr>
          <w:rFonts w:eastAsia="Times New Roman"/>
          <w:color w:val="000000"/>
          <w:sz w:val="18"/>
        </w:rPr>
      </w:pPr>
      <w:r>
        <w:rPr>
          <w:rFonts w:eastAsia="Times New Roman"/>
          <w:color w:val="000000"/>
          <w:sz w:val="18"/>
        </w:rPr>
        <w:t>Division</w:t>
      </w:r>
      <w:r>
        <w:rPr>
          <w:rFonts w:eastAsia="Times New Roman"/>
          <w:color w:val="000000"/>
          <w:sz w:val="18"/>
        </w:rPr>
        <w:tab/>
        <w:t>123</w:t>
      </w:r>
    </w:p>
    <w:p w:rsidR="00FE1BB2" w:rsidRDefault="001F744E">
      <w:pPr>
        <w:tabs>
          <w:tab w:val="right" w:pos="7128"/>
        </w:tabs>
        <w:spacing w:before="355" w:line="206" w:lineRule="exact"/>
        <w:ind w:left="4896"/>
        <w:textAlignment w:val="baseline"/>
        <w:rPr>
          <w:rFonts w:eastAsia="Times New Roman"/>
          <w:i/>
          <w:color w:val="000000"/>
          <w:sz w:val="18"/>
        </w:rPr>
      </w:pPr>
      <w:r>
        <w:pict>
          <v:line id="_x0000_s2629" style="position:absolute;left:0;text-align:left;z-index:250840064;mso-position-horizontal-relative:page;mso-position-vertical-relative:page" from="117.75pt,644.65pt" to="477.8pt,644.6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vii</w:t>
      </w:r>
    </w:p>
    <w:p w:rsidR="00FE1BB2" w:rsidRDefault="00FE1BB2">
      <w:pPr>
        <w:sectPr w:rsidR="00FE1BB2">
          <w:pgSz w:w="11909" w:h="16838"/>
          <w:pgMar w:top="1980" w:right="2354" w:bottom="246" w:left="2355" w:header="720" w:footer="720" w:gutter="0"/>
          <w:cols w:space="720"/>
        </w:sectPr>
      </w:pPr>
    </w:p>
    <w:p w:rsidR="00FE1BB2" w:rsidRDefault="001F744E">
      <w:pPr>
        <w:tabs>
          <w:tab w:val="right" w:pos="7128"/>
        </w:tabs>
        <w:spacing w:before="413" w:line="229" w:lineRule="exact"/>
        <w:ind w:left="864"/>
        <w:textAlignment w:val="baseline"/>
        <w:rPr>
          <w:rFonts w:eastAsia="Times New Roman"/>
          <w:b/>
          <w:color w:val="000000"/>
          <w:sz w:val="18"/>
        </w:rPr>
      </w:pPr>
      <w:r>
        <w:lastRenderedPageBreak/>
        <w:pict>
          <v:shape id="_x0000_s2628" type="#_x0000_t202" style="position:absolute;left:0;text-align:left;margin-left:229.2pt;margin-top:814.25pt;width:136.55pt;height:10.15pt;z-index:-25132134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27" style="position:absolute;left:0;text-align:left;z-index:250841088;mso-position-horizontal-relative:page;mso-position-vertical-relative:page" from="117.75pt,100.1pt" to="477.8pt,100.1pt" strokeweight=".95pt">
            <w10:wrap anchorx="page" anchory="page"/>
          </v:line>
        </w:pict>
      </w:r>
      <w:r w:rsidR="00FF722C">
        <w:rPr>
          <w:rFonts w:eastAsia="Times New Roman"/>
          <w:b/>
          <w:color w:val="000000"/>
          <w:sz w:val="18"/>
        </w:rPr>
        <w:t>Subdivision E—Other rules about conduct of trials</w:t>
      </w:r>
      <w:r w:rsidR="00FF722C">
        <w:rPr>
          <w:rFonts w:eastAsia="Times New Roman"/>
          <w:b/>
          <w:color w:val="000000"/>
          <w:sz w:val="18"/>
        </w:rPr>
        <w:tab/>
      </w:r>
      <w:r w:rsidR="00FF722C">
        <w:rPr>
          <w:rFonts w:eastAsia="Times New Roman"/>
          <w:color w:val="000000"/>
          <w:sz w:val="18"/>
        </w:rPr>
        <w:t>124</w:t>
      </w:r>
    </w:p>
    <w:p w:rsidR="00FE1BB2" w:rsidRDefault="00FF722C">
      <w:pPr>
        <w:tabs>
          <w:tab w:val="decimal" w:pos="1728"/>
          <w:tab w:val="left" w:pos="2880"/>
          <w:tab w:val="right" w:leader="dot" w:pos="7128"/>
        </w:tabs>
        <w:spacing w:before="35" w:line="203" w:lineRule="exact"/>
        <w:ind w:left="1440"/>
        <w:textAlignment w:val="baseline"/>
        <w:rPr>
          <w:rFonts w:eastAsia="Times New Roman"/>
          <w:color w:val="000000"/>
          <w:sz w:val="18"/>
        </w:rPr>
      </w:pPr>
      <w:r>
        <w:rPr>
          <w:rFonts w:eastAsia="Times New Roman"/>
          <w:color w:val="000000"/>
          <w:sz w:val="18"/>
        </w:rPr>
        <w:tab/>
        <w:t>272.27</w:t>
      </w:r>
      <w:r>
        <w:rPr>
          <w:rFonts w:eastAsia="Times New Roman"/>
          <w:color w:val="000000"/>
          <w:sz w:val="18"/>
        </w:rPr>
        <w:tab/>
        <w:t>Evidence relating to a person's age</w:t>
      </w:r>
      <w:r>
        <w:rPr>
          <w:rFonts w:eastAsia="Times New Roman"/>
          <w:color w:val="000000"/>
          <w:sz w:val="18"/>
        </w:rPr>
        <w:tab/>
        <w:t>124</w:t>
      </w:r>
    </w:p>
    <w:p w:rsidR="00FE1BB2" w:rsidRDefault="00FF722C">
      <w:pPr>
        <w:tabs>
          <w:tab w:val="decimal" w:pos="1728"/>
          <w:tab w:val="left" w:pos="2880"/>
          <w:tab w:val="right" w:leader="dot" w:pos="7128"/>
        </w:tabs>
        <w:spacing w:before="45" w:line="203" w:lineRule="exact"/>
        <w:ind w:left="1440"/>
        <w:textAlignment w:val="baseline"/>
        <w:rPr>
          <w:rFonts w:eastAsia="Times New Roman"/>
          <w:color w:val="000000"/>
          <w:sz w:val="18"/>
        </w:rPr>
      </w:pPr>
      <w:r>
        <w:rPr>
          <w:rFonts w:eastAsia="Times New Roman"/>
          <w:color w:val="000000"/>
          <w:sz w:val="18"/>
        </w:rPr>
        <w:tab/>
        <w:t>272.28</w:t>
      </w:r>
      <w:r>
        <w:rPr>
          <w:rFonts w:eastAsia="Times New Roman"/>
          <w:color w:val="000000"/>
          <w:sz w:val="18"/>
        </w:rPr>
        <w:tab/>
        <w:t>Alternative verdicts</w:t>
      </w:r>
      <w:r>
        <w:rPr>
          <w:rFonts w:eastAsia="Times New Roman"/>
          <w:color w:val="000000"/>
          <w:sz w:val="18"/>
        </w:rPr>
        <w:tab/>
        <w:t>124</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272.29</w:t>
      </w:r>
      <w:r>
        <w:rPr>
          <w:rFonts w:eastAsia="Times New Roman"/>
          <w:color w:val="000000"/>
          <w:sz w:val="18"/>
        </w:rPr>
        <w:tab/>
        <w:t>Double jeopardy</w:t>
      </w:r>
      <w:r>
        <w:rPr>
          <w:rFonts w:eastAsia="Times New Roman"/>
          <w:color w:val="000000"/>
          <w:sz w:val="18"/>
        </w:rPr>
        <w:tab/>
        <w:t>125</w:t>
      </w:r>
    </w:p>
    <w:p w:rsidR="00FE1BB2" w:rsidRDefault="00FF722C">
      <w:pPr>
        <w:tabs>
          <w:tab w:val="decimal" w:pos="1728"/>
          <w:tab w:val="left" w:pos="2880"/>
          <w:tab w:val="right" w:leader="dot" w:pos="7128"/>
        </w:tabs>
        <w:spacing w:before="46" w:line="203" w:lineRule="exact"/>
        <w:ind w:left="1440"/>
        <w:textAlignment w:val="baseline"/>
        <w:rPr>
          <w:rFonts w:eastAsia="Times New Roman"/>
          <w:color w:val="000000"/>
          <w:sz w:val="18"/>
        </w:rPr>
      </w:pPr>
      <w:r>
        <w:rPr>
          <w:rFonts w:eastAsia="Times New Roman"/>
          <w:color w:val="000000"/>
          <w:sz w:val="18"/>
        </w:rPr>
        <w:tab/>
        <w:t>272.30</w:t>
      </w:r>
      <w:r>
        <w:rPr>
          <w:rFonts w:eastAsia="Times New Roman"/>
          <w:color w:val="000000"/>
          <w:sz w:val="18"/>
        </w:rPr>
        <w:tab/>
        <w:t>Sentencing</w:t>
      </w:r>
      <w:r>
        <w:rPr>
          <w:rFonts w:eastAsia="Times New Roman"/>
          <w:color w:val="000000"/>
          <w:sz w:val="18"/>
        </w:rPr>
        <w:tab/>
        <w:t>125</w:t>
      </w:r>
    </w:p>
    <w:p w:rsidR="00FE1BB2" w:rsidRDefault="00FF722C">
      <w:pPr>
        <w:tabs>
          <w:tab w:val="decimal" w:pos="1728"/>
          <w:tab w:val="left" w:pos="2880"/>
        </w:tabs>
        <w:spacing w:before="43" w:line="203" w:lineRule="exact"/>
        <w:ind w:left="1440"/>
        <w:textAlignment w:val="baseline"/>
        <w:rPr>
          <w:rFonts w:eastAsia="Times New Roman"/>
          <w:color w:val="000000"/>
          <w:sz w:val="18"/>
        </w:rPr>
      </w:pPr>
      <w:r>
        <w:rPr>
          <w:rFonts w:eastAsia="Times New Roman"/>
          <w:color w:val="000000"/>
          <w:sz w:val="18"/>
        </w:rPr>
        <w:tab/>
        <w:t>272.31</w:t>
      </w:r>
      <w:r>
        <w:rPr>
          <w:rFonts w:eastAsia="Times New Roman"/>
          <w:color w:val="000000"/>
          <w:sz w:val="18"/>
        </w:rPr>
        <w:tab/>
        <w:t>Consent to commencement of proceedings where</w:t>
      </w:r>
    </w:p>
    <w:p w:rsidR="00FE1BB2" w:rsidRDefault="00FF722C">
      <w:pPr>
        <w:tabs>
          <w:tab w:val="right" w:leader="dot" w:pos="7128"/>
        </w:tabs>
        <w:spacing w:before="4" w:line="203" w:lineRule="exact"/>
        <w:ind w:left="2880"/>
        <w:textAlignment w:val="baseline"/>
        <w:rPr>
          <w:rFonts w:eastAsia="Times New Roman"/>
          <w:color w:val="000000"/>
          <w:sz w:val="18"/>
        </w:rPr>
      </w:pPr>
      <w:r>
        <w:rPr>
          <w:rFonts w:eastAsia="Times New Roman"/>
          <w:color w:val="000000"/>
          <w:sz w:val="18"/>
        </w:rPr>
        <w:t>defendant under 18</w:t>
      </w:r>
      <w:r>
        <w:rPr>
          <w:rFonts w:eastAsia="Times New Roman"/>
          <w:color w:val="000000"/>
          <w:sz w:val="18"/>
        </w:rPr>
        <w:tab/>
        <w:t>126</w:t>
      </w:r>
    </w:p>
    <w:p w:rsidR="00FE1BB2" w:rsidRDefault="00FF722C">
      <w:pPr>
        <w:spacing w:before="86" w:line="229" w:lineRule="exact"/>
        <w:jc w:val="center"/>
        <w:textAlignment w:val="baseline"/>
        <w:rPr>
          <w:rFonts w:eastAsia="Times New Roman"/>
          <w:b/>
          <w:color w:val="000000"/>
          <w:spacing w:val="8"/>
          <w:sz w:val="18"/>
        </w:rPr>
      </w:pPr>
      <w:r>
        <w:rPr>
          <w:rFonts w:eastAsia="Times New Roman"/>
          <w:b/>
          <w:color w:val="000000"/>
          <w:spacing w:val="8"/>
          <w:sz w:val="18"/>
        </w:rPr>
        <w:t>Division 273—Offences involving child pornography material or</w:t>
      </w:r>
    </w:p>
    <w:p w:rsidR="00FE1BB2" w:rsidRDefault="00FF722C">
      <w:pPr>
        <w:tabs>
          <w:tab w:val="right" w:pos="7128"/>
        </w:tabs>
        <w:spacing w:before="5" w:line="229" w:lineRule="exact"/>
        <w:ind w:left="2232"/>
        <w:textAlignment w:val="baseline"/>
        <w:rPr>
          <w:rFonts w:eastAsia="Times New Roman"/>
          <w:b/>
          <w:color w:val="000000"/>
          <w:sz w:val="18"/>
        </w:rPr>
      </w:pPr>
      <w:r>
        <w:rPr>
          <w:rFonts w:eastAsia="Times New Roman"/>
          <w:b/>
          <w:color w:val="000000"/>
          <w:sz w:val="18"/>
        </w:rPr>
        <w:t>child abuse material outside Australia</w:t>
      </w:r>
      <w:r>
        <w:rPr>
          <w:rFonts w:eastAsia="Times New Roman"/>
          <w:b/>
          <w:color w:val="000000"/>
          <w:sz w:val="18"/>
        </w:rPr>
        <w:tab/>
      </w:r>
      <w:r>
        <w:rPr>
          <w:rFonts w:eastAsia="Times New Roman"/>
          <w:color w:val="000000"/>
          <w:sz w:val="18"/>
        </w:rPr>
        <w:t>127</w:t>
      </w:r>
    </w:p>
    <w:p w:rsidR="00FE1BB2" w:rsidRDefault="00FF722C">
      <w:pPr>
        <w:tabs>
          <w:tab w:val="right" w:pos="7128"/>
        </w:tabs>
        <w:spacing w:before="81" w:line="229" w:lineRule="exact"/>
        <w:ind w:left="864"/>
        <w:textAlignment w:val="baseline"/>
        <w:rPr>
          <w:rFonts w:eastAsia="Times New Roman"/>
          <w:b/>
          <w:color w:val="000000"/>
          <w:sz w:val="18"/>
        </w:rPr>
      </w:pPr>
      <w:r>
        <w:rPr>
          <w:rFonts w:eastAsia="Times New Roman"/>
          <w:b/>
          <w:color w:val="000000"/>
          <w:sz w:val="18"/>
        </w:rPr>
        <w:t>Subdivision A—Preliminary</w:t>
      </w:r>
      <w:r>
        <w:rPr>
          <w:rFonts w:eastAsia="Times New Roman"/>
          <w:b/>
          <w:color w:val="000000"/>
          <w:sz w:val="18"/>
        </w:rPr>
        <w:tab/>
      </w:r>
      <w:r>
        <w:rPr>
          <w:rFonts w:eastAsia="Times New Roman"/>
          <w:color w:val="000000"/>
          <w:sz w:val="18"/>
        </w:rPr>
        <w:t>127</w:t>
      </w:r>
    </w:p>
    <w:p w:rsidR="00FE1BB2" w:rsidRDefault="00FF722C">
      <w:pPr>
        <w:tabs>
          <w:tab w:val="decimal" w:pos="1728"/>
          <w:tab w:val="left" w:pos="2880"/>
          <w:tab w:val="right" w:leader="dot" w:pos="7128"/>
        </w:tabs>
        <w:spacing w:before="34" w:line="203" w:lineRule="exact"/>
        <w:ind w:left="1440"/>
        <w:textAlignment w:val="baseline"/>
        <w:rPr>
          <w:rFonts w:eastAsia="Times New Roman"/>
          <w:color w:val="000000"/>
          <w:sz w:val="18"/>
        </w:rPr>
      </w:pPr>
      <w:r>
        <w:rPr>
          <w:rFonts w:eastAsia="Times New Roman"/>
          <w:color w:val="000000"/>
          <w:sz w:val="18"/>
        </w:rPr>
        <w:tab/>
        <w:t>273.1</w:t>
      </w:r>
      <w:r>
        <w:rPr>
          <w:rFonts w:eastAsia="Times New Roman"/>
          <w:color w:val="000000"/>
          <w:sz w:val="18"/>
        </w:rPr>
        <w:tab/>
        <w:t>Definitions</w:t>
      </w:r>
      <w:r>
        <w:rPr>
          <w:rFonts w:eastAsia="Times New Roman"/>
          <w:color w:val="000000"/>
          <w:sz w:val="18"/>
        </w:rPr>
        <w:tab/>
        <w:t>127</w:t>
      </w:r>
    </w:p>
    <w:p w:rsidR="00FE1BB2" w:rsidRDefault="00FF722C">
      <w:pPr>
        <w:tabs>
          <w:tab w:val="decimal" w:pos="1728"/>
          <w:tab w:val="left" w:pos="2880"/>
        </w:tabs>
        <w:spacing w:before="45" w:line="203" w:lineRule="exact"/>
        <w:ind w:left="1440"/>
        <w:textAlignment w:val="baseline"/>
        <w:rPr>
          <w:rFonts w:eastAsia="Times New Roman"/>
          <w:color w:val="000000"/>
          <w:sz w:val="18"/>
        </w:rPr>
      </w:pPr>
      <w:r>
        <w:rPr>
          <w:rFonts w:eastAsia="Times New Roman"/>
          <w:color w:val="000000"/>
          <w:sz w:val="18"/>
        </w:rPr>
        <w:tab/>
        <w:t>273.2</w:t>
      </w:r>
      <w:r>
        <w:rPr>
          <w:rFonts w:eastAsia="Times New Roman"/>
          <w:color w:val="000000"/>
          <w:sz w:val="18"/>
        </w:rPr>
        <w:tab/>
        <w:t>Who can be prosecuted for an offence committed</w:t>
      </w:r>
    </w:p>
    <w:p w:rsidR="00FE1BB2" w:rsidRDefault="00FF722C">
      <w:pPr>
        <w:tabs>
          <w:tab w:val="right" w:leader="dot" w:pos="7128"/>
        </w:tabs>
        <w:spacing w:before="8" w:line="203" w:lineRule="exact"/>
        <w:ind w:left="2880"/>
        <w:textAlignment w:val="baseline"/>
        <w:rPr>
          <w:rFonts w:eastAsia="Times New Roman"/>
          <w:color w:val="000000"/>
          <w:sz w:val="18"/>
        </w:rPr>
      </w:pPr>
      <w:r>
        <w:rPr>
          <w:rFonts w:eastAsia="Times New Roman"/>
          <w:color w:val="000000"/>
          <w:sz w:val="18"/>
        </w:rPr>
        <w:t>outside Australia</w:t>
      </w:r>
      <w:r>
        <w:rPr>
          <w:rFonts w:eastAsia="Times New Roman"/>
          <w:color w:val="000000"/>
          <w:sz w:val="18"/>
        </w:rPr>
        <w:tab/>
        <w:t>128</w:t>
      </w:r>
    </w:p>
    <w:p w:rsidR="00FE1BB2" w:rsidRDefault="00FF722C">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273.2A</w:t>
      </w:r>
      <w:r>
        <w:rPr>
          <w:rFonts w:eastAsia="Times New Roman"/>
          <w:color w:val="000000"/>
          <w:sz w:val="18"/>
        </w:rPr>
        <w:tab/>
        <w:t>Consent to commencement of proceedings where</w:t>
      </w:r>
    </w:p>
    <w:p w:rsidR="00FE1BB2" w:rsidRDefault="00FF722C">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defendant under 18</w:t>
      </w:r>
      <w:r>
        <w:rPr>
          <w:rFonts w:eastAsia="Times New Roman"/>
          <w:color w:val="000000"/>
          <w:sz w:val="18"/>
        </w:rPr>
        <w:tab/>
        <w:t>128</w:t>
      </w:r>
    </w:p>
    <w:p w:rsidR="00FE1BB2" w:rsidRDefault="00FF722C">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273.3</w:t>
      </w:r>
      <w:r>
        <w:rPr>
          <w:rFonts w:eastAsia="Times New Roman"/>
          <w:color w:val="000000"/>
          <w:sz w:val="18"/>
        </w:rPr>
        <w:tab/>
        <w:t>Double jeopardy</w:t>
      </w:r>
      <w:r>
        <w:rPr>
          <w:rFonts w:eastAsia="Times New Roman"/>
          <w:color w:val="000000"/>
          <w:sz w:val="18"/>
        </w:rPr>
        <w:tab/>
        <w:t>128</w:t>
      </w:r>
    </w:p>
    <w:p w:rsidR="00FE1BB2" w:rsidRDefault="00FF722C">
      <w:pPr>
        <w:tabs>
          <w:tab w:val="decimal" w:pos="1728"/>
          <w:tab w:val="left" w:pos="2880"/>
          <w:tab w:val="right" w:leader="dot" w:pos="7128"/>
        </w:tabs>
        <w:spacing w:before="47" w:line="203" w:lineRule="exact"/>
        <w:ind w:left="1440"/>
        <w:textAlignment w:val="baseline"/>
        <w:rPr>
          <w:rFonts w:eastAsia="Times New Roman"/>
          <w:color w:val="000000"/>
          <w:sz w:val="18"/>
        </w:rPr>
      </w:pPr>
      <w:r>
        <w:rPr>
          <w:rFonts w:eastAsia="Times New Roman"/>
          <w:color w:val="000000"/>
          <w:sz w:val="18"/>
        </w:rPr>
        <w:tab/>
        <w:t>273.4</w:t>
      </w:r>
      <w:r>
        <w:rPr>
          <w:rFonts w:eastAsia="Times New Roman"/>
          <w:color w:val="000000"/>
          <w:sz w:val="18"/>
        </w:rPr>
        <w:tab/>
        <w:t>Saving of other laws</w:t>
      </w:r>
      <w:r>
        <w:rPr>
          <w:rFonts w:eastAsia="Times New Roman"/>
          <w:color w:val="000000"/>
          <w:sz w:val="18"/>
        </w:rPr>
        <w:tab/>
        <w:t>128</w:t>
      </w:r>
    </w:p>
    <w:p w:rsidR="00FE1BB2" w:rsidRDefault="00FF722C">
      <w:pPr>
        <w:spacing w:before="92" w:line="229" w:lineRule="exact"/>
        <w:jc w:val="center"/>
        <w:textAlignment w:val="baseline"/>
        <w:rPr>
          <w:rFonts w:eastAsia="Times New Roman"/>
          <w:b/>
          <w:color w:val="000000"/>
          <w:spacing w:val="8"/>
          <w:sz w:val="18"/>
        </w:rPr>
      </w:pPr>
      <w:r>
        <w:rPr>
          <w:rFonts w:eastAsia="Times New Roman"/>
          <w:b/>
          <w:color w:val="000000"/>
          <w:spacing w:val="8"/>
          <w:sz w:val="18"/>
        </w:rPr>
        <w:t>Subdivision B—Offences committed overseas involving child</w:t>
      </w:r>
    </w:p>
    <w:p w:rsidR="00FE1BB2" w:rsidRDefault="00FF722C">
      <w:pPr>
        <w:tabs>
          <w:tab w:val="right" w:pos="7128"/>
        </w:tabs>
        <w:spacing w:line="223" w:lineRule="exact"/>
        <w:ind w:left="2232"/>
        <w:textAlignment w:val="baseline"/>
        <w:rPr>
          <w:rFonts w:eastAsia="Times New Roman"/>
          <w:b/>
          <w:color w:val="000000"/>
          <w:sz w:val="18"/>
        </w:rPr>
      </w:pPr>
      <w:r>
        <w:rPr>
          <w:rFonts w:eastAsia="Times New Roman"/>
          <w:b/>
          <w:color w:val="000000"/>
          <w:sz w:val="18"/>
        </w:rPr>
        <w:t>pornography material or child abuse material</w:t>
      </w:r>
      <w:r>
        <w:rPr>
          <w:rFonts w:eastAsia="Times New Roman"/>
          <w:b/>
          <w:color w:val="000000"/>
          <w:sz w:val="18"/>
        </w:rPr>
        <w:tab/>
      </w:r>
      <w:r>
        <w:rPr>
          <w:rFonts w:eastAsia="Times New Roman"/>
          <w:color w:val="000000"/>
          <w:sz w:val="18"/>
        </w:rPr>
        <w:t>129</w:t>
      </w:r>
    </w:p>
    <w:p w:rsidR="00FE1BB2" w:rsidRDefault="00FF722C">
      <w:pPr>
        <w:tabs>
          <w:tab w:val="decimal" w:pos="1728"/>
          <w:tab w:val="left" w:pos="2880"/>
        </w:tabs>
        <w:spacing w:before="38" w:line="206" w:lineRule="exact"/>
        <w:ind w:left="2880" w:right="648" w:hanging="1440"/>
        <w:textAlignment w:val="baseline"/>
        <w:rPr>
          <w:rFonts w:eastAsia="Times New Roman"/>
          <w:color w:val="000000"/>
          <w:sz w:val="18"/>
        </w:rPr>
      </w:pPr>
      <w:r>
        <w:rPr>
          <w:rFonts w:eastAsia="Times New Roman"/>
          <w:color w:val="000000"/>
          <w:sz w:val="18"/>
        </w:rPr>
        <w:tab/>
        <w:t>273.5</w:t>
      </w:r>
      <w:r>
        <w:rPr>
          <w:rFonts w:eastAsia="Times New Roman"/>
          <w:color w:val="000000"/>
          <w:sz w:val="18"/>
        </w:rPr>
        <w:tab/>
        <w:t xml:space="preserve">Possessing, controlling, producing, distributing or </w:t>
      </w:r>
      <w:r>
        <w:rPr>
          <w:rFonts w:eastAsia="Times New Roman"/>
          <w:color w:val="000000"/>
          <w:sz w:val="18"/>
        </w:rPr>
        <w:br/>
        <w:t>obtaining child pornography material outside</w:t>
      </w:r>
    </w:p>
    <w:p w:rsidR="00FE1BB2" w:rsidRDefault="00FF722C">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Australia</w:t>
      </w:r>
      <w:r>
        <w:rPr>
          <w:rFonts w:eastAsia="Times New Roman"/>
          <w:color w:val="000000"/>
          <w:sz w:val="18"/>
        </w:rPr>
        <w:tab/>
        <w:t>129</w:t>
      </w:r>
    </w:p>
    <w:p w:rsidR="00FE1BB2" w:rsidRDefault="00FF722C">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273.6</w:t>
      </w:r>
      <w:r>
        <w:rPr>
          <w:rFonts w:eastAsia="Times New Roman"/>
          <w:color w:val="000000"/>
          <w:sz w:val="18"/>
        </w:rPr>
        <w:tab/>
        <w:t>Possessing, controlling, producing, distributing or</w:t>
      </w:r>
    </w:p>
    <w:p w:rsidR="00FE1BB2" w:rsidRDefault="00FF722C">
      <w:pPr>
        <w:tabs>
          <w:tab w:val="right" w:leader="dot" w:pos="7128"/>
        </w:tabs>
        <w:spacing w:before="9" w:line="203" w:lineRule="exact"/>
        <w:ind w:left="2880"/>
        <w:textAlignment w:val="baseline"/>
        <w:rPr>
          <w:rFonts w:eastAsia="Times New Roman"/>
          <w:color w:val="000000"/>
          <w:sz w:val="18"/>
        </w:rPr>
      </w:pPr>
      <w:r>
        <w:rPr>
          <w:rFonts w:eastAsia="Times New Roman"/>
          <w:color w:val="000000"/>
          <w:sz w:val="18"/>
        </w:rPr>
        <w:t>obtaining child abuse material outside Australia</w:t>
      </w:r>
      <w:r>
        <w:rPr>
          <w:rFonts w:eastAsia="Times New Roman"/>
          <w:color w:val="000000"/>
          <w:sz w:val="18"/>
        </w:rPr>
        <w:tab/>
        <w:t>129</w:t>
      </w:r>
    </w:p>
    <w:p w:rsidR="00FE1BB2" w:rsidRDefault="00FF722C">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273.7</w:t>
      </w:r>
      <w:r>
        <w:rPr>
          <w:rFonts w:eastAsia="Times New Roman"/>
          <w:color w:val="000000"/>
          <w:sz w:val="18"/>
        </w:rPr>
        <w:tab/>
        <w:t>Aggravated offence—offence involving conduct</w:t>
      </w:r>
    </w:p>
    <w:p w:rsidR="00FE1BB2" w:rsidRDefault="00FF722C">
      <w:pPr>
        <w:tabs>
          <w:tab w:val="right" w:leader="dot" w:pos="7128"/>
        </w:tabs>
        <w:spacing w:before="5" w:line="203" w:lineRule="exact"/>
        <w:ind w:left="2880"/>
        <w:textAlignment w:val="baseline"/>
        <w:rPr>
          <w:rFonts w:eastAsia="Times New Roman"/>
          <w:color w:val="000000"/>
          <w:sz w:val="18"/>
        </w:rPr>
      </w:pPr>
      <w:r>
        <w:rPr>
          <w:rFonts w:eastAsia="Times New Roman"/>
          <w:color w:val="000000"/>
          <w:sz w:val="18"/>
        </w:rPr>
        <w:t>on 3 or more occasions and 2 or more people</w:t>
      </w:r>
      <w:r>
        <w:rPr>
          <w:rFonts w:eastAsia="Times New Roman"/>
          <w:color w:val="000000"/>
          <w:sz w:val="18"/>
        </w:rPr>
        <w:tab/>
        <w:t>130</w:t>
      </w:r>
    </w:p>
    <w:p w:rsidR="00FE1BB2" w:rsidRDefault="00FF722C">
      <w:pPr>
        <w:tabs>
          <w:tab w:val="decimal" w:pos="1728"/>
          <w:tab w:val="left" w:pos="2880"/>
        </w:tabs>
        <w:spacing w:before="45" w:line="203" w:lineRule="exact"/>
        <w:ind w:left="1440"/>
        <w:textAlignment w:val="baseline"/>
        <w:rPr>
          <w:rFonts w:eastAsia="Times New Roman"/>
          <w:color w:val="000000"/>
          <w:sz w:val="18"/>
        </w:rPr>
      </w:pPr>
      <w:r>
        <w:rPr>
          <w:rFonts w:eastAsia="Times New Roman"/>
          <w:color w:val="000000"/>
          <w:sz w:val="18"/>
        </w:rPr>
        <w:tab/>
        <w:t>273.8</w:t>
      </w:r>
      <w:r>
        <w:rPr>
          <w:rFonts w:eastAsia="Times New Roman"/>
          <w:color w:val="000000"/>
          <w:sz w:val="18"/>
        </w:rPr>
        <w:tab/>
        <w:t>Alternative verdict if aggravated offence not</w:t>
      </w:r>
    </w:p>
    <w:p w:rsidR="00FE1BB2" w:rsidRDefault="00FF722C">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proven</w:t>
      </w:r>
      <w:r>
        <w:rPr>
          <w:rFonts w:eastAsia="Times New Roman"/>
          <w:color w:val="000000"/>
          <w:sz w:val="18"/>
        </w:rPr>
        <w:tab/>
        <w:t>131</w:t>
      </w:r>
    </w:p>
    <w:p w:rsidR="00FE1BB2" w:rsidRDefault="00FF722C">
      <w:pPr>
        <w:tabs>
          <w:tab w:val="right" w:pos="7128"/>
        </w:tabs>
        <w:spacing w:before="91" w:line="229" w:lineRule="exact"/>
        <w:ind w:left="864"/>
        <w:textAlignment w:val="baseline"/>
        <w:rPr>
          <w:rFonts w:eastAsia="Times New Roman"/>
          <w:b/>
          <w:color w:val="000000"/>
          <w:sz w:val="18"/>
        </w:rPr>
      </w:pPr>
      <w:r>
        <w:rPr>
          <w:rFonts w:eastAsia="Times New Roman"/>
          <w:b/>
          <w:color w:val="000000"/>
          <w:sz w:val="18"/>
        </w:rPr>
        <w:t>Subdivision C—Defences</w:t>
      </w:r>
      <w:r>
        <w:rPr>
          <w:rFonts w:eastAsia="Times New Roman"/>
          <w:b/>
          <w:color w:val="000000"/>
          <w:sz w:val="18"/>
        </w:rPr>
        <w:tab/>
      </w:r>
      <w:r>
        <w:rPr>
          <w:rFonts w:eastAsia="Times New Roman"/>
          <w:color w:val="000000"/>
          <w:sz w:val="18"/>
        </w:rPr>
        <w:t>131</w:t>
      </w:r>
    </w:p>
    <w:p w:rsidR="00FE1BB2" w:rsidRDefault="00FF722C">
      <w:pPr>
        <w:tabs>
          <w:tab w:val="decimal" w:pos="1728"/>
          <w:tab w:val="left" w:pos="2880"/>
          <w:tab w:val="right" w:leader="dot" w:pos="7128"/>
        </w:tabs>
        <w:spacing w:before="35" w:line="203" w:lineRule="exact"/>
        <w:ind w:left="1440"/>
        <w:textAlignment w:val="baseline"/>
        <w:rPr>
          <w:rFonts w:eastAsia="Times New Roman"/>
          <w:color w:val="000000"/>
          <w:sz w:val="18"/>
        </w:rPr>
      </w:pPr>
      <w:r>
        <w:rPr>
          <w:rFonts w:eastAsia="Times New Roman"/>
          <w:color w:val="000000"/>
          <w:sz w:val="18"/>
        </w:rPr>
        <w:tab/>
        <w:t>273.9</w:t>
      </w:r>
      <w:r>
        <w:rPr>
          <w:rFonts w:eastAsia="Times New Roman"/>
          <w:color w:val="000000"/>
          <w:sz w:val="18"/>
        </w:rPr>
        <w:tab/>
        <w:t>Defences to offences against this Division</w:t>
      </w:r>
      <w:r>
        <w:rPr>
          <w:rFonts w:eastAsia="Times New Roman"/>
          <w:color w:val="000000"/>
          <w:sz w:val="18"/>
        </w:rPr>
        <w:tab/>
        <w:t>131</w:t>
      </w:r>
    </w:p>
    <w:p w:rsidR="00FE1BB2" w:rsidRDefault="00FF722C">
      <w:pPr>
        <w:tabs>
          <w:tab w:val="right" w:pos="7128"/>
        </w:tabs>
        <w:spacing w:before="88" w:line="229" w:lineRule="exact"/>
        <w:ind w:left="864"/>
        <w:textAlignment w:val="baseline"/>
        <w:rPr>
          <w:rFonts w:eastAsia="Times New Roman"/>
          <w:b/>
          <w:color w:val="000000"/>
          <w:sz w:val="18"/>
        </w:rPr>
      </w:pPr>
      <w:r>
        <w:rPr>
          <w:rFonts w:eastAsia="Times New Roman"/>
          <w:b/>
          <w:color w:val="000000"/>
          <w:sz w:val="18"/>
        </w:rPr>
        <w:t>Division 274—Torture</w:t>
      </w:r>
      <w:r>
        <w:rPr>
          <w:rFonts w:eastAsia="Times New Roman"/>
          <w:b/>
          <w:color w:val="000000"/>
          <w:sz w:val="18"/>
        </w:rPr>
        <w:tab/>
      </w:r>
      <w:r>
        <w:rPr>
          <w:rFonts w:eastAsia="Times New Roman"/>
          <w:color w:val="000000"/>
          <w:sz w:val="18"/>
        </w:rPr>
        <w:t>134</w:t>
      </w:r>
    </w:p>
    <w:p w:rsidR="00FE1BB2" w:rsidRDefault="00FF722C">
      <w:pPr>
        <w:tabs>
          <w:tab w:val="decimal" w:pos="1728"/>
          <w:tab w:val="left" w:pos="2880"/>
          <w:tab w:val="right" w:leader="dot" w:pos="7128"/>
        </w:tabs>
        <w:spacing w:before="33" w:line="203" w:lineRule="exact"/>
        <w:ind w:left="1440"/>
        <w:textAlignment w:val="baseline"/>
        <w:rPr>
          <w:rFonts w:eastAsia="Times New Roman"/>
          <w:color w:val="000000"/>
          <w:sz w:val="18"/>
        </w:rPr>
      </w:pPr>
      <w:r>
        <w:rPr>
          <w:rFonts w:eastAsia="Times New Roman"/>
          <w:color w:val="000000"/>
          <w:sz w:val="18"/>
        </w:rPr>
        <w:tab/>
        <w:t>274.1</w:t>
      </w:r>
      <w:r>
        <w:rPr>
          <w:rFonts w:eastAsia="Times New Roman"/>
          <w:color w:val="000000"/>
          <w:sz w:val="18"/>
        </w:rPr>
        <w:tab/>
        <w:t>Definitions</w:t>
      </w:r>
      <w:r>
        <w:rPr>
          <w:rFonts w:eastAsia="Times New Roman"/>
          <w:color w:val="000000"/>
          <w:sz w:val="18"/>
        </w:rPr>
        <w:tab/>
        <w:t>134</w:t>
      </w:r>
    </w:p>
    <w:p w:rsidR="00FE1BB2" w:rsidRDefault="00FF722C">
      <w:pPr>
        <w:tabs>
          <w:tab w:val="decimal" w:pos="1728"/>
          <w:tab w:val="left" w:pos="2880"/>
          <w:tab w:val="right" w:leader="dot" w:pos="7128"/>
        </w:tabs>
        <w:spacing w:before="43" w:line="203" w:lineRule="exact"/>
        <w:ind w:left="1440"/>
        <w:textAlignment w:val="baseline"/>
        <w:rPr>
          <w:rFonts w:eastAsia="Times New Roman"/>
          <w:color w:val="000000"/>
          <w:sz w:val="18"/>
        </w:rPr>
      </w:pPr>
      <w:r>
        <w:rPr>
          <w:rFonts w:eastAsia="Times New Roman"/>
          <w:color w:val="000000"/>
          <w:sz w:val="18"/>
        </w:rPr>
        <w:tab/>
        <w:t>274.2</w:t>
      </w:r>
      <w:r>
        <w:rPr>
          <w:rFonts w:eastAsia="Times New Roman"/>
          <w:color w:val="000000"/>
          <w:sz w:val="18"/>
        </w:rPr>
        <w:tab/>
        <w:t>Torture</w:t>
      </w:r>
      <w:r>
        <w:rPr>
          <w:rFonts w:eastAsia="Times New Roman"/>
          <w:color w:val="000000"/>
          <w:sz w:val="18"/>
        </w:rPr>
        <w:tab/>
        <w:t>134</w:t>
      </w:r>
    </w:p>
    <w:p w:rsidR="00FE1BB2" w:rsidRDefault="00FF722C">
      <w:pPr>
        <w:tabs>
          <w:tab w:val="decimal" w:pos="1728"/>
          <w:tab w:val="left" w:pos="2880"/>
          <w:tab w:val="right" w:leader="dot" w:pos="7128"/>
        </w:tabs>
        <w:spacing w:before="49" w:line="203" w:lineRule="exact"/>
        <w:ind w:left="1440"/>
        <w:textAlignment w:val="baseline"/>
        <w:rPr>
          <w:rFonts w:eastAsia="Times New Roman"/>
          <w:color w:val="000000"/>
          <w:sz w:val="18"/>
        </w:rPr>
      </w:pPr>
      <w:r>
        <w:rPr>
          <w:rFonts w:eastAsia="Times New Roman"/>
          <w:color w:val="000000"/>
          <w:sz w:val="18"/>
        </w:rPr>
        <w:tab/>
        <w:t>274.3</w:t>
      </w:r>
      <w:r>
        <w:rPr>
          <w:rFonts w:eastAsia="Times New Roman"/>
          <w:color w:val="000000"/>
          <w:sz w:val="18"/>
        </w:rPr>
        <w:tab/>
        <w:t>Prosecutions</w:t>
      </w:r>
      <w:r>
        <w:rPr>
          <w:rFonts w:eastAsia="Times New Roman"/>
          <w:color w:val="000000"/>
          <w:sz w:val="18"/>
        </w:rPr>
        <w:tab/>
        <w:t>135</w:t>
      </w:r>
    </w:p>
    <w:p w:rsidR="00FE1BB2" w:rsidRDefault="00FF722C">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274.4</w:t>
      </w:r>
      <w:r>
        <w:rPr>
          <w:rFonts w:eastAsia="Times New Roman"/>
          <w:color w:val="000000"/>
          <w:sz w:val="18"/>
        </w:rPr>
        <w:tab/>
        <w:t>No defence of exceptional circumstances or</w:t>
      </w:r>
    </w:p>
    <w:p w:rsidR="00FE1BB2" w:rsidRDefault="00FF722C">
      <w:pPr>
        <w:tabs>
          <w:tab w:val="right" w:leader="dot" w:pos="7128"/>
        </w:tabs>
        <w:spacing w:before="9" w:line="203" w:lineRule="exact"/>
        <w:ind w:left="2880"/>
        <w:textAlignment w:val="baseline"/>
        <w:rPr>
          <w:rFonts w:eastAsia="Times New Roman"/>
          <w:color w:val="000000"/>
          <w:sz w:val="18"/>
        </w:rPr>
      </w:pPr>
      <w:r>
        <w:rPr>
          <w:rFonts w:eastAsia="Times New Roman"/>
          <w:color w:val="000000"/>
          <w:sz w:val="18"/>
        </w:rPr>
        <w:t>superior orders</w:t>
      </w:r>
      <w:r>
        <w:rPr>
          <w:rFonts w:eastAsia="Times New Roman"/>
          <w:color w:val="000000"/>
          <w:sz w:val="18"/>
        </w:rPr>
        <w:tab/>
        <w:t>136</w:t>
      </w:r>
    </w:p>
    <w:p w:rsidR="00FE1BB2" w:rsidRDefault="00FF722C">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274.5</w:t>
      </w:r>
      <w:r>
        <w:rPr>
          <w:rFonts w:eastAsia="Times New Roman"/>
          <w:color w:val="000000"/>
          <w:sz w:val="18"/>
        </w:rPr>
        <w:tab/>
        <w:t>Jurisdiction of State/Territory courts preserved</w:t>
      </w:r>
      <w:r>
        <w:rPr>
          <w:rFonts w:eastAsia="Times New Roman"/>
          <w:color w:val="000000"/>
          <w:sz w:val="18"/>
        </w:rPr>
        <w:tab/>
        <w:t>136</w:t>
      </w:r>
    </w:p>
    <w:p w:rsidR="00FE1BB2" w:rsidRDefault="00FF722C">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274.6</w:t>
      </w:r>
      <w:r>
        <w:rPr>
          <w:rFonts w:eastAsia="Times New Roman"/>
          <w:color w:val="000000"/>
          <w:sz w:val="18"/>
        </w:rPr>
        <w:tab/>
        <w:t>Concurrent operation intended</w:t>
      </w:r>
      <w:r>
        <w:rPr>
          <w:rFonts w:eastAsia="Times New Roman"/>
          <w:color w:val="000000"/>
          <w:sz w:val="18"/>
        </w:rPr>
        <w:tab/>
        <w:t>136</w:t>
      </w:r>
    </w:p>
    <w:p w:rsidR="00FE1BB2" w:rsidRDefault="00FF722C">
      <w:pPr>
        <w:tabs>
          <w:tab w:val="decimal" w:pos="1728"/>
          <w:tab w:val="left" w:pos="2880"/>
          <w:tab w:val="right" w:leader="dot" w:pos="7128"/>
        </w:tabs>
        <w:spacing w:before="47" w:line="203" w:lineRule="exact"/>
        <w:ind w:left="1440"/>
        <w:textAlignment w:val="baseline"/>
        <w:rPr>
          <w:rFonts w:eastAsia="Times New Roman"/>
          <w:color w:val="000000"/>
          <w:sz w:val="18"/>
        </w:rPr>
      </w:pPr>
      <w:r>
        <w:rPr>
          <w:rFonts w:eastAsia="Times New Roman"/>
          <w:color w:val="000000"/>
          <w:sz w:val="18"/>
        </w:rPr>
        <w:tab/>
        <w:t>274.7</w:t>
      </w:r>
      <w:r>
        <w:rPr>
          <w:rFonts w:eastAsia="Times New Roman"/>
          <w:color w:val="000000"/>
          <w:sz w:val="18"/>
        </w:rPr>
        <w:tab/>
        <w:t>Double jeopardy</w:t>
      </w:r>
      <w:r>
        <w:rPr>
          <w:rFonts w:eastAsia="Times New Roman"/>
          <w:color w:val="000000"/>
          <w:sz w:val="18"/>
        </w:rPr>
        <w:tab/>
        <w:t>137</w:t>
      </w:r>
    </w:p>
    <w:p w:rsidR="00FE1BB2" w:rsidRDefault="00FF722C">
      <w:pPr>
        <w:tabs>
          <w:tab w:val="right" w:pos="7128"/>
        </w:tabs>
        <w:spacing w:before="90" w:line="229" w:lineRule="exact"/>
        <w:ind w:left="864"/>
        <w:textAlignment w:val="baseline"/>
        <w:rPr>
          <w:rFonts w:eastAsia="Times New Roman"/>
          <w:b/>
          <w:color w:val="000000"/>
          <w:sz w:val="18"/>
        </w:rPr>
      </w:pPr>
      <w:r>
        <w:rPr>
          <w:rFonts w:eastAsia="Times New Roman"/>
          <w:b/>
          <w:color w:val="000000"/>
          <w:sz w:val="18"/>
        </w:rPr>
        <w:t>Division 279—Video link evidence</w:t>
      </w:r>
      <w:r>
        <w:rPr>
          <w:rFonts w:eastAsia="Times New Roman"/>
          <w:b/>
          <w:color w:val="000000"/>
          <w:sz w:val="18"/>
        </w:rPr>
        <w:tab/>
      </w:r>
      <w:r>
        <w:rPr>
          <w:rFonts w:eastAsia="Times New Roman"/>
          <w:color w:val="000000"/>
          <w:sz w:val="18"/>
        </w:rPr>
        <w:t>138</w:t>
      </w:r>
    </w:p>
    <w:p w:rsidR="00FE1BB2" w:rsidRDefault="00FF722C">
      <w:pPr>
        <w:tabs>
          <w:tab w:val="decimal" w:pos="1728"/>
          <w:tab w:val="left" w:pos="2880"/>
          <w:tab w:val="right" w:leader="dot" w:pos="7128"/>
        </w:tabs>
        <w:spacing w:before="34" w:after="395" w:line="203" w:lineRule="exact"/>
        <w:ind w:left="1440"/>
        <w:textAlignment w:val="baseline"/>
        <w:rPr>
          <w:rFonts w:eastAsia="Times New Roman"/>
          <w:color w:val="000000"/>
          <w:sz w:val="18"/>
        </w:rPr>
      </w:pPr>
      <w:r>
        <w:rPr>
          <w:rFonts w:eastAsia="Times New Roman"/>
          <w:color w:val="000000"/>
          <w:sz w:val="18"/>
        </w:rPr>
        <w:tab/>
        <w:t>279.1</w:t>
      </w:r>
      <w:r>
        <w:rPr>
          <w:rFonts w:eastAsia="Times New Roman"/>
          <w:color w:val="000000"/>
          <w:sz w:val="18"/>
        </w:rPr>
        <w:tab/>
        <w:t>Proceedings to which this Division applies</w:t>
      </w:r>
      <w:r>
        <w:rPr>
          <w:rFonts w:eastAsia="Times New Roman"/>
          <w:color w:val="000000"/>
          <w:sz w:val="18"/>
        </w:rPr>
        <w:tab/>
        <w:t>138</w:t>
      </w:r>
    </w:p>
    <w:p w:rsidR="00FE1BB2" w:rsidRDefault="001F744E">
      <w:pPr>
        <w:tabs>
          <w:tab w:val="left" w:pos="576"/>
        </w:tabs>
        <w:spacing w:before="355" w:line="207" w:lineRule="exact"/>
        <w:textAlignment w:val="baseline"/>
        <w:rPr>
          <w:rFonts w:eastAsia="Times New Roman"/>
          <w:i/>
          <w:color w:val="000000"/>
          <w:spacing w:val="-1"/>
          <w:sz w:val="18"/>
        </w:rPr>
      </w:pPr>
      <w:r>
        <w:pict>
          <v:line id="_x0000_s2626" style="position:absolute;z-index:250842112;mso-position-horizontal-relative:page;mso-position-vertical-relative:page" from="117.75pt,644.65pt" to="477.8pt,644.65pt" strokeweight=".95pt">
            <w10:wrap anchorx="page" anchory="page"/>
          </v:line>
        </w:pict>
      </w:r>
      <w:r w:rsidR="00FF722C">
        <w:rPr>
          <w:rFonts w:eastAsia="Times New Roman"/>
          <w:i/>
          <w:color w:val="000000"/>
          <w:spacing w:val="-1"/>
          <w:sz w:val="18"/>
        </w:rPr>
        <w:t>viii</w:t>
      </w:r>
      <w:r w:rsidR="00FF722C">
        <w:rPr>
          <w:rFonts w:eastAsia="Times New Roman"/>
          <w:i/>
          <w:color w:val="000000"/>
          <w:spacing w:val="-1"/>
          <w:sz w:val="18"/>
        </w:rPr>
        <w:tab/>
        <w:t>Criminal Code Act 1995</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 w:val="right" w:leader="dot" w:pos="7128"/>
        </w:tabs>
        <w:spacing w:before="408" w:line="206" w:lineRule="exact"/>
        <w:ind w:left="1440"/>
        <w:jc w:val="both"/>
        <w:textAlignment w:val="baseline"/>
        <w:rPr>
          <w:rFonts w:eastAsia="Times New Roman"/>
          <w:color w:val="000000"/>
          <w:sz w:val="18"/>
        </w:rPr>
      </w:pPr>
      <w:r>
        <w:lastRenderedPageBreak/>
        <w:pict>
          <v:line id="_x0000_s2625" style="position:absolute;left:0;text-align:left;z-index:250843136;mso-position-horizontal-relative:page;mso-position-vertical-relative:page" from="117.75pt,100.1pt" to="477.8pt,100.1pt" strokeweight=".95pt">
            <w10:wrap anchorx="page" anchory="page"/>
          </v:line>
        </w:pict>
      </w:r>
      <w:r w:rsidR="00FF722C">
        <w:rPr>
          <w:rFonts w:eastAsia="Times New Roman"/>
          <w:color w:val="000000"/>
          <w:sz w:val="18"/>
        </w:rPr>
        <w:tab/>
        <w:t>279.2</w:t>
      </w:r>
      <w:r w:rsidR="00FF722C">
        <w:rPr>
          <w:rFonts w:eastAsia="Times New Roman"/>
          <w:color w:val="000000"/>
          <w:sz w:val="18"/>
        </w:rPr>
        <w:tab/>
        <w:t>When court may take evidence by video link</w:t>
      </w:r>
      <w:r w:rsidR="00FF722C">
        <w:rPr>
          <w:rFonts w:eastAsia="Times New Roman"/>
          <w:color w:val="000000"/>
          <w:sz w:val="18"/>
        </w:rPr>
        <w:tab/>
        <w:t>138</w:t>
      </w:r>
    </w:p>
    <w:p w:rsidR="00FE1BB2" w:rsidRDefault="00FF722C">
      <w:pPr>
        <w:tabs>
          <w:tab w:val="decimal" w:pos="1728"/>
          <w:tab w:val="left" w:pos="2880"/>
          <w:tab w:val="right" w:leader="dot" w:pos="7128"/>
        </w:tabs>
        <w:spacing w:before="38" w:line="206" w:lineRule="exact"/>
        <w:ind w:left="1440"/>
        <w:jc w:val="both"/>
        <w:textAlignment w:val="baseline"/>
        <w:rPr>
          <w:rFonts w:eastAsia="Times New Roman"/>
          <w:color w:val="000000"/>
          <w:sz w:val="18"/>
        </w:rPr>
      </w:pPr>
      <w:r>
        <w:rPr>
          <w:rFonts w:eastAsia="Times New Roman"/>
          <w:color w:val="000000"/>
          <w:sz w:val="18"/>
        </w:rPr>
        <w:tab/>
        <w:t>279.3</w:t>
      </w:r>
      <w:r>
        <w:rPr>
          <w:rFonts w:eastAsia="Times New Roman"/>
          <w:color w:val="000000"/>
          <w:sz w:val="18"/>
        </w:rPr>
        <w:tab/>
        <w:t>Technical requirements for video link</w:t>
      </w:r>
      <w:r>
        <w:rPr>
          <w:rFonts w:eastAsia="Times New Roman"/>
          <w:color w:val="000000"/>
          <w:sz w:val="18"/>
        </w:rPr>
        <w:tab/>
        <w:t>138</w:t>
      </w:r>
    </w:p>
    <w:p w:rsidR="00FE1BB2" w:rsidRDefault="00FF722C">
      <w:pPr>
        <w:tabs>
          <w:tab w:val="decimal" w:pos="1728"/>
          <w:tab w:val="left" w:pos="2880"/>
          <w:tab w:val="right" w:leader="dot" w:pos="7128"/>
        </w:tabs>
        <w:spacing w:before="43" w:line="206" w:lineRule="exact"/>
        <w:ind w:left="1440"/>
        <w:jc w:val="both"/>
        <w:textAlignment w:val="baseline"/>
        <w:rPr>
          <w:rFonts w:eastAsia="Times New Roman"/>
          <w:color w:val="000000"/>
          <w:sz w:val="18"/>
        </w:rPr>
      </w:pPr>
      <w:r>
        <w:rPr>
          <w:rFonts w:eastAsia="Times New Roman"/>
          <w:color w:val="000000"/>
          <w:sz w:val="18"/>
        </w:rPr>
        <w:tab/>
        <w:t>279.4</w:t>
      </w:r>
      <w:r>
        <w:rPr>
          <w:rFonts w:eastAsia="Times New Roman"/>
          <w:color w:val="000000"/>
          <w:sz w:val="18"/>
        </w:rPr>
        <w:tab/>
        <w:t>Application of laws about witnesses</w:t>
      </w:r>
      <w:r>
        <w:rPr>
          <w:rFonts w:eastAsia="Times New Roman"/>
          <w:color w:val="000000"/>
          <w:sz w:val="18"/>
        </w:rPr>
        <w:tab/>
        <w:t>139</w:t>
      </w:r>
    </w:p>
    <w:p w:rsidR="00FE1BB2" w:rsidRDefault="00FF722C">
      <w:pPr>
        <w:tabs>
          <w:tab w:val="decimal" w:pos="1728"/>
          <w:tab w:val="left" w:pos="2880"/>
          <w:tab w:val="right" w:leader="dot" w:pos="7128"/>
        </w:tabs>
        <w:spacing w:before="40" w:line="206" w:lineRule="exact"/>
        <w:ind w:left="1440"/>
        <w:jc w:val="both"/>
        <w:textAlignment w:val="baseline"/>
        <w:rPr>
          <w:rFonts w:eastAsia="Times New Roman"/>
          <w:color w:val="000000"/>
          <w:sz w:val="18"/>
        </w:rPr>
      </w:pPr>
      <w:r>
        <w:rPr>
          <w:rFonts w:eastAsia="Times New Roman"/>
          <w:color w:val="000000"/>
          <w:sz w:val="18"/>
        </w:rPr>
        <w:tab/>
        <w:t>279.5</w:t>
      </w:r>
      <w:r>
        <w:rPr>
          <w:rFonts w:eastAsia="Times New Roman"/>
          <w:color w:val="000000"/>
          <w:sz w:val="18"/>
        </w:rPr>
        <w:tab/>
        <w:t>Administration of oaths and affirmations</w:t>
      </w:r>
      <w:r>
        <w:rPr>
          <w:rFonts w:eastAsia="Times New Roman"/>
          <w:color w:val="000000"/>
          <w:sz w:val="18"/>
        </w:rPr>
        <w:tab/>
        <w:t>139</w:t>
      </w:r>
    </w:p>
    <w:p w:rsidR="00FE1BB2" w:rsidRDefault="00FF722C">
      <w:pPr>
        <w:tabs>
          <w:tab w:val="decimal" w:pos="1728"/>
          <w:tab w:val="left" w:pos="2880"/>
          <w:tab w:val="right" w:leader="dot" w:pos="7128"/>
        </w:tabs>
        <w:spacing w:before="43" w:line="206" w:lineRule="exact"/>
        <w:ind w:left="1440"/>
        <w:jc w:val="both"/>
        <w:textAlignment w:val="baseline"/>
        <w:rPr>
          <w:rFonts w:eastAsia="Times New Roman"/>
          <w:color w:val="000000"/>
          <w:sz w:val="18"/>
        </w:rPr>
      </w:pPr>
      <w:r>
        <w:rPr>
          <w:rFonts w:eastAsia="Times New Roman"/>
          <w:color w:val="000000"/>
          <w:sz w:val="18"/>
        </w:rPr>
        <w:tab/>
        <w:t>279.6</w:t>
      </w:r>
      <w:r>
        <w:rPr>
          <w:rFonts w:eastAsia="Times New Roman"/>
          <w:color w:val="000000"/>
          <w:sz w:val="18"/>
        </w:rPr>
        <w:tab/>
        <w:t>Expenses</w:t>
      </w:r>
      <w:r>
        <w:rPr>
          <w:rFonts w:eastAsia="Times New Roman"/>
          <w:color w:val="000000"/>
          <w:sz w:val="18"/>
        </w:rPr>
        <w:tab/>
        <w:t>139</w:t>
      </w:r>
    </w:p>
    <w:p w:rsidR="00FE1BB2" w:rsidRDefault="00FF722C">
      <w:pPr>
        <w:tabs>
          <w:tab w:val="decimal" w:pos="1728"/>
          <w:tab w:val="left" w:pos="2880"/>
          <w:tab w:val="right" w:leader="dot" w:pos="7128"/>
        </w:tabs>
        <w:spacing w:before="39" w:after="89" w:line="206" w:lineRule="exact"/>
        <w:ind w:left="1440"/>
        <w:jc w:val="both"/>
        <w:textAlignment w:val="baseline"/>
        <w:rPr>
          <w:rFonts w:eastAsia="Times New Roman"/>
          <w:color w:val="000000"/>
          <w:sz w:val="18"/>
        </w:rPr>
      </w:pPr>
      <w:r>
        <w:rPr>
          <w:rFonts w:eastAsia="Times New Roman"/>
          <w:color w:val="000000"/>
          <w:sz w:val="18"/>
        </w:rPr>
        <w:tab/>
        <w:t>279.7</w:t>
      </w:r>
      <w:r>
        <w:rPr>
          <w:rFonts w:eastAsia="Times New Roman"/>
          <w:color w:val="000000"/>
          <w:sz w:val="18"/>
        </w:rPr>
        <w:tab/>
        <w:t>Other laws about foreign evidence not affected</w:t>
      </w:r>
      <w:r>
        <w:rPr>
          <w:rFonts w:eastAsia="Times New Roman"/>
          <w:color w:val="000000"/>
          <w:sz w:val="18"/>
        </w:rPr>
        <w:tab/>
        <w:t>139</w:t>
      </w:r>
    </w:p>
    <w:p w:rsidR="00FE1BB2" w:rsidRDefault="001F744E">
      <w:pPr>
        <w:spacing w:before="355" w:line="203" w:lineRule="exact"/>
        <w:jc w:val="right"/>
        <w:textAlignment w:val="baseline"/>
        <w:rPr>
          <w:rFonts w:eastAsia="Times New Roman"/>
          <w:i/>
          <w:color w:val="000000"/>
          <w:spacing w:val="9"/>
          <w:sz w:val="18"/>
        </w:rPr>
      </w:pPr>
      <w:r>
        <w:pict>
          <v:shape id="_x0000_s2624" type="#_x0000_t202" style="position:absolute;left:0;text-align:left;margin-left:3.2pt;margin-top:0;width:358.7pt;height:96.2pt;z-index:-251320320;mso-wrap-distance-left:0;mso-wrap-distance-right:0" filled="f" stroked="f">
            <v:textbox inset="0,0,0,0">
              <w:txbxContent>
                <w:p w:rsidR="00B92011" w:rsidRDefault="00B92011">
                  <w:pPr>
                    <w:tabs>
                      <w:tab w:val="right" w:pos="7056"/>
                    </w:tabs>
                    <w:spacing w:before="56" w:line="246" w:lineRule="exact"/>
                    <w:textAlignment w:val="baseline"/>
                    <w:rPr>
                      <w:rFonts w:eastAsia="Times New Roman"/>
                      <w:b/>
                      <w:color w:val="000000"/>
                      <w:sz w:val="23"/>
                    </w:rPr>
                  </w:pPr>
                  <w:r>
                    <w:rPr>
                      <w:rFonts w:eastAsia="Times New Roman"/>
                      <w:b/>
                      <w:color w:val="000000"/>
                      <w:sz w:val="23"/>
                    </w:rPr>
                    <w:t>Chapter 9—Dangers to the community</w:t>
                  </w:r>
                  <w:r>
                    <w:rPr>
                      <w:rFonts w:eastAsia="Times New Roman"/>
                      <w:b/>
                      <w:color w:val="000000"/>
                      <w:sz w:val="23"/>
                    </w:rPr>
                    <w:tab/>
                  </w:r>
                  <w:r>
                    <w:rPr>
                      <w:rFonts w:eastAsia="Times New Roman"/>
                      <w:color w:val="000000"/>
                      <w:sz w:val="18"/>
                    </w:rPr>
                    <w:t>140</w:t>
                  </w:r>
                </w:p>
                <w:p w:rsidR="00B92011" w:rsidRDefault="00B92011">
                  <w:pPr>
                    <w:tabs>
                      <w:tab w:val="right" w:pos="7056"/>
                    </w:tabs>
                    <w:spacing w:before="92" w:line="246" w:lineRule="exact"/>
                    <w:ind w:left="504"/>
                    <w:textAlignment w:val="baseline"/>
                    <w:rPr>
                      <w:rFonts w:eastAsia="Times New Roman"/>
                      <w:b/>
                      <w:color w:val="000000"/>
                      <w:sz w:val="23"/>
                    </w:rPr>
                  </w:pPr>
                  <w:r>
                    <w:rPr>
                      <w:rFonts w:eastAsia="Times New Roman"/>
                      <w:b/>
                      <w:color w:val="000000"/>
                      <w:sz w:val="23"/>
                    </w:rPr>
                    <w:t>Part 9.1—Serious drug offences</w:t>
                  </w:r>
                  <w:r>
                    <w:rPr>
                      <w:rFonts w:eastAsia="Times New Roman"/>
                      <w:b/>
                      <w:color w:val="000000"/>
                      <w:sz w:val="23"/>
                    </w:rPr>
                    <w:tab/>
                  </w:r>
                  <w:r>
                    <w:rPr>
                      <w:rFonts w:eastAsia="Times New Roman"/>
                      <w:color w:val="000000"/>
                      <w:sz w:val="18"/>
                    </w:rPr>
                    <w:t>140</w:t>
                  </w:r>
                </w:p>
                <w:p w:rsidR="00B92011" w:rsidRDefault="00B92011">
                  <w:pPr>
                    <w:tabs>
                      <w:tab w:val="right" w:pos="7056"/>
                    </w:tabs>
                    <w:spacing w:before="98" w:line="206" w:lineRule="exact"/>
                    <w:ind w:left="792"/>
                    <w:textAlignment w:val="baseline"/>
                    <w:rPr>
                      <w:rFonts w:eastAsia="Times New Roman"/>
                      <w:b/>
                      <w:color w:val="000000"/>
                      <w:sz w:val="18"/>
                    </w:rPr>
                  </w:pPr>
                  <w:r>
                    <w:rPr>
                      <w:rFonts w:eastAsia="Times New Roman"/>
                      <w:b/>
                      <w:color w:val="000000"/>
                      <w:sz w:val="18"/>
                    </w:rPr>
                    <w:t>Division 300—Preliminary</w:t>
                  </w:r>
                  <w:r>
                    <w:rPr>
                      <w:rFonts w:eastAsia="Times New Roman"/>
                      <w:b/>
                      <w:color w:val="000000"/>
                      <w:sz w:val="18"/>
                    </w:rPr>
                    <w:tab/>
                  </w:r>
                  <w:r>
                    <w:rPr>
                      <w:rFonts w:eastAsia="Times New Roman"/>
                      <w:color w:val="000000"/>
                      <w:sz w:val="18"/>
                    </w:rPr>
                    <w:t>140</w:t>
                  </w:r>
                </w:p>
                <w:p w:rsidR="00B92011" w:rsidRDefault="00B92011">
                  <w:pPr>
                    <w:tabs>
                      <w:tab w:val="decimal" w:pos="1656"/>
                      <w:tab w:val="left" w:pos="2808"/>
                      <w:tab w:val="right" w:leader="dot" w:pos="7056"/>
                    </w:tabs>
                    <w:spacing w:before="40" w:line="206" w:lineRule="exact"/>
                    <w:ind w:left="1368"/>
                    <w:textAlignment w:val="baseline"/>
                    <w:rPr>
                      <w:rFonts w:eastAsia="Times New Roman"/>
                      <w:color w:val="000000"/>
                      <w:sz w:val="18"/>
                    </w:rPr>
                  </w:pPr>
                  <w:r>
                    <w:rPr>
                      <w:rFonts w:eastAsia="Times New Roman"/>
                      <w:color w:val="000000"/>
                      <w:sz w:val="18"/>
                    </w:rPr>
                    <w:tab/>
                    <w:t>300.1</w:t>
                  </w:r>
                  <w:r>
                    <w:rPr>
                      <w:rFonts w:eastAsia="Times New Roman"/>
                      <w:color w:val="000000"/>
                      <w:sz w:val="18"/>
                    </w:rPr>
                    <w:tab/>
                    <w:t>Purpose</w:t>
                  </w:r>
                  <w:r>
                    <w:rPr>
                      <w:rFonts w:eastAsia="Times New Roman"/>
                      <w:color w:val="000000"/>
                      <w:sz w:val="18"/>
                    </w:rPr>
                    <w:tab/>
                    <w:t>140</w:t>
                  </w:r>
                </w:p>
                <w:p w:rsidR="00B92011" w:rsidRDefault="00B92011">
                  <w:pPr>
                    <w:tabs>
                      <w:tab w:val="decimal" w:pos="1656"/>
                      <w:tab w:val="left" w:pos="2808"/>
                      <w:tab w:val="right" w:leader="dot" w:pos="7056"/>
                    </w:tabs>
                    <w:spacing w:before="43" w:line="206" w:lineRule="exact"/>
                    <w:ind w:left="1368"/>
                    <w:textAlignment w:val="baseline"/>
                    <w:rPr>
                      <w:rFonts w:eastAsia="Times New Roman"/>
                      <w:color w:val="000000"/>
                      <w:sz w:val="18"/>
                    </w:rPr>
                  </w:pPr>
                  <w:r>
                    <w:rPr>
                      <w:rFonts w:eastAsia="Times New Roman"/>
                      <w:color w:val="000000"/>
                      <w:sz w:val="18"/>
                    </w:rPr>
                    <w:tab/>
                    <w:t>300.2</w:t>
                  </w:r>
                  <w:r>
                    <w:rPr>
                      <w:rFonts w:eastAsia="Times New Roman"/>
                      <w:color w:val="000000"/>
                      <w:sz w:val="18"/>
                    </w:rPr>
                    <w:tab/>
                    <w:t>Definitions</w:t>
                  </w:r>
                  <w:r>
                    <w:rPr>
                      <w:rFonts w:eastAsia="Times New Roman"/>
                      <w:color w:val="000000"/>
                      <w:sz w:val="18"/>
                    </w:rPr>
                    <w:tab/>
                    <w:t>140</w:t>
                  </w:r>
                </w:p>
                <w:p w:rsidR="00B92011" w:rsidRDefault="00B92011">
                  <w:pPr>
                    <w:tabs>
                      <w:tab w:val="decimal" w:pos="1656"/>
                      <w:tab w:val="left" w:pos="2808"/>
                      <w:tab w:val="right" w:leader="dot" w:pos="7056"/>
                    </w:tabs>
                    <w:spacing w:before="41" w:line="206" w:lineRule="exact"/>
                    <w:ind w:left="1368"/>
                    <w:textAlignment w:val="baseline"/>
                    <w:rPr>
                      <w:rFonts w:eastAsia="Times New Roman"/>
                      <w:color w:val="000000"/>
                      <w:sz w:val="18"/>
                    </w:rPr>
                  </w:pPr>
                  <w:r>
                    <w:rPr>
                      <w:rFonts w:eastAsia="Times New Roman"/>
                      <w:color w:val="000000"/>
                      <w:sz w:val="18"/>
                    </w:rPr>
                    <w:tab/>
                    <w:t>300.3</w:t>
                  </w:r>
                  <w:r>
                    <w:rPr>
                      <w:rFonts w:eastAsia="Times New Roman"/>
                      <w:color w:val="000000"/>
                      <w:sz w:val="18"/>
                    </w:rPr>
                    <w:tab/>
                    <w:t>Geographical jurisdiction</w:t>
                  </w:r>
                  <w:r>
                    <w:rPr>
                      <w:rFonts w:eastAsia="Times New Roman"/>
                      <w:color w:val="000000"/>
                      <w:sz w:val="18"/>
                    </w:rPr>
                    <w:tab/>
                    <w:t>143</w:t>
                  </w:r>
                </w:p>
                <w:p w:rsidR="00B92011" w:rsidRDefault="00B92011">
                  <w:pPr>
                    <w:tabs>
                      <w:tab w:val="decimal" w:pos="1656"/>
                      <w:tab w:val="left" w:pos="2808"/>
                      <w:tab w:val="right" w:leader="dot" w:pos="7056"/>
                    </w:tabs>
                    <w:spacing w:before="39" w:line="206" w:lineRule="exact"/>
                    <w:ind w:left="1368"/>
                    <w:textAlignment w:val="baseline"/>
                    <w:rPr>
                      <w:rFonts w:eastAsia="Times New Roman"/>
                      <w:color w:val="000000"/>
                      <w:sz w:val="18"/>
                    </w:rPr>
                  </w:pPr>
                  <w:r>
                    <w:rPr>
                      <w:rFonts w:eastAsia="Times New Roman"/>
                      <w:color w:val="000000"/>
                      <w:sz w:val="18"/>
                    </w:rPr>
                    <w:tab/>
                    <w:t>300.4</w:t>
                  </w:r>
                  <w:r>
                    <w:rPr>
                      <w:rFonts w:eastAsia="Times New Roman"/>
                      <w:color w:val="000000"/>
                      <w:sz w:val="18"/>
                    </w:rPr>
                    <w:tab/>
                    <w:t>Concurrent operation intended</w:t>
                  </w:r>
                  <w:r>
                    <w:rPr>
                      <w:rFonts w:eastAsia="Times New Roman"/>
                      <w:color w:val="000000"/>
                      <w:sz w:val="18"/>
                    </w:rPr>
                    <w:tab/>
                    <w:t>143</w:t>
                  </w:r>
                </w:p>
              </w:txbxContent>
            </v:textbox>
          </v:shape>
        </w:pict>
      </w:r>
      <w:r>
        <w:pict>
          <v:shape id="_x0000_s2623" type="#_x0000_t202" style="position:absolute;left:0;text-align:left;margin-left:344.5pt;margin-top:96.2pt;width:17.4pt;height:.6pt;z-index:-251319296;mso-wrap-distance-left:0;mso-wrap-distance-right:0" filled="f" stroked="f">
            <v:textbox inset="0,0,0,0">
              <w:txbxContent>
                <w:p w:rsidR="00B92011" w:rsidRDefault="00B92011"/>
              </w:txbxContent>
            </v:textbox>
          </v:shape>
        </w:pict>
      </w:r>
      <w:r>
        <w:pict>
          <v:shape id="_x0000_s2622" type="#_x0000_t202" style="position:absolute;left:0;text-align:left;margin-left:45.45pt;margin-top:96.8pt;width:316.45pt;height:12.05pt;z-index:-251318272;mso-wrap-distance-left:0;mso-wrap-distance-right:0" filled="f" stroked="f">
            <v:textbox inset="0,0,0,0">
              <w:txbxContent>
                <w:p w:rsidR="00B92011" w:rsidRDefault="00B92011">
                  <w:pPr>
                    <w:tabs>
                      <w:tab w:val="decimal" w:pos="811"/>
                      <w:tab w:val="left" w:pos="1963"/>
                      <w:tab w:val="right" w:leader="dot" w:pos="6211"/>
                    </w:tabs>
                    <w:spacing w:before="44" w:line="206" w:lineRule="exact"/>
                    <w:ind w:left="504"/>
                    <w:textAlignment w:val="baseline"/>
                    <w:rPr>
                      <w:rFonts w:eastAsia="Times New Roman"/>
                      <w:color w:val="000000"/>
                      <w:sz w:val="18"/>
                    </w:rPr>
                  </w:pPr>
                  <w:r>
                    <w:rPr>
                      <w:rFonts w:eastAsia="Times New Roman"/>
                      <w:color w:val="000000"/>
                      <w:sz w:val="18"/>
                    </w:rPr>
                    <w:tab/>
                    <w:t>300.5</w:t>
                  </w:r>
                  <w:r>
                    <w:rPr>
                      <w:rFonts w:eastAsia="Times New Roman"/>
                      <w:color w:val="000000"/>
                      <w:sz w:val="18"/>
                    </w:rPr>
                    <w:tab/>
                    <w:t>Particular identity of drugs, plants and precursors</w:t>
                  </w:r>
                  <w:r>
                    <w:rPr>
                      <w:rFonts w:eastAsia="Times New Roman"/>
                      <w:color w:val="000000"/>
                      <w:sz w:val="18"/>
                    </w:rPr>
                    <w:tab/>
                    <w:t xml:space="preserve"> 144</w:t>
                  </w:r>
                </w:p>
              </w:txbxContent>
            </v:textbox>
          </v:shape>
        </w:pict>
      </w:r>
      <w:r>
        <w:pict>
          <v:shape id="_x0000_s2621" type="#_x0000_t202" style="position:absolute;left:0;text-align:left;margin-left:45.45pt;margin-top:108.85pt;width:296.9pt;height:3.3pt;z-index:-251317248;mso-wrap-distance-left:0;mso-wrap-distance-right:0" filled="f" stroked="f">
            <v:textbox inset="0,0,0,0">
              <w:txbxContent>
                <w:p w:rsidR="00B92011" w:rsidRDefault="00B92011"/>
              </w:txbxContent>
            </v:textbox>
          </v:shape>
        </w:pict>
      </w:r>
      <w:r>
        <w:pict>
          <v:shape id="_x0000_s2620" type="#_x0000_t202" style="position:absolute;left:0;text-align:left;margin-left:45.45pt;margin-top:112.15pt;width:316.45pt;height:12.3pt;z-index:-251316224;mso-wrap-distance-left:0;mso-wrap-distance-right:0" filled="f" stroked="f">
            <v:textbox inset="0,0,0,0">
              <w:txbxContent>
                <w:p w:rsidR="00B92011" w:rsidRDefault="00B92011">
                  <w:pPr>
                    <w:tabs>
                      <w:tab w:val="right" w:pos="6211"/>
                    </w:tabs>
                    <w:spacing w:before="61" w:line="206" w:lineRule="exact"/>
                    <w:textAlignment w:val="baseline"/>
                    <w:rPr>
                      <w:rFonts w:eastAsia="Times New Roman"/>
                      <w:b/>
                      <w:color w:val="000000"/>
                      <w:sz w:val="18"/>
                    </w:rPr>
                  </w:pPr>
                  <w:r>
                    <w:rPr>
                      <w:rFonts w:eastAsia="Times New Roman"/>
                      <w:b/>
                      <w:color w:val="000000"/>
                      <w:sz w:val="18"/>
                    </w:rPr>
                    <w:t>Division 301—Serious drugs and precursors</w:t>
                  </w:r>
                  <w:r>
                    <w:rPr>
                      <w:rFonts w:eastAsia="Times New Roman"/>
                      <w:b/>
                      <w:color w:val="000000"/>
                      <w:sz w:val="18"/>
                    </w:rPr>
                    <w:tab/>
                  </w:r>
                  <w:r>
                    <w:rPr>
                      <w:rFonts w:eastAsia="Times New Roman"/>
                      <w:color w:val="000000"/>
                      <w:sz w:val="18"/>
                    </w:rPr>
                    <w:t>145</w:t>
                  </w:r>
                </w:p>
              </w:txbxContent>
            </v:textbox>
          </v:shape>
        </w:pict>
      </w:r>
      <w:r>
        <w:pict>
          <v:shape id="_x0000_s2619" type="#_x0000_t202" style="position:absolute;left:0;text-align:left;margin-left:45.45pt;margin-top:124.45pt;width:296.9pt;height:3.05pt;z-index:-251315200;mso-wrap-distance-left:0;mso-wrap-distance-right:0" filled="f" stroked="f">
            <v:textbox inset="0,0,0,0">
              <w:txbxContent>
                <w:p w:rsidR="00B92011" w:rsidRDefault="00B92011"/>
              </w:txbxContent>
            </v:textbox>
          </v:shape>
        </w:pict>
      </w:r>
      <w:r>
        <w:pict>
          <v:shape id="_x0000_s2618" type="#_x0000_t202" style="position:absolute;left:0;text-align:left;margin-left:45.45pt;margin-top:127.5pt;width:316.45pt;height:98.7pt;z-index:-251314176;mso-wrap-distance-left:0;mso-wrap-distance-right:0" filled="f" stroked="f">
            <v:textbox inset="0,0,0,0">
              <w:txbxContent>
                <w:p w:rsidR="00B92011" w:rsidRDefault="00B92011">
                  <w:pPr>
                    <w:tabs>
                      <w:tab w:val="right" w:pos="6211"/>
                    </w:tabs>
                    <w:spacing w:before="61" w:line="206" w:lineRule="exact"/>
                    <w:textAlignment w:val="baseline"/>
                    <w:rPr>
                      <w:rFonts w:eastAsia="Times New Roman"/>
                      <w:b/>
                      <w:color w:val="000000"/>
                      <w:sz w:val="18"/>
                    </w:rPr>
                  </w:pPr>
                  <w:r>
                    <w:rPr>
                      <w:rFonts w:eastAsia="Times New Roman"/>
                      <w:b/>
                      <w:color w:val="000000"/>
                      <w:sz w:val="18"/>
                    </w:rPr>
                    <w:t>Subdivision A—Serious drugs and precursors: definitions</w:t>
                  </w:r>
                  <w:r>
                    <w:rPr>
                      <w:rFonts w:eastAsia="Times New Roman"/>
                      <w:b/>
                      <w:color w:val="000000"/>
                      <w:sz w:val="18"/>
                    </w:rPr>
                    <w:tab/>
                  </w:r>
                  <w:r>
                    <w:rPr>
                      <w:rFonts w:eastAsia="Times New Roman"/>
                      <w:color w:val="000000"/>
                      <w:sz w:val="18"/>
                    </w:rPr>
                    <w:t>145</w:t>
                  </w:r>
                </w:p>
                <w:p w:rsidR="00B92011" w:rsidRDefault="00B92011">
                  <w:pPr>
                    <w:tabs>
                      <w:tab w:val="decimal" w:pos="811"/>
                      <w:tab w:val="left" w:pos="1963"/>
                      <w:tab w:val="right" w:leader="dot" w:pos="6211"/>
                    </w:tabs>
                    <w:spacing w:before="44" w:line="206" w:lineRule="exact"/>
                    <w:ind w:left="504"/>
                    <w:textAlignment w:val="baseline"/>
                    <w:rPr>
                      <w:rFonts w:eastAsia="Times New Roman"/>
                      <w:color w:val="000000"/>
                      <w:sz w:val="18"/>
                    </w:rPr>
                  </w:pPr>
                  <w:r>
                    <w:rPr>
                      <w:rFonts w:eastAsia="Times New Roman"/>
                      <w:color w:val="000000"/>
                      <w:sz w:val="18"/>
                    </w:rPr>
                    <w:tab/>
                    <w:t>301.1</w:t>
                  </w:r>
                  <w:r>
                    <w:rPr>
                      <w:rFonts w:eastAsia="Times New Roman"/>
                      <w:color w:val="000000"/>
                      <w:sz w:val="18"/>
                    </w:rPr>
                    <w:tab/>
                    <w:t xml:space="preserve">Meaning of </w:t>
                  </w:r>
                  <w:r>
                    <w:rPr>
                      <w:rFonts w:eastAsia="Times New Roman"/>
                      <w:i/>
                      <w:color w:val="000000"/>
                      <w:sz w:val="18"/>
                    </w:rPr>
                    <w:t>controlled drug</w:t>
                  </w:r>
                  <w:r>
                    <w:rPr>
                      <w:rFonts w:eastAsia="Times New Roman"/>
                      <w:i/>
                      <w:color w:val="000000"/>
                      <w:sz w:val="18"/>
                    </w:rPr>
                    <w:tab/>
                    <w:t xml:space="preserve"> </w:t>
                  </w:r>
                  <w:r>
                    <w:rPr>
                      <w:rFonts w:eastAsia="Times New Roman"/>
                      <w:color w:val="000000"/>
                      <w:sz w:val="18"/>
                    </w:rPr>
                    <w:t>145</w:t>
                  </w:r>
                </w:p>
                <w:p w:rsidR="00B92011" w:rsidRDefault="00B92011">
                  <w:pPr>
                    <w:tabs>
                      <w:tab w:val="decimal" w:pos="811"/>
                      <w:tab w:val="left" w:pos="1963"/>
                      <w:tab w:val="right" w:leader="dot" w:pos="6211"/>
                    </w:tabs>
                    <w:spacing w:before="39" w:line="206" w:lineRule="exact"/>
                    <w:ind w:left="504"/>
                    <w:textAlignment w:val="baseline"/>
                    <w:rPr>
                      <w:rFonts w:eastAsia="Times New Roman"/>
                      <w:color w:val="000000"/>
                      <w:sz w:val="18"/>
                    </w:rPr>
                  </w:pPr>
                  <w:r>
                    <w:rPr>
                      <w:rFonts w:eastAsia="Times New Roman"/>
                      <w:color w:val="000000"/>
                      <w:sz w:val="18"/>
                    </w:rPr>
                    <w:tab/>
                    <w:t>301.2</w:t>
                  </w:r>
                  <w:r>
                    <w:rPr>
                      <w:rFonts w:eastAsia="Times New Roman"/>
                      <w:color w:val="000000"/>
                      <w:sz w:val="18"/>
                    </w:rPr>
                    <w:tab/>
                    <w:t xml:space="preserve">Meaning of </w:t>
                  </w:r>
                  <w:r>
                    <w:rPr>
                      <w:rFonts w:eastAsia="Times New Roman"/>
                      <w:i/>
                      <w:color w:val="000000"/>
                      <w:sz w:val="18"/>
                    </w:rPr>
                    <w:t>controlled plant</w:t>
                  </w:r>
                  <w:r>
                    <w:rPr>
                      <w:rFonts w:eastAsia="Times New Roman"/>
                      <w:i/>
                      <w:color w:val="000000"/>
                      <w:sz w:val="18"/>
                    </w:rPr>
                    <w:tab/>
                    <w:t xml:space="preserve"> </w:t>
                  </w:r>
                  <w:r>
                    <w:rPr>
                      <w:rFonts w:eastAsia="Times New Roman"/>
                      <w:color w:val="000000"/>
                      <w:sz w:val="18"/>
                    </w:rPr>
                    <w:t>145</w:t>
                  </w:r>
                </w:p>
                <w:p w:rsidR="00B92011" w:rsidRDefault="00B92011">
                  <w:pPr>
                    <w:tabs>
                      <w:tab w:val="decimal" w:pos="811"/>
                      <w:tab w:val="left" w:pos="1963"/>
                      <w:tab w:val="right" w:leader="dot" w:pos="6211"/>
                    </w:tabs>
                    <w:spacing w:before="40" w:line="206" w:lineRule="exact"/>
                    <w:ind w:left="504"/>
                    <w:textAlignment w:val="baseline"/>
                    <w:rPr>
                      <w:rFonts w:eastAsia="Times New Roman"/>
                      <w:color w:val="000000"/>
                      <w:sz w:val="18"/>
                    </w:rPr>
                  </w:pPr>
                  <w:r>
                    <w:rPr>
                      <w:rFonts w:eastAsia="Times New Roman"/>
                      <w:color w:val="000000"/>
                      <w:sz w:val="18"/>
                    </w:rPr>
                    <w:tab/>
                    <w:t>301.3</w:t>
                  </w:r>
                  <w:r>
                    <w:rPr>
                      <w:rFonts w:eastAsia="Times New Roman"/>
                      <w:color w:val="000000"/>
                      <w:sz w:val="18"/>
                    </w:rPr>
                    <w:tab/>
                    <w:t xml:space="preserve">Meaning of </w:t>
                  </w:r>
                  <w:r>
                    <w:rPr>
                      <w:rFonts w:eastAsia="Times New Roman"/>
                      <w:i/>
                      <w:color w:val="000000"/>
                      <w:sz w:val="18"/>
                    </w:rPr>
                    <w:t xml:space="preserve">controlled precursor </w:t>
                  </w:r>
                  <w:r>
                    <w:rPr>
                      <w:rFonts w:eastAsia="Times New Roman"/>
                      <w:color w:val="000000"/>
                      <w:sz w:val="18"/>
                    </w:rPr>
                    <w:tab/>
                    <w:t>146</w:t>
                  </w:r>
                </w:p>
                <w:p w:rsidR="00B92011" w:rsidRDefault="00B92011">
                  <w:pPr>
                    <w:tabs>
                      <w:tab w:val="decimal" w:pos="811"/>
                      <w:tab w:val="left" w:pos="1963"/>
                      <w:tab w:val="right" w:leader="dot" w:pos="6211"/>
                    </w:tabs>
                    <w:spacing w:before="43" w:line="206" w:lineRule="exact"/>
                    <w:ind w:left="504"/>
                    <w:textAlignment w:val="baseline"/>
                    <w:rPr>
                      <w:rFonts w:eastAsia="Times New Roman"/>
                      <w:color w:val="000000"/>
                      <w:sz w:val="18"/>
                    </w:rPr>
                  </w:pPr>
                  <w:r>
                    <w:rPr>
                      <w:rFonts w:eastAsia="Times New Roman"/>
                      <w:color w:val="000000"/>
                      <w:sz w:val="18"/>
                    </w:rPr>
                    <w:tab/>
                    <w:t>301.4</w:t>
                  </w:r>
                  <w:r>
                    <w:rPr>
                      <w:rFonts w:eastAsia="Times New Roman"/>
                      <w:color w:val="000000"/>
                      <w:sz w:val="18"/>
                    </w:rPr>
                    <w:tab/>
                    <w:t xml:space="preserve">Meaning of </w:t>
                  </w:r>
                  <w:r>
                    <w:rPr>
                      <w:rFonts w:eastAsia="Times New Roman"/>
                      <w:i/>
                      <w:color w:val="000000"/>
                      <w:sz w:val="18"/>
                    </w:rPr>
                    <w:t>border controlled drug</w:t>
                  </w:r>
                  <w:r>
                    <w:rPr>
                      <w:rFonts w:eastAsia="Times New Roman"/>
                      <w:i/>
                      <w:color w:val="000000"/>
                      <w:sz w:val="18"/>
                    </w:rPr>
                    <w:tab/>
                    <w:t xml:space="preserve"> </w:t>
                  </w:r>
                  <w:r>
                    <w:rPr>
                      <w:rFonts w:eastAsia="Times New Roman"/>
                      <w:color w:val="000000"/>
                      <w:sz w:val="18"/>
                    </w:rPr>
                    <w:t>146</w:t>
                  </w:r>
                </w:p>
                <w:p w:rsidR="00B92011" w:rsidRDefault="00B92011">
                  <w:pPr>
                    <w:tabs>
                      <w:tab w:val="decimal" w:pos="811"/>
                      <w:tab w:val="left" w:pos="1963"/>
                      <w:tab w:val="right" w:leader="dot" w:pos="6211"/>
                    </w:tabs>
                    <w:spacing w:before="39" w:line="206" w:lineRule="exact"/>
                    <w:ind w:left="504"/>
                    <w:textAlignment w:val="baseline"/>
                    <w:rPr>
                      <w:rFonts w:eastAsia="Times New Roman"/>
                      <w:color w:val="000000"/>
                      <w:sz w:val="18"/>
                    </w:rPr>
                  </w:pPr>
                  <w:r>
                    <w:rPr>
                      <w:rFonts w:eastAsia="Times New Roman"/>
                      <w:color w:val="000000"/>
                      <w:sz w:val="18"/>
                    </w:rPr>
                    <w:tab/>
                    <w:t>301.5</w:t>
                  </w:r>
                  <w:r>
                    <w:rPr>
                      <w:rFonts w:eastAsia="Times New Roman"/>
                      <w:color w:val="000000"/>
                      <w:sz w:val="18"/>
                    </w:rPr>
                    <w:tab/>
                    <w:t xml:space="preserve">Meaning of </w:t>
                  </w:r>
                  <w:r>
                    <w:rPr>
                      <w:rFonts w:eastAsia="Times New Roman"/>
                      <w:i/>
                      <w:color w:val="000000"/>
                      <w:sz w:val="18"/>
                    </w:rPr>
                    <w:t>border controlled plant</w:t>
                  </w:r>
                  <w:r>
                    <w:rPr>
                      <w:rFonts w:eastAsia="Times New Roman"/>
                      <w:i/>
                      <w:color w:val="000000"/>
                      <w:sz w:val="18"/>
                    </w:rPr>
                    <w:tab/>
                    <w:t xml:space="preserve"> </w:t>
                  </w:r>
                  <w:r>
                    <w:rPr>
                      <w:rFonts w:eastAsia="Times New Roman"/>
                      <w:color w:val="000000"/>
                      <w:sz w:val="18"/>
                    </w:rPr>
                    <w:t>147</w:t>
                  </w:r>
                </w:p>
                <w:p w:rsidR="00B92011" w:rsidRDefault="00B92011">
                  <w:pPr>
                    <w:tabs>
                      <w:tab w:val="decimal" w:pos="811"/>
                      <w:tab w:val="left" w:pos="1963"/>
                      <w:tab w:val="right" w:leader="dot" w:pos="6211"/>
                    </w:tabs>
                    <w:spacing w:before="44" w:line="206" w:lineRule="exact"/>
                    <w:ind w:left="504"/>
                    <w:textAlignment w:val="baseline"/>
                    <w:rPr>
                      <w:rFonts w:eastAsia="Times New Roman"/>
                      <w:color w:val="000000"/>
                      <w:sz w:val="18"/>
                    </w:rPr>
                  </w:pPr>
                  <w:r>
                    <w:rPr>
                      <w:rFonts w:eastAsia="Times New Roman"/>
                      <w:color w:val="000000"/>
                      <w:sz w:val="18"/>
                    </w:rPr>
                    <w:tab/>
                    <w:t>301.6</w:t>
                  </w:r>
                  <w:r>
                    <w:rPr>
                      <w:rFonts w:eastAsia="Times New Roman"/>
                      <w:color w:val="000000"/>
                      <w:sz w:val="18"/>
                    </w:rPr>
                    <w:tab/>
                    <w:t xml:space="preserve">Meaning of </w:t>
                  </w:r>
                  <w:r>
                    <w:rPr>
                      <w:rFonts w:eastAsia="Times New Roman"/>
                      <w:i/>
                      <w:color w:val="000000"/>
                      <w:sz w:val="18"/>
                    </w:rPr>
                    <w:t>border controlled precursor</w:t>
                  </w:r>
                  <w:r>
                    <w:rPr>
                      <w:rFonts w:eastAsia="Times New Roman"/>
                      <w:i/>
                      <w:color w:val="000000"/>
                      <w:sz w:val="18"/>
                    </w:rPr>
                    <w:tab/>
                    <w:t xml:space="preserve"> </w:t>
                  </w:r>
                  <w:r>
                    <w:rPr>
                      <w:rFonts w:eastAsia="Times New Roman"/>
                      <w:color w:val="000000"/>
                      <w:sz w:val="18"/>
                    </w:rPr>
                    <w:t>147</w:t>
                  </w:r>
                </w:p>
                <w:p w:rsidR="00B92011" w:rsidRDefault="00B92011">
                  <w:pPr>
                    <w:tabs>
                      <w:tab w:val="decimal" w:pos="811"/>
                      <w:tab w:val="left" w:pos="1963"/>
                      <w:tab w:val="right" w:leader="dot" w:pos="6211"/>
                    </w:tabs>
                    <w:spacing w:before="38" w:line="206" w:lineRule="exact"/>
                    <w:ind w:left="504"/>
                    <w:textAlignment w:val="baseline"/>
                    <w:rPr>
                      <w:rFonts w:eastAsia="Times New Roman"/>
                      <w:color w:val="000000"/>
                      <w:sz w:val="18"/>
                    </w:rPr>
                  </w:pPr>
                  <w:r>
                    <w:rPr>
                      <w:rFonts w:eastAsia="Times New Roman"/>
                      <w:color w:val="000000"/>
                      <w:sz w:val="18"/>
                    </w:rPr>
                    <w:tab/>
                    <w:t>301.7</w:t>
                  </w:r>
                  <w:r>
                    <w:rPr>
                      <w:rFonts w:eastAsia="Times New Roman"/>
                      <w:color w:val="000000"/>
                      <w:sz w:val="18"/>
                    </w:rPr>
                    <w:tab/>
                    <w:t>Serious drugs—conditions for listing by regulation</w:t>
                  </w:r>
                  <w:r>
                    <w:rPr>
                      <w:rFonts w:eastAsia="Times New Roman"/>
                      <w:color w:val="000000"/>
                      <w:sz w:val="18"/>
                    </w:rPr>
                    <w:tab/>
                    <w:t xml:space="preserve"> 147</w:t>
                  </w:r>
                </w:p>
              </w:txbxContent>
            </v:textbox>
          </v:shape>
        </w:pict>
      </w:r>
      <w:r>
        <w:pict>
          <v:shape id="_x0000_s2617" type="#_x0000_t202" style="position:absolute;left:0;text-align:left;margin-left:45.45pt;margin-top:226.2pt;width:296.9pt;height:12.6pt;z-index:-251313152;mso-wrap-distance-left:0;mso-wrap-distance-right:0" filled="f" stroked="f">
            <v:textbox inset="0,0,0,0">
              <w:txbxContent>
                <w:p w:rsidR="00B92011" w:rsidRDefault="00B92011">
                  <w:pPr>
                    <w:tabs>
                      <w:tab w:val="decimal" w:pos="811"/>
                      <w:tab w:val="left" w:pos="1963"/>
                    </w:tabs>
                    <w:spacing w:before="44" w:line="205" w:lineRule="exact"/>
                    <w:ind w:left="504"/>
                    <w:textAlignment w:val="baseline"/>
                    <w:rPr>
                      <w:rFonts w:eastAsia="Times New Roman"/>
                      <w:color w:val="000000"/>
                      <w:sz w:val="18"/>
                    </w:rPr>
                  </w:pPr>
                  <w:r>
                    <w:rPr>
                      <w:rFonts w:eastAsia="Times New Roman"/>
                      <w:color w:val="000000"/>
                      <w:sz w:val="18"/>
                    </w:rPr>
                    <w:tab/>
                    <w:t>301.8</w:t>
                  </w:r>
                  <w:r>
                    <w:rPr>
                      <w:rFonts w:eastAsia="Times New Roman"/>
                      <w:color w:val="000000"/>
                      <w:sz w:val="18"/>
                    </w:rPr>
                    <w:tab/>
                    <w:t>Serious drug precursors—conditions for listing by</w:t>
                  </w:r>
                </w:p>
              </w:txbxContent>
            </v:textbox>
          </v:shape>
        </w:pict>
      </w:r>
      <w:r>
        <w:pict>
          <v:shape id="_x0000_s2616" type="#_x0000_t202" style="position:absolute;left:0;text-align:left;margin-left:45.45pt;margin-top:238.8pt;width:316.45pt;height:22.45pt;z-index:-251312128;mso-wrap-distance-left:0;mso-wrap-distance-right:0" filled="f" stroked="f">
            <v:textbox inset="0,0,0,0">
              <w:txbxContent>
                <w:p w:rsidR="00B92011" w:rsidRDefault="00B92011">
                  <w:pPr>
                    <w:tabs>
                      <w:tab w:val="right" w:leader="dot" w:pos="6211"/>
                    </w:tabs>
                    <w:spacing w:line="206" w:lineRule="exact"/>
                    <w:ind w:left="1944"/>
                    <w:textAlignment w:val="baseline"/>
                    <w:rPr>
                      <w:rFonts w:eastAsia="Times New Roman"/>
                      <w:color w:val="000000"/>
                      <w:sz w:val="18"/>
                    </w:rPr>
                  </w:pPr>
                  <w:r>
                    <w:rPr>
                      <w:rFonts w:eastAsia="Times New Roman"/>
                      <w:color w:val="000000"/>
                      <w:sz w:val="18"/>
                    </w:rPr>
                    <w:t xml:space="preserve">regulation </w:t>
                  </w:r>
                  <w:r>
                    <w:rPr>
                      <w:rFonts w:eastAsia="Times New Roman"/>
                      <w:color w:val="000000"/>
                      <w:sz w:val="18"/>
                    </w:rPr>
                    <w:tab/>
                    <w:t>148</w:t>
                  </w:r>
                </w:p>
                <w:p w:rsidR="00B92011" w:rsidRDefault="00B92011">
                  <w:pPr>
                    <w:tabs>
                      <w:tab w:val="decimal" w:pos="811"/>
                      <w:tab w:val="left" w:pos="1963"/>
                      <w:tab w:val="right" w:leader="dot" w:pos="6211"/>
                    </w:tabs>
                    <w:spacing w:before="40" w:line="206" w:lineRule="exact"/>
                    <w:ind w:left="504"/>
                    <w:textAlignment w:val="baseline"/>
                    <w:rPr>
                      <w:rFonts w:eastAsia="Times New Roman"/>
                      <w:color w:val="000000"/>
                      <w:sz w:val="18"/>
                    </w:rPr>
                  </w:pPr>
                  <w:r>
                    <w:rPr>
                      <w:rFonts w:eastAsia="Times New Roman"/>
                      <w:color w:val="000000"/>
                      <w:sz w:val="18"/>
                    </w:rPr>
                    <w:tab/>
                    <w:t>301.9</w:t>
                  </w:r>
                  <w:r>
                    <w:rPr>
                      <w:rFonts w:eastAsia="Times New Roman"/>
                      <w:color w:val="000000"/>
                      <w:sz w:val="18"/>
                    </w:rPr>
                    <w:tab/>
                    <w:t xml:space="preserve">Meaning of </w:t>
                  </w:r>
                  <w:r>
                    <w:rPr>
                      <w:rFonts w:eastAsia="Times New Roman"/>
                      <w:i/>
                      <w:color w:val="000000"/>
                      <w:sz w:val="18"/>
                    </w:rPr>
                    <w:t>drug analogue</w:t>
                  </w:r>
                  <w:r>
                    <w:rPr>
                      <w:rFonts w:eastAsia="Times New Roman"/>
                      <w:i/>
                      <w:color w:val="000000"/>
                      <w:sz w:val="18"/>
                    </w:rPr>
                    <w:tab/>
                    <w:t xml:space="preserve"> </w:t>
                  </w:r>
                  <w:r>
                    <w:rPr>
                      <w:rFonts w:eastAsia="Times New Roman"/>
                      <w:color w:val="000000"/>
                      <w:sz w:val="18"/>
                    </w:rPr>
                    <w:t>148</w:t>
                  </w:r>
                </w:p>
              </w:txbxContent>
            </v:textbox>
          </v:shape>
        </w:pict>
      </w:r>
      <w:r>
        <w:pict>
          <v:shape id="_x0000_s2615" type="#_x0000_t202" style="position:absolute;left:0;text-align:left;margin-left:45.45pt;margin-top:261.25pt;width:296.9pt;height:14.8pt;z-index:-251311104;mso-wrap-distance-left:0;mso-wrap-distance-right:0" filled="f" stroked="f">
            <v:textbox inset="0,0,0,0">
              <w:txbxContent>
                <w:p w:rsidR="00B92011" w:rsidRDefault="00B92011">
                  <w:pPr>
                    <w:spacing w:before="108" w:line="206" w:lineRule="exact"/>
                    <w:textAlignment w:val="baseline"/>
                    <w:rPr>
                      <w:rFonts w:eastAsia="Times New Roman"/>
                      <w:b/>
                      <w:color w:val="000000"/>
                      <w:spacing w:val="8"/>
                      <w:sz w:val="18"/>
                    </w:rPr>
                  </w:pPr>
                  <w:r>
                    <w:rPr>
                      <w:rFonts w:eastAsia="Times New Roman"/>
                      <w:b/>
                      <w:color w:val="000000"/>
                      <w:spacing w:val="8"/>
                      <w:sz w:val="18"/>
                    </w:rPr>
                    <w:t>Subdivision B—Serious drugs and precursors: commercial,</w:t>
                  </w:r>
                </w:p>
              </w:txbxContent>
            </v:textbox>
          </v:shape>
        </w:pict>
      </w:r>
      <w:r>
        <w:pict>
          <v:shape id="_x0000_s2614" type="#_x0000_t202" style="position:absolute;left:0;text-align:left;margin-left:45.45pt;margin-top:276.05pt;width:316.45pt;height:49.25pt;z-index:-251310080;mso-wrap-distance-left:0;mso-wrap-distance-right:0" filled="f" stroked="f">
            <v:textbox inset="0,0,0,0">
              <w:txbxContent>
                <w:p w:rsidR="00B92011" w:rsidRDefault="00B92011">
                  <w:pPr>
                    <w:tabs>
                      <w:tab w:val="right" w:pos="6211"/>
                    </w:tabs>
                    <w:spacing w:before="19" w:line="206" w:lineRule="exact"/>
                    <w:ind w:left="1368"/>
                    <w:textAlignment w:val="baseline"/>
                    <w:rPr>
                      <w:rFonts w:eastAsia="Times New Roman"/>
                      <w:b/>
                      <w:color w:val="000000"/>
                      <w:sz w:val="18"/>
                    </w:rPr>
                  </w:pPr>
                  <w:r>
                    <w:rPr>
                      <w:rFonts w:eastAsia="Times New Roman"/>
                      <w:b/>
                      <w:color w:val="000000"/>
                      <w:sz w:val="18"/>
                    </w:rPr>
                    <w:t>marketable and trafficable quantities</w:t>
                  </w:r>
                  <w:r>
                    <w:rPr>
                      <w:rFonts w:eastAsia="Times New Roman"/>
                      <w:b/>
                      <w:color w:val="000000"/>
                      <w:sz w:val="18"/>
                    </w:rPr>
                    <w:tab/>
                  </w:r>
                  <w:r>
                    <w:rPr>
                      <w:rFonts w:eastAsia="Times New Roman"/>
                      <w:color w:val="000000"/>
                      <w:sz w:val="18"/>
                    </w:rPr>
                    <w:t>149</w:t>
                  </w:r>
                </w:p>
                <w:p w:rsidR="00B92011" w:rsidRDefault="00B92011">
                  <w:pPr>
                    <w:tabs>
                      <w:tab w:val="decimal" w:pos="811"/>
                      <w:tab w:val="left" w:pos="1963"/>
                      <w:tab w:val="right" w:leader="dot" w:pos="6211"/>
                    </w:tabs>
                    <w:spacing w:before="42" w:line="206" w:lineRule="exact"/>
                    <w:ind w:left="504"/>
                    <w:textAlignment w:val="baseline"/>
                    <w:rPr>
                      <w:rFonts w:eastAsia="Times New Roman"/>
                      <w:color w:val="000000"/>
                      <w:sz w:val="18"/>
                    </w:rPr>
                  </w:pPr>
                  <w:r>
                    <w:rPr>
                      <w:rFonts w:eastAsia="Times New Roman"/>
                      <w:color w:val="000000"/>
                      <w:sz w:val="18"/>
                    </w:rPr>
                    <w:tab/>
                    <w:t>301.10</w:t>
                  </w:r>
                  <w:r>
                    <w:rPr>
                      <w:rFonts w:eastAsia="Times New Roman"/>
                      <w:color w:val="000000"/>
                      <w:sz w:val="18"/>
                    </w:rPr>
                    <w:tab/>
                    <w:t xml:space="preserve">Meaning of </w:t>
                  </w:r>
                  <w:r>
                    <w:rPr>
                      <w:rFonts w:eastAsia="Times New Roman"/>
                      <w:i/>
                      <w:color w:val="000000"/>
                      <w:sz w:val="18"/>
                    </w:rPr>
                    <w:t>commercial quantity</w:t>
                  </w:r>
                  <w:r>
                    <w:rPr>
                      <w:rFonts w:eastAsia="Times New Roman"/>
                      <w:i/>
                      <w:color w:val="000000"/>
                      <w:sz w:val="18"/>
                    </w:rPr>
                    <w:tab/>
                    <w:t xml:space="preserve"> </w:t>
                  </w:r>
                  <w:r>
                    <w:rPr>
                      <w:rFonts w:eastAsia="Times New Roman"/>
                      <w:color w:val="000000"/>
                      <w:sz w:val="18"/>
                    </w:rPr>
                    <w:t>149</w:t>
                  </w:r>
                </w:p>
                <w:p w:rsidR="00B92011" w:rsidRDefault="00B92011">
                  <w:pPr>
                    <w:tabs>
                      <w:tab w:val="decimal" w:pos="811"/>
                      <w:tab w:val="left" w:pos="1963"/>
                      <w:tab w:val="right" w:leader="dot" w:pos="6211"/>
                    </w:tabs>
                    <w:spacing w:before="43" w:line="206" w:lineRule="exact"/>
                    <w:ind w:left="504"/>
                    <w:textAlignment w:val="baseline"/>
                    <w:rPr>
                      <w:rFonts w:eastAsia="Times New Roman"/>
                      <w:color w:val="000000"/>
                      <w:sz w:val="18"/>
                    </w:rPr>
                  </w:pPr>
                  <w:r>
                    <w:rPr>
                      <w:rFonts w:eastAsia="Times New Roman"/>
                      <w:color w:val="000000"/>
                      <w:sz w:val="18"/>
                    </w:rPr>
                    <w:tab/>
                    <w:t>301.11</w:t>
                  </w:r>
                  <w:r>
                    <w:rPr>
                      <w:rFonts w:eastAsia="Times New Roman"/>
                      <w:color w:val="000000"/>
                      <w:sz w:val="18"/>
                    </w:rPr>
                    <w:tab/>
                    <w:t xml:space="preserve">Meaning of </w:t>
                  </w:r>
                  <w:r>
                    <w:rPr>
                      <w:rFonts w:eastAsia="Times New Roman"/>
                      <w:i/>
                      <w:color w:val="000000"/>
                      <w:sz w:val="18"/>
                    </w:rPr>
                    <w:t>marketable quantity</w:t>
                  </w:r>
                  <w:r>
                    <w:rPr>
                      <w:rFonts w:eastAsia="Times New Roman"/>
                      <w:i/>
                      <w:color w:val="000000"/>
                      <w:sz w:val="18"/>
                    </w:rPr>
                    <w:tab/>
                    <w:t xml:space="preserve"> </w:t>
                  </w:r>
                  <w:r>
                    <w:rPr>
                      <w:rFonts w:eastAsia="Times New Roman"/>
                      <w:color w:val="000000"/>
                      <w:sz w:val="18"/>
                    </w:rPr>
                    <w:t>150</w:t>
                  </w:r>
                </w:p>
                <w:p w:rsidR="00B92011" w:rsidRDefault="00B92011">
                  <w:pPr>
                    <w:tabs>
                      <w:tab w:val="decimal" w:pos="811"/>
                      <w:tab w:val="left" w:pos="1963"/>
                      <w:tab w:val="right" w:leader="dot" w:pos="6211"/>
                    </w:tabs>
                    <w:spacing w:before="39" w:line="206" w:lineRule="exact"/>
                    <w:ind w:left="504"/>
                    <w:textAlignment w:val="baseline"/>
                    <w:rPr>
                      <w:rFonts w:eastAsia="Times New Roman"/>
                      <w:color w:val="000000"/>
                      <w:sz w:val="18"/>
                    </w:rPr>
                  </w:pPr>
                  <w:r>
                    <w:rPr>
                      <w:rFonts w:eastAsia="Times New Roman"/>
                      <w:color w:val="000000"/>
                      <w:sz w:val="18"/>
                    </w:rPr>
                    <w:tab/>
                    <w:t>301.12</w:t>
                  </w:r>
                  <w:r>
                    <w:rPr>
                      <w:rFonts w:eastAsia="Times New Roman"/>
                      <w:color w:val="000000"/>
                      <w:sz w:val="18"/>
                    </w:rPr>
                    <w:tab/>
                    <w:t xml:space="preserve">Meaning of </w:t>
                  </w:r>
                  <w:r>
                    <w:rPr>
                      <w:rFonts w:eastAsia="Times New Roman"/>
                      <w:i/>
                      <w:color w:val="000000"/>
                      <w:sz w:val="18"/>
                    </w:rPr>
                    <w:t>trafficable quantity</w:t>
                  </w:r>
                  <w:r>
                    <w:rPr>
                      <w:rFonts w:eastAsia="Times New Roman"/>
                      <w:i/>
                      <w:color w:val="000000"/>
                      <w:sz w:val="18"/>
                    </w:rPr>
                    <w:tab/>
                    <w:t xml:space="preserve"> </w:t>
                  </w:r>
                  <w:r>
                    <w:rPr>
                      <w:rFonts w:eastAsia="Times New Roman"/>
                      <w:color w:val="000000"/>
                      <w:sz w:val="18"/>
                    </w:rPr>
                    <w:t>151</w:t>
                  </w:r>
                </w:p>
              </w:txbxContent>
            </v:textbox>
          </v:shape>
        </w:pict>
      </w:r>
      <w:r>
        <w:pict>
          <v:shape id="_x0000_s2613" type="#_x0000_t202" style="position:absolute;left:0;text-align:left;margin-left:45.45pt;margin-top:325.3pt;width:296.9pt;height:14.85pt;z-index:-251309056;mso-wrap-distance-left:0;mso-wrap-distance-right:0" filled="f" stroked="f">
            <v:textbox inset="0,0,0,0">
              <w:txbxContent>
                <w:p w:rsidR="00B92011" w:rsidRDefault="00B92011">
                  <w:pPr>
                    <w:spacing w:before="108" w:line="206" w:lineRule="exact"/>
                    <w:textAlignment w:val="baseline"/>
                    <w:rPr>
                      <w:rFonts w:eastAsia="Times New Roman"/>
                      <w:b/>
                      <w:color w:val="000000"/>
                      <w:spacing w:val="9"/>
                      <w:sz w:val="18"/>
                    </w:rPr>
                  </w:pPr>
                  <w:r>
                    <w:rPr>
                      <w:rFonts w:eastAsia="Times New Roman"/>
                      <w:b/>
                      <w:color w:val="000000"/>
                      <w:spacing w:val="9"/>
                      <w:sz w:val="18"/>
                    </w:rPr>
                    <w:t>Subdivision C—Serious drugs and precursors: emergency</w:t>
                  </w:r>
                </w:p>
              </w:txbxContent>
            </v:textbox>
          </v:shape>
        </w:pict>
      </w:r>
      <w:r>
        <w:pict>
          <v:shape id="_x0000_s2612" type="#_x0000_t202" style="position:absolute;left:0;text-align:left;margin-left:45.45pt;margin-top:340.15pt;width:316.45pt;height:24.55pt;z-index:-251308032;mso-wrap-distance-left:0;mso-wrap-distance-right:0" filled="f" stroked="f">
            <v:textbox inset="0,0,0,0">
              <w:txbxContent>
                <w:p w:rsidR="00B92011" w:rsidRDefault="00B92011">
                  <w:pPr>
                    <w:tabs>
                      <w:tab w:val="right" w:pos="6211"/>
                    </w:tabs>
                    <w:spacing w:before="17" w:line="206" w:lineRule="exact"/>
                    <w:ind w:left="1368"/>
                    <w:textAlignment w:val="baseline"/>
                    <w:rPr>
                      <w:rFonts w:eastAsia="Times New Roman"/>
                      <w:b/>
                      <w:color w:val="000000"/>
                      <w:sz w:val="18"/>
                    </w:rPr>
                  </w:pPr>
                  <w:r>
                    <w:rPr>
                      <w:rFonts w:eastAsia="Times New Roman"/>
                      <w:b/>
                      <w:color w:val="000000"/>
                      <w:sz w:val="18"/>
                    </w:rPr>
                    <w:t>determinations</w:t>
                  </w:r>
                  <w:r>
                    <w:rPr>
                      <w:rFonts w:eastAsia="Times New Roman"/>
                      <w:b/>
                      <w:color w:val="000000"/>
                      <w:sz w:val="18"/>
                    </w:rPr>
                    <w:tab/>
                  </w:r>
                  <w:r>
                    <w:rPr>
                      <w:rFonts w:eastAsia="Times New Roman"/>
                      <w:color w:val="000000"/>
                      <w:sz w:val="18"/>
                    </w:rPr>
                    <w:t>152</w:t>
                  </w:r>
                </w:p>
                <w:p w:rsidR="00B92011" w:rsidRDefault="00B92011">
                  <w:pPr>
                    <w:tabs>
                      <w:tab w:val="decimal" w:pos="811"/>
                      <w:tab w:val="left" w:pos="1963"/>
                      <w:tab w:val="right" w:leader="dot" w:pos="6211"/>
                    </w:tabs>
                    <w:spacing w:before="44" w:line="206" w:lineRule="exact"/>
                    <w:ind w:left="504"/>
                    <w:textAlignment w:val="baseline"/>
                    <w:rPr>
                      <w:rFonts w:eastAsia="Times New Roman"/>
                      <w:color w:val="000000"/>
                      <w:sz w:val="18"/>
                    </w:rPr>
                  </w:pPr>
                  <w:r>
                    <w:rPr>
                      <w:rFonts w:eastAsia="Times New Roman"/>
                      <w:color w:val="000000"/>
                      <w:sz w:val="18"/>
                    </w:rPr>
                    <w:tab/>
                    <w:t>301.13</w:t>
                  </w:r>
                  <w:r>
                    <w:rPr>
                      <w:rFonts w:eastAsia="Times New Roman"/>
                      <w:color w:val="000000"/>
                      <w:sz w:val="18"/>
                    </w:rPr>
                    <w:tab/>
                    <w:t>Emergency determinations—serious drugs</w:t>
                  </w:r>
                  <w:r>
                    <w:rPr>
                      <w:rFonts w:eastAsia="Times New Roman"/>
                      <w:color w:val="000000"/>
                      <w:sz w:val="18"/>
                    </w:rPr>
                    <w:tab/>
                    <w:t xml:space="preserve"> 152</w:t>
                  </w:r>
                </w:p>
              </w:txbxContent>
            </v:textbox>
          </v:shape>
        </w:pict>
      </w:r>
      <w:r>
        <w:pict>
          <v:shape id="_x0000_s2611" type="#_x0000_t202" style="position:absolute;left:0;text-align:left;margin-left:45.45pt;margin-top:364.7pt;width:296.9pt;height:12.55pt;z-index:-251307008;mso-wrap-distance-left:0;mso-wrap-distance-right:0" filled="f" stroked="f">
            <v:textbox inset="0,0,0,0">
              <w:txbxContent>
                <w:p w:rsidR="00B92011" w:rsidRDefault="00B92011">
                  <w:pPr>
                    <w:tabs>
                      <w:tab w:val="decimal" w:pos="811"/>
                      <w:tab w:val="left" w:pos="1963"/>
                    </w:tabs>
                    <w:spacing w:before="44" w:line="206" w:lineRule="exact"/>
                    <w:ind w:left="504"/>
                    <w:textAlignment w:val="baseline"/>
                    <w:rPr>
                      <w:rFonts w:eastAsia="Times New Roman"/>
                      <w:color w:val="000000"/>
                      <w:sz w:val="18"/>
                    </w:rPr>
                  </w:pPr>
                  <w:r>
                    <w:rPr>
                      <w:rFonts w:eastAsia="Times New Roman"/>
                      <w:color w:val="000000"/>
                      <w:sz w:val="18"/>
                    </w:rPr>
                    <w:tab/>
                    <w:t>301.14</w:t>
                  </w:r>
                  <w:r>
                    <w:rPr>
                      <w:rFonts w:eastAsia="Times New Roman"/>
                      <w:color w:val="000000"/>
                      <w:sz w:val="18"/>
                    </w:rPr>
                    <w:tab/>
                    <w:t>Emergency determinations—serious drug</w:t>
                  </w:r>
                </w:p>
              </w:txbxContent>
            </v:textbox>
          </v:shape>
        </w:pict>
      </w:r>
      <w:r>
        <w:pict>
          <v:shape id="_x0000_s2610" type="#_x0000_t202" style="position:absolute;left:0;text-align:left;margin-left:45.45pt;margin-top:377.25pt;width:316.45pt;height:10.45pt;z-index:-251305984;mso-wrap-distance-left:0;mso-wrap-distance-right:0" filled="f" stroked="f">
            <v:textbox inset="0,0,0,0">
              <w:txbxContent>
                <w:p w:rsidR="00B92011" w:rsidRDefault="00B92011">
                  <w:pPr>
                    <w:tabs>
                      <w:tab w:val="right" w:leader="dot" w:pos="6211"/>
                    </w:tabs>
                    <w:spacing w:before="2" w:line="206" w:lineRule="exact"/>
                    <w:ind w:left="1944"/>
                    <w:textAlignment w:val="baseline"/>
                    <w:rPr>
                      <w:rFonts w:eastAsia="Times New Roman"/>
                      <w:color w:val="000000"/>
                      <w:sz w:val="18"/>
                    </w:rPr>
                  </w:pPr>
                  <w:r>
                    <w:rPr>
                      <w:rFonts w:eastAsia="Times New Roman"/>
                      <w:color w:val="000000"/>
                      <w:sz w:val="18"/>
                    </w:rPr>
                    <w:t xml:space="preserve">precursors </w:t>
                  </w:r>
                  <w:r>
                    <w:rPr>
                      <w:rFonts w:eastAsia="Times New Roman"/>
                      <w:color w:val="000000"/>
                      <w:sz w:val="18"/>
                    </w:rPr>
                    <w:tab/>
                    <w:t>153</w:t>
                  </w:r>
                </w:p>
              </w:txbxContent>
            </v:textbox>
          </v:shape>
        </w:pict>
      </w:r>
      <w:r>
        <w:pict>
          <v:shape id="_x0000_s2609" type="#_x0000_t202" style="position:absolute;left:0;text-align:left;margin-left:45.45pt;margin-top:387.7pt;width:136.8pt;height:3pt;z-index:-251304960;mso-wrap-distance-left:0;mso-wrap-distance-right:0" filled="f" stroked="f">
            <v:textbox inset="0,0,0,0">
              <w:txbxContent>
                <w:p w:rsidR="00B92011" w:rsidRDefault="00B92011"/>
              </w:txbxContent>
            </v:textbox>
          </v:shape>
        </w:pict>
      </w:r>
      <w:r>
        <w:pict>
          <v:shape id="_x0000_s2608" type="#_x0000_t202" style="position:absolute;left:0;text-align:left;margin-left:45.45pt;margin-top:390.7pt;width:296.9pt;height:7.5pt;z-index:-251303936;mso-wrap-distance-left:0;mso-wrap-distance-right:0" filled="f" stroked="f">
            <v:textbox inset="0,0,0,0">
              <w:txbxContent>
                <w:p w:rsidR="00B92011" w:rsidRDefault="00B92011">
                  <w:pPr>
                    <w:tabs>
                      <w:tab w:val="decimal" w:pos="811"/>
                      <w:tab w:val="left" w:pos="1963"/>
                    </w:tabs>
                    <w:spacing w:before="5" w:line="206" w:lineRule="exact"/>
                    <w:ind w:left="504"/>
                    <w:textAlignment w:val="baseline"/>
                    <w:rPr>
                      <w:rFonts w:eastAsia="Times New Roman"/>
                      <w:color w:val="000000"/>
                      <w:spacing w:val="-1"/>
                      <w:sz w:val="18"/>
                    </w:rPr>
                  </w:pPr>
                  <w:r>
                    <w:rPr>
                      <w:rFonts w:eastAsia="Times New Roman"/>
                      <w:color w:val="000000"/>
                      <w:spacing w:val="-1"/>
                      <w:sz w:val="18"/>
                    </w:rPr>
                    <w:tab/>
                    <w:t>301.15</w:t>
                  </w:r>
                  <w:r>
                    <w:rPr>
                      <w:rFonts w:eastAsia="Times New Roman"/>
                      <w:color w:val="000000"/>
                      <w:spacing w:val="-1"/>
                      <w:sz w:val="18"/>
                    </w:rPr>
                    <w:tab/>
                    <w:t>Emergency determinations—commercial,</w:t>
                  </w:r>
                </w:p>
              </w:txbxContent>
            </v:textbox>
          </v:shape>
        </w:pict>
      </w:r>
      <w:r>
        <w:pict>
          <v:shape id="_x0000_s2607" type="#_x0000_t202" style="position:absolute;left:0;text-align:left;margin-left:45.45pt;margin-top:398.2pt;width:316.45pt;height:24.3pt;z-index:-251302912;mso-wrap-distance-left:0;mso-wrap-distance-right:0" filled="f" stroked="f">
            <v:textbox inset="0,0,0,0">
              <w:txbxContent>
                <w:p w:rsidR="00B92011" w:rsidRDefault="00B92011">
                  <w:pPr>
                    <w:tabs>
                      <w:tab w:val="right" w:leader="dot" w:pos="6211"/>
                    </w:tabs>
                    <w:spacing w:before="7" w:line="206" w:lineRule="exact"/>
                    <w:ind w:left="1944"/>
                    <w:textAlignment w:val="baseline"/>
                    <w:rPr>
                      <w:rFonts w:eastAsia="Times New Roman"/>
                      <w:color w:val="000000"/>
                      <w:sz w:val="18"/>
                    </w:rPr>
                  </w:pPr>
                  <w:r>
                    <w:rPr>
                      <w:rFonts w:eastAsia="Times New Roman"/>
                      <w:color w:val="000000"/>
                      <w:sz w:val="18"/>
                    </w:rPr>
                    <w:t>marketable and trafficable quantities</w:t>
                  </w:r>
                  <w:r>
                    <w:rPr>
                      <w:rFonts w:eastAsia="Times New Roman"/>
                      <w:color w:val="000000"/>
                      <w:sz w:val="18"/>
                    </w:rPr>
                    <w:tab/>
                    <w:t xml:space="preserve"> 153</w:t>
                  </w:r>
                </w:p>
                <w:p w:rsidR="00B92011" w:rsidRDefault="00B92011">
                  <w:pPr>
                    <w:tabs>
                      <w:tab w:val="decimal" w:pos="811"/>
                      <w:tab w:val="left" w:pos="1963"/>
                      <w:tab w:val="right" w:leader="dot" w:pos="6211"/>
                    </w:tabs>
                    <w:spacing w:before="37" w:line="200" w:lineRule="exact"/>
                    <w:ind w:left="504"/>
                    <w:textAlignment w:val="baseline"/>
                    <w:rPr>
                      <w:rFonts w:eastAsia="Times New Roman"/>
                      <w:color w:val="000000"/>
                      <w:sz w:val="18"/>
                    </w:rPr>
                  </w:pPr>
                  <w:r>
                    <w:rPr>
                      <w:rFonts w:eastAsia="Times New Roman"/>
                      <w:color w:val="000000"/>
                      <w:sz w:val="18"/>
                    </w:rPr>
                    <w:tab/>
                    <w:t>301.16</w:t>
                  </w:r>
                  <w:r>
                    <w:rPr>
                      <w:rFonts w:eastAsia="Times New Roman"/>
                      <w:color w:val="000000"/>
                      <w:sz w:val="18"/>
                    </w:rPr>
                    <w:tab/>
                    <w:t xml:space="preserve">Emergency determinations—effectiveness </w:t>
                  </w:r>
                  <w:r>
                    <w:rPr>
                      <w:rFonts w:eastAsia="Times New Roman"/>
                      <w:color w:val="000000"/>
                      <w:sz w:val="18"/>
                    </w:rPr>
                    <w:tab/>
                    <w:t>154</w:t>
                  </w:r>
                </w:p>
              </w:txbxContent>
            </v:textbox>
          </v:shape>
        </w:pict>
      </w:r>
      <w:r>
        <w:pict>
          <v:shape id="_x0000_s2606" type="#_x0000_t202" style="position:absolute;left:0;text-align:left;margin-left:45.45pt;margin-top:422.5pt;width:251.75pt;height:.3pt;z-index:-251301888;mso-wrap-distance-left:0;mso-wrap-distance-right:0" filled="f" stroked="f">
            <v:textbox inset="0,0,0,0">
              <w:txbxContent>
                <w:p w:rsidR="00B92011" w:rsidRDefault="00B92011"/>
              </w:txbxContent>
            </v:textbox>
          </v:shape>
        </w:pict>
      </w:r>
      <w:r>
        <w:pict>
          <v:line id="_x0000_s2605" style="position:absolute;left:0;text-align:left;z-index:250844160;mso-position-horizontal-relative:text;mso-position-vertical-relative:text" from="0,448.55pt" to="360.05pt,448.55pt" strokeweight=".95pt"/>
        </w:pict>
      </w:r>
      <w:r>
        <w:pict>
          <v:shape id="_x0000_s2604" type="#_x0000_t202" style="position:absolute;left:0;text-align:left;margin-left:229.2pt;margin-top:812.25pt;width:136.55pt;height:12.3pt;z-index:-251300864;mso-wrap-distance-left:0;mso-wrap-distance-right:0;mso-position-horizontal-relative:page;mso-position-vertical-relative:page" filled="f" stroked="f">
            <v:textbox inset="0,0,0,0">
              <w:txbxContent>
                <w:p w:rsidR="00B92011" w:rsidRDefault="00B92011">
                  <w:pPr>
                    <w:spacing w:before="40"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i/>
          <w:color w:val="000000"/>
          <w:spacing w:val="9"/>
          <w:sz w:val="18"/>
        </w:rPr>
        <w:t>Criminal Code Act 1995 ix</w:t>
      </w:r>
    </w:p>
    <w:p w:rsidR="00FE1BB2" w:rsidRDefault="00FE1BB2">
      <w:pPr>
        <w:sectPr w:rsidR="00FE1BB2">
          <w:pgSz w:w="11909" w:h="16838"/>
          <w:pgMar w:top="1980" w:right="2354" w:bottom="266" w:left="2355" w:header="720" w:footer="720" w:gutter="0"/>
          <w:cols w:space="720"/>
        </w:sectPr>
      </w:pPr>
    </w:p>
    <w:p w:rsidR="00FE1BB2" w:rsidRDefault="001F744E">
      <w:pPr>
        <w:tabs>
          <w:tab w:val="decimal" w:pos="1728"/>
          <w:tab w:val="left" w:pos="2880"/>
          <w:tab w:val="right" w:leader="dot" w:pos="7128"/>
        </w:tabs>
        <w:spacing w:before="407" w:line="205" w:lineRule="exact"/>
        <w:ind w:left="1440"/>
        <w:textAlignment w:val="baseline"/>
        <w:rPr>
          <w:rFonts w:eastAsia="Times New Roman"/>
          <w:color w:val="000000"/>
          <w:sz w:val="18"/>
        </w:rPr>
      </w:pPr>
      <w:r>
        <w:lastRenderedPageBreak/>
        <w:pict>
          <v:shape id="_x0000_s2603" type="#_x0000_t202" style="position:absolute;left:0;text-align:left;margin-left:229.2pt;margin-top:814.25pt;width:136.55pt;height:10.25pt;z-index:-25129984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602" style="position:absolute;left:0;text-align:left;z-index:250845184;mso-position-horizontal-relative:page;mso-position-vertical-relative:page" from="117.75pt,100.1pt" to="477.8pt,100.1pt" strokeweight=".95pt">
            <w10:wrap anchorx="page" anchory="page"/>
          </v:line>
        </w:pict>
      </w:r>
      <w:r w:rsidR="00FF722C">
        <w:rPr>
          <w:rFonts w:eastAsia="Times New Roman"/>
          <w:color w:val="000000"/>
          <w:sz w:val="18"/>
        </w:rPr>
        <w:tab/>
        <w:t>301.17</w:t>
      </w:r>
      <w:r w:rsidR="00FF722C">
        <w:rPr>
          <w:rFonts w:eastAsia="Times New Roman"/>
          <w:color w:val="000000"/>
          <w:sz w:val="18"/>
        </w:rPr>
        <w:tab/>
        <w:t>Emergency determinations—publication</w:t>
      </w:r>
      <w:r w:rsidR="00FF722C">
        <w:rPr>
          <w:rFonts w:eastAsia="Times New Roman"/>
          <w:color w:val="000000"/>
          <w:sz w:val="18"/>
        </w:rPr>
        <w:tab/>
        <w:t>154</w:t>
      </w:r>
    </w:p>
    <w:p w:rsidR="00FE1BB2" w:rsidRDefault="00FF722C">
      <w:pPr>
        <w:tabs>
          <w:tab w:val="right" w:pos="7128"/>
        </w:tabs>
        <w:spacing w:before="106" w:line="206" w:lineRule="exact"/>
        <w:ind w:left="864"/>
        <w:textAlignment w:val="baseline"/>
        <w:rPr>
          <w:rFonts w:eastAsia="Times New Roman"/>
          <w:b/>
          <w:color w:val="000000"/>
          <w:sz w:val="18"/>
        </w:rPr>
      </w:pPr>
      <w:r>
        <w:rPr>
          <w:rFonts w:eastAsia="Times New Roman"/>
          <w:b/>
          <w:color w:val="000000"/>
          <w:sz w:val="18"/>
        </w:rPr>
        <w:t>Division 302—Trafficking controlled drugs</w:t>
      </w:r>
      <w:r>
        <w:rPr>
          <w:rFonts w:eastAsia="Times New Roman"/>
          <w:b/>
          <w:color w:val="000000"/>
          <w:sz w:val="18"/>
        </w:rPr>
        <w:tab/>
      </w:r>
      <w:r>
        <w:rPr>
          <w:rFonts w:eastAsia="Times New Roman"/>
          <w:color w:val="000000"/>
          <w:sz w:val="18"/>
        </w:rPr>
        <w:t>156</w:t>
      </w:r>
    </w:p>
    <w:p w:rsidR="00FE1BB2" w:rsidRDefault="00FF722C">
      <w:pPr>
        <w:tabs>
          <w:tab w:val="decimal" w:pos="1728"/>
          <w:tab w:val="left" w:pos="2880"/>
          <w:tab w:val="right" w:leader="dot" w:pos="7128"/>
        </w:tabs>
        <w:spacing w:before="38" w:line="207" w:lineRule="exact"/>
        <w:ind w:left="1440"/>
        <w:textAlignment w:val="baseline"/>
        <w:rPr>
          <w:rFonts w:eastAsia="Times New Roman"/>
          <w:color w:val="000000"/>
          <w:sz w:val="18"/>
        </w:rPr>
      </w:pPr>
      <w:r>
        <w:rPr>
          <w:rFonts w:eastAsia="Times New Roman"/>
          <w:color w:val="000000"/>
          <w:sz w:val="18"/>
        </w:rPr>
        <w:tab/>
        <w:t>302.1</w:t>
      </w:r>
      <w:r>
        <w:rPr>
          <w:rFonts w:eastAsia="Times New Roman"/>
          <w:color w:val="000000"/>
          <w:sz w:val="18"/>
        </w:rPr>
        <w:tab/>
        <w:t xml:space="preserve">Meaning of </w:t>
      </w:r>
      <w:r>
        <w:rPr>
          <w:rFonts w:eastAsia="Times New Roman"/>
          <w:i/>
          <w:color w:val="000000"/>
          <w:sz w:val="18"/>
        </w:rPr>
        <w:t>traffics</w:t>
      </w:r>
      <w:r>
        <w:rPr>
          <w:rFonts w:eastAsia="Times New Roman"/>
          <w:i/>
          <w:color w:val="000000"/>
          <w:sz w:val="18"/>
        </w:rPr>
        <w:tab/>
      </w:r>
      <w:r>
        <w:rPr>
          <w:rFonts w:eastAsia="Times New Roman"/>
          <w:color w:val="000000"/>
          <w:sz w:val="18"/>
        </w:rPr>
        <w:t>156</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302.2</w:t>
      </w:r>
      <w:r>
        <w:rPr>
          <w:rFonts w:eastAsia="Times New Roman"/>
          <w:color w:val="000000"/>
          <w:sz w:val="18"/>
        </w:rPr>
        <w:tab/>
        <w:t>Trafficking commercial quantities of controlled</w:t>
      </w:r>
    </w:p>
    <w:p w:rsidR="00FE1BB2" w:rsidRDefault="00FF722C">
      <w:pPr>
        <w:tabs>
          <w:tab w:val="right" w:leader="dot" w:pos="7128"/>
        </w:tabs>
        <w:spacing w:before="9" w:line="205" w:lineRule="exact"/>
        <w:ind w:left="2880"/>
        <w:textAlignment w:val="baseline"/>
        <w:rPr>
          <w:rFonts w:eastAsia="Times New Roman"/>
          <w:color w:val="000000"/>
          <w:sz w:val="18"/>
        </w:rPr>
      </w:pPr>
      <w:r>
        <w:rPr>
          <w:rFonts w:eastAsia="Times New Roman"/>
          <w:color w:val="000000"/>
          <w:sz w:val="18"/>
        </w:rPr>
        <w:t>drugs</w:t>
      </w:r>
      <w:r>
        <w:rPr>
          <w:rFonts w:eastAsia="Times New Roman"/>
          <w:color w:val="000000"/>
          <w:sz w:val="18"/>
        </w:rPr>
        <w:tab/>
        <w:t>156</w:t>
      </w:r>
    </w:p>
    <w:p w:rsidR="00FE1BB2" w:rsidRDefault="00FF722C">
      <w:pPr>
        <w:tabs>
          <w:tab w:val="decimal" w:pos="1728"/>
          <w:tab w:val="left" w:pos="2880"/>
        </w:tabs>
        <w:spacing w:before="37" w:line="205" w:lineRule="exact"/>
        <w:ind w:left="1440"/>
        <w:textAlignment w:val="baseline"/>
        <w:rPr>
          <w:rFonts w:eastAsia="Times New Roman"/>
          <w:color w:val="000000"/>
          <w:sz w:val="18"/>
        </w:rPr>
      </w:pPr>
      <w:r>
        <w:rPr>
          <w:rFonts w:eastAsia="Times New Roman"/>
          <w:color w:val="000000"/>
          <w:sz w:val="18"/>
        </w:rPr>
        <w:tab/>
        <w:t>302.3</w:t>
      </w:r>
      <w:r>
        <w:rPr>
          <w:rFonts w:eastAsia="Times New Roman"/>
          <w:color w:val="000000"/>
          <w:sz w:val="18"/>
        </w:rPr>
        <w:tab/>
        <w:t>Trafficking marketable quantities of controlled</w:t>
      </w:r>
    </w:p>
    <w:p w:rsidR="00FE1BB2" w:rsidRDefault="00FF722C">
      <w:pPr>
        <w:tabs>
          <w:tab w:val="right" w:leader="dot" w:pos="7128"/>
        </w:tabs>
        <w:spacing w:before="4" w:line="205" w:lineRule="exact"/>
        <w:ind w:left="2880"/>
        <w:textAlignment w:val="baseline"/>
        <w:rPr>
          <w:rFonts w:eastAsia="Times New Roman"/>
          <w:color w:val="000000"/>
          <w:sz w:val="18"/>
        </w:rPr>
      </w:pPr>
      <w:r>
        <w:rPr>
          <w:rFonts w:eastAsia="Times New Roman"/>
          <w:color w:val="000000"/>
          <w:sz w:val="18"/>
        </w:rPr>
        <w:t>drugs</w:t>
      </w:r>
      <w:r>
        <w:rPr>
          <w:rFonts w:eastAsia="Times New Roman"/>
          <w:color w:val="000000"/>
          <w:sz w:val="18"/>
        </w:rPr>
        <w:tab/>
        <w:t>156</w:t>
      </w:r>
    </w:p>
    <w:p w:rsidR="00FE1BB2" w:rsidRDefault="00FF722C">
      <w:pPr>
        <w:tabs>
          <w:tab w:val="decimal" w:pos="1728"/>
          <w:tab w:val="left" w:pos="2880"/>
          <w:tab w:val="right" w:leader="dot" w:pos="7128"/>
        </w:tabs>
        <w:spacing w:before="42" w:line="205" w:lineRule="exact"/>
        <w:ind w:left="1440"/>
        <w:textAlignment w:val="baseline"/>
        <w:rPr>
          <w:rFonts w:eastAsia="Times New Roman"/>
          <w:color w:val="000000"/>
          <w:sz w:val="18"/>
        </w:rPr>
      </w:pPr>
      <w:r>
        <w:rPr>
          <w:rFonts w:eastAsia="Times New Roman"/>
          <w:color w:val="000000"/>
          <w:sz w:val="18"/>
        </w:rPr>
        <w:tab/>
        <w:t>302.4</w:t>
      </w:r>
      <w:r>
        <w:rPr>
          <w:rFonts w:eastAsia="Times New Roman"/>
          <w:color w:val="000000"/>
          <w:sz w:val="18"/>
        </w:rPr>
        <w:tab/>
        <w:t>Trafficking controlled drugs</w:t>
      </w:r>
      <w:r>
        <w:rPr>
          <w:rFonts w:eastAsia="Times New Roman"/>
          <w:color w:val="000000"/>
          <w:sz w:val="18"/>
        </w:rPr>
        <w:tab/>
        <w:t>157</w:t>
      </w:r>
    </w:p>
    <w:p w:rsidR="00FE1BB2" w:rsidRDefault="00FF722C">
      <w:pPr>
        <w:tabs>
          <w:tab w:val="decimal" w:pos="1728"/>
          <w:tab w:val="left" w:pos="2880"/>
        </w:tabs>
        <w:spacing w:before="41" w:line="205" w:lineRule="exact"/>
        <w:ind w:left="1440"/>
        <w:textAlignment w:val="baseline"/>
        <w:rPr>
          <w:rFonts w:eastAsia="Times New Roman"/>
          <w:color w:val="000000"/>
          <w:sz w:val="18"/>
        </w:rPr>
      </w:pPr>
      <w:r>
        <w:rPr>
          <w:rFonts w:eastAsia="Times New Roman"/>
          <w:color w:val="000000"/>
          <w:sz w:val="18"/>
        </w:rPr>
        <w:tab/>
        <w:t>302.5</w:t>
      </w:r>
      <w:r>
        <w:rPr>
          <w:rFonts w:eastAsia="Times New Roman"/>
          <w:color w:val="000000"/>
          <w:sz w:val="18"/>
        </w:rPr>
        <w:tab/>
        <w:t>Presumption where trafficable quantities are</w:t>
      </w:r>
    </w:p>
    <w:p w:rsidR="00FE1BB2" w:rsidRDefault="00FF722C">
      <w:pPr>
        <w:tabs>
          <w:tab w:val="right" w:leader="dot" w:pos="7128"/>
        </w:tabs>
        <w:spacing w:before="6" w:line="205" w:lineRule="exact"/>
        <w:ind w:left="2880"/>
        <w:textAlignment w:val="baseline"/>
        <w:rPr>
          <w:rFonts w:eastAsia="Times New Roman"/>
          <w:color w:val="000000"/>
          <w:sz w:val="18"/>
        </w:rPr>
      </w:pPr>
      <w:r>
        <w:rPr>
          <w:rFonts w:eastAsia="Times New Roman"/>
          <w:color w:val="000000"/>
          <w:sz w:val="18"/>
        </w:rPr>
        <w:t>involved</w:t>
      </w:r>
      <w:r>
        <w:rPr>
          <w:rFonts w:eastAsia="Times New Roman"/>
          <w:color w:val="000000"/>
          <w:sz w:val="18"/>
        </w:rPr>
        <w:tab/>
        <w:t>157</w:t>
      </w:r>
    </w:p>
    <w:p w:rsidR="00FE1BB2" w:rsidRDefault="00FF722C">
      <w:pPr>
        <w:tabs>
          <w:tab w:val="decimal" w:pos="1728"/>
          <w:tab w:val="left" w:pos="2880"/>
        </w:tabs>
        <w:spacing w:before="41" w:line="205" w:lineRule="exact"/>
        <w:ind w:left="1440"/>
        <w:textAlignment w:val="baseline"/>
        <w:rPr>
          <w:rFonts w:eastAsia="Times New Roman"/>
          <w:color w:val="000000"/>
          <w:sz w:val="18"/>
        </w:rPr>
      </w:pPr>
      <w:r>
        <w:rPr>
          <w:rFonts w:eastAsia="Times New Roman"/>
          <w:color w:val="000000"/>
          <w:sz w:val="18"/>
        </w:rPr>
        <w:tab/>
        <w:t>302.6</w:t>
      </w:r>
      <w:r>
        <w:rPr>
          <w:rFonts w:eastAsia="Times New Roman"/>
          <w:color w:val="000000"/>
          <w:sz w:val="18"/>
        </w:rPr>
        <w:tab/>
        <w:t>Purchase of controlled drugs is not an ancillary</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offence</w:t>
      </w:r>
      <w:r>
        <w:rPr>
          <w:rFonts w:eastAsia="Times New Roman"/>
          <w:color w:val="000000"/>
          <w:sz w:val="18"/>
        </w:rPr>
        <w:tab/>
        <w:t>158</w:t>
      </w:r>
    </w:p>
    <w:p w:rsidR="00FE1BB2" w:rsidRDefault="00FF722C">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Division 303—Commercial cultivation of controlled plants</w:t>
      </w:r>
      <w:r>
        <w:rPr>
          <w:rFonts w:eastAsia="Times New Roman"/>
          <w:b/>
          <w:color w:val="000000"/>
          <w:sz w:val="18"/>
        </w:rPr>
        <w:tab/>
      </w:r>
      <w:r>
        <w:rPr>
          <w:rFonts w:eastAsia="Times New Roman"/>
          <w:color w:val="000000"/>
          <w:sz w:val="18"/>
        </w:rPr>
        <w:t>159</w:t>
      </w:r>
    </w:p>
    <w:p w:rsidR="00FE1BB2" w:rsidRDefault="00FF722C">
      <w:pPr>
        <w:tabs>
          <w:tab w:val="decimal" w:pos="1728"/>
          <w:tab w:val="left" w:pos="2880"/>
          <w:tab w:val="right" w:leader="dot" w:pos="7128"/>
        </w:tabs>
        <w:spacing w:before="35" w:line="207" w:lineRule="exact"/>
        <w:ind w:left="1440"/>
        <w:textAlignment w:val="baseline"/>
        <w:rPr>
          <w:rFonts w:eastAsia="Times New Roman"/>
          <w:color w:val="000000"/>
          <w:sz w:val="18"/>
        </w:rPr>
      </w:pPr>
      <w:r>
        <w:rPr>
          <w:rFonts w:eastAsia="Times New Roman"/>
          <w:color w:val="000000"/>
          <w:sz w:val="18"/>
        </w:rPr>
        <w:tab/>
        <w:t>303.1</w:t>
      </w:r>
      <w:r>
        <w:rPr>
          <w:rFonts w:eastAsia="Times New Roman"/>
          <w:color w:val="000000"/>
          <w:sz w:val="18"/>
        </w:rPr>
        <w:tab/>
        <w:t xml:space="preserve">Meanings of </w:t>
      </w:r>
      <w:r>
        <w:rPr>
          <w:rFonts w:eastAsia="Times New Roman"/>
          <w:i/>
          <w:color w:val="000000"/>
          <w:sz w:val="18"/>
        </w:rPr>
        <w:t xml:space="preserve">cultivate </w:t>
      </w:r>
      <w:r>
        <w:rPr>
          <w:rFonts w:eastAsia="Times New Roman"/>
          <w:color w:val="000000"/>
          <w:sz w:val="18"/>
        </w:rPr>
        <w:t xml:space="preserve">and </w:t>
      </w:r>
      <w:r>
        <w:rPr>
          <w:rFonts w:eastAsia="Times New Roman"/>
          <w:i/>
          <w:color w:val="000000"/>
          <w:sz w:val="18"/>
        </w:rPr>
        <w:t>cultivates a plant</w:t>
      </w:r>
      <w:r>
        <w:rPr>
          <w:rFonts w:eastAsia="Times New Roman"/>
          <w:i/>
          <w:color w:val="000000"/>
          <w:sz w:val="18"/>
        </w:rPr>
        <w:tab/>
      </w:r>
      <w:r>
        <w:rPr>
          <w:rFonts w:eastAsia="Times New Roman"/>
          <w:color w:val="000000"/>
          <w:sz w:val="18"/>
        </w:rPr>
        <w:t>159</w:t>
      </w:r>
    </w:p>
    <w:p w:rsidR="00FE1BB2" w:rsidRDefault="00FF722C">
      <w:pPr>
        <w:tabs>
          <w:tab w:val="decimal" w:pos="1728"/>
          <w:tab w:val="left" w:pos="2880"/>
          <w:tab w:val="right" w:leader="dot" w:pos="7128"/>
        </w:tabs>
        <w:spacing w:before="37" w:line="207" w:lineRule="exact"/>
        <w:ind w:left="1440"/>
        <w:textAlignment w:val="baseline"/>
        <w:rPr>
          <w:rFonts w:eastAsia="Times New Roman"/>
          <w:color w:val="000000"/>
          <w:sz w:val="18"/>
        </w:rPr>
      </w:pPr>
      <w:r>
        <w:rPr>
          <w:rFonts w:eastAsia="Times New Roman"/>
          <w:color w:val="000000"/>
          <w:sz w:val="18"/>
        </w:rPr>
        <w:tab/>
        <w:t>303.2</w:t>
      </w:r>
      <w:r>
        <w:rPr>
          <w:rFonts w:eastAsia="Times New Roman"/>
          <w:color w:val="000000"/>
          <w:sz w:val="18"/>
        </w:rPr>
        <w:tab/>
        <w:t xml:space="preserve">Meaning </w:t>
      </w:r>
      <w:r>
        <w:rPr>
          <w:rFonts w:eastAsia="Times New Roman"/>
          <w:i/>
          <w:color w:val="000000"/>
          <w:sz w:val="18"/>
        </w:rPr>
        <w:t xml:space="preserve">ofproduct </w:t>
      </w:r>
      <w:r>
        <w:rPr>
          <w:rFonts w:eastAsia="Times New Roman"/>
          <w:color w:val="000000"/>
          <w:sz w:val="18"/>
        </w:rPr>
        <w:t>of a plant</w:t>
      </w:r>
      <w:r>
        <w:rPr>
          <w:rFonts w:eastAsia="Times New Roman"/>
          <w:color w:val="000000"/>
          <w:sz w:val="18"/>
        </w:rPr>
        <w:tab/>
        <w:t>159</w:t>
      </w:r>
    </w:p>
    <w:p w:rsidR="00FE1BB2" w:rsidRDefault="00FF722C">
      <w:pPr>
        <w:tabs>
          <w:tab w:val="decimal" w:pos="1728"/>
          <w:tab w:val="left" w:pos="2880"/>
        </w:tabs>
        <w:spacing w:before="44" w:line="207" w:lineRule="exact"/>
        <w:ind w:left="1440"/>
        <w:textAlignment w:val="baseline"/>
        <w:rPr>
          <w:rFonts w:eastAsia="Times New Roman"/>
          <w:color w:val="000000"/>
          <w:sz w:val="18"/>
        </w:rPr>
      </w:pPr>
      <w:r>
        <w:rPr>
          <w:rFonts w:eastAsia="Times New Roman"/>
          <w:color w:val="000000"/>
          <w:sz w:val="18"/>
        </w:rPr>
        <w:tab/>
        <w:t>303.3</w:t>
      </w:r>
      <w:r>
        <w:rPr>
          <w:rFonts w:eastAsia="Times New Roman"/>
          <w:color w:val="000000"/>
          <w:sz w:val="18"/>
        </w:rPr>
        <w:tab/>
        <w:t xml:space="preserve">Meaning of </w:t>
      </w:r>
      <w:r>
        <w:rPr>
          <w:rFonts w:eastAsia="Times New Roman"/>
          <w:i/>
          <w:color w:val="000000"/>
          <w:sz w:val="18"/>
        </w:rPr>
        <w:t>cultivates a plant for a commercial</w:t>
      </w:r>
    </w:p>
    <w:p w:rsidR="00FE1BB2" w:rsidRDefault="00FF722C">
      <w:pPr>
        <w:tabs>
          <w:tab w:val="right" w:leader="dot" w:pos="7128"/>
        </w:tabs>
        <w:spacing w:line="207" w:lineRule="exact"/>
        <w:ind w:left="2880"/>
        <w:textAlignment w:val="baseline"/>
        <w:rPr>
          <w:rFonts w:eastAsia="Times New Roman"/>
          <w:i/>
          <w:color w:val="000000"/>
          <w:sz w:val="18"/>
        </w:rPr>
      </w:pPr>
      <w:r>
        <w:rPr>
          <w:rFonts w:eastAsia="Times New Roman"/>
          <w:i/>
          <w:color w:val="000000"/>
          <w:sz w:val="18"/>
        </w:rPr>
        <w:t>purpose</w:t>
      </w:r>
      <w:r>
        <w:rPr>
          <w:rFonts w:eastAsia="Times New Roman"/>
          <w:i/>
          <w:color w:val="000000"/>
          <w:sz w:val="18"/>
        </w:rPr>
        <w:tab/>
      </w:r>
      <w:r>
        <w:rPr>
          <w:rFonts w:eastAsia="Times New Roman"/>
          <w:color w:val="000000"/>
          <w:sz w:val="18"/>
        </w:rPr>
        <w:t>159</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303.4</w:t>
      </w:r>
      <w:r>
        <w:rPr>
          <w:rFonts w:eastAsia="Times New Roman"/>
          <w:color w:val="000000"/>
          <w:sz w:val="18"/>
        </w:rPr>
        <w:tab/>
        <w:t>Cultivating commercial quantities of controlled</w:t>
      </w:r>
    </w:p>
    <w:p w:rsidR="00FE1BB2" w:rsidRDefault="00FF722C">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plants</w:t>
      </w:r>
      <w:r>
        <w:rPr>
          <w:rFonts w:eastAsia="Times New Roman"/>
          <w:color w:val="000000"/>
          <w:sz w:val="18"/>
        </w:rPr>
        <w:tab/>
        <w:t>159</w:t>
      </w:r>
    </w:p>
    <w:p w:rsidR="00FE1BB2" w:rsidRDefault="00FF722C">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303.5</w:t>
      </w:r>
      <w:r>
        <w:rPr>
          <w:rFonts w:eastAsia="Times New Roman"/>
          <w:color w:val="000000"/>
          <w:sz w:val="18"/>
        </w:rPr>
        <w:tab/>
        <w:t>Cultivating marketable quantities of controlled</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plants</w:t>
      </w:r>
      <w:r>
        <w:rPr>
          <w:rFonts w:eastAsia="Times New Roman"/>
          <w:color w:val="000000"/>
          <w:sz w:val="18"/>
        </w:rPr>
        <w:tab/>
        <w:t>160</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303.6</w:t>
      </w:r>
      <w:r>
        <w:rPr>
          <w:rFonts w:eastAsia="Times New Roman"/>
          <w:color w:val="000000"/>
          <w:sz w:val="18"/>
        </w:rPr>
        <w:tab/>
        <w:t>Cultivating controlled plants</w:t>
      </w:r>
      <w:r>
        <w:rPr>
          <w:rFonts w:eastAsia="Times New Roman"/>
          <w:color w:val="000000"/>
          <w:sz w:val="18"/>
        </w:rPr>
        <w:tab/>
        <w:t>160</w:t>
      </w:r>
    </w:p>
    <w:p w:rsidR="00FE1BB2" w:rsidRDefault="00FF722C">
      <w:pPr>
        <w:tabs>
          <w:tab w:val="decimal" w:pos="1728"/>
          <w:tab w:val="left" w:pos="2880"/>
        </w:tabs>
        <w:spacing w:before="44" w:line="205" w:lineRule="exact"/>
        <w:ind w:left="1440"/>
        <w:textAlignment w:val="baseline"/>
        <w:rPr>
          <w:rFonts w:eastAsia="Times New Roman"/>
          <w:color w:val="000000"/>
          <w:sz w:val="18"/>
        </w:rPr>
      </w:pPr>
      <w:r>
        <w:rPr>
          <w:rFonts w:eastAsia="Times New Roman"/>
          <w:color w:val="000000"/>
          <w:sz w:val="18"/>
        </w:rPr>
        <w:tab/>
        <w:t>303.7</w:t>
      </w:r>
      <w:r>
        <w:rPr>
          <w:rFonts w:eastAsia="Times New Roman"/>
          <w:color w:val="000000"/>
          <w:sz w:val="18"/>
        </w:rPr>
        <w:tab/>
        <w:t>Presumption where trafficable quantities are</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involved</w:t>
      </w:r>
      <w:r>
        <w:rPr>
          <w:rFonts w:eastAsia="Times New Roman"/>
          <w:color w:val="000000"/>
          <w:sz w:val="18"/>
        </w:rPr>
        <w:tab/>
        <w:t>160</w:t>
      </w:r>
    </w:p>
    <w:p w:rsidR="00FE1BB2" w:rsidRDefault="00FF722C">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Division 304—Selling controlled plants</w:t>
      </w:r>
      <w:r>
        <w:rPr>
          <w:rFonts w:eastAsia="Times New Roman"/>
          <w:b/>
          <w:color w:val="000000"/>
          <w:sz w:val="18"/>
        </w:rPr>
        <w:tab/>
      </w:r>
      <w:r>
        <w:rPr>
          <w:rFonts w:eastAsia="Times New Roman"/>
          <w:color w:val="000000"/>
          <w:sz w:val="18"/>
        </w:rPr>
        <w:t>162</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304.1</w:t>
      </w:r>
      <w:r>
        <w:rPr>
          <w:rFonts w:eastAsia="Times New Roman"/>
          <w:color w:val="000000"/>
          <w:sz w:val="18"/>
        </w:rPr>
        <w:tab/>
        <w:t>Selling commercial quantities of controlled plants</w:t>
      </w:r>
      <w:r>
        <w:rPr>
          <w:rFonts w:eastAsia="Times New Roman"/>
          <w:color w:val="000000"/>
          <w:sz w:val="18"/>
        </w:rPr>
        <w:tab/>
        <w:t>162</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304.2</w:t>
      </w:r>
      <w:r>
        <w:rPr>
          <w:rFonts w:eastAsia="Times New Roman"/>
          <w:color w:val="000000"/>
          <w:sz w:val="18"/>
        </w:rPr>
        <w:tab/>
        <w:t>Selling marketable quantities of controlled plants</w:t>
      </w:r>
      <w:r>
        <w:rPr>
          <w:rFonts w:eastAsia="Times New Roman"/>
          <w:color w:val="000000"/>
          <w:sz w:val="18"/>
        </w:rPr>
        <w:tab/>
        <w:t>162</w:t>
      </w:r>
    </w:p>
    <w:p w:rsidR="00FE1BB2" w:rsidRDefault="00FF722C">
      <w:pPr>
        <w:tabs>
          <w:tab w:val="decimal" w:pos="1728"/>
          <w:tab w:val="left" w:pos="2880"/>
          <w:tab w:val="right" w:leader="dot" w:pos="7128"/>
        </w:tabs>
        <w:spacing w:before="43" w:line="205" w:lineRule="exact"/>
        <w:ind w:left="1440"/>
        <w:textAlignment w:val="baseline"/>
        <w:rPr>
          <w:rFonts w:eastAsia="Times New Roman"/>
          <w:color w:val="000000"/>
          <w:sz w:val="18"/>
        </w:rPr>
      </w:pPr>
      <w:r>
        <w:rPr>
          <w:rFonts w:eastAsia="Times New Roman"/>
          <w:color w:val="000000"/>
          <w:sz w:val="18"/>
        </w:rPr>
        <w:tab/>
        <w:t>304.3</w:t>
      </w:r>
      <w:r>
        <w:rPr>
          <w:rFonts w:eastAsia="Times New Roman"/>
          <w:color w:val="000000"/>
          <w:sz w:val="18"/>
        </w:rPr>
        <w:tab/>
        <w:t>Selling controlled plants</w:t>
      </w:r>
      <w:r>
        <w:rPr>
          <w:rFonts w:eastAsia="Times New Roman"/>
          <w:color w:val="000000"/>
          <w:sz w:val="18"/>
        </w:rPr>
        <w:tab/>
        <w:t>162</w:t>
      </w:r>
    </w:p>
    <w:p w:rsidR="00FE1BB2" w:rsidRDefault="00FF722C">
      <w:pPr>
        <w:tabs>
          <w:tab w:val="right" w:pos="7128"/>
        </w:tabs>
        <w:spacing w:before="108" w:line="206" w:lineRule="exact"/>
        <w:ind w:left="864"/>
        <w:textAlignment w:val="baseline"/>
        <w:rPr>
          <w:rFonts w:eastAsia="Times New Roman"/>
          <w:b/>
          <w:color w:val="000000"/>
          <w:sz w:val="18"/>
        </w:rPr>
      </w:pPr>
      <w:r>
        <w:rPr>
          <w:rFonts w:eastAsia="Times New Roman"/>
          <w:b/>
          <w:color w:val="000000"/>
          <w:sz w:val="18"/>
        </w:rPr>
        <w:t>Division 305—Commercial manufacture of controlled drugs</w:t>
      </w:r>
      <w:r>
        <w:rPr>
          <w:rFonts w:eastAsia="Times New Roman"/>
          <w:b/>
          <w:color w:val="000000"/>
          <w:sz w:val="18"/>
        </w:rPr>
        <w:tab/>
      </w:r>
      <w:r>
        <w:rPr>
          <w:rFonts w:eastAsia="Times New Roman"/>
          <w:color w:val="000000"/>
          <w:sz w:val="18"/>
        </w:rPr>
        <w:t>164</w:t>
      </w:r>
    </w:p>
    <w:p w:rsidR="00FE1BB2" w:rsidRDefault="00FF722C">
      <w:pPr>
        <w:tabs>
          <w:tab w:val="decimal" w:pos="1728"/>
          <w:tab w:val="left" w:pos="2880"/>
        </w:tabs>
        <w:spacing w:before="37" w:line="207" w:lineRule="exact"/>
        <w:ind w:left="1440"/>
        <w:textAlignment w:val="baseline"/>
        <w:rPr>
          <w:rFonts w:eastAsia="Times New Roman"/>
          <w:color w:val="000000"/>
          <w:sz w:val="18"/>
        </w:rPr>
      </w:pPr>
      <w:r>
        <w:rPr>
          <w:rFonts w:eastAsia="Times New Roman"/>
          <w:color w:val="000000"/>
          <w:sz w:val="18"/>
        </w:rPr>
        <w:tab/>
        <w:t>305.1</w:t>
      </w:r>
      <w:r>
        <w:rPr>
          <w:rFonts w:eastAsia="Times New Roman"/>
          <w:color w:val="000000"/>
          <w:sz w:val="18"/>
        </w:rPr>
        <w:tab/>
        <w:t xml:space="preserve">Meanings of </w:t>
      </w:r>
      <w:r>
        <w:rPr>
          <w:rFonts w:eastAsia="Times New Roman"/>
          <w:i/>
          <w:color w:val="000000"/>
          <w:sz w:val="18"/>
        </w:rPr>
        <w:t xml:space="preserve">manufacture </w:t>
      </w:r>
      <w:r>
        <w:rPr>
          <w:rFonts w:eastAsia="Times New Roman"/>
          <w:color w:val="000000"/>
          <w:sz w:val="18"/>
        </w:rPr>
        <w:t xml:space="preserve">and </w:t>
      </w:r>
      <w:r>
        <w:rPr>
          <w:rFonts w:eastAsia="Times New Roman"/>
          <w:i/>
          <w:color w:val="000000"/>
          <w:sz w:val="18"/>
        </w:rPr>
        <w:t>manufactures a</w:t>
      </w:r>
    </w:p>
    <w:p w:rsidR="00FE1BB2" w:rsidRDefault="00FF722C">
      <w:pPr>
        <w:tabs>
          <w:tab w:val="right" w:leader="dot" w:pos="7128"/>
        </w:tabs>
        <w:spacing w:line="206" w:lineRule="exact"/>
        <w:ind w:left="2880"/>
        <w:textAlignment w:val="baseline"/>
        <w:rPr>
          <w:rFonts w:eastAsia="Times New Roman"/>
          <w:i/>
          <w:color w:val="000000"/>
          <w:sz w:val="18"/>
        </w:rPr>
      </w:pPr>
      <w:r>
        <w:rPr>
          <w:rFonts w:eastAsia="Times New Roman"/>
          <w:i/>
          <w:color w:val="000000"/>
          <w:sz w:val="18"/>
        </w:rPr>
        <w:t>substance</w:t>
      </w:r>
      <w:r>
        <w:rPr>
          <w:rFonts w:eastAsia="Times New Roman"/>
          <w:i/>
          <w:color w:val="000000"/>
          <w:sz w:val="18"/>
        </w:rPr>
        <w:tab/>
      </w:r>
      <w:r>
        <w:rPr>
          <w:rFonts w:eastAsia="Times New Roman"/>
          <w:color w:val="000000"/>
          <w:sz w:val="18"/>
        </w:rPr>
        <w:t>164</w:t>
      </w:r>
    </w:p>
    <w:p w:rsidR="00FE1BB2" w:rsidRDefault="00FF722C">
      <w:pPr>
        <w:tabs>
          <w:tab w:val="decimal" w:pos="1728"/>
          <w:tab w:val="left" w:pos="2880"/>
        </w:tabs>
        <w:spacing w:before="43" w:line="207" w:lineRule="exact"/>
        <w:ind w:left="1440"/>
        <w:textAlignment w:val="baseline"/>
        <w:rPr>
          <w:rFonts w:eastAsia="Times New Roman"/>
          <w:color w:val="000000"/>
          <w:sz w:val="18"/>
        </w:rPr>
      </w:pPr>
      <w:r>
        <w:rPr>
          <w:rFonts w:eastAsia="Times New Roman"/>
          <w:color w:val="000000"/>
          <w:sz w:val="18"/>
        </w:rPr>
        <w:tab/>
        <w:t>305.2</w:t>
      </w:r>
      <w:r>
        <w:rPr>
          <w:rFonts w:eastAsia="Times New Roman"/>
          <w:color w:val="000000"/>
          <w:sz w:val="18"/>
        </w:rPr>
        <w:tab/>
        <w:t xml:space="preserve">Meaning of </w:t>
      </w:r>
      <w:r>
        <w:rPr>
          <w:rFonts w:eastAsia="Times New Roman"/>
          <w:i/>
          <w:color w:val="000000"/>
          <w:sz w:val="18"/>
        </w:rPr>
        <w:t>manufactures a substance for a</w:t>
      </w:r>
    </w:p>
    <w:p w:rsidR="00FE1BB2" w:rsidRDefault="00FF722C">
      <w:pPr>
        <w:tabs>
          <w:tab w:val="right" w:leader="dot" w:pos="7128"/>
        </w:tabs>
        <w:spacing w:line="207" w:lineRule="exact"/>
        <w:ind w:left="2880"/>
        <w:textAlignment w:val="baseline"/>
        <w:rPr>
          <w:rFonts w:eastAsia="Times New Roman"/>
          <w:i/>
          <w:color w:val="000000"/>
          <w:sz w:val="18"/>
        </w:rPr>
      </w:pPr>
      <w:r>
        <w:rPr>
          <w:rFonts w:eastAsia="Times New Roman"/>
          <w:i/>
          <w:color w:val="000000"/>
          <w:sz w:val="18"/>
        </w:rPr>
        <w:t>commercial purpose</w:t>
      </w:r>
      <w:r>
        <w:rPr>
          <w:rFonts w:eastAsia="Times New Roman"/>
          <w:i/>
          <w:color w:val="000000"/>
          <w:sz w:val="18"/>
        </w:rPr>
        <w:tab/>
      </w:r>
      <w:r>
        <w:rPr>
          <w:rFonts w:eastAsia="Times New Roman"/>
          <w:color w:val="000000"/>
          <w:sz w:val="18"/>
        </w:rPr>
        <w:t>164</w:t>
      </w:r>
    </w:p>
    <w:p w:rsidR="00FE1BB2" w:rsidRDefault="00FF722C">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305.3</w:t>
      </w:r>
      <w:r>
        <w:rPr>
          <w:rFonts w:eastAsia="Times New Roman"/>
          <w:color w:val="000000"/>
          <w:sz w:val="18"/>
        </w:rPr>
        <w:tab/>
        <w:t>Manufacturing commercial quantities of controlled</w:t>
      </w:r>
    </w:p>
    <w:p w:rsidR="00FE1BB2" w:rsidRDefault="00FF722C">
      <w:pPr>
        <w:tabs>
          <w:tab w:val="right" w:leader="dot" w:pos="7128"/>
        </w:tabs>
        <w:spacing w:before="5" w:line="205" w:lineRule="exact"/>
        <w:ind w:left="2880"/>
        <w:textAlignment w:val="baseline"/>
        <w:rPr>
          <w:rFonts w:eastAsia="Times New Roman"/>
          <w:color w:val="000000"/>
          <w:sz w:val="18"/>
        </w:rPr>
      </w:pPr>
      <w:r>
        <w:rPr>
          <w:rFonts w:eastAsia="Times New Roman"/>
          <w:color w:val="000000"/>
          <w:sz w:val="18"/>
        </w:rPr>
        <w:t>drugs</w:t>
      </w:r>
      <w:r>
        <w:rPr>
          <w:rFonts w:eastAsia="Times New Roman"/>
          <w:color w:val="000000"/>
          <w:sz w:val="18"/>
        </w:rPr>
        <w:tab/>
        <w:t>164</w:t>
      </w:r>
    </w:p>
    <w:p w:rsidR="00FE1BB2" w:rsidRDefault="00FF722C">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305.4</w:t>
      </w:r>
      <w:r>
        <w:rPr>
          <w:rFonts w:eastAsia="Times New Roman"/>
          <w:color w:val="000000"/>
          <w:sz w:val="18"/>
        </w:rPr>
        <w:tab/>
        <w:t>Manufacturing marketable quantities of controlled</w:t>
      </w:r>
    </w:p>
    <w:p w:rsidR="00FE1BB2" w:rsidRDefault="00FF722C">
      <w:pPr>
        <w:tabs>
          <w:tab w:val="right" w:leader="dot" w:pos="7128"/>
        </w:tabs>
        <w:spacing w:before="3" w:line="205" w:lineRule="exact"/>
        <w:ind w:left="2880"/>
        <w:textAlignment w:val="baseline"/>
        <w:rPr>
          <w:rFonts w:eastAsia="Times New Roman"/>
          <w:color w:val="000000"/>
          <w:sz w:val="18"/>
        </w:rPr>
      </w:pPr>
      <w:r>
        <w:rPr>
          <w:rFonts w:eastAsia="Times New Roman"/>
          <w:color w:val="000000"/>
          <w:sz w:val="18"/>
        </w:rPr>
        <w:t>drugs</w:t>
      </w:r>
      <w:r>
        <w:rPr>
          <w:rFonts w:eastAsia="Times New Roman"/>
          <w:color w:val="000000"/>
          <w:sz w:val="18"/>
        </w:rPr>
        <w:tab/>
        <w:t>165</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305.5</w:t>
      </w:r>
      <w:r>
        <w:rPr>
          <w:rFonts w:eastAsia="Times New Roman"/>
          <w:color w:val="000000"/>
          <w:sz w:val="18"/>
        </w:rPr>
        <w:tab/>
        <w:t>Manufacturing controlled drugs</w:t>
      </w:r>
      <w:r>
        <w:rPr>
          <w:rFonts w:eastAsia="Times New Roman"/>
          <w:color w:val="000000"/>
          <w:sz w:val="18"/>
        </w:rPr>
        <w:tab/>
        <w:t>165</w:t>
      </w:r>
    </w:p>
    <w:p w:rsidR="00FE1BB2" w:rsidRDefault="00FF722C">
      <w:pPr>
        <w:tabs>
          <w:tab w:val="decimal" w:pos="1728"/>
          <w:tab w:val="left" w:pos="2880"/>
        </w:tabs>
        <w:spacing w:before="43" w:line="205" w:lineRule="exact"/>
        <w:ind w:left="1440"/>
        <w:textAlignment w:val="baseline"/>
        <w:rPr>
          <w:rFonts w:eastAsia="Times New Roman"/>
          <w:color w:val="000000"/>
          <w:sz w:val="18"/>
        </w:rPr>
      </w:pPr>
      <w:r>
        <w:rPr>
          <w:rFonts w:eastAsia="Times New Roman"/>
          <w:color w:val="000000"/>
          <w:sz w:val="18"/>
        </w:rPr>
        <w:tab/>
        <w:t>305.6</w:t>
      </w:r>
      <w:r>
        <w:rPr>
          <w:rFonts w:eastAsia="Times New Roman"/>
          <w:color w:val="000000"/>
          <w:sz w:val="18"/>
        </w:rPr>
        <w:tab/>
        <w:t>Presumption where trafficable quantities are</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involved</w:t>
      </w:r>
      <w:r>
        <w:rPr>
          <w:rFonts w:eastAsia="Times New Roman"/>
          <w:color w:val="000000"/>
          <w:sz w:val="18"/>
        </w:rPr>
        <w:tab/>
        <w:t>166</w:t>
      </w:r>
    </w:p>
    <w:p w:rsidR="00FE1BB2" w:rsidRDefault="00FF722C">
      <w:pPr>
        <w:tabs>
          <w:tab w:val="right" w:pos="7128"/>
        </w:tabs>
        <w:spacing w:before="108" w:line="206" w:lineRule="exact"/>
        <w:ind w:left="864"/>
        <w:textAlignment w:val="baseline"/>
        <w:rPr>
          <w:rFonts w:eastAsia="Times New Roman"/>
          <w:b/>
          <w:color w:val="000000"/>
          <w:sz w:val="18"/>
        </w:rPr>
      </w:pPr>
      <w:r>
        <w:rPr>
          <w:rFonts w:eastAsia="Times New Roman"/>
          <w:b/>
          <w:color w:val="000000"/>
          <w:sz w:val="18"/>
        </w:rPr>
        <w:t>Division 306—Pre-trafficking controlled precursors</w:t>
      </w:r>
      <w:r>
        <w:rPr>
          <w:rFonts w:eastAsia="Times New Roman"/>
          <w:b/>
          <w:color w:val="000000"/>
          <w:sz w:val="18"/>
        </w:rPr>
        <w:tab/>
      </w:r>
      <w:r>
        <w:rPr>
          <w:rFonts w:eastAsia="Times New Roman"/>
          <w:color w:val="000000"/>
          <w:sz w:val="18"/>
        </w:rPr>
        <w:t>167</w:t>
      </w:r>
    </w:p>
    <w:p w:rsidR="00FE1BB2" w:rsidRDefault="00FF722C">
      <w:pPr>
        <w:tabs>
          <w:tab w:val="decimal" w:pos="1728"/>
          <w:tab w:val="left" w:pos="2880"/>
          <w:tab w:val="right" w:leader="dot" w:pos="7128"/>
        </w:tabs>
        <w:spacing w:before="35" w:after="360" w:line="207" w:lineRule="exact"/>
        <w:ind w:left="1440"/>
        <w:textAlignment w:val="baseline"/>
        <w:rPr>
          <w:rFonts w:eastAsia="Times New Roman"/>
          <w:color w:val="000000"/>
          <w:sz w:val="18"/>
        </w:rPr>
      </w:pPr>
      <w:r>
        <w:rPr>
          <w:rFonts w:eastAsia="Times New Roman"/>
          <w:color w:val="000000"/>
          <w:sz w:val="18"/>
        </w:rPr>
        <w:tab/>
        <w:t>306.1</w:t>
      </w:r>
      <w:r>
        <w:rPr>
          <w:rFonts w:eastAsia="Times New Roman"/>
          <w:color w:val="000000"/>
          <w:sz w:val="18"/>
        </w:rPr>
        <w:tab/>
        <w:t xml:space="preserve">Meaning </w:t>
      </w:r>
      <w:r>
        <w:rPr>
          <w:rFonts w:eastAsia="Times New Roman"/>
          <w:i/>
          <w:color w:val="000000"/>
          <w:sz w:val="18"/>
        </w:rPr>
        <w:t>ofpre-traffics</w:t>
      </w:r>
      <w:r>
        <w:rPr>
          <w:rFonts w:eastAsia="Times New Roman"/>
          <w:i/>
          <w:color w:val="000000"/>
          <w:sz w:val="18"/>
        </w:rPr>
        <w:tab/>
      </w:r>
      <w:r>
        <w:rPr>
          <w:rFonts w:eastAsia="Times New Roman"/>
          <w:color w:val="000000"/>
          <w:sz w:val="18"/>
        </w:rPr>
        <w:t>167</w:t>
      </w:r>
    </w:p>
    <w:p w:rsidR="00FE1BB2" w:rsidRDefault="001F744E">
      <w:pPr>
        <w:spacing w:before="352" w:line="207" w:lineRule="exact"/>
        <w:textAlignment w:val="baseline"/>
        <w:rPr>
          <w:rFonts w:eastAsia="Times New Roman"/>
          <w:i/>
          <w:color w:val="000000"/>
          <w:spacing w:val="10"/>
          <w:sz w:val="18"/>
        </w:rPr>
      </w:pPr>
      <w:r>
        <w:pict>
          <v:line id="_x0000_s2601" style="position:absolute;z-index:250846208;mso-position-horizontal-relative:page;mso-position-vertical-relative:page" from="117.75pt,644.65pt" to="477.8pt,644.65pt" strokeweight=".95pt">
            <w10:wrap anchorx="page" anchory="page"/>
          </v:line>
        </w:pict>
      </w:r>
      <w:r w:rsidR="00FF722C">
        <w:rPr>
          <w:rFonts w:eastAsia="Times New Roman"/>
          <w:i/>
          <w:color w:val="000000"/>
          <w:spacing w:val="10"/>
          <w:sz w:val="18"/>
        </w:rPr>
        <w:t>x Criminal Code Act 1995</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s>
        <w:spacing w:before="402" w:line="208" w:lineRule="exact"/>
        <w:ind w:left="1440"/>
        <w:textAlignment w:val="baseline"/>
        <w:rPr>
          <w:rFonts w:eastAsia="Times New Roman"/>
          <w:color w:val="000000"/>
          <w:sz w:val="18"/>
        </w:rPr>
      </w:pPr>
      <w:r>
        <w:lastRenderedPageBreak/>
        <w:pict>
          <v:shape id="_x0000_s2600" type="#_x0000_t202" style="position:absolute;left:0;text-align:left;margin-left:229.2pt;margin-top:814.25pt;width:136.55pt;height:10.15pt;z-index:-251298816;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99" style="position:absolute;left:0;text-align:left;z-index:250847232;mso-position-horizontal-relative:page;mso-position-vertical-relative:page" from="117.75pt,100.1pt" to="477.8pt,100.1pt" strokeweight=".95pt">
            <w10:wrap anchorx="page" anchory="page"/>
          </v:line>
        </w:pict>
      </w:r>
      <w:r w:rsidR="00FF722C">
        <w:rPr>
          <w:rFonts w:eastAsia="Times New Roman"/>
          <w:color w:val="000000"/>
          <w:sz w:val="18"/>
        </w:rPr>
        <w:tab/>
        <w:t>306.2</w:t>
      </w:r>
      <w:r w:rsidR="00FF722C">
        <w:rPr>
          <w:rFonts w:eastAsia="Times New Roman"/>
          <w:color w:val="000000"/>
          <w:sz w:val="18"/>
        </w:rPr>
        <w:tab/>
        <w:t>Pre-trafficking commercial quantities of controlled</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precursors</w:t>
      </w:r>
      <w:r>
        <w:rPr>
          <w:rFonts w:eastAsia="Times New Roman"/>
          <w:color w:val="000000"/>
          <w:sz w:val="18"/>
        </w:rPr>
        <w:tab/>
        <w:t>167</w:t>
      </w:r>
    </w:p>
    <w:p w:rsidR="00FE1BB2" w:rsidRDefault="00FF722C">
      <w:pPr>
        <w:tabs>
          <w:tab w:val="decimal" w:pos="1728"/>
          <w:tab w:val="left" w:pos="2880"/>
        </w:tabs>
        <w:spacing w:before="40" w:line="208" w:lineRule="exact"/>
        <w:ind w:left="1440"/>
        <w:textAlignment w:val="baseline"/>
        <w:rPr>
          <w:rFonts w:eastAsia="Times New Roman"/>
          <w:color w:val="000000"/>
          <w:sz w:val="18"/>
        </w:rPr>
      </w:pPr>
      <w:r>
        <w:rPr>
          <w:rFonts w:eastAsia="Times New Roman"/>
          <w:color w:val="000000"/>
          <w:sz w:val="18"/>
        </w:rPr>
        <w:tab/>
        <w:t>306.3</w:t>
      </w:r>
      <w:r>
        <w:rPr>
          <w:rFonts w:eastAsia="Times New Roman"/>
          <w:color w:val="000000"/>
          <w:sz w:val="18"/>
        </w:rPr>
        <w:tab/>
        <w:t>Pre-trafficking marketable quantities of controlled</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precursors</w:t>
      </w:r>
      <w:r>
        <w:rPr>
          <w:rFonts w:eastAsia="Times New Roman"/>
          <w:color w:val="000000"/>
          <w:sz w:val="18"/>
        </w:rPr>
        <w:tab/>
        <w:t>168</w:t>
      </w:r>
    </w:p>
    <w:p w:rsidR="00FE1BB2" w:rsidRDefault="00FF722C">
      <w:pPr>
        <w:tabs>
          <w:tab w:val="decimal" w:pos="1728"/>
          <w:tab w:val="left" w:pos="2880"/>
          <w:tab w:val="right" w:leader="dot" w:pos="7128"/>
        </w:tabs>
        <w:spacing w:before="35" w:line="208" w:lineRule="exact"/>
        <w:ind w:left="1440"/>
        <w:textAlignment w:val="baseline"/>
        <w:rPr>
          <w:rFonts w:eastAsia="Times New Roman"/>
          <w:color w:val="000000"/>
          <w:sz w:val="18"/>
        </w:rPr>
      </w:pPr>
      <w:r>
        <w:rPr>
          <w:rFonts w:eastAsia="Times New Roman"/>
          <w:color w:val="000000"/>
          <w:sz w:val="18"/>
        </w:rPr>
        <w:tab/>
        <w:t>306.4</w:t>
      </w:r>
      <w:r>
        <w:rPr>
          <w:rFonts w:eastAsia="Times New Roman"/>
          <w:color w:val="000000"/>
          <w:sz w:val="18"/>
        </w:rPr>
        <w:tab/>
        <w:t>Pre-trafficking controlled precursors</w:t>
      </w:r>
      <w:r>
        <w:rPr>
          <w:rFonts w:eastAsia="Times New Roman"/>
          <w:color w:val="000000"/>
          <w:sz w:val="18"/>
        </w:rPr>
        <w:tab/>
        <w:t>168</w:t>
      </w:r>
    </w:p>
    <w:p w:rsidR="00FE1BB2" w:rsidRDefault="00FF722C">
      <w:pPr>
        <w:tabs>
          <w:tab w:val="decimal" w:pos="1728"/>
          <w:tab w:val="left" w:pos="2880"/>
        </w:tabs>
        <w:spacing w:before="43" w:line="207" w:lineRule="exact"/>
        <w:ind w:left="1440"/>
        <w:textAlignment w:val="baseline"/>
        <w:rPr>
          <w:rFonts w:eastAsia="Times New Roman"/>
          <w:color w:val="000000"/>
          <w:sz w:val="18"/>
        </w:rPr>
      </w:pPr>
      <w:r>
        <w:rPr>
          <w:rFonts w:eastAsia="Times New Roman"/>
          <w:color w:val="000000"/>
          <w:sz w:val="18"/>
        </w:rPr>
        <w:tab/>
        <w:t>306.5</w:t>
      </w:r>
      <w:r>
        <w:rPr>
          <w:rFonts w:eastAsia="Times New Roman"/>
          <w:color w:val="000000"/>
          <w:sz w:val="18"/>
        </w:rPr>
        <w:tab/>
        <w:t>Presumption for pre-trafficking controlled</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precursors—sale</w:t>
      </w:r>
      <w:r>
        <w:rPr>
          <w:rFonts w:eastAsia="Times New Roman"/>
          <w:color w:val="000000"/>
          <w:sz w:val="18"/>
        </w:rPr>
        <w:tab/>
        <w:t>169</w:t>
      </w:r>
    </w:p>
    <w:p w:rsidR="00FE1BB2" w:rsidRDefault="00FF722C">
      <w:pPr>
        <w:tabs>
          <w:tab w:val="decimal" w:pos="1728"/>
          <w:tab w:val="left" w:pos="2880"/>
        </w:tabs>
        <w:spacing w:before="35" w:line="208" w:lineRule="exact"/>
        <w:ind w:left="1440"/>
        <w:textAlignment w:val="baseline"/>
        <w:rPr>
          <w:rFonts w:eastAsia="Times New Roman"/>
          <w:color w:val="000000"/>
          <w:sz w:val="18"/>
        </w:rPr>
      </w:pPr>
      <w:r>
        <w:rPr>
          <w:rFonts w:eastAsia="Times New Roman"/>
          <w:color w:val="000000"/>
          <w:sz w:val="18"/>
        </w:rPr>
        <w:tab/>
        <w:t>306.6</w:t>
      </w:r>
      <w:r>
        <w:rPr>
          <w:rFonts w:eastAsia="Times New Roman"/>
          <w:color w:val="000000"/>
          <w:sz w:val="18"/>
        </w:rPr>
        <w:tab/>
        <w:t>Presumptions for pre-trafficking controlled</w:t>
      </w:r>
    </w:p>
    <w:p w:rsidR="00FE1BB2" w:rsidRDefault="00FF722C">
      <w:pPr>
        <w:tabs>
          <w:tab w:val="right" w:leader="dot" w:pos="7128"/>
        </w:tabs>
        <w:spacing w:before="5" w:line="208" w:lineRule="exact"/>
        <w:ind w:left="2880"/>
        <w:textAlignment w:val="baseline"/>
        <w:rPr>
          <w:rFonts w:eastAsia="Times New Roman"/>
          <w:color w:val="000000"/>
          <w:sz w:val="18"/>
        </w:rPr>
      </w:pPr>
      <w:r>
        <w:rPr>
          <w:rFonts w:eastAsia="Times New Roman"/>
          <w:color w:val="000000"/>
          <w:sz w:val="18"/>
        </w:rPr>
        <w:t>precursors—manufacture for drug manufacture</w:t>
      </w:r>
      <w:r>
        <w:rPr>
          <w:rFonts w:eastAsia="Times New Roman"/>
          <w:color w:val="000000"/>
          <w:sz w:val="18"/>
        </w:rPr>
        <w:tab/>
        <w:t>169</w:t>
      </w:r>
    </w:p>
    <w:p w:rsidR="00FE1BB2" w:rsidRDefault="00FF722C">
      <w:pPr>
        <w:tabs>
          <w:tab w:val="decimal" w:pos="1728"/>
          <w:tab w:val="left" w:pos="2880"/>
        </w:tabs>
        <w:spacing w:before="35" w:line="208" w:lineRule="exact"/>
        <w:ind w:left="1440"/>
        <w:textAlignment w:val="baseline"/>
        <w:rPr>
          <w:rFonts w:eastAsia="Times New Roman"/>
          <w:color w:val="000000"/>
          <w:sz w:val="18"/>
        </w:rPr>
      </w:pPr>
      <w:r>
        <w:rPr>
          <w:rFonts w:eastAsia="Times New Roman"/>
          <w:color w:val="000000"/>
          <w:sz w:val="18"/>
        </w:rPr>
        <w:tab/>
        <w:t>306.7</w:t>
      </w:r>
      <w:r>
        <w:rPr>
          <w:rFonts w:eastAsia="Times New Roman"/>
          <w:color w:val="000000"/>
          <w:sz w:val="18"/>
        </w:rPr>
        <w:tab/>
        <w:t>Presumptions for pre-trafficking controlled</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precursors—manufacture for sale</w:t>
      </w:r>
      <w:r>
        <w:rPr>
          <w:rFonts w:eastAsia="Times New Roman"/>
          <w:color w:val="000000"/>
          <w:sz w:val="18"/>
        </w:rPr>
        <w:tab/>
        <w:t>170</w:t>
      </w:r>
    </w:p>
    <w:p w:rsidR="00FE1BB2" w:rsidRDefault="00FF722C">
      <w:pPr>
        <w:tabs>
          <w:tab w:val="decimal" w:pos="1728"/>
          <w:tab w:val="left" w:pos="2880"/>
        </w:tabs>
        <w:spacing w:before="35" w:line="208" w:lineRule="exact"/>
        <w:ind w:left="1440"/>
        <w:textAlignment w:val="baseline"/>
        <w:rPr>
          <w:rFonts w:eastAsia="Times New Roman"/>
          <w:color w:val="000000"/>
          <w:sz w:val="18"/>
        </w:rPr>
      </w:pPr>
      <w:r>
        <w:rPr>
          <w:rFonts w:eastAsia="Times New Roman"/>
          <w:color w:val="000000"/>
          <w:sz w:val="18"/>
        </w:rPr>
        <w:tab/>
        <w:t>306.8</w:t>
      </w:r>
      <w:r>
        <w:rPr>
          <w:rFonts w:eastAsia="Times New Roman"/>
          <w:color w:val="000000"/>
          <w:sz w:val="18"/>
        </w:rPr>
        <w:tab/>
        <w:t>Presumptions for pre-trafficking controlled</w:t>
      </w:r>
    </w:p>
    <w:p w:rsidR="00FE1BB2" w:rsidRDefault="00FF722C">
      <w:pPr>
        <w:tabs>
          <w:tab w:val="right" w:leader="dot" w:pos="7128"/>
        </w:tabs>
        <w:spacing w:before="4" w:line="208" w:lineRule="exact"/>
        <w:ind w:left="2880"/>
        <w:textAlignment w:val="baseline"/>
        <w:rPr>
          <w:rFonts w:eastAsia="Times New Roman"/>
          <w:color w:val="000000"/>
          <w:sz w:val="18"/>
        </w:rPr>
      </w:pPr>
      <w:r>
        <w:rPr>
          <w:rFonts w:eastAsia="Times New Roman"/>
          <w:color w:val="000000"/>
          <w:sz w:val="18"/>
        </w:rPr>
        <w:t>precursors—possession</w:t>
      </w:r>
      <w:r>
        <w:rPr>
          <w:rFonts w:eastAsia="Times New Roman"/>
          <w:color w:val="000000"/>
          <w:sz w:val="18"/>
        </w:rPr>
        <w:tab/>
        <w:t>171</w:t>
      </w:r>
    </w:p>
    <w:p w:rsidR="00FE1BB2" w:rsidRDefault="00FF722C">
      <w:pPr>
        <w:tabs>
          <w:tab w:val="right" w:pos="7128"/>
        </w:tabs>
        <w:spacing w:before="81" w:line="229" w:lineRule="exact"/>
        <w:ind w:left="864"/>
        <w:textAlignment w:val="baseline"/>
        <w:rPr>
          <w:rFonts w:eastAsia="Times New Roman"/>
          <w:b/>
          <w:color w:val="000000"/>
          <w:sz w:val="18"/>
        </w:rPr>
      </w:pPr>
      <w:r>
        <w:rPr>
          <w:rFonts w:eastAsia="Times New Roman"/>
          <w:b/>
          <w:color w:val="000000"/>
          <w:sz w:val="18"/>
        </w:rPr>
        <w:t>Division 307—Import-export offences</w:t>
      </w:r>
      <w:r>
        <w:rPr>
          <w:rFonts w:eastAsia="Times New Roman"/>
          <w:b/>
          <w:color w:val="000000"/>
          <w:sz w:val="18"/>
        </w:rPr>
        <w:tab/>
      </w:r>
      <w:r>
        <w:rPr>
          <w:rFonts w:eastAsia="Times New Roman"/>
          <w:color w:val="000000"/>
          <w:sz w:val="18"/>
        </w:rPr>
        <w:t>172</w:t>
      </w:r>
    </w:p>
    <w:p w:rsidR="00FE1BB2" w:rsidRDefault="00FF722C">
      <w:pPr>
        <w:spacing w:before="84" w:line="229" w:lineRule="exact"/>
        <w:jc w:val="center"/>
        <w:textAlignment w:val="baseline"/>
        <w:rPr>
          <w:rFonts w:eastAsia="Times New Roman"/>
          <w:b/>
          <w:color w:val="000000"/>
          <w:spacing w:val="8"/>
          <w:sz w:val="18"/>
        </w:rPr>
      </w:pPr>
      <w:r>
        <w:rPr>
          <w:rFonts w:eastAsia="Times New Roman"/>
          <w:b/>
          <w:color w:val="000000"/>
          <w:spacing w:val="8"/>
          <w:sz w:val="18"/>
        </w:rPr>
        <w:t>Subdivision A—Importing and exporting border controlled drugs</w:t>
      </w:r>
    </w:p>
    <w:p w:rsidR="00FE1BB2" w:rsidRDefault="00FF722C">
      <w:pPr>
        <w:tabs>
          <w:tab w:val="right" w:pos="7128"/>
        </w:tabs>
        <w:spacing w:before="1" w:line="229" w:lineRule="exact"/>
        <w:ind w:left="2232"/>
        <w:textAlignment w:val="baseline"/>
        <w:rPr>
          <w:rFonts w:eastAsia="Times New Roman"/>
          <w:b/>
          <w:color w:val="000000"/>
          <w:sz w:val="18"/>
        </w:rPr>
      </w:pPr>
      <w:r>
        <w:rPr>
          <w:rFonts w:eastAsia="Times New Roman"/>
          <w:b/>
          <w:color w:val="000000"/>
          <w:sz w:val="18"/>
        </w:rPr>
        <w:t>or border controlled plants</w:t>
      </w:r>
      <w:r>
        <w:rPr>
          <w:rFonts w:eastAsia="Times New Roman"/>
          <w:b/>
          <w:color w:val="000000"/>
          <w:sz w:val="18"/>
        </w:rPr>
        <w:tab/>
      </w:r>
      <w:r>
        <w:rPr>
          <w:rFonts w:eastAsia="Times New Roman"/>
          <w:color w:val="000000"/>
          <w:sz w:val="18"/>
        </w:rPr>
        <w:t>172</w:t>
      </w:r>
    </w:p>
    <w:p w:rsidR="00FE1BB2" w:rsidRDefault="00FF722C">
      <w:pPr>
        <w:tabs>
          <w:tab w:val="decimal" w:pos="1728"/>
          <w:tab w:val="left" w:pos="2880"/>
        </w:tabs>
        <w:spacing w:before="32" w:line="208" w:lineRule="exact"/>
        <w:ind w:left="1440"/>
        <w:textAlignment w:val="baseline"/>
        <w:rPr>
          <w:rFonts w:eastAsia="Times New Roman"/>
          <w:color w:val="000000"/>
          <w:sz w:val="18"/>
        </w:rPr>
      </w:pPr>
      <w:r>
        <w:rPr>
          <w:rFonts w:eastAsia="Times New Roman"/>
          <w:color w:val="000000"/>
          <w:sz w:val="18"/>
        </w:rPr>
        <w:tab/>
        <w:t>307.1</w:t>
      </w:r>
      <w:r>
        <w:rPr>
          <w:rFonts w:eastAsia="Times New Roman"/>
          <w:color w:val="000000"/>
          <w:sz w:val="18"/>
        </w:rPr>
        <w:tab/>
        <w:t>Importing and exporting commercial quantities of</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border controlled drugs or border controlled plants</w:t>
      </w:r>
      <w:r>
        <w:rPr>
          <w:rFonts w:eastAsia="Times New Roman"/>
          <w:color w:val="000000"/>
          <w:sz w:val="18"/>
        </w:rPr>
        <w:tab/>
        <w:t>172</w:t>
      </w:r>
    </w:p>
    <w:p w:rsidR="00FE1BB2" w:rsidRDefault="00FF722C">
      <w:pPr>
        <w:tabs>
          <w:tab w:val="decimal" w:pos="1728"/>
          <w:tab w:val="left" w:pos="2880"/>
        </w:tabs>
        <w:spacing w:before="41" w:line="207" w:lineRule="exact"/>
        <w:ind w:left="1440"/>
        <w:textAlignment w:val="baseline"/>
        <w:rPr>
          <w:rFonts w:eastAsia="Times New Roman"/>
          <w:color w:val="000000"/>
          <w:sz w:val="18"/>
        </w:rPr>
      </w:pPr>
      <w:r>
        <w:rPr>
          <w:rFonts w:eastAsia="Times New Roman"/>
          <w:color w:val="000000"/>
          <w:sz w:val="18"/>
        </w:rPr>
        <w:tab/>
        <w:t>307.2</w:t>
      </w:r>
      <w:r>
        <w:rPr>
          <w:rFonts w:eastAsia="Times New Roman"/>
          <w:color w:val="000000"/>
          <w:sz w:val="18"/>
        </w:rPr>
        <w:tab/>
        <w:t>Importing and exporting marketable quantities of</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border controlled drugs or border controlled plants</w:t>
      </w:r>
      <w:r>
        <w:rPr>
          <w:rFonts w:eastAsia="Times New Roman"/>
          <w:color w:val="000000"/>
          <w:sz w:val="18"/>
        </w:rPr>
        <w:tab/>
        <w:t>172</w:t>
      </w:r>
    </w:p>
    <w:p w:rsidR="00FE1BB2" w:rsidRDefault="00FF722C">
      <w:pPr>
        <w:tabs>
          <w:tab w:val="decimal" w:pos="1728"/>
          <w:tab w:val="left" w:pos="2880"/>
        </w:tabs>
        <w:spacing w:before="36" w:line="208" w:lineRule="exact"/>
        <w:ind w:left="1440"/>
        <w:textAlignment w:val="baseline"/>
        <w:rPr>
          <w:rFonts w:eastAsia="Times New Roman"/>
          <w:color w:val="000000"/>
          <w:sz w:val="18"/>
        </w:rPr>
      </w:pPr>
      <w:r>
        <w:rPr>
          <w:rFonts w:eastAsia="Times New Roman"/>
          <w:color w:val="000000"/>
          <w:sz w:val="18"/>
        </w:rPr>
        <w:tab/>
        <w:t>307.3</w:t>
      </w:r>
      <w:r>
        <w:rPr>
          <w:rFonts w:eastAsia="Times New Roman"/>
          <w:color w:val="000000"/>
          <w:sz w:val="18"/>
        </w:rPr>
        <w:tab/>
        <w:t>Importing and exporting border controlled drugs</w:t>
      </w:r>
    </w:p>
    <w:p w:rsidR="00FE1BB2" w:rsidRDefault="00FF722C">
      <w:pPr>
        <w:tabs>
          <w:tab w:val="right" w:leader="dot" w:pos="7128"/>
        </w:tabs>
        <w:spacing w:before="5" w:line="208" w:lineRule="exact"/>
        <w:ind w:left="2880"/>
        <w:textAlignment w:val="baseline"/>
        <w:rPr>
          <w:rFonts w:eastAsia="Times New Roman"/>
          <w:color w:val="000000"/>
          <w:sz w:val="18"/>
        </w:rPr>
      </w:pPr>
      <w:r>
        <w:rPr>
          <w:rFonts w:eastAsia="Times New Roman"/>
          <w:color w:val="000000"/>
          <w:sz w:val="18"/>
        </w:rPr>
        <w:t>or border controlled plants</w:t>
      </w:r>
      <w:r>
        <w:rPr>
          <w:rFonts w:eastAsia="Times New Roman"/>
          <w:color w:val="000000"/>
          <w:sz w:val="18"/>
        </w:rPr>
        <w:tab/>
        <w:t>173</w:t>
      </w:r>
    </w:p>
    <w:p w:rsidR="00FE1BB2" w:rsidRDefault="00FF722C">
      <w:pPr>
        <w:tabs>
          <w:tab w:val="decimal" w:pos="1728"/>
          <w:tab w:val="left" w:pos="2880"/>
        </w:tabs>
        <w:spacing w:before="35" w:line="206" w:lineRule="exact"/>
        <w:ind w:left="2880" w:right="648" w:hanging="1440"/>
        <w:textAlignment w:val="baseline"/>
        <w:rPr>
          <w:rFonts w:eastAsia="Times New Roman"/>
          <w:color w:val="000000"/>
          <w:spacing w:val="-1"/>
          <w:sz w:val="18"/>
        </w:rPr>
      </w:pPr>
      <w:r>
        <w:rPr>
          <w:rFonts w:eastAsia="Times New Roman"/>
          <w:color w:val="000000"/>
          <w:spacing w:val="-1"/>
          <w:sz w:val="18"/>
        </w:rPr>
        <w:tab/>
        <w:t>307.4</w:t>
      </w:r>
      <w:r>
        <w:rPr>
          <w:rFonts w:eastAsia="Times New Roman"/>
          <w:color w:val="000000"/>
          <w:spacing w:val="-1"/>
          <w:sz w:val="18"/>
        </w:rPr>
        <w:tab/>
        <w:t xml:space="preserve">Importing and exporting border controlled drugs </w:t>
      </w:r>
      <w:r>
        <w:rPr>
          <w:rFonts w:eastAsia="Times New Roman"/>
          <w:color w:val="000000"/>
          <w:spacing w:val="-1"/>
          <w:sz w:val="18"/>
        </w:rPr>
        <w:br/>
        <w:t>or border controlled plants—no defence relating to</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lack of commercial intent</w:t>
      </w:r>
      <w:r>
        <w:rPr>
          <w:rFonts w:eastAsia="Times New Roman"/>
          <w:color w:val="000000"/>
          <w:sz w:val="18"/>
        </w:rPr>
        <w:tab/>
        <w:t>173</w:t>
      </w:r>
    </w:p>
    <w:p w:rsidR="00FE1BB2" w:rsidRDefault="00FF722C">
      <w:pPr>
        <w:spacing w:before="91" w:line="229" w:lineRule="exact"/>
        <w:jc w:val="center"/>
        <w:textAlignment w:val="baseline"/>
        <w:rPr>
          <w:rFonts w:eastAsia="Times New Roman"/>
          <w:b/>
          <w:color w:val="000000"/>
          <w:spacing w:val="8"/>
          <w:sz w:val="18"/>
        </w:rPr>
      </w:pPr>
      <w:r>
        <w:rPr>
          <w:rFonts w:eastAsia="Times New Roman"/>
          <w:b/>
          <w:color w:val="000000"/>
          <w:spacing w:val="8"/>
          <w:sz w:val="18"/>
        </w:rPr>
        <w:t>Subdivision B—Possessing unlawfully imported border controlled</w:t>
      </w:r>
    </w:p>
    <w:p w:rsidR="00FE1BB2" w:rsidRDefault="00FF722C">
      <w:pPr>
        <w:tabs>
          <w:tab w:val="right" w:pos="7128"/>
        </w:tabs>
        <w:spacing w:line="224" w:lineRule="exact"/>
        <w:ind w:left="2232"/>
        <w:textAlignment w:val="baseline"/>
        <w:rPr>
          <w:rFonts w:eastAsia="Times New Roman"/>
          <w:b/>
          <w:color w:val="000000"/>
          <w:sz w:val="18"/>
        </w:rPr>
      </w:pPr>
      <w:r>
        <w:rPr>
          <w:rFonts w:eastAsia="Times New Roman"/>
          <w:b/>
          <w:color w:val="000000"/>
          <w:sz w:val="18"/>
        </w:rPr>
        <w:t>drugs or border controlled plants</w:t>
      </w:r>
      <w:r>
        <w:rPr>
          <w:rFonts w:eastAsia="Times New Roman"/>
          <w:b/>
          <w:color w:val="000000"/>
          <w:sz w:val="18"/>
        </w:rPr>
        <w:tab/>
      </w:r>
      <w:r>
        <w:rPr>
          <w:rFonts w:eastAsia="Times New Roman"/>
          <w:color w:val="000000"/>
          <w:sz w:val="18"/>
        </w:rPr>
        <w:t>174</w:t>
      </w:r>
    </w:p>
    <w:p w:rsidR="00FE1BB2" w:rsidRDefault="00FF722C">
      <w:pPr>
        <w:tabs>
          <w:tab w:val="decimal" w:pos="1728"/>
          <w:tab w:val="left" w:pos="2880"/>
        </w:tabs>
        <w:spacing w:before="40" w:line="206" w:lineRule="exact"/>
        <w:ind w:left="2880" w:right="864" w:hanging="1440"/>
        <w:textAlignment w:val="baseline"/>
        <w:rPr>
          <w:rFonts w:eastAsia="Times New Roman"/>
          <w:color w:val="000000"/>
          <w:spacing w:val="-1"/>
          <w:sz w:val="18"/>
        </w:rPr>
      </w:pPr>
      <w:r>
        <w:rPr>
          <w:rFonts w:eastAsia="Times New Roman"/>
          <w:color w:val="000000"/>
          <w:spacing w:val="-1"/>
          <w:sz w:val="18"/>
        </w:rPr>
        <w:tab/>
        <w:t>307.5</w:t>
      </w:r>
      <w:r>
        <w:rPr>
          <w:rFonts w:eastAsia="Times New Roman"/>
          <w:color w:val="000000"/>
          <w:spacing w:val="-1"/>
          <w:sz w:val="18"/>
        </w:rPr>
        <w:tab/>
        <w:t xml:space="preserve">Possessing commercial quantities of unlawfully </w:t>
      </w:r>
      <w:r>
        <w:rPr>
          <w:rFonts w:eastAsia="Times New Roman"/>
          <w:color w:val="000000"/>
          <w:spacing w:val="-1"/>
          <w:sz w:val="18"/>
        </w:rPr>
        <w:br/>
        <w:t>imported border controlled drugs or border</w:t>
      </w:r>
    </w:p>
    <w:p w:rsidR="00FE1BB2" w:rsidRDefault="00FF722C">
      <w:pPr>
        <w:tabs>
          <w:tab w:val="right" w:leader="dot" w:pos="7128"/>
        </w:tabs>
        <w:spacing w:line="207" w:lineRule="exact"/>
        <w:ind w:left="2880"/>
        <w:textAlignment w:val="baseline"/>
        <w:rPr>
          <w:rFonts w:eastAsia="Times New Roman"/>
          <w:color w:val="000000"/>
          <w:sz w:val="18"/>
        </w:rPr>
      </w:pPr>
      <w:r>
        <w:rPr>
          <w:rFonts w:eastAsia="Times New Roman"/>
          <w:color w:val="000000"/>
          <w:sz w:val="18"/>
        </w:rPr>
        <w:t>controlled plants</w:t>
      </w:r>
      <w:r>
        <w:rPr>
          <w:rFonts w:eastAsia="Times New Roman"/>
          <w:color w:val="000000"/>
          <w:sz w:val="18"/>
        </w:rPr>
        <w:tab/>
        <w:t>174</w:t>
      </w:r>
    </w:p>
    <w:p w:rsidR="00FE1BB2" w:rsidRDefault="00FF722C">
      <w:pPr>
        <w:tabs>
          <w:tab w:val="decimal" w:pos="1728"/>
          <w:tab w:val="left" w:pos="2880"/>
        </w:tabs>
        <w:spacing w:before="43" w:line="206" w:lineRule="exact"/>
        <w:ind w:left="2880" w:right="936" w:hanging="1440"/>
        <w:textAlignment w:val="baseline"/>
        <w:rPr>
          <w:rFonts w:eastAsia="Times New Roman"/>
          <w:color w:val="000000"/>
          <w:spacing w:val="-2"/>
          <w:sz w:val="18"/>
        </w:rPr>
      </w:pPr>
      <w:r>
        <w:rPr>
          <w:rFonts w:eastAsia="Times New Roman"/>
          <w:color w:val="000000"/>
          <w:spacing w:val="-2"/>
          <w:sz w:val="18"/>
        </w:rPr>
        <w:tab/>
        <w:t>307.6</w:t>
      </w:r>
      <w:r>
        <w:rPr>
          <w:rFonts w:eastAsia="Times New Roman"/>
          <w:color w:val="000000"/>
          <w:spacing w:val="-2"/>
          <w:sz w:val="18"/>
        </w:rPr>
        <w:tab/>
        <w:t xml:space="preserve">Possessing marketable quantities of unlawfully </w:t>
      </w:r>
      <w:r>
        <w:rPr>
          <w:rFonts w:eastAsia="Times New Roman"/>
          <w:color w:val="000000"/>
          <w:spacing w:val="-2"/>
          <w:sz w:val="18"/>
        </w:rPr>
        <w:br/>
        <w:t>imported border controlled drugs or border</w:t>
      </w:r>
    </w:p>
    <w:p w:rsidR="00FE1BB2" w:rsidRDefault="00FF722C">
      <w:pPr>
        <w:tabs>
          <w:tab w:val="right" w:leader="dot" w:pos="7128"/>
        </w:tabs>
        <w:spacing w:line="207" w:lineRule="exact"/>
        <w:ind w:left="2880"/>
        <w:textAlignment w:val="baseline"/>
        <w:rPr>
          <w:rFonts w:eastAsia="Times New Roman"/>
          <w:color w:val="000000"/>
          <w:sz w:val="18"/>
        </w:rPr>
      </w:pPr>
      <w:r>
        <w:rPr>
          <w:rFonts w:eastAsia="Times New Roman"/>
          <w:color w:val="000000"/>
          <w:sz w:val="18"/>
        </w:rPr>
        <w:t>controlled plants</w:t>
      </w:r>
      <w:r>
        <w:rPr>
          <w:rFonts w:eastAsia="Times New Roman"/>
          <w:color w:val="000000"/>
          <w:sz w:val="18"/>
        </w:rPr>
        <w:tab/>
        <w:t>174</w:t>
      </w:r>
    </w:p>
    <w:p w:rsidR="00FE1BB2" w:rsidRDefault="00FF722C">
      <w:pPr>
        <w:tabs>
          <w:tab w:val="decimal" w:pos="1728"/>
          <w:tab w:val="left" w:pos="2880"/>
        </w:tabs>
        <w:spacing w:before="38" w:line="208" w:lineRule="exact"/>
        <w:ind w:left="1440"/>
        <w:textAlignment w:val="baseline"/>
        <w:rPr>
          <w:rFonts w:eastAsia="Times New Roman"/>
          <w:color w:val="000000"/>
          <w:sz w:val="18"/>
        </w:rPr>
      </w:pPr>
      <w:r>
        <w:rPr>
          <w:rFonts w:eastAsia="Times New Roman"/>
          <w:color w:val="000000"/>
          <w:sz w:val="18"/>
        </w:rPr>
        <w:tab/>
        <w:t>307.7</w:t>
      </w:r>
      <w:r>
        <w:rPr>
          <w:rFonts w:eastAsia="Times New Roman"/>
          <w:color w:val="000000"/>
          <w:sz w:val="18"/>
        </w:rPr>
        <w:tab/>
        <w:t>Possessing unlawfully imported border controlled</w:t>
      </w:r>
    </w:p>
    <w:p w:rsidR="00FE1BB2" w:rsidRDefault="00FF722C">
      <w:pPr>
        <w:tabs>
          <w:tab w:val="right" w:leader="dot" w:pos="7128"/>
        </w:tabs>
        <w:spacing w:before="3" w:line="208" w:lineRule="exact"/>
        <w:ind w:left="2880"/>
        <w:textAlignment w:val="baseline"/>
        <w:rPr>
          <w:rFonts w:eastAsia="Times New Roman"/>
          <w:color w:val="000000"/>
          <w:sz w:val="18"/>
        </w:rPr>
      </w:pPr>
      <w:r>
        <w:rPr>
          <w:rFonts w:eastAsia="Times New Roman"/>
          <w:color w:val="000000"/>
          <w:sz w:val="18"/>
        </w:rPr>
        <w:t>drugs or border controlled plants</w:t>
      </w:r>
      <w:r>
        <w:rPr>
          <w:rFonts w:eastAsia="Times New Roman"/>
          <w:color w:val="000000"/>
          <w:sz w:val="18"/>
        </w:rPr>
        <w:tab/>
        <w:t>175</w:t>
      </w:r>
    </w:p>
    <w:p w:rsidR="00FE1BB2" w:rsidRDefault="00FF722C">
      <w:pPr>
        <w:spacing w:before="83" w:line="229" w:lineRule="exact"/>
        <w:ind w:left="2232" w:right="792" w:hanging="1368"/>
        <w:textAlignment w:val="baseline"/>
        <w:rPr>
          <w:rFonts w:eastAsia="Times New Roman"/>
          <w:b/>
          <w:color w:val="000000"/>
          <w:sz w:val="18"/>
        </w:rPr>
      </w:pPr>
      <w:r>
        <w:rPr>
          <w:rFonts w:eastAsia="Times New Roman"/>
          <w:b/>
          <w:color w:val="000000"/>
          <w:sz w:val="18"/>
        </w:rPr>
        <w:t>Subdivision C—Possessing border controlled drugs or border controlled plants reasonably suspected of having</w:t>
      </w:r>
    </w:p>
    <w:p w:rsidR="00FE1BB2" w:rsidRDefault="00FF722C">
      <w:pPr>
        <w:tabs>
          <w:tab w:val="right" w:pos="7128"/>
        </w:tabs>
        <w:spacing w:before="1" w:line="229" w:lineRule="exact"/>
        <w:ind w:left="2232"/>
        <w:textAlignment w:val="baseline"/>
        <w:rPr>
          <w:rFonts w:eastAsia="Times New Roman"/>
          <w:b/>
          <w:color w:val="000000"/>
          <w:sz w:val="18"/>
        </w:rPr>
      </w:pPr>
      <w:r>
        <w:rPr>
          <w:rFonts w:eastAsia="Times New Roman"/>
          <w:b/>
          <w:color w:val="000000"/>
          <w:sz w:val="18"/>
        </w:rPr>
        <w:t>been unlawfully imported</w:t>
      </w:r>
      <w:r>
        <w:rPr>
          <w:rFonts w:eastAsia="Times New Roman"/>
          <w:b/>
          <w:color w:val="000000"/>
          <w:sz w:val="18"/>
        </w:rPr>
        <w:tab/>
      </w:r>
      <w:r>
        <w:rPr>
          <w:rFonts w:eastAsia="Times New Roman"/>
          <w:color w:val="000000"/>
          <w:sz w:val="18"/>
        </w:rPr>
        <w:t>175</w:t>
      </w:r>
    </w:p>
    <w:p w:rsidR="00FE1BB2" w:rsidRDefault="00FF722C">
      <w:pPr>
        <w:tabs>
          <w:tab w:val="decimal" w:pos="1728"/>
          <w:tab w:val="left" w:pos="2880"/>
        </w:tabs>
        <w:spacing w:before="34" w:line="207" w:lineRule="exact"/>
        <w:ind w:left="2880" w:right="792" w:hanging="1440"/>
        <w:jc w:val="both"/>
        <w:textAlignment w:val="baseline"/>
        <w:rPr>
          <w:rFonts w:eastAsia="Times New Roman"/>
          <w:color w:val="000000"/>
          <w:sz w:val="18"/>
        </w:rPr>
      </w:pPr>
      <w:r>
        <w:rPr>
          <w:rFonts w:eastAsia="Times New Roman"/>
          <w:color w:val="000000"/>
          <w:sz w:val="18"/>
        </w:rPr>
        <w:tab/>
        <w:t>307.8</w:t>
      </w:r>
      <w:r>
        <w:rPr>
          <w:rFonts w:eastAsia="Times New Roman"/>
          <w:color w:val="000000"/>
          <w:sz w:val="18"/>
        </w:rPr>
        <w:tab/>
        <w:t xml:space="preserve">Possessing commercial quantities of border </w:t>
      </w:r>
      <w:r>
        <w:rPr>
          <w:rFonts w:eastAsia="Times New Roman"/>
          <w:color w:val="000000"/>
          <w:sz w:val="18"/>
        </w:rPr>
        <w:br/>
        <w:t>controlled drugs or border controlled plants reasonably suspected of having been unlawfully</w:t>
      </w:r>
    </w:p>
    <w:p w:rsidR="00FE1BB2" w:rsidRDefault="00FF722C">
      <w:pPr>
        <w:tabs>
          <w:tab w:val="right" w:leader="dot" w:pos="7128"/>
        </w:tabs>
        <w:spacing w:after="731" w:line="207" w:lineRule="exact"/>
        <w:ind w:left="2880"/>
        <w:textAlignment w:val="baseline"/>
        <w:rPr>
          <w:rFonts w:eastAsia="Times New Roman"/>
          <w:color w:val="000000"/>
          <w:sz w:val="18"/>
        </w:rPr>
      </w:pPr>
      <w:r>
        <w:rPr>
          <w:rFonts w:eastAsia="Times New Roman"/>
          <w:color w:val="000000"/>
          <w:sz w:val="18"/>
        </w:rPr>
        <w:t>imported</w:t>
      </w:r>
      <w:r>
        <w:rPr>
          <w:rFonts w:eastAsia="Times New Roman"/>
          <w:color w:val="000000"/>
          <w:sz w:val="18"/>
        </w:rPr>
        <w:tab/>
        <w:t>175</w:t>
      </w:r>
    </w:p>
    <w:p w:rsidR="00FE1BB2" w:rsidRDefault="001F744E">
      <w:pPr>
        <w:spacing w:before="350" w:line="212" w:lineRule="exact"/>
        <w:jc w:val="right"/>
        <w:textAlignment w:val="baseline"/>
        <w:rPr>
          <w:rFonts w:eastAsia="Times New Roman"/>
          <w:i/>
          <w:color w:val="000000"/>
          <w:spacing w:val="9"/>
          <w:sz w:val="18"/>
        </w:rPr>
      </w:pPr>
      <w:r>
        <w:pict>
          <v:line id="_x0000_s2598" style="position:absolute;left:0;text-align:left;z-index:250848256;mso-position-horizontal-relative:page;mso-position-vertical-relative:page" from="117.75pt,644.65pt" to="477.8pt,644.65pt" strokeweight=".95pt">
            <w10:wrap anchorx="page" anchory="page"/>
          </v:line>
        </w:pict>
      </w:r>
      <w:r w:rsidR="00FF722C">
        <w:rPr>
          <w:rFonts w:eastAsia="Times New Roman"/>
          <w:i/>
          <w:color w:val="000000"/>
          <w:spacing w:val="9"/>
          <w:sz w:val="18"/>
        </w:rPr>
        <w:t>Criminal Code Act 1995 xi</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s>
        <w:spacing w:before="404" w:line="207" w:lineRule="exact"/>
        <w:ind w:left="1440"/>
        <w:textAlignment w:val="baseline"/>
        <w:rPr>
          <w:rFonts w:eastAsia="Times New Roman"/>
          <w:color w:val="000000"/>
          <w:sz w:val="18"/>
        </w:rPr>
      </w:pPr>
      <w:r>
        <w:lastRenderedPageBreak/>
        <w:pict>
          <v:shape id="_x0000_s2597" type="#_x0000_t202" style="position:absolute;left:0;text-align:left;margin-left:229.2pt;margin-top:814.25pt;width:136.55pt;height:10.2pt;z-index:-251297792;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96" style="position:absolute;left:0;text-align:left;z-index:250849280;mso-position-horizontal-relative:page;mso-position-vertical-relative:page" from="117.75pt,100.1pt" to="477.8pt,100.1pt" strokeweight=".95pt">
            <w10:wrap anchorx="page" anchory="page"/>
          </v:line>
        </w:pict>
      </w:r>
      <w:r w:rsidR="00FF722C">
        <w:rPr>
          <w:rFonts w:eastAsia="Times New Roman"/>
          <w:color w:val="000000"/>
          <w:sz w:val="18"/>
        </w:rPr>
        <w:tab/>
        <w:t>307.9</w:t>
      </w:r>
      <w:r w:rsidR="00FF722C">
        <w:rPr>
          <w:rFonts w:eastAsia="Times New Roman"/>
          <w:color w:val="000000"/>
          <w:sz w:val="18"/>
        </w:rPr>
        <w:tab/>
        <w:t>Possessing marketable quantities of border</w:t>
      </w:r>
    </w:p>
    <w:p w:rsidR="00FE1BB2" w:rsidRDefault="00FF722C">
      <w:pPr>
        <w:spacing w:line="208" w:lineRule="exact"/>
        <w:ind w:left="2880" w:right="792"/>
        <w:textAlignment w:val="baseline"/>
        <w:rPr>
          <w:rFonts w:eastAsia="Times New Roman"/>
          <w:color w:val="000000"/>
          <w:sz w:val="18"/>
        </w:rPr>
      </w:pPr>
      <w:r>
        <w:rPr>
          <w:rFonts w:eastAsia="Times New Roman"/>
          <w:color w:val="000000"/>
          <w:sz w:val="18"/>
        </w:rPr>
        <w:t>controlled drugs or border controlled plants reasonably suspected of having been unlawfully</w:t>
      </w:r>
    </w:p>
    <w:p w:rsidR="00FE1BB2" w:rsidRDefault="00FF722C">
      <w:pPr>
        <w:tabs>
          <w:tab w:val="left" w:leader="dot" w:pos="6768"/>
        </w:tabs>
        <w:spacing w:line="208" w:lineRule="exact"/>
        <w:ind w:left="2880"/>
        <w:textAlignment w:val="baseline"/>
        <w:rPr>
          <w:rFonts w:eastAsia="Times New Roman"/>
          <w:color w:val="000000"/>
          <w:spacing w:val="3"/>
          <w:sz w:val="18"/>
        </w:rPr>
      </w:pPr>
      <w:r>
        <w:rPr>
          <w:rFonts w:eastAsia="Times New Roman"/>
          <w:color w:val="000000"/>
          <w:spacing w:val="3"/>
          <w:sz w:val="18"/>
        </w:rPr>
        <w:t>imported</w:t>
      </w:r>
      <w:r>
        <w:rPr>
          <w:rFonts w:eastAsia="Times New Roman"/>
          <w:color w:val="000000"/>
          <w:spacing w:val="3"/>
          <w:sz w:val="18"/>
        </w:rPr>
        <w:tab/>
        <w:t>176</w:t>
      </w:r>
    </w:p>
    <w:p w:rsidR="00FE1BB2" w:rsidRDefault="00FF722C">
      <w:pPr>
        <w:tabs>
          <w:tab w:val="decimal" w:pos="1728"/>
          <w:tab w:val="left" w:pos="2880"/>
        </w:tabs>
        <w:spacing w:before="41" w:line="205" w:lineRule="exact"/>
        <w:ind w:left="2880" w:right="792" w:hanging="1440"/>
        <w:textAlignment w:val="baseline"/>
        <w:rPr>
          <w:rFonts w:eastAsia="Times New Roman"/>
          <w:color w:val="000000"/>
          <w:spacing w:val="-1"/>
          <w:sz w:val="18"/>
        </w:rPr>
      </w:pPr>
      <w:r>
        <w:rPr>
          <w:rFonts w:eastAsia="Times New Roman"/>
          <w:color w:val="000000"/>
          <w:spacing w:val="-1"/>
          <w:sz w:val="18"/>
        </w:rPr>
        <w:tab/>
        <w:t>307.10</w:t>
      </w:r>
      <w:r>
        <w:rPr>
          <w:rFonts w:eastAsia="Times New Roman"/>
          <w:color w:val="000000"/>
          <w:spacing w:val="-1"/>
          <w:sz w:val="18"/>
        </w:rPr>
        <w:tab/>
        <w:t xml:space="preserve">Possessing border controlled drugs or border </w:t>
      </w:r>
      <w:r>
        <w:rPr>
          <w:rFonts w:eastAsia="Times New Roman"/>
          <w:color w:val="000000"/>
          <w:spacing w:val="-1"/>
          <w:sz w:val="18"/>
        </w:rPr>
        <w:br/>
        <w:t>controlled plants reasonably suspected of having</w:t>
      </w:r>
    </w:p>
    <w:p w:rsidR="00FE1BB2" w:rsidRDefault="00FF722C">
      <w:pPr>
        <w:tabs>
          <w:tab w:val="left" w:leader="dot" w:pos="6768"/>
        </w:tabs>
        <w:spacing w:line="208" w:lineRule="exact"/>
        <w:ind w:left="2880"/>
        <w:textAlignment w:val="baseline"/>
        <w:rPr>
          <w:rFonts w:eastAsia="Times New Roman"/>
          <w:color w:val="000000"/>
          <w:spacing w:val="1"/>
          <w:sz w:val="18"/>
        </w:rPr>
      </w:pPr>
      <w:r>
        <w:rPr>
          <w:rFonts w:eastAsia="Times New Roman"/>
          <w:color w:val="000000"/>
          <w:spacing w:val="1"/>
          <w:sz w:val="18"/>
        </w:rPr>
        <w:t>been unlawfully imported</w:t>
      </w:r>
      <w:r>
        <w:rPr>
          <w:rFonts w:eastAsia="Times New Roman"/>
          <w:color w:val="000000"/>
          <w:spacing w:val="1"/>
          <w:sz w:val="18"/>
        </w:rPr>
        <w:tab/>
        <w:t>177</w:t>
      </w:r>
    </w:p>
    <w:p w:rsidR="00FE1BB2" w:rsidRDefault="00FF722C">
      <w:pPr>
        <w:spacing w:before="103" w:line="211" w:lineRule="exact"/>
        <w:jc w:val="center"/>
        <w:textAlignment w:val="baseline"/>
        <w:rPr>
          <w:rFonts w:eastAsia="Times New Roman"/>
          <w:b/>
          <w:color w:val="000000"/>
          <w:spacing w:val="8"/>
          <w:sz w:val="18"/>
        </w:rPr>
      </w:pPr>
      <w:r>
        <w:rPr>
          <w:rFonts w:eastAsia="Times New Roman"/>
          <w:b/>
          <w:color w:val="000000"/>
          <w:spacing w:val="8"/>
          <w:sz w:val="18"/>
        </w:rPr>
        <w:t>Subdivision D—Importing and exporting border controlled</w:t>
      </w:r>
    </w:p>
    <w:p w:rsidR="00FE1BB2" w:rsidRDefault="00FF722C">
      <w:pPr>
        <w:tabs>
          <w:tab w:val="left" w:pos="6768"/>
        </w:tabs>
        <w:spacing w:before="20" w:line="211" w:lineRule="exact"/>
        <w:ind w:left="2232"/>
        <w:textAlignment w:val="baseline"/>
        <w:rPr>
          <w:rFonts w:eastAsia="Times New Roman"/>
          <w:b/>
          <w:color w:val="000000"/>
          <w:spacing w:val="2"/>
          <w:sz w:val="18"/>
        </w:rPr>
      </w:pPr>
      <w:r>
        <w:rPr>
          <w:rFonts w:eastAsia="Times New Roman"/>
          <w:b/>
          <w:color w:val="000000"/>
          <w:spacing w:val="2"/>
          <w:sz w:val="18"/>
        </w:rPr>
        <w:t>precursors</w:t>
      </w:r>
      <w:r>
        <w:rPr>
          <w:rFonts w:eastAsia="Times New Roman"/>
          <w:b/>
          <w:color w:val="000000"/>
          <w:spacing w:val="2"/>
          <w:sz w:val="18"/>
        </w:rPr>
        <w:tab/>
      </w:r>
      <w:r>
        <w:rPr>
          <w:rFonts w:eastAsia="Times New Roman"/>
          <w:color w:val="000000"/>
          <w:spacing w:val="2"/>
          <w:sz w:val="18"/>
        </w:rPr>
        <w:t>177</w:t>
      </w:r>
    </w:p>
    <w:p w:rsidR="00FE1BB2" w:rsidRDefault="00FF722C">
      <w:pPr>
        <w:tabs>
          <w:tab w:val="decimal" w:pos="1728"/>
          <w:tab w:val="left" w:pos="2880"/>
        </w:tabs>
        <w:spacing w:before="31" w:line="209" w:lineRule="exact"/>
        <w:ind w:left="1440"/>
        <w:textAlignment w:val="baseline"/>
        <w:rPr>
          <w:rFonts w:eastAsia="Times New Roman"/>
          <w:color w:val="000000"/>
          <w:sz w:val="18"/>
        </w:rPr>
      </w:pPr>
      <w:r>
        <w:rPr>
          <w:rFonts w:eastAsia="Times New Roman"/>
          <w:color w:val="000000"/>
          <w:sz w:val="18"/>
        </w:rPr>
        <w:tab/>
        <w:t>307.11</w:t>
      </w:r>
      <w:r>
        <w:rPr>
          <w:rFonts w:eastAsia="Times New Roman"/>
          <w:color w:val="000000"/>
          <w:sz w:val="18"/>
        </w:rPr>
        <w:tab/>
        <w:t>Importing and exporting commercial quantities of</w:t>
      </w:r>
    </w:p>
    <w:p w:rsidR="00FE1BB2" w:rsidRDefault="00FF722C">
      <w:pPr>
        <w:tabs>
          <w:tab w:val="left" w:leader="dot" w:pos="6768"/>
        </w:tabs>
        <w:spacing w:line="209" w:lineRule="exact"/>
        <w:ind w:left="2880"/>
        <w:textAlignment w:val="baseline"/>
        <w:rPr>
          <w:rFonts w:eastAsia="Times New Roman"/>
          <w:color w:val="000000"/>
          <w:sz w:val="18"/>
        </w:rPr>
      </w:pPr>
      <w:r>
        <w:rPr>
          <w:rFonts w:eastAsia="Times New Roman"/>
          <w:color w:val="000000"/>
          <w:sz w:val="18"/>
        </w:rPr>
        <w:t>border controlled precursors</w:t>
      </w:r>
      <w:r>
        <w:rPr>
          <w:rFonts w:eastAsia="Times New Roman"/>
          <w:color w:val="000000"/>
          <w:sz w:val="18"/>
        </w:rPr>
        <w:tab/>
        <w:t>177</w:t>
      </w:r>
    </w:p>
    <w:p w:rsidR="00FE1BB2" w:rsidRDefault="00FF722C">
      <w:pPr>
        <w:tabs>
          <w:tab w:val="decimal" w:pos="1728"/>
          <w:tab w:val="left" w:pos="2880"/>
        </w:tabs>
        <w:spacing w:before="39" w:line="208" w:lineRule="exact"/>
        <w:ind w:left="1440"/>
        <w:textAlignment w:val="baseline"/>
        <w:rPr>
          <w:rFonts w:eastAsia="Times New Roman"/>
          <w:color w:val="000000"/>
          <w:sz w:val="18"/>
        </w:rPr>
      </w:pPr>
      <w:r>
        <w:rPr>
          <w:rFonts w:eastAsia="Times New Roman"/>
          <w:color w:val="000000"/>
          <w:sz w:val="18"/>
        </w:rPr>
        <w:tab/>
        <w:t>307.12</w:t>
      </w:r>
      <w:r>
        <w:rPr>
          <w:rFonts w:eastAsia="Times New Roman"/>
          <w:color w:val="000000"/>
          <w:sz w:val="18"/>
        </w:rPr>
        <w:tab/>
        <w:t>Importing and exporting marketable quantities of</w:t>
      </w:r>
    </w:p>
    <w:p w:rsidR="00FE1BB2" w:rsidRDefault="00FF722C">
      <w:pPr>
        <w:tabs>
          <w:tab w:val="left" w:leader="dot" w:pos="6768"/>
        </w:tabs>
        <w:spacing w:line="209" w:lineRule="exact"/>
        <w:ind w:left="2880"/>
        <w:textAlignment w:val="baseline"/>
        <w:rPr>
          <w:rFonts w:eastAsia="Times New Roman"/>
          <w:color w:val="000000"/>
          <w:sz w:val="18"/>
        </w:rPr>
      </w:pPr>
      <w:r>
        <w:rPr>
          <w:rFonts w:eastAsia="Times New Roman"/>
          <w:color w:val="000000"/>
          <w:sz w:val="18"/>
        </w:rPr>
        <w:t>border controlled precursors</w:t>
      </w:r>
      <w:r>
        <w:rPr>
          <w:rFonts w:eastAsia="Times New Roman"/>
          <w:color w:val="000000"/>
          <w:sz w:val="18"/>
        </w:rPr>
        <w:tab/>
        <w:t>178</w:t>
      </w:r>
    </w:p>
    <w:p w:rsidR="00FE1BB2" w:rsidRDefault="00FF722C">
      <w:pPr>
        <w:tabs>
          <w:tab w:val="decimal" w:pos="1728"/>
          <w:tab w:val="left" w:pos="2880"/>
        </w:tabs>
        <w:spacing w:before="34" w:line="209" w:lineRule="exact"/>
        <w:ind w:left="1440"/>
        <w:textAlignment w:val="baseline"/>
        <w:rPr>
          <w:rFonts w:eastAsia="Times New Roman"/>
          <w:color w:val="000000"/>
          <w:sz w:val="18"/>
        </w:rPr>
      </w:pPr>
      <w:r>
        <w:rPr>
          <w:rFonts w:eastAsia="Times New Roman"/>
          <w:color w:val="000000"/>
          <w:sz w:val="18"/>
        </w:rPr>
        <w:tab/>
        <w:t>307.13</w:t>
      </w:r>
      <w:r>
        <w:rPr>
          <w:rFonts w:eastAsia="Times New Roman"/>
          <w:color w:val="000000"/>
          <w:sz w:val="18"/>
        </w:rPr>
        <w:tab/>
        <w:t>Importing and exporting border controlled</w:t>
      </w:r>
    </w:p>
    <w:p w:rsidR="00FE1BB2" w:rsidRDefault="00FF722C">
      <w:pPr>
        <w:tabs>
          <w:tab w:val="left" w:leader="dot" w:pos="6768"/>
        </w:tabs>
        <w:spacing w:before="4" w:line="209" w:lineRule="exact"/>
        <w:ind w:left="2880"/>
        <w:textAlignment w:val="baseline"/>
        <w:rPr>
          <w:rFonts w:eastAsia="Times New Roman"/>
          <w:color w:val="000000"/>
          <w:spacing w:val="2"/>
          <w:sz w:val="18"/>
        </w:rPr>
      </w:pPr>
      <w:r>
        <w:rPr>
          <w:rFonts w:eastAsia="Times New Roman"/>
          <w:color w:val="000000"/>
          <w:spacing w:val="2"/>
          <w:sz w:val="18"/>
        </w:rPr>
        <w:t>precursors</w:t>
      </w:r>
      <w:r>
        <w:rPr>
          <w:rFonts w:eastAsia="Times New Roman"/>
          <w:color w:val="000000"/>
          <w:spacing w:val="2"/>
          <w:sz w:val="18"/>
        </w:rPr>
        <w:tab/>
        <w:t>179</w:t>
      </w:r>
    </w:p>
    <w:p w:rsidR="00FE1BB2" w:rsidRDefault="00FF722C">
      <w:pPr>
        <w:tabs>
          <w:tab w:val="decimal" w:pos="1728"/>
          <w:tab w:val="left" w:pos="2880"/>
        </w:tabs>
        <w:spacing w:before="34" w:line="208" w:lineRule="exact"/>
        <w:ind w:left="1440"/>
        <w:textAlignment w:val="baseline"/>
        <w:rPr>
          <w:rFonts w:eastAsia="Times New Roman"/>
          <w:color w:val="000000"/>
          <w:sz w:val="18"/>
        </w:rPr>
      </w:pPr>
      <w:r>
        <w:rPr>
          <w:rFonts w:eastAsia="Times New Roman"/>
          <w:color w:val="000000"/>
          <w:sz w:val="18"/>
        </w:rPr>
        <w:tab/>
        <w:t>307.14</w:t>
      </w:r>
      <w:r>
        <w:rPr>
          <w:rFonts w:eastAsia="Times New Roman"/>
          <w:color w:val="000000"/>
          <w:sz w:val="18"/>
        </w:rPr>
        <w:tab/>
        <w:t>Presumptions for importing and exporting border</w:t>
      </w:r>
    </w:p>
    <w:p w:rsidR="00FE1BB2" w:rsidRDefault="00FF722C">
      <w:pPr>
        <w:tabs>
          <w:tab w:val="left" w:leader="dot" w:pos="6768"/>
        </w:tabs>
        <w:spacing w:line="208" w:lineRule="exact"/>
        <w:ind w:left="2880"/>
        <w:textAlignment w:val="baseline"/>
        <w:rPr>
          <w:rFonts w:eastAsia="Times New Roman"/>
          <w:color w:val="000000"/>
          <w:sz w:val="18"/>
        </w:rPr>
      </w:pPr>
      <w:r>
        <w:rPr>
          <w:rFonts w:eastAsia="Times New Roman"/>
          <w:color w:val="000000"/>
          <w:sz w:val="18"/>
        </w:rPr>
        <w:t>controlled precursors</w:t>
      </w:r>
      <w:r>
        <w:rPr>
          <w:rFonts w:eastAsia="Times New Roman"/>
          <w:color w:val="000000"/>
          <w:sz w:val="18"/>
        </w:rPr>
        <w:tab/>
        <w:t>179</w:t>
      </w:r>
    </w:p>
    <w:p w:rsidR="00FE1BB2" w:rsidRDefault="001F744E">
      <w:pPr>
        <w:spacing w:before="104" w:line="211" w:lineRule="exact"/>
        <w:ind w:left="864"/>
        <w:textAlignment w:val="baseline"/>
        <w:rPr>
          <w:rFonts w:eastAsia="Times New Roman"/>
          <w:b/>
          <w:color w:val="000000"/>
          <w:spacing w:val="8"/>
          <w:sz w:val="18"/>
        </w:rPr>
      </w:pPr>
      <w:r>
        <w:pict>
          <v:shape id="_x0000_s2595" type="#_x0000_t202" style="position:absolute;left:0;text-align:left;margin-left:460.1pt;margin-top:311.5pt;width:17.65pt;height:86.9pt;z-index:-251296768;mso-wrap-distance-left:0;mso-wrap-distance-right:0;mso-position-horizontal-relative:page;mso-position-vertical-relative:page" filled="f" stroked="f">
            <v:textbox inset="0,0,0,0">
              <w:txbxContent>
                <w:p w:rsidR="00B92011" w:rsidRDefault="00B92011">
                  <w:pPr>
                    <w:spacing w:before="99" w:line="209" w:lineRule="exact"/>
                    <w:jc w:val="both"/>
                    <w:textAlignment w:val="baseline"/>
                    <w:rPr>
                      <w:rFonts w:eastAsia="Times New Roman"/>
                      <w:color w:val="000000"/>
                      <w:spacing w:val="-10"/>
                      <w:sz w:val="18"/>
                    </w:rPr>
                  </w:pPr>
                  <w:r>
                    <w:rPr>
                      <w:rFonts w:eastAsia="Times New Roman"/>
                      <w:color w:val="000000"/>
                      <w:spacing w:val="-10"/>
                      <w:sz w:val="18"/>
                    </w:rPr>
                    <w:t>181</w:t>
                  </w:r>
                </w:p>
                <w:p w:rsidR="00B92011" w:rsidRDefault="00B92011">
                  <w:pPr>
                    <w:spacing w:before="36" w:line="209" w:lineRule="exact"/>
                    <w:jc w:val="both"/>
                    <w:textAlignment w:val="baseline"/>
                    <w:rPr>
                      <w:rFonts w:eastAsia="Times New Roman"/>
                      <w:color w:val="000000"/>
                      <w:spacing w:val="-10"/>
                      <w:sz w:val="18"/>
                    </w:rPr>
                  </w:pPr>
                  <w:r>
                    <w:rPr>
                      <w:rFonts w:eastAsia="Times New Roman"/>
                      <w:color w:val="000000"/>
                      <w:spacing w:val="-10"/>
                      <w:sz w:val="18"/>
                    </w:rPr>
                    <w:t>181</w:t>
                  </w:r>
                </w:p>
                <w:p w:rsidR="00B92011" w:rsidRDefault="00B92011">
                  <w:pPr>
                    <w:spacing w:before="36" w:line="209" w:lineRule="exact"/>
                    <w:jc w:val="both"/>
                    <w:textAlignment w:val="baseline"/>
                    <w:rPr>
                      <w:rFonts w:eastAsia="Times New Roman"/>
                      <w:color w:val="000000"/>
                      <w:spacing w:val="-10"/>
                      <w:sz w:val="18"/>
                    </w:rPr>
                  </w:pPr>
                  <w:r>
                    <w:rPr>
                      <w:rFonts w:eastAsia="Times New Roman"/>
                      <w:color w:val="000000"/>
                      <w:spacing w:val="-10"/>
                      <w:sz w:val="18"/>
                    </w:rPr>
                    <w:t>182</w:t>
                  </w:r>
                </w:p>
                <w:p w:rsidR="00B92011" w:rsidRDefault="00B92011">
                  <w:pPr>
                    <w:spacing w:before="453" w:after="273" w:line="209" w:lineRule="exact"/>
                    <w:jc w:val="both"/>
                    <w:textAlignment w:val="baseline"/>
                    <w:rPr>
                      <w:rFonts w:eastAsia="Times New Roman"/>
                      <w:color w:val="000000"/>
                      <w:spacing w:val="-10"/>
                      <w:sz w:val="18"/>
                    </w:rPr>
                  </w:pPr>
                  <w:r>
                    <w:rPr>
                      <w:rFonts w:eastAsia="Times New Roman"/>
                      <w:color w:val="000000"/>
                      <w:spacing w:val="-10"/>
                      <w:sz w:val="18"/>
                    </w:rPr>
                    <w:t>182</w:t>
                  </w:r>
                </w:p>
              </w:txbxContent>
            </v:textbox>
            <w10:wrap type="square" anchorx="page" anchory="page"/>
          </v:shape>
        </w:pict>
      </w:r>
      <w:r w:rsidR="00FF722C">
        <w:rPr>
          <w:rFonts w:eastAsia="Times New Roman"/>
          <w:b/>
          <w:color w:val="000000"/>
          <w:spacing w:val="8"/>
          <w:sz w:val="18"/>
        </w:rPr>
        <w:t>Division 308—Possession offences</w:t>
      </w:r>
    </w:p>
    <w:p w:rsidR="00FE1BB2" w:rsidRDefault="00FF722C">
      <w:pPr>
        <w:tabs>
          <w:tab w:val="decimal" w:pos="1728"/>
          <w:tab w:val="left" w:pos="2880"/>
          <w:tab w:val="left" w:leader="dot" w:pos="6768"/>
        </w:tabs>
        <w:spacing w:before="33" w:line="209" w:lineRule="exact"/>
        <w:ind w:left="1440"/>
        <w:textAlignment w:val="baseline"/>
        <w:rPr>
          <w:rFonts w:eastAsia="Times New Roman"/>
          <w:color w:val="000000"/>
          <w:spacing w:val="-1"/>
          <w:sz w:val="18"/>
        </w:rPr>
      </w:pPr>
      <w:r>
        <w:rPr>
          <w:rFonts w:eastAsia="Times New Roman"/>
          <w:color w:val="000000"/>
          <w:spacing w:val="-1"/>
          <w:sz w:val="18"/>
        </w:rPr>
        <w:tab/>
        <w:t>308.1</w:t>
      </w:r>
      <w:r>
        <w:rPr>
          <w:rFonts w:eastAsia="Times New Roman"/>
          <w:color w:val="000000"/>
          <w:spacing w:val="-1"/>
          <w:sz w:val="18"/>
        </w:rPr>
        <w:tab/>
        <w:t>Possessing controlled drugs</w:t>
      </w:r>
      <w:r>
        <w:rPr>
          <w:rFonts w:eastAsia="Times New Roman"/>
          <w:color w:val="000000"/>
          <w:spacing w:val="-1"/>
          <w:sz w:val="18"/>
        </w:rPr>
        <w:tab/>
      </w:r>
    </w:p>
    <w:p w:rsidR="00FE1BB2" w:rsidRDefault="00FF722C">
      <w:pPr>
        <w:tabs>
          <w:tab w:val="decimal" w:pos="1728"/>
          <w:tab w:val="left" w:pos="2880"/>
          <w:tab w:val="left" w:leader="dot" w:pos="6768"/>
        </w:tabs>
        <w:spacing w:before="36" w:line="209" w:lineRule="exact"/>
        <w:ind w:left="1440"/>
        <w:textAlignment w:val="baseline"/>
        <w:rPr>
          <w:rFonts w:eastAsia="Times New Roman"/>
          <w:color w:val="000000"/>
          <w:spacing w:val="-1"/>
          <w:sz w:val="18"/>
        </w:rPr>
      </w:pPr>
      <w:r>
        <w:rPr>
          <w:rFonts w:eastAsia="Times New Roman"/>
          <w:color w:val="000000"/>
          <w:spacing w:val="-1"/>
          <w:sz w:val="18"/>
        </w:rPr>
        <w:tab/>
        <w:t>308.2</w:t>
      </w:r>
      <w:r>
        <w:rPr>
          <w:rFonts w:eastAsia="Times New Roman"/>
          <w:color w:val="000000"/>
          <w:spacing w:val="-1"/>
          <w:sz w:val="18"/>
        </w:rPr>
        <w:tab/>
        <w:t>Possessing controlled precursors</w:t>
      </w:r>
      <w:r>
        <w:rPr>
          <w:rFonts w:eastAsia="Times New Roman"/>
          <w:color w:val="000000"/>
          <w:spacing w:val="-1"/>
          <w:sz w:val="18"/>
        </w:rPr>
        <w:tab/>
      </w:r>
    </w:p>
    <w:p w:rsidR="00FE1BB2" w:rsidRDefault="00FF722C">
      <w:pPr>
        <w:tabs>
          <w:tab w:val="decimal" w:pos="1728"/>
          <w:tab w:val="left" w:pos="2880"/>
        </w:tabs>
        <w:spacing w:before="41" w:line="207" w:lineRule="exact"/>
        <w:ind w:left="2880" w:right="432" w:hanging="1440"/>
        <w:textAlignment w:val="baseline"/>
        <w:rPr>
          <w:rFonts w:eastAsia="Times New Roman"/>
          <w:color w:val="000000"/>
          <w:spacing w:val="-1"/>
          <w:sz w:val="18"/>
        </w:rPr>
      </w:pPr>
      <w:r>
        <w:rPr>
          <w:rFonts w:eastAsia="Times New Roman"/>
          <w:color w:val="000000"/>
          <w:spacing w:val="-1"/>
          <w:sz w:val="18"/>
        </w:rPr>
        <w:tab/>
        <w:t>308.3</w:t>
      </w:r>
      <w:r>
        <w:rPr>
          <w:rFonts w:eastAsia="Times New Roman"/>
          <w:color w:val="000000"/>
          <w:spacing w:val="-1"/>
          <w:sz w:val="18"/>
        </w:rPr>
        <w:tab/>
        <w:t xml:space="preserve">Possessing plant material, equipment or </w:t>
      </w:r>
      <w:r>
        <w:rPr>
          <w:rFonts w:eastAsia="Times New Roman"/>
          <w:color w:val="000000"/>
          <w:spacing w:val="-1"/>
          <w:sz w:val="18"/>
        </w:rPr>
        <w:br/>
        <w:t>instructions for commercial cultivation of</w:t>
      </w:r>
    </w:p>
    <w:p w:rsidR="00FE1BB2" w:rsidRDefault="001F744E">
      <w:pPr>
        <w:tabs>
          <w:tab w:val="left" w:leader="dot" w:pos="6264"/>
        </w:tabs>
        <w:spacing w:line="208" w:lineRule="exact"/>
        <w:ind w:left="2880"/>
        <w:textAlignment w:val="baseline"/>
        <w:rPr>
          <w:rFonts w:eastAsia="Times New Roman"/>
          <w:color w:val="000000"/>
          <w:spacing w:val="-2"/>
          <w:sz w:val="18"/>
        </w:rPr>
      </w:pPr>
      <w:r>
        <w:pict>
          <v:line id="_x0000_s2594" style="position:absolute;left:0;text-align:left;z-index:250850304;mso-position-horizontal-relative:page;mso-position-vertical-relative:page" from="435.1pt,381.85pt" to="460.15pt,381.85pt" strokeweight="1.2pt">
            <v:stroke dashstyle="1 1"/>
            <w10:wrap anchorx="page" anchory="page"/>
          </v:line>
        </w:pict>
      </w:r>
      <w:r w:rsidR="00FF722C">
        <w:rPr>
          <w:rFonts w:eastAsia="Times New Roman"/>
          <w:color w:val="000000"/>
          <w:spacing w:val="-2"/>
          <w:sz w:val="18"/>
        </w:rPr>
        <w:t>controlled plants</w:t>
      </w:r>
      <w:r w:rsidR="00FF722C">
        <w:rPr>
          <w:rFonts w:eastAsia="Times New Roman"/>
          <w:color w:val="000000"/>
          <w:spacing w:val="-2"/>
          <w:sz w:val="18"/>
        </w:rPr>
        <w:tab/>
      </w:r>
    </w:p>
    <w:p w:rsidR="00FE1BB2" w:rsidRDefault="00FF722C">
      <w:pPr>
        <w:tabs>
          <w:tab w:val="decimal" w:pos="1728"/>
          <w:tab w:val="left" w:pos="2880"/>
        </w:tabs>
        <w:spacing w:before="35" w:line="209" w:lineRule="exact"/>
        <w:ind w:left="1440"/>
        <w:textAlignment w:val="baseline"/>
        <w:rPr>
          <w:rFonts w:eastAsia="Times New Roman"/>
          <w:color w:val="000000"/>
          <w:spacing w:val="-2"/>
          <w:sz w:val="18"/>
        </w:rPr>
      </w:pPr>
      <w:r>
        <w:rPr>
          <w:rFonts w:eastAsia="Times New Roman"/>
          <w:color w:val="000000"/>
          <w:spacing w:val="-2"/>
          <w:sz w:val="18"/>
        </w:rPr>
        <w:tab/>
        <w:t>308.4</w:t>
      </w:r>
      <w:r>
        <w:rPr>
          <w:rFonts w:eastAsia="Times New Roman"/>
          <w:color w:val="000000"/>
          <w:spacing w:val="-2"/>
          <w:sz w:val="18"/>
        </w:rPr>
        <w:tab/>
        <w:t>Possessing substance, equipment or instructions</w:t>
      </w:r>
    </w:p>
    <w:p w:rsidR="00FE1BB2" w:rsidRDefault="00FF722C">
      <w:pPr>
        <w:tabs>
          <w:tab w:val="left" w:leader="dot" w:pos="6768"/>
        </w:tabs>
        <w:spacing w:before="1" w:line="209" w:lineRule="exact"/>
        <w:ind w:left="2880"/>
        <w:textAlignment w:val="baseline"/>
        <w:rPr>
          <w:rFonts w:eastAsia="Times New Roman"/>
          <w:color w:val="000000"/>
          <w:sz w:val="18"/>
        </w:rPr>
      </w:pPr>
      <w:r>
        <w:rPr>
          <w:rFonts w:eastAsia="Times New Roman"/>
          <w:color w:val="000000"/>
          <w:sz w:val="18"/>
        </w:rPr>
        <w:t>for commercial manufacture of controlled drugs</w:t>
      </w:r>
      <w:r>
        <w:rPr>
          <w:rFonts w:eastAsia="Times New Roman"/>
          <w:color w:val="000000"/>
          <w:sz w:val="18"/>
        </w:rPr>
        <w:tab/>
        <w:t>183</w:t>
      </w:r>
    </w:p>
    <w:p w:rsidR="00FE1BB2" w:rsidRDefault="00FF722C">
      <w:pPr>
        <w:tabs>
          <w:tab w:val="left" w:pos="6768"/>
        </w:tabs>
        <w:spacing w:before="104" w:line="211" w:lineRule="exact"/>
        <w:ind w:left="864"/>
        <w:textAlignment w:val="baseline"/>
        <w:rPr>
          <w:rFonts w:eastAsia="Times New Roman"/>
          <w:b/>
          <w:color w:val="000000"/>
          <w:sz w:val="18"/>
        </w:rPr>
      </w:pPr>
      <w:r>
        <w:rPr>
          <w:rFonts w:eastAsia="Times New Roman"/>
          <w:b/>
          <w:color w:val="000000"/>
          <w:sz w:val="18"/>
        </w:rPr>
        <w:t>Division 309—Drug offences involving children</w:t>
      </w:r>
      <w:r>
        <w:rPr>
          <w:rFonts w:eastAsia="Times New Roman"/>
          <w:b/>
          <w:color w:val="000000"/>
          <w:sz w:val="18"/>
        </w:rPr>
        <w:tab/>
      </w:r>
      <w:r>
        <w:rPr>
          <w:rFonts w:eastAsia="Times New Roman"/>
          <w:color w:val="000000"/>
          <w:sz w:val="18"/>
        </w:rPr>
        <w:t>184</w:t>
      </w:r>
    </w:p>
    <w:p w:rsidR="00FE1BB2" w:rsidRDefault="00FF722C">
      <w:pPr>
        <w:tabs>
          <w:tab w:val="decimal" w:pos="1728"/>
          <w:tab w:val="left" w:pos="2880"/>
        </w:tabs>
        <w:spacing w:before="33" w:line="207" w:lineRule="exact"/>
        <w:ind w:left="1440"/>
        <w:textAlignment w:val="baseline"/>
        <w:rPr>
          <w:rFonts w:eastAsia="Times New Roman"/>
          <w:color w:val="000000"/>
          <w:sz w:val="18"/>
        </w:rPr>
      </w:pPr>
      <w:r>
        <w:rPr>
          <w:rFonts w:eastAsia="Times New Roman"/>
          <w:color w:val="000000"/>
          <w:sz w:val="18"/>
        </w:rPr>
        <w:tab/>
        <w:t>309.1</w:t>
      </w:r>
      <w:r>
        <w:rPr>
          <w:rFonts w:eastAsia="Times New Roman"/>
          <w:color w:val="000000"/>
          <w:sz w:val="18"/>
        </w:rPr>
        <w:tab/>
        <w:t>Children not criminally responsible for offences</w:t>
      </w:r>
    </w:p>
    <w:p w:rsidR="00FE1BB2" w:rsidRDefault="00FF722C">
      <w:pPr>
        <w:tabs>
          <w:tab w:val="left" w:leader="dot" w:pos="6768"/>
        </w:tabs>
        <w:spacing w:line="208" w:lineRule="exact"/>
        <w:ind w:left="2880"/>
        <w:textAlignment w:val="baseline"/>
        <w:rPr>
          <w:rFonts w:eastAsia="Times New Roman"/>
          <w:color w:val="000000"/>
          <w:spacing w:val="1"/>
          <w:sz w:val="18"/>
        </w:rPr>
      </w:pPr>
      <w:r>
        <w:rPr>
          <w:rFonts w:eastAsia="Times New Roman"/>
          <w:color w:val="000000"/>
          <w:spacing w:val="1"/>
          <w:sz w:val="18"/>
        </w:rPr>
        <w:t>against this Division</w:t>
      </w:r>
      <w:r>
        <w:rPr>
          <w:rFonts w:eastAsia="Times New Roman"/>
          <w:color w:val="000000"/>
          <w:spacing w:val="1"/>
          <w:sz w:val="18"/>
        </w:rPr>
        <w:tab/>
        <w:t>184</w:t>
      </w:r>
    </w:p>
    <w:p w:rsidR="00FE1BB2" w:rsidRDefault="00FF722C">
      <w:pPr>
        <w:tabs>
          <w:tab w:val="decimal" w:pos="1728"/>
          <w:tab w:val="left" w:pos="2880"/>
          <w:tab w:val="left" w:leader="dot" w:pos="6768"/>
        </w:tabs>
        <w:spacing w:before="37" w:line="209" w:lineRule="exact"/>
        <w:ind w:left="1440"/>
        <w:textAlignment w:val="baseline"/>
        <w:rPr>
          <w:rFonts w:eastAsia="Times New Roman"/>
          <w:color w:val="000000"/>
          <w:sz w:val="18"/>
        </w:rPr>
      </w:pPr>
      <w:r>
        <w:rPr>
          <w:rFonts w:eastAsia="Times New Roman"/>
          <w:color w:val="000000"/>
          <w:sz w:val="18"/>
        </w:rPr>
        <w:tab/>
        <w:t>309.2</w:t>
      </w:r>
      <w:r>
        <w:rPr>
          <w:rFonts w:eastAsia="Times New Roman"/>
          <w:color w:val="000000"/>
          <w:sz w:val="18"/>
        </w:rPr>
        <w:tab/>
        <w:t>Supplying controlled drugs to children</w:t>
      </w:r>
      <w:r>
        <w:rPr>
          <w:rFonts w:eastAsia="Times New Roman"/>
          <w:color w:val="000000"/>
          <w:sz w:val="18"/>
        </w:rPr>
        <w:tab/>
        <w:t>184</w:t>
      </w:r>
    </w:p>
    <w:p w:rsidR="00FE1BB2" w:rsidRDefault="00FF722C">
      <w:pPr>
        <w:tabs>
          <w:tab w:val="decimal" w:pos="1728"/>
          <w:tab w:val="left" w:pos="2880"/>
        </w:tabs>
        <w:spacing w:before="42" w:line="206" w:lineRule="exact"/>
        <w:ind w:left="1440"/>
        <w:textAlignment w:val="baseline"/>
        <w:rPr>
          <w:rFonts w:eastAsia="Times New Roman"/>
          <w:color w:val="000000"/>
          <w:sz w:val="18"/>
        </w:rPr>
      </w:pPr>
      <w:r>
        <w:rPr>
          <w:rFonts w:eastAsia="Times New Roman"/>
          <w:color w:val="000000"/>
          <w:sz w:val="18"/>
        </w:rPr>
        <w:tab/>
        <w:t>309.3</w:t>
      </w:r>
      <w:r>
        <w:rPr>
          <w:rFonts w:eastAsia="Times New Roman"/>
          <w:color w:val="000000"/>
          <w:sz w:val="18"/>
        </w:rPr>
        <w:tab/>
        <w:t>Supplying marketable quantities of controlled</w:t>
      </w:r>
    </w:p>
    <w:p w:rsidR="00FE1BB2" w:rsidRDefault="00FF722C">
      <w:pPr>
        <w:tabs>
          <w:tab w:val="left" w:leader="dot" w:pos="6768"/>
        </w:tabs>
        <w:spacing w:line="206" w:lineRule="exact"/>
        <w:ind w:left="2880"/>
        <w:textAlignment w:val="baseline"/>
        <w:rPr>
          <w:rFonts w:eastAsia="Times New Roman"/>
          <w:color w:val="000000"/>
          <w:sz w:val="18"/>
        </w:rPr>
      </w:pPr>
      <w:r>
        <w:rPr>
          <w:rFonts w:eastAsia="Times New Roman"/>
          <w:color w:val="000000"/>
          <w:sz w:val="18"/>
        </w:rPr>
        <w:t>drugs to children for trafficking</w:t>
      </w:r>
      <w:r>
        <w:rPr>
          <w:rFonts w:eastAsia="Times New Roman"/>
          <w:color w:val="000000"/>
          <w:sz w:val="18"/>
        </w:rPr>
        <w:tab/>
        <w:t>184</w:t>
      </w:r>
    </w:p>
    <w:p w:rsidR="00FE1BB2" w:rsidRDefault="00FF722C">
      <w:pPr>
        <w:tabs>
          <w:tab w:val="decimal" w:pos="1728"/>
          <w:tab w:val="left" w:pos="2880"/>
        </w:tabs>
        <w:spacing w:before="37" w:line="209" w:lineRule="exact"/>
        <w:ind w:left="1440"/>
        <w:textAlignment w:val="baseline"/>
        <w:rPr>
          <w:rFonts w:eastAsia="Times New Roman"/>
          <w:color w:val="000000"/>
          <w:sz w:val="18"/>
        </w:rPr>
      </w:pPr>
      <w:r>
        <w:rPr>
          <w:rFonts w:eastAsia="Times New Roman"/>
          <w:color w:val="000000"/>
          <w:sz w:val="18"/>
        </w:rPr>
        <w:tab/>
        <w:t>309.4</w:t>
      </w:r>
      <w:r>
        <w:rPr>
          <w:rFonts w:eastAsia="Times New Roman"/>
          <w:color w:val="000000"/>
          <w:sz w:val="18"/>
        </w:rPr>
        <w:tab/>
        <w:t>Supplying controlled drugs to children for</w:t>
      </w:r>
    </w:p>
    <w:p w:rsidR="00FE1BB2" w:rsidRDefault="00FF722C">
      <w:pPr>
        <w:tabs>
          <w:tab w:val="left" w:leader="dot" w:pos="6768"/>
        </w:tabs>
        <w:spacing w:before="2" w:line="209" w:lineRule="exact"/>
        <w:ind w:left="2880"/>
        <w:textAlignment w:val="baseline"/>
        <w:rPr>
          <w:rFonts w:eastAsia="Times New Roman"/>
          <w:color w:val="000000"/>
          <w:spacing w:val="2"/>
          <w:sz w:val="18"/>
        </w:rPr>
      </w:pPr>
      <w:r>
        <w:rPr>
          <w:rFonts w:eastAsia="Times New Roman"/>
          <w:color w:val="000000"/>
          <w:spacing w:val="2"/>
          <w:sz w:val="18"/>
        </w:rPr>
        <w:t>trafficking</w:t>
      </w:r>
      <w:r>
        <w:rPr>
          <w:rFonts w:eastAsia="Times New Roman"/>
          <w:color w:val="000000"/>
          <w:spacing w:val="2"/>
          <w:sz w:val="18"/>
        </w:rPr>
        <w:tab/>
        <w:t>185</w:t>
      </w:r>
    </w:p>
    <w:p w:rsidR="00FE1BB2" w:rsidRDefault="00FF722C">
      <w:pPr>
        <w:tabs>
          <w:tab w:val="decimal" w:pos="1728"/>
          <w:tab w:val="left" w:pos="2880"/>
        </w:tabs>
        <w:spacing w:before="37" w:line="207" w:lineRule="exact"/>
        <w:ind w:left="1440"/>
        <w:textAlignment w:val="baseline"/>
        <w:rPr>
          <w:rFonts w:eastAsia="Times New Roman"/>
          <w:color w:val="000000"/>
          <w:sz w:val="18"/>
        </w:rPr>
      </w:pPr>
      <w:r>
        <w:rPr>
          <w:rFonts w:eastAsia="Times New Roman"/>
          <w:color w:val="000000"/>
          <w:sz w:val="18"/>
        </w:rPr>
        <w:tab/>
        <w:t>309.5</w:t>
      </w:r>
      <w:r>
        <w:rPr>
          <w:rFonts w:eastAsia="Times New Roman"/>
          <w:color w:val="000000"/>
          <w:sz w:val="18"/>
        </w:rPr>
        <w:tab/>
        <w:t>Presumption where trafficable quantities are</w:t>
      </w:r>
    </w:p>
    <w:p w:rsidR="00FE1BB2" w:rsidRDefault="00FF722C">
      <w:pPr>
        <w:tabs>
          <w:tab w:val="left" w:leader="dot" w:pos="6768"/>
        </w:tabs>
        <w:spacing w:line="208" w:lineRule="exact"/>
        <w:ind w:left="2880"/>
        <w:textAlignment w:val="baseline"/>
        <w:rPr>
          <w:rFonts w:eastAsia="Times New Roman"/>
          <w:color w:val="000000"/>
          <w:spacing w:val="3"/>
          <w:sz w:val="18"/>
        </w:rPr>
      </w:pPr>
      <w:r>
        <w:rPr>
          <w:rFonts w:eastAsia="Times New Roman"/>
          <w:color w:val="000000"/>
          <w:spacing w:val="3"/>
          <w:sz w:val="18"/>
        </w:rPr>
        <w:t>involved</w:t>
      </w:r>
      <w:r>
        <w:rPr>
          <w:rFonts w:eastAsia="Times New Roman"/>
          <w:color w:val="000000"/>
          <w:spacing w:val="3"/>
          <w:sz w:val="18"/>
        </w:rPr>
        <w:tab/>
        <w:t>185</w:t>
      </w:r>
    </w:p>
    <w:p w:rsidR="00FE1BB2" w:rsidRDefault="00FF722C">
      <w:pPr>
        <w:tabs>
          <w:tab w:val="decimal" w:pos="1728"/>
          <w:tab w:val="left" w:pos="2880"/>
          <w:tab w:val="left" w:leader="dot" w:pos="6768"/>
        </w:tabs>
        <w:spacing w:before="35" w:line="211" w:lineRule="exact"/>
        <w:ind w:left="1440"/>
        <w:textAlignment w:val="baseline"/>
        <w:rPr>
          <w:rFonts w:eastAsia="Times New Roman"/>
          <w:color w:val="000000"/>
          <w:sz w:val="18"/>
        </w:rPr>
      </w:pPr>
      <w:r>
        <w:rPr>
          <w:rFonts w:eastAsia="Times New Roman"/>
          <w:color w:val="000000"/>
          <w:sz w:val="18"/>
        </w:rPr>
        <w:tab/>
        <w:t>309.6</w:t>
      </w:r>
      <w:r>
        <w:rPr>
          <w:rFonts w:eastAsia="Times New Roman"/>
          <w:color w:val="000000"/>
          <w:sz w:val="18"/>
        </w:rPr>
        <w:tab/>
        <w:t xml:space="preserve">Meaning </w:t>
      </w:r>
      <w:r>
        <w:rPr>
          <w:rFonts w:eastAsia="Times New Roman"/>
          <w:i/>
          <w:color w:val="000000"/>
          <w:sz w:val="18"/>
        </w:rPr>
        <w:t>of procures an individual to traffic</w:t>
      </w:r>
      <w:r>
        <w:rPr>
          <w:rFonts w:eastAsia="Times New Roman"/>
          <w:i/>
          <w:color w:val="000000"/>
          <w:sz w:val="18"/>
        </w:rPr>
        <w:tab/>
      </w:r>
      <w:r>
        <w:rPr>
          <w:rFonts w:eastAsia="Times New Roman"/>
          <w:color w:val="000000"/>
          <w:sz w:val="18"/>
        </w:rPr>
        <w:t>185</w:t>
      </w:r>
    </w:p>
    <w:p w:rsidR="00FE1BB2" w:rsidRDefault="00FF722C">
      <w:pPr>
        <w:tabs>
          <w:tab w:val="decimal" w:pos="1728"/>
          <w:tab w:val="left" w:pos="2880"/>
        </w:tabs>
        <w:spacing w:before="38" w:line="209" w:lineRule="exact"/>
        <w:ind w:left="1440"/>
        <w:textAlignment w:val="baseline"/>
        <w:rPr>
          <w:rFonts w:eastAsia="Times New Roman"/>
          <w:color w:val="000000"/>
          <w:sz w:val="18"/>
        </w:rPr>
      </w:pPr>
      <w:r>
        <w:rPr>
          <w:rFonts w:eastAsia="Times New Roman"/>
          <w:color w:val="000000"/>
          <w:sz w:val="18"/>
        </w:rPr>
        <w:tab/>
        <w:t>309.7</w:t>
      </w:r>
      <w:r>
        <w:rPr>
          <w:rFonts w:eastAsia="Times New Roman"/>
          <w:color w:val="000000"/>
          <w:sz w:val="18"/>
        </w:rPr>
        <w:tab/>
        <w:t>Procuring children for trafficking marketable</w:t>
      </w:r>
    </w:p>
    <w:p w:rsidR="00FE1BB2" w:rsidRDefault="00FF722C">
      <w:pPr>
        <w:tabs>
          <w:tab w:val="left" w:leader="dot" w:pos="6768"/>
        </w:tabs>
        <w:spacing w:line="209" w:lineRule="exact"/>
        <w:ind w:left="2880"/>
        <w:textAlignment w:val="baseline"/>
        <w:rPr>
          <w:rFonts w:eastAsia="Times New Roman"/>
          <w:color w:val="000000"/>
          <w:sz w:val="18"/>
        </w:rPr>
      </w:pPr>
      <w:r>
        <w:rPr>
          <w:rFonts w:eastAsia="Times New Roman"/>
          <w:color w:val="000000"/>
          <w:sz w:val="18"/>
        </w:rPr>
        <w:t>quantities of controlled drugs</w:t>
      </w:r>
      <w:r>
        <w:rPr>
          <w:rFonts w:eastAsia="Times New Roman"/>
          <w:color w:val="000000"/>
          <w:sz w:val="18"/>
        </w:rPr>
        <w:tab/>
        <w:t>186</w:t>
      </w:r>
    </w:p>
    <w:p w:rsidR="00FE1BB2" w:rsidRDefault="00FF722C">
      <w:pPr>
        <w:tabs>
          <w:tab w:val="decimal" w:pos="1728"/>
          <w:tab w:val="left" w:pos="2880"/>
          <w:tab w:val="left" w:leader="dot" w:pos="6768"/>
        </w:tabs>
        <w:spacing w:before="34" w:line="209" w:lineRule="exact"/>
        <w:ind w:left="1440"/>
        <w:textAlignment w:val="baseline"/>
        <w:rPr>
          <w:rFonts w:eastAsia="Times New Roman"/>
          <w:color w:val="000000"/>
          <w:sz w:val="18"/>
        </w:rPr>
      </w:pPr>
      <w:r>
        <w:rPr>
          <w:rFonts w:eastAsia="Times New Roman"/>
          <w:color w:val="000000"/>
          <w:sz w:val="18"/>
        </w:rPr>
        <w:tab/>
        <w:t>309.8</w:t>
      </w:r>
      <w:r>
        <w:rPr>
          <w:rFonts w:eastAsia="Times New Roman"/>
          <w:color w:val="000000"/>
          <w:sz w:val="18"/>
        </w:rPr>
        <w:tab/>
        <w:t>Procuring children for trafficking controlled drugs</w:t>
      </w:r>
      <w:r>
        <w:rPr>
          <w:rFonts w:eastAsia="Times New Roman"/>
          <w:color w:val="000000"/>
          <w:sz w:val="18"/>
        </w:rPr>
        <w:tab/>
        <w:t>186</w:t>
      </w:r>
    </w:p>
    <w:p w:rsidR="00FE1BB2" w:rsidRDefault="00FF722C">
      <w:pPr>
        <w:tabs>
          <w:tab w:val="decimal" w:pos="1728"/>
          <w:tab w:val="left" w:pos="2880"/>
          <w:tab w:val="left" w:leader="dot" w:pos="6768"/>
        </w:tabs>
        <w:spacing w:before="42" w:line="211" w:lineRule="exact"/>
        <w:ind w:left="1440"/>
        <w:textAlignment w:val="baseline"/>
        <w:rPr>
          <w:rFonts w:eastAsia="Times New Roman"/>
          <w:color w:val="000000"/>
          <w:sz w:val="18"/>
        </w:rPr>
      </w:pPr>
      <w:r>
        <w:rPr>
          <w:rFonts w:eastAsia="Times New Roman"/>
          <w:color w:val="000000"/>
          <w:sz w:val="18"/>
        </w:rPr>
        <w:tab/>
        <w:t>309.9</w:t>
      </w:r>
      <w:r>
        <w:rPr>
          <w:rFonts w:eastAsia="Times New Roman"/>
          <w:color w:val="000000"/>
          <w:sz w:val="18"/>
        </w:rPr>
        <w:tab/>
        <w:t xml:space="preserve">Meaning </w:t>
      </w:r>
      <w:r>
        <w:rPr>
          <w:rFonts w:eastAsia="Times New Roman"/>
          <w:i/>
          <w:color w:val="000000"/>
          <w:sz w:val="18"/>
        </w:rPr>
        <w:t>of procures an individual to pre-traffic</w:t>
      </w:r>
      <w:r>
        <w:rPr>
          <w:rFonts w:eastAsia="Times New Roman"/>
          <w:i/>
          <w:color w:val="000000"/>
          <w:sz w:val="18"/>
        </w:rPr>
        <w:tab/>
      </w:r>
      <w:r>
        <w:rPr>
          <w:rFonts w:eastAsia="Times New Roman"/>
          <w:color w:val="000000"/>
          <w:sz w:val="18"/>
        </w:rPr>
        <w:t>187</w:t>
      </w:r>
    </w:p>
    <w:p w:rsidR="00FE1BB2" w:rsidRDefault="00FF722C">
      <w:pPr>
        <w:tabs>
          <w:tab w:val="decimal" w:pos="1728"/>
          <w:tab w:val="left" w:pos="2880"/>
        </w:tabs>
        <w:spacing w:before="30" w:line="209" w:lineRule="exact"/>
        <w:ind w:left="1440"/>
        <w:textAlignment w:val="baseline"/>
        <w:rPr>
          <w:rFonts w:eastAsia="Times New Roman"/>
          <w:color w:val="000000"/>
          <w:sz w:val="18"/>
        </w:rPr>
      </w:pPr>
      <w:r>
        <w:rPr>
          <w:rFonts w:eastAsia="Times New Roman"/>
          <w:color w:val="000000"/>
          <w:sz w:val="18"/>
        </w:rPr>
        <w:tab/>
        <w:t>309.10</w:t>
      </w:r>
      <w:r>
        <w:rPr>
          <w:rFonts w:eastAsia="Times New Roman"/>
          <w:color w:val="000000"/>
          <w:sz w:val="18"/>
        </w:rPr>
        <w:tab/>
        <w:t>Procuring children for pre-trafficking marketable</w:t>
      </w:r>
    </w:p>
    <w:p w:rsidR="00FE1BB2" w:rsidRDefault="00FF722C">
      <w:pPr>
        <w:tabs>
          <w:tab w:val="left" w:leader="dot" w:pos="6768"/>
        </w:tabs>
        <w:spacing w:before="7" w:after="699" w:line="209" w:lineRule="exact"/>
        <w:ind w:left="2880"/>
        <w:textAlignment w:val="baseline"/>
        <w:rPr>
          <w:rFonts w:eastAsia="Times New Roman"/>
          <w:color w:val="000000"/>
          <w:sz w:val="18"/>
        </w:rPr>
      </w:pPr>
      <w:r>
        <w:rPr>
          <w:rFonts w:eastAsia="Times New Roman"/>
          <w:color w:val="000000"/>
          <w:sz w:val="18"/>
        </w:rPr>
        <w:t>quantities of controlled precursors</w:t>
      </w:r>
      <w:r>
        <w:rPr>
          <w:rFonts w:eastAsia="Times New Roman"/>
          <w:color w:val="000000"/>
          <w:sz w:val="18"/>
        </w:rPr>
        <w:tab/>
        <w:t>187</w:t>
      </w:r>
    </w:p>
    <w:p w:rsidR="00FE1BB2" w:rsidRDefault="001F744E">
      <w:pPr>
        <w:tabs>
          <w:tab w:val="left" w:pos="504"/>
        </w:tabs>
        <w:spacing w:before="350" w:line="211" w:lineRule="exact"/>
        <w:textAlignment w:val="baseline"/>
        <w:rPr>
          <w:rFonts w:eastAsia="Times New Roman"/>
          <w:i/>
          <w:color w:val="000000"/>
          <w:spacing w:val="-1"/>
          <w:sz w:val="18"/>
        </w:rPr>
      </w:pPr>
      <w:r>
        <w:pict>
          <v:line id="_x0000_s2593" style="position:absolute;z-index:250851328;mso-position-horizontal-relative:page;mso-position-vertical-relative:page" from="117.75pt,644.65pt" to="477.8pt,644.65pt" strokeweight=".95pt">
            <w10:wrap anchorx="page" anchory="page"/>
          </v:line>
        </w:pict>
      </w:r>
      <w:r w:rsidR="00FF722C">
        <w:rPr>
          <w:rFonts w:eastAsia="Times New Roman"/>
          <w:i/>
          <w:color w:val="000000"/>
          <w:spacing w:val="-1"/>
          <w:sz w:val="18"/>
        </w:rPr>
        <w:t>xii</w:t>
      </w:r>
      <w:r w:rsidR="00FF722C">
        <w:rPr>
          <w:rFonts w:eastAsia="Times New Roman"/>
          <w:i/>
          <w:color w:val="000000"/>
          <w:spacing w:val="-1"/>
          <w:sz w:val="18"/>
        </w:rPr>
        <w:tab/>
        <w:t>Criminal Code Act 1995</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s>
        <w:spacing w:before="401" w:line="209" w:lineRule="exact"/>
        <w:ind w:left="1440"/>
        <w:textAlignment w:val="baseline"/>
        <w:rPr>
          <w:rFonts w:eastAsia="Times New Roman"/>
          <w:color w:val="000000"/>
          <w:sz w:val="18"/>
        </w:rPr>
      </w:pPr>
      <w:r>
        <w:lastRenderedPageBreak/>
        <w:pict>
          <v:shape id="_x0000_s2592" type="#_x0000_t202" style="position:absolute;left:0;text-align:left;margin-left:229.2pt;margin-top:814.25pt;width:136.55pt;height:10.2pt;z-index:-25129574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91" style="position:absolute;left:0;text-align:left;z-index:250852352;mso-position-horizontal-relative:page;mso-position-vertical-relative:page" from="117.75pt,100.1pt" to="477.8pt,100.1pt" strokeweight=".95pt">
            <w10:wrap anchorx="page" anchory="page"/>
          </v:line>
        </w:pict>
      </w:r>
      <w:r w:rsidR="00FF722C">
        <w:rPr>
          <w:rFonts w:eastAsia="Times New Roman"/>
          <w:color w:val="000000"/>
          <w:sz w:val="18"/>
        </w:rPr>
        <w:tab/>
        <w:t>309.11</w:t>
      </w:r>
      <w:r w:rsidR="00FF722C">
        <w:rPr>
          <w:rFonts w:eastAsia="Times New Roman"/>
          <w:color w:val="000000"/>
          <w:sz w:val="18"/>
        </w:rPr>
        <w:tab/>
        <w:t>Procuring children for pre-trafficking controlled</w:t>
      </w:r>
    </w:p>
    <w:p w:rsidR="00FE1BB2" w:rsidRDefault="00FF722C">
      <w:pPr>
        <w:tabs>
          <w:tab w:val="right" w:leader="dot" w:pos="7128"/>
        </w:tabs>
        <w:spacing w:line="209" w:lineRule="exact"/>
        <w:ind w:left="2880"/>
        <w:textAlignment w:val="baseline"/>
        <w:rPr>
          <w:rFonts w:eastAsia="Times New Roman"/>
          <w:color w:val="000000"/>
          <w:sz w:val="18"/>
        </w:rPr>
      </w:pPr>
      <w:r>
        <w:rPr>
          <w:rFonts w:eastAsia="Times New Roman"/>
          <w:color w:val="000000"/>
          <w:sz w:val="18"/>
        </w:rPr>
        <w:t>precursors</w:t>
      </w:r>
      <w:r>
        <w:rPr>
          <w:rFonts w:eastAsia="Times New Roman"/>
          <w:color w:val="000000"/>
          <w:sz w:val="18"/>
        </w:rPr>
        <w:tab/>
        <w:t>187</w:t>
      </w:r>
    </w:p>
    <w:p w:rsidR="00FE1BB2" w:rsidRDefault="00FF722C">
      <w:pPr>
        <w:tabs>
          <w:tab w:val="decimal" w:pos="1728"/>
          <w:tab w:val="left" w:pos="2880"/>
        </w:tabs>
        <w:spacing w:before="38" w:line="208" w:lineRule="exact"/>
        <w:ind w:left="2880" w:right="648" w:hanging="1440"/>
        <w:jc w:val="both"/>
        <w:textAlignment w:val="baseline"/>
        <w:rPr>
          <w:rFonts w:eastAsia="Times New Roman"/>
          <w:color w:val="000000"/>
          <w:spacing w:val="-1"/>
          <w:sz w:val="18"/>
        </w:rPr>
      </w:pPr>
      <w:r>
        <w:rPr>
          <w:rFonts w:eastAsia="Times New Roman"/>
          <w:color w:val="000000"/>
          <w:spacing w:val="-1"/>
          <w:sz w:val="18"/>
        </w:rPr>
        <w:tab/>
        <w:t>309.12</w:t>
      </w:r>
      <w:r>
        <w:rPr>
          <w:rFonts w:eastAsia="Times New Roman"/>
          <w:color w:val="000000"/>
          <w:spacing w:val="-1"/>
          <w:sz w:val="18"/>
        </w:rPr>
        <w:tab/>
        <w:t xml:space="preserve">Procuring children for importing or exporting </w:t>
      </w:r>
      <w:r>
        <w:rPr>
          <w:rFonts w:eastAsia="Times New Roman"/>
          <w:color w:val="000000"/>
          <w:spacing w:val="-1"/>
          <w:sz w:val="18"/>
        </w:rPr>
        <w:br/>
        <w:t>marketable quantities of border controlled drugs or</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border controlled plants</w:t>
      </w:r>
      <w:r>
        <w:rPr>
          <w:rFonts w:eastAsia="Times New Roman"/>
          <w:color w:val="000000"/>
          <w:sz w:val="18"/>
        </w:rPr>
        <w:tab/>
        <w:t>188</w:t>
      </w:r>
    </w:p>
    <w:p w:rsidR="00FE1BB2" w:rsidRDefault="00FF722C">
      <w:pPr>
        <w:tabs>
          <w:tab w:val="decimal" w:pos="1728"/>
          <w:tab w:val="left" w:pos="2880"/>
        </w:tabs>
        <w:spacing w:before="32" w:line="209" w:lineRule="exact"/>
        <w:ind w:left="1440"/>
        <w:textAlignment w:val="baseline"/>
        <w:rPr>
          <w:rFonts w:eastAsia="Times New Roman"/>
          <w:color w:val="000000"/>
          <w:sz w:val="18"/>
        </w:rPr>
      </w:pPr>
      <w:r>
        <w:rPr>
          <w:rFonts w:eastAsia="Times New Roman"/>
          <w:color w:val="000000"/>
          <w:sz w:val="18"/>
        </w:rPr>
        <w:tab/>
        <w:t>309.13</w:t>
      </w:r>
      <w:r>
        <w:rPr>
          <w:rFonts w:eastAsia="Times New Roman"/>
          <w:color w:val="000000"/>
          <w:sz w:val="18"/>
        </w:rPr>
        <w:tab/>
        <w:t>Procuring children for importing or exporting</w:t>
      </w:r>
    </w:p>
    <w:p w:rsidR="00FE1BB2" w:rsidRDefault="00FF722C">
      <w:pPr>
        <w:tabs>
          <w:tab w:val="right" w:leader="dot" w:pos="7128"/>
        </w:tabs>
        <w:spacing w:before="6" w:line="209" w:lineRule="exact"/>
        <w:ind w:left="2880"/>
        <w:textAlignment w:val="baseline"/>
        <w:rPr>
          <w:rFonts w:eastAsia="Times New Roman"/>
          <w:color w:val="000000"/>
          <w:sz w:val="18"/>
        </w:rPr>
      </w:pPr>
      <w:r>
        <w:rPr>
          <w:rFonts w:eastAsia="Times New Roman"/>
          <w:color w:val="000000"/>
          <w:sz w:val="18"/>
        </w:rPr>
        <w:t>border controlled drugs or border controlled plants</w:t>
      </w:r>
      <w:r>
        <w:rPr>
          <w:rFonts w:eastAsia="Times New Roman"/>
          <w:color w:val="000000"/>
          <w:sz w:val="18"/>
        </w:rPr>
        <w:tab/>
        <w:t>188</w:t>
      </w:r>
    </w:p>
    <w:p w:rsidR="00FE1BB2" w:rsidRDefault="00FF722C">
      <w:pPr>
        <w:tabs>
          <w:tab w:val="decimal" w:pos="1728"/>
          <w:tab w:val="left" w:pos="2880"/>
        </w:tabs>
        <w:spacing w:before="31" w:line="209" w:lineRule="exact"/>
        <w:ind w:left="2880" w:right="1008" w:hanging="1440"/>
        <w:jc w:val="both"/>
        <w:textAlignment w:val="baseline"/>
        <w:rPr>
          <w:rFonts w:eastAsia="Times New Roman"/>
          <w:color w:val="000000"/>
          <w:spacing w:val="-1"/>
          <w:sz w:val="18"/>
        </w:rPr>
      </w:pPr>
      <w:r>
        <w:rPr>
          <w:rFonts w:eastAsia="Times New Roman"/>
          <w:color w:val="000000"/>
          <w:spacing w:val="-1"/>
          <w:sz w:val="18"/>
        </w:rPr>
        <w:tab/>
        <w:t>309.14</w:t>
      </w:r>
      <w:r>
        <w:rPr>
          <w:rFonts w:eastAsia="Times New Roman"/>
          <w:color w:val="000000"/>
          <w:spacing w:val="-1"/>
          <w:sz w:val="18"/>
        </w:rPr>
        <w:tab/>
        <w:t xml:space="preserve">Procuring children for importing or exporting </w:t>
      </w:r>
      <w:r>
        <w:rPr>
          <w:rFonts w:eastAsia="Times New Roman"/>
          <w:color w:val="000000"/>
          <w:spacing w:val="-1"/>
          <w:sz w:val="18"/>
        </w:rPr>
        <w:br/>
        <w:t>marketable quantities of border controlled</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precursors</w:t>
      </w:r>
      <w:r>
        <w:rPr>
          <w:rFonts w:eastAsia="Times New Roman"/>
          <w:color w:val="000000"/>
          <w:sz w:val="18"/>
        </w:rPr>
        <w:tab/>
        <w:t>189</w:t>
      </w:r>
    </w:p>
    <w:p w:rsidR="00FE1BB2" w:rsidRDefault="00FF722C">
      <w:pPr>
        <w:tabs>
          <w:tab w:val="decimal" w:pos="1728"/>
          <w:tab w:val="left" w:pos="2880"/>
        </w:tabs>
        <w:spacing w:before="36" w:line="209" w:lineRule="exact"/>
        <w:ind w:left="1440"/>
        <w:textAlignment w:val="baseline"/>
        <w:rPr>
          <w:rFonts w:eastAsia="Times New Roman"/>
          <w:color w:val="000000"/>
          <w:sz w:val="18"/>
        </w:rPr>
      </w:pPr>
      <w:r>
        <w:rPr>
          <w:rFonts w:eastAsia="Times New Roman"/>
          <w:color w:val="000000"/>
          <w:sz w:val="18"/>
        </w:rPr>
        <w:tab/>
        <w:t>309.15</w:t>
      </w:r>
      <w:r>
        <w:rPr>
          <w:rFonts w:eastAsia="Times New Roman"/>
          <w:color w:val="000000"/>
          <w:sz w:val="18"/>
        </w:rPr>
        <w:tab/>
        <w:t>Procuring children for importing or exporting</w:t>
      </w:r>
    </w:p>
    <w:p w:rsidR="00FE1BB2" w:rsidRDefault="00FF722C">
      <w:pPr>
        <w:tabs>
          <w:tab w:val="right" w:leader="dot" w:pos="7128"/>
        </w:tabs>
        <w:spacing w:before="2" w:line="209" w:lineRule="exact"/>
        <w:ind w:left="2880"/>
        <w:textAlignment w:val="baseline"/>
        <w:rPr>
          <w:rFonts w:eastAsia="Times New Roman"/>
          <w:color w:val="000000"/>
          <w:sz w:val="18"/>
        </w:rPr>
      </w:pPr>
      <w:r>
        <w:rPr>
          <w:rFonts w:eastAsia="Times New Roman"/>
          <w:color w:val="000000"/>
          <w:sz w:val="18"/>
        </w:rPr>
        <w:t>border controlled precursors</w:t>
      </w:r>
      <w:r>
        <w:rPr>
          <w:rFonts w:eastAsia="Times New Roman"/>
          <w:color w:val="000000"/>
          <w:sz w:val="18"/>
        </w:rPr>
        <w:tab/>
        <w:t>190</w:t>
      </w:r>
    </w:p>
    <w:p w:rsidR="00FE1BB2" w:rsidRDefault="00FF722C">
      <w:pPr>
        <w:spacing w:before="80" w:line="230" w:lineRule="exact"/>
        <w:jc w:val="center"/>
        <w:textAlignment w:val="baseline"/>
        <w:rPr>
          <w:rFonts w:eastAsia="Times New Roman"/>
          <w:b/>
          <w:color w:val="000000"/>
          <w:spacing w:val="9"/>
          <w:sz w:val="18"/>
        </w:rPr>
      </w:pPr>
      <w:r>
        <w:rPr>
          <w:rFonts w:eastAsia="Times New Roman"/>
          <w:b/>
          <w:color w:val="000000"/>
          <w:spacing w:val="9"/>
          <w:sz w:val="18"/>
        </w:rPr>
        <w:t>Division 310—Harm and danger to children under 14 from</w:t>
      </w:r>
    </w:p>
    <w:p w:rsidR="00FE1BB2" w:rsidRDefault="00FF722C">
      <w:pPr>
        <w:tabs>
          <w:tab w:val="right" w:pos="7128"/>
        </w:tabs>
        <w:spacing w:line="229" w:lineRule="exact"/>
        <w:ind w:left="2232"/>
        <w:textAlignment w:val="baseline"/>
        <w:rPr>
          <w:rFonts w:eastAsia="Times New Roman"/>
          <w:b/>
          <w:color w:val="000000"/>
          <w:sz w:val="18"/>
        </w:rPr>
      </w:pPr>
      <w:r>
        <w:rPr>
          <w:rFonts w:eastAsia="Times New Roman"/>
          <w:b/>
          <w:color w:val="000000"/>
          <w:sz w:val="18"/>
        </w:rPr>
        <w:t>serious drug offences</w:t>
      </w:r>
      <w:r>
        <w:rPr>
          <w:rFonts w:eastAsia="Times New Roman"/>
          <w:b/>
          <w:color w:val="000000"/>
          <w:sz w:val="18"/>
        </w:rPr>
        <w:tab/>
      </w:r>
      <w:r>
        <w:rPr>
          <w:rFonts w:eastAsia="Times New Roman"/>
          <w:color w:val="000000"/>
          <w:sz w:val="18"/>
        </w:rPr>
        <w:t>192</w:t>
      </w:r>
    </w:p>
    <w:p w:rsidR="00FE1BB2" w:rsidRDefault="00FF722C">
      <w:pPr>
        <w:tabs>
          <w:tab w:val="decimal" w:pos="1728"/>
          <w:tab w:val="left" w:pos="2880"/>
        </w:tabs>
        <w:spacing w:before="37" w:line="207" w:lineRule="exact"/>
        <w:ind w:left="1440"/>
        <w:textAlignment w:val="baseline"/>
        <w:rPr>
          <w:rFonts w:eastAsia="Times New Roman"/>
          <w:color w:val="000000"/>
          <w:sz w:val="18"/>
        </w:rPr>
      </w:pPr>
      <w:r>
        <w:rPr>
          <w:rFonts w:eastAsia="Times New Roman"/>
          <w:color w:val="000000"/>
          <w:sz w:val="18"/>
        </w:rPr>
        <w:tab/>
        <w:t>310.1</w:t>
      </w:r>
      <w:r>
        <w:rPr>
          <w:rFonts w:eastAsia="Times New Roman"/>
          <w:color w:val="000000"/>
          <w:sz w:val="18"/>
        </w:rPr>
        <w:tab/>
        <w:t>Children not criminally responsible for offences</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against this Division</w:t>
      </w:r>
      <w:r>
        <w:rPr>
          <w:rFonts w:eastAsia="Times New Roman"/>
          <w:color w:val="000000"/>
          <w:sz w:val="18"/>
        </w:rPr>
        <w:tab/>
        <w:t>192</w:t>
      </w:r>
    </w:p>
    <w:p w:rsidR="00FE1BB2" w:rsidRDefault="00FF722C">
      <w:pPr>
        <w:tabs>
          <w:tab w:val="decimal" w:pos="1728"/>
          <w:tab w:val="left" w:pos="2880"/>
          <w:tab w:val="right" w:leader="dot" w:pos="7128"/>
        </w:tabs>
        <w:spacing w:before="37" w:line="209" w:lineRule="exact"/>
        <w:ind w:left="1440"/>
        <w:textAlignment w:val="baseline"/>
        <w:rPr>
          <w:rFonts w:eastAsia="Times New Roman"/>
          <w:color w:val="000000"/>
          <w:sz w:val="18"/>
        </w:rPr>
      </w:pPr>
      <w:r>
        <w:rPr>
          <w:rFonts w:eastAsia="Times New Roman"/>
          <w:color w:val="000000"/>
          <w:sz w:val="18"/>
        </w:rPr>
        <w:tab/>
        <w:t>310.2</w:t>
      </w:r>
      <w:r>
        <w:rPr>
          <w:rFonts w:eastAsia="Times New Roman"/>
          <w:color w:val="000000"/>
          <w:sz w:val="18"/>
        </w:rPr>
        <w:tab/>
        <w:t>Danger from exposure to unlawful manufacturing</w:t>
      </w:r>
      <w:r>
        <w:rPr>
          <w:rFonts w:eastAsia="Times New Roman"/>
          <w:color w:val="000000"/>
          <w:sz w:val="18"/>
        </w:rPr>
        <w:tab/>
        <w:t>192</w:t>
      </w:r>
    </w:p>
    <w:p w:rsidR="00FE1BB2" w:rsidRDefault="00FF722C">
      <w:pPr>
        <w:tabs>
          <w:tab w:val="decimal" w:pos="1728"/>
          <w:tab w:val="left" w:pos="2880"/>
          <w:tab w:val="right" w:leader="dot" w:pos="7128"/>
        </w:tabs>
        <w:spacing w:before="40" w:line="209" w:lineRule="exact"/>
        <w:ind w:left="1440"/>
        <w:textAlignment w:val="baseline"/>
        <w:rPr>
          <w:rFonts w:eastAsia="Times New Roman"/>
          <w:color w:val="000000"/>
          <w:sz w:val="18"/>
        </w:rPr>
      </w:pPr>
      <w:r>
        <w:rPr>
          <w:rFonts w:eastAsia="Times New Roman"/>
          <w:color w:val="000000"/>
          <w:sz w:val="18"/>
        </w:rPr>
        <w:tab/>
        <w:t>310.3</w:t>
      </w:r>
      <w:r>
        <w:rPr>
          <w:rFonts w:eastAsia="Times New Roman"/>
          <w:color w:val="000000"/>
          <w:sz w:val="18"/>
        </w:rPr>
        <w:tab/>
        <w:t>Harm from exposure to unlawful manufacturing</w:t>
      </w:r>
      <w:r>
        <w:rPr>
          <w:rFonts w:eastAsia="Times New Roman"/>
          <w:color w:val="000000"/>
          <w:sz w:val="18"/>
        </w:rPr>
        <w:tab/>
        <w:t>193</w:t>
      </w:r>
    </w:p>
    <w:p w:rsidR="00FE1BB2" w:rsidRDefault="00FF722C">
      <w:pPr>
        <w:tabs>
          <w:tab w:val="decimal" w:pos="1728"/>
          <w:tab w:val="left" w:pos="2880"/>
        </w:tabs>
        <w:spacing w:before="37" w:line="209" w:lineRule="exact"/>
        <w:ind w:left="1440"/>
        <w:textAlignment w:val="baseline"/>
        <w:rPr>
          <w:rFonts w:eastAsia="Times New Roman"/>
          <w:color w:val="000000"/>
          <w:sz w:val="18"/>
        </w:rPr>
      </w:pPr>
      <w:r>
        <w:rPr>
          <w:rFonts w:eastAsia="Times New Roman"/>
          <w:color w:val="000000"/>
          <w:sz w:val="18"/>
        </w:rPr>
        <w:tab/>
        <w:t>310.4</w:t>
      </w:r>
      <w:r>
        <w:rPr>
          <w:rFonts w:eastAsia="Times New Roman"/>
          <w:color w:val="000000"/>
          <w:sz w:val="18"/>
        </w:rPr>
        <w:tab/>
        <w:t>Aggravated offences—manufacturing controlled</w:t>
      </w:r>
    </w:p>
    <w:p w:rsidR="00FE1BB2" w:rsidRDefault="00FF722C">
      <w:pPr>
        <w:tabs>
          <w:tab w:val="right" w:leader="dot" w:pos="7128"/>
        </w:tabs>
        <w:spacing w:before="2" w:line="209" w:lineRule="exact"/>
        <w:ind w:left="2880"/>
        <w:textAlignment w:val="baseline"/>
        <w:rPr>
          <w:rFonts w:eastAsia="Times New Roman"/>
          <w:color w:val="000000"/>
          <w:sz w:val="18"/>
        </w:rPr>
      </w:pPr>
      <w:r>
        <w:rPr>
          <w:rFonts w:eastAsia="Times New Roman"/>
          <w:color w:val="000000"/>
          <w:sz w:val="18"/>
        </w:rPr>
        <w:t>drugs and controlled precursors</w:t>
      </w:r>
      <w:r>
        <w:rPr>
          <w:rFonts w:eastAsia="Times New Roman"/>
          <w:color w:val="000000"/>
          <w:sz w:val="18"/>
        </w:rPr>
        <w:tab/>
        <w:t>194</w:t>
      </w:r>
    </w:p>
    <w:p w:rsidR="00FE1BB2" w:rsidRDefault="00FF722C">
      <w:pPr>
        <w:spacing w:before="78" w:line="230" w:lineRule="exact"/>
        <w:ind w:left="864"/>
        <w:textAlignment w:val="baseline"/>
        <w:rPr>
          <w:rFonts w:eastAsia="Times New Roman"/>
          <w:b/>
          <w:color w:val="000000"/>
          <w:spacing w:val="8"/>
          <w:sz w:val="18"/>
        </w:rPr>
      </w:pPr>
      <w:r>
        <w:rPr>
          <w:rFonts w:eastAsia="Times New Roman"/>
          <w:b/>
          <w:color w:val="000000"/>
          <w:spacing w:val="8"/>
          <w:sz w:val="18"/>
        </w:rPr>
        <w:t>Division 311—Combining quantities of drugs, plants or</w:t>
      </w:r>
    </w:p>
    <w:p w:rsidR="00FE1BB2" w:rsidRDefault="00FF722C">
      <w:pPr>
        <w:tabs>
          <w:tab w:val="right" w:pos="7128"/>
        </w:tabs>
        <w:spacing w:before="3" w:line="230" w:lineRule="exact"/>
        <w:ind w:left="2232"/>
        <w:textAlignment w:val="baseline"/>
        <w:rPr>
          <w:rFonts w:eastAsia="Times New Roman"/>
          <w:b/>
          <w:color w:val="000000"/>
          <w:sz w:val="18"/>
        </w:rPr>
      </w:pPr>
      <w:r>
        <w:rPr>
          <w:rFonts w:eastAsia="Times New Roman"/>
          <w:b/>
          <w:color w:val="000000"/>
          <w:sz w:val="18"/>
        </w:rPr>
        <w:t>precursors</w:t>
      </w:r>
      <w:r>
        <w:rPr>
          <w:rFonts w:eastAsia="Times New Roman"/>
          <w:b/>
          <w:color w:val="000000"/>
          <w:sz w:val="18"/>
        </w:rPr>
        <w:tab/>
      </w:r>
      <w:r>
        <w:rPr>
          <w:rFonts w:eastAsia="Times New Roman"/>
          <w:color w:val="000000"/>
          <w:sz w:val="18"/>
        </w:rPr>
        <w:t>196</w:t>
      </w:r>
    </w:p>
    <w:p w:rsidR="00FE1BB2" w:rsidRDefault="00FF722C">
      <w:pPr>
        <w:spacing w:before="82" w:line="230" w:lineRule="exact"/>
        <w:jc w:val="right"/>
        <w:textAlignment w:val="baseline"/>
        <w:rPr>
          <w:rFonts w:eastAsia="Times New Roman"/>
          <w:b/>
          <w:color w:val="000000"/>
          <w:spacing w:val="12"/>
          <w:sz w:val="18"/>
        </w:rPr>
      </w:pPr>
      <w:r>
        <w:rPr>
          <w:rFonts w:eastAsia="Times New Roman"/>
          <w:b/>
          <w:color w:val="000000"/>
          <w:spacing w:val="12"/>
          <w:sz w:val="18"/>
        </w:rPr>
        <w:t xml:space="preserve">Subdivision A—Combining different parcels on the same occasion </w:t>
      </w:r>
      <w:r>
        <w:rPr>
          <w:rFonts w:eastAsia="Times New Roman"/>
          <w:color w:val="000000"/>
          <w:spacing w:val="12"/>
          <w:sz w:val="18"/>
        </w:rPr>
        <w:t>196</w:t>
      </w:r>
    </w:p>
    <w:p w:rsidR="00FE1BB2" w:rsidRDefault="00FF722C">
      <w:pPr>
        <w:tabs>
          <w:tab w:val="decimal" w:pos="1728"/>
          <w:tab w:val="left" w:pos="2880"/>
          <w:tab w:val="right" w:leader="dot" w:pos="7128"/>
        </w:tabs>
        <w:spacing w:before="32" w:line="209" w:lineRule="exact"/>
        <w:ind w:left="1440"/>
        <w:textAlignment w:val="baseline"/>
        <w:rPr>
          <w:rFonts w:eastAsia="Times New Roman"/>
          <w:color w:val="000000"/>
          <w:sz w:val="18"/>
        </w:rPr>
      </w:pPr>
      <w:r>
        <w:rPr>
          <w:rFonts w:eastAsia="Times New Roman"/>
          <w:color w:val="000000"/>
          <w:sz w:val="18"/>
        </w:rPr>
        <w:tab/>
        <w:t>311.1</w:t>
      </w:r>
      <w:r>
        <w:rPr>
          <w:rFonts w:eastAsia="Times New Roman"/>
          <w:color w:val="000000"/>
          <w:sz w:val="18"/>
        </w:rPr>
        <w:tab/>
        <w:t>Combining different parcels on the same occasion</w:t>
      </w:r>
      <w:r>
        <w:rPr>
          <w:rFonts w:eastAsia="Times New Roman"/>
          <w:color w:val="000000"/>
          <w:sz w:val="18"/>
        </w:rPr>
        <w:tab/>
        <w:t>196</w:t>
      </w:r>
    </w:p>
    <w:p w:rsidR="00FE1BB2" w:rsidRDefault="00FF722C">
      <w:pPr>
        <w:spacing w:before="83" w:line="230" w:lineRule="exact"/>
        <w:jc w:val="center"/>
        <w:textAlignment w:val="baseline"/>
        <w:rPr>
          <w:rFonts w:eastAsia="Times New Roman"/>
          <w:b/>
          <w:color w:val="000000"/>
          <w:spacing w:val="9"/>
          <w:sz w:val="18"/>
        </w:rPr>
      </w:pPr>
      <w:r>
        <w:rPr>
          <w:rFonts w:eastAsia="Times New Roman"/>
          <w:b/>
          <w:color w:val="000000"/>
          <w:spacing w:val="9"/>
          <w:sz w:val="18"/>
        </w:rPr>
        <w:t>Subdivision B—Combining parcels from organised commercial</w:t>
      </w:r>
    </w:p>
    <w:p w:rsidR="00FE1BB2" w:rsidRDefault="00FF722C">
      <w:pPr>
        <w:tabs>
          <w:tab w:val="right" w:pos="7128"/>
        </w:tabs>
        <w:spacing w:line="228" w:lineRule="exact"/>
        <w:ind w:left="2232"/>
        <w:textAlignment w:val="baseline"/>
        <w:rPr>
          <w:rFonts w:eastAsia="Times New Roman"/>
          <w:b/>
          <w:color w:val="000000"/>
          <w:sz w:val="18"/>
        </w:rPr>
      </w:pPr>
      <w:r>
        <w:rPr>
          <w:rFonts w:eastAsia="Times New Roman"/>
          <w:b/>
          <w:color w:val="000000"/>
          <w:sz w:val="18"/>
        </w:rPr>
        <w:t>activities</w:t>
      </w:r>
      <w:r>
        <w:rPr>
          <w:rFonts w:eastAsia="Times New Roman"/>
          <w:b/>
          <w:color w:val="000000"/>
          <w:sz w:val="18"/>
        </w:rPr>
        <w:tab/>
      </w:r>
      <w:r>
        <w:rPr>
          <w:rFonts w:eastAsia="Times New Roman"/>
          <w:color w:val="000000"/>
          <w:sz w:val="18"/>
        </w:rPr>
        <w:t>197</w:t>
      </w:r>
    </w:p>
    <w:p w:rsidR="00FE1BB2" w:rsidRDefault="00FF722C">
      <w:pPr>
        <w:tabs>
          <w:tab w:val="decimal" w:pos="1728"/>
          <w:tab w:val="left" w:pos="2880"/>
          <w:tab w:val="right" w:leader="dot" w:pos="7128"/>
        </w:tabs>
        <w:spacing w:before="38" w:line="209" w:lineRule="exact"/>
        <w:ind w:left="1440"/>
        <w:textAlignment w:val="baseline"/>
        <w:rPr>
          <w:rFonts w:eastAsia="Times New Roman"/>
          <w:color w:val="000000"/>
          <w:sz w:val="18"/>
        </w:rPr>
      </w:pPr>
      <w:r>
        <w:rPr>
          <w:rFonts w:eastAsia="Times New Roman"/>
          <w:color w:val="000000"/>
          <w:sz w:val="18"/>
        </w:rPr>
        <w:tab/>
        <w:t>311.2</w:t>
      </w:r>
      <w:r>
        <w:rPr>
          <w:rFonts w:eastAsia="Times New Roman"/>
          <w:color w:val="000000"/>
          <w:sz w:val="18"/>
        </w:rPr>
        <w:tab/>
        <w:t>Business of trafficking controlled drugs</w:t>
      </w:r>
      <w:r>
        <w:rPr>
          <w:rFonts w:eastAsia="Times New Roman"/>
          <w:color w:val="000000"/>
          <w:sz w:val="18"/>
        </w:rPr>
        <w:tab/>
        <w:t>197</w:t>
      </w:r>
    </w:p>
    <w:p w:rsidR="00FE1BB2" w:rsidRDefault="00FF722C">
      <w:pPr>
        <w:tabs>
          <w:tab w:val="decimal" w:pos="1728"/>
          <w:tab w:val="left" w:pos="2880"/>
        </w:tabs>
        <w:spacing w:before="36" w:line="209" w:lineRule="exact"/>
        <w:ind w:left="1440"/>
        <w:textAlignment w:val="baseline"/>
        <w:rPr>
          <w:rFonts w:eastAsia="Times New Roman"/>
          <w:color w:val="000000"/>
          <w:sz w:val="18"/>
        </w:rPr>
      </w:pPr>
      <w:r>
        <w:rPr>
          <w:rFonts w:eastAsia="Times New Roman"/>
          <w:color w:val="000000"/>
          <w:sz w:val="18"/>
        </w:rPr>
        <w:tab/>
        <w:t>311.3</w:t>
      </w:r>
      <w:r>
        <w:rPr>
          <w:rFonts w:eastAsia="Times New Roman"/>
          <w:color w:val="000000"/>
          <w:sz w:val="18"/>
        </w:rPr>
        <w:tab/>
        <w:t>Business of pre-trafficking by selling controlled</w:t>
      </w:r>
    </w:p>
    <w:p w:rsidR="00FE1BB2" w:rsidRDefault="00FF722C">
      <w:pPr>
        <w:tabs>
          <w:tab w:val="right" w:leader="dot" w:pos="7128"/>
        </w:tabs>
        <w:spacing w:before="3" w:line="209" w:lineRule="exact"/>
        <w:ind w:left="2880"/>
        <w:textAlignment w:val="baseline"/>
        <w:rPr>
          <w:rFonts w:eastAsia="Times New Roman"/>
          <w:color w:val="000000"/>
          <w:sz w:val="18"/>
        </w:rPr>
      </w:pPr>
      <w:r>
        <w:rPr>
          <w:rFonts w:eastAsia="Times New Roman"/>
          <w:color w:val="000000"/>
          <w:sz w:val="18"/>
        </w:rPr>
        <w:t>precursors</w:t>
      </w:r>
      <w:r>
        <w:rPr>
          <w:rFonts w:eastAsia="Times New Roman"/>
          <w:color w:val="000000"/>
          <w:sz w:val="18"/>
        </w:rPr>
        <w:tab/>
        <w:t>198</w:t>
      </w:r>
    </w:p>
    <w:p w:rsidR="00FE1BB2" w:rsidRDefault="00FF722C">
      <w:pPr>
        <w:tabs>
          <w:tab w:val="decimal" w:pos="1728"/>
          <w:tab w:val="left" w:pos="2880"/>
        </w:tabs>
        <w:spacing w:before="35" w:line="208" w:lineRule="exact"/>
        <w:ind w:left="1440"/>
        <w:textAlignment w:val="baseline"/>
        <w:rPr>
          <w:rFonts w:eastAsia="Times New Roman"/>
          <w:color w:val="000000"/>
          <w:sz w:val="18"/>
        </w:rPr>
      </w:pPr>
      <w:r>
        <w:rPr>
          <w:rFonts w:eastAsia="Times New Roman"/>
          <w:color w:val="000000"/>
          <w:sz w:val="18"/>
        </w:rPr>
        <w:tab/>
        <w:t>311.4</w:t>
      </w:r>
      <w:r>
        <w:rPr>
          <w:rFonts w:eastAsia="Times New Roman"/>
          <w:color w:val="000000"/>
          <w:sz w:val="18"/>
        </w:rPr>
        <w:tab/>
        <w:t>Business of importing or exporting border</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controlled drugs or border controlled plants</w:t>
      </w:r>
      <w:r>
        <w:rPr>
          <w:rFonts w:eastAsia="Times New Roman"/>
          <w:color w:val="000000"/>
          <w:sz w:val="18"/>
        </w:rPr>
        <w:tab/>
        <w:t>199</w:t>
      </w:r>
    </w:p>
    <w:p w:rsidR="00FE1BB2" w:rsidRDefault="00FF722C">
      <w:pPr>
        <w:tabs>
          <w:tab w:val="decimal" w:pos="1728"/>
          <w:tab w:val="left" w:pos="2880"/>
        </w:tabs>
        <w:spacing w:before="35" w:line="209" w:lineRule="exact"/>
        <w:ind w:left="1440"/>
        <w:textAlignment w:val="baseline"/>
        <w:rPr>
          <w:rFonts w:eastAsia="Times New Roman"/>
          <w:color w:val="000000"/>
          <w:sz w:val="18"/>
        </w:rPr>
      </w:pPr>
      <w:r>
        <w:rPr>
          <w:rFonts w:eastAsia="Times New Roman"/>
          <w:color w:val="000000"/>
          <w:sz w:val="18"/>
        </w:rPr>
        <w:tab/>
        <w:t>311.5</w:t>
      </w:r>
      <w:r>
        <w:rPr>
          <w:rFonts w:eastAsia="Times New Roman"/>
          <w:color w:val="000000"/>
          <w:sz w:val="18"/>
        </w:rPr>
        <w:tab/>
        <w:t>Business of importing or exporting border</w:t>
      </w:r>
    </w:p>
    <w:p w:rsidR="00FE1BB2" w:rsidRDefault="00FF722C">
      <w:pPr>
        <w:tabs>
          <w:tab w:val="right" w:leader="dot" w:pos="7128"/>
        </w:tabs>
        <w:spacing w:before="2" w:line="209" w:lineRule="exact"/>
        <w:ind w:left="2880"/>
        <w:textAlignment w:val="baseline"/>
        <w:rPr>
          <w:rFonts w:eastAsia="Times New Roman"/>
          <w:color w:val="000000"/>
          <w:sz w:val="18"/>
        </w:rPr>
      </w:pPr>
      <w:r>
        <w:rPr>
          <w:rFonts w:eastAsia="Times New Roman"/>
          <w:color w:val="000000"/>
          <w:sz w:val="18"/>
        </w:rPr>
        <w:t>controlled precursors</w:t>
      </w:r>
      <w:r>
        <w:rPr>
          <w:rFonts w:eastAsia="Times New Roman"/>
          <w:color w:val="000000"/>
          <w:sz w:val="18"/>
        </w:rPr>
        <w:tab/>
        <w:t>199</w:t>
      </w:r>
    </w:p>
    <w:p w:rsidR="00FE1BB2" w:rsidRDefault="00FF722C">
      <w:pPr>
        <w:tabs>
          <w:tab w:val="decimal" w:pos="1728"/>
          <w:tab w:val="left" w:pos="2880"/>
          <w:tab w:val="right" w:leader="dot" w:pos="7128"/>
        </w:tabs>
        <w:spacing w:before="36" w:line="209" w:lineRule="exact"/>
        <w:ind w:left="1440"/>
        <w:textAlignment w:val="baseline"/>
        <w:rPr>
          <w:rFonts w:eastAsia="Times New Roman"/>
          <w:color w:val="000000"/>
          <w:sz w:val="18"/>
        </w:rPr>
      </w:pPr>
      <w:r>
        <w:rPr>
          <w:rFonts w:eastAsia="Times New Roman"/>
          <w:color w:val="000000"/>
          <w:sz w:val="18"/>
        </w:rPr>
        <w:tab/>
        <w:t>311.6</w:t>
      </w:r>
      <w:r>
        <w:rPr>
          <w:rFonts w:eastAsia="Times New Roman"/>
          <w:color w:val="000000"/>
          <w:sz w:val="18"/>
        </w:rPr>
        <w:tab/>
        <w:t>Business of supplying controlled drugs to children</w:t>
      </w:r>
      <w:r>
        <w:rPr>
          <w:rFonts w:eastAsia="Times New Roman"/>
          <w:color w:val="000000"/>
          <w:sz w:val="18"/>
        </w:rPr>
        <w:tab/>
        <w:t>200</w:t>
      </w:r>
    </w:p>
    <w:p w:rsidR="00FE1BB2" w:rsidRDefault="00FF722C">
      <w:pPr>
        <w:tabs>
          <w:tab w:val="decimal" w:pos="1728"/>
          <w:tab w:val="left" w:pos="2880"/>
        </w:tabs>
        <w:spacing w:before="36" w:line="209" w:lineRule="exact"/>
        <w:ind w:left="1440"/>
        <w:textAlignment w:val="baseline"/>
        <w:rPr>
          <w:rFonts w:eastAsia="Times New Roman"/>
          <w:color w:val="000000"/>
          <w:sz w:val="18"/>
        </w:rPr>
      </w:pPr>
      <w:r>
        <w:rPr>
          <w:rFonts w:eastAsia="Times New Roman"/>
          <w:color w:val="000000"/>
          <w:sz w:val="18"/>
        </w:rPr>
        <w:tab/>
        <w:t>311.7</w:t>
      </w:r>
      <w:r>
        <w:rPr>
          <w:rFonts w:eastAsia="Times New Roman"/>
          <w:color w:val="000000"/>
          <w:sz w:val="18"/>
        </w:rPr>
        <w:tab/>
        <w:t>General rules—combining parcels from organised</w:t>
      </w:r>
    </w:p>
    <w:p w:rsidR="00FE1BB2" w:rsidRDefault="00FF722C">
      <w:pPr>
        <w:tabs>
          <w:tab w:val="right" w:leader="dot" w:pos="7128"/>
        </w:tabs>
        <w:spacing w:before="1" w:line="209" w:lineRule="exact"/>
        <w:ind w:left="2880"/>
        <w:textAlignment w:val="baseline"/>
        <w:rPr>
          <w:rFonts w:eastAsia="Times New Roman"/>
          <w:color w:val="000000"/>
          <w:sz w:val="18"/>
        </w:rPr>
      </w:pPr>
      <w:r>
        <w:rPr>
          <w:rFonts w:eastAsia="Times New Roman"/>
          <w:color w:val="000000"/>
          <w:sz w:val="18"/>
        </w:rPr>
        <w:t>commercial activities</w:t>
      </w:r>
      <w:r>
        <w:rPr>
          <w:rFonts w:eastAsia="Times New Roman"/>
          <w:color w:val="000000"/>
          <w:sz w:val="18"/>
        </w:rPr>
        <w:tab/>
        <w:t>201</w:t>
      </w:r>
    </w:p>
    <w:p w:rsidR="00FE1BB2" w:rsidRDefault="00FF722C">
      <w:pPr>
        <w:tabs>
          <w:tab w:val="right" w:pos="7128"/>
        </w:tabs>
        <w:spacing w:before="79" w:line="230" w:lineRule="exact"/>
        <w:ind w:left="864"/>
        <w:textAlignment w:val="baseline"/>
        <w:rPr>
          <w:rFonts w:eastAsia="Times New Roman"/>
          <w:b/>
          <w:color w:val="000000"/>
          <w:sz w:val="18"/>
        </w:rPr>
      </w:pPr>
      <w:r>
        <w:rPr>
          <w:rFonts w:eastAsia="Times New Roman"/>
          <w:b/>
          <w:color w:val="000000"/>
          <w:sz w:val="18"/>
        </w:rPr>
        <w:t>Subdivision C—Combining parcels from multiple offences</w:t>
      </w:r>
      <w:r>
        <w:rPr>
          <w:rFonts w:eastAsia="Times New Roman"/>
          <w:b/>
          <w:color w:val="000000"/>
          <w:sz w:val="18"/>
        </w:rPr>
        <w:tab/>
      </w:r>
      <w:r>
        <w:rPr>
          <w:rFonts w:eastAsia="Times New Roman"/>
          <w:color w:val="000000"/>
          <w:sz w:val="18"/>
        </w:rPr>
        <w:t>201</w:t>
      </w:r>
    </w:p>
    <w:p w:rsidR="00FE1BB2" w:rsidRDefault="00FF722C">
      <w:pPr>
        <w:tabs>
          <w:tab w:val="decimal" w:pos="1728"/>
          <w:tab w:val="left" w:pos="2880"/>
          <w:tab w:val="right" w:leader="dot" w:pos="7128"/>
        </w:tabs>
        <w:spacing w:before="34" w:line="209" w:lineRule="exact"/>
        <w:ind w:left="1440"/>
        <w:textAlignment w:val="baseline"/>
        <w:rPr>
          <w:rFonts w:eastAsia="Times New Roman"/>
          <w:color w:val="000000"/>
          <w:sz w:val="18"/>
        </w:rPr>
      </w:pPr>
      <w:r>
        <w:rPr>
          <w:rFonts w:eastAsia="Times New Roman"/>
          <w:color w:val="000000"/>
          <w:sz w:val="18"/>
        </w:rPr>
        <w:tab/>
        <w:t>311.8</w:t>
      </w:r>
      <w:r>
        <w:rPr>
          <w:rFonts w:eastAsia="Times New Roman"/>
          <w:color w:val="000000"/>
          <w:sz w:val="18"/>
        </w:rPr>
        <w:tab/>
        <w:t>Multiple offences—trafficking controlled drugs</w:t>
      </w:r>
      <w:r>
        <w:rPr>
          <w:rFonts w:eastAsia="Times New Roman"/>
          <w:color w:val="000000"/>
          <w:sz w:val="18"/>
        </w:rPr>
        <w:tab/>
        <w:t>201</w:t>
      </w:r>
    </w:p>
    <w:p w:rsidR="00FE1BB2" w:rsidRDefault="00FF722C">
      <w:pPr>
        <w:tabs>
          <w:tab w:val="decimal" w:pos="1728"/>
          <w:tab w:val="left" w:pos="2880"/>
          <w:tab w:val="right" w:leader="dot" w:pos="7128"/>
        </w:tabs>
        <w:spacing w:before="41" w:line="209" w:lineRule="exact"/>
        <w:ind w:left="1440"/>
        <w:textAlignment w:val="baseline"/>
        <w:rPr>
          <w:rFonts w:eastAsia="Times New Roman"/>
          <w:color w:val="000000"/>
          <w:sz w:val="18"/>
        </w:rPr>
      </w:pPr>
      <w:r>
        <w:rPr>
          <w:rFonts w:eastAsia="Times New Roman"/>
          <w:color w:val="000000"/>
          <w:sz w:val="18"/>
        </w:rPr>
        <w:tab/>
        <w:t>311.9</w:t>
      </w:r>
      <w:r>
        <w:rPr>
          <w:rFonts w:eastAsia="Times New Roman"/>
          <w:color w:val="000000"/>
          <w:sz w:val="18"/>
        </w:rPr>
        <w:tab/>
        <w:t>Multiple offences—cultivating controlled plants</w:t>
      </w:r>
      <w:r>
        <w:rPr>
          <w:rFonts w:eastAsia="Times New Roman"/>
          <w:color w:val="000000"/>
          <w:sz w:val="18"/>
        </w:rPr>
        <w:tab/>
        <w:t>202</w:t>
      </w:r>
    </w:p>
    <w:p w:rsidR="00FE1BB2" w:rsidRDefault="00FF722C">
      <w:pPr>
        <w:tabs>
          <w:tab w:val="decimal" w:pos="1728"/>
          <w:tab w:val="left" w:pos="2880"/>
          <w:tab w:val="right" w:leader="dot" w:pos="7128"/>
        </w:tabs>
        <w:spacing w:before="36" w:line="209" w:lineRule="exact"/>
        <w:ind w:left="1440"/>
        <w:textAlignment w:val="baseline"/>
        <w:rPr>
          <w:rFonts w:eastAsia="Times New Roman"/>
          <w:color w:val="000000"/>
          <w:sz w:val="18"/>
        </w:rPr>
      </w:pPr>
      <w:r>
        <w:rPr>
          <w:rFonts w:eastAsia="Times New Roman"/>
          <w:color w:val="000000"/>
          <w:sz w:val="18"/>
        </w:rPr>
        <w:tab/>
        <w:t>311.10</w:t>
      </w:r>
      <w:r>
        <w:rPr>
          <w:rFonts w:eastAsia="Times New Roman"/>
          <w:color w:val="000000"/>
          <w:sz w:val="18"/>
        </w:rPr>
        <w:tab/>
        <w:t>Multiple offences—selling controlled plants</w:t>
      </w:r>
      <w:r>
        <w:rPr>
          <w:rFonts w:eastAsia="Times New Roman"/>
          <w:color w:val="000000"/>
          <w:sz w:val="18"/>
        </w:rPr>
        <w:tab/>
        <w:t>202</w:t>
      </w:r>
    </w:p>
    <w:p w:rsidR="00FE1BB2" w:rsidRDefault="00FF722C">
      <w:pPr>
        <w:tabs>
          <w:tab w:val="decimal" w:pos="1728"/>
          <w:tab w:val="left" w:pos="2880"/>
        </w:tabs>
        <w:spacing w:before="40" w:line="208" w:lineRule="exact"/>
        <w:ind w:left="1440"/>
        <w:textAlignment w:val="baseline"/>
        <w:rPr>
          <w:rFonts w:eastAsia="Times New Roman"/>
          <w:color w:val="000000"/>
          <w:sz w:val="18"/>
        </w:rPr>
      </w:pPr>
      <w:r>
        <w:rPr>
          <w:rFonts w:eastAsia="Times New Roman"/>
          <w:color w:val="000000"/>
          <w:sz w:val="18"/>
        </w:rPr>
        <w:tab/>
        <w:t>311.11</w:t>
      </w:r>
      <w:r>
        <w:rPr>
          <w:rFonts w:eastAsia="Times New Roman"/>
          <w:color w:val="000000"/>
          <w:sz w:val="18"/>
        </w:rPr>
        <w:tab/>
        <w:t>Multiple offences—manufacturing controlled</w:t>
      </w:r>
    </w:p>
    <w:p w:rsidR="00FE1BB2" w:rsidRDefault="00FF722C">
      <w:pPr>
        <w:tabs>
          <w:tab w:val="right" w:leader="dot" w:pos="7128"/>
        </w:tabs>
        <w:spacing w:after="450" w:line="209" w:lineRule="exact"/>
        <w:ind w:left="2880"/>
        <w:textAlignment w:val="baseline"/>
        <w:rPr>
          <w:rFonts w:eastAsia="Times New Roman"/>
          <w:color w:val="000000"/>
          <w:sz w:val="18"/>
        </w:rPr>
      </w:pPr>
      <w:r>
        <w:rPr>
          <w:rFonts w:eastAsia="Times New Roman"/>
          <w:color w:val="000000"/>
          <w:sz w:val="18"/>
        </w:rPr>
        <w:t>drugs</w:t>
      </w:r>
      <w:r>
        <w:rPr>
          <w:rFonts w:eastAsia="Times New Roman"/>
          <w:color w:val="000000"/>
          <w:sz w:val="18"/>
        </w:rPr>
        <w:tab/>
        <w:t>203</w:t>
      </w:r>
    </w:p>
    <w:p w:rsidR="00FE1BB2" w:rsidRDefault="001F744E">
      <w:pPr>
        <w:spacing w:before="350" w:line="212" w:lineRule="exact"/>
        <w:jc w:val="right"/>
        <w:textAlignment w:val="baseline"/>
        <w:rPr>
          <w:rFonts w:eastAsia="Times New Roman"/>
          <w:i/>
          <w:color w:val="000000"/>
          <w:spacing w:val="9"/>
          <w:sz w:val="18"/>
        </w:rPr>
      </w:pPr>
      <w:r>
        <w:pict>
          <v:line id="_x0000_s2590" style="position:absolute;left:0;text-align:left;z-index:250853376;mso-position-horizontal-relative:page;mso-position-vertical-relative:page" from="117.75pt,644.65pt" to="477.8pt,644.65pt" strokeweight=".95pt">
            <w10:wrap anchorx="page" anchory="page"/>
          </v:line>
        </w:pict>
      </w:r>
      <w:r w:rsidR="00FF722C">
        <w:rPr>
          <w:rFonts w:eastAsia="Times New Roman"/>
          <w:i/>
          <w:color w:val="000000"/>
          <w:spacing w:val="9"/>
          <w:sz w:val="18"/>
        </w:rPr>
        <w:t>Criminal Code Act 1995 xiii</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s>
        <w:spacing w:before="403" w:line="207" w:lineRule="exact"/>
        <w:ind w:left="1440"/>
        <w:textAlignment w:val="baseline"/>
        <w:rPr>
          <w:rFonts w:eastAsia="Times New Roman"/>
          <w:color w:val="000000"/>
          <w:sz w:val="18"/>
        </w:rPr>
      </w:pPr>
      <w:r>
        <w:lastRenderedPageBreak/>
        <w:pict>
          <v:shape id="_x0000_s2589" type="#_x0000_t202" style="position:absolute;left:0;text-align:left;margin-left:229.2pt;margin-top:814.25pt;width:136.55pt;height:10.15pt;z-index:-25129472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88" style="position:absolute;left:0;text-align:left;z-index:250854400;mso-position-horizontal-relative:page;mso-position-vertical-relative:page" from="117.75pt,100.1pt" to="477.8pt,100.1pt" strokeweight=".95pt">
            <w10:wrap anchorx="page" anchory="page"/>
          </v:line>
        </w:pict>
      </w:r>
      <w:r w:rsidR="00FF722C">
        <w:rPr>
          <w:rFonts w:eastAsia="Times New Roman"/>
          <w:color w:val="000000"/>
          <w:sz w:val="18"/>
        </w:rPr>
        <w:tab/>
        <w:t>311.12</w:t>
      </w:r>
      <w:r w:rsidR="00FF722C">
        <w:rPr>
          <w:rFonts w:eastAsia="Times New Roman"/>
          <w:color w:val="000000"/>
          <w:sz w:val="18"/>
        </w:rPr>
        <w:tab/>
        <w:t>Multiple offences—pre-trafficking controlled</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precursors</w:t>
      </w:r>
      <w:r>
        <w:rPr>
          <w:rFonts w:eastAsia="Times New Roman"/>
          <w:color w:val="000000"/>
          <w:sz w:val="18"/>
        </w:rPr>
        <w:tab/>
        <w:t>203</w:t>
      </w:r>
    </w:p>
    <w:p w:rsidR="00FE1BB2" w:rsidRDefault="00FF722C">
      <w:pPr>
        <w:tabs>
          <w:tab w:val="decimal" w:pos="1728"/>
          <w:tab w:val="left" w:pos="2880"/>
        </w:tabs>
        <w:spacing w:before="40" w:line="208" w:lineRule="exact"/>
        <w:ind w:left="1440"/>
        <w:textAlignment w:val="baseline"/>
        <w:rPr>
          <w:rFonts w:eastAsia="Times New Roman"/>
          <w:color w:val="000000"/>
          <w:sz w:val="18"/>
        </w:rPr>
      </w:pPr>
      <w:r>
        <w:rPr>
          <w:rFonts w:eastAsia="Times New Roman"/>
          <w:color w:val="000000"/>
          <w:sz w:val="18"/>
        </w:rPr>
        <w:tab/>
        <w:t>311.13</w:t>
      </w:r>
      <w:r>
        <w:rPr>
          <w:rFonts w:eastAsia="Times New Roman"/>
          <w:color w:val="000000"/>
          <w:sz w:val="18"/>
        </w:rPr>
        <w:tab/>
        <w:t>Multiple offences—importing or exporting border</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controlled drugs or border controlled plants</w:t>
      </w:r>
      <w:r>
        <w:rPr>
          <w:rFonts w:eastAsia="Times New Roman"/>
          <w:color w:val="000000"/>
          <w:sz w:val="18"/>
        </w:rPr>
        <w:tab/>
        <w:t>203</w:t>
      </w:r>
    </w:p>
    <w:p w:rsidR="00FE1BB2" w:rsidRDefault="00FF722C">
      <w:pPr>
        <w:tabs>
          <w:tab w:val="decimal" w:pos="1728"/>
          <w:tab w:val="left" w:pos="2880"/>
        </w:tabs>
        <w:spacing w:before="32" w:line="211" w:lineRule="exact"/>
        <w:ind w:left="2880" w:right="1224" w:hanging="1440"/>
        <w:jc w:val="both"/>
        <w:textAlignment w:val="baseline"/>
        <w:rPr>
          <w:rFonts w:eastAsia="Times New Roman"/>
          <w:color w:val="000000"/>
          <w:spacing w:val="-2"/>
          <w:sz w:val="18"/>
        </w:rPr>
      </w:pPr>
      <w:r>
        <w:rPr>
          <w:rFonts w:eastAsia="Times New Roman"/>
          <w:color w:val="000000"/>
          <w:spacing w:val="-2"/>
          <w:sz w:val="18"/>
        </w:rPr>
        <w:tab/>
        <w:t>311.14</w:t>
      </w:r>
      <w:r>
        <w:rPr>
          <w:rFonts w:eastAsia="Times New Roman"/>
          <w:color w:val="000000"/>
          <w:spacing w:val="-2"/>
          <w:sz w:val="18"/>
        </w:rPr>
        <w:tab/>
        <w:t xml:space="preserve">Multiple offences—possessing unlawfully </w:t>
      </w:r>
      <w:r>
        <w:rPr>
          <w:rFonts w:eastAsia="Times New Roman"/>
          <w:color w:val="000000"/>
          <w:spacing w:val="-2"/>
          <w:sz w:val="18"/>
        </w:rPr>
        <w:br/>
        <w:t>imported border controlled drugs or border</w:t>
      </w:r>
    </w:p>
    <w:p w:rsidR="00FE1BB2" w:rsidRDefault="00FF722C">
      <w:pPr>
        <w:tabs>
          <w:tab w:val="right" w:leader="dot" w:pos="7128"/>
        </w:tabs>
        <w:spacing w:line="207" w:lineRule="exact"/>
        <w:ind w:left="2880"/>
        <w:textAlignment w:val="baseline"/>
        <w:rPr>
          <w:rFonts w:eastAsia="Times New Roman"/>
          <w:color w:val="000000"/>
          <w:sz w:val="18"/>
        </w:rPr>
      </w:pPr>
      <w:r>
        <w:rPr>
          <w:rFonts w:eastAsia="Times New Roman"/>
          <w:color w:val="000000"/>
          <w:sz w:val="18"/>
        </w:rPr>
        <w:t>controlled plants</w:t>
      </w:r>
      <w:r>
        <w:rPr>
          <w:rFonts w:eastAsia="Times New Roman"/>
          <w:color w:val="000000"/>
          <w:sz w:val="18"/>
        </w:rPr>
        <w:tab/>
        <w:t>204</w:t>
      </w:r>
    </w:p>
    <w:p w:rsidR="00FE1BB2" w:rsidRDefault="00FF722C">
      <w:pPr>
        <w:tabs>
          <w:tab w:val="decimal" w:pos="1728"/>
          <w:tab w:val="left" w:pos="2880"/>
        </w:tabs>
        <w:spacing w:before="36" w:line="207" w:lineRule="exact"/>
        <w:ind w:left="2880" w:right="792" w:hanging="1440"/>
        <w:textAlignment w:val="baseline"/>
        <w:rPr>
          <w:rFonts w:eastAsia="Times New Roman"/>
          <w:color w:val="000000"/>
          <w:spacing w:val="-1"/>
          <w:sz w:val="18"/>
        </w:rPr>
      </w:pPr>
      <w:r>
        <w:rPr>
          <w:rFonts w:eastAsia="Times New Roman"/>
          <w:color w:val="000000"/>
          <w:spacing w:val="-1"/>
          <w:sz w:val="18"/>
        </w:rPr>
        <w:tab/>
        <w:t>311.15</w:t>
      </w:r>
      <w:r>
        <w:rPr>
          <w:rFonts w:eastAsia="Times New Roman"/>
          <w:color w:val="000000"/>
          <w:spacing w:val="-1"/>
          <w:sz w:val="18"/>
        </w:rPr>
        <w:tab/>
        <w:t xml:space="preserve">Multiple offences—possessing border controlled </w:t>
      </w:r>
      <w:r>
        <w:rPr>
          <w:rFonts w:eastAsia="Times New Roman"/>
          <w:color w:val="000000"/>
          <w:spacing w:val="-1"/>
          <w:sz w:val="18"/>
        </w:rPr>
        <w:br/>
        <w:t>drugs or border controlled plants reasonably</w:t>
      </w:r>
    </w:p>
    <w:p w:rsidR="00FE1BB2" w:rsidRDefault="00FF722C">
      <w:pPr>
        <w:tabs>
          <w:tab w:val="right" w:leader="dot" w:pos="7128"/>
        </w:tabs>
        <w:spacing w:line="206" w:lineRule="exact"/>
        <w:ind w:left="2880"/>
        <w:textAlignment w:val="baseline"/>
        <w:rPr>
          <w:rFonts w:eastAsia="Times New Roman"/>
          <w:color w:val="000000"/>
          <w:sz w:val="18"/>
        </w:rPr>
      </w:pPr>
      <w:r>
        <w:rPr>
          <w:rFonts w:eastAsia="Times New Roman"/>
          <w:color w:val="000000"/>
          <w:sz w:val="18"/>
        </w:rPr>
        <w:t>suspected of having been unlawfully imported</w:t>
      </w:r>
      <w:r>
        <w:rPr>
          <w:rFonts w:eastAsia="Times New Roman"/>
          <w:color w:val="000000"/>
          <w:sz w:val="18"/>
        </w:rPr>
        <w:tab/>
        <w:t>204</w:t>
      </w:r>
    </w:p>
    <w:p w:rsidR="00FE1BB2" w:rsidRDefault="00FF722C">
      <w:pPr>
        <w:tabs>
          <w:tab w:val="decimal" w:pos="1728"/>
          <w:tab w:val="left" w:pos="2880"/>
        </w:tabs>
        <w:spacing w:before="42" w:line="207" w:lineRule="exact"/>
        <w:ind w:left="1440"/>
        <w:textAlignment w:val="baseline"/>
        <w:rPr>
          <w:rFonts w:eastAsia="Times New Roman"/>
          <w:color w:val="000000"/>
          <w:sz w:val="18"/>
        </w:rPr>
      </w:pPr>
      <w:r>
        <w:rPr>
          <w:rFonts w:eastAsia="Times New Roman"/>
          <w:color w:val="000000"/>
          <w:sz w:val="18"/>
        </w:rPr>
        <w:tab/>
        <w:t>311.16</w:t>
      </w:r>
      <w:r>
        <w:rPr>
          <w:rFonts w:eastAsia="Times New Roman"/>
          <w:color w:val="000000"/>
          <w:sz w:val="18"/>
        </w:rPr>
        <w:tab/>
        <w:t>Multiple offences—importing or exporting border</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controlled precursors</w:t>
      </w:r>
      <w:r>
        <w:rPr>
          <w:rFonts w:eastAsia="Times New Roman"/>
          <w:color w:val="000000"/>
          <w:sz w:val="18"/>
        </w:rPr>
        <w:tab/>
        <w:t>205</w:t>
      </w:r>
    </w:p>
    <w:p w:rsidR="00FE1BB2" w:rsidRDefault="00FF722C">
      <w:pPr>
        <w:tabs>
          <w:tab w:val="decimal" w:pos="1728"/>
          <w:tab w:val="left" w:pos="2880"/>
        </w:tabs>
        <w:spacing w:before="36" w:line="208" w:lineRule="exact"/>
        <w:ind w:left="1440"/>
        <w:textAlignment w:val="baseline"/>
        <w:rPr>
          <w:rFonts w:eastAsia="Times New Roman"/>
          <w:color w:val="000000"/>
          <w:sz w:val="18"/>
        </w:rPr>
      </w:pPr>
      <w:r>
        <w:rPr>
          <w:rFonts w:eastAsia="Times New Roman"/>
          <w:color w:val="000000"/>
          <w:sz w:val="18"/>
        </w:rPr>
        <w:tab/>
        <w:t>311.17</w:t>
      </w:r>
      <w:r>
        <w:rPr>
          <w:rFonts w:eastAsia="Times New Roman"/>
          <w:color w:val="000000"/>
          <w:sz w:val="18"/>
        </w:rPr>
        <w:tab/>
        <w:t>Multiple offences—supplying controlled drugs to</w:t>
      </w:r>
    </w:p>
    <w:p w:rsidR="00FE1BB2" w:rsidRDefault="00FF722C">
      <w:pPr>
        <w:tabs>
          <w:tab w:val="right" w:leader="dot" w:pos="7128"/>
        </w:tabs>
        <w:spacing w:line="209" w:lineRule="exact"/>
        <w:ind w:left="2880"/>
        <w:textAlignment w:val="baseline"/>
        <w:rPr>
          <w:rFonts w:eastAsia="Times New Roman"/>
          <w:color w:val="000000"/>
          <w:sz w:val="18"/>
        </w:rPr>
      </w:pPr>
      <w:r>
        <w:rPr>
          <w:rFonts w:eastAsia="Times New Roman"/>
          <w:color w:val="000000"/>
          <w:sz w:val="18"/>
        </w:rPr>
        <w:t>children for trafficking</w:t>
      </w:r>
      <w:r>
        <w:rPr>
          <w:rFonts w:eastAsia="Times New Roman"/>
          <w:color w:val="000000"/>
          <w:sz w:val="18"/>
        </w:rPr>
        <w:tab/>
        <w:t>205</w:t>
      </w:r>
    </w:p>
    <w:p w:rsidR="00FE1BB2" w:rsidRDefault="00FF722C">
      <w:pPr>
        <w:tabs>
          <w:tab w:val="decimal" w:pos="1728"/>
          <w:tab w:val="left" w:pos="2880"/>
        </w:tabs>
        <w:spacing w:before="38" w:line="208" w:lineRule="exact"/>
        <w:ind w:left="1440"/>
        <w:textAlignment w:val="baseline"/>
        <w:rPr>
          <w:rFonts w:eastAsia="Times New Roman"/>
          <w:color w:val="000000"/>
          <w:sz w:val="18"/>
        </w:rPr>
      </w:pPr>
      <w:r>
        <w:rPr>
          <w:rFonts w:eastAsia="Times New Roman"/>
          <w:color w:val="000000"/>
          <w:sz w:val="18"/>
        </w:rPr>
        <w:tab/>
        <w:t>311.18</w:t>
      </w:r>
      <w:r>
        <w:rPr>
          <w:rFonts w:eastAsia="Times New Roman"/>
          <w:color w:val="000000"/>
          <w:sz w:val="18"/>
        </w:rPr>
        <w:tab/>
        <w:t>Multiple offences—procuring children for</w:t>
      </w:r>
    </w:p>
    <w:p w:rsidR="00FE1BB2" w:rsidRDefault="00FF722C">
      <w:pPr>
        <w:tabs>
          <w:tab w:val="right" w:leader="dot" w:pos="7128"/>
        </w:tabs>
        <w:spacing w:before="1" w:line="208" w:lineRule="exact"/>
        <w:ind w:left="2880"/>
        <w:textAlignment w:val="baseline"/>
        <w:rPr>
          <w:rFonts w:eastAsia="Times New Roman"/>
          <w:color w:val="000000"/>
          <w:sz w:val="18"/>
        </w:rPr>
      </w:pPr>
      <w:r>
        <w:rPr>
          <w:rFonts w:eastAsia="Times New Roman"/>
          <w:color w:val="000000"/>
          <w:sz w:val="18"/>
        </w:rPr>
        <w:t>trafficking controlled drugs</w:t>
      </w:r>
      <w:r>
        <w:rPr>
          <w:rFonts w:eastAsia="Times New Roman"/>
          <w:color w:val="000000"/>
          <w:sz w:val="18"/>
        </w:rPr>
        <w:tab/>
        <w:t>206</w:t>
      </w:r>
    </w:p>
    <w:p w:rsidR="00FE1BB2" w:rsidRDefault="00FF722C">
      <w:pPr>
        <w:tabs>
          <w:tab w:val="decimal" w:pos="1728"/>
          <w:tab w:val="left" w:pos="2880"/>
        </w:tabs>
        <w:spacing w:before="34" w:line="208" w:lineRule="exact"/>
        <w:ind w:left="1440"/>
        <w:textAlignment w:val="baseline"/>
        <w:rPr>
          <w:rFonts w:eastAsia="Times New Roman"/>
          <w:color w:val="000000"/>
          <w:sz w:val="18"/>
        </w:rPr>
      </w:pPr>
      <w:r>
        <w:rPr>
          <w:rFonts w:eastAsia="Times New Roman"/>
          <w:color w:val="000000"/>
          <w:sz w:val="18"/>
        </w:rPr>
        <w:tab/>
        <w:t>311.19</w:t>
      </w:r>
      <w:r>
        <w:rPr>
          <w:rFonts w:eastAsia="Times New Roman"/>
          <w:color w:val="000000"/>
          <w:sz w:val="18"/>
        </w:rPr>
        <w:tab/>
        <w:t>Multiple offences—procuring children for</w:t>
      </w:r>
    </w:p>
    <w:p w:rsidR="00FE1BB2" w:rsidRDefault="00FF722C">
      <w:pPr>
        <w:tabs>
          <w:tab w:val="right" w:leader="dot" w:pos="7128"/>
        </w:tabs>
        <w:spacing w:before="5" w:line="208" w:lineRule="exact"/>
        <w:ind w:left="2880"/>
        <w:textAlignment w:val="baseline"/>
        <w:rPr>
          <w:rFonts w:eastAsia="Times New Roman"/>
          <w:color w:val="000000"/>
          <w:sz w:val="18"/>
        </w:rPr>
      </w:pPr>
      <w:r>
        <w:rPr>
          <w:rFonts w:eastAsia="Times New Roman"/>
          <w:color w:val="000000"/>
          <w:sz w:val="18"/>
        </w:rPr>
        <w:t>pre-trafficking controlled precursors</w:t>
      </w:r>
      <w:r>
        <w:rPr>
          <w:rFonts w:eastAsia="Times New Roman"/>
          <w:color w:val="000000"/>
          <w:sz w:val="18"/>
        </w:rPr>
        <w:tab/>
        <w:t>206</w:t>
      </w:r>
    </w:p>
    <w:p w:rsidR="00FE1BB2" w:rsidRDefault="00FF722C">
      <w:pPr>
        <w:tabs>
          <w:tab w:val="decimal" w:pos="1728"/>
          <w:tab w:val="left" w:pos="2880"/>
        </w:tabs>
        <w:spacing w:before="34" w:line="208" w:lineRule="exact"/>
        <w:ind w:left="2880" w:right="720" w:hanging="1440"/>
        <w:jc w:val="both"/>
        <w:textAlignment w:val="baseline"/>
        <w:rPr>
          <w:rFonts w:eastAsia="Times New Roman"/>
          <w:color w:val="000000"/>
          <w:spacing w:val="-1"/>
          <w:sz w:val="18"/>
        </w:rPr>
      </w:pPr>
      <w:r>
        <w:rPr>
          <w:rFonts w:eastAsia="Times New Roman"/>
          <w:color w:val="000000"/>
          <w:spacing w:val="-1"/>
          <w:sz w:val="18"/>
        </w:rPr>
        <w:tab/>
        <w:t>311.20</w:t>
      </w:r>
      <w:r>
        <w:rPr>
          <w:rFonts w:eastAsia="Times New Roman"/>
          <w:color w:val="000000"/>
          <w:spacing w:val="-1"/>
          <w:sz w:val="18"/>
        </w:rPr>
        <w:tab/>
        <w:t xml:space="preserve">Multiple offences—procuring children for </w:t>
      </w:r>
      <w:r>
        <w:rPr>
          <w:rFonts w:eastAsia="Times New Roman"/>
          <w:color w:val="000000"/>
          <w:spacing w:val="-1"/>
          <w:sz w:val="18"/>
        </w:rPr>
        <w:br/>
        <w:t>importing or exporting border controlled drugs or</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border controlled plants</w:t>
      </w:r>
      <w:r>
        <w:rPr>
          <w:rFonts w:eastAsia="Times New Roman"/>
          <w:color w:val="000000"/>
          <w:sz w:val="18"/>
        </w:rPr>
        <w:tab/>
        <w:t>207</w:t>
      </w:r>
    </w:p>
    <w:p w:rsidR="00FE1BB2" w:rsidRDefault="00FF722C">
      <w:pPr>
        <w:tabs>
          <w:tab w:val="decimal" w:pos="1728"/>
          <w:tab w:val="left" w:pos="2880"/>
        </w:tabs>
        <w:spacing w:before="39" w:line="207" w:lineRule="exact"/>
        <w:ind w:left="2880" w:right="1224" w:hanging="1440"/>
        <w:jc w:val="both"/>
        <w:textAlignment w:val="baseline"/>
        <w:rPr>
          <w:rFonts w:eastAsia="Times New Roman"/>
          <w:color w:val="000000"/>
          <w:sz w:val="18"/>
        </w:rPr>
      </w:pPr>
      <w:r>
        <w:rPr>
          <w:rFonts w:eastAsia="Times New Roman"/>
          <w:color w:val="000000"/>
          <w:sz w:val="18"/>
        </w:rPr>
        <w:tab/>
        <w:t>311.21</w:t>
      </w:r>
      <w:r>
        <w:rPr>
          <w:rFonts w:eastAsia="Times New Roman"/>
          <w:color w:val="000000"/>
          <w:sz w:val="18"/>
        </w:rPr>
        <w:tab/>
        <w:t xml:space="preserve">Multiple offences—procuring children for </w:t>
      </w:r>
      <w:r>
        <w:rPr>
          <w:rFonts w:eastAsia="Times New Roman"/>
          <w:color w:val="000000"/>
          <w:sz w:val="18"/>
        </w:rPr>
        <w:br/>
        <w:t>importing or exporting border controlled</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precursors</w:t>
      </w:r>
      <w:r>
        <w:rPr>
          <w:rFonts w:eastAsia="Times New Roman"/>
          <w:color w:val="000000"/>
          <w:sz w:val="18"/>
        </w:rPr>
        <w:tab/>
        <w:t>207</w:t>
      </w:r>
    </w:p>
    <w:p w:rsidR="00FE1BB2" w:rsidRDefault="00FF722C">
      <w:pPr>
        <w:tabs>
          <w:tab w:val="decimal" w:pos="1728"/>
          <w:tab w:val="left" w:pos="2880"/>
        </w:tabs>
        <w:spacing w:before="34" w:line="208" w:lineRule="exact"/>
        <w:ind w:left="1440"/>
        <w:textAlignment w:val="baseline"/>
        <w:rPr>
          <w:rFonts w:eastAsia="Times New Roman"/>
          <w:color w:val="000000"/>
          <w:sz w:val="18"/>
        </w:rPr>
      </w:pPr>
      <w:r>
        <w:rPr>
          <w:rFonts w:eastAsia="Times New Roman"/>
          <w:color w:val="000000"/>
          <w:sz w:val="18"/>
        </w:rPr>
        <w:tab/>
        <w:t>311.22</w:t>
      </w:r>
      <w:r>
        <w:rPr>
          <w:rFonts w:eastAsia="Times New Roman"/>
          <w:color w:val="000000"/>
          <w:sz w:val="18"/>
        </w:rPr>
        <w:tab/>
        <w:t>General rules—combining parcels from multiple</w:t>
      </w:r>
    </w:p>
    <w:p w:rsidR="00FE1BB2" w:rsidRDefault="00FF722C">
      <w:pPr>
        <w:tabs>
          <w:tab w:val="right" w:leader="dot" w:pos="7128"/>
        </w:tabs>
        <w:spacing w:before="5" w:line="208" w:lineRule="exact"/>
        <w:ind w:left="2880"/>
        <w:textAlignment w:val="baseline"/>
        <w:rPr>
          <w:rFonts w:eastAsia="Times New Roman"/>
          <w:color w:val="000000"/>
          <w:sz w:val="18"/>
        </w:rPr>
      </w:pPr>
      <w:r>
        <w:rPr>
          <w:rFonts w:eastAsia="Times New Roman"/>
          <w:color w:val="000000"/>
          <w:sz w:val="18"/>
        </w:rPr>
        <w:t>offences</w:t>
      </w:r>
      <w:r>
        <w:rPr>
          <w:rFonts w:eastAsia="Times New Roman"/>
          <w:color w:val="000000"/>
          <w:sz w:val="18"/>
        </w:rPr>
        <w:tab/>
        <w:t>208</w:t>
      </w:r>
    </w:p>
    <w:p w:rsidR="00FE1BB2" w:rsidRDefault="00FF722C">
      <w:pPr>
        <w:spacing w:before="100" w:line="210" w:lineRule="exact"/>
        <w:ind w:left="864"/>
        <w:textAlignment w:val="baseline"/>
        <w:rPr>
          <w:rFonts w:eastAsia="Times New Roman"/>
          <w:b/>
          <w:color w:val="000000"/>
          <w:spacing w:val="8"/>
          <w:sz w:val="18"/>
        </w:rPr>
      </w:pPr>
      <w:r>
        <w:rPr>
          <w:rFonts w:eastAsia="Times New Roman"/>
          <w:b/>
          <w:color w:val="000000"/>
          <w:spacing w:val="8"/>
          <w:sz w:val="18"/>
        </w:rPr>
        <w:t>Division 312—Working out quantities of drugs, plants or</w:t>
      </w:r>
    </w:p>
    <w:p w:rsidR="00FE1BB2" w:rsidRDefault="00FF722C">
      <w:pPr>
        <w:tabs>
          <w:tab w:val="right" w:pos="7128"/>
        </w:tabs>
        <w:spacing w:before="21" w:line="210" w:lineRule="exact"/>
        <w:ind w:left="2232"/>
        <w:textAlignment w:val="baseline"/>
        <w:rPr>
          <w:rFonts w:eastAsia="Times New Roman"/>
          <w:b/>
          <w:color w:val="000000"/>
          <w:sz w:val="18"/>
        </w:rPr>
      </w:pPr>
      <w:r>
        <w:rPr>
          <w:rFonts w:eastAsia="Times New Roman"/>
          <w:b/>
          <w:color w:val="000000"/>
          <w:sz w:val="18"/>
        </w:rPr>
        <w:t>precursors</w:t>
      </w:r>
      <w:r>
        <w:rPr>
          <w:rFonts w:eastAsia="Times New Roman"/>
          <w:b/>
          <w:color w:val="000000"/>
          <w:sz w:val="18"/>
        </w:rPr>
        <w:tab/>
      </w:r>
      <w:r>
        <w:rPr>
          <w:rFonts w:eastAsia="Times New Roman"/>
          <w:color w:val="000000"/>
          <w:sz w:val="18"/>
        </w:rPr>
        <w:t>209</w:t>
      </w:r>
    </w:p>
    <w:p w:rsidR="00FE1BB2" w:rsidRDefault="00FF722C">
      <w:pPr>
        <w:tabs>
          <w:tab w:val="decimal" w:pos="1728"/>
          <w:tab w:val="left" w:pos="2880"/>
        </w:tabs>
        <w:spacing w:before="34" w:line="208" w:lineRule="exact"/>
        <w:ind w:left="1440"/>
        <w:textAlignment w:val="baseline"/>
        <w:rPr>
          <w:rFonts w:eastAsia="Times New Roman"/>
          <w:color w:val="000000"/>
          <w:sz w:val="18"/>
        </w:rPr>
      </w:pPr>
      <w:r>
        <w:rPr>
          <w:rFonts w:eastAsia="Times New Roman"/>
          <w:color w:val="000000"/>
          <w:sz w:val="18"/>
        </w:rPr>
        <w:tab/>
        <w:t>312.1</w:t>
      </w:r>
      <w:r>
        <w:rPr>
          <w:rFonts w:eastAsia="Times New Roman"/>
          <w:color w:val="000000"/>
          <w:sz w:val="18"/>
        </w:rPr>
        <w:tab/>
        <w:t>Working out quantities of drugs and precursors in</w:t>
      </w:r>
    </w:p>
    <w:p w:rsidR="00FE1BB2" w:rsidRDefault="00FF722C">
      <w:pPr>
        <w:tabs>
          <w:tab w:val="right" w:leader="dot" w:pos="7128"/>
        </w:tabs>
        <w:spacing w:before="2" w:line="208" w:lineRule="exact"/>
        <w:ind w:left="2880"/>
        <w:textAlignment w:val="baseline"/>
        <w:rPr>
          <w:rFonts w:eastAsia="Times New Roman"/>
          <w:color w:val="000000"/>
          <w:sz w:val="18"/>
        </w:rPr>
      </w:pPr>
      <w:r>
        <w:rPr>
          <w:rFonts w:eastAsia="Times New Roman"/>
          <w:color w:val="000000"/>
          <w:sz w:val="18"/>
        </w:rPr>
        <w:t>mixtures</w:t>
      </w:r>
      <w:r>
        <w:rPr>
          <w:rFonts w:eastAsia="Times New Roman"/>
          <w:color w:val="000000"/>
          <w:sz w:val="18"/>
        </w:rPr>
        <w:tab/>
        <w:t>209</w:t>
      </w:r>
    </w:p>
    <w:p w:rsidR="00FE1BB2" w:rsidRDefault="00FF722C">
      <w:pPr>
        <w:tabs>
          <w:tab w:val="decimal" w:pos="1728"/>
          <w:tab w:val="left" w:pos="2880"/>
        </w:tabs>
        <w:spacing w:before="38" w:line="207" w:lineRule="exact"/>
        <w:ind w:left="1440"/>
        <w:textAlignment w:val="baseline"/>
        <w:rPr>
          <w:rFonts w:eastAsia="Times New Roman"/>
          <w:color w:val="000000"/>
          <w:sz w:val="18"/>
        </w:rPr>
      </w:pPr>
      <w:r>
        <w:rPr>
          <w:rFonts w:eastAsia="Times New Roman"/>
          <w:color w:val="000000"/>
          <w:sz w:val="18"/>
        </w:rPr>
        <w:tab/>
        <w:t>312.2</w:t>
      </w:r>
      <w:r>
        <w:rPr>
          <w:rFonts w:eastAsia="Times New Roman"/>
          <w:color w:val="000000"/>
          <w:sz w:val="18"/>
        </w:rPr>
        <w:tab/>
        <w:t>Working out quantities where different kinds of</w:t>
      </w:r>
    </w:p>
    <w:p w:rsidR="00FE1BB2" w:rsidRDefault="00FF722C">
      <w:pPr>
        <w:tabs>
          <w:tab w:val="right" w:leader="dot" w:pos="7128"/>
        </w:tabs>
        <w:spacing w:line="208" w:lineRule="exact"/>
        <w:ind w:left="2880"/>
        <w:textAlignment w:val="baseline"/>
        <w:rPr>
          <w:rFonts w:eastAsia="Times New Roman"/>
          <w:color w:val="000000"/>
          <w:sz w:val="18"/>
        </w:rPr>
      </w:pPr>
      <w:r>
        <w:rPr>
          <w:rFonts w:eastAsia="Times New Roman"/>
          <w:color w:val="000000"/>
          <w:sz w:val="18"/>
        </w:rPr>
        <w:t>drugs, plants or precursors are involved</w:t>
      </w:r>
      <w:r>
        <w:rPr>
          <w:rFonts w:eastAsia="Times New Roman"/>
          <w:color w:val="000000"/>
          <w:sz w:val="18"/>
        </w:rPr>
        <w:tab/>
        <w:t>209</w:t>
      </w:r>
    </w:p>
    <w:p w:rsidR="00FE1BB2" w:rsidRDefault="00FF722C">
      <w:pPr>
        <w:tabs>
          <w:tab w:val="right" w:pos="7128"/>
        </w:tabs>
        <w:spacing w:before="102" w:line="210" w:lineRule="exact"/>
        <w:ind w:left="864"/>
        <w:textAlignment w:val="baseline"/>
        <w:rPr>
          <w:rFonts w:eastAsia="Times New Roman"/>
          <w:b/>
          <w:color w:val="000000"/>
          <w:sz w:val="18"/>
        </w:rPr>
      </w:pPr>
      <w:r>
        <w:rPr>
          <w:rFonts w:eastAsia="Times New Roman"/>
          <w:b/>
          <w:color w:val="000000"/>
          <w:sz w:val="18"/>
        </w:rPr>
        <w:t>Division 313—Defences and alternative verdicts</w:t>
      </w:r>
      <w:r>
        <w:rPr>
          <w:rFonts w:eastAsia="Times New Roman"/>
          <w:b/>
          <w:color w:val="000000"/>
          <w:sz w:val="18"/>
        </w:rPr>
        <w:tab/>
      </w:r>
      <w:r>
        <w:rPr>
          <w:rFonts w:eastAsia="Times New Roman"/>
          <w:color w:val="000000"/>
          <w:sz w:val="18"/>
        </w:rPr>
        <w:t>212</w:t>
      </w:r>
    </w:p>
    <w:p w:rsidR="00FE1BB2" w:rsidRDefault="00FF722C">
      <w:pPr>
        <w:tabs>
          <w:tab w:val="decimal" w:pos="1728"/>
          <w:tab w:val="left" w:pos="2880"/>
        </w:tabs>
        <w:spacing w:before="36" w:line="207" w:lineRule="exact"/>
        <w:ind w:left="1440"/>
        <w:textAlignment w:val="baseline"/>
        <w:rPr>
          <w:rFonts w:eastAsia="Times New Roman"/>
          <w:color w:val="000000"/>
          <w:sz w:val="18"/>
        </w:rPr>
      </w:pPr>
      <w:r>
        <w:rPr>
          <w:rFonts w:eastAsia="Times New Roman"/>
          <w:color w:val="000000"/>
          <w:sz w:val="18"/>
        </w:rPr>
        <w:tab/>
        <w:t>313.1</w:t>
      </w:r>
      <w:r>
        <w:rPr>
          <w:rFonts w:eastAsia="Times New Roman"/>
          <w:color w:val="000000"/>
          <w:sz w:val="18"/>
        </w:rPr>
        <w:tab/>
        <w:t>Defence—conduct justified or excused by or under</w:t>
      </w:r>
    </w:p>
    <w:p w:rsidR="00FE1BB2" w:rsidRDefault="00FF722C">
      <w:pPr>
        <w:tabs>
          <w:tab w:val="right" w:leader="dot" w:pos="7128"/>
        </w:tabs>
        <w:spacing w:line="207" w:lineRule="exact"/>
        <w:ind w:left="2880"/>
        <w:textAlignment w:val="baseline"/>
        <w:rPr>
          <w:rFonts w:eastAsia="Times New Roman"/>
          <w:color w:val="000000"/>
          <w:sz w:val="18"/>
        </w:rPr>
      </w:pPr>
      <w:r>
        <w:rPr>
          <w:rFonts w:eastAsia="Times New Roman"/>
          <w:color w:val="000000"/>
          <w:sz w:val="18"/>
        </w:rPr>
        <w:t>a law of a State or Territory</w:t>
      </w:r>
      <w:r>
        <w:rPr>
          <w:rFonts w:eastAsia="Times New Roman"/>
          <w:color w:val="000000"/>
          <w:sz w:val="18"/>
        </w:rPr>
        <w:tab/>
        <w:t>212</w:t>
      </w:r>
    </w:p>
    <w:p w:rsidR="00FE1BB2" w:rsidRDefault="00FF722C">
      <w:pPr>
        <w:tabs>
          <w:tab w:val="decimal" w:pos="1728"/>
          <w:tab w:val="left" w:pos="2880"/>
        </w:tabs>
        <w:spacing w:before="42" w:line="207" w:lineRule="exact"/>
        <w:ind w:left="1440"/>
        <w:textAlignment w:val="baseline"/>
        <w:rPr>
          <w:rFonts w:eastAsia="Times New Roman"/>
          <w:color w:val="000000"/>
          <w:sz w:val="18"/>
        </w:rPr>
      </w:pPr>
      <w:r>
        <w:rPr>
          <w:rFonts w:eastAsia="Times New Roman"/>
          <w:color w:val="000000"/>
          <w:sz w:val="18"/>
        </w:rPr>
        <w:tab/>
        <w:t>313.2</w:t>
      </w:r>
      <w:r>
        <w:rPr>
          <w:rFonts w:eastAsia="Times New Roman"/>
          <w:color w:val="000000"/>
          <w:sz w:val="18"/>
        </w:rPr>
        <w:tab/>
        <w:t>Defence—reasonable belief that conduct is</w:t>
      </w:r>
    </w:p>
    <w:p w:rsidR="00FE1BB2" w:rsidRDefault="00FF722C">
      <w:pPr>
        <w:tabs>
          <w:tab w:val="right" w:leader="dot" w:pos="7128"/>
        </w:tabs>
        <w:spacing w:line="207" w:lineRule="exact"/>
        <w:ind w:left="2880"/>
        <w:textAlignment w:val="baseline"/>
        <w:rPr>
          <w:rFonts w:eastAsia="Times New Roman"/>
          <w:color w:val="000000"/>
          <w:sz w:val="18"/>
        </w:rPr>
      </w:pPr>
      <w:r>
        <w:rPr>
          <w:rFonts w:eastAsia="Times New Roman"/>
          <w:color w:val="000000"/>
          <w:sz w:val="18"/>
        </w:rPr>
        <w:t>justified or excused by or under a law</w:t>
      </w:r>
      <w:r>
        <w:rPr>
          <w:rFonts w:eastAsia="Times New Roman"/>
          <w:color w:val="000000"/>
          <w:sz w:val="18"/>
        </w:rPr>
        <w:tab/>
        <w:t>212</w:t>
      </w:r>
    </w:p>
    <w:p w:rsidR="00FE1BB2" w:rsidRDefault="00FF722C">
      <w:pPr>
        <w:tabs>
          <w:tab w:val="decimal" w:pos="1728"/>
          <w:tab w:val="left" w:pos="2880"/>
          <w:tab w:val="right" w:leader="dot" w:pos="7128"/>
        </w:tabs>
        <w:spacing w:before="37" w:line="208" w:lineRule="exact"/>
        <w:ind w:left="1440"/>
        <w:textAlignment w:val="baseline"/>
        <w:rPr>
          <w:rFonts w:eastAsia="Times New Roman"/>
          <w:color w:val="000000"/>
          <w:sz w:val="18"/>
        </w:rPr>
      </w:pPr>
      <w:r>
        <w:rPr>
          <w:rFonts w:eastAsia="Times New Roman"/>
          <w:color w:val="000000"/>
          <w:sz w:val="18"/>
        </w:rPr>
        <w:tab/>
        <w:t>313.3</w:t>
      </w:r>
      <w:r>
        <w:rPr>
          <w:rFonts w:eastAsia="Times New Roman"/>
          <w:color w:val="000000"/>
          <w:sz w:val="18"/>
        </w:rPr>
        <w:tab/>
        <w:t>Alternative verdict—offence not proved</w:t>
      </w:r>
      <w:r>
        <w:rPr>
          <w:rFonts w:eastAsia="Times New Roman"/>
          <w:color w:val="000000"/>
          <w:sz w:val="18"/>
        </w:rPr>
        <w:tab/>
        <w:t>212</w:t>
      </w:r>
    </w:p>
    <w:p w:rsidR="00FE1BB2" w:rsidRDefault="00FF722C">
      <w:pPr>
        <w:tabs>
          <w:tab w:val="decimal" w:pos="1728"/>
          <w:tab w:val="left" w:pos="2880"/>
        </w:tabs>
        <w:spacing w:before="42" w:line="207" w:lineRule="exact"/>
        <w:ind w:left="1440"/>
        <w:textAlignment w:val="baseline"/>
        <w:rPr>
          <w:rFonts w:eastAsia="Times New Roman"/>
          <w:color w:val="000000"/>
          <w:sz w:val="18"/>
        </w:rPr>
      </w:pPr>
      <w:r>
        <w:rPr>
          <w:rFonts w:eastAsia="Times New Roman"/>
          <w:color w:val="000000"/>
          <w:sz w:val="18"/>
        </w:rPr>
        <w:tab/>
        <w:t>313.4</w:t>
      </w:r>
      <w:r>
        <w:rPr>
          <w:rFonts w:eastAsia="Times New Roman"/>
          <w:color w:val="000000"/>
          <w:sz w:val="18"/>
        </w:rPr>
        <w:tab/>
        <w:t>Alternative verdict—mistake as to quantity of</w:t>
      </w:r>
    </w:p>
    <w:p w:rsidR="00FE1BB2" w:rsidRDefault="00FF722C">
      <w:pPr>
        <w:tabs>
          <w:tab w:val="right" w:leader="dot" w:pos="7128"/>
        </w:tabs>
        <w:spacing w:line="207" w:lineRule="exact"/>
        <w:ind w:left="2880"/>
        <w:textAlignment w:val="baseline"/>
        <w:rPr>
          <w:rFonts w:eastAsia="Times New Roman"/>
          <w:color w:val="000000"/>
          <w:sz w:val="18"/>
        </w:rPr>
      </w:pPr>
      <w:r>
        <w:rPr>
          <w:rFonts w:eastAsia="Times New Roman"/>
          <w:color w:val="000000"/>
          <w:sz w:val="18"/>
        </w:rPr>
        <w:t>drug, plant or precursor</w:t>
      </w:r>
      <w:r>
        <w:rPr>
          <w:rFonts w:eastAsia="Times New Roman"/>
          <w:color w:val="000000"/>
          <w:sz w:val="18"/>
        </w:rPr>
        <w:tab/>
        <w:t>213</w:t>
      </w:r>
    </w:p>
    <w:p w:rsidR="00FE1BB2" w:rsidRDefault="00FF722C">
      <w:pPr>
        <w:tabs>
          <w:tab w:val="decimal" w:pos="1728"/>
          <w:tab w:val="left" w:pos="2880"/>
        </w:tabs>
        <w:spacing w:before="38" w:line="208" w:lineRule="exact"/>
        <w:ind w:left="1440"/>
        <w:textAlignment w:val="baseline"/>
        <w:rPr>
          <w:rFonts w:eastAsia="Times New Roman"/>
          <w:color w:val="000000"/>
          <w:sz w:val="18"/>
        </w:rPr>
      </w:pPr>
      <w:r>
        <w:rPr>
          <w:rFonts w:eastAsia="Times New Roman"/>
          <w:color w:val="000000"/>
          <w:sz w:val="18"/>
        </w:rPr>
        <w:tab/>
        <w:t>313.5</w:t>
      </w:r>
      <w:r>
        <w:rPr>
          <w:rFonts w:eastAsia="Times New Roman"/>
          <w:color w:val="000000"/>
          <w:sz w:val="18"/>
        </w:rPr>
        <w:tab/>
        <w:t>Alternative verdict—mistake as to identity of drug,</w:t>
      </w:r>
    </w:p>
    <w:p w:rsidR="00FE1BB2" w:rsidRDefault="00FF722C">
      <w:pPr>
        <w:tabs>
          <w:tab w:val="right" w:leader="dot" w:pos="7128"/>
        </w:tabs>
        <w:spacing w:before="2" w:after="884" w:line="208" w:lineRule="exact"/>
        <w:ind w:left="2880"/>
        <w:textAlignment w:val="baseline"/>
        <w:rPr>
          <w:rFonts w:eastAsia="Times New Roman"/>
          <w:color w:val="000000"/>
          <w:sz w:val="18"/>
        </w:rPr>
      </w:pPr>
      <w:r>
        <w:rPr>
          <w:rFonts w:eastAsia="Times New Roman"/>
          <w:color w:val="000000"/>
          <w:sz w:val="18"/>
        </w:rPr>
        <w:t>plant or precursor</w:t>
      </w:r>
      <w:r>
        <w:rPr>
          <w:rFonts w:eastAsia="Times New Roman"/>
          <w:color w:val="000000"/>
          <w:sz w:val="18"/>
        </w:rPr>
        <w:tab/>
        <w:t>214</w:t>
      </w:r>
    </w:p>
    <w:p w:rsidR="00FE1BB2" w:rsidRDefault="001F744E">
      <w:pPr>
        <w:spacing w:before="350" w:line="212" w:lineRule="exact"/>
        <w:textAlignment w:val="baseline"/>
        <w:rPr>
          <w:rFonts w:eastAsia="Times New Roman"/>
          <w:i/>
          <w:color w:val="000000"/>
          <w:spacing w:val="9"/>
          <w:sz w:val="18"/>
        </w:rPr>
      </w:pPr>
      <w:r>
        <w:pict>
          <v:line id="_x0000_s2587" style="position:absolute;z-index:250855424;mso-position-horizontal-relative:page;mso-position-vertical-relative:page" from="117.75pt,644.65pt" to="477.8pt,644.65pt" strokeweight=".95pt">
            <w10:wrap anchorx="page" anchory="page"/>
          </v:line>
        </w:pict>
      </w:r>
      <w:r w:rsidR="00FF722C">
        <w:rPr>
          <w:rFonts w:eastAsia="Times New Roman"/>
          <w:i/>
          <w:color w:val="000000"/>
          <w:spacing w:val="9"/>
          <w:sz w:val="18"/>
        </w:rPr>
        <w:t>xiv Criminal Code Act 1995</w:t>
      </w:r>
    </w:p>
    <w:p w:rsidR="00FE1BB2" w:rsidRDefault="00FE1BB2">
      <w:pPr>
        <w:sectPr w:rsidR="00FE1BB2">
          <w:pgSz w:w="11909" w:h="16838"/>
          <w:pgMar w:top="1980" w:right="2354" w:bottom="246" w:left="2355" w:header="720" w:footer="720" w:gutter="0"/>
          <w:cols w:space="720"/>
        </w:sectPr>
      </w:pPr>
    </w:p>
    <w:p w:rsidR="00FE1BB2" w:rsidRDefault="001F744E">
      <w:pPr>
        <w:tabs>
          <w:tab w:val="right" w:pos="7128"/>
        </w:tabs>
        <w:spacing w:before="445" w:line="216" w:lineRule="exact"/>
        <w:ind w:left="432"/>
        <w:textAlignment w:val="baseline"/>
        <w:rPr>
          <w:rFonts w:eastAsia="Times New Roman"/>
          <w:b/>
          <w:color w:val="000000"/>
          <w:sz w:val="21"/>
        </w:rPr>
      </w:pPr>
      <w:r>
        <w:lastRenderedPageBreak/>
        <w:pict>
          <v:shape id="_x0000_s2586" type="#_x0000_t202" style="position:absolute;left:0;text-align:left;margin-left:229.2pt;margin-top:812.35pt;width:136.55pt;height:12.1pt;z-index:-251293696;mso-wrap-distance-left:0;mso-wrap-distance-right:0;mso-position-horizontal-relative:page;mso-position-vertical-relative:page" filled="f" stroked="f">
            <v:textbox inset="0,0,0,0">
              <w:txbxContent>
                <w:p w:rsidR="00B92011" w:rsidRDefault="00B92011">
                  <w:pPr>
                    <w:spacing w:before="38"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85" style="position:absolute;left:0;text-align:left;z-index:250856448;mso-position-horizontal-relative:page;mso-position-vertical-relative:page" from="117.75pt,100.1pt" to="477.8pt,100.1pt" strokeweight=".95pt">
            <w10:wrap anchorx="page" anchory="page"/>
          </v:line>
        </w:pict>
      </w:r>
      <w:r w:rsidR="00FF722C">
        <w:rPr>
          <w:rFonts w:eastAsia="Times New Roman"/>
          <w:b/>
          <w:color w:val="000000"/>
          <w:sz w:val="21"/>
        </w:rPr>
        <w:t>Part 9.4—Dangerous weapons</w:t>
      </w:r>
      <w:r w:rsidR="00FF722C">
        <w:rPr>
          <w:rFonts w:eastAsia="Times New Roman"/>
          <w:b/>
          <w:color w:val="000000"/>
          <w:sz w:val="21"/>
        </w:rPr>
        <w:tab/>
      </w:r>
      <w:r w:rsidR="00FF722C">
        <w:rPr>
          <w:rFonts w:eastAsia="Times New Roman"/>
          <w:color w:val="000000"/>
          <w:sz w:val="18"/>
        </w:rPr>
        <w:t>215</w:t>
      </w:r>
    </w:p>
    <w:p w:rsidR="00FE1BB2" w:rsidRDefault="00FF722C">
      <w:pPr>
        <w:tabs>
          <w:tab w:val="right" w:pos="7128"/>
        </w:tabs>
        <w:spacing w:before="95" w:line="216" w:lineRule="exact"/>
        <w:ind w:left="864"/>
        <w:textAlignment w:val="baseline"/>
        <w:rPr>
          <w:rFonts w:eastAsia="Times New Roman"/>
          <w:b/>
          <w:color w:val="000000"/>
          <w:sz w:val="21"/>
        </w:rPr>
      </w:pPr>
      <w:r>
        <w:rPr>
          <w:rFonts w:eastAsia="Times New Roman"/>
          <w:b/>
          <w:color w:val="000000"/>
          <w:sz w:val="21"/>
        </w:rPr>
        <w:t>Division 360—Cross-border firearms trafficking</w:t>
      </w:r>
      <w:r>
        <w:rPr>
          <w:rFonts w:eastAsia="Times New Roman"/>
          <w:b/>
          <w:color w:val="000000"/>
          <w:sz w:val="21"/>
        </w:rPr>
        <w:tab/>
      </w:r>
      <w:r>
        <w:rPr>
          <w:rFonts w:eastAsia="Times New Roman"/>
          <w:color w:val="000000"/>
          <w:sz w:val="18"/>
        </w:rPr>
        <w:t>215</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360.1</w:t>
      </w:r>
      <w:r>
        <w:rPr>
          <w:rFonts w:eastAsia="Times New Roman"/>
          <w:color w:val="000000"/>
          <w:sz w:val="18"/>
        </w:rPr>
        <w:tab/>
        <w:t>Disposal and acquisition of a firearm</w:t>
      </w:r>
      <w:r>
        <w:rPr>
          <w:rFonts w:eastAsia="Times New Roman"/>
          <w:color w:val="000000"/>
          <w:sz w:val="18"/>
        </w:rPr>
        <w:tab/>
        <w:t>215</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360.2</w:t>
      </w:r>
      <w:r>
        <w:rPr>
          <w:rFonts w:eastAsia="Times New Roman"/>
          <w:color w:val="000000"/>
          <w:sz w:val="18"/>
        </w:rPr>
        <w:tab/>
        <w:t>Cross-border offence of disposal or acquisition of</w:t>
      </w:r>
    </w:p>
    <w:p w:rsidR="00FE1BB2" w:rsidRDefault="00FF722C">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a firearm</w:t>
      </w:r>
      <w:r>
        <w:rPr>
          <w:rFonts w:eastAsia="Times New Roman"/>
          <w:color w:val="000000"/>
          <w:sz w:val="18"/>
        </w:rPr>
        <w:tab/>
        <w:t>215</w:t>
      </w:r>
    </w:p>
    <w:p w:rsidR="00FE1BB2" w:rsidRDefault="00FF722C">
      <w:pPr>
        <w:tabs>
          <w:tab w:val="decimal" w:pos="1728"/>
          <w:tab w:val="left" w:pos="2880"/>
          <w:tab w:val="right" w:leader="dot" w:pos="7128"/>
        </w:tabs>
        <w:spacing w:before="47" w:line="204" w:lineRule="exact"/>
        <w:ind w:left="1440"/>
        <w:textAlignment w:val="baseline"/>
        <w:rPr>
          <w:rFonts w:eastAsia="Times New Roman"/>
          <w:color w:val="000000"/>
          <w:sz w:val="18"/>
        </w:rPr>
      </w:pPr>
      <w:r>
        <w:rPr>
          <w:rFonts w:eastAsia="Times New Roman"/>
          <w:color w:val="000000"/>
          <w:sz w:val="18"/>
        </w:rPr>
        <w:tab/>
        <w:t>360.3</w:t>
      </w:r>
      <w:r>
        <w:rPr>
          <w:rFonts w:eastAsia="Times New Roman"/>
          <w:color w:val="000000"/>
          <w:sz w:val="18"/>
        </w:rPr>
        <w:tab/>
        <w:t>Taking or sending a firearm across borders</w:t>
      </w:r>
      <w:r>
        <w:rPr>
          <w:rFonts w:eastAsia="Times New Roman"/>
          <w:color w:val="000000"/>
          <w:sz w:val="18"/>
        </w:rPr>
        <w:tab/>
        <w:t>216</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360.4</w:t>
      </w:r>
      <w:r>
        <w:rPr>
          <w:rFonts w:eastAsia="Times New Roman"/>
          <w:color w:val="000000"/>
          <w:sz w:val="18"/>
        </w:rPr>
        <w:tab/>
        <w:t>Concurrent operation intended</w:t>
      </w:r>
      <w:r>
        <w:rPr>
          <w:rFonts w:eastAsia="Times New Roman"/>
          <w:color w:val="000000"/>
          <w:sz w:val="18"/>
        </w:rPr>
        <w:tab/>
        <w:t>217</w:t>
      </w:r>
    </w:p>
    <w:p w:rsidR="00FE1BB2" w:rsidRDefault="00FF722C">
      <w:pPr>
        <w:tabs>
          <w:tab w:val="right" w:pos="7128"/>
        </w:tabs>
        <w:spacing w:before="121" w:line="216" w:lineRule="exact"/>
        <w:ind w:left="432"/>
        <w:textAlignment w:val="baseline"/>
        <w:rPr>
          <w:rFonts w:eastAsia="Times New Roman"/>
          <w:b/>
          <w:color w:val="000000"/>
          <w:sz w:val="21"/>
        </w:rPr>
      </w:pPr>
      <w:r>
        <w:rPr>
          <w:rFonts w:eastAsia="Times New Roman"/>
          <w:b/>
          <w:color w:val="000000"/>
          <w:sz w:val="21"/>
        </w:rPr>
        <w:t>Part 9.5—Identity crime</w:t>
      </w:r>
      <w:r>
        <w:rPr>
          <w:rFonts w:eastAsia="Times New Roman"/>
          <w:b/>
          <w:color w:val="000000"/>
          <w:sz w:val="21"/>
        </w:rPr>
        <w:tab/>
      </w:r>
      <w:r>
        <w:rPr>
          <w:rFonts w:eastAsia="Times New Roman"/>
          <w:color w:val="000000"/>
          <w:sz w:val="18"/>
        </w:rPr>
        <w:t>218</w:t>
      </w:r>
    </w:p>
    <w:p w:rsidR="00FE1BB2" w:rsidRDefault="00FF722C">
      <w:pPr>
        <w:tabs>
          <w:tab w:val="right" w:pos="7128"/>
        </w:tabs>
        <w:spacing w:before="93" w:line="216" w:lineRule="exact"/>
        <w:ind w:left="864"/>
        <w:textAlignment w:val="baseline"/>
        <w:rPr>
          <w:rFonts w:eastAsia="Times New Roman"/>
          <w:b/>
          <w:color w:val="000000"/>
          <w:sz w:val="21"/>
        </w:rPr>
      </w:pPr>
      <w:r>
        <w:rPr>
          <w:rFonts w:eastAsia="Times New Roman"/>
          <w:b/>
          <w:color w:val="000000"/>
          <w:sz w:val="21"/>
        </w:rPr>
        <w:t>Division 370—Preliminary</w:t>
      </w:r>
      <w:r>
        <w:rPr>
          <w:rFonts w:eastAsia="Times New Roman"/>
          <w:b/>
          <w:color w:val="000000"/>
          <w:sz w:val="21"/>
        </w:rPr>
        <w:tab/>
      </w:r>
      <w:r>
        <w:rPr>
          <w:rFonts w:eastAsia="Times New Roman"/>
          <w:color w:val="000000"/>
          <w:sz w:val="18"/>
        </w:rPr>
        <w:t>218</w:t>
      </w:r>
    </w:p>
    <w:p w:rsidR="00FE1BB2" w:rsidRDefault="00FF722C">
      <w:pPr>
        <w:tabs>
          <w:tab w:val="decimal" w:pos="1728"/>
          <w:tab w:val="left" w:pos="2880"/>
          <w:tab w:val="right" w:leader="dot" w:pos="7128"/>
        </w:tabs>
        <w:spacing w:before="35" w:line="204" w:lineRule="exact"/>
        <w:ind w:left="1440"/>
        <w:textAlignment w:val="baseline"/>
        <w:rPr>
          <w:rFonts w:eastAsia="Times New Roman"/>
          <w:color w:val="000000"/>
          <w:sz w:val="18"/>
        </w:rPr>
      </w:pPr>
      <w:r>
        <w:rPr>
          <w:rFonts w:eastAsia="Times New Roman"/>
          <w:color w:val="000000"/>
          <w:sz w:val="18"/>
        </w:rPr>
        <w:tab/>
        <w:t>370.1</w:t>
      </w:r>
      <w:r>
        <w:rPr>
          <w:rFonts w:eastAsia="Times New Roman"/>
          <w:color w:val="000000"/>
          <w:sz w:val="18"/>
        </w:rPr>
        <w:tab/>
        <w:t>Definitions</w:t>
      </w:r>
      <w:r>
        <w:rPr>
          <w:rFonts w:eastAsia="Times New Roman"/>
          <w:color w:val="000000"/>
          <w:sz w:val="18"/>
        </w:rPr>
        <w:tab/>
        <w:t>218</w:t>
      </w:r>
    </w:p>
    <w:p w:rsidR="00FE1BB2" w:rsidRDefault="00FF722C">
      <w:pPr>
        <w:tabs>
          <w:tab w:val="decimal" w:pos="1728"/>
          <w:tab w:val="left" w:pos="2880"/>
          <w:tab w:val="right" w:leader="dot" w:pos="7128"/>
        </w:tabs>
        <w:spacing w:before="48" w:line="207" w:lineRule="exact"/>
        <w:ind w:left="1440"/>
        <w:textAlignment w:val="baseline"/>
        <w:rPr>
          <w:rFonts w:eastAsia="Times New Roman"/>
          <w:color w:val="000000"/>
          <w:sz w:val="18"/>
        </w:rPr>
      </w:pPr>
      <w:r>
        <w:rPr>
          <w:rFonts w:eastAsia="Times New Roman"/>
          <w:color w:val="000000"/>
          <w:sz w:val="18"/>
        </w:rPr>
        <w:tab/>
        <w:t>370.2</w:t>
      </w:r>
      <w:r>
        <w:rPr>
          <w:rFonts w:eastAsia="Times New Roman"/>
          <w:color w:val="000000"/>
          <w:sz w:val="18"/>
        </w:rPr>
        <w:tab/>
        <w:t xml:space="preserve">Definition </w:t>
      </w:r>
      <w:r>
        <w:rPr>
          <w:rFonts w:eastAsia="Times New Roman"/>
          <w:i/>
          <w:color w:val="000000"/>
          <w:sz w:val="18"/>
        </w:rPr>
        <w:t>of foreign indictable offence</w:t>
      </w:r>
      <w:r>
        <w:rPr>
          <w:rFonts w:eastAsia="Times New Roman"/>
          <w:i/>
          <w:color w:val="000000"/>
          <w:sz w:val="18"/>
        </w:rPr>
        <w:tab/>
      </w:r>
      <w:r>
        <w:rPr>
          <w:rFonts w:eastAsia="Times New Roman"/>
          <w:color w:val="000000"/>
          <w:sz w:val="18"/>
        </w:rPr>
        <w:t>219</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370.3</w:t>
      </w:r>
      <w:r>
        <w:rPr>
          <w:rFonts w:eastAsia="Times New Roman"/>
          <w:color w:val="000000"/>
          <w:sz w:val="18"/>
        </w:rPr>
        <w:tab/>
        <w:t>Concurrent operation intended</w:t>
      </w:r>
      <w:r>
        <w:rPr>
          <w:rFonts w:eastAsia="Times New Roman"/>
          <w:color w:val="000000"/>
          <w:sz w:val="18"/>
        </w:rPr>
        <w:tab/>
        <w:t>219</w:t>
      </w:r>
    </w:p>
    <w:p w:rsidR="00FE1BB2" w:rsidRDefault="00FF722C">
      <w:pPr>
        <w:tabs>
          <w:tab w:val="right" w:pos="7128"/>
        </w:tabs>
        <w:spacing w:before="101" w:line="216" w:lineRule="exact"/>
        <w:ind w:left="864"/>
        <w:textAlignment w:val="baseline"/>
        <w:rPr>
          <w:rFonts w:eastAsia="Times New Roman"/>
          <w:b/>
          <w:color w:val="000000"/>
          <w:sz w:val="21"/>
        </w:rPr>
      </w:pPr>
      <w:r>
        <w:rPr>
          <w:rFonts w:eastAsia="Times New Roman"/>
          <w:b/>
          <w:color w:val="000000"/>
          <w:sz w:val="21"/>
        </w:rPr>
        <w:t>Division 372—Identity fraud offences</w:t>
      </w:r>
      <w:r>
        <w:rPr>
          <w:rFonts w:eastAsia="Times New Roman"/>
          <w:b/>
          <w:color w:val="000000"/>
          <w:sz w:val="21"/>
        </w:rPr>
        <w:tab/>
      </w:r>
      <w:r>
        <w:rPr>
          <w:rFonts w:eastAsia="Times New Roman"/>
          <w:color w:val="000000"/>
          <w:sz w:val="18"/>
        </w:rPr>
        <w:t>220</w:t>
      </w:r>
    </w:p>
    <w:p w:rsidR="00FE1BB2" w:rsidRDefault="00FF722C">
      <w:pPr>
        <w:tabs>
          <w:tab w:val="decimal" w:pos="1728"/>
          <w:tab w:val="left" w:pos="2880"/>
          <w:tab w:val="right" w:leader="dot" w:pos="7128"/>
        </w:tabs>
        <w:spacing w:before="32" w:line="204" w:lineRule="exact"/>
        <w:ind w:left="1440"/>
        <w:textAlignment w:val="baseline"/>
        <w:rPr>
          <w:rFonts w:eastAsia="Times New Roman"/>
          <w:color w:val="000000"/>
          <w:sz w:val="18"/>
        </w:rPr>
      </w:pPr>
      <w:r>
        <w:rPr>
          <w:rFonts w:eastAsia="Times New Roman"/>
          <w:color w:val="000000"/>
          <w:sz w:val="18"/>
        </w:rPr>
        <w:tab/>
        <w:t>372.1</w:t>
      </w:r>
      <w:r>
        <w:rPr>
          <w:rFonts w:eastAsia="Times New Roman"/>
          <w:color w:val="000000"/>
          <w:sz w:val="18"/>
        </w:rPr>
        <w:tab/>
        <w:t>Dealing in identification information</w:t>
      </w:r>
      <w:r>
        <w:rPr>
          <w:rFonts w:eastAsia="Times New Roman"/>
          <w:color w:val="000000"/>
          <w:sz w:val="18"/>
        </w:rPr>
        <w:tab/>
        <w:t>220</w:t>
      </w:r>
    </w:p>
    <w:p w:rsidR="00FE1BB2" w:rsidRDefault="00FF722C">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372.1A</w:t>
      </w:r>
      <w:r>
        <w:rPr>
          <w:rFonts w:eastAsia="Times New Roman"/>
          <w:color w:val="000000"/>
          <w:sz w:val="18"/>
        </w:rPr>
        <w:tab/>
        <w:t>Dealing in identification information that involves</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use of a carriage service</w:t>
      </w:r>
      <w:r>
        <w:rPr>
          <w:rFonts w:eastAsia="Times New Roman"/>
          <w:color w:val="000000"/>
          <w:sz w:val="18"/>
        </w:rPr>
        <w:tab/>
        <w:t>221</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372.2</w:t>
      </w:r>
      <w:r>
        <w:rPr>
          <w:rFonts w:eastAsia="Times New Roman"/>
          <w:color w:val="000000"/>
          <w:sz w:val="18"/>
        </w:rPr>
        <w:tab/>
        <w:t>Possession of identification information</w:t>
      </w:r>
      <w:r>
        <w:rPr>
          <w:rFonts w:eastAsia="Times New Roman"/>
          <w:color w:val="000000"/>
          <w:sz w:val="18"/>
        </w:rPr>
        <w:tab/>
        <w:t>223</w:t>
      </w:r>
    </w:p>
    <w:p w:rsidR="00FE1BB2" w:rsidRDefault="00FF722C">
      <w:pPr>
        <w:tabs>
          <w:tab w:val="decimal" w:pos="1728"/>
          <w:tab w:val="left" w:pos="2880"/>
        </w:tabs>
        <w:spacing w:before="49" w:line="204" w:lineRule="exact"/>
        <w:ind w:left="1440"/>
        <w:textAlignment w:val="baseline"/>
        <w:rPr>
          <w:rFonts w:eastAsia="Times New Roman"/>
          <w:color w:val="000000"/>
          <w:spacing w:val="-1"/>
          <w:sz w:val="18"/>
        </w:rPr>
      </w:pPr>
      <w:r>
        <w:rPr>
          <w:rFonts w:eastAsia="Times New Roman"/>
          <w:color w:val="000000"/>
          <w:spacing w:val="-1"/>
          <w:sz w:val="18"/>
        </w:rPr>
        <w:tab/>
        <w:t>372.3</w:t>
      </w:r>
      <w:r>
        <w:rPr>
          <w:rFonts w:eastAsia="Times New Roman"/>
          <w:color w:val="000000"/>
          <w:spacing w:val="-1"/>
          <w:sz w:val="18"/>
        </w:rPr>
        <w:tab/>
        <w:t>Possession of equipment used to make</w:t>
      </w:r>
    </w:p>
    <w:p w:rsidR="00FE1BB2" w:rsidRDefault="00FF722C">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identification documentation</w:t>
      </w:r>
      <w:r>
        <w:rPr>
          <w:rFonts w:eastAsia="Times New Roman"/>
          <w:color w:val="000000"/>
          <w:sz w:val="18"/>
        </w:rPr>
        <w:tab/>
        <w:t>223</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372.4</w:t>
      </w:r>
      <w:r>
        <w:rPr>
          <w:rFonts w:eastAsia="Times New Roman"/>
          <w:color w:val="000000"/>
          <w:sz w:val="18"/>
        </w:rPr>
        <w:tab/>
        <w:t>Extended geographical jurisdiction—category A</w:t>
      </w:r>
      <w:r>
        <w:rPr>
          <w:rFonts w:eastAsia="Times New Roman"/>
          <w:color w:val="000000"/>
          <w:sz w:val="18"/>
        </w:rPr>
        <w:tab/>
        <w:t>224</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372.5</w:t>
      </w:r>
      <w:r>
        <w:rPr>
          <w:rFonts w:eastAsia="Times New Roman"/>
          <w:color w:val="000000"/>
          <w:sz w:val="18"/>
        </w:rPr>
        <w:tab/>
        <w:t>Alternative verdict</w:t>
      </w:r>
      <w:r>
        <w:rPr>
          <w:rFonts w:eastAsia="Times New Roman"/>
          <w:color w:val="000000"/>
          <w:sz w:val="18"/>
        </w:rPr>
        <w:tab/>
        <w:t>224</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372.6</w:t>
      </w:r>
      <w:r>
        <w:rPr>
          <w:rFonts w:eastAsia="Times New Roman"/>
          <w:color w:val="000000"/>
          <w:sz w:val="18"/>
        </w:rPr>
        <w:tab/>
        <w:t>Attempt</w:t>
      </w:r>
      <w:r>
        <w:rPr>
          <w:rFonts w:eastAsia="Times New Roman"/>
          <w:color w:val="000000"/>
          <w:sz w:val="18"/>
        </w:rPr>
        <w:tab/>
        <w:t>224</w:t>
      </w:r>
    </w:p>
    <w:p w:rsidR="00FE1BB2" w:rsidRDefault="00FF722C">
      <w:pPr>
        <w:tabs>
          <w:tab w:val="right" w:pos="7128"/>
        </w:tabs>
        <w:spacing w:before="103" w:line="216" w:lineRule="exact"/>
        <w:ind w:left="864"/>
        <w:textAlignment w:val="baseline"/>
        <w:rPr>
          <w:rFonts w:eastAsia="Times New Roman"/>
          <w:b/>
          <w:color w:val="000000"/>
          <w:sz w:val="21"/>
        </w:rPr>
      </w:pPr>
      <w:r>
        <w:rPr>
          <w:rFonts w:eastAsia="Times New Roman"/>
          <w:b/>
          <w:color w:val="000000"/>
          <w:sz w:val="21"/>
        </w:rPr>
        <w:t>Division 375—Victims' certificates</w:t>
      </w:r>
      <w:r>
        <w:rPr>
          <w:rFonts w:eastAsia="Times New Roman"/>
          <w:b/>
          <w:color w:val="000000"/>
          <w:sz w:val="21"/>
        </w:rPr>
        <w:tab/>
      </w:r>
      <w:r>
        <w:rPr>
          <w:rFonts w:eastAsia="Times New Roman"/>
          <w:color w:val="000000"/>
          <w:sz w:val="18"/>
        </w:rPr>
        <w:t>225</w:t>
      </w:r>
    </w:p>
    <w:p w:rsidR="00FE1BB2" w:rsidRDefault="00FF722C">
      <w:pPr>
        <w:tabs>
          <w:tab w:val="decimal" w:pos="1728"/>
          <w:tab w:val="left" w:pos="2880"/>
        </w:tabs>
        <w:spacing w:before="35" w:line="204" w:lineRule="exact"/>
        <w:ind w:left="1440"/>
        <w:textAlignment w:val="baseline"/>
        <w:rPr>
          <w:rFonts w:eastAsia="Times New Roman"/>
          <w:color w:val="000000"/>
          <w:sz w:val="18"/>
        </w:rPr>
      </w:pPr>
      <w:r>
        <w:rPr>
          <w:rFonts w:eastAsia="Times New Roman"/>
          <w:color w:val="000000"/>
          <w:sz w:val="18"/>
        </w:rPr>
        <w:tab/>
        <w:t>375.1</w:t>
      </w:r>
      <w:r>
        <w:rPr>
          <w:rFonts w:eastAsia="Times New Roman"/>
          <w:color w:val="000000"/>
          <w:sz w:val="18"/>
        </w:rPr>
        <w:tab/>
        <w:t>Certificate may be issued by magistrate in relation</w:t>
      </w:r>
    </w:p>
    <w:p w:rsidR="00FE1BB2" w:rsidRDefault="00FF722C">
      <w:pPr>
        <w:tabs>
          <w:tab w:val="right" w:leader="dot" w:pos="7128"/>
        </w:tabs>
        <w:spacing w:before="7" w:line="204" w:lineRule="exact"/>
        <w:ind w:left="2880"/>
        <w:textAlignment w:val="baseline"/>
        <w:rPr>
          <w:rFonts w:eastAsia="Times New Roman"/>
          <w:color w:val="000000"/>
          <w:sz w:val="18"/>
        </w:rPr>
      </w:pPr>
      <w:r>
        <w:rPr>
          <w:rFonts w:eastAsia="Times New Roman"/>
          <w:color w:val="000000"/>
          <w:sz w:val="18"/>
        </w:rPr>
        <w:t>to victim of identity crime</w:t>
      </w:r>
      <w:r>
        <w:rPr>
          <w:rFonts w:eastAsia="Times New Roman"/>
          <w:color w:val="000000"/>
          <w:sz w:val="18"/>
        </w:rPr>
        <w:tab/>
        <w:t>225</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375.2</w:t>
      </w:r>
      <w:r>
        <w:rPr>
          <w:rFonts w:eastAsia="Times New Roman"/>
          <w:color w:val="000000"/>
          <w:sz w:val="18"/>
        </w:rPr>
        <w:tab/>
        <w:t>Content of certificate</w:t>
      </w:r>
      <w:r>
        <w:rPr>
          <w:rFonts w:eastAsia="Times New Roman"/>
          <w:color w:val="000000"/>
          <w:sz w:val="18"/>
        </w:rPr>
        <w:tab/>
        <w:t>225</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375.3</w:t>
      </w:r>
      <w:r>
        <w:rPr>
          <w:rFonts w:eastAsia="Times New Roman"/>
          <w:color w:val="000000"/>
          <w:sz w:val="18"/>
        </w:rPr>
        <w:tab/>
        <w:t>Relation to civil and criminal proceedings</w:t>
      </w:r>
      <w:r>
        <w:rPr>
          <w:rFonts w:eastAsia="Times New Roman"/>
          <w:color w:val="000000"/>
          <w:sz w:val="18"/>
        </w:rPr>
        <w:tab/>
        <w:t>226</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375.4</w:t>
      </w:r>
      <w:r>
        <w:rPr>
          <w:rFonts w:eastAsia="Times New Roman"/>
          <w:color w:val="000000"/>
          <w:sz w:val="18"/>
        </w:rPr>
        <w:tab/>
        <w:t>Power conferred on magistrate personally</w:t>
      </w:r>
      <w:r>
        <w:rPr>
          <w:rFonts w:eastAsia="Times New Roman"/>
          <w:color w:val="000000"/>
          <w:sz w:val="18"/>
        </w:rPr>
        <w:tab/>
        <w:t>226</w:t>
      </w:r>
    </w:p>
    <w:p w:rsidR="00FE1BB2" w:rsidRDefault="00FF722C">
      <w:pPr>
        <w:tabs>
          <w:tab w:val="right" w:pos="7128"/>
        </w:tabs>
        <w:spacing w:before="102" w:line="216" w:lineRule="exact"/>
        <w:ind w:left="864"/>
        <w:textAlignment w:val="baseline"/>
        <w:rPr>
          <w:rFonts w:eastAsia="Times New Roman"/>
          <w:b/>
          <w:color w:val="000000"/>
          <w:sz w:val="21"/>
        </w:rPr>
      </w:pPr>
      <w:r>
        <w:rPr>
          <w:rFonts w:eastAsia="Times New Roman"/>
          <w:b/>
          <w:color w:val="000000"/>
          <w:sz w:val="21"/>
        </w:rPr>
        <w:t>Division 376—False identity and air travel</w:t>
      </w:r>
      <w:r>
        <w:rPr>
          <w:rFonts w:eastAsia="Times New Roman"/>
          <w:b/>
          <w:color w:val="000000"/>
          <w:sz w:val="21"/>
        </w:rPr>
        <w:tab/>
      </w:r>
      <w:r>
        <w:rPr>
          <w:rFonts w:eastAsia="Times New Roman"/>
          <w:color w:val="000000"/>
          <w:sz w:val="18"/>
        </w:rPr>
        <w:t>227</w:t>
      </w:r>
    </w:p>
    <w:p w:rsidR="00FE1BB2" w:rsidRDefault="00FF722C">
      <w:pPr>
        <w:tabs>
          <w:tab w:val="decimal" w:pos="1728"/>
          <w:tab w:val="left" w:pos="2880"/>
          <w:tab w:val="right" w:leader="dot" w:pos="7128"/>
        </w:tabs>
        <w:spacing w:before="33" w:line="204" w:lineRule="exact"/>
        <w:ind w:left="1440"/>
        <w:textAlignment w:val="baseline"/>
        <w:rPr>
          <w:rFonts w:eastAsia="Times New Roman"/>
          <w:color w:val="000000"/>
          <w:sz w:val="18"/>
        </w:rPr>
      </w:pPr>
      <w:r>
        <w:rPr>
          <w:rFonts w:eastAsia="Times New Roman"/>
          <w:color w:val="000000"/>
          <w:sz w:val="18"/>
        </w:rPr>
        <w:tab/>
        <w:t>376.1</w:t>
      </w:r>
      <w:r>
        <w:rPr>
          <w:rFonts w:eastAsia="Times New Roman"/>
          <w:color w:val="000000"/>
          <w:sz w:val="18"/>
        </w:rPr>
        <w:tab/>
        <w:t>Definitions for Division 376</w:t>
      </w:r>
      <w:r>
        <w:rPr>
          <w:rFonts w:eastAsia="Times New Roman"/>
          <w:color w:val="000000"/>
          <w:sz w:val="18"/>
        </w:rPr>
        <w:tab/>
        <w:t>227</w:t>
      </w:r>
    </w:p>
    <w:p w:rsidR="00FE1BB2" w:rsidRDefault="00FF722C">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376.2</w:t>
      </w:r>
      <w:r>
        <w:rPr>
          <w:rFonts w:eastAsia="Times New Roman"/>
          <w:color w:val="000000"/>
          <w:sz w:val="18"/>
        </w:rPr>
        <w:tab/>
        <w:t>False identification information—at constitutional</w:t>
      </w:r>
    </w:p>
    <w:p w:rsidR="00FE1BB2" w:rsidRDefault="00FF722C">
      <w:pPr>
        <w:tabs>
          <w:tab w:val="right" w:leader="dot" w:pos="7128"/>
        </w:tabs>
        <w:spacing w:before="7" w:line="204" w:lineRule="exact"/>
        <w:ind w:left="2880"/>
        <w:textAlignment w:val="baseline"/>
        <w:rPr>
          <w:rFonts w:eastAsia="Times New Roman"/>
          <w:color w:val="000000"/>
          <w:sz w:val="18"/>
        </w:rPr>
      </w:pPr>
      <w:r>
        <w:rPr>
          <w:rFonts w:eastAsia="Times New Roman"/>
          <w:color w:val="000000"/>
          <w:sz w:val="18"/>
        </w:rPr>
        <w:t>airports</w:t>
      </w:r>
      <w:r>
        <w:rPr>
          <w:rFonts w:eastAsia="Times New Roman"/>
          <w:color w:val="000000"/>
          <w:sz w:val="18"/>
        </w:rPr>
        <w:tab/>
        <w:t>227</w:t>
      </w:r>
    </w:p>
    <w:p w:rsidR="00FE1BB2" w:rsidRDefault="00FF722C">
      <w:pPr>
        <w:tabs>
          <w:tab w:val="decimal" w:pos="1728"/>
          <w:tab w:val="left" w:pos="2880"/>
        </w:tabs>
        <w:spacing w:before="42" w:line="204" w:lineRule="exact"/>
        <w:ind w:left="1440"/>
        <w:textAlignment w:val="baseline"/>
        <w:rPr>
          <w:rFonts w:eastAsia="Times New Roman"/>
          <w:color w:val="000000"/>
          <w:sz w:val="18"/>
        </w:rPr>
      </w:pPr>
      <w:r>
        <w:rPr>
          <w:rFonts w:eastAsia="Times New Roman"/>
          <w:color w:val="000000"/>
          <w:sz w:val="18"/>
        </w:rPr>
        <w:tab/>
        <w:t>376.3</w:t>
      </w:r>
      <w:r>
        <w:rPr>
          <w:rFonts w:eastAsia="Times New Roman"/>
          <w:color w:val="000000"/>
          <w:sz w:val="18"/>
        </w:rPr>
        <w:tab/>
        <w:t>False identification information—air passenger</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tickets obtained using a carriage service</w:t>
      </w:r>
      <w:r>
        <w:rPr>
          <w:rFonts w:eastAsia="Times New Roman"/>
          <w:color w:val="000000"/>
          <w:sz w:val="18"/>
        </w:rPr>
        <w:tab/>
        <w:t>228</w:t>
      </w:r>
    </w:p>
    <w:p w:rsidR="00FE1BB2" w:rsidRDefault="00FF722C">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376.4</w:t>
      </w:r>
      <w:r>
        <w:rPr>
          <w:rFonts w:eastAsia="Times New Roman"/>
          <w:color w:val="000000"/>
          <w:sz w:val="18"/>
        </w:rPr>
        <w:tab/>
        <w:t>False identification information—air passenger</w:t>
      </w:r>
    </w:p>
    <w:p w:rsidR="00FE1BB2" w:rsidRDefault="00FF722C">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tickets for constitutional flights</w:t>
      </w:r>
      <w:r>
        <w:rPr>
          <w:rFonts w:eastAsia="Times New Roman"/>
          <w:color w:val="000000"/>
          <w:sz w:val="18"/>
        </w:rPr>
        <w:tab/>
        <w:t>229</w:t>
      </w:r>
    </w:p>
    <w:p w:rsidR="00FE1BB2" w:rsidRDefault="00FF722C">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376.5</w:t>
      </w:r>
      <w:r>
        <w:rPr>
          <w:rFonts w:eastAsia="Times New Roman"/>
          <w:color w:val="000000"/>
          <w:sz w:val="18"/>
        </w:rPr>
        <w:tab/>
        <w:t>False identification information—extended</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jurisdiction (Category D)</w:t>
      </w:r>
      <w:r>
        <w:rPr>
          <w:rFonts w:eastAsia="Times New Roman"/>
          <w:color w:val="000000"/>
          <w:sz w:val="18"/>
        </w:rPr>
        <w:tab/>
        <w:t>230</w:t>
      </w:r>
    </w:p>
    <w:p w:rsidR="00FE1BB2" w:rsidRDefault="00FF722C">
      <w:pPr>
        <w:tabs>
          <w:tab w:val="right" w:pos="7128"/>
        </w:tabs>
        <w:spacing w:before="115" w:line="216" w:lineRule="exact"/>
        <w:ind w:left="432"/>
        <w:textAlignment w:val="baseline"/>
        <w:rPr>
          <w:rFonts w:eastAsia="Times New Roman"/>
          <w:b/>
          <w:color w:val="000000"/>
          <w:sz w:val="21"/>
        </w:rPr>
      </w:pPr>
      <w:r>
        <w:rPr>
          <w:rFonts w:eastAsia="Times New Roman"/>
          <w:b/>
          <w:color w:val="000000"/>
          <w:sz w:val="21"/>
        </w:rPr>
        <w:t>Part 9.6—Contamination of goods</w:t>
      </w:r>
      <w:r>
        <w:rPr>
          <w:rFonts w:eastAsia="Times New Roman"/>
          <w:b/>
          <w:color w:val="000000"/>
          <w:sz w:val="21"/>
        </w:rPr>
        <w:tab/>
      </w:r>
      <w:r>
        <w:rPr>
          <w:rFonts w:eastAsia="Times New Roman"/>
          <w:color w:val="000000"/>
          <w:sz w:val="18"/>
        </w:rPr>
        <w:t>231</w:t>
      </w:r>
    </w:p>
    <w:p w:rsidR="00FE1BB2" w:rsidRDefault="00FF722C">
      <w:pPr>
        <w:tabs>
          <w:tab w:val="decimal" w:pos="1728"/>
          <w:tab w:val="left" w:pos="2880"/>
          <w:tab w:val="right" w:leader="dot" w:pos="7128"/>
        </w:tabs>
        <w:spacing w:before="37" w:after="439" w:line="204" w:lineRule="exact"/>
        <w:ind w:left="1440"/>
        <w:textAlignment w:val="baseline"/>
        <w:rPr>
          <w:rFonts w:eastAsia="Times New Roman"/>
          <w:color w:val="000000"/>
          <w:sz w:val="18"/>
        </w:rPr>
      </w:pPr>
      <w:r>
        <w:rPr>
          <w:rFonts w:eastAsia="Times New Roman"/>
          <w:color w:val="000000"/>
          <w:sz w:val="18"/>
        </w:rPr>
        <w:tab/>
        <w:t>380.1</w:t>
      </w:r>
      <w:r>
        <w:rPr>
          <w:rFonts w:eastAsia="Times New Roman"/>
          <w:color w:val="000000"/>
          <w:sz w:val="18"/>
        </w:rPr>
        <w:tab/>
        <w:t>Definitions</w:t>
      </w:r>
      <w:r>
        <w:rPr>
          <w:rFonts w:eastAsia="Times New Roman"/>
          <w:color w:val="000000"/>
          <w:sz w:val="18"/>
        </w:rPr>
        <w:tab/>
        <w:t>231</w:t>
      </w:r>
    </w:p>
    <w:p w:rsidR="00FE1BB2" w:rsidRDefault="001F744E">
      <w:pPr>
        <w:spacing w:before="355" w:line="207" w:lineRule="exact"/>
        <w:jc w:val="right"/>
        <w:textAlignment w:val="baseline"/>
        <w:rPr>
          <w:rFonts w:eastAsia="Times New Roman"/>
          <w:i/>
          <w:color w:val="000000"/>
          <w:spacing w:val="9"/>
          <w:sz w:val="18"/>
        </w:rPr>
      </w:pPr>
      <w:r>
        <w:pict>
          <v:line id="_x0000_s2584" style="position:absolute;left:0;text-align:left;z-index:250857472;mso-position-horizontal-relative:page;mso-position-vertical-relative:page" from="117.75pt,644.65pt" to="477.8pt,644.65pt" strokeweight=".95pt">
            <w10:wrap anchorx="page" anchory="page"/>
          </v:line>
        </w:pict>
      </w:r>
      <w:r w:rsidR="00FF722C">
        <w:rPr>
          <w:rFonts w:eastAsia="Times New Roman"/>
          <w:i/>
          <w:color w:val="000000"/>
          <w:spacing w:val="9"/>
          <w:sz w:val="18"/>
        </w:rPr>
        <w:t>Criminal Code Act 1995 xv</w:t>
      </w:r>
    </w:p>
    <w:p w:rsidR="00FE1BB2" w:rsidRDefault="00FE1BB2">
      <w:pPr>
        <w:sectPr w:rsidR="00FE1BB2">
          <w:pgSz w:w="11909" w:h="16838"/>
          <w:pgMar w:top="1980" w:right="2354" w:bottom="265" w:left="2355" w:header="720" w:footer="720" w:gutter="0"/>
          <w:cols w:space="720"/>
        </w:sectPr>
      </w:pPr>
    </w:p>
    <w:p w:rsidR="00FE1BB2" w:rsidRDefault="001F744E">
      <w:pPr>
        <w:tabs>
          <w:tab w:val="decimal" w:pos="1728"/>
          <w:tab w:val="left" w:pos="2880"/>
          <w:tab w:val="right" w:leader="dot" w:pos="7128"/>
        </w:tabs>
        <w:spacing w:before="407" w:line="204" w:lineRule="exact"/>
        <w:ind w:left="1440"/>
        <w:textAlignment w:val="baseline"/>
        <w:rPr>
          <w:rFonts w:eastAsia="Times New Roman"/>
          <w:color w:val="000000"/>
          <w:sz w:val="18"/>
        </w:rPr>
      </w:pPr>
      <w:r>
        <w:lastRenderedPageBreak/>
        <w:pict>
          <v:shape id="_x0000_s2583" type="#_x0000_t202" style="position:absolute;left:0;text-align:left;margin-left:229.2pt;margin-top:814.25pt;width:136.55pt;height:10.2pt;z-index:-251292672;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82" style="position:absolute;left:0;text-align:left;z-index:250858496;mso-position-horizontal-relative:page;mso-position-vertical-relative:page" from="117.75pt,100.1pt" to="477.8pt,100.1pt" strokeweight=".95pt">
            <w10:wrap anchorx="page" anchory="page"/>
          </v:line>
        </w:pict>
      </w:r>
      <w:r w:rsidR="00FF722C">
        <w:rPr>
          <w:rFonts w:eastAsia="Times New Roman"/>
          <w:color w:val="000000"/>
          <w:sz w:val="18"/>
        </w:rPr>
        <w:tab/>
        <w:t>380.2</w:t>
      </w:r>
      <w:r w:rsidR="00FF722C">
        <w:rPr>
          <w:rFonts w:eastAsia="Times New Roman"/>
          <w:color w:val="000000"/>
          <w:sz w:val="18"/>
        </w:rPr>
        <w:tab/>
        <w:t>Contaminating goods</w:t>
      </w:r>
      <w:r w:rsidR="00FF722C">
        <w:rPr>
          <w:rFonts w:eastAsia="Times New Roman"/>
          <w:color w:val="000000"/>
          <w:sz w:val="18"/>
        </w:rPr>
        <w:tab/>
        <w:t>231</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380.3</w:t>
      </w:r>
      <w:r>
        <w:rPr>
          <w:rFonts w:eastAsia="Times New Roman"/>
          <w:color w:val="000000"/>
          <w:sz w:val="18"/>
        </w:rPr>
        <w:tab/>
        <w:t>Threatening to contaminate goods</w:t>
      </w:r>
      <w:r>
        <w:rPr>
          <w:rFonts w:eastAsia="Times New Roman"/>
          <w:color w:val="000000"/>
          <w:sz w:val="18"/>
        </w:rPr>
        <w:tab/>
        <w:t>233</w:t>
      </w:r>
    </w:p>
    <w:p w:rsidR="00FE1BB2" w:rsidRDefault="00FF722C">
      <w:pPr>
        <w:tabs>
          <w:tab w:val="decimal" w:pos="1728"/>
          <w:tab w:val="left" w:pos="2880"/>
        </w:tabs>
        <w:spacing w:before="46" w:line="204" w:lineRule="exact"/>
        <w:ind w:left="1440"/>
        <w:textAlignment w:val="baseline"/>
        <w:rPr>
          <w:rFonts w:eastAsia="Times New Roman"/>
          <w:color w:val="000000"/>
          <w:sz w:val="18"/>
        </w:rPr>
      </w:pPr>
      <w:r>
        <w:rPr>
          <w:rFonts w:eastAsia="Times New Roman"/>
          <w:color w:val="000000"/>
          <w:sz w:val="18"/>
        </w:rPr>
        <w:tab/>
        <w:t>380.4</w:t>
      </w:r>
      <w:r>
        <w:rPr>
          <w:rFonts w:eastAsia="Times New Roman"/>
          <w:color w:val="000000"/>
          <w:sz w:val="18"/>
        </w:rPr>
        <w:tab/>
        <w:t>Making false statements about contamination of</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goods</w:t>
      </w:r>
      <w:r>
        <w:rPr>
          <w:rFonts w:eastAsia="Times New Roman"/>
          <w:color w:val="000000"/>
          <w:sz w:val="18"/>
        </w:rPr>
        <w:tab/>
        <w:t>235</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380.5</w:t>
      </w:r>
      <w:r>
        <w:rPr>
          <w:rFonts w:eastAsia="Times New Roman"/>
          <w:color w:val="000000"/>
          <w:sz w:val="18"/>
        </w:rPr>
        <w:tab/>
        <w:t>Extended geographical jurisdiction—category D</w:t>
      </w:r>
      <w:r>
        <w:rPr>
          <w:rFonts w:eastAsia="Times New Roman"/>
          <w:color w:val="000000"/>
          <w:sz w:val="18"/>
        </w:rPr>
        <w:tab/>
        <w:t>237</w:t>
      </w:r>
    </w:p>
    <w:p w:rsidR="00FE1BB2" w:rsidRDefault="00FF722C">
      <w:pPr>
        <w:tabs>
          <w:tab w:val="right" w:pos="7128"/>
        </w:tabs>
        <w:spacing w:before="89" w:line="255" w:lineRule="exact"/>
        <w:ind w:left="432"/>
        <w:textAlignment w:val="baseline"/>
        <w:rPr>
          <w:rFonts w:eastAsia="Times New Roman"/>
          <w:b/>
          <w:color w:val="000000"/>
          <w:sz w:val="23"/>
        </w:rPr>
      </w:pPr>
      <w:r>
        <w:rPr>
          <w:rFonts w:eastAsia="Times New Roman"/>
          <w:b/>
          <w:color w:val="000000"/>
          <w:sz w:val="23"/>
        </w:rPr>
        <w:t>Part 9.9—Criminal associations and organisations</w:t>
      </w:r>
      <w:r>
        <w:rPr>
          <w:rFonts w:eastAsia="Times New Roman"/>
          <w:b/>
          <w:color w:val="000000"/>
          <w:sz w:val="23"/>
        </w:rPr>
        <w:tab/>
      </w:r>
      <w:r>
        <w:rPr>
          <w:rFonts w:eastAsia="Times New Roman"/>
          <w:color w:val="000000"/>
          <w:sz w:val="18"/>
        </w:rPr>
        <w:t>238</w:t>
      </w:r>
    </w:p>
    <w:p w:rsidR="00FE1BB2" w:rsidRDefault="00FF722C">
      <w:pPr>
        <w:tabs>
          <w:tab w:val="right" w:pos="7128"/>
        </w:tabs>
        <w:spacing w:before="99" w:line="206" w:lineRule="exact"/>
        <w:ind w:left="864"/>
        <w:textAlignment w:val="baseline"/>
        <w:rPr>
          <w:rFonts w:eastAsia="Times New Roman"/>
          <w:b/>
          <w:color w:val="000000"/>
          <w:sz w:val="18"/>
        </w:rPr>
      </w:pPr>
      <w:r>
        <w:rPr>
          <w:rFonts w:eastAsia="Times New Roman"/>
          <w:b/>
          <w:color w:val="000000"/>
          <w:sz w:val="18"/>
        </w:rPr>
        <w:t>Division 390—Criminal associations and organisations</w:t>
      </w:r>
      <w:r>
        <w:rPr>
          <w:rFonts w:eastAsia="Times New Roman"/>
          <w:b/>
          <w:color w:val="000000"/>
          <w:sz w:val="18"/>
        </w:rPr>
        <w:tab/>
      </w:r>
      <w:r>
        <w:rPr>
          <w:rFonts w:eastAsia="Times New Roman"/>
          <w:color w:val="000000"/>
          <w:sz w:val="18"/>
        </w:rPr>
        <w:t>238</w:t>
      </w:r>
    </w:p>
    <w:p w:rsidR="00FE1BB2" w:rsidRDefault="00FF722C">
      <w:pPr>
        <w:tabs>
          <w:tab w:val="right" w:pos="7128"/>
        </w:tabs>
        <w:spacing w:before="101" w:line="206" w:lineRule="exact"/>
        <w:ind w:left="864"/>
        <w:textAlignment w:val="baseline"/>
        <w:rPr>
          <w:rFonts w:eastAsia="Times New Roman"/>
          <w:b/>
          <w:color w:val="000000"/>
          <w:sz w:val="18"/>
        </w:rPr>
      </w:pPr>
      <w:r>
        <w:rPr>
          <w:rFonts w:eastAsia="Times New Roman"/>
          <w:b/>
          <w:color w:val="000000"/>
          <w:sz w:val="18"/>
        </w:rPr>
        <w:t>Subdivision A—Definitions</w:t>
      </w:r>
      <w:r>
        <w:rPr>
          <w:rFonts w:eastAsia="Times New Roman"/>
          <w:b/>
          <w:color w:val="000000"/>
          <w:sz w:val="18"/>
        </w:rPr>
        <w:tab/>
      </w:r>
      <w:r>
        <w:rPr>
          <w:rFonts w:eastAsia="Times New Roman"/>
          <w:color w:val="000000"/>
          <w:sz w:val="18"/>
        </w:rPr>
        <w:t>238</w:t>
      </w:r>
    </w:p>
    <w:p w:rsidR="00FE1BB2" w:rsidRDefault="00FF722C">
      <w:pPr>
        <w:tabs>
          <w:tab w:val="decimal" w:pos="1728"/>
          <w:tab w:val="left" w:pos="2880"/>
          <w:tab w:val="right" w:leader="dot" w:pos="7128"/>
        </w:tabs>
        <w:spacing w:before="37" w:line="204" w:lineRule="exact"/>
        <w:ind w:left="1440"/>
        <w:textAlignment w:val="baseline"/>
        <w:rPr>
          <w:rFonts w:eastAsia="Times New Roman"/>
          <w:color w:val="000000"/>
          <w:sz w:val="18"/>
        </w:rPr>
      </w:pPr>
      <w:r>
        <w:rPr>
          <w:rFonts w:eastAsia="Times New Roman"/>
          <w:color w:val="000000"/>
          <w:sz w:val="18"/>
        </w:rPr>
        <w:tab/>
        <w:t>390.1</w:t>
      </w:r>
      <w:r>
        <w:rPr>
          <w:rFonts w:eastAsia="Times New Roman"/>
          <w:color w:val="000000"/>
          <w:sz w:val="18"/>
        </w:rPr>
        <w:tab/>
        <w:t>Definitions</w:t>
      </w:r>
      <w:r>
        <w:rPr>
          <w:rFonts w:eastAsia="Times New Roman"/>
          <w:color w:val="000000"/>
          <w:sz w:val="18"/>
        </w:rPr>
        <w:tab/>
        <w:t>238</w:t>
      </w:r>
    </w:p>
    <w:p w:rsidR="00FE1BB2" w:rsidRDefault="00FF722C">
      <w:pPr>
        <w:tabs>
          <w:tab w:val="decimal" w:pos="1728"/>
          <w:tab w:val="left" w:pos="2880"/>
          <w:tab w:val="right" w:leader="dot" w:pos="7128"/>
        </w:tabs>
        <w:spacing w:before="48" w:line="204" w:lineRule="exact"/>
        <w:ind w:left="1440"/>
        <w:textAlignment w:val="baseline"/>
        <w:rPr>
          <w:rFonts w:eastAsia="Times New Roman"/>
          <w:color w:val="000000"/>
          <w:sz w:val="18"/>
        </w:rPr>
      </w:pPr>
      <w:r>
        <w:rPr>
          <w:rFonts w:eastAsia="Times New Roman"/>
          <w:color w:val="000000"/>
          <w:sz w:val="18"/>
        </w:rPr>
        <w:tab/>
        <w:t>390.2</w:t>
      </w:r>
      <w:r>
        <w:rPr>
          <w:rFonts w:eastAsia="Times New Roman"/>
          <w:color w:val="000000"/>
          <w:sz w:val="18"/>
        </w:rPr>
        <w:tab/>
        <w:t>State offences that have a federal aspect</w:t>
      </w:r>
      <w:r>
        <w:rPr>
          <w:rFonts w:eastAsia="Times New Roman"/>
          <w:color w:val="000000"/>
          <w:sz w:val="18"/>
        </w:rPr>
        <w:tab/>
        <w:t>240</w:t>
      </w:r>
    </w:p>
    <w:p w:rsidR="00FE1BB2" w:rsidRDefault="00FF722C">
      <w:pPr>
        <w:tabs>
          <w:tab w:val="right" w:pos="7128"/>
        </w:tabs>
        <w:spacing w:before="108" w:line="206" w:lineRule="exact"/>
        <w:ind w:left="864"/>
        <w:textAlignment w:val="baseline"/>
        <w:rPr>
          <w:rFonts w:eastAsia="Times New Roman"/>
          <w:b/>
          <w:color w:val="000000"/>
          <w:sz w:val="18"/>
        </w:rPr>
      </w:pPr>
      <w:r>
        <w:rPr>
          <w:rFonts w:eastAsia="Times New Roman"/>
          <w:b/>
          <w:color w:val="000000"/>
          <w:sz w:val="18"/>
        </w:rPr>
        <w:t>Subdivision B—Offences</w:t>
      </w:r>
      <w:r>
        <w:rPr>
          <w:rFonts w:eastAsia="Times New Roman"/>
          <w:b/>
          <w:color w:val="000000"/>
          <w:sz w:val="18"/>
        </w:rPr>
        <w:tab/>
      </w:r>
      <w:r>
        <w:rPr>
          <w:rFonts w:eastAsia="Times New Roman"/>
          <w:color w:val="000000"/>
          <w:sz w:val="18"/>
        </w:rPr>
        <w:t>242</w:t>
      </w:r>
    </w:p>
    <w:p w:rsidR="00FE1BB2" w:rsidRDefault="00FF722C">
      <w:pPr>
        <w:tabs>
          <w:tab w:val="decimal" w:pos="1728"/>
          <w:tab w:val="left" w:pos="2880"/>
        </w:tabs>
        <w:spacing w:before="40" w:line="203" w:lineRule="exact"/>
        <w:ind w:left="1440"/>
        <w:textAlignment w:val="baseline"/>
        <w:rPr>
          <w:rFonts w:eastAsia="Times New Roman"/>
          <w:color w:val="000000"/>
          <w:sz w:val="18"/>
        </w:rPr>
      </w:pPr>
      <w:r>
        <w:rPr>
          <w:rFonts w:eastAsia="Times New Roman"/>
          <w:color w:val="000000"/>
          <w:sz w:val="18"/>
        </w:rPr>
        <w:tab/>
        <w:t>390.3</w:t>
      </w:r>
      <w:r>
        <w:rPr>
          <w:rFonts w:eastAsia="Times New Roman"/>
          <w:color w:val="000000"/>
          <w:sz w:val="18"/>
        </w:rPr>
        <w:tab/>
        <w:t>Associating in support of serious organised</w:t>
      </w:r>
    </w:p>
    <w:p w:rsidR="00FE1BB2" w:rsidRDefault="00FF722C">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criminal activity</w:t>
      </w:r>
      <w:r>
        <w:rPr>
          <w:rFonts w:eastAsia="Times New Roman"/>
          <w:color w:val="000000"/>
          <w:sz w:val="18"/>
        </w:rPr>
        <w:tab/>
        <w:t>242</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390.4</w:t>
      </w:r>
      <w:r>
        <w:rPr>
          <w:rFonts w:eastAsia="Times New Roman"/>
          <w:color w:val="000000"/>
          <w:sz w:val="18"/>
        </w:rPr>
        <w:tab/>
        <w:t>Supporting a criminal organisation</w:t>
      </w:r>
      <w:r>
        <w:rPr>
          <w:rFonts w:eastAsia="Times New Roman"/>
          <w:color w:val="000000"/>
          <w:sz w:val="18"/>
        </w:rPr>
        <w:tab/>
        <w:t>245</w:t>
      </w:r>
    </w:p>
    <w:p w:rsidR="00FE1BB2" w:rsidRDefault="00FF722C">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390.5</w:t>
      </w:r>
      <w:r>
        <w:rPr>
          <w:rFonts w:eastAsia="Times New Roman"/>
          <w:color w:val="000000"/>
          <w:sz w:val="18"/>
        </w:rPr>
        <w:tab/>
        <w:t>Committing an offence for the benefit of, or at the</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direction of, a criminal organisation</w:t>
      </w:r>
      <w:r>
        <w:rPr>
          <w:rFonts w:eastAsia="Times New Roman"/>
          <w:color w:val="000000"/>
          <w:sz w:val="18"/>
        </w:rPr>
        <w:tab/>
        <w:t>245</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390.6</w:t>
      </w:r>
      <w:r>
        <w:rPr>
          <w:rFonts w:eastAsia="Times New Roman"/>
          <w:color w:val="000000"/>
          <w:sz w:val="18"/>
        </w:rPr>
        <w:tab/>
        <w:t>Directing activities of a criminal organisation</w:t>
      </w:r>
      <w:r>
        <w:rPr>
          <w:rFonts w:eastAsia="Times New Roman"/>
          <w:color w:val="000000"/>
          <w:sz w:val="18"/>
        </w:rPr>
        <w:tab/>
        <w:t>248</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390.7</w:t>
      </w:r>
      <w:r>
        <w:rPr>
          <w:rFonts w:eastAsia="Times New Roman"/>
          <w:color w:val="000000"/>
          <w:sz w:val="18"/>
        </w:rPr>
        <w:tab/>
        <w:t>Extended geographical jurisdiction—category C</w:t>
      </w:r>
      <w:r>
        <w:rPr>
          <w:rFonts w:eastAsia="Times New Roman"/>
          <w:color w:val="000000"/>
          <w:sz w:val="18"/>
        </w:rPr>
        <w:tab/>
        <w:t>249</w:t>
      </w:r>
    </w:p>
    <w:p w:rsidR="00FE1BB2" w:rsidRDefault="00FF722C">
      <w:pPr>
        <w:tabs>
          <w:tab w:val="right" w:pos="7128"/>
        </w:tabs>
        <w:spacing w:before="142" w:line="255" w:lineRule="exact"/>
        <w:ind w:left="72"/>
        <w:textAlignment w:val="baseline"/>
        <w:rPr>
          <w:rFonts w:eastAsia="Times New Roman"/>
          <w:b/>
          <w:color w:val="000000"/>
          <w:sz w:val="23"/>
        </w:rPr>
      </w:pPr>
      <w:r>
        <w:rPr>
          <w:rFonts w:eastAsia="Times New Roman"/>
          <w:b/>
          <w:color w:val="000000"/>
          <w:sz w:val="23"/>
        </w:rPr>
        <w:t>Chapter 10—National infrastructure</w:t>
      </w:r>
      <w:r>
        <w:rPr>
          <w:rFonts w:eastAsia="Times New Roman"/>
          <w:b/>
          <w:color w:val="000000"/>
          <w:sz w:val="23"/>
        </w:rPr>
        <w:tab/>
      </w:r>
      <w:r>
        <w:rPr>
          <w:rFonts w:eastAsia="Times New Roman"/>
          <w:color w:val="000000"/>
          <w:sz w:val="18"/>
        </w:rPr>
        <w:t>250</w:t>
      </w:r>
    </w:p>
    <w:p w:rsidR="00FE1BB2" w:rsidRDefault="00FF722C">
      <w:pPr>
        <w:tabs>
          <w:tab w:val="right" w:pos="7128"/>
        </w:tabs>
        <w:spacing w:before="83" w:line="255" w:lineRule="exact"/>
        <w:ind w:left="432"/>
        <w:textAlignment w:val="baseline"/>
        <w:rPr>
          <w:rFonts w:eastAsia="Times New Roman"/>
          <w:b/>
          <w:color w:val="000000"/>
          <w:sz w:val="23"/>
        </w:rPr>
      </w:pPr>
      <w:r>
        <w:rPr>
          <w:rFonts w:eastAsia="Times New Roman"/>
          <w:b/>
          <w:color w:val="000000"/>
          <w:sz w:val="23"/>
        </w:rPr>
        <w:t>Part 10.2—Money laundering</w:t>
      </w:r>
      <w:r>
        <w:rPr>
          <w:rFonts w:eastAsia="Times New Roman"/>
          <w:b/>
          <w:color w:val="000000"/>
          <w:sz w:val="23"/>
        </w:rPr>
        <w:tab/>
      </w:r>
      <w:r>
        <w:rPr>
          <w:rFonts w:eastAsia="Times New Roman"/>
          <w:color w:val="000000"/>
          <w:sz w:val="18"/>
        </w:rPr>
        <w:t>250</w:t>
      </w:r>
    </w:p>
    <w:p w:rsidR="00FE1BB2" w:rsidRDefault="00FF722C">
      <w:pPr>
        <w:tabs>
          <w:tab w:val="right" w:pos="7128"/>
        </w:tabs>
        <w:spacing w:before="101" w:line="206" w:lineRule="exact"/>
        <w:ind w:left="864"/>
        <w:textAlignment w:val="baseline"/>
        <w:rPr>
          <w:rFonts w:eastAsia="Times New Roman"/>
          <w:b/>
          <w:color w:val="000000"/>
          <w:sz w:val="18"/>
        </w:rPr>
      </w:pPr>
      <w:r>
        <w:rPr>
          <w:rFonts w:eastAsia="Times New Roman"/>
          <w:b/>
          <w:color w:val="000000"/>
          <w:sz w:val="18"/>
        </w:rPr>
        <w:t>Division 400—Money laundering</w:t>
      </w:r>
      <w:r>
        <w:rPr>
          <w:rFonts w:eastAsia="Times New Roman"/>
          <w:b/>
          <w:color w:val="000000"/>
          <w:sz w:val="18"/>
        </w:rPr>
        <w:tab/>
      </w:r>
      <w:r>
        <w:rPr>
          <w:rFonts w:eastAsia="Times New Roman"/>
          <w:color w:val="000000"/>
          <w:sz w:val="18"/>
        </w:rPr>
        <w:t>250</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400.1</w:t>
      </w:r>
      <w:r>
        <w:rPr>
          <w:rFonts w:eastAsia="Times New Roman"/>
          <w:color w:val="000000"/>
          <w:sz w:val="18"/>
        </w:rPr>
        <w:tab/>
        <w:t>Definitions</w:t>
      </w:r>
      <w:r>
        <w:rPr>
          <w:rFonts w:eastAsia="Times New Roman"/>
          <w:color w:val="000000"/>
          <w:sz w:val="18"/>
        </w:rPr>
        <w:tab/>
        <w:t>250</w:t>
      </w:r>
    </w:p>
    <w:p w:rsidR="00FE1BB2" w:rsidRDefault="00FF722C">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400.2</w:t>
      </w:r>
      <w:r>
        <w:rPr>
          <w:rFonts w:eastAsia="Times New Roman"/>
          <w:color w:val="000000"/>
          <w:sz w:val="18"/>
        </w:rPr>
        <w:tab/>
        <w:t xml:space="preserve">Definition of </w:t>
      </w:r>
      <w:r>
        <w:rPr>
          <w:rFonts w:eastAsia="Times New Roman"/>
          <w:i/>
          <w:color w:val="000000"/>
          <w:sz w:val="18"/>
        </w:rPr>
        <w:t>deals with money or other property</w:t>
      </w:r>
      <w:r>
        <w:rPr>
          <w:rFonts w:eastAsia="Times New Roman"/>
          <w:i/>
          <w:color w:val="000000"/>
          <w:sz w:val="18"/>
        </w:rPr>
        <w:tab/>
      </w:r>
      <w:r>
        <w:rPr>
          <w:rFonts w:eastAsia="Times New Roman"/>
          <w:color w:val="000000"/>
          <w:sz w:val="18"/>
        </w:rPr>
        <w:t>252</w:t>
      </w:r>
    </w:p>
    <w:p w:rsidR="00FE1BB2" w:rsidRDefault="00FF722C">
      <w:pPr>
        <w:tabs>
          <w:tab w:val="decimal" w:pos="1728"/>
          <w:tab w:val="left" w:pos="2880"/>
        </w:tabs>
        <w:spacing w:before="44" w:line="204" w:lineRule="exact"/>
        <w:ind w:left="1440"/>
        <w:textAlignment w:val="baseline"/>
        <w:rPr>
          <w:rFonts w:eastAsia="Times New Roman"/>
          <w:color w:val="000000"/>
          <w:sz w:val="18"/>
        </w:rPr>
      </w:pPr>
      <w:r>
        <w:rPr>
          <w:rFonts w:eastAsia="Times New Roman"/>
          <w:color w:val="000000"/>
          <w:sz w:val="18"/>
        </w:rPr>
        <w:tab/>
        <w:t>400.2A</w:t>
      </w:r>
      <w:r>
        <w:rPr>
          <w:rFonts w:eastAsia="Times New Roman"/>
          <w:color w:val="000000"/>
          <w:sz w:val="18"/>
        </w:rPr>
        <w:tab/>
        <w:t>Application of offences relating to possible</w:t>
      </w:r>
    </w:p>
    <w:p w:rsidR="00FE1BB2" w:rsidRDefault="00FF722C">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instruments of crime</w:t>
      </w:r>
      <w:r>
        <w:rPr>
          <w:rFonts w:eastAsia="Times New Roman"/>
          <w:color w:val="000000"/>
          <w:sz w:val="18"/>
        </w:rPr>
        <w:tab/>
        <w:t>252</w:t>
      </w:r>
    </w:p>
    <w:p w:rsidR="00FE1BB2" w:rsidRDefault="00FF722C">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400.3</w:t>
      </w:r>
      <w:r>
        <w:rPr>
          <w:rFonts w:eastAsia="Times New Roman"/>
          <w:color w:val="000000"/>
          <w:sz w:val="18"/>
        </w:rPr>
        <w:tab/>
        <w:t>Dealing in proceeds of crime etc.—money or</w:t>
      </w:r>
    </w:p>
    <w:p w:rsidR="00FE1BB2" w:rsidRDefault="00FF722C">
      <w:pPr>
        <w:tabs>
          <w:tab w:val="right" w:leader="dot" w:pos="7128"/>
        </w:tabs>
        <w:spacing w:before="9" w:line="204" w:lineRule="exact"/>
        <w:ind w:left="2880"/>
        <w:textAlignment w:val="baseline"/>
        <w:rPr>
          <w:rFonts w:eastAsia="Times New Roman"/>
          <w:color w:val="000000"/>
          <w:sz w:val="18"/>
        </w:rPr>
      </w:pPr>
      <w:r>
        <w:rPr>
          <w:rFonts w:eastAsia="Times New Roman"/>
          <w:color w:val="000000"/>
          <w:sz w:val="18"/>
        </w:rPr>
        <w:t>property worth $1,000,000 or more</w:t>
      </w:r>
      <w:r>
        <w:rPr>
          <w:rFonts w:eastAsia="Times New Roman"/>
          <w:color w:val="000000"/>
          <w:sz w:val="18"/>
        </w:rPr>
        <w:tab/>
        <w:t>253</w:t>
      </w:r>
    </w:p>
    <w:p w:rsidR="00FE1BB2" w:rsidRDefault="00FF722C">
      <w:pPr>
        <w:tabs>
          <w:tab w:val="decimal" w:pos="1728"/>
          <w:tab w:val="left" w:pos="2880"/>
        </w:tabs>
        <w:spacing w:before="39" w:line="204" w:lineRule="exact"/>
        <w:ind w:left="1440"/>
        <w:textAlignment w:val="baseline"/>
        <w:rPr>
          <w:rFonts w:eastAsia="Times New Roman"/>
          <w:color w:val="000000"/>
          <w:sz w:val="18"/>
        </w:rPr>
      </w:pPr>
      <w:r>
        <w:rPr>
          <w:rFonts w:eastAsia="Times New Roman"/>
          <w:color w:val="000000"/>
          <w:sz w:val="18"/>
        </w:rPr>
        <w:tab/>
        <w:t>400.4</w:t>
      </w:r>
      <w:r>
        <w:rPr>
          <w:rFonts w:eastAsia="Times New Roman"/>
          <w:color w:val="000000"/>
          <w:sz w:val="18"/>
        </w:rPr>
        <w:tab/>
        <w:t>Dealing in proceeds of crime etc.—money or</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property worth $100,000 or more</w:t>
      </w:r>
      <w:r>
        <w:rPr>
          <w:rFonts w:eastAsia="Times New Roman"/>
          <w:color w:val="000000"/>
          <w:sz w:val="18"/>
        </w:rPr>
        <w:tab/>
        <w:t>255</w:t>
      </w:r>
    </w:p>
    <w:p w:rsidR="00FE1BB2" w:rsidRDefault="00FF722C">
      <w:pPr>
        <w:tabs>
          <w:tab w:val="decimal" w:pos="1728"/>
          <w:tab w:val="left" w:pos="2880"/>
        </w:tabs>
        <w:spacing w:before="44" w:line="204" w:lineRule="exact"/>
        <w:ind w:left="1440"/>
        <w:textAlignment w:val="baseline"/>
        <w:rPr>
          <w:rFonts w:eastAsia="Times New Roman"/>
          <w:color w:val="000000"/>
          <w:sz w:val="18"/>
        </w:rPr>
      </w:pPr>
      <w:r>
        <w:rPr>
          <w:rFonts w:eastAsia="Times New Roman"/>
          <w:color w:val="000000"/>
          <w:sz w:val="18"/>
        </w:rPr>
        <w:tab/>
        <w:t>400.5</w:t>
      </w:r>
      <w:r>
        <w:rPr>
          <w:rFonts w:eastAsia="Times New Roman"/>
          <w:color w:val="000000"/>
          <w:sz w:val="18"/>
        </w:rPr>
        <w:tab/>
        <w:t>Dealing in proceeds of crime etc.—money or</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property worth $50,000 or more</w:t>
      </w:r>
      <w:r>
        <w:rPr>
          <w:rFonts w:eastAsia="Times New Roman"/>
          <w:color w:val="000000"/>
          <w:sz w:val="18"/>
        </w:rPr>
        <w:tab/>
        <w:t>256</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400.6</w:t>
      </w:r>
      <w:r>
        <w:rPr>
          <w:rFonts w:eastAsia="Times New Roman"/>
          <w:color w:val="000000"/>
          <w:sz w:val="18"/>
        </w:rPr>
        <w:tab/>
        <w:t>Dealing in proceeds of crime etc.—money or</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property worth $10,000 or more</w:t>
      </w:r>
      <w:r>
        <w:rPr>
          <w:rFonts w:eastAsia="Times New Roman"/>
          <w:color w:val="000000"/>
          <w:sz w:val="18"/>
        </w:rPr>
        <w:tab/>
        <w:t>257</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400.7</w:t>
      </w:r>
      <w:r>
        <w:rPr>
          <w:rFonts w:eastAsia="Times New Roman"/>
          <w:color w:val="000000"/>
          <w:sz w:val="18"/>
        </w:rPr>
        <w:tab/>
        <w:t>Dealing in proceeds of crime etc.—money or</w:t>
      </w:r>
    </w:p>
    <w:p w:rsidR="00FE1BB2" w:rsidRDefault="00FF722C">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property worth $1,000 or more</w:t>
      </w:r>
      <w:r>
        <w:rPr>
          <w:rFonts w:eastAsia="Times New Roman"/>
          <w:color w:val="000000"/>
          <w:sz w:val="18"/>
        </w:rPr>
        <w:tab/>
        <w:t>259</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400.8</w:t>
      </w:r>
      <w:r>
        <w:rPr>
          <w:rFonts w:eastAsia="Times New Roman"/>
          <w:color w:val="000000"/>
          <w:sz w:val="18"/>
        </w:rPr>
        <w:tab/>
        <w:t>Dealing in proceeds of crime etc.—money or</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property of any value</w:t>
      </w:r>
      <w:r>
        <w:rPr>
          <w:rFonts w:eastAsia="Times New Roman"/>
          <w:color w:val="000000"/>
          <w:sz w:val="18"/>
        </w:rPr>
        <w:tab/>
        <w:t>260</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400.9</w:t>
      </w:r>
      <w:r>
        <w:rPr>
          <w:rFonts w:eastAsia="Times New Roman"/>
          <w:color w:val="000000"/>
          <w:sz w:val="18"/>
        </w:rPr>
        <w:tab/>
        <w:t>Dealing with property reasonably suspected of</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being proceeds of crime etc.</w:t>
      </w:r>
      <w:r>
        <w:rPr>
          <w:rFonts w:eastAsia="Times New Roman"/>
          <w:color w:val="000000"/>
          <w:sz w:val="18"/>
        </w:rPr>
        <w:tab/>
        <w:t>261</w:t>
      </w:r>
    </w:p>
    <w:p w:rsidR="00FE1BB2" w:rsidRDefault="00FF722C">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400.10</w:t>
      </w:r>
      <w:r>
        <w:rPr>
          <w:rFonts w:eastAsia="Times New Roman"/>
          <w:color w:val="000000"/>
          <w:sz w:val="18"/>
        </w:rPr>
        <w:tab/>
        <w:t>Mistake of fact as to the value of money or</w:t>
      </w:r>
    </w:p>
    <w:p w:rsidR="00FE1BB2" w:rsidRDefault="00FF722C">
      <w:pPr>
        <w:tabs>
          <w:tab w:val="right" w:leader="dot" w:pos="7128"/>
        </w:tabs>
        <w:spacing w:before="8" w:after="306" w:line="204" w:lineRule="exact"/>
        <w:ind w:left="2880"/>
        <w:textAlignment w:val="baseline"/>
        <w:rPr>
          <w:rFonts w:eastAsia="Times New Roman"/>
          <w:color w:val="000000"/>
          <w:sz w:val="18"/>
        </w:rPr>
      </w:pPr>
      <w:r>
        <w:rPr>
          <w:rFonts w:eastAsia="Times New Roman"/>
          <w:color w:val="000000"/>
          <w:sz w:val="18"/>
        </w:rPr>
        <w:t>property</w:t>
      </w:r>
      <w:r>
        <w:rPr>
          <w:rFonts w:eastAsia="Times New Roman"/>
          <w:color w:val="000000"/>
          <w:sz w:val="18"/>
        </w:rPr>
        <w:tab/>
        <w:t>263</w:t>
      </w:r>
    </w:p>
    <w:p w:rsidR="00FE1BB2" w:rsidRDefault="001F744E">
      <w:pPr>
        <w:spacing w:before="355" w:line="203" w:lineRule="exact"/>
        <w:textAlignment w:val="baseline"/>
        <w:rPr>
          <w:rFonts w:eastAsia="Times New Roman"/>
          <w:i/>
          <w:color w:val="000000"/>
          <w:spacing w:val="9"/>
          <w:sz w:val="18"/>
        </w:rPr>
      </w:pPr>
      <w:r>
        <w:pict>
          <v:line id="_x0000_s2581" style="position:absolute;z-index:250859520;mso-position-horizontal-relative:page;mso-position-vertical-relative:page" from="117.75pt,644.65pt" to="477.8pt,644.65pt" strokeweight=".95pt">
            <w10:wrap anchorx="page" anchory="page"/>
          </v:line>
        </w:pict>
      </w:r>
      <w:r w:rsidR="00FF722C">
        <w:rPr>
          <w:rFonts w:eastAsia="Times New Roman"/>
          <w:i/>
          <w:color w:val="000000"/>
          <w:spacing w:val="9"/>
          <w:sz w:val="18"/>
        </w:rPr>
        <w:t>xvi Criminal Code Act 1995</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s>
        <w:spacing w:before="408" w:line="203" w:lineRule="exact"/>
        <w:ind w:left="1440"/>
        <w:textAlignment w:val="baseline"/>
        <w:rPr>
          <w:rFonts w:eastAsia="Times New Roman"/>
          <w:color w:val="000000"/>
          <w:sz w:val="18"/>
        </w:rPr>
      </w:pPr>
      <w:r>
        <w:lastRenderedPageBreak/>
        <w:pict>
          <v:shape id="_x0000_s2580" type="#_x0000_t202" style="position:absolute;left:0;text-align:left;margin-left:229.2pt;margin-top:814.25pt;width:136.55pt;height:10.15pt;z-index:-25129164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79" style="position:absolute;left:0;text-align:left;z-index:250860544;mso-position-horizontal-relative:page;mso-position-vertical-relative:page" from="117.75pt,100.1pt" to="477.8pt,100.1pt" strokeweight=".95pt">
            <w10:wrap anchorx="page" anchory="page"/>
          </v:line>
        </w:pict>
      </w:r>
      <w:r w:rsidR="00FF722C">
        <w:rPr>
          <w:rFonts w:eastAsia="Times New Roman"/>
          <w:color w:val="000000"/>
          <w:sz w:val="18"/>
        </w:rPr>
        <w:tab/>
        <w:t>400.11</w:t>
      </w:r>
      <w:r w:rsidR="00FF722C">
        <w:rPr>
          <w:rFonts w:eastAsia="Times New Roman"/>
          <w:color w:val="000000"/>
          <w:sz w:val="18"/>
        </w:rPr>
        <w:tab/>
        <w:t>Proof of certain matters relating to kinds of</w:t>
      </w:r>
    </w:p>
    <w:p w:rsidR="00FE1BB2" w:rsidRDefault="00FF722C">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offences not required</w:t>
      </w:r>
      <w:r>
        <w:rPr>
          <w:rFonts w:eastAsia="Times New Roman"/>
          <w:color w:val="000000"/>
          <w:sz w:val="18"/>
        </w:rPr>
        <w:tab/>
        <w:t>264</w:t>
      </w:r>
    </w:p>
    <w:p w:rsidR="00FE1BB2" w:rsidRDefault="00FF722C">
      <w:pPr>
        <w:tabs>
          <w:tab w:val="decimal" w:pos="1728"/>
          <w:tab w:val="left" w:pos="2880"/>
        </w:tabs>
        <w:spacing w:before="47" w:line="203" w:lineRule="exact"/>
        <w:ind w:left="1440"/>
        <w:textAlignment w:val="baseline"/>
        <w:rPr>
          <w:rFonts w:eastAsia="Times New Roman"/>
          <w:color w:val="000000"/>
          <w:sz w:val="18"/>
        </w:rPr>
      </w:pPr>
      <w:r>
        <w:rPr>
          <w:rFonts w:eastAsia="Times New Roman"/>
          <w:color w:val="000000"/>
          <w:sz w:val="18"/>
        </w:rPr>
        <w:tab/>
        <w:t>400.12</w:t>
      </w:r>
      <w:r>
        <w:rPr>
          <w:rFonts w:eastAsia="Times New Roman"/>
          <w:color w:val="000000"/>
          <w:sz w:val="18"/>
        </w:rPr>
        <w:tab/>
        <w:t>Combining several contraventions in a single</w:t>
      </w:r>
    </w:p>
    <w:p w:rsidR="00FE1BB2" w:rsidRDefault="00FF722C">
      <w:pPr>
        <w:tabs>
          <w:tab w:val="right" w:leader="dot" w:pos="7128"/>
        </w:tabs>
        <w:spacing w:before="2" w:line="203" w:lineRule="exact"/>
        <w:ind w:left="2880"/>
        <w:textAlignment w:val="baseline"/>
        <w:rPr>
          <w:rFonts w:eastAsia="Times New Roman"/>
          <w:color w:val="000000"/>
          <w:sz w:val="18"/>
        </w:rPr>
      </w:pPr>
      <w:r>
        <w:rPr>
          <w:rFonts w:eastAsia="Times New Roman"/>
          <w:color w:val="000000"/>
          <w:sz w:val="18"/>
        </w:rPr>
        <w:t>charge</w:t>
      </w:r>
      <w:r>
        <w:rPr>
          <w:rFonts w:eastAsia="Times New Roman"/>
          <w:color w:val="000000"/>
          <w:sz w:val="18"/>
        </w:rPr>
        <w:tab/>
        <w:t>264</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400.13</w:t>
      </w:r>
      <w:r>
        <w:rPr>
          <w:rFonts w:eastAsia="Times New Roman"/>
          <w:color w:val="000000"/>
          <w:sz w:val="18"/>
        </w:rPr>
        <w:tab/>
        <w:t>Proof of other offences is not required</w:t>
      </w:r>
      <w:r>
        <w:rPr>
          <w:rFonts w:eastAsia="Times New Roman"/>
          <w:color w:val="000000"/>
          <w:sz w:val="18"/>
        </w:rPr>
        <w:tab/>
        <w:t>264</w:t>
      </w:r>
    </w:p>
    <w:p w:rsidR="00FE1BB2" w:rsidRDefault="00FF722C">
      <w:pPr>
        <w:tabs>
          <w:tab w:val="decimal" w:pos="1728"/>
          <w:tab w:val="left" w:pos="2880"/>
          <w:tab w:val="right" w:leader="dot" w:pos="7128"/>
        </w:tabs>
        <w:spacing w:before="47" w:line="203" w:lineRule="exact"/>
        <w:ind w:left="1440"/>
        <w:textAlignment w:val="baseline"/>
        <w:rPr>
          <w:rFonts w:eastAsia="Times New Roman"/>
          <w:color w:val="000000"/>
          <w:sz w:val="18"/>
        </w:rPr>
      </w:pPr>
      <w:r>
        <w:rPr>
          <w:rFonts w:eastAsia="Times New Roman"/>
          <w:color w:val="000000"/>
          <w:sz w:val="18"/>
        </w:rPr>
        <w:tab/>
        <w:t>400.14</w:t>
      </w:r>
      <w:r>
        <w:rPr>
          <w:rFonts w:eastAsia="Times New Roman"/>
          <w:color w:val="000000"/>
          <w:sz w:val="18"/>
        </w:rPr>
        <w:tab/>
        <w:t>Alternative verdicts</w:t>
      </w:r>
      <w:r>
        <w:rPr>
          <w:rFonts w:eastAsia="Times New Roman"/>
          <w:color w:val="000000"/>
          <w:sz w:val="18"/>
        </w:rPr>
        <w:tab/>
        <w:t>265</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400.15</w:t>
      </w:r>
      <w:r>
        <w:rPr>
          <w:rFonts w:eastAsia="Times New Roman"/>
          <w:color w:val="000000"/>
          <w:sz w:val="18"/>
        </w:rPr>
        <w:tab/>
        <w:t>Geographical jurisdiction</w:t>
      </w:r>
      <w:r>
        <w:rPr>
          <w:rFonts w:eastAsia="Times New Roman"/>
          <w:color w:val="000000"/>
          <w:sz w:val="18"/>
        </w:rPr>
        <w:tab/>
        <w:t>265</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400.16</w:t>
      </w:r>
      <w:r>
        <w:rPr>
          <w:rFonts w:eastAsia="Times New Roman"/>
          <w:color w:val="000000"/>
          <w:sz w:val="18"/>
        </w:rPr>
        <w:tab/>
        <w:t>Saving of other laws</w:t>
      </w:r>
      <w:r>
        <w:rPr>
          <w:rFonts w:eastAsia="Times New Roman"/>
          <w:color w:val="000000"/>
          <w:sz w:val="18"/>
        </w:rPr>
        <w:tab/>
        <w:t>268</w:t>
      </w:r>
    </w:p>
    <w:p w:rsidR="00FE1BB2" w:rsidRDefault="00FF722C">
      <w:pPr>
        <w:tabs>
          <w:tab w:val="right" w:pos="7128"/>
        </w:tabs>
        <w:spacing w:before="123" w:line="213" w:lineRule="exact"/>
        <w:ind w:left="504"/>
        <w:textAlignment w:val="baseline"/>
        <w:rPr>
          <w:rFonts w:eastAsia="Times New Roman"/>
          <w:b/>
          <w:color w:val="000000"/>
          <w:sz w:val="21"/>
        </w:rPr>
      </w:pPr>
      <w:r>
        <w:rPr>
          <w:rFonts w:eastAsia="Times New Roman"/>
          <w:b/>
          <w:color w:val="000000"/>
          <w:sz w:val="21"/>
        </w:rPr>
        <w:t>Part 10.5—Postal services</w:t>
      </w:r>
      <w:r>
        <w:rPr>
          <w:rFonts w:eastAsia="Times New Roman"/>
          <w:b/>
          <w:color w:val="000000"/>
          <w:sz w:val="21"/>
        </w:rPr>
        <w:tab/>
      </w:r>
      <w:r>
        <w:rPr>
          <w:rFonts w:eastAsia="Times New Roman"/>
          <w:color w:val="000000"/>
          <w:sz w:val="18"/>
        </w:rPr>
        <w:t>269</w:t>
      </w:r>
    </w:p>
    <w:p w:rsidR="00FE1BB2" w:rsidRDefault="00FF722C">
      <w:pPr>
        <w:tabs>
          <w:tab w:val="right" w:pos="7128"/>
        </w:tabs>
        <w:spacing w:before="102" w:line="213" w:lineRule="exact"/>
        <w:ind w:left="864"/>
        <w:textAlignment w:val="baseline"/>
        <w:rPr>
          <w:rFonts w:eastAsia="Times New Roman"/>
          <w:b/>
          <w:color w:val="000000"/>
          <w:sz w:val="21"/>
        </w:rPr>
      </w:pPr>
      <w:r>
        <w:rPr>
          <w:rFonts w:eastAsia="Times New Roman"/>
          <w:b/>
          <w:color w:val="000000"/>
          <w:sz w:val="21"/>
        </w:rPr>
        <w:t>Division 470—Preliminary</w:t>
      </w:r>
      <w:r>
        <w:rPr>
          <w:rFonts w:eastAsia="Times New Roman"/>
          <w:b/>
          <w:color w:val="000000"/>
          <w:sz w:val="21"/>
        </w:rPr>
        <w:tab/>
      </w:r>
      <w:r>
        <w:rPr>
          <w:rFonts w:eastAsia="Times New Roman"/>
          <w:color w:val="000000"/>
          <w:sz w:val="18"/>
        </w:rPr>
        <w:t>269</w:t>
      </w:r>
    </w:p>
    <w:p w:rsidR="00FE1BB2" w:rsidRDefault="00FF722C">
      <w:pPr>
        <w:tabs>
          <w:tab w:val="decimal" w:pos="1728"/>
          <w:tab w:val="left" w:pos="2880"/>
          <w:tab w:val="right" w:leader="dot" w:pos="7128"/>
        </w:tabs>
        <w:spacing w:before="37" w:line="203" w:lineRule="exact"/>
        <w:ind w:left="1440"/>
        <w:textAlignment w:val="baseline"/>
        <w:rPr>
          <w:rFonts w:eastAsia="Times New Roman"/>
          <w:color w:val="000000"/>
          <w:sz w:val="18"/>
        </w:rPr>
      </w:pPr>
      <w:r>
        <w:rPr>
          <w:rFonts w:eastAsia="Times New Roman"/>
          <w:color w:val="000000"/>
          <w:sz w:val="18"/>
        </w:rPr>
        <w:tab/>
        <w:t>470.1</w:t>
      </w:r>
      <w:r>
        <w:rPr>
          <w:rFonts w:eastAsia="Times New Roman"/>
          <w:color w:val="000000"/>
          <w:sz w:val="18"/>
        </w:rPr>
        <w:tab/>
        <w:t>Definitions</w:t>
      </w:r>
      <w:r>
        <w:rPr>
          <w:rFonts w:eastAsia="Times New Roman"/>
          <w:color w:val="000000"/>
          <w:sz w:val="18"/>
        </w:rPr>
        <w:tab/>
        <w:t>269</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470.2</w:t>
      </w:r>
      <w:r>
        <w:rPr>
          <w:rFonts w:eastAsia="Times New Roman"/>
          <w:color w:val="000000"/>
          <w:sz w:val="18"/>
        </w:rPr>
        <w:tab/>
        <w:t>Dishonesty</w:t>
      </w:r>
      <w:r>
        <w:rPr>
          <w:rFonts w:eastAsia="Times New Roman"/>
          <w:color w:val="000000"/>
          <w:sz w:val="18"/>
        </w:rPr>
        <w:tab/>
        <w:t>271</w:t>
      </w:r>
    </w:p>
    <w:p w:rsidR="00FE1BB2" w:rsidRDefault="00FF722C">
      <w:pPr>
        <w:tabs>
          <w:tab w:val="decimal" w:pos="1728"/>
          <w:tab w:val="left" w:pos="2880"/>
        </w:tabs>
        <w:spacing w:before="48" w:line="203" w:lineRule="exact"/>
        <w:ind w:left="1440"/>
        <w:textAlignment w:val="baseline"/>
        <w:rPr>
          <w:rFonts w:eastAsia="Times New Roman"/>
          <w:color w:val="000000"/>
          <w:sz w:val="18"/>
        </w:rPr>
      </w:pPr>
      <w:r>
        <w:rPr>
          <w:rFonts w:eastAsia="Times New Roman"/>
          <w:color w:val="000000"/>
          <w:sz w:val="18"/>
        </w:rPr>
        <w:tab/>
        <w:t>470.3</w:t>
      </w:r>
      <w:r>
        <w:rPr>
          <w:rFonts w:eastAsia="Times New Roman"/>
          <w:color w:val="000000"/>
          <w:sz w:val="18"/>
        </w:rPr>
        <w:tab/>
        <w:t>Determination of dishonesty to be a matter for the</w:t>
      </w:r>
    </w:p>
    <w:p w:rsidR="00FE1BB2" w:rsidRDefault="00FF722C">
      <w:pPr>
        <w:tabs>
          <w:tab w:val="right" w:leader="dot" w:pos="7128"/>
        </w:tabs>
        <w:spacing w:before="2" w:line="203" w:lineRule="exact"/>
        <w:ind w:left="2880"/>
        <w:textAlignment w:val="baseline"/>
        <w:rPr>
          <w:rFonts w:eastAsia="Times New Roman"/>
          <w:color w:val="000000"/>
          <w:sz w:val="18"/>
        </w:rPr>
      </w:pPr>
      <w:r>
        <w:rPr>
          <w:rFonts w:eastAsia="Times New Roman"/>
          <w:color w:val="000000"/>
          <w:sz w:val="18"/>
        </w:rPr>
        <w:t>trier of fact</w:t>
      </w:r>
      <w:r>
        <w:rPr>
          <w:rFonts w:eastAsia="Times New Roman"/>
          <w:color w:val="000000"/>
          <w:sz w:val="18"/>
        </w:rPr>
        <w:tab/>
        <w:t>271</w:t>
      </w:r>
    </w:p>
    <w:p w:rsidR="00FE1BB2" w:rsidRDefault="00FF722C">
      <w:pPr>
        <w:tabs>
          <w:tab w:val="decimal" w:pos="1728"/>
          <w:tab w:val="left" w:pos="2880"/>
        </w:tabs>
        <w:spacing w:before="44" w:line="203" w:lineRule="exact"/>
        <w:ind w:left="1440"/>
        <w:textAlignment w:val="baseline"/>
        <w:rPr>
          <w:rFonts w:eastAsia="Times New Roman"/>
          <w:color w:val="000000"/>
          <w:sz w:val="18"/>
        </w:rPr>
      </w:pPr>
      <w:r>
        <w:rPr>
          <w:rFonts w:eastAsia="Times New Roman"/>
          <w:color w:val="000000"/>
          <w:sz w:val="18"/>
        </w:rPr>
        <w:tab/>
        <w:t>470.4</w:t>
      </w:r>
      <w:r>
        <w:rPr>
          <w:rFonts w:eastAsia="Times New Roman"/>
          <w:color w:val="000000"/>
          <w:sz w:val="18"/>
        </w:rPr>
        <w:tab/>
        <w:t>Meaning of expressions used in Subdivisions B</w:t>
      </w:r>
    </w:p>
    <w:p w:rsidR="00FE1BB2" w:rsidRDefault="00FF722C">
      <w:pPr>
        <w:tabs>
          <w:tab w:val="right" w:leader="dot" w:pos="7128"/>
        </w:tabs>
        <w:spacing w:before="5" w:line="203" w:lineRule="exact"/>
        <w:ind w:left="2880"/>
        <w:textAlignment w:val="baseline"/>
        <w:rPr>
          <w:rFonts w:eastAsia="Times New Roman"/>
          <w:color w:val="000000"/>
          <w:sz w:val="18"/>
        </w:rPr>
      </w:pPr>
      <w:r>
        <w:rPr>
          <w:rFonts w:eastAsia="Times New Roman"/>
          <w:color w:val="000000"/>
          <w:sz w:val="18"/>
        </w:rPr>
        <w:t>and C of Division 471</w:t>
      </w:r>
      <w:r>
        <w:rPr>
          <w:rFonts w:eastAsia="Times New Roman"/>
          <w:color w:val="000000"/>
          <w:sz w:val="18"/>
        </w:rPr>
        <w:tab/>
        <w:t>271</w:t>
      </w:r>
    </w:p>
    <w:p w:rsidR="00FE1BB2" w:rsidRDefault="00FF722C">
      <w:pPr>
        <w:tabs>
          <w:tab w:val="right" w:pos="7128"/>
        </w:tabs>
        <w:spacing w:before="99" w:line="213" w:lineRule="exact"/>
        <w:ind w:left="864"/>
        <w:textAlignment w:val="baseline"/>
        <w:rPr>
          <w:rFonts w:eastAsia="Times New Roman"/>
          <w:b/>
          <w:color w:val="000000"/>
          <w:sz w:val="21"/>
        </w:rPr>
      </w:pPr>
      <w:r>
        <w:rPr>
          <w:rFonts w:eastAsia="Times New Roman"/>
          <w:b/>
          <w:color w:val="000000"/>
          <w:sz w:val="21"/>
        </w:rPr>
        <w:t>Division 471—Postal offences</w:t>
      </w:r>
      <w:r>
        <w:rPr>
          <w:rFonts w:eastAsia="Times New Roman"/>
          <w:b/>
          <w:color w:val="000000"/>
          <w:sz w:val="21"/>
        </w:rPr>
        <w:tab/>
      </w:r>
      <w:r>
        <w:rPr>
          <w:rFonts w:eastAsia="Times New Roman"/>
          <w:color w:val="000000"/>
          <w:sz w:val="18"/>
        </w:rPr>
        <w:t>273</w:t>
      </w:r>
    </w:p>
    <w:p w:rsidR="00FE1BB2" w:rsidRDefault="00FF722C">
      <w:pPr>
        <w:tabs>
          <w:tab w:val="right" w:pos="7128"/>
        </w:tabs>
        <w:spacing w:before="102" w:line="213" w:lineRule="exact"/>
        <w:ind w:left="864"/>
        <w:textAlignment w:val="baseline"/>
        <w:rPr>
          <w:rFonts w:eastAsia="Times New Roman"/>
          <w:b/>
          <w:color w:val="000000"/>
          <w:sz w:val="21"/>
        </w:rPr>
      </w:pPr>
      <w:r>
        <w:rPr>
          <w:rFonts w:eastAsia="Times New Roman"/>
          <w:b/>
          <w:color w:val="000000"/>
          <w:sz w:val="21"/>
        </w:rPr>
        <w:t>Subdivision A—General postal offences</w:t>
      </w:r>
      <w:r>
        <w:rPr>
          <w:rFonts w:eastAsia="Times New Roman"/>
          <w:b/>
          <w:color w:val="000000"/>
          <w:sz w:val="21"/>
        </w:rPr>
        <w:tab/>
      </w:r>
      <w:r>
        <w:rPr>
          <w:rFonts w:eastAsia="Times New Roman"/>
          <w:color w:val="000000"/>
          <w:sz w:val="18"/>
        </w:rPr>
        <w:t>273</w:t>
      </w:r>
    </w:p>
    <w:p w:rsidR="00FE1BB2" w:rsidRDefault="00FF722C">
      <w:pPr>
        <w:tabs>
          <w:tab w:val="decimal" w:pos="1728"/>
          <w:tab w:val="left" w:pos="2880"/>
        </w:tabs>
        <w:spacing w:before="37" w:line="203" w:lineRule="exact"/>
        <w:ind w:left="1440"/>
        <w:textAlignment w:val="baseline"/>
        <w:rPr>
          <w:rFonts w:eastAsia="Times New Roman"/>
          <w:color w:val="000000"/>
          <w:sz w:val="18"/>
        </w:rPr>
      </w:pPr>
      <w:r>
        <w:rPr>
          <w:rFonts w:eastAsia="Times New Roman"/>
          <w:color w:val="000000"/>
          <w:sz w:val="18"/>
        </w:rPr>
        <w:tab/>
        <w:t>471.1</w:t>
      </w:r>
      <w:r>
        <w:rPr>
          <w:rFonts w:eastAsia="Times New Roman"/>
          <w:color w:val="000000"/>
          <w:sz w:val="18"/>
        </w:rPr>
        <w:tab/>
        <w:t>Theft of mail-receptacles, articles or postal</w:t>
      </w:r>
    </w:p>
    <w:p w:rsidR="00FE1BB2" w:rsidRDefault="00FF722C">
      <w:pPr>
        <w:tabs>
          <w:tab w:val="right" w:leader="dot" w:pos="7128"/>
        </w:tabs>
        <w:spacing w:before="8" w:line="203" w:lineRule="exact"/>
        <w:ind w:left="2880"/>
        <w:textAlignment w:val="baseline"/>
        <w:rPr>
          <w:rFonts w:eastAsia="Times New Roman"/>
          <w:color w:val="000000"/>
          <w:sz w:val="18"/>
        </w:rPr>
      </w:pPr>
      <w:r>
        <w:rPr>
          <w:rFonts w:eastAsia="Times New Roman"/>
          <w:color w:val="000000"/>
          <w:sz w:val="18"/>
        </w:rPr>
        <w:t>messages</w:t>
      </w:r>
      <w:r>
        <w:rPr>
          <w:rFonts w:eastAsia="Times New Roman"/>
          <w:color w:val="000000"/>
          <w:sz w:val="18"/>
        </w:rPr>
        <w:tab/>
        <w:t>273</w:t>
      </w:r>
    </w:p>
    <w:p w:rsidR="00FE1BB2" w:rsidRDefault="00FF722C">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471.2</w:t>
      </w:r>
      <w:r>
        <w:rPr>
          <w:rFonts w:eastAsia="Times New Roman"/>
          <w:color w:val="000000"/>
          <w:sz w:val="18"/>
        </w:rPr>
        <w:tab/>
        <w:t>Receiving stolen mail-receptacles, articles or</w:t>
      </w:r>
    </w:p>
    <w:p w:rsidR="00FE1BB2" w:rsidRDefault="00FF722C">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postal messages</w:t>
      </w:r>
      <w:r>
        <w:rPr>
          <w:rFonts w:eastAsia="Times New Roman"/>
          <w:color w:val="000000"/>
          <w:sz w:val="18"/>
        </w:rPr>
        <w:tab/>
        <w:t>274</w:t>
      </w:r>
    </w:p>
    <w:p w:rsidR="00FE1BB2" w:rsidRDefault="00FF722C">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471.3</w:t>
      </w:r>
      <w:r>
        <w:rPr>
          <w:rFonts w:eastAsia="Times New Roman"/>
          <w:color w:val="000000"/>
          <w:sz w:val="18"/>
        </w:rPr>
        <w:tab/>
        <w:t>Taking or concealing of mail-receptacles, articles</w:t>
      </w:r>
    </w:p>
    <w:p w:rsidR="00FE1BB2" w:rsidRDefault="00FF722C">
      <w:pPr>
        <w:tabs>
          <w:tab w:val="right" w:leader="dot" w:pos="7128"/>
        </w:tabs>
        <w:spacing w:before="10" w:line="203" w:lineRule="exact"/>
        <w:ind w:left="2880"/>
        <w:textAlignment w:val="baseline"/>
        <w:rPr>
          <w:rFonts w:eastAsia="Times New Roman"/>
          <w:color w:val="000000"/>
          <w:sz w:val="18"/>
        </w:rPr>
      </w:pPr>
      <w:r>
        <w:rPr>
          <w:rFonts w:eastAsia="Times New Roman"/>
          <w:color w:val="000000"/>
          <w:sz w:val="18"/>
        </w:rPr>
        <w:t>or postal messages</w:t>
      </w:r>
      <w:r>
        <w:rPr>
          <w:rFonts w:eastAsia="Times New Roman"/>
          <w:color w:val="000000"/>
          <w:sz w:val="18"/>
        </w:rPr>
        <w:tab/>
        <w:t>276</w:t>
      </w:r>
    </w:p>
    <w:p w:rsidR="00FE1BB2" w:rsidRDefault="00FF722C">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471.4</w:t>
      </w:r>
      <w:r>
        <w:rPr>
          <w:rFonts w:eastAsia="Times New Roman"/>
          <w:color w:val="000000"/>
          <w:sz w:val="18"/>
        </w:rPr>
        <w:tab/>
        <w:t>Dishonest removal of postage stamps or postmarks</w:t>
      </w:r>
      <w:r>
        <w:rPr>
          <w:rFonts w:eastAsia="Times New Roman"/>
          <w:color w:val="000000"/>
          <w:sz w:val="18"/>
        </w:rPr>
        <w:tab/>
        <w:t>276</w:t>
      </w:r>
    </w:p>
    <w:p w:rsidR="00FE1BB2" w:rsidRDefault="00FF722C">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471.5</w:t>
      </w:r>
      <w:r>
        <w:rPr>
          <w:rFonts w:eastAsia="Times New Roman"/>
          <w:color w:val="000000"/>
          <w:sz w:val="18"/>
        </w:rPr>
        <w:tab/>
        <w:t>Dishonest use of previously used, defaced or</w:t>
      </w:r>
    </w:p>
    <w:p w:rsidR="00FE1BB2" w:rsidRDefault="00FF722C">
      <w:pPr>
        <w:tabs>
          <w:tab w:val="right" w:leader="dot" w:pos="7128"/>
        </w:tabs>
        <w:spacing w:before="9" w:line="203" w:lineRule="exact"/>
        <w:ind w:left="2880"/>
        <w:textAlignment w:val="baseline"/>
        <w:rPr>
          <w:rFonts w:eastAsia="Times New Roman"/>
          <w:color w:val="000000"/>
          <w:sz w:val="18"/>
        </w:rPr>
      </w:pPr>
      <w:r>
        <w:rPr>
          <w:rFonts w:eastAsia="Times New Roman"/>
          <w:color w:val="000000"/>
          <w:sz w:val="18"/>
        </w:rPr>
        <w:t>obliterated stamps</w:t>
      </w:r>
      <w:r>
        <w:rPr>
          <w:rFonts w:eastAsia="Times New Roman"/>
          <w:color w:val="000000"/>
          <w:sz w:val="18"/>
        </w:rPr>
        <w:tab/>
        <w:t>276</w:t>
      </w:r>
    </w:p>
    <w:p w:rsidR="00FE1BB2" w:rsidRDefault="00FF722C">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471.6</w:t>
      </w:r>
      <w:r>
        <w:rPr>
          <w:rFonts w:eastAsia="Times New Roman"/>
          <w:color w:val="000000"/>
          <w:sz w:val="18"/>
        </w:rPr>
        <w:tab/>
        <w:t>Damaging or destroying mail-receptacles, articles</w:t>
      </w:r>
    </w:p>
    <w:p w:rsidR="00FE1BB2" w:rsidRDefault="00FF722C">
      <w:pPr>
        <w:tabs>
          <w:tab w:val="right" w:leader="dot" w:pos="7128"/>
        </w:tabs>
        <w:spacing w:before="4" w:line="203" w:lineRule="exact"/>
        <w:ind w:left="2880"/>
        <w:textAlignment w:val="baseline"/>
        <w:rPr>
          <w:rFonts w:eastAsia="Times New Roman"/>
          <w:color w:val="000000"/>
          <w:sz w:val="18"/>
        </w:rPr>
      </w:pPr>
      <w:r>
        <w:rPr>
          <w:rFonts w:eastAsia="Times New Roman"/>
          <w:color w:val="000000"/>
          <w:sz w:val="18"/>
        </w:rPr>
        <w:t>or postal messages</w:t>
      </w:r>
      <w:r>
        <w:rPr>
          <w:rFonts w:eastAsia="Times New Roman"/>
          <w:color w:val="000000"/>
          <w:sz w:val="18"/>
        </w:rPr>
        <w:tab/>
        <w:t>277</w:t>
      </w:r>
    </w:p>
    <w:p w:rsidR="00FE1BB2" w:rsidRDefault="00FF722C">
      <w:pPr>
        <w:tabs>
          <w:tab w:val="decimal" w:pos="1728"/>
          <w:tab w:val="left" w:pos="2880"/>
          <w:tab w:val="right" w:leader="dot" w:pos="7128"/>
        </w:tabs>
        <w:spacing w:before="40" w:line="203" w:lineRule="exact"/>
        <w:ind w:left="1440"/>
        <w:textAlignment w:val="baseline"/>
        <w:rPr>
          <w:rFonts w:eastAsia="Times New Roman"/>
          <w:color w:val="000000"/>
          <w:sz w:val="18"/>
        </w:rPr>
      </w:pPr>
      <w:r>
        <w:rPr>
          <w:rFonts w:eastAsia="Times New Roman"/>
          <w:color w:val="000000"/>
          <w:sz w:val="18"/>
        </w:rPr>
        <w:tab/>
        <w:t>471.7</w:t>
      </w:r>
      <w:r>
        <w:rPr>
          <w:rFonts w:eastAsia="Times New Roman"/>
          <w:color w:val="000000"/>
          <w:sz w:val="18"/>
        </w:rPr>
        <w:tab/>
        <w:t>Tampering with mail-receptacles</w:t>
      </w:r>
      <w:r>
        <w:rPr>
          <w:rFonts w:eastAsia="Times New Roman"/>
          <w:color w:val="000000"/>
          <w:sz w:val="18"/>
        </w:rPr>
        <w:tab/>
        <w:t>277</w:t>
      </w:r>
    </w:p>
    <w:p w:rsidR="00FE1BB2" w:rsidRDefault="00FF722C">
      <w:pPr>
        <w:tabs>
          <w:tab w:val="decimal" w:pos="1728"/>
          <w:tab w:val="left" w:pos="2880"/>
          <w:tab w:val="right" w:leader="dot" w:pos="7128"/>
        </w:tabs>
        <w:spacing w:before="48" w:line="203" w:lineRule="exact"/>
        <w:ind w:left="1440"/>
        <w:textAlignment w:val="baseline"/>
        <w:rPr>
          <w:rFonts w:eastAsia="Times New Roman"/>
          <w:color w:val="000000"/>
          <w:sz w:val="18"/>
        </w:rPr>
      </w:pPr>
      <w:r>
        <w:rPr>
          <w:rFonts w:eastAsia="Times New Roman"/>
          <w:color w:val="000000"/>
          <w:sz w:val="18"/>
        </w:rPr>
        <w:tab/>
        <w:t>471.8</w:t>
      </w:r>
      <w:r>
        <w:rPr>
          <w:rFonts w:eastAsia="Times New Roman"/>
          <w:color w:val="000000"/>
          <w:sz w:val="18"/>
        </w:rPr>
        <w:tab/>
        <w:t>Dishonestly obtaining delivery of articles</w:t>
      </w:r>
      <w:r>
        <w:rPr>
          <w:rFonts w:eastAsia="Times New Roman"/>
          <w:color w:val="000000"/>
          <w:sz w:val="18"/>
        </w:rPr>
        <w:tab/>
        <w:t>278</w:t>
      </w:r>
    </w:p>
    <w:p w:rsidR="00FE1BB2" w:rsidRDefault="00FF722C">
      <w:pPr>
        <w:tabs>
          <w:tab w:val="decimal" w:pos="1728"/>
          <w:tab w:val="left" w:pos="2880"/>
          <w:tab w:val="right" w:leader="dot" w:pos="7128"/>
        </w:tabs>
        <w:spacing w:before="41" w:line="203" w:lineRule="exact"/>
        <w:ind w:left="1440"/>
        <w:textAlignment w:val="baseline"/>
        <w:rPr>
          <w:rFonts w:eastAsia="Times New Roman"/>
          <w:color w:val="000000"/>
          <w:sz w:val="18"/>
        </w:rPr>
      </w:pPr>
      <w:r>
        <w:rPr>
          <w:rFonts w:eastAsia="Times New Roman"/>
          <w:color w:val="000000"/>
          <w:sz w:val="18"/>
        </w:rPr>
        <w:tab/>
        <w:t>471.9</w:t>
      </w:r>
      <w:r>
        <w:rPr>
          <w:rFonts w:eastAsia="Times New Roman"/>
          <w:color w:val="000000"/>
          <w:sz w:val="18"/>
        </w:rPr>
        <w:tab/>
        <w:t>Geographical jurisdiction</w:t>
      </w:r>
      <w:r>
        <w:rPr>
          <w:rFonts w:eastAsia="Times New Roman"/>
          <w:color w:val="000000"/>
          <w:sz w:val="18"/>
        </w:rPr>
        <w:tab/>
        <w:t>278</w:t>
      </w:r>
    </w:p>
    <w:p w:rsidR="00FE1BB2" w:rsidRDefault="00FF722C">
      <w:pPr>
        <w:tabs>
          <w:tab w:val="decimal" w:pos="1728"/>
          <w:tab w:val="left" w:pos="2880"/>
          <w:tab w:val="right" w:leader="dot" w:pos="7128"/>
        </w:tabs>
        <w:spacing w:before="47" w:line="203" w:lineRule="exact"/>
        <w:ind w:left="1440"/>
        <w:textAlignment w:val="baseline"/>
        <w:rPr>
          <w:rFonts w:eastAsia="Times New Roman"/>
          <w:color w:val="000000"/>
          <w:sz w:val="18"/>
        </w:rPr>
      </w:pPr>
      <w:r>
        <w:rPr>
          <w:rFonts w:eastAsia="Times New Roman"/>
          <w:color w:val="000000"/>
          <w:sz w:val="18"/>
        </w:rPr>
        <w:tab/>
        <w:t>471.10</w:t>
      </w:r>
      <w:r>
        <w:rPr>
          <w:rFonts w:eastAsia="Times New Roman"/>
          <w:color w:val="000000"/>
          <w:sz w:val="18"/>
        </w:rPr>
        <w:tab/>
        <w:t>Hoaxes—explosives and dangerous substances</w:t>
      </w:r>
      <w:r>
        <w:rPr>
          <w:rFonts w:eastAsia="Times New Roman"/>
          <w:color w:val="000000"/>
          <w:sz w:val="18"/>
        </w:rPr>
        <w:tab/>
        <w:t>278</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471.11</w:t>
      </w:r>
      <w:r>
        <w:rPr>
          <w:rFonts w:eastAsia="Times New Roman"/>
          <w:color w:val="000000"/>
          <w:sz w:val="18"/>
        </w:rPr>
        <w:tab/>
        <w:t>Using a postal or similar service to make a threat</w:t>
      </w:r>
      <w:r>
        <w:rPr>
          <w:rFonts w:eastAsia="Times New Roman"/>
          <w:color w:val="000000"/>
          <w:sz w:val="18"/>
        </w:rPr>
        <w:tab/>
        <w:t>279</w:t>
      </w:r>
    </w:p>
    <w:p w:rsidR="00FE1BB2" w:rsidRDefault="00FF722C">
      <w:pPr>
        <w:tabs>
          <w:tab w:val="decimal" w:pos="1728"/>
          <w:tab w:val="left" w:pos="2880"/>
        </w:tabs>
        <w:spacing w:before="46" w:line="203" w:lineRule="exact"/>
        <w:ind w:left="1440"/>
        <w:textAlignment w:val="baseline"/>
        <w:rPr>
          <w:rFonts w:eastAsia="Times New Roman"/>
          <w:color w:val="000000"/>
          <w:sz w:val="18"/>
        </w:rPr>
      </w:pPr>
      <w:r>
        <w:rPr>
          <w:rFonts w:eastAsia="Times New Roman"/>
          <w:color w:val="000000"/>
          <w:sz w:val="18"/>
        </w:rPr>
        <w:tab/>
        <w:t>471.12</w:t>
      </w:r>
      <w:r>
        <w:rPr>
          <w:rFonts w:eastAsia="Times New Roman"/>
          <w:color w:val="000000"/>
          <w:sz w:val="18"/>
        </w:rPr>
        <w:tab/>
        <w:t>Using a postal or similar service to menace, harass</w:t>
      </w:r>
    </w:p>
    <w:p w:rsidR="00FE1BB2" w:rsidRDefault="00FF722C">
      <w:pPr>
        <w:tabs>
          <w:tab w:val="right" w:leader="dot" w:pos="7128"/>
        </w:tabs>
        <w:spacing w:before="5" w:line="203" w:lineRule="exact"/>
        <w:ind w:left="2880"/>
        <w:textAlignment w:val="baseline"/>
        <w:rPr>
          <w:rFonts w:eastAsia="Times New Roman"/>
          <w:color w:val="000000"/>
          <w:sz w:val="18"/>
        </w:rPr>
      </w:pPr>
      <w:r>
        <w:rPr>
          <w:rFonts w:eastAsia="Times New Roman"/>
          <w:color w:val="000000"/>
          <w:sz w:val="18"/>
        </w:rPr>
        <w:t>or cause offence</w:t>
      </w:r>
      <w:r>
        <w:rPr>
          <w:rFonts w:eastAsia="Times New Roman"/>
          <w:color w:val="000000"/>
          <w:sz w:val="18"/>
        </w:rPr>
        <w:tab/>
        <w:t>280</w:t>
      </w:r>
    </w:p>
    <w:p w:rsidR="00FE1BB2" w:rsidRDefault="00FF722C">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471.13</w:t>
      </w:r>
      <w:r>
        <w:rPr>
          <w:rFonts w:eastAsia="Times New Roman"/>
          <w:color w:val="000000"/>
          <w:sz w:val="18"/>
        </w:rPr>
        <w:tab/>
        <w:t>Causing a dangerous article to be carried by a</w:t>
      </w:r>
    </w:p>
    <w:p w:rsidR="00FE1BB2" w:rsidRDefault="00FF722C">
      <w:pPr>
        <w:tabs>
          <w:tab w:val="right" w:leader="dot" w:pos="7128"/>
        </w:tabs>
        <w:spacing w:before="9" w:line="203" w:lineRule="exact"/>
        <w:ind w:left="2880"/>
        <w:textAlignment w:val="baseline"/>
        <w:rPr>
          <w:rFonts w:eastAsia="Times New Roman"/>
          <w:color w:val="000000"/>
          <w:sz w:val="18"/>
        </w:rPr>
      </w:pPr>
      <w:r>
        <w:rPr>
          <w:rFonts w:eastAsia="Times New Roman"/>
          <w:color w:val="000000"/>
          <w:sz w:val="18"/>
        </w:rPr>
        <w:t>postal or similar service</w:t>
      </w:r>
      <w:r>
        <w:rPr>
          <w:rFonts w:eastAsia="Times New Roman"/>
          <w:color w:val="000000"/>
          <w:sz w:val="18"/>
        </w:rPr>
        <w:tab/>
        <w:t>280</w:t>
      </w:r>
    </w:p>
    <w:p w:rsidR="00FE1BB2" w:rsidRDefault="00FF722C">
      <w:pPr>
        <w:tabs>
          <w:tab w:val="decimal" w:pos="1728"/>
          <w:tab w:val="left" w:pos="2880"/>
          <w:tab w:val="right" w:leader="dot" w:pos="7128"/>
        </w:tabs>
        <w:spacing w:before="40" w:line="203" w:lineRule="exact"/>
        <w:ind w:left="1440"/>
        <w:textAlignment w:val="baseline"/>
        <w:rPr>
          <w:rFonts w:eastAsia="Times New Roman"/>
          <w:color w:val="000000"/>
          <w:sz w:val="18"/>
        </w:rPr>
      </w:pPr>
      <w:r>
        <w:rPr>
          <w:rFonts w:eastAsia="Times New Roman"/>
          <w:color w:val="000000"/>
          <w:sz w:val="18"/>
        </w:rPr>
        <w:tab/>
        <w:t>471.14</w:t>
      </w:r>
      <w:r>
        <w:rPr>
          <w:rFonts w:eastAsia="Times New Roman"/>
          <w:color w:val="000000"/>
          <w:sz w:val="18"/>
        </w:rPr>
        <w:tab/>
        <w:t>Geographical jurisdiction</w:t>
      </w:r>
      <w:r>
        <w:rPr>
          <w:rFonts w:eastAsia="Times New Roman"/>
          <w:color w:val="000000"/>
          <w:sz w:val="18"/>
        </w:rPr>
        <w:tab/>
        <w:t>281</w:t>
      </w:r>
    </w:p>
    <w:p w:rsidR="00FE1BB2" w:rsidRDefault="00FF722C">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471.15</w:t>
      </w:r>
      <w:r>
        <w:rPr>
          <w:rFonts w:eastAsia="Times New Roman"/>
          <w:color w:val="000000"/>
          <w:sz w:val="18"/>
        </w:rPr>
        <w:tab/>
        <w:t>Causing an explosive, or a dangerous or harmful</w:t>
      </w:r>
    </w:p>
    <w:p w:rsidR="00FE1BB2" w:rsidRDefault="00FF722C">
      <w:pPr>
        <w:tabs>
          <w:tab w:val="right" w:leader="dot" w:pos="7128"/>
        </w:tabs>
        <w:spacing w:before="9" w:after="605" w:line="203" w:lineRule="exact"/>
        <w:ind w:left="2880"/>
        <w:textAlignment w:val="baseline"/>
        <w:rPr>
          <w:rFonts w:eastAsia="Times New Roman"/>
          <w:color w:val="000000"/>
          <w:sz w:val="18"/>
        </w:rPr>
      </w:pPr>
      <w:r>
        <w:rPr>
          <w:rFonts w:eastAsia="Times New Roman"/>
          <w:color w:val="000000"/>
          <w:sz w:val="18"/>
        </w:rPr>
        <w:t>substance, to be carried by post</w:t>
      </w:r>
      <w:r>
        <w:rPr>
          <w:rFonts w:eastAsia="Times New Roman"/>
          <w:color w:val="000000"/>
          <w:sz w:val="18"/>
        </w:rPr>
        <w:tab/>
        <w:t>281</w:t>
      </w:r>
    </w:p>
    <w:p w:rsidR="00FE1BB2" w:rsidRDefault="001F744E">
      <w:pPr>
        <w:spacing w:before="355" w:line="207" w:lineRule="exact"/>
        <w:jc w:val="right"/>
        <w:textAlignment w:val="baseline"/>
        <w:rPr>
          <w:rFonts w:eastAsia="Times New Roman"/>
          <w:i/>
          <w:color w:val="000000"/>
          <w:spacing w:val="9"/>
          <w:sz w:val="18"/>
        </w:rPr>
      </w:pPr>
      <w:r>
        <w:pict>
          <v:line id="_x0000_s2578" style="position:absolute;left:0;text-align:left;z-index:250861568;mso-position-horizontal-relative:page;mso-position-vertical-relative:page" from="117.75pt,644.65pt" to="477.8pt,644.65pt" strokeweight=".95pt">
            <w10:wrap anchorx="page" anchory="page"/>
          </v:line>
        </w:pict>
      </w:r>
      <w:r w:rsidR="00FF722C">
        <w:rPr>
          <w:rFonts w:eastAsia="Times New Roman"/>
          <w:i/>
          <w:color w:val="000000"/>
          <w:spacing w:val="9"/>
          <w:sz w:val="18"/>
        </w:rPr>
        <w:t>Criminal Code Act 1995 xvii</w:t>
      </w:r>
    </w:p>
    <w:p w:rsidR="00FE1BB2" w:rsidRDefault="00FE1BB2">
      <w:pPr>
        <w:sectPr w:rsidR="00FE1BB2">
          <w:pgSz w:w="11909" w:h="16838"/>
          <w:pgMar w:top="1980" w:right="2354" w:bottom="246" w:left="2355" w:header="720" w:footer="720" w:gutter="0"/>
          <w:cols w:space="720"/>
        </w:sectPr>
      </w:pPr>
    </w:p>
    <w:p w:rsidR="00FE1BB2" w:rsidRDefault="001F744E">
      <w:pPr>
        <w:spacing w:before="409" w:line="229" w:lineRule="exact"/>
        <w:ind w:left="2232" w:right="936" w:hanging="1368"/>
        <w:textAlignment w:val="baseline"/>
        <w:rPr>
          <w:rFonts w:eastAsia="Times New Roman"/>
          <w:b/>
          <w:color w:val="000000"/>
          <w:sz w:val="18"/>
        </w:rPr>
      </w:pPr>
      <w:r>
        <w:lastRenderedPageBreak/>
        <w:pict>
          <v:shape id="_x0000_s2577" type="#_x0000_t202" style="position:absolute;left:0;text-align:left;margin-left:229.2pt;margin-top:814.25pt;width:136.55pt;height:10.15pt;z-index:-25129062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76" style="position:absolute;left:0;text-align:left;z-index:250862592;mso-position-horizontal-relative:page;mso-position-vertical-relative:page" from="117.75pt,100.1pt" to="477.8pt,100.1pt" strokeweight=".95pt">
            <w10:wrap anchorx="page" anchory="page"/>
          </v:line>
        </w:pict>
      </w:r>
      <w:r w:rsidR="00FF722C">
        <w:rPr>
          <w:rFonts w:eastAsia="Times New Roman"/>
          <w:b/>
          <w:color w:val="000000"/>
          <w:sz w:val="18"/>
        </w:rPr>
        <w:t>Subdivision B—Offences relating to use of postal or similar service for child pornography material or child</w:t>
      </w:r>
    </w:p>
    <w:p w:rsidR="00FE1BB2" w:rsidRDefault="00FF722C">
      <w:pPr>
        <w:tabs>
          <w:tab w:val="right" w:pos="7128"/>
        </w:tabs>
        <w:spacing w:before="25" w:line="206" w:lineRule="exact"/>
        <w:ind w:left="2232"/>
        <w:textAlignment w:val="baseline"/>
        <w:rPr>
          <w:rFonts w:eastAsia="Times New Roman"/>
          <w:b/>
          <w:color w:val="000000"/>
          <w:sz w:val="18"/>
        </w:rPr>
      </w:pPr>
      <w:r>
        <w:rPr>
          <w:rFonts w:eastAsia="Times New Roman"/>
          <w:b/>
          <w:color w:val="000000"/>
          <w:sz w:val="18"/>
        </w:rPr>
        <w:t>abuse material</w:t>
      </w:r>
      <w:r>
        <w:rPr>
          <w:rFonts w:eastAsia="Times New Roman"/>
          <w:b/>
          <w:color w:val="000000"/>
          <w:sz w:val="18"/>
        </w:rPr>
        <w:tab/>
      </w:r>
      <w:r>
        <w:rPr>
          <w:rFonts w:eastAsia="Times New Roman"/>
          <w:color w:val="000000"/>
          <w:sz w:val="18"/>
        </w:rPr>
        <w:t>282</w:t>
      </w:r>
    </w:p>
    <w:p w:rsidR="00FE1BB2" w:rsidRDefault="00FF722C">
      <w:pPr>
        <w:tabs>
          <w:tab w:val="decimal" w:pos="1728"/>
          <w:tab w:val="left" w:pos="2880"/>
        </w:tabs>
        <w:spacing w:before="39" w:line="203" w:lineRule="exact"/>
        <w:ind w:left="1440"/>
        <w:textAlignment w:val="baseline"/>
        <w:rPr>
          <w:rFonts w:eastAsia="Times New Roman"/>
          <w:color w:val="000000"/>
          <w:sz w:val="18"/>
        </w:rPr>
      </w:pPr>
      <w:r>
        <w:rPr>
          <w:rFonts w:eastAsia="Times New Roman"/>
          <w:color w:val="000000"/>
          <w:sz w:val="18"/>
        </w:rPr>
        <w:tab/>
        <w:t>471.16</w:t>
      </w:r>
      <w:r>
        <w:rPr>
          <w:rFonts w:eastAsia="Times New Roman"/>
          <w:color w:val="000000"/>
          <w:sz w:val="18"/>
        </w:rPr>
        <w:tab/>
        <w:t>Using a postal or similar service for child</w:t>
      </w:r>
    </w:p>
    <w:p w:rsidR="00FE1BB2" w:rsidRDefault="00FF722C">
      <w:pPr>
        <w:tabs>
          <w:tab w:val="right" w:leader="dot" w:pos="7128"/>
        </w:tabs>
        <w:spacing w:before="3" w:line="203" w:lineRule="exact"/>
        <w:ind w:left="2880"/>
        <w:textAlignment w:val="baseline"/>
        <w:rPr>
          <w:rFonts w:eastAsia="Times New Roman"/>
          <w:color w:val="000000"/>
          <w:sz w:val="18"/>
        </w:rPr>
      </w:pPr>
      <w:r>
        <w:rPr>
          <w:rFonts w:eastAsia="Times New Roman"/>
          <w:color w:val="000000"/>
          <w:sz w:val="18"/>
        </w:rPr>
        <w:t>pornography material</w:t>
      </w:r>
      <w:r>
        <w:rPr>
          <w:rFonts w:eastAsia="Times New Roman"/>
          <w:color w:val="000000"/>
          <w:sz w:val="18"/>
        </w:rPr>
        <w:tab/>
        <w:t>282</w:t>
      </w:r>
    </w:p>
    <w:p w:rsidR="00FE1BB2" w:rsidRDefault="00FF722C">
      <w:pPr>
        <w:tabs>
          <w:tab w:val="decimal" w:pos="1728"/>
          <w:tab w:val="left" w:pos="2880"/>
        </w:tabs>
        <w:spacing w:before="40" w:line="209" w:lineRule="exact"/>
        <w:ind w:left="2880" w:right="792" w:hanging="1440"/>
        <w:textAlignment w:val="baseline"/>
        <w:rPr>
          <w:rFonts w:eastAsia="Times New Roman"/>
          <w:color w:val="000000"/>
          <w:sz w:val="18"/>
        </w:rPr>
      </w:pPr>
      <w:r>
        <w:rPr>
          <w:rFonts w:eastAsia="Times New Roman"/>
          <w:color w:val="000000"/>
          <w:sz w:val="18"/>
        </w:rPr>
        <w:tab/>
        <w:t>471.17</w:t>
      </w:r>
      <w:r>
        <w:rPr>
          <w:rFonts w:eastAsia="Times New Roman"/>
          <w:color w:val="000000"/>
          <w:sz w:val="18"/>
        </w:rPr>
        <w:tab/>
        <w:t xml:space="preserve">Possessing, controlling, producing, supplying or </w:t>
      </w:r>
      <w:r>
        <w:rPr>
          <w:rFonts w:eastAsia="Times New Roman"/>
          <w:color w:val="000000"/>
          <w:sz w:val="18"/>
        </w:rPr>
        <w:br/>
        <w:t>obtaining child pornography material for use</w:t>
      </w:r>
    </w:p>
    <w:p w:rsidR="00FE1BB2" w:rsidRDefault="00FF722C">
      <w:pPr>
        <w:tabs>
          <w:tab w:val="right" w:leader="dot" w:pos="7128"/>
        </w:tabs>
        <w:spacing w:before="2" w:line="203" w:lineRule="exact"/>
        <w:ind w:left="2880"/>
        <w:textAlignment w:val="baseline"/>
        <w:rPr>
          <w:rFonts w:eastAsia="Times New Roman"/>
          <w:color w:val="000000"/>
          <w:sz w:val="18"/>
        </w:rPr>
      </w:pPr>
      <w:r>
        <w:rPr>
          <w:rFonts w:eastAsia="Times New Roman"/>
          <w:color w:val="000000"/>
          <w:sz w:val="18"/>
        </w:rPr>
        <w:t>through a postal or similar service</w:t>
      </w:r>
      <w:r>
        <w:rPr>
          <w:rFonts w:eastAsia="Times New Roman"/>
          <w:color w:val="000000"/>
          <w:sz w:val="18"/>
        </w:rPr>
        <w:tab/>
        <w:t>282</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471.18</w:t>
      </w:r>
      <w:r>
        <w:rPr>
          <w:rFonts w:eastAsia="Times New Roman"/>
          <w:color w:val="000000"/>
          <w:sz w:val="18"/>
        </w:rPr>
        <w:tab/>
        <w:t>Defences in respect of child pornography material</w:t>
      </w:r>
      <w:r>
        <w:rPr>
          <w:rFonts w:eastAsia="Times New Roman"/>
          <w:color w:val="000000"/>
          <w:sz w:val="18"/>
        </w:rPr>
        <w:tab/>
        <w:t>283</w:t>
      </w:r>
    </w:p>
    <w:p w:rsidR="00FE1BB2" w:rsidRDefault="00FF722C">
      <w:pPr>
        <w:tabs>
          <w:tab w:val="decimal" w:pos="1728"/>
          <w:tab w:val="left" w:pos="2880"/>
        </w:tabs>
        <w:spacing w:before="47" w:line="203" w:lineRule="exact"/>
        <w:ind w:left="1440"/>
        <w:textAlignment w:val="baseline"/>
        <w:rPr>
          <w:rFonts w:eastAsia="Times New Roman"/>
          <w:color w:val="000000"/>
          <w:sz w:val="18"/>
        </w:rPr>
      </w:pPr>
      <w:r>
        <w:rPr>
          <w:rFonts w:eastAsia="Times New Roman"/>
          <w:color w:val="000000"/>
          <w:sz w:val="18"/>
        </w:rPr>
        <w:tab/>
        <w:t>471.19</w:t>
      </w:r>
      <w:r>
        <w:rPr>
          <w:rFonts w:eastAsia="Times New Roman"/>
          <w:color w:val="000000"/>
          <w:sz w:val="18"/>
        </w:rPr>
        <w:tab/>
        <w:t>Using a postal or similar service for child abuse</w:t>
      </w:r>
    </w:p>
    <w:p w:rsidR="00FE1BB2" w:rsidRDefault="00FF722C">
      <w:pPr>
        <w:tabs>
          <w:tab w:val="right" w:leader="dot" w:pos="7128"/>
        </w:tabs>
        <w:spacing w:before="1" w:line="203" w:lineRule="exact"/>
        <w:ind w:left="2880"/>
        <w:textAlignment w:val="baseline"/>
        <w:rPr>
          <w:rFonts w:eastAsia="Times New Roman"/>
          <w:color w:val="000000"/>
          <w:sz w:val="18"/>
        </w:rPr>
      </w:pPr>
      <w:r>
        <w:rPr>
          <w:rFonts w:eastAsia="Times New Roman"/>
          <w:color w:val="000000"/>
          <w:sz w:val="18"/>
        </w:rPr>
        <w:t>material</w:t>
      </w:r>
      <w:r>
        <w:rPr>
          <w:rFonts w:eastAsia="Times New Roman"/>
          <w:color w:val="000000"/>
          <w:sz w:val="18"/>
        </w:rPr>
        <w:tab/>
        <w:t>284</w:t>
      </w:r>
    </w:p>
    <w:p w:rsidR="00FE1BB2" w:rsidRDefault="00FF722C">
      <w:pPr>
        <w:tabs>
          <w:tab w:val="decimal" w:pos="1728"/>
          <w:tab w:val="left" w:pos="2880"/>
        </w:tabs>
        <w:spacing w:before="31" w:line="214" w:lineRule="exact"/>
        <w:ind w:left="2880" w:right="792" w:hanging="1440"/>
        <w:textAlignment w:val="baseline"/>
        <w:rPr>
          <w:rFonts w:eastAsia="Times New Roman"/>
          <w:color w:val="000000"/>
          <w:sz w:val="18"/>
        </w:rPr>
      </w:pPr>
      <w:r>
        <w:rPr>
          <w:rFonts w:eastAsia="Times New Roman"/>
          <w:color w:val="000000"/>
          <w:sz w:val="18"/>
        </w:rPr>
        <w:tab/>
        <w:t>471.20</w:t>
      </w:r>
      <w:r>
        <w:rPr>
          <w:rFonts w:eastAsia="Times New Roman"/>
          <w:color w:val="000000"/>
          <w:sz w:val="18"/>
        </w:rPr>
        <w:tab/>
        <w:t xml:space="preserve">Possessing, controlling, producing, supplying or </w:t>
      </w:r>
      <w:r>
        <w:rPr>
          <w:rFonts w:eastAsia="Times New Roman"/>
          <w:color w:val="000000"/>
          <w:sz w:val="18"/>
        </w:rPr>
        <w:br/>
        <w:t>obtaining child abuse material for use through a</w:t>
      </w:r>
    </w:p>
    <w:p w:rsidR="00FE1BB2" w:rsidRDefault="00FF722C">
      <w:pPr>
        <w:tabs>
          <w:tab w:val="right" w:leader="dot" w:pos="7128"/>
        </w:tabs>
        <w:spacing w:before="2" w:line="203" w:lineRule="exact"/>
        <w:ind w:left="2880"/>
        <w:textAlignment w:val="baseline"/>
        <w:rPr>
          <w:rFonts w:eastAsia="Times New Roman"/>
          <w:color w:val="000000"/>
          <w:sz w:val="18"/>
        </w:rPr>
      </w:pPr>
      <w:r>
        <w:rPr>
          <w:rFonts w:eastAsia="Times New Roman"/>
          <w:color w:val="000000"/>
          <w:sz w:val="18"/>
        </w:rPr>
        <w:t>postal or similar service</w:t>
      </w:r>
      <w:r>
        <w:rPr>
          <w:rFonts w:eastAsia="Times New Roman"/>
          <w:color w:val="000000"/>
          <w:sz w:val="18"/>
        </w:rPr>
        <w:tab/>
        <w:t>284</w:t>
      </w:r>
    </w:p>
    <w:p w:rsidR="00FE1BB2" w:rsidRDefault="00FF722C">
      <w:pPr>
        <w:tabs>
          <w:tab w:val="decimal" w:pos="1728"/>
          <w:tab w:val="left" w:pos="2880"/>
          <w:tab w:val="right" w:leader="dot" w:pos="7128"/>
        </w:tabs>
        <w:spacing w:before="42" w:line="203" w:lineRule="exact"/>
        <w:ind w:left="1440"/>
        <w:textAlignment w:val="baseline"/>
        <w:rPr>
          <w:rFonts w:eastAsia="Times New Roman"/>
          <w:color w:val="000000"/>
          <w:sz w:val="18"/>
        </w:rPr>
      </w:pPr>
      <w:r>
        <w:rPr>
          <w:rFonts w:eastAsia="Times New Roman"/>
          <w:color w:val="000000"/>
          <w:sz w:val="18"/>
        </w:rPr>
        <w:tab/>
        <w:t>471.21</w:t>
      </w:r>
      <w:r>
        <w:rPr>
          <w:rFonts w:eastAsia="Times New Roman"/>
          <w:color w:val="000000"/>
          <w:sz w:val="18"/>
        </w:rPr>
        <w:tab/>
        <w:t>Defences in respect of child abuse material</w:t>
      </w:r>
      <w:r>
        <w:rPr>
          <w:rFonts w:eastAsia="Times New Roman"/>
          <w:color w:val="000000"/>
          <w:sz w:val="18"/>
        </w:rPr>
        <w:tab/>
        <w:t>285</w:t>
      </w:r>
    </w:p>
    <w:p w:rsidR="00FE1BB2" w:rsidRDefault="00FF722C">
      <w:pPr>
        <w:tabs>
          <w:tab w:val="decimal" w:pos="1728"/>
          <w:tab w:val="left" w:pos="2880"/>
        </w:tabs>
        <w:spacing w:before="42" w:line="203" w:lineRule="exact"/>
        <w:ind w:left="1440"/>
        <w:textAlignment w:val="baseline"/>
        <w:rPr>
          <w:rFonts w:eastAsia="Times New Roman"/>
          <w:color w:val="000000"/>
          <w:sz w:val="18"/>
        </w:rPr>
      </w:pPr>
      <w:r>
        <w:rPr>
          <w:rFonts w:eastAsia="Times New Roman"/>
          <w:color w:val="000000"/>
          <w:sz w:val="18"/>
        </w:rPr>
        <w:tab/>
        <w:t>471.22</w:t>
      </w:r>
      <w:r>
        <w:rPr>
          <w:rFonts w:eastAsia="Times New Roman"/>
          <w:color w:val="000000"/>
          <w:sz w:val="18"/>
        </w:rPr>
        <w:tab/>
        <w:t>Aggravated offence—offence involving conduct</w:t>
      </w:r>
    </w:p>
    <w:p w:rsidR="00FE1BB2" w:rsidRDefault="00FF722C">
      <w:pPr>
        <w:tabs>
          <w:tab w:val="right" w:leader="dot" w:pos="7128"/>
        </w:tabs>
        <w:spacing w:before="9" w:line="203" w:lineRule="exact"/>
        <w:ind w:left="2880"/>
        <w:textAlignment w:val="baseline"/>
        <w:rPr>
          <w:rFonts w:eastAsia="Times New Roman"/>
          <w:color w:val="000000"/>
          <w:sz w:val="18"/>
        </w:rPr>
      </w:pPr>
      <w:r>
        <w:rPr>
          <w:rFonts w:eastAsia="Times New Roman"/>
          <w:color w:val="000000"/>
          <w:sz w:val="18"/>
        </w:rPr>
        <w:t>on 3 or more occasions and 2 or more people</w:t>
      </w:r>
      <w:r>
        <w:rPr>
          <w:rFonts w:eastAsia="Times New Roman"/>
          <w:color w:val="000000"/>
          <w:sz w:val="18"/>
        </w:rPr>
        <w:tab/>
        <w:t>286</w:t>
      </w:r>
    </w:p>
    <w:p w:rsidR="00FE1BB2" w:rsidRDefault="00FF722C">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471.23</w:t>
      </w:r>
      <w:r>
        <w:rPr>
          <w:rFonts w:eastAsia="Times New Roman"/>
          <w:color w:val="000000"/>
          <w:sz w:val="18"/>
        </w:rPr>
        <w:tab/>
        <w:t>Alternative verdict if aggravated offence not</w:t>
      </w:r>
    </w:p>
    <w:p w:rsidR="00FE1BB2" w:rsidRDefault="00FF722C">
      <w:pPr>
        <w:tabs>
          <w:tab w:val="right" w:leader="dot" w:pos="7128"/>
        </w:tabs>
        <w:spacing w:before="7" w:line="203" w:lineRule="exact"/>
        <w:ind w:left="2880"/>
        <w:textAlignment w:val="baseline"/>
        <w:rPr>
          <w:rFonts w:eastAsia="Times New Roman"/>
          <w:color w:val="000000"/>
          <w:sz w:val="18"/>
        </w:rPr>
      </w:pPr>
      <w:r>
        <w:rPr>
          <w:rFonts w:eastAsia="Times New Roman"/>
          <w:color w:val="000000"/>
          <w:sz w:val="18"/>
        </w:rPr>
        <w:t>proven</w:t>
      </w:r>
      <w:r>
        <w:rPr>
          <w:rFonts w:eastAsia="Times New Roman"/>
          <w:color w:val="000000"/>
          <w:sz w:val="18"/>
        </w:rPr>
        <w:tab/>
        <w:t>287</w:t>
      </w:r>
    </w:p>
    <w:p w:rsidR="00FE1BB2" w:rsidRDefault="00FF722C">
      <w:pPr>
        <w:spacing w:before="85" w:line="229" w:lineRule="exact"/>
        <w:ind w:left="2232" w:right="648" w:hanging="1368"/>
        <w:textAlignment w:val="baseline"/>
        <w:rPr>
          <w:rFonts w:eastAsia="Times New Roman"/>
          <w:b/>
          <w:color w:val="000000"/>
          <w:sz w:val="18"/>
        </w:rPr>
      </w:pPr>
      <w:r>
        <w:rPr>
          <w:rFonts w:eastAsia="Times New Roman"/>
          <w:b/>
          <w:color w:val="000000"/>
          <w:sz w:val="18"/>
        </w:rPr>
        <w:t>Subdivision C—Offences relating to use of postal or similar service involving sexual activity with person under</w:t>
      </w:r>
    </w:p>
    <w:p w:rsidR="00FE1BB2" w:rsidRDefault="00FF722C">
      <w:pPr>
        <w:tabs>
          <w:tab w:val="right" w:pos="7128"/>
        </w:tabs>
        <w:spacing w:before="23" w:line="206" w:lineRule="exact"/>
        <w:ind w:left="2232"/>
        <w:textAlignment w:val="baseline"/>
        <w:rPr>
          <w:rFonts w:eastAsia="Times New Roman"/>
          <w:b/>
          <w:color w:val="000000"/>
          <w:sz w:val="18"/>
        </w:rPr>
      </w:pPr>
      <w:r>
        <w:rPr>
          <w:rFonts w:eastAsia="Times New Roman"/>
          <w:b/>
          <w:color w:val="000000"/>
          <w:sz w:val="18"/>
        </w:rPr>
        <w:t>16</w:t>
      </w:r>
      <w:r>
        <w:rPr>
          <w:rFonts w:eastAsia="Times New Roman"/>
          <w:b/>
          <w:color w:val="000000"/>
          <w:sz w:val="18"/>
        </w:rPr>
        <w:tab/>
      </w:r>
      <w:r>
        <w:rPr>
          <w:rFonts w:eastAsia="Times New Roman"/>
          <w:color w:val="000000"/>
          <w:sz w:val="18"/>
        </w:rPr>
        <w:t>287</w:t>
      </w:r>
    </w:p>
    <w:p w:rsidR="00FE1BB2" w:rsidRDefault="00FF722C">
      <w:pPr>
        <w:tabs>
          <w:tab w:val="decimal" w:pos="1728"/>
          <w:tab w:val="left" w:pos="2880"/>
        </w:tabs>
        <w:spacing w:before="39" w:line="203" w:lineRule="exact"/>
        <w:ind w:left="1440"/>
        <w:textAlignment w:val="baseline"/>
        <w:rPr>
          <w:rFonts w:eastAsia="Times New Roman"/>
          <w:color w:val="000000"/>
          <w:sz w:val="18"/>
        </w:rPr>
      </w:pPr>
      <w:r>
        <w:rPr>
          <w:rFonts w:eastAsia="Times New Roman"/>
          <w:color w:val="000000"/>
          <w:sz w:val="18"/>
        </w:rPr>
        <w:tab/>
        <w:t>471.24</w:t>
      </w:r>
      <w:r>
        <w:rPr>
          <w:rFonts w:eastAsia="Times New Roman"/>
          <w:color w:val="000000"/>
          <w:sz w:val="18"/>
        </w:rPr>
        <w:tab/>
        <w:t>Using a postal or similar service to procure</w:t>
      </w:r>
    </w:p>
    <w:p w:rsidR="00FE1BB2" w:rsidRDefault="00FF722C">
      <w:pPr>
        <w:tabs>
          <w:tab w:val="right" w:leader="dot" w:pos="7128"/>
        </w:tabs>
        <w:spacing w:before="4" w:line="203" w:lineRule="exact"/>
        <w:ind w:left="2880"/>
        <w:textAlignment w:val="baseline"/>
        <w:rPr>
          <w:rFonts w:eastAsia="Times New Roman"/>
          <w:color w:val="000000"/>
          <w:sz w:val="18"/>
        </w:rPr>
      </w:pPr>
      <w:r>
        <w:rPr>
          <w:rFonts w:eastAsia="Times New Roman"/>
          <w:color w:val="000000"/>
          <w:sz w:val="18"/>
        </w:rPr>
        <w:t>persons under 16</w:t>
      </w:r>
      <w:r>
        <w:rPr>
          <w:rFonts w:eastAsia="Times New Roman"/>
          <w:color w:val="000000"/>
          <w:sz w:val="18"/>
        </w:rPr>
        <w:tab/>
        <w:t>287</w:t>
      </w:r>
    </w:p>
    <w:p w:rsidR="00FE1BB2" w:rsidRDefault="00FF722C">
      <w:pPr>
        <w:tabs>
          <w:tab w:val="decimal" w:pos="1728"/>
          <w:tab w:val="left" w:pos="2880"/>
        </w:tabs>
        <w:spacing w:before="46" w:line="203" w:lineRule="exact"/>
        <w:ind w:left="1440"/>
        <w:textAlignment w:val="baseline"/>
        <w:rPr>
          <w:rFonts w:eastAsia="Times New Roman"/>
          <w:color w:val="000000"/>
          <w:sz w:val="18"/>
        </w:rPr>
      </w:pPr>
      <w:r>
        <w:rPr>
          <w:rFonts w:eastAsia="Times New Roman"/>
          <w:color w:val="000000"/>
          <w:sz w:val="18"/>
        </w:rPr>
        <w:tab/>
        <w:t>471.25</w:t>
      </w:r>
      <w:r>
        <w:rPr>
          <w:rFonts w:eastAsia="Times New Roman"/>
          <w:color w:val="000000"/>
          <w:sz w:val="18"/>
        </w:rPr>
        <w:tab/>
        <w:t>Using a postal or similar service to "groom"</w:t>
      </w:r>
    </w:p>
    <w:p w:rsidR="00FE1BB2" w:rsidRDefault="00FF722C">
      <w:pPr>
        <w:tabs>
          <w:tab w:val="right" w:leader="dot" w:pos="7128"/>
        </w:tabs>
        <w:spacing w:before="4" w:line="203" w:lineRule="exact"/>
        <w:ind w:left="2880"/>
        <w:textAlignment w:val="baseline"/>
        <w:rPr>
          <w:rFonts w:eastAsia="Times New Roman"/>
          <w:color w:val="000000"/>
          <w:sz w:val="18"/>
        </w:rPr>
      </w:pPr>
      <w:r>
        <w:rPr>
          <w:rFonts w:eastAsia="Times New Roman"/>
          <w:color w:val="000000"/>
          <w:sz w:val="18"/>
        </w:rPr>
        <w:t>persons under 16</w:t>
      </w:r>
      <w:r>
        <w:rPr>
          <w:rFonts w:eastAsia="Times New Roman"/>
          <w:color w:val="000000"/>
          <w:sz w:val="18"/>
        </w:rPr>
        <w:tab/>
        <w:t>288</w:t>
      </w:r>
    </w:p>
    <w:p w:rsidR="00FE1BB2" w:rsidRDefault="00FF722C">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471.26</w:t>
      </w:r>
      <w:r>
        <w:rPr>
          <w:rFonts w:eastAsia="Times New Roman"/>
          <w:color w:val="000000"/>
          <w:sz w:val="18"/>
        </w:rPr>
        <w:tab/>
        <w:t>Using a postal or similar service to send indecent</w:t>
      </w:r>
    </w:p>
    <w:p w:rsidR="00FE1BB2" w:rsidRDefault="00FF722C">
      <w:pPr>
        <w:tabs>
          <w:tab w:val="right" w:leader="dot" w:pos="7128"/>
        </w:tabs>
        <w:spacing w:before="9" w:line="203" w:lineRule="exact"/>
        <w:ind w:left="2880"/>
        <w:textAlignment w:val="baseline"/>
        <w:rPr>
          <w:rFonts w:eastAsia="Times New Roman"/>
          <w:color w:val="000000"/>
          <w:sz w:val="18"/>
        </w:rPr>
      </w:pPr>
      <w:r>
        <w:rPr>
          <w:rFonts w:eastAsia="Times New Roman"/>
          <w:color w:val="000000"/>
          <w:sz w:val="18"/>
        </w:rPr>
        <w:t>material to person under 16</w:t>
      </w:r>
      <w:r>
        <w:rPr>
          <w:rFonts w:eastAsia="Times New Roman"/>
          <w:color w:val="000000"/>
          <w:sz w:val="18"/>
        </w:rPr>
        <w:tab/>
        <w:t>290</w:t>
      </w:r>
    </w:p>
    <w:p w:rsidR="00FE1BB2" w:rsidRDefault="00FF722C">
      <w:pPr>
        <w:tabs>
          <w:tab w:val="decimal" w:pos="1728"/>
          <w:tab w:val="left" w:pos="2880"/>
        </w:tabs>
        <w:spacing w:before="41" w:line="203" w:lineRule="exact"/>
        <w:ind w:left="1440"/>
        <w:textAlignment w:val="baseline"/>
        <w:rPr>
          <w:rFonts w:eastAsia="Times New Roman"/>
          <w:color w:val="000000"/>
          <w:sz w:val="18"/>
        </w:rPr>
      </w:pPr>
      <w:r>
        <w:rPr>
          <w:rFonts w:eastAsia="Times New Roman"/>
          <w:color w:val="000000"/>
          <w:sz w:val="18"/>
        </w:rPr>
        <w:tab/>
        <w:t>471.27</w:t>
      </w:r>
      <w:r>
        <w:rPr>
          <w:rFonts w:eastAsia="Times New Roman"/>
          <w:color w:val="000000"/>
          <w:sz w:val="18"/>
        </w:rPr>
        <w:tab/>
        <w:t>Age-related provisions relating to offences against</w:t>
      </w:r>
    </w:p>
    <w:p w:rsidR="00FE1BB2" w:rsidRDefault="00FF722C">
      <w:pPr>
        <w:tabs>
          <w:tab w:val="right" w:leader="dot" w:pos="7128"/>
        </w:tabs>
        <w:spacing w:before="2" w:line="203" w:lineRule="exact"/>
        <w:ind w:left="2880"/>
        <w:textAlignment w:val="baseline"/>
        <w:rPr>
          <w:rFonts w:eastAsia="Times New Roman"/>
          <w:color w:val="000000"/>
          <w:sz w:val="18"/>
        </w:rPr>
      </w:pPr>
      <w:r>
        <w:rPr>
          <w:rFonts w:eastAsia="Times New Roman"/>
          <w:color w:val="000000"/>
          <w:sz w:val="18"/>
        </w:rPr>
        <w:t>this Subdivision</w:t>
      </w:r>
      <w:r>
        <w:rPr>
          <w:rFonts w:eastAsia="Times New Roman"/>
          <w:color w:val="000000"/>
          <w:sz w:val="18"/>
        </w:rPr>
        <w:tab/>
        <w:t>290</w:t>
      </w:r>
    </w:p>
    <w:p w:rsidR="00FE1BB2" w:rsidRDefault="00FF722C">
      <w:pPr>
        <w:tabs>
          <w:tab w:val="decimal" w:pos="1728"/>
          <w:tab w:val="left" w:pos="2880"/>
        </w:tabs>
        <w:spacing w:before="43" w:line="203" w:lineRule="exact"/>
        <w:ind w:left="1440"/>
        <w:textAlignment w:val="baseline"/>
        <w:rPr>
          <w:rFonts w:eastAsia="Times New Roman"/>
          <w:color w:val="000000"/>
          <w:sz w:val="18"/>
        </w:rPr>
      </w:pPr>
      <w:r>
        <w:rPr>
          <w:rFonts w:eastAsia="Times New Roman"/>
          <w:color w:val="000000"/>
          <w:sz w:val="18"/>
        </w:rPr>
        <w:tab/>
        <w:t>471.28</w:t>
      </w:r>
      <w:r>
        <w:rPr>
          <w:rFonts w:eastAsia="Times New Roman"/>
          <w:color w:val="000000"/>
          <w:sz w:val="18"/>
        </w:rPr>
        <w:tab/>
        <w:t>Other provisions relating to offences against this</w:t>
      </w:r>
    </w:p>
    <w:p w:rsidR="00FE1BB2" w:rsidRDefault="00FF722C">
      <w:pPr>
        <w:tabs>
          <w:tab w:val="right" w:leader="dot" w:pos="7128"/>
        </w:tabs>
        <w:spacing w:before="7" w:line="203" w:lineRule="exact"/>
        <w:ind w:left="2880"/>
        <w:textAlignment w:val="baseline"/>
        <w:rPr>
          <w:rFonts w:eastAsia="Times New Roman"/>
          <w:color w:val="000000"/>
          <w:sz w:val="18"/>
        </w:rPr>
      </w:pPr>
      <w:r>
        <w:rPr>
          <w:rFonts w:eastAsia="Times New Roman"/>
          <w:color w:val="000000"/>
          <w:sz w:val="18"/>
        </w:rPr>
        <w:t>Subdivision</w:t>
      </w:r>
      <w:r>
        <w:rPr>
          <w:rFonts w:eastAsia="Times New Roman"/>
          <w:color w:val="000000"/>
          <w:sz w:val="18"/>
        </w:rPr>
        <w:tab/>
        <w:t>292</w:t>
      </w:r>
    </w:p>
    <w:p w:rsidR="00FE1BB2" w:rsidRDefault="00FF722C">
      <w:pPr>
        <w:tabs>
          <w:tab w:val="decimal" w:pos="1728"/>
          <w:tab w:val="left" w:pos="2880"/>
          <w:tab w:val="right" w:leader="dot" w:pos="7128"/>
        </w:tabs>
        <w:spacing w:before="43" w:line="203" w:lineRule="exact"/>
        <w:ind w:left="1440"/>
        <w:textAlignment w:val="baseline"/>
        <w:rPr>
          <w:rFonts w:eastAsia="Times New Roman"/>
          <w:color w:val="000000"/>
          <w:sz w:val="18"/>
        </w:rPr>
      </w:pPr>
      <w:r>
        <w:rPr>
          <w:rFonts w:eastAsia="Times New Roman"/>
          <w:color w:val="000000"/>
          <w:sz w:val="18"/>
        </w:rPr>
        <w:tab/>
        <w:t>471.29</w:t>
      </w:r>
      <w:r>
        <w:rPr>
          <w:rFonts w:eastAsia="Times New Roman"/>
          <w:color w:val="000000"/>
          <w:sz w:val="18"/>
        </w:rPr>
        <w:tab/>
        <w:t>Defences to offences against this Subdivision</w:t>
      </w:r>
      <w:r>
        <w:rPr>
          <w:rFonts w:eastAsia="Times New Roman"/>
          <w:color w:val="000000"/>
          <w:sz w:val="18"/>
        </w:rPr>
        <w:tab/>
        <w:t>292</w:t>
      </w:r>
    </w:p>
    <w:p w:rsidR="00FE1BB2" w:rsidRDefault="00FF722C">
      <w:pPr>
        <w:tabs>
          <w:tab w:val="right" w:pos="7128"/>
        </w:tabs>
        <w:spacing w:before="110" w:line="206" w:lineRule="exact"/>
        <w:ind w:left="864"/>
        <w:textAlignment w:val="baseline"/>
        <w:rPr>
          <w:rFonts w:eastAsia="Times New Roman"/>
          <w:b/>
          <w:color w:val="000000"/>
          <w:sz w:val="18"/>
        </w:rPr>
      </w:pPr>
      <w:r>
        <w:rPr>
          <w:rFonts w:eastAsia="Times New Roman"/>
          <w:b/>
          <w:color w:val="000000"/>
          <w:sz w:val="18"/>
        </w:rPr>
        <w:t>Subdivision D—Miscellaneous</w:t>
      </w:r>
      <w:r>
        <w:rPr>
          <w:rFonts w:eastAsia="Times New Roman"/>
          <w:b/>
          <w:color w:val="000000"/>
          <w:sz w:val="18"/>
        </w:rPr>
        <w:tab/>
      </w:r>
      <w:r>
        <w:rPr>
          <w:rFonts w:eastAsia="Times New Roman"/>
          <w:color w:val="000000"/>
          <w:sz w:val="18"/>
        </w:rPr>
        <w:t>293</w:t>
      </w:r>
    </w:p>
    <w:p w:rsidR="00FE1BB2" w:rsidRDefault="00FF722C">
      <w:pPr>
        <w:tabs>
          <w:tab w:val="decimal" w:pos="1728"/>
          <w:tab w:val="left" w:pos="2880"/>
          <w:tab w:val="right" w:leader="dot" w:pos="7128"/>
        </w:tabs>
        <w:spacing w:before="38" w:line="203" w:lineRule="exact"/>
        <w:ind w:left="1440"/>
        <w:textAlignment w:val="baseline"/>
        <w:rPr>
          <w:rFonts w:eastAsia="Times New Roman"/>
          <w:color w:val="000000"/>
          <w:sz w:val="18"/>
        </w:rPr>
      </w:pPr>
      <w:r>
        <w:rPr>
          <w:rFonts w:eastAsia="Times New Roman"/>
          <w:color w:val="000000"/>
          <w:sz w:val="18"/>
        </w:rPr>
        <w:tab/>
        <w:t>471.30</w:t>
      </w:r>
      <w:r>
        <w:rPr>
          <w:rFonts w:eastAsia="Times New Roman"/>
          <w:color w:val="000000"/>
          <w:sz w:val="18"/>
        </w:rPr>
        <w:tab/>
        <w:t>Geographical jurisdiction</w:t>
      </w:r>
      <w:r>
        <w:rPr>
          <w:rFonts w:eastAsia="Times New Roman"/>
          <w:color w:val="000000"/>
          <w:sz w:val="18"/>
        </w:rPr>
        <w:tab/>
        <w:t>293</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471.31</w:t>
      </w:r>
      <w:r>
        <w:rPr>
          <w:rFonts w:eastAsia="Times New Roman"/>
          <w:color w:val="000000"/>
          <w:sz w:val="18"/>
        </w:rPr>
        <w:tab/>
        <w:t xml:space="preserve">Definition of </w:t>
      </w:r>
      <w:r>
        <w:rPr>
          <w:rFonts w:eastAsia="Times New Roman"/>
          <w:i/>
          <w:color w:val="000000"/>
          <w:sz w:val="18"/>
        </w:rPr>
        <w:t xml:space="preserve">carry by post </w:t>
      </w:r>
      <w:r>
        <w:rPr>
          <w:rFonts w:eastAsia="Times New Roman"/>
          <w:color w:val="000000"/>
          <w:sz w:val="18"/>
        </w:rPr>
        <w:t>does not apply</w:t>
      </w:r>
      <w:r>
        <w:rPr>
          <w:rFonts w:eastAsia="Times New Roman"/>
          <w:color w:val="000000"/>
          <w:sz w:val="18"/>
        </w:rPr>
        <w:tab/>
        <w:t>293</w:t>
      </w:r>
    </w:p>
    <w:p w:rsidR="00FE1BB2" w:rsidRDefault="00FF722C">
      <w:pPr>
        <w:tabs>
          <w:tab w:val="right" w:pos="7128"/>
        </w:tabs>
        <w:spacing w:before="107" w:line="206" w:lineRule="exact"/>
        <w:ind w:left="864"/>
        <w:textAlignment w:val="baseline"/>
        <w:rPr>
          <w:rFonts w:eastAsia="Times New Roman"/>
          <w:b/>
          <w:color w:val="000000"/>
          <w:sz w:val="18"/>
        </w:rPr>
      </w:pPr>
      <w:r>
        <w:rPr>
          <w:rFonts w:eastAsia="Times New Roman"/>
          <w:b/>
          <w:color w:val="000000"/>
          <w:sz w:val="18"/>
        </w:rPr>
        <w:t>Division 472—Miscellaneous</w:t>
      </w:r>
      <w:r>
        <w:rPr>
          <w:rFonts w:eastAsia="Times New Roman"/>
          <w:b/>
          <w:color w:val="000000"/>
          <w:sz w:val="18"/>
        </w:rPr>
        <w:tab/>
      </w:r>
      <w:r>
        <w:rPr>
          <w:rFonts w:eastAsia="Times New Roman"/>
          <w:color w:val="000000"/>
          <w:sz w:val="18"/>
        </w:rPr>
        <w:t>294</w:t>
      </w:r>
    </w:p>
    <w:p w:rsidR="00FE1BB2" w:rsidRDefault="00FF722C">
      <w:pPr>
        <w:tabs>
          <w:tab w:val="decimal" w:pos="1728"/>
          <w:tab w:val="left" w:pos="2880"/>
          <w:tab w:val="right" w:leader="dot" w:pos="7128"/>
        </w:tabs>
        <w:spacing w:before="40" w:line="203" w:lineRule="exact"/>
        <w:ind w:left="1440"/>
        <w:textAlignment w:val="baseline"/>
        <w:rPr>
          <w:rFonts w:eastAsia="Times New Roman"/>
          <w:color w:val="000000"/>
          <w:sz w:val="18"/>
        </w:rPr>
      </w:pPr>
      <w:r>
        <w:rPr>
          <w:rFonts w:eastAsia="Times New Roman"/>
          <w:color w:val="000000"/>
          <w:sz w:val="18"/>
        </w:rPr>
        <w:tab/>
        <w:t>472.1</w:t>
      </w:r>
      <w:r>
        <w:rPr>
          <w:rFonts w:eastAsia="Times New Roman"/>
          <w:color w:val="000000"/>
          <w:sz w:val="18"/>
        </w:rPr>
        <w:tab/>
        <w:t>Saving of other laws</w:t>
      </w:r>
      <w:r>
        <w:rPr>
          <w:rFonts w:eastAsia="Times New Roman"/>
          <w:color w:val="000000"/>
          <w:sz w:val="18"/>
        </w:rPr>
        <w:tab/>
        <w:t>294</w:t>
      </w:r>
    </w:p>
    <w:p w:rsidR="00FE1BB2" w:rsidRDefault="00FF722C">
      <w:pPr>
        <w:tabs>
          <w:tab w:val="decimal" w:pos="1728"/>
          <w:tab w:val="left" w:pos="2880"/>
          <w:tab w:val="right" w:leader="dot" w:pos="7128"/>
        </w:tabs>
        <w:spacing w:before="46" w:line="203" w:lineRule="exact"/>
        <w:ind w:left="1440"/>
        <w:textAlignment w:val="baseline"/>
        <w:rPr>
          <w:rFonts w:eastAsia="Times New Roman"/>
          <w:color w:val="000000"/>
          <w:sz w:val="18"/>
        </w:rPr>
      </w:pPr>
      <w:r>
        <w:rPr>
          <w:rFonts w:eastAsia="Times New Roman"/>
          <w:color w:val="000000"/>
          <w:sz w:val="18"/>
        </w:rPr>
        <w:tab/>
        <w:t>472.2</w:t>
      </w:r>
      <w:r>
        <w:rPr>
          <w:rFonts w:eastAsia="Times New Roman"/>
          <w:color w:val="000000"/>
          <w:sz w:val="18"/>
        </w:rPr>
        <w:tab/>
        <w:t>Interpretation of other laws</w:t>
      </w:r>
      <w:r>
        <w:rPr>
          <w:rFonts w:eastAsia="Times New Roman"/>
          <w:color w:val="000000"/>
          <w:sz w:val="18"/>
        </w:rPr>
        <w:tab/>
        <w:t>294</w:t>
      </w:r>
    </w:p>
    <w:p w:rsidR="00FE1BB2" w:rsidRDefault="00FF722C">
      <w:pPr>
        <w:tabs>
          <w:tab w:val="right" w:pos="7128"/>
        </w:tabs>
        <w:spacing w:before="125" w:line="206" w:lineRule="exact"/>
        <w:ind w:left="504"/>
        <w:textAlignment w:val="baseline"/>
        <w:rPr>
          <w:rFonts w:eastAsia="Times New Roman"/>
          <w:b/>
          <w:color w:val="000000"/>
          <w:sz w:val="18"/>
        </w:rPr>
      </w:pPr>
      <w:r>
        <w:rPr>
          <w:rFonts w:eastAsia="Times New Roman"/>
          <w:b/>
          <w:color w:val="000000"/>
          <w:sz w:val="18"/>
        </w:rPr>
        <w:t>Part 10.6—Telecommunications Services</w:t>
      </w:r>
      <w:r>
        <w:rPr>
          <w:rFonts w:eastAsia="Times New Roman"/>
          <w:b/>
          <w:color w:val="000000"/>
          <w:sz w:val="18"/>
        </w:rPr>
        <w:tab/>
      </w:r>
      <w:r>
        <w:rPr>
          <w:rFonts w:eastAsia="Times New Roman"/>
          <w:color w:val="000000"/>
          <w:sz w:val="18"/>
        </w:rPr>
        <w:t>295</w:t>
      </w:r>
    </w:p>
    <w:p w:rsidR="00FE1BB2" w:rsidRDefault="00FF722C">
      <w:pPr>
        <w:tabs>
          <w:tab w:val="right" w:pos="7128"/>
        </w:tabs>
        <w:spacing w:before="108" w:line="206" w:lineRule="exact"/>
        <w:ind w:left="864"/>
        <w:textAlignment w:val="baseline"/>
        <w:rPr>
          <w:rFonts w:eastAsia="Times New Roman"/>
          <w:b/>
          <w:color w:val="000000"/>
          <w:sz w:val="18"/>
        </w:rPr>
      </w:pPr>
      <w:r>
        <w:rPr>
          <w:rFonts w:eastAsia="Times New Roman"/>
          <w:b/>
          <w:color w:val="000000"/>
          <w:sz w:val="18"/>
        </w:rPr>
        <w:t>Division 473—Preliminary</w:t>
      </w:r>
      <w:r>
        <w:rPr>
          <w:rFonts w:eastAsia="Times New Roman"/>
          <w:b/>
          <w:color w:val="000000"/>
          <w:sz w:val="18"/>
        </w:rPr>
        <w:tab/>
      </w:r>
      <w:r>
        <w:rPr>
          <w:rFonts w:eastAsia="Times New Roman"/>
          <w:color w:val="000000"/>
          <w:sz w:val="18"/>
        </w:rPr>
        <w:t>295</w:t>
      </w:r>
    </w:p>
    <w:p w:rsidR="00FE1BB2" w:rsidRDefault="00FF722C">
      <w:pPr>
        <w:tabs>
          <w:tab w:val="decimal" w:pos="1728"/>
          <w:tab w:val="left" w:pos="2880"/>
          <w:tab w:val="right" w:leader="dot" w:pos="7128"/>
        </w:tabs>
        <w:spacing w:before="39" w:after="387" w:line="203" w:lineRule="exact"/>
        <w:ind w:left="1440"/>
        <w:textAlignment w:val="baseline"/>
        <w:rPr>
          <w:rFonts w:eastAsia="Times New Roman"/>
          <w:color w:val="000000"/>
          <w:sz w:val="18"/>
        </w:rPr>
      </w:pPr>
      <w:r>
        <w:rPr>
          <w:rFonts w:eastAsia="Times New Roman"/>
          <w:color w:val="000000"/>
          <w:sz w:val="18"/>
        </w:rPr>
        <w:tab/>
        <w:t>473.1</w:t>
      </w:r>
      <w:r>
        <w:rPr>
          <w:rFonts w:eastAsia="Times New Roman"/>
          <w:color w:val="000000"/>
          <w:sz w:val="18"/>
        </w:rPr>
        <w:tab/>
        <w:t>Definitions</w:t>
      </w:r>
      <w:r>
        <w:rPr>
          <w:rFonts w:eastAsia="Times New Roman"/>
          <w:color w:val="000000"/>
          <w:sz w:val="18"/>
        </w:rPr>
        <w:tab/>
        <w:t>295</w:t>
      </w:r>
    </w:p>
    <w:p w:rsidR="00FE1BB2" w:rsidRDefault="001F744E">
      <w:pPr>
        <w:tabs>
          <w:tab w:val="left" w:pos="648"/>
        </w:tabs>
        <w:spacing w:before="355" w:line="204" w:lineRule="exact"/>
        <w:textAlignment w:val="baseline"/>
        <w:rPr>
          <w:rFonts w:eastAsia="Times New Roman"/>
          <w:i/>
          <w:color w:val="000000"/>
          <w:spacing w:val="-2"/>
          <w:sz w:val="18"/>
        </w:rPr>
      </w:pPr>
      <w:r>
        <w:pict>
          <v:line id="_x0000_s2575" style="position:absolute;z-index:250863616;mso-position-horizontal-relative:page;mso-position-vertical-relative:page" from="117.75pt,644.65pt" to="477.8pt,644.65pt" strokeweight=".95pt">
            <w10:wrap anchorx="page" anchory="page"/>
          </v:line>
        </w:pict>
      </w:r>
      <w:r w:rsidR="00FF722C">
        <w:rPr>
          <w:rFonts w:eastAsia="Times New Roman"/>
          <w:i/>
          <w:color w:val="000000"/>
          <w:spacing w:val="-2"/>
          <w:sz w:val="18"/>
        </w:rPr>
        <w:t>xviii</w:t>
      </w:r>
      <w:r w:rsidR="00FF722C">
        <w:rPr>
          <w:rFonts w:eastAsia="Times New Roman"/>
          <w:i/>
          <w:color w:val="000000"/>
          <w:spacing w:val="-2"/>
          <w:sz w:val="18"/>
        </w:rPr>
        <w:tab/>
        <w:t>Criminal Code Act 1995</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s>
        <w:spacing w:before="408" w:line="204" w:lineRule="exact"/>
        <w:ind w:left="1440"/>
        <w:textAlignment w:val="baseline"/>
        <w:rPr>
          <w:rFonts w:eastAsia="Times New Roman"/>
          <w:color w:val="000000"/>
          <w:sz w:val="18"/>
        </w:rPr>
      </w:pPr>
      <w:r>
        <w:lastRenderedPageBreak/>
        <w:pict>
          <v:shape id="_x0000_s2574" type="#_x0000_t202" style="position:absolute;left:0;text-align:left;margin-left:229.2pt;margin-top:814.25pt;width:136.55pt;height:10.2pt;z-index:-25128960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73" style="position:absolute;left:0;text-align:left;z-index:250864640;mso-position-horizontal-relative:page;mso-position-vertical-relative:page" from="117.75pt,100.1pt" to="477.8pt,100.1pt" strokeweight=".95pt">
            <w10:wrap anchorx="page" anchory="page"/>
          </v:line>
        </w:pict>
      </w:r>
      <w:r w:rsidR="00FF722C">
        <w:rPr>
          <w:rFonts w:eastAsia="Times New Roman"/>
          <w:color w:val="000000"/>
          <w:sz w:val="18"/>
        </w:rPr>
        <w:tab/>
        <w:t>473.2</w:t>
      </w:r>
      <w:r w:rsidR="00FF722C">
        <w:rPr>
          <w:rFonts w:eastAsia="Times New Roman"/>
          <w:color w:val="000000"/>
          <w:sz w:val="18"/>
        </w:rPr>
        <w:tab/>
        <w:t>Possession or control of data or material in the</w:t>
      </w:r>
    </w:p>
    <w:p w:rsidR="00FE1BB2" w:rsidRDefault="00FF722C">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form of data</w:t>
      </w:r>
      <w:r>
        <w:rPr>
          <w:rFonts w:eastAsia="Times New Roman"/>
          <w:color w:val="000000"/>
          <w:sz w:val="18"/>
        </w:rPr>
        <w:tab/>
        <w:t>302</w:t>
      </w:r>
    </w:p>
    <w:p w:rsidR="00FE1BB2" w:rsidRDefault="00FF722C">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473.3</w:t>
      </w:r>
      <w:r>
        <w:rPr>
          <w:rFonts w:eastAsia="Times New Roman"/>
          <w:color w:val="000000"/>
          <w:sz w:val="18"/>
        </w:rPr>
        <w:tab/>
        <w:t>Producing, supplying or obtaining data or material</w:t>
      </w:r>
    </w:p>
    <w:p w:rsidR="00FE1BB2" w:rsidRDefault="00FF722C">
      <w:pPr>
        <w:tabs>
          <w:tab w:val="right" w:leader="dot" w:pos="7128"/>
        </w:tabs>
        <w:spacing w:before="1" w:line="204" w:lineRule="exact"/>
        <w:ind w:left="2880"/>
        <w:textAlignment w:val="baseline"/>
        <w:rPr>
          <w:rFonts w:eastAsia="Times New Roman"/>
          <w:color w:val="000000"/>
          <w:sz w:val="18"/>
        </w:rPr>
      </w:pPr>
      <w:r>
        <w:rPr>
          <w:rFonts w:eastAsia="Times New Roman"/>
          <w:color w:val="000000"/>
          <w:sz w:val="18"/>
        </w:rPr>
        <w:t>in the form of data</w:t>
      </w:r>
      <w:r>
        <w:rPr>
          <w:rFonts w:eastAsia="Times New Roman"/>
          <w:color w:val="000000"/>
          <w:sz w:val="18"/>
        </w:rPr>
        <w:tab/>
        <w:t>302</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473.4</w:t>
      </w:r>
      <w:r>
        <w:rPr>
          <w:rFonts w:eastAsia="Times New Roman"/>
          <w:color w:val="000000"/>
          <w:sz w:val="18"/>
        </w:rPr>
        <w:tab/>
        <w:t>Determining whether material is offensive</w:t>
      </w:r>
      <w:r>
        <w:rPr>
          <w:rFonts w:eastAsia="Times New Roman"/>
          <w:color w:val="000000"/>
          <w:sz w:val="18"/>
        </w:rPr>
        <w:tab/>
        <w:t>303</w:t>
      </w:r>
    </w:p>
    <w:p w:rsidR="00FE1BB2" w:rsidRDefault="00FF722C">
      <w:pPr>
        <w:tabs>
          <w:tab w:val="decimal" w:pos="1728"/>
          <w:tab w:val="left" w:pos="2880"/>
          <w:tab w:val="right" w:leader="dot" w:pos="7128"/>
        </w:tabs>
        <w:spacing w:before="48" w:line="204" w:lineRule="exact"/>
        <w:ind w:left="1440"/>
        <w:textAlignment w:val="baseline"/>
        <w:rPr>
          <w:rFonts w:eastAsia="Times New Roman"/>
          <w:color w:val="000000"/>
          <w:sz w:val="18"/>
        </w:rPr>
      </w:pPr>
      <w:r>
        <w:rPr>
          <w:rFonts w:eastAsia="Times New Roman"/>
          <w:color w:val="000000"/>
          <w:sz w:val="18"/>
        </w:rPr>
        <w:tab/>
        <w:t>473.5</w:t>
      </w:r>
      <w:r>
        <w:rPr>
          <w:rFonts w:eastAsia="Times New Roman"/>
          <w:color w:val="000000"/>
          <w:sz w:val="18"/>
        </w:rPr>
        <w:tab/>
        <w:t>Use of a carriage service</w:t>
      </w:r>
      <w:r>
        <w:rPr>
          <w:rFonts w:eastAsia="Times New Roman"/>
          <w:color w:val="000000"/>
          <w:sz w:val="18"/>
        </w:rPr>
        <w:tab/>
        <w:t>303</w:t>
      </w:r>
    </w:p>
    <w:p w:rsidR="00FE1BB2" w:rsidRDefault="00FF722C">
      <w:pPr>
        <w:tabs>
          <w:tab w:val="right" w:pos="7128"/>
        </w:tabs>
        <w:spacing w:before="88" w:line="225" w:lineRule="exact"/>
        <w:ind w:left="864"/>
        <w:textAlignment w:val="baseline"/>
        <w:rPr>
          <w:rFonts w:eastAsia="Times New Roman"/>
          <w:b/>
          <w:color w:val="000000"/>
          <w:sz w:val="18"/>
        </w:rPr>
      </w:pPr>
      <w:r>
        <w:rPr>
          <w:rFonts w:eastAsia="Times New Roman"/>
          <w:b/>
          <w:color w:val="000000"/>
          <w:sz w:val="18"/>
        </w:rPr>
        <w:t>Division 474—Telecommunications offences</w:t>
      </w:r>
      <w:r>
        <w:rPr>
          <w:rFonts w:eastAsia="Times New Roman"/>
          <w:b/>
          <w:color w:val="000000"/>
          <w:sz w:val="18"/>
        </w:rPr>
        <w:tab/>
      </w:r>
      <w:r>
        <w:rPr>
          <w:rFonts w:eastAsia="Times New Roman"/>
          <w:color w:val="000000"/>
          <w:sz w:val="18"/>
        </w:rPr>
        <w:t>304</w:t>
      </w:r>
    </w:p>
    <w:p w:rsidR="00FE1BB2" w:rsidRDefault="00FF722C">
      <w:pPr>
        <w:tabs>
          <w:tab w:val="right" w:pos="7128"/>
        </w:tabs>
        <w:spacing w:before="85" w:line="225" w:lineRule="exact"/>
        <w:ind w:left="864"/>
        <w:textAlignment w:val="baseline"/>
        <w:rPr>
          <w:rFonts w:eastAsia="Times New Roman"/>
          <w:b/>
          <w:color w:val="000000"/>
          <w:sz w:val="18"/>
        </w:rPr>
      </w:pPr>
      <w:r>
        <w:rPr>
          <w:rFonts w:eastAsia="Times New Roman"/>
          <w:b/>
          <w:color w:val="000000"/>
          <w:sz w:val="18"/>
        </w:rPr>
        <w:t>Subdivision A—Dishonesty with respect to carriage services</w:t>
      </w:r>
      <w:r>
        <w:rPr>
          <w:rFonts w:eastAsia="Times New Roman"/>
          <w:b/>
          <w:color w:val="000000"/>
          <w:sz w:val="18"/>
        </w:rPr>
        <w:tab/>
      </w:r>
      <w:r>
        <w:rPr>
          <w:rFonts w:eastAsia="Times New Roman"/>
          <w:color w:val="000000"/>
          <w:sz w:val="18"/>
        </w:rPr>
        <w:t>304</w:t>
      </w:r>
    </w:p>
    <w:p w:rsidR="00FE1BB2" w:rsidRDefault="00FF722C">
      <w:pPr>
        <w:tabs>
          <w:tab w:val="decimal" w:pos="1728"/>
          <w:tab w:val="left" w:pos="2880"/>
          <w:tab w:val="right" w:leader="dot" w:pos="7128"/>
        </w:tabs>
        <w:spacing w:before="35" w:line="204" w:lineRule="exact"/>
        <w:ind w:left="1440"/>
        <w:textAlignment w:val="baseline"/>
        <w:rPr>
          <w:rFonts w:eastAsia="Times New Roman"/>
          <w:color w:val="000000"/>
          <w:sz w:val="18"/>
        </w:rPr>
      </w:pPr>
      <w:r>
        <w:rPr>
          <w:rFonts w:eastAsia="Times New Roman"/>
          <w:color w:val="000000"/>
          <w:sz w:val="18"/>
        </w:rPr>
        <w:tab/>
        <w:t>474.1</w:t>
      </w:r>
      <w:r>
        <w:rPr>
          <w:rFonts w:eastAsia="Times New Roman"/>
          <w:color w:val="000000"/>
          <w:sz w:val="18"/>
        </w:rPr>
        <w:tab/>
        <w:t>Dishonesty</w:t>
      </w:r>
      <w:r>
        <w:rPr>
          <w:rFonts w:eastAsia="Times New Roman"/>
          <w:color w:val="000000"/>
          <w:sz w:val="18"/>
        </w:rPr>
        <w:tab/>
        <w:t>304</w:t>
      </w:r>
    </w:p>
    <w:p w:rsidR="00FE1BB2" w:rsidRDefault="00FF722C">
      <w:pPr>
        <w:tabs>
          <w:tab w:val="decimal" w:pos="1728"/>
          <w:tab w:val="left" w:pos="2880"/>
        </w:tabs>
        <w:spacing w:before="47" w:line="204" w:lineRule="exact"/>
        <w:ind w:left="1440"/>
        <w:textAlignment w:val="baseline"/>
        <w:rPr>
          <w:rFonts w:eastAsia="Times New Roman"/>
          <w:color w:val="000000"/>
          <w:sz w:val="18"/>
        </w:rPr>
      </w:pPr>
      <w:r>
        <w:rPr>
          <w:rFonts w:eastAsia="Times New Roman"/>
          <w:color w:val="000000"/>
          <w:sz w:val="18"/>
        </w:rPr>
        <w:tab/>
        <w:t>474.2</w:t>
      </w:r>
      <w:r>
        <w:rPr>
          <w:rFonts w:eastAsia="Times New Roman"/>
          <w:color w:val="000000"/>
          <w:sz w:val="18"/>
        </w:rPr>
        <w:tab/>
        <w:t>General dishonesty with respect to a carriage</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service provider</w:t>
      </w:r>
      <w:r>
        <w:rPr>
          <w:rFonts w:eastAsia="Times New Roman"/>
          <w:color w:val="000000"/>
          <w:sz w:val="18"/>
        </w:rPr>
        <w:tab/>
        <w:t>304</w:t>
      </w:r>
    </w:p>
    <w:p w:rsidR="00FE1BB2" w:rsidRDefault="00FF722C">
      <w:pPr>
        <w:tabs>
          <w:tab w:val="right" w:pos="7128"/>
        </w:tabs>
        <w:spacing w:before="90" w:line="225" w:lineRule="exact"/>
        <w:ind w:left="864"/>
        <w:textAlignment w:val="baseline"/>
        <w:rPr>
          <w:rFonts w:eastAsia="Times New Roman"/>
          <w:b/>
          <w:color w:val="000000"/>
          <w:sz w:val="18"/>
        </w:rPr>
      </w:pPr>
      <w:r>
        <w:rPr>
          <w:rFonts w:eastAsia="Times New Roman"/>
          <w:b/>
          <w:color w:val="000000"/>
          <w:sz w:val="18"/>
        </w:rPr>
        <w:t>Subdivision B—Interference with telecommunications</w:t>
      </w:r>
      <w:r>
        <w:rPr>
          <w:rFonts w:eastAsia="Times New Roman"/>
          <w:b/>
          <w:color w:val="000000"/>
          <w:sz w:val="18"/>
        </w:rPr>
        <w:tab/>
      </w:r>
      <w:r>
        <w:rPr>
          <w:rFonts w:eastAsia="Times New Roman"/>
          <w:color w:val="000000"/>
          <w:sz w:val="18"/>
        </w:rPr>
        <w:t>305</w:t>
      </w:r>
    </w:p>
    <w:p w:rsidR="00FE1BB2" w:rsidRDefault="00FF722C">
      <w:pPr>
        <w:tabs>
          <w:tab w:val="decimal" w:pos="1728"/>
          <w:tab w:val="left" w:pos="2880"/>
        </w:tabs>
        <w:spacing w:before="36" w:line="204" w:lineRule="exact"/>
        <w:ind w:left="1440"/>
        <w:textAlignment w:val="baseline"/>
        <w:rPr>
          <w:rFonts w:eastAsia="Times New Roman"/>
          <w:color w:val="000000"/>
          <w:sz w:val="18"/>
        </w:rPr>
      </w:pPr>
      <w:r>
        <w:rPr>
          <w:rFonts w:eastAsia="Times New Roman"/>
          <w:color w:val="000000"/>
          <w:sz w:val="18"/>
        </w:rPr>
        <w:tab/>
        <w:t>474.3</w:t>
      </w:r>
      <w:r>
        <w:rPr>
          <w:rFonts w:eastAsia="Times New Roman"/>
          <w:color w:val="000000"/>
          <w:sz w:val="18"/>
        </w:rPr>
        <w:tab/>
        <w:t>Person acting for a carrier or carriage service</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provider</w:t>
      </w:r>
      <w:r>
        <w:rPr>
          <w:rFonts w:eastAsia="Times New Roman"/>
          <w:color w:val="000000"/>
          <w:sz w:val="18"/>
        </w:rPr>
        <w:tab/>
        <w:t>305</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474.4</w:t>
      </w:r>
      <w:r>
        <w:rPr>
          <w:rFonts w:eastAsia="Times New Roman"/>
          <w:color w:val="000000"/>
          <w:sz w:val="18"/>
        </w:rPr>
        <w:tab/>
        <w:t>Interception devices</w:t>
      </w:r>
      <w:r>
        <w:rPr>
          <w:rFonts w:eastAsia="Times New Roman"/>
          <w:color w:val="000000"/>
          <w:sz w:val="18"/>
        </w:rPr>
        <w:tab/>
        <w:t>305</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474.5</w:t>
      </w:r>
      <w:r>
        <w:rPr>
          <w:rFonts w:eastAsia="Times New Roman"/>
          <w:color w:val="000000"/>
          <w:sz w:val="18"/>
        </w:rPr>
        <w:tab/>
        <w:t>Wrongful delivery of communications</w:t>
      </w:r>
      <w:r>
        <w:rPr>
          <w:rFonts w:eastAsia="Times New Roman"/>
          <w:color w:val="000000"/>
          <w:sz w:val="18"/>
        </w:rPr>
        <w:tab/>
        <w:t>306</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474.6</w:t>
      </w:r>
      <w:r>
        <w:rPr>
          <w:rFonts w:eastAsia="Times New Roman"/>
          <w:color w:val="000000"/>
          <w:sz w:val="18"/>
        </w:rPr>
        <w:tab/>
        <w:t>Interference with facilities</w:t>
      </w:r>
      <w:r>
        <w:rPr>
          <w:rFonts w:eastAsia="Times New Roman"/>
          <w:color w:val="000000"/>
          <w:sz w:val="18"/>
        </w:rPr>
        <w:tab/>
        <w:t>307</w:t>
      </w:r>
    </w:p>
    <w:p w:rsidR="00FE1BB2" w:rsidRDefault="00FF722C">
      <w:pPr>
        <w:tabs>
          <w:tab w:val="decimal" w:pos="1728"/>
          <w:tab w:val="left" w:pos="2880"/>
        </w:tabs>
        <w:spacing w:before="46" w:line="204" w:lineRule="exact"/>
        <w:ind w:left="1440"/>
        <w:textAlignment w:val="baseline"/>
        <w:rPr>
          <w:rFonts w:eastAsia="Times New Roman"/>
          <w:color w:val="000000"/>
          <w:sz w:val="18"/>
        </w:rPr>
      </w:pPr>
      <w:r>
        <w:rPr>
          <w:rFonts w:eastAsia="Times New Roman"/>
          <w:color w:val="000000"/>
          <w:sz w:val="18"/>
        </w:rPr>
        <w:tab/>
        <w:t>474.7</w:t>
      </w:r>
      <w:r>
        <w:rPr>
          <w:rFonts w:eastAsia="Times New Roman"/>
          <w:color w:val="000000"/>
          <w:sz w:val="18"/>
        </w:rPr>
        <w:tab/>
        <w:t>Modification etc. of a telecommunications device</w:t>
      </w:r>
    </w:p>
    <w:p w:rsidR="00FE1BB2" w:rsidRDefault="00FF722C">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identifier</w:t>
      </w:r>
      <w:r>
        <w:rPr>
          <w:rFonts w:eastAsia="Times New Roman"/>
          <w:color w:val="000000"/>
          <w:sz w:val="18"/>
        </w:rPr>
        <w:tab/>
        <w:t>308</w:t>
      </w:r>
    </w:p>
    <w:p w:rsidR="00FE1BB2" w:rsidRDefault="00FF722C">
      <w:pPr>
        <w:tabs>
          <w:tab w:val="decimal" w:pos="1728"/>
          <w:tab w:val="left" w:pos="2880"/>
        </w:tabs>
        <w:spacing w:before="35" w:line="211" w:lineRule="exact"/>
        <w:ind w:left="2880" w:right="1008" w:hanging="1440"/>
        <w:jc w:val="both"/>
        <w:textAlignment w:val="baseline"/>
        <w:rPr>
          <w:rFonts w:eastAsia="Times New Roman"/>
          <w:color w:val="000000"/>
          <w:spacing w:val="-1"/>
          <w:sz w:val="18"/>
        </w:rPr>
      </w:pPr>
      <w:r>
        <w:rPr>
          <w:rFonts w:eastAsia="Times New Roman"/>
          <w:color w:val="000000"/>
          <w:spacing w:val="-1"/>
          <w:sz w:val="18"/>
        </w:rPr>
        <w:tab/>
        <w:t>474.8</w:t>
      </w:r>
      <w:r>
        <w:rPr>
          <w:rFonts w:eastAsia="Times New Roman"/>
          <w:color w:val="000000"/>
          <w:spacing w:val="-1"/>
          <w:sz w:val="18"/>
        </w:rPr>
        <w:tab/>
        <w:t xml:space="preserve">Possession or control of data or a device with </w:t>
      </w:r>
      <w:r>
        <w:rPr>
          <w:rFonts w:eastAsia="Times New Roman"/>
          <w:color w:val="000000"/>
          <w:spacing w:val="-1"/>
          <w:sz w:val="18"/>
        </w:rPr>
        <w:br/>
        <w:t>intent to modify a telecommunications device</w:t>
      </w:r>
    </w:p>
    <w:p w:rsidR="00FE1BB2" w:rsidRDefault="00FF722C">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identifier</w:t>
      </w:r>
      <w:r>
        <w:rPr>
          <w:rFonts w:eastAsia="Times New Roman"/>
          <w:color w:val="000000"/>
          <w:sz w:val="18"/>
        </w:rPr>
        <w:tab/>
        <w:t>309</w:t>
      </w:r>
    </w:p>
    <w:p w:rsidR="00FE1BB2" w:rsidRDefault="00FF722C">
      <w:pPr>
        <w:tabs>
          <w:tab w:val="decimal" w:pos="1728"/>
          <w:tab w:val="left" w:pos="2880"/>
        </w:tabs>
        <w:spacing w:before="39" w:line="208" w:lineRule="exact"/>
        <w:ind w:left="2880" w:right="648" w:hanging="1440"/>
        <w:textAlignment w:val="baseline"/>
        <w:rPr>
          <w:rFonts w:eastAsia="Times New Roman"/>
          <w:color w:val="000000"/>
          <w:spacing w:val="-1"/>
          <w:sz w:val="18"/>
        </w:rPr>
      </w:pPr>
      <w:r>
        <w:rPr>
          <w:rFonts w:eastAsia="Times New Roman"/>
          <w:color w:val="000000"/>
          <w:spacing w:val="-1"/>
          <w:sz w:val="18"/>
        </w:rPr>
        <w:tab/>
        <w:t>474.9</w:t>
      </w:r>
      <w:r>
        <w:rPr>
          <w:rFonts w:eastAsia="Times New Roman"/>
          <w:color w:val="000000"/>
          <w:spacing w:val="-1"/>
          <w:sz w:val="18"/>
        </w:rPr>
        <w:tab/>
        <w:t xml:space="preserve">Producing, supplying or obtaining data or a device </w:t>
      </w:r>
      <w:r>
        <w:rPr>
          <w:rFonts w:eastAsia="Times New Roman"/>
          <w:color w:val="000000"/>
          <w:spacing w:val="-1"/>
          <w:sz w:val="18"/>
        </w:rPr>
        <w:br/>
        <w:t>with intent to modify a telecommunications device</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identifier</w:t>
      </w:r>
      <w:r>
        <w:rPr>
          <w:rFonts w:eastAsia="Times New Roman"/>
          <w:color w:val="000000"/>
          <w:sz w:val="18"/>
        </w:rPr>
        <w:tab/>
        <w:t>310</w:t>
      </w:r>
    </w:p>
    <w:p w:rsidR="00FE1BB2" w:rsidRDefault="00FF722C">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474.10</w:t>
      </w:r>
      <w:r>
        <w:rPr>
          <w:rFonts w:eastAsia="Times New Roman"/>
          <w:color w:val="000000"/>
          <w:sz w:val="18"/>
        </w:rPr>
        <w:tab/>
        <w:t>Copying subscription-specific secure data</w:t>
      </w:r>
      <w:r>
        <w:rPr>
          <w:rFonts w:eastAsia="Times New Roman"/>
          <w:color w:val="000000"/>
          <w:sz w:val="18"/>
        </w:rPr>
        <w:tab/>
        <w:t>311</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474.11</w:t>
      </w:r>
      <w:r>
        <w:rPr>
          <w:rFonts w:eastAsia="Times New Roman"/>
          <w:color w:val="000000"/>
          <w:sz w:val="18"/>
        </w:rPr>
        <w:tab/>
        <w:t>Possession or control of data or a device with</w:t>
      </w:r>
    </w:p>
    <w:p w:rsidR="00FE1BB2" w:rsidRDefault="00FF722C">
      <w:pPr>
        <w:tabs>
          <w:tab w:val="right" w:leader="dot" w:pos="7128"/>
        </w:tabs>
        <w:spacing w:before="9" w:line="204" w:lineRule="exact"/>
        <w:ind w:left="2880"/>
        <w:textAlignment w:val="baseline"/>
        <w:rPr>
          <w:rFonts w:eastAsia="Times New Roman"/>
          <w:color w:val="000000"/>
          <w:sz w:val="18"/>
        </w:rPr>
      </w:pPr>
      <w:r>
        <w:rPr>
          <w:rFonts w:eastAsia="Times New Roman"/>
          <w:color w:val="000000"/>
          <w:sz w:val="18"/>
        </w:rPr>
        <w:t>intent to copy an account identifier</w:t>
      </w:r>
      <w:r>
        <w:rPr>
          <w:rFonts w:eastAsia="Times New Roman"/>
          <w:color w:val="000000"/>
          <w:sz w:val="18"/>
        </w:rPr>
        <w:tab/>
        <w:t>313</w:t>
      </w:r>
    </w:p>
    <w:p w:rsidR="00FE1BB2" w:rsidRDefault="00FF722C">
      <w:pPr>
        <w:tabs>
          <w:tab w:val="decimal" w:pos="1728"/>
          <w:tab w:val="left" w:pos="2880"/>
        </w:tabs>
        <w:spacing w:before="39" w:line="204" w:lineRule="exact"/>
        <w:ind w:left="1440"/>
        <w:textAlignment w:val="baseline"/>
        <w:rPr>
          <w:rFonts w:eastAsia="Times New Roman"/>
          <w:color w:val="000000"/>
          <w:sz w:val="18"/>
        </w:rPr>
      </w:pPr>
      <w:r>
        <w:rPr>
          <w:rFonts w:eastAsia="Times New Roman"/>
          <w:color w:val="000000"/>
          <w:sz w:val="18"/>
        </w:rPr>
        <w:tab/>
        <w:t>474.12</w:t>
      </w:r>
      <w:r>
        <w:rPr>
          <w:rFonts w:eastAsia="Times New Roman"/>
          <w:color w:val="000000"/>
          <w:sz w:val="18"/>
        </w:rPr>
        <w:tab/>
        <w:t>Producing, supplying or obtaining data or a device</w:t>
      </w:r>
    </w:p>
    <w:p w:rsidR="00FE1BB2" w:rsidRDefault="00FF722C">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with intent to copy an account identifier</w:t>
      </w:r>
      <w:r>
        <w:rPr>
          <w:rFonts w:eastAsia="Times New Roman"/>
          <w:color w:val="000000"/>
          <w:sz w:val="18"/>
        </w:rPr>
        <w:tab/>
        <w:t>314</w:t>
      </w:r>
    </w:p>
    <w:p w:rsidR="00FE1BB2" w:rsidRDefault="00FF722C">
      <w:pPr>
        <w:spacing w:before="91" w:line="225" w:lineRule="exact"/>
        <w:ind w:left="864"/>
        <w:textAlignment w:val="baseline"/>
        <w:rPr>
          <w:rFonts w:eastAsia="Times New Roman"/>
          <w:b/>
          <w:color w:val="000000"/>
          <w:spacing w:val="8"/>
          <w:sz w:val="18"/>
        </w:rPr>
      </w:pPr>
      <w:r>
        <w:rPr>
          <w:rFonts w:eastAsia="Times New Roman"/>
          <w:b/>
          <w:color w:val="000000"/>
          <w:spacing w:val="8"/>
          <w:sz w:val="18"/>
        </w:rPr>
        <w:t>Subdivision C—General offences relating to use of</w:t>
      </w:r>
    </w:p>
    <w:p w:rsidR="00FE1BB2" w:rsidRDefault="00FF722C">
      <w:pPr>
        <w:tabs>
          <w:tab w:val="right" w:pos="7128"/>
        </w:tabs>
        <w:spacing w:line="224" w:lineRule="exact"/>
        <w:ind w:left="2232"/>
        <w:textAlignment w:val="baseline"/>
        <w:rPr>
          <w:rFonts w:eastAsia="Times New Roman"/>
          <w:b/>
          <w:color w:val="000000"/>
          <w:sz w:val="18"/>
        </w:rPr>
      </w:pPr>
      <w:r>
        <w:rPr>
          <w:rFonts w:eastAsia="Times New Roman"/>
          <w:b/>
          <w:color w:val="000000"/>
          <w:sz w:val="18"/>
        </w:rPr>
        <w:t>telecommunications</w:t>
      </w:r>
      <w:r>
        <w:rPr>
          <w:rFonts w:eastAsia="Times New Roman"/>
          <w:b/>
          <w:color w:val="000000"/>
          <w:sz w:val="18"/>
        </w:rPr>
        <w:tab/>
      </w:r>
      <w:r>
        <w:rPr>
          <w:rFonts w:eastAsia="Times New Roman"/>
          <w:color w:val="000000"/>
          <w:sz w:val="18"/>
        </w:rPr>
        <w:t>315</w:t>
      </w:r>
    </w:p>
    <w:p w:rsidR="00FE1BB2" w:rsidRDefault="00FF722C">
      <w:pPr>
        <w:tabs>
          <w:tab w:val="decimal" w:pos="1728"/>
          <w:tab w:val="left" w:pos="2880"/>
        </w:tabs>
        <w:spacing w:before="43" w:line="204" w:lineRule="exact"/>
        <w:ind w:left="1440"/>
        <w:textAlignment w:val="baseline"/>
        <w:rPr>
          <w:rFonts w:eastAsia="Times New Roman"/>
          <w:color w:val="000000"/>
          <w:sz w:val="18"/>
        </w:rPr>
      </w:pPr>
      <w:r>
        <w:rPr>
          <w:rFonts w:eastAsia="Times New Roman"/>
          <w:color w:val="000000"/>
          <w:sz w:val="18"/>
        </w:rPr>
        <w:tab/>
        <w:t>474.14</w:t>
      </w:r>
      <w:r>
        <w:rPr>
          <w:rFonts w:eastAsia="Times New Roman"/>
          <w:color w:val="000000"/>
          <w:sz w:val="18"/>
        </w:rPr>
        <w:tab/>
        <w:t>Using a telecommunications network with</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intention to commit a serious offence</w:t>
      </w:r>
      <w:r>
        <w:rPr>
          <w:rFonts w:eastAsia="Times New Roman"/>
          <w:color w:val="000000"/>
          <w:sz w:val="18"/>
        </w:rPr>
        <w:tab/>
        <w:t>315</w:t>
      </w:r>
    </w:p>
    <w:p w:rsidR="00FE1BB2" w:rsidRDefault="00FF722C">
      <w:pPr>
        <w:tabs>
          <w:tab w:val="decimal" w:pos="1728"/>
          <w:tab w:val="left" w:pos="2880"/>
          <w:tab w:val="right" w:leader="dot" w:pos="7128"/>
        </w:tabs>
        <w:spacing w:before="41" w:line="204" w:lineRule="exact"/>
        <w:ind w:left="1440"/>
        <w:textAlignment w:val="baseline"/>
        <w:rPr>
          <w:rFonts w:eastAsia="Times New Roman"/>
          <w:color w:val="000000"/>
          <w:sz w:val="18"/>
        </w:rPr>
      </w:pPr>
      <w:r>
        <w:rPr>
          <w:rFonts w:eastAsia="Times New Roman"/>
          <w:color w:val="000000"/>
          <w:sz w:val="18"/>
        </w:rPr>
        <w:tab/>
        <w:t>474.15</w:t>
      </w:r>
      <w:r>
        <w:rPr>
          <w:rFonts w:eastAsia="Times New Roman"/>
          <w:color w:val="000000"/>
          <w:sz w:val="18"/>
        </w:rPr>
        <w:tab/>
        <w:t>Using a carriage service to make a threat</w:t>
      </w:r>
      <w:r>
        <w:rPr>
          <w:rFonts w:eastAsia="Times New Roman"/>
          <w:color w:val="000000"/>
          <w:sz w:val="18"/>
        </w:rPr>
        <w:tab/>
        <w:t>316</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474.16</w:t>
      </w:r>
      <w:r>
        <w:rPr>
          <w:rFonts w:eastAsia="Times New Roman"/>
          <w:color w:val="000000"/>
          <w:sz w:val="18"/>
        </w:rPr>
        <w:tab/>
        <w:t>Using a carriage service for a hoax threat</w:t>
      </w:r>
      <w:r>
        <w:rPr>
          <w:rFonts w:eastAsia="Times New Roman"/>
          <w:color w:val="000000"/>
          <w:sz w:val="18"/>
        </w:rPr>
        <w:tab/>
        <w:t>317</w:t>
      </w:r>
    </w:p>
    <w:p w:rsidR="00FE1BB2" w:rsidRDefault="00FF722C">
      <w:pPr>
        <w:tabs>
          <w:tab w:val="decimal" w:pos="1728"/>
          <w:tab w:val="left" w:pos="2880"/>
        </w:tabs>
        <w:spacing w:before="41" w:line="204" w:lineRule="exact"/>
        <w:ind w:left="1440"/>
        <w:textAlignment w:val="baseline"/>
        <w:rPr>
          <w:rFonts w:eastAsia="Times New Roman"/>
          <w:color w:val="000000"/>
          <w:sz w:val="18"/>
        </w:rPr>
      </w:pPr>
      <w:r>
        <w:rPr>
          <w:rFonts w:eastAsia="Times New Roman"/>
          <w:color w:val="000000"/>
          <w:sz w:val="18"/>
        </w:rPr>
        <w:tab/>
        <w:t>474.17</w:t>
      </w:r>
      <w:r>
        <w:rPr>
          <w:rFonts w:eastAsia="Times New Roman"/>
          <w:color w:val="000000"/>
          <w:sz w:val="18"/>
        </w:rPr>
        <w:tab/>
        <w:t>Using a carriage service to menace, harass or</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cause offence</w:t>
      </w:r>
      <w:r>
        <w:rPr>
          <w:rFonts w:eastAsia="Times New Roman"/>
          <w:color w:val="000000"/>
          <w:sz w:val="18"/>
        </w:rPr>
        <w:tab/>
        <w:t>317</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474.18</w:t>
      </w:r>
      <w:r>
        <w:rPr>
          <w:rFonts w:eastAsia="Times New Roman"/>
          <w:color w:val="000000"/>
          <w:sz w:val="18"/>
        </w:rPr>
        <w:tab/>
        <w:t>Improper use of emergency call service</w:t>
      </w:r>
      <w:r>
        <w:rPr>
          <w:rFonts w:eastAsia="Times New Roman"/>
          <w:color w:val="000000"/>
          <w:sz w:val="18"/>
        </w:rPr>
        <w:tab/>
        <w:t>318</w:t>
      </w:r>
    </w:p>
    <w:p w:rsidR="00FE1BB2" w:rsidRDefault="00FF722C">
      <w:pPr>
        <w:spacing w:before="90" w:line="225" w:lineRule="exact"/>
        <w:ind w:left="2232" w:right="936" w:hanging="1368"/>
        <w:textAlignment w:val="baseline"/>
        <w:rPr>
          <w:rFonts w:eastAsia="Times New Roman"/>
          <w:b/>
          <w:color w:val="000000"/>
          <w:sz w:val="18"/>
        </w:rPr>
      </w:pPr>
      <w:r>
        <w:rPr>
          <w:rFonts w:eastAsia="Times New Roman"/>
          <w:b/>
          <w:color w:val="000000"/>
          <w:sz w:val="18"/>
        </w:rPr>
        <w:t>Subdivision D—Offences relating to use of carriage service for child pornography material or child abuse</w:t>
      </w:r>
    </w:p>
    <w:p w:rsidR="00FE1BB2" w:rsidRDefault="00FF722C">
      <w:pPr>
        <w:tabs>
          <w:tab w:val="right" w:pos="7128"/>
        </w:tabs>
        <w:spacing w:before="6" w:after="410" w:line="225" w:lineRule="exact"/>
        <w:ind w:left="2232"/>
        <w:textAlignment w:val="baseline"/>
        <w:rPr>
          <w:rFonts w:eastAsia="Times New Roman"/>
          <w:b/>
          <w:color w:val="000000"/>
          <w:sz w:val="18"/>
        </w:rPr>
      </w:pPr>
      <w:r>
        <w:rPr>
          <w:rFonts w:eastAsia="Times New Roman"/>
          <w:b/>
          <w:color w:val="000000"/>
          <w:sz w:val="18"/>
        </w:rPr>
        <w:t>material</w:t>
      </w:r>
      <w:r>
        <w:rPr>
          <w:rFonts w:eastAsia="Times New Roman"/>
          <w:b/>
          <w:color w:val="000000"/>
          <w:sz w:val="18"/>
        </w:rPr>
        <w:tab/>
      </w:r>
      <w:r>
        <w:rPr>
          <w:rFonts w:eastAsia="Times New Roman"/>
          <w:color w:val="000000"/>
          <w:sz w:val="18"/>
        </w:rPr>
        <w:t>319</w:t>
      </w:r>
    </w:p>
    <w:p w:rsidR="00FE1BB2" w:rsidRDefault="001F744E">
      <w:pPr>
        <w:spacing w:before="355" w:line="207" w:lineRule="exact"/>
        <w:jc w:val="right"/>
        <w:textAlignment w:val="baseline"/>
        <w:rPr>
          <w:rFonts w:eastAsia="Times New Roman"/>
          <w:i/>
          <w:color w:val="000000"/>
          <w:spacing w:val="9"/>
          <w:sz w:val="18"/>
        </w:rPr>
      </w:pPr>
      <w:r>
        <w:pict>
          <v:line id="_x0000_s2572" style="position:absolute;left:0;text-align:left;z-index:250865664;mso-position-horizontal-relative:page;mso-position-vertical-relative:page" from="117.75pt,644.65pt" to="477.8pt,644.65pt" strokeweight=".95pt">
            <w10:wrap anchorx="page" anchory="page"/>
          </v:line>
        </w:pict>
      </w:r>
      <w:r w:rsidR="00FF722C">
        <w:rPr>
          <w:rFonts w:eastAsia="Times New Roman"/>
          <w:i/>
          <w:color w:val="000000"/>
          <w:spacing w:val="9"/>
          <w:sz w:val="18"/>
        </w:rPr>
        <w:t>Criminal Code Act 1995 xix</w:t>
      </w:r>
    </w:p>
    <w:p w:rsidR="00FE1BB2" w:rsidRDefault="00FE1BB2">
      <w:pPr>
        <w:sectPr w:rsidR="00FE1BB2">
          <w:pgSz w:w="11909" w:h="16838"/>
          <w:pgMar w:top="1980" w:right="2354" w:bottom="246" w:left="2355" w:header="720" w:footer="720" w:gutter="0"/>
          <w:cols w:space="720"/>
        </w:sectPr>
      </w:pPr>
    </w:p>
    <w:p w:rsidR="00FE1BB2" w:rsidRDefault="001F744E">
      <w:pPr>
        <w:tabs>
          <w:tab w:val="decimal" w:pos="1728"/>
          <w:tab w:val="left" w:pos="2880"/>
        </w:tabs>
        <w:spacing w:before="408" w:line="205" w:lineRule="exact"/>
        <w:ind w:left="1440"/>
        <w:textAlignment w:val="baseline"/>
        <w:rPr>
          <w:rFonts w:eastAsia="Times New Roman"/>
          <w:color w:val="000000"/>
          <w:sz w:val="18"/>
        </w:rPr>
      </w:pPr>
      <w:r>
        <w:lastRenderedPageBreak/>
        <w:pict>
          <v:shape id="_x0000_s2571" type="#_x0000_t202" style="position:absolute;left:0;text-align:left;margin-left:229.2pt;margin-top:814.25pt;width:136.55pt;height:10.25pt;z-index:-251288576;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70" style="position:absolute;left:0;text-align:left;z-index:250866688;mso-position-horizontal-relative:page;mso-position-vertical-relative:page" from="117.75pt,100.1pt" to="477.8pt,100.1pt" strokeweight=".95pt">
            <w10:wrap anchorx="page" anchory="page"/>
          </v:line>
        </w:pict>
      </w:r>
      <w:r w:rsidR="00FF722C">
        <w:rPr>
          <w:rFonts w:eastAsia="Times New Roman"/>
          <w:color w:val="000000"/>
          <w:sz w:val="18"/>
        </w:rPr>
        <w:tab/>
        <w:t>474.19</w:t>
      </w:r>
      <w:r w:rsidR="00FF722C">
        <w:rPr>
          <w:rFonts w:eastAsia="Times New Roman"/>
          <w:color w:val="000000"/>
          <w:sz w:val="18"/>
        </w:rPr>
        <w:tab/>
        <w:t>Using a carriage service for child pornography</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material</w:t>
      </w:r>
      <w:r>
        <w:rPr>
          <w:rFonts w:eastAsia="Times New Roman"/>
          <w:color w:val="000000"/>
          <w:sz w:val="18"/>
        </w:rPr>
        <w:tab/>
        <w:t>319</w:t>
      </w:r>
    </w:p>
    <w:p w:rsidR="00FE1BB2" w:rsidRDefault="00FF722C">
      <w:pPr>
        <w:tabs>
          <w:tab w:val="decimal" w:pos="1728"/>
          <w:tab w:val="left" w:pos="2880"/>
        </w:tabs>
        <w:spacing w:before="39" w:line="209" w:lineRule="exact"/>
        <w:ind w:left="2880" w:right="792" w:hanging="1440"/>
        <w:textAlignment w:val="baseline"/>
        <w:rPr>
          <w:rFonts w:eastAsia="Times New Roman"/>
          <w:color w:val="000000"/>
          <w:sz w:val="18"/>
        </w:rPr>
      </w:pPr>
      <w:r>
        <w:rPr>
          <w:rFonts w:eastAsia="Times New Roman"/>
          <w:color w:val="000000"/>
          <w:sz w:val="18"/>
        </w:rPr>
        <w:tab/>
        <w:t>474.20</w:t>
      </w:r>
      <w:r>
        <w:rPr>
          <w:rFonts w:eastAsia="Times New Roman"/>
          <w:color w:val="000000"/>
          <w:sz w:val="18"/>
        </w:rPr>
        <w:tab/>
        <w:t xml:space="preserve">Possessing, controlling, producing, supplying or </w:t>
      </w:r>
      <w:r>
        <w:rPr>
          <w:rFonts w:eastAsia="Times New Roman"/>
          <w:color w:val="000000"/>
          <w:sz w:val="18"/>
        </w:rPr>
        <w:br/>
        <w:t>obtaining child pornography material for use</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through a carriage service</w:t>
      </w:r>
      <w:r>
        <w:rPr>
          <w:rFonts w:eastAsia="Times New Roman"/>
          <w:color w:val="000000"/>
          <w:sz w:val="18"/>
        </w:rPr>
        <w:tab/>
        <w:t>319</w:t>
      </w:r>
    </w:p>
    <w:p w:rsidR="00FE1BB2" w:rsidRDefault="00FF722C">
      <w:pPr>
        <w:tabs>
          <w:tab w:val="decimal" w:pos="1728"/>
          <w:tab w:val="left" w:pos="2880"/>
          <w:tab w:val="right" w:leader="dot" w:pos="7128"/>
        </w:tabs>
        <w:spacing w:before="38" w:line="205" w:lineRule="exact"/>
        <w:ind w:left="1440"/>
        <w:textAlignment w:val="baseline"/>
        <w:rPr>
          <w:rFonts w:eastAsia="Times New Roman"/>
          <w:color w:val="000000"/>
          <w:sz w:val="18"/>
        </w:rPr>
      </w:pPr>
      <w:r>
        <w:rPr>
          <w:rFonts w:eastAsia="Times New Roman"/>
          <w:color w:val="000000"/>
          <w:sz w:val="18"/>
        </w:rPr>
        <w:tab/>
        <w:t>474.21</w:t>
      </w:r>
      <w:r>
        <w:rPr>
          <w:rFonts w:eastAsia="Times New Roman"/>
          <w:color w:val="000000"/>
          <w:sz w:val="18"/>
        </w:rPr>
        <w:tab/>
        <w:t>Defences in respect of child pornography material</w:t>
      </w:r>
      <w:r>
        <w:rPr>
          <w:rFonts w:eastAsia="Times New Roman"/>
          <w:color w:val="000000"/>
          <w:sz w:val="18"/>
        </w:rPr>
        <w:tab/>
        <w:t>320</w:t>
      </w:r>
    </w:p>
    <w:p w:rsidR="00FE1BB2" w:rsidRDefault="00FF722C">
      <w:pPr>
        <w:tabs>
          <w:tab w:val="decimal" w:pos="1728"/>
          <w:tab w:val="left" w:pos="2880"/>
          <w:tab w:val="right" w:leader="dot" w:pos="7128"/>
        </w:tabs>
        <w:spacing w:before="45" w:line="205" w:lineRule="exact"/>
        <w:ind w:left="1440"/>
        <w:textAlignment w:val="baseline"/>
        <w:rPr>
          <w:rFonts w:eastAsia="Times New Roman"/>
          <w:color w:val="000000"/>
          <w:sz w:val="18"/>
        </w:rPr>
      </w:pPr>
      <w:r>
        <w:rPr>
          <w:rFonts w:eastAsia="Times New Roman"/>
          <w:color w:val="000000"/>
          <w:sz w:val="18"/>
        </w:rPr>
        <w:tab/>
        <w:t>474.22</w:t>
      </w:r>
      <w:r>
        <w:rPr>
          <w:rFonts w:eastAsia="Times New Roman"/>
          <w:color w:val="000000"/>
          <w:sz w:val="18"/>
        </w:rPr>
        <w:tab/>
        <w:t>Using a carriage service for child abuse material</w:t>
      </w:r>
      <w:r>
        <w:rPr>
          <w:rFonts w:eastAsia="Times New Roman"/>
          <w:color w:val="000000"/>
          <w:sz w:val="18"/>
        </w:rPr>
        <w:tab/>
        <w:t>322</w:t>
      </w:r>
    </w:p>
    <w:p w:rsidR="00FE1BB2" w:rsidRDefault="00FF722C">
      <w:pPr>
        <w:tabs>
          <w:tab w:val="decimal" w:pos="1728"/>
          <w:tab w:val="left" w:pos="2880"/>
        </w:tabs>
        <w:spacing w:before="33" w:line="212" w:lineRule="exact"/>
        <w:ind w:left="2880" w:right="792" w:hanging="1440"/>
        <w:textAlignment w:val="baseline"/>
        <w:rPr>
          <w:rFonts w:eastAsia="Times New Roman"/>
          <w:color w:val="000000"/>
          <w:sz w:val="18"/>
        </w:rPr>
      </w:pPr>
      <w:r>
        <w:rPr>
          <w:rFonts w:eastAsia="Times New Roman"/>
          <w:color w:val="000000"/>
          <w:sz w:val="18"/>
        </w:rPr>
        <w:tab/>
        <w:t>474.23</w:t>
      </w:r>
      <w:r>
        <w:rPr>
          <w:rFonts w:eastAsia="Times New Roman"/>
          <w:color w:val="000000"/>
          <w:sz w:val="18"/>
        </w:rPr>
        <w:tab/>
        <w:t xml:space="preserve">Possessing, controlling, producing, supplying or </w:t>
      </w:r>
      <w:r>
        <w:rPr>
          <w:rFonts w:eastAsia="Times New Roman"/>
          <w:color w:val="000000"/>
          <w:sz w:val="18"/>
        </w:rPr>
        <w:br/>
        <w:t>obtaining child abuse material for use through a</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carriage service</w:t>
      </w:r>
      <w:r>
        <w:rPr>
          <w:rFonts w:eastAsia="Times New Roman"/>
          <w:color w:val="000000"/>
          <w:sz w:val="18"/>
        </w:rPr>
        <w:tab/>
        <w:t>322</w:t>
      </w:r>
    </w:p>
    <w:p w:rsidR="00FE1BB2" w:rsidRDefault="00FF722C">
      <w:pPr>
        <w:tabs>
          <w:tab w:val="decimal" w:pos="1728"/>
          <w:tab w:val="left" w:pos="2880"/>
          <w:tab w:val="right" w:leader="dot" w:pos="7128"/>
        </w:tabs>
        <w:spacing w:before="40" w:line="205" w:lineRule="exact"/>
        <w:ind w:left="1440"/>
        <w:textAlignment w:val="baseline"/>
        <w:rPr>
          <w:rFonts w:eastAsia="Times New Roman"/>
          <w:color w:val="000000"/>
          <w:sz w:val="18"/>
        </w:rPr>
      </w:pPr>
      <w:r>
        <w:rPr>
          <w:rFonts w:eastAsia="Times New Roman"/>
          <w:color w:val="000000"/>
          <w:sz w:val="18"/>
        </w:rPr>
        <w:tab/>
        <w:t>474.24</w:t>
      </w:r>
      <w:r>
        <w:rPr>
          <w:rFonts w:eastAsia="Times New Roman"/>
          <w:color w:val="000000"/>
          <w:sz w:val="18"/>
        </w:rPr>
        <w:tab/>
        <w:t>Defences in respect of child abuse material</w:t>
      </w:r>
      <w:r>
        <w:rPr>
          <w:rFonts w:eastAsia="Times New Roman"/>
          <w:color w:val="000000"/>
          <w:sz w:val="18"/>
        </w:rPr>
        <w:tab/>
        <w:t>323</w:t>
      </w:r>
    </w:p>
    <w:p w:rsidR="00FE1BB2" w:rsidRDefault="00FF722C">
      <w:pPr>
        <w:tabs>
          <w:tab w:val="decimal" w:pos="1728"/>
          <w:tab w:val="left" w:pos="2880"/>
        </w:tabs>
        <w:spacing w:before="40" w:line="205" w:lineRule="exact"/>
        <w:ind w:left="1440"/>
        <w:textAlignment w:val="baseline"/>
        <w:rPr>
          <w:rFonts w:eastAsia="Times New Roman"/>
          <w:color w:val="000000"/>
          <w:sz w:val="18"/>
        </w:rPr>
      </w:pPr>
      <w:r>
        <w:rPr>
          <w:rFonts w:eastAsia="Times New Roman"/>
          <w:color w:val="000000"/>
          <w:sz w:val="18"/>
        </w:rPr>
        <w:tab/>
        <w:t>474.24A</w:t>
      </w:r>
      <w:r>
        <w:rPr>
          <w:rFonts w:eastAsia="Times New Roman"/>
          <w:color w:val="000000"/>
          <w:sz w:val="18"/>
        </w:rPr>
        <w:tab/>
        <w:t>Aggravated offence—offence involving conduct</w:t>
      </w:r>
    </w:p>
    <w:p w:rsidR="00FE1BB2" w:rsidRDefault="00FF722C">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on 3 or more occasions and 2 or more people</w:t>
      </w:r>
      <w:r>
        <w:rPr>
          <w:rFonts w:eastAsia="Times New Roman"/>
          <w:color w:val="000000"/>
          <w:sz w:val="18"/>
        </w:rPr>
        <w:tab/>
        <w:t>325</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474.24B</w:t>
      </w:r>
      <w:r>
        <w:rPr>
          <w:rFonts w:eastAsia="Times New Roman"/>
          <w:color w:val="000000"/>
          <w:sz w:val="18"/>
        </w:rPr>
        <w:tab/>
        <w:t>Alternative verdict if aggravated offence not</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proven</w:t>
      </w:r>
      <w:r>
        <w:rPr>
          <w:rFonts w:eastAsia="Times New Roman"/>
          <w:color w:val="000000"/>
          <w:sz w:val="18"/>
        </w:rPr>
        <w:tab/>
        <w:t>326</w:t>
      </w:r>
    </w:p>
    <w:p w:rsidR="00FE1BB2" w:rsidRDefault="00FF722C">
      <w:pPr>
        <w:tabs>
          <w:tab w:val="decimal" w:pos="1728"/>
          <w:tab w:val="left" w:pos="2880"/>
        </w:tabs>
        <w:spacing w:before="41" w:line="205" w:lineRule="exact"/>
        <w:ind w:left="1440"/>
        <w:textAlignment w:val="baseline"/>
        <w:rPr>
          <w:rFonts w:eastAsia="Times New Roman"/>
          <w:color w:val="000000"/>
          <w:sz w:val="18"/>
        </w:rPr>
      </w:pPr>
      <w:r>
        <w:rPr>
          <w:rFonts w:eastAsia="Times New Roman"/>
          <w:color w:val="000000"/>
          <w:sz w:val="18"/>
        </w:rPr>
        <w:tab/>
        <w:t>474.24C</w:t>
      </w:r>
      <w:r>
        <w:rPr>
          <w:rFonts w:eastAsia="Times New Roman"/>
          <w:color w:val="000000"/>
          <w:sz w:val="18"/>
        </w:rPr>
        <w:tab/>
        <w:t>Consent to commencement of proceedings where</w:t>
      </w:r>
    </w:p>
    <w:p w:rsidR="00FE1BB2" w:rsidRDefault="00FF722C">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defendant under 18</w:t>
      </w:r>
      <w:r>
        <w:rPr>
          <w:rFonts w:eastAsia="Times New Roman"/>
          <w:color w:val="000000"/>
          <w:sz w:val="18"/>
        </w:rPr>
        <w:tab/>
        <w:t>326</w:t>
      </w:r>
    </w:p>
    <w:p w:rsidR="00FE1BB2" w:rsidRDefault="00FF722C">
      <w:pPr>
        <w:spacing w:before="107" w:line="206" w:lineRule="exact"/>
        <w:jc w:val="center"/>
        <w:textAlignment w:val="baseline"/>
        <w:rPr>
          <w:rFonts w:eastAsia="Times New Roman"/>
          <w:b/>
          <w:color w:val="000000"/>
          <w:spacing w:val="8"/>
          <w:sz w:val="18"/>
        </w:rPr>
      </w:pPr>
      <w:r>
        <w:rPr>
          <w:rFonts w:eastAsia="Times New Roman"/>
          <w:b/>
          <w:color w:val="000000"/>
          <w:spacing w:val="8"/>
          <w:sz w:val="18"/>
        </w:rPr>
        <w:t>Subdivision E—Offence relating to obligations of internet service</w:t>
      </w:r>
    </w:p>
    <w:p w:rsidR="00FE1BB2" w:rsidRDefault="00FF722C">
      <w:pPr>
        <w:tabs>
          <w:tab w:val="right" w:pos="7128"/>
        </w:tabs>
        <w:spacing w:before="20" w:line="206" w:lineRule="exact"/>
        <w:ind w:left="2232"/>
        <w:textAlignment w:val="baseline"/>
        <w:rPr>
          <w:rFonts w:eastAsia="Times New Roman"/>
          <w:b/>
          <w:color w:val="000000"/>
          <w:sz w:val="18"/>
        </w:rPr>
      </w:pPr>
      <w:r>
        <w:rPr>
          <w:rFonts w:eastAsia="Times New Roman"/>
          <w:b/>
          <w:color w:val="000000"/>
          <w:sz w:val="18"/>
        </w:rPr>
        <w:t>providers and internet content hosts</w:t>
      </w:r>
      <w:r>
        <w:rPr>
          <w:rFonts w:eastAsia="Times New Roman"/>
          <w:b/>
          <w:color w:val="000000"/>
          <w:sz w:val="18"/>
        </w:rPr>
        <w:tab/>
      </w:r>
      <w:r>
        <w:rPr>
          <w:rFonts w:eastAsia="Times New Roman"/>
          <w:color w:val="000000"/>
          <w:sz w:val="18"/>
        </w:rPr>
        <w:t>326</w:t>
      </w:r>
    </w:p>
    <w:p w:rsidR="00FE1BB2" w:rsidRDefault="00FF722C">
      <w:pPr>
        <w:tabs>
          <w:tab w:val="decimal" w:pos="1728"/>
          <w:tab w:val="left" w:pos="2880"/>
        </w:tabs>
        <w:spacing w:before="43" w:line="205" w:lineRule="exact"/>
        <w:ind w:left="1440"/>
        <w:textAlignment w:val="baseline"/>
        <w:rPr>
          <w:rFonts w:eastAsia="Times New Roman"/>
          <w:color w:val="000000"/>
          <w:sz w:val="18"/>
        </w:rPr>
      </w:pPr>
      <w:r>
        <w:rPr>
          <w:rFonts w:eastAsia="Times New Roman"/>
          <w:color w:val="000000"/>
          <w:sz w:val="18"/>
        </w:rPr>
        <w:tab/>
        <w:t>474.25</w:t>
      </w:r>
      <w:r>
        <w:rPr>
          <w:rFonts w:eastAsia="Times New Roman"/>
          <w:color w:val="000000"/>
          <w:sz w:val="18"/>
        </w:rPr>
        <w:tab/>
        <w:t>Obligations of internet service providers and</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internet content hosts</w:t>
      </w:r>
      <w:r>
        <w:rPr>
          <w:rFonts w:eastAsia="Times New Roman"/>
          <w:color w:val="000000"/>
          <w:sz w:val="18"/>
        </w:rPr>
        <w:tab/>
        <w:t>326</w:t>
      </w:r>
    </w:p>
    <w:p w:rsidR="00FE1BB2" w:rsidRDefault="00FF722C">
      <w:pPr>
        <w:spacing w:before="107" w:line="206" w:lineRule="exact"/>
        <w:jc w:val="center"/>
        <w:textAlignment w:val="baseline"/>
        <w:rPr>
          <w:rFonts w:eastAsia="Times New Roman"/>
          <w:b/>
          <w:color w:val="000000"/>
          <w:spacing w:val="8"/>
          <w:sz w:val="18"/>
        </w:rPr>
      </w:pPr>
      <w:r>
        <w:rPr>
          <w:rFonts w:eastAsia="Times New Roman"/>
          <w:b/>
          <w:color w:val="000000"/>
          <w:spacing w:val="8"/>
          <w:sz w:val="18"/>
        </w:rPr>
        <w:t>Subdivision F—Offences relating to use of carriage service</w:t>
      </w:r>
    </w:p>
    <w:p w:rsidR="00FE1BB2" w:rsidRDefault="00FF722C">
      <w:pPr>
        <w:tabs>
          <w:tab w:val="right" w:pos="7128"/>
        </w:tabs>
        <w:spacing w:before="20" w:line="206" w:lineRule="exact"/>
        <w:ind w:left="2232"/>
        <w:textAlignment w:val="baseline"/>
        <w:rPr>
          <w:rFonts w:eastAsia="Times New Roman"/>
          <w:b/>
          <w:color w:val="000000"/>
          <w:sz w:val="18"/>
        </w:rPr>
      </w:pPr>
      <w:r>
        <w:rPr>
          <w:rFonts w:eastAsia="Times New Roman"/>
          <w:b/>
          <w:color w:val="000000"/>
          <w:sz w:val="18"/>
        </w:rPr>
        <w:t>involving sexual activity with person under 16</w:t>
      </w:r>
      <w:r>
        <w:rPr>
          <w:rFonts w:eastAsia="Times New Roman"/>
          <w:b/>
          <w:color w:val="000000"/>
          <w:sz w:val="18"/>
        </w:rPr>
        <w:tab/>
      </w:r>
      <w:r>
        <w:rPr>
          <w:rFonts w:eastAsia="Times New Roman"/>
          <w:color w:val="000000"/>
          <w:sz w:val="18"/>
        </w:rPr>
        <w:t>327</w:t>
      </w:r>
    </w:p>
    <w:p w:rsidR="00FE1BB2" w:rsidRDefault="00FF722C">
      <w:pPr>
        <w:tabs>
          <w:tab w:val="decimal" w:pos="1728"/>
          <w:tab w:val="left" w:pos="2880"/>
        </w:tabs>
        <w:spacing w:before="42" w:line="205" w:lineRule="exact"/>
        <w:ind w:left="1440"/>
        <w:textAlignment w:val="baseline"/>
        <w:rPr>
          <w:rFonts w:eastAsia="Times New Roman"/>
          <w:color w:val="000000"/>
          <w:sz w:val="18"/>
        </w:rPr>
      </w:pPr>
      <w:r>
        <w:rPr>
          <w:rFonts w:eastAsia="Times New Roman"/>
          <w:color w:val="000000"/>
          <w:sz w:val="18"/>
        </w:rPr>
        <w:tab/>
        <w:t>474.25A</w:t>
      </w:r>
      <w:r>
        <w:rPr>
          <w:rFonts w:eastAsia="Times New Roman"/>
          <w:color w:val="000000"/>
          <w:sz w:val="18"/>
        </w:rPr>
        <w:tab/>
        <w:t>Using a carriage service for sexual activity with</w:t>
      </w:r>
    </w:p>
    <w:p w:rsidR="00FE1BB2" w:rsidRDefault="00FF722C">
      <w:pPr>
        <w:tabs>
          <w:tab w:val="right" w:leader="dot" w:pos="7128"/>
        </w:tabs>
        <w:spacing w:before="3" w:line="205" w:lineRule="exact"/>
        <w:ind w:left="2880"/>
        <w:textAlignment w:val="baseline"/>
        <w:rPr>
          <w:rFonts w:eastAsia="Times New Roman"/>
          <w:color w:val="000000"/>
          <w:sz w:val="18"/>
        </w:rPr>
      </w:pPr>
      <w:r>
        <w:rPr>
          <w:rFonts w:eastAsia="Times New Roman"/>
          <w:color w:val="000000"/>
          <w:sz w:val="18"/>
        </w:rPr>
        <w:t>person under 16 years of age</w:t>
      </w:r>
      <w:r>
        <w:rPr>
          <w:rFonts w:eastAsia="Times New Roman"/>
          <w:color w:val="000000"/>
          <w:sz w:val="18"/>
        </w:rPr>
        <w:tab/>
        <w:t>327</w:t>
      </w:r>
    </w:p>
    <w:p w:rsidR="00FE1BB2" w:rsidRDefault="00FF722C">
      <w:pPr>
        <w:tabs>
          <w:tab w:val="decimal" w:pos="1728"/>
          <w:tab w:val="left" w:pos="2880"/>
        </w:tabs>
        <w:spacing w:before="28" w:line="214" w:lineRule="exact"/>
        <w:ind w:left="2880" w:right="648" w:hanging="1440"/>
        <w:textAlignment w:val="baseline"/>
        <w:rPr>
          <w:rFonts w:eastAsia="Times New Roman"/>
          <w:color w:val="000000"/>
          <w:spacing w:val="-1"/>
          <w:sz w:val="18"/>
        </w:rPr>
      </w:pPr>
      <w:r>
        <w:rPr>
          <w:rFonts w:eastAsia="Times New Roman"/>
          <w:color w:val="000000"/>
          <w:spacing w:val="-1"/>
          <w:sz w:val="18"/>
        </w:rPr>
        <w:tab/>
        <w:t>474.25B</w:t>
      </w:r>
      <w:r>
        <w:rPr>
          <w:rFonts w:eastAsia="Times New Roman"/>
          <w:color w:val="000000"/>
          <w:spacing w:val="-1"/>
          <w:sz w:val="18"/>
        </w:rPr>
        <w:tab/>
        <w:t xml:space="preserve">Aggravated offence—child with mental </w:t>
      </w:r>
      <w:r>
        <w:rPr>
          <w:rFonts w:eastAsia="Times New Roman"/>
          <w:color w:val="000000"/>
          <w:spacing w:val="-1"/>
          <w:sz w:val="18"/>
        </w:rPr>
        <w:br/>
        <w:t>impairment or under care, supervision or authority</w:t>
      </w:r>
    </w:p>
    <w:p w:rsidR="00FE1BB2" w:rsidRDefault="00FF722C">
      <w:pPr>
        <w:tabs>
          <w:tab w:val="right" w:leader="dot" w:pos="7128"/>
        </w:tabs>
        <w:spacing w:before="1" w:line="205" w:lineRule="exact"/>
        <w:ind w:left="2880"/>
        <w:textAlignment w:val="baseline"/>
        <w:rPr>
          <w:rFonts w:eastAsia="Times New Roman"/>
          <w:color w:val="000000"/>
          <w:sz w:val="18"/>
        </w:rPr>
      </w:pPr>
      <w:r>
        <w:rPr>
          <w:rFonts w:eastAsia="Times New Roman"/>
          <w:color w:val="000000"/>
          <w:sz w:val="18"/>
        </w:rPr>
        <w:t>of defendant</w:t>
      </w:r>
      <w:r>
        <w:rPr>
          <w:rFonts w:eastAsia="Times New Roman"/>
          <w:color w:val="000000"/>
          <w:sz w:val="18"/>
        </w:rPr>
        <w:tab/>
        <w:t>328</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474.26</w:t>
      </w:r>
      <w:r>
        <w:rPr>
          <w:rFonts w:eastAsia="Times New Roman"/>
          <w:color w:val="000000"/>
          <w:sz w:val="18"/>
        </w:rPr>
        <w:tab/>
        <w:t>Using a carriage service to procure persons under</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16 years of age</w:t>
      </w:r>
      <w:r>
        <w:rPr>
          <w:rFonts w:eastAsia="Times New Roman"/>
          <w:color w:val="000000"/>
          <w:sz w:val="18"/>
        </w:rPr>
        <w:tab/>
        <w:t>329</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474.27</w:t>
      </w:r>
      <w:r>
        <w:rPr>
          <w:rFonts w:eastAsia="Times New Roman"/>
          <w:color w:val="000000"/>
          <w:sz w:val="18"/>
        </w:rPr>
        <w:tab/>
        <w:t>Using a carriage service to "groom" persons under</w:t>
      </w:r>
    </w:p>
    <w:p w:rsidR="00FE1BB2" w:rsidRDefault="00FF722C">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16 years of age</w:t>
      </w:r>
      <w:r>
        <w:rPr>
          <w:rFonts w:eastAsia="Times New Roman"/>
          <w:color w:val="000000"/>
          <w:sz w:val="18"/>
        </w:rPr>
        <w:tab/>
        <w:t>330</w:t>
      </w:r>
    </w:p>
    <w:p w:rsidR="00FE1BB2" w:rsidRDefault="00FF722C">
      <w:pPr>
        <w:tabs>
          <w:tab w:val="decimal" w:pos="1728"/>
          <w:tab w:val="left" w:pos="2880"/>
        </w:tabs>
        <w:spacing w:before="39" w:line="205" w:lineRule="exact"/>
        <w:ind w:left="1440"/>
        <w:textAlignment w:val="baseline"/>
        <w:rPr>
          <w:rFonts w:eastAsia="Times New Roman"/>
          <w:color w:val="000000"/>
          <w:sz w:val="18"/>
        </w:rPr>
      </w:pPr>
      <w:r>
        <w:rPr>
          <w:rFonts w:eastAsia="Times New Roman"/>
          <w:color w:val="000000"/>
          <w:sz w:val="18"/>
        </w:rPr>
        <w:tab/>
        <w:t>474.27A</w:t>
      </w:r>
      <w:r>
        <w:rPr>
          <w:rFonts w:eastAsia="Times New Roman"/>
          <w:color w:val="000000"/>
          <w:sz w:val="18"/>
        </w:rPr>
        <w:tab/>
        <w:t>Using a carriage service to transmit indecent</w:t>
      </w:r>
    </w:p>
    <w:p w:rsidR="00FE1BB2" w:rsidRDefault="00FF722C">
      <w:pPr>
        <w:tabs>
          <w:tab w:val="right" w:leader="dot" w:pos="7128"/>
        </w:tabs>
        <w:spacing w:before="2" w:line="205" w:lineRule="exact"/>
        <w:ind w:left="2880"/>
        <w:textAlignment w:val="baseline"/>
        <w:rPr>
          <w:rFonts w:eastAsia="Times New Roman"/>
          <w:color w:val="000000"/>
          <w:sz w:val="18"/>
        </w:rPr>
      </w:pPr>
      <w:r>
        <w:rPr>
          <w:rFonts w:eastAsia="Times New Roman"/>
          <w:color w:val="000000"/>
          <w:sz w:val="18"/>
        </w:rPr>
        <w:t>communication to person under 16 years of age</w:t>
      </w:r>
      <w:r>
        <w:rPr>
          <w:rFonts w:eastAsia="Times New Roman"/>
          <w:color w:val="000000"/>
          <w:sz w:val="18"/>
        </w:rPr>
        <w:tab/>
        <w:t>331</w:t>
      </w:r>
    </w:p>
    <w:p w:rsidR="00FE1BB2" w:rsidRDefault="00FF722C">
      <w:pPr>
        <w:tabs>
          <w:tab w:val="decimal" w:pos="1728"/>
          <w:tab w:val="left" w:pos="2880"/>
        </w:tabs>
        <w:spacing w:before="44" w:line="205" w:lineRule="exact"/>
        <w:ind w:left="1440"/>
        <w:textAlignment w:val="baseline"/>
        <w:rPr>
          <w:rFonts w:eastAsia="Times New Roman"/>
          <w:color w:val="000000"/>
          <w:sz w:val="18"/>
        </w:rPr>
      </w:pPr>
      <w:r>
        <w:rPr>
          <w:rFonts w:eastAsia="Times New Roman"/>
          <w:color w:val="000000"/>
          <w:sz w:val="18"/>
        </w:rPr>
        <w:tab/>
        <w:t>474.28</w:t>
      </w:r>
      <w:r>
        <w:rPr>
          <w:rFonts w:eastAsia="Times New Roman"/>
          <w:color w:val="000000"/>
          <w:sz w:val="18"/>
        </w:rPr>
        <w:tab/>
        <w:t>Provisions relating to offences against this</w:t>
      </w:r>
    </w:p>
    <w:p w:rsidR="00FE1BB2" w:rsidRDefault="00FF722C">
      <w:pPr>
        <w:tabs>
          <w:tab w:val="right" w:leader="dot" w:pos="7128"/>
        </w:tabs>
        <w:spacing w:line="205" w:lineRule="exact"/>
        <w:ind w:left="2880"/>
        <w:textAlignment w:val="baseline"/>
        <w:rPr>
          <w:rFonts w:eastAsia="Times New Roman"/>
          <w:color w:val="000000"/>
          <w:sz w:val="18"/>
        </w:rPr>
      </w:pPr>
      <w:r>
        <w:rPr>
          <w:rFonts w:eastAsia="Times New Roman"/>
          <w:color w:val="000000"/>
          <w:sz w:val="18"/>
        </w:rPr>
        <w:t>Subdivision</w:t>
      </w:r>
      <w:r>
        <w:rPr>
          <w:rFonts w:eastAsia="Times New Roman"/>
          <w:color w:val="000000"/>
          <w:sz w:val="18"/>
        </w:rPr>
        <w:tab/>
        <w:t>332</w:t>
      </w:r>
    </w:p>
    <w:p w:rsidR="00FE1BB2" w:rsidRDefault="00FF722C">
      <w:pPr>
        <w:tabs>
          <w:tab w:val="decimal" w:pos="1728"/>
          <w:tab w:val="left" w:pos="2880"/>
          <w:tab w:val="right" w:leader="dot" w:pos="7128"/>
        </w:tabs>
        <w:spacing w:before="41" w:line="205" w:lineRule="exact"/>
        <w:ind w:left="1440"/>
        <w:textAlignment w:val="baseline"/>
        <w:rPr>
          <w:rFonts w:eastAsia="Times New Roman"/>
          <w:color w:val="000000"/>
          <w:sz w:val="18"/>
        </w:rPr>
      </w:pPr>
      <w:r>
        <w:rPr>
          <w:rFonts w:eastAsia="Times New Roman"/>
          <w:color w:val="000000"/>
          <w:sz w:val="18"/>
        </w:rPr>
        <w:tab/>
        <w:t>474.29</w:t>
      </w:r>
      <w:r>
        <w:rPr>
          <w:rFonts w:eastAsia="Times New Roman"/>
          <w:color w:val="000000"/>
          <w:sz w:val="18"/>
        </w:rPr>
        <w:tab/>
        <w:t>Defences to offences against this Subdivision</w:t>
      </w:r>
      <w:r>
        <w:rPr>
          <w:rFonts w:eastAsia="Times New Roman"/>
          <w:color w:val="000000"/>
          <w:sz w:val="18"/>
        </w:rPr>
        <w:tab/>
        <w:t>334</w:t>
      </w:r>
    </w:p>
    <w:p w:rsidR="00FE1BB2" w:rsidRDefault="00FF722C">
      <w:pPr>
        <w:spacing w:before="108" w:line="206" w:lineRule="exact"/>
        <w:jc w:val="center"/>
        <w:textAlignment w:val="baseline"/>
        <w:rPr>
          <w:rFonts w:eastAsia="Times New Roman"/>
          <w:b/>
          <w:color w:val="000000"/>
          <w:spacing w:val="8"/>
          <w:sz w:val="18"/>
        </w:rPr>
      </w:pPr>
      <w:r>
        <w:rPr>
          <w:rFonts w:eastAsia="Times New Roman"/>
          <w:b/>
          <w:color w:val="000000"/>
          <w:spacing w:val="8"/>
          <w:sz w:val="18"/>
        </w:rPr>
        <w:t>Subdivision G—Offences relating to use of carriage service for</w:t>
      </w:r>
    </w:p>
    <w:p w:rsidR="00FE1BB2" w:rsidRDefault="00FF722C">
      <w:pPr>
        <w:tabs>
          <w:tab w:val="right" w:pos="7128"/>
        </w:tabs>
        <w:spacing w:before="25" w:line="206" w:lineRule="exact"/>
        <w:ind w:left="2232"/>
        <w:textAlignment w:val="baseline"/>
        <w:rPr>
          <w:rFonts w:eastAsia="Times New Roman"/>
          <w:b/>
          <w:color w:val="000000"/>
          <w:sz w:val="18"/>
        </w:rPr>
      </w:pPr>
      <w:r>
        <w:rPr>
          <w:rFonts w:eastAsia="Times New Roman"/>
          <w:b/>
          <w:color w:val="000000"/>
          <w:sz w:val="18"/>
        </w:rPr>
        <w:t>suicide related material</w:t>
      </w:r>
      <w:r>
        <w:rPr>
          <w:rFonts w:eastAsia="Times New Roman"/>
          <w:b/>
          <w:color w:val="000000"/>
          <w:sz w:val="18"/>
        </w:rPr>
        <w:tab/>
      </w:r>
      <w:r>
        <w:rPr>
          <w:rFonts w:eastAsia="Times New Roman"/>
          <w:color w:val="000000"/>
          <w:sz w:val="18"/>
        </w:rPr>
        <w:t>336</w:t>
      </w:r>
    </w:p>
    <w:p w:rsidR="00FE1BB2" w:rsidRDefault="00FF722C">
      <w:pPr>
        <w:tabs>
          <w:tab w:val="decimal" w:pos="1728"/>
          <w:tab w:val="left" w:pos="2880"/>
        </w:tabs>
        <w:spacing w:before="37" w:line="205" w:lineRule="exact"/>
        <w:ind w:left="1440"/>
        <w:textAlignment w:val="baseline"/>
        <w:rPr>
          <w:rFonts w:eastAsia="Times New Roman"/>
          <w:color w:val="000000"/>
          <w:sz w:val="18"/>
        </w:rPr>
      </w:pPr>
      <w:r>
        <w:rPr>
          <w:rFonts w:eastAsia="Times New Roman"/>
          <w:color w:val="000000"/>
          <w:sz w:val="18"/>
        </w:rPr>
        <w:tab/>
        <w:t>474.29A</w:t>
      </w:r>
      <w:r>
        <w:rPr>
          <w:rFonts w:eastAsia="Times New Roman"/>
          <w:color w:val="000000"/>
          <w:sz w:val="18"/>
        </w:rPr>
        <w:tab/>
        <w:t>Using a carriage service for suicide related</w:t>
      </w:r>
    </w:p>
    <w:p w:rsidR="00FE1BB2" w:rsidRDefault="00FF722C">
      <w:pPr>
        <w:tabs>
          <w:tab w:val="right" w:leader="dot" w:pos="7128"/>
        </w:tabs>
        <w:spacing w:before="7" w:line="205" w:lineRule="exact"/>
        <w:ind w:left="2880"/>
        <w:textAlignment w:val="baseline"/>
        <w:rPr>
          <w:rFonts w:eastAsia="Times New Roman"/>
          <w:color w:val="000000"/>
          <w:sz w:val="18"/>
        </w:rPr>
      </w:pPr>
      <w:r>
        <w:rPr>
          <w:rFonts w:eastAsia="Times New Roman"/>
          <w:color w:val="000000"/>
          <w:sz w:val="18"/>
        </w:rPr>
        <w:t>material</w:t>
      </w:r>
      <w:r>
        <w:rPr>
          <w:rFonts w:eastAsia="Times New Roman"/>
          <w:color w:val="000000"/>
          <w:sz w:val="18"/>
        </w:rPr>
        <w:tab/>
        <w:t>336</w:t>
      </w:r>
    </w:p>
    <w:p w:rsidR="00FE1BB2" w:rsidRDefault="00FF722C">
      <w:pPr>
        <w:tabs>
          <w:tab w:val="decimal" w:pos="1728"/>
          <w:tab w:val="left" w:pos="2880"/>
        </w:tabs>
        <w:spacing w:before="34" w:line="209" w:lineRule="exact"/>
        <w:ind w:left="2880" w:right="648" w:hanging="1440"/>
        <w:textAlignment w:val="baseline"/>
        <w:rPr>
          <w:rFonts w:eastAsia="Times New Roman"/>
          <w:color w:val="000000"/>
          <w:spacing w:val="-2"/>
          <w:sz w:val="18"/>
        </w:rPr>
      </w:pPr>
      <w:r>
        <w:rPr>
          <w:rFonts w:eastAsia="Times New Roman"/>
          <w:color w:val="000000"/>
          <w:spacing w:val="-2"/>
          <w:sz w:val="18"/>
        </w:rPr>
        <w:tab/>
        <w:t>474.29B</w:t>
      </w:r>
      <w:r>
        <w:rPr>
          <w:rFonts w:eastAsia="Times New Roman"/>
          <w:color w:val="000000"/>
          <w:spacing w:val="-2"/>
          <w:sz w:val="18"/>
        </w:rPr>
        <w:tab/>
        <w:t xml:space="preserve">Possessing, controlling, producing, supplying or </w:t>
      </w:r>
      <w:r>
        <w:rPr>
          <w:rFonts w:eastAsia="Times New Roman"/>
          <w:color w:val="000000"/>
          <w:spacing w:val="-2"/>
          <w:sz w:val="18"/>
        </w:rPr>
        <w:br/>
        <w:t>obtaining suicide related material for use through a</w:t>
      </w:r>
    </w:p>
    <w:p w:rsidR="00FE1BB2" w:rsidRDefault="00FF722C">
      <w:pPr>
        <w:tabs>
          <w:tab w:val="right" w:leader="dot" w:pos="7128"/>
        </w:tabs>
        <w:spacing w:before="1" w:after="281" w:line="205" w:lineRule="exact"/>
        <w:ind w:left="2880"/>
        <w:textAlignment w:val="baseline"/>
        <w:rPr>
          <w:rFonts w:eastAsia="Times New Roman"/>
          <w:color w:val="000000"/>
          <w:sz w:val="18"/>
        </w:rPr>
      </w:pPr>
      <w:r>
        <w:rPr>
          <w:rFonts w:eastAsia="Times New Roman"/>
          <w:color w:val="000000"/>
          <w:sz w:val="18"/>
        </w:rPr>
        <w:t>carriage service</w:t>
      </w:r>
      <w:r>
        <w:rPr>
          <w:rFonts w:eastAsia="Times New Roman"/>
          <w:color w:val="000000"/>
          <w:sz w:val="18"/>
        </w:rPr>
        <w:tab/>
        <w:t>338</w:t>
      </w:r>
    </w:p>
    <w:p w:rsidR="00FE1BB2" w:rsidRDefault="001F744E">
      <w:pPr>
        <w:spacing w:before="355" w:line="207" w:lineRule="exact"/>
        <w:textAlignment w:val="baseline"/>
        <w:rPr>
          <w:rFonts w:eastAsia="Times New Roman"/>
          <w:i/>
          <w:color w:val="000000"/>
          <w:spacing w:val="10"/>
          <w:sz w:val="18"/>
        </w:rPr>
      </w:pPr>
      <w:r>
        <w:pict>
          <v:line id="_x0000_s2569" style="position:absolute;z-index:250867712;mso-position-horizontal-relative:page;mso-position-vertical-relative:page" from="117.75pt,644.65pt" to="477.8pt,644.65pt" strokeweight=".95pt">
            <w10:wrap anchorx="page" anchory="page"/>
          </v:line>
        </w:pict>
      </w:r>
      <w:r w:rsidR="00FF722C">
        <w:rPr>
          <w:rFonts w:eastAsia="Times New Roman"/>
          <w:i/>
          <w:color w:val="000000"/>
          <w:spacing w:val="10"/>
          <w:sz w:val="18"/>
        </w:rPr>
        <w:t>xx Criminal Code Act 1995</w:t>
      </w:r>
    </w:p>
    <w:p w:rsidR="00FE1BB2" w:rsidRDefault="00FE1BB2">
      <w:pPr>
        <w:sectPr w:rsidR="00FE1BB2">
          <w:pgSz w:w="11909" w:h="16838"/>
          <w:pgMar w:top="1980" w:right="2354" w:bottom="246" w:left="2355" w:header="720" w:footer="720" w:gutter="0"/>
          <w:cols w:space="720"/>
        </w:sectPr>
      </w:pPr>
    </w:p>
    <w:p w:rsidR="00FE1BB2" w:rsidRDefault="001F744E">
      <w:pPr>
        <w:tabs>
          <w:tab w:val="right" w:pos="7128"/>
        </w:tabs>
        <w:spacing w:before="431" w:line="206" w:lineRule="exact"/>
        <w:ind w:left="864"/>
        <w:textAlignment w:val="baseline"/>
        <w:rPr>
          <w:rFonts w:eastAsia="Times New Roman"/>
          <w:b/>
          <w:color w:val="000000"/>
          <w:sz w:val="18"/>
        </w:rPr>
      </w:pPr>
      <w:r>
        <w:lastRenderedPageBreak/>
        <w:pict>
          <v:shape id="_x0000_s2568" type="#_x0000_t202" style="position:absolute;left:0;text-align:left;margin-left:229.2pt;margin-top:814.25pt;width:136.55pt;height:10.2pt;z-index:-251287552;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67" style="position:absolute;left:0;text-align:left;z-index:250868736;mso-position-horizontal-relative:page;mso-position-vertical-relative:page" from="117.75pt,100.1pt" to="477.8pt,100.1pt" strokeweight=".95pt">
            <w10:wrap anchorx="page" anchory="page"/>
          </v:line>
        </w:pict>
      </w:r>
      <w:r w:rsidR="00FF722C">
        <w:rPr>
          <w:rFonts w:eastAsia="Times New Roman"/>
          <w:b/>
          <w:color w:val="000000"/>
          <w:sz w:val="18"/>
        </w:rPr>
        <w:t>Division 475—Miscellaneous</w:t>
      </w:r>
      <w:r w:rsidR="00FF722C">
        <w:rPr>
          <w:rFonts w:eastAsia="Times New Roman"/>
          <w:b/>
          <w:color w:val="000000"/>
          <w:sz w:val="18"/>
        </w:rPr>
        <w:tab/>
      </w:r>
      <w:r w:rsidR="00FF722C">
        <w:rPr>
          <w:rFonts w:eastAsia="Times New Roman"/>
          <w:color w:val="000000"/>
          <w:sz w:val="18"/>
        </w:rPr>
        <w:t>339</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475.1A</w:t>
      </w:r>
      <w:r>
        <w:rPr>
          <w:rFonts w:eastAsia="Times New Roman"/>
          <w:color w:val="000000"/>
          <w:sz w:val="18"/>
        </w:rPr>
        <w:tab/>
        <w:t>Defences for NRS employees and emergency call</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persons</w:t>
      </w:r>
      <w:r>
        <w:rPr>
          <w:rFonts w:eastAsia="Times New Roman"/>
          <w:color w:val="000000"/>
          <w:sz w:val="18"/>
        </w:rPr>
        <w:tab/>
        <w:t>339</w:t>
      </w:r>
    </w:p>
    <w:p w:rsidR="00FE1BB2" w:rsidRDefault="00FF722C">
      <w:pPr>
        <w:tabs>
          <w:tab w:val="decimal" w:pos="1728"/>
          <w:tab w:val="left" w:pos="2880"/>
        </w:tabs>
        <w:spacing w:before="35" w:line="208" w:lineRule="exact"/>
        <w:ind w:left="2880" w:right="648" w:hanging="1440"/>
        <w:textAlignment w:val="baseline"/>
        <w:rPr>
          <w:rFonts w:eastAsia="Times New Roman"/>
          <w:color w:val="000000"/>
          <w:spacing w:val="-1"/>
          <w:sz w:val="18"/>
        </w:rPr>
      </w:pPr>
      <w:r>
        <w:rPr>
          <w:rFonts w:eastAsia="Times New Roman"/>
          <w:color w:val="000000"/>
          <w:spacing w:val="-1"/>
          <w:sz w:val="18"/>
        </w:rPr>
        <w:tab/>
        <w:t>475.1B</w:t>
      </w:r>
      <w:r>
        <w:rPr>
          <w:rFonts w:eastAsia="Times New Roman"/>
          <w:color w:val="000000"/>
          <w:spacing w:val="-1"/>
          <w:sz w:val="18"/>
        </w:rPr>
        <w:tab/>
        <w:t xml:space="preserve">Provisions relating to element of offence that </w:t>
      </w:r>
      <w:r>
        <w:rPr>
          <w:rFonts w:eastAsia="Times New Roman"/>
          <w:color w:val="000000"/>
          <w:spacing w:val="-1"/>
          <w:sz w:val="18"/>
        </w:rPr>
        <w:br/>
        <w:t>particular conduct was engaged in using a carriage</w:t>
      </w:r>
    </w:p>
    <w:p w:rsidR="00FE1BB2" w:rsidRDefault="00FF722C">
      <w:pPr>
        <w:tabs>
          <w:tab w:val="right" w:leader="dot" w:pos="7128"/>
        </w:tabs>
        <w:spacing w:before="2" w:line="204" w:lineRule="exact"/>
        <w:ind w:left="2880"/>
        <w:textAlignment w:val="baseline"/>
        <w:rPr>
          <w:rFonts w:eastAsia="Times New Roman"/>
          <w:color w:val="000000"/>
          <w:sz w:val="18"/>
        </w:rPr>
      </w:pPr>
      <w:r>
        <w:rPr>
          <w:rFonts w:eastAsia="Times New Roman"/>
          <w:color w:val="000000"/>
          <w:sz w:val="18"/>
        </w:rPr>
        <w:t>service</w:t>
      </w:r>
      <w:r>
        <w:rPr>
          <w:rFonts w:eastAsia="Times New Roman"/>
          <w:color w:val="000000"/>
          <w:sz w:val="18"/>
        </w:rPr>
        <w:tab/>
        <w:t>339</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475.1</w:t>
      </w:r>
      <w:r>
        <w:rPr>
          <w:rFonts w:eastAsia="Times New Roman"/>
          <w:color w:val="000000"/>
          <w:sz w:val="18"/>
        </w:rPr>
        <w:tab/>
        <w:t>Saving of other laws</w:t>
      </w:r>
      <w:r>
        <w:rPr>
          <w:rFonts w:eastAsia="Times New Roman"/>
          <w:color w:val="000000"/>
          <w:sz w:val="18"/>
        </w:rPr>
        <w:tab/>
        <w:t>340</w:t>
      </w:r>
    </w:p>
    <w:p w:rsidR="00FE1BB2" w:rsidRDefault="00FF722C">
      <w:pPr>
        <w:tabs>
          <w:tab w:val="decimal" w:pos="1728"/>
          <w:tab w:val="left" w:pos="2880"/>
          <w:tab w:val="right" w:leader="dot" w:pos="7128"/>
        </w:tabs>
        <w:spacing w:before="46" w:line="204" w:lineRule="exact"/>
        <w:ind w:left="1440"/>
        <w:textAlignment w:val="baseline"/>
        <w:rPr>
          <w:rFonts w:eastAsia="Times New Roman"/>
          <w:color w:val="000000"/>
          <w:sz w:val="18"/>
        </w:rPr>
      </w:pPr>
      <w:r>
        <w:rPr>
          <w:rFonts w:eastAsia="Times New Roman"/>
          <w:color w:val="000000"/>
          <w:sz w:val="18"/>
        </w:rPr>
        <w:tab/>
        <w:t>475.2</w:t>
      </w:r>
      <w:r>
        <w:rPr>
          <w:rFonts w:eastAsia="Times New Roman"/>
          <w:color w:val="000000"/>
          <w:sz w:val="18"/>
        </w:rPr>
        <w:tab/>
        <w:t>Geographical jurisdiction</w:t>
      </w:r>
      <w:r>
        <w:rPr>
          <w:rFonts w:eastAsia="Times New Roman"/>
          <w:color w:val="000000"/>
          <w:sz w:val="18"/>
        </w:rPr>
        <w:tab/>
        <w:t>340</w:t>
      </w:r>
    </w:p>
    <w:p w:rsidR="00FE1BB2" w:rsidRDefault="00FF722C">
      <w:pPr>
        <w:tabs>
          <w:tab w:val="right" w:pos="7128"/>
        </w:tabs>
        <w:spacing w:before="85" w:line="249" w:lineRule="exact"/>
        <w:ind w:left="432"/>
        <w:textAlignment w:val="baseline"/>
        <w:rPr>
          <w:rFonts w:eastAsia="Times New Roman"/>
          <w:b/>
          <w:color w:val="000000"/>
        </w:rPr>
      </w:pPr>
      <w:r>
        <w:rPr>
          <w:rFonts w:eastAsia="Times New Roman"/>
          <w:b/>
          <w:color w:val="000000"/>
        </w:rPr>
        <w:t>Part 10.7—Computer offences</w:t>
      </w:r>
      <w:r>
        <w:rPr>
          <w:rFonts w:eastAsia="Times New Roman"/>
          <w:b/>
          <w:color w:val="000000"/>
        </w:rPr>
        <w:tab/>
      </w:r>
      <w:r>
        <w:rPr>
          <w:rFonts w:eastAsia="Times New Roman"/>
          <w:color w:val="000000"/>
          <w:sz w:val="18"/>
        </w:rPr>
        <w:t>341</w:t>
      </w:r>
    </w:p>
    <w:p w:rsidR="00FE1BB2" w:rsidRDefault="00FF722C">
      <w:pPr>
        <w:tabs>
          <w:tab w:val="right" w:pos="7128"/>
        </w:tabs>
        <w:spacing w:before="102" w:line="206" w:lineRule="exact"/>
        <w:ind w:left="864"/>
        <w:textAlignment w:val="baseline"/>
        <w:rPr>
          <w:rFonts w:eastAsia="Times New Roman"/>
          <w:b/>
          <w:color w:val="000000"/>
          <w:sz w:val="18"/>
        </w:rPr>
      </w:pPr>
      <w:r>
        <w:rPr>
          <w:rFonts w:eastAsia="Times New Roman"/>
          <w:b/>
          <w:color w:val="000000"/>
          <w:sz w:val="18"/>
        </w:rPr>
        <w:t>Division 476—Preliminary</w:t>
      </w:r>
      <w:r>
        <w:rPr>
          <w:rFonts w:eastAsia="Times New Roman"/>
          <w:b/>
          <w:color w:val="000000"/>
          <w:sz w:val="18"/>
        </w:rPr>
        <w:tab/>
      </w:r>
      <w:r>
        <w:rPr>
          <w:rFonts w:eastAsia="Times New Roman"/>
          <w:color w:val="000000"/>
          <w:sz w:val="18"/>
        </w:rPr>
        <w:t>341</w:t>
      </w:r>
    </w:p>
    <w:p w:rsidR="00FE1BB2" w:rsidRDefault="00FF722C">
      <w:pPr>
        <w:tabs>
          <w:tab w:val="decimal" w:pos="1728"/>
          <w:tab w:val="left" w:pos="2880"/>
          <w:tab w:val="right" w:leader="dot" w:pos="7128"/>
        </w:tabs>
        <w:spacing w:before="39" w:line="204" w:lineRule="exact"/>
        <w:ind w:left="1440"/>
        <w:textAlignment w:val="baseline"/>
        <w:rPr>
          <w:rFonts w:eastAsia="Times New Roman"/>
          <w:color w:val="000000"/>
          <w:sz w:val="18"/>
        </w:rPr>
      </w:pPr>
      <w:r>
        <w:rPr>
          <w:rFonts w:eastAsia="Times New Roman"/>
          <w:color w:val="000000"/>
          <w:sz w:val="18"/>
        </w:rPr>
        <w:tab/>
        <w:t>476.1</w:t>
      </w:r>
      <w:r>
        <w:rPr>
          <w:rFonts w:eastAsia="Times New Roman"/>
          <w:color w:val="000000"/>
          <w:sz w:val="18"/>
        </w:rPr>
        <w:tab/>
        <w:t>Definitions</w:t>
      </w:r>
      <w:r>
        <w:rPr>
          <w:rFonts w:eastAsia="Times New Roman"/>
          <w:color w:val="000000"/>
          <w:sz w:val="18"/>
        </w:rPr>
        <w:tab/>
        <w:t>341</w:t>
      </w:r>
    </w:p>
    <w:p w:rsidR="00FE1BB2" w:rsidRDefault="00FF722C">
      <w:pPr>
        <w:tabs>
          <w:tab w:val="decimal" w:pos="1728"/>
          <w:tab w:val="left" w:pos="2880"/>
        </w:tabs>
        <w:spacing w:before="48" w:line="204" w:lineRule="exact"/>
        <w:ind w:left="1440"/>
        <w:textAlignment w:val="baseline"/>
        <w:rPr>
          <w:rFonts w:eastAsia="Times New Roman"/>
          <w:color w:val="000000"/>
          <w:sz w:val="18"/>
        </w:rPr>
      </w:pPr>
      <w:r>
        <w:rPr>
          <w:rFonts w:eastAsia="Times New Roman"/>
          <w:color w:val="000000"/>
          <w:sz w:val="18"/>
        </w:rPr>
        <w:tab/>
        <w:t>476.2</w:t>
      </w:r>
      <w:r>
        <w:rPr>
          <w:rFonts w:eastAsia="Times New Roman"/>
          <w:color w:val="000000"/>
          <w:sz w:val="18"/>
        </w:rPr>
        <w:tab/>
        <w:t xml:space="preserve">Meaning of </w:t>
      </w:r>
      <w:r>
        <w:rPr>
          <w:rFonts w:eastAsia="Times New Roman"/>
          <w:i/>
          <w:color w:val="000000"/>
          <w:sz w:val="18"/>
        </w:rPr>
        <w:t>unauthorised access, modification or</w:t>
      </w:r>
    </w:p>
    <w:p w:rsidR="00FE1BB2" w:rsidRDefault="00FF722C">
      <w:pPr>
        <w:tabs>
          <w:tab w:val="right" w:leader="dot" w:pos="7128"/>
        </w:tabs>
        <w:spacing w:before="2" w:line="204" w:lineRule="exact"/>
        <w:ind w:left="2880"/>
        <w:textAlignment w:val="baseline"/>
        <w:rPr>
          <w:rFonts w:eastAsia="Times New Roman"/>
          <w:i/>
          <w:color w:val="000000"/>
          <w:sz w:val="18"/>
        </w:rPr>
      </w:pPr>
      <w:r>
        <w:rPr>
          <w:rFonts w:eastAsia="Times New Roman"/>
          <w:i/>
          <w:color w:val="000000"/>
          <w:sz w:val="18"/>
        </w:rPr>
        <w:t>impairment</w:t>
      </w:r>
      <w:r>
        <w:rPr>
          <w:rFonts w:eastAsia="Times New Roman"/>
          <w:i/>
          <w:color w:val="000000"/>
          <w:sz w:val="18"/>
        </w:rPr>
        <w:tab/>
      </w:r>
      <w:r>
        <w:rPr>
          <w:rFonts w:eastAsia="Times New Roman"/>
          <w:color w:val="000000"/>
          <w:sz w:val="18"/>
        </w:rPr>
        <w:t>342</w:t>
      </w:r>
    </w:p>
    <w:p w:rsidR="00FE1BB2" w:rsidRDefault="00FF722C">
      <w:pPr>
        <w:tabs>
          <w:tab w:val="decimal" w:pos="1728"/>
          <w:tab w:val="left" w:pos="2880"/>
          <w:tab w:val="right" w:leader="dot" w:pos="7128"/>
        </w:tabs>
        <w:spacing w:before="42" w:line="204" w:lineRule="exact"/>
        <w:ind w:left="1440"/>
        <w:textAlignment w:val="baseline"/>
        <w:rPr>
          <w:rFonts w:eastAsia="Times New Roman"/>
          <w:color w:val="000000"/>
          <w:sz w:val="18"/>
        </w:rPr>
      </w:pPr>
      <w:r>
        <w:rPr>
          <w:rFonts w:eastAsia="Times New Roman"/>
          <w:color w:val="000000"/>
          <w:sz w:val="18"/>
        </w:rPr>
        <w:tab/>
        <w:t>476.3</w:t>
      </w:r>
      <w:r>
        <w:rPr>
          <w:rFonts w:eastAsia="Times New Roman"/>
          <w:color w:val="000000"/>
          <w:sz w:val="18"/>
        </w:rPr>
        <w:tab/>
        <w:t>Geographical jurisdiction</w:t>
      </w:r>
      <w:r>
        <w:rPr>
          <w:rFonts w:eastAsia="Times New Roman"/>
          <w:color w:val="000000"/>
          <w:sz w:val="18"/>
        </w:rPr>
        <w:tab/>
        <w:t>343</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476.4</w:t>
      </w:r>
      <w:r>
        <w:rPr>
          <w:rFonts w:eastAsia="Times New Roman"/>
          <w:color w:val="000000"/>
          <w:sz w:val="18"/>
        </w:rPr>
        <w:tab/>
        <w:t>Saving of other laws</w:t>
      </w:r>
      <w:r>
        <w:rPr>
          <w:rFonts w:eastAsia="Times New Roman"/>
          <w:color w:val="000000"/>
          <w:sz w:val="18"/>
        </w:rPr>
        <w:tab/>
        <w:t>343</w:t>
      </w:r>
    </w:p>
    <w:p w:rsidR="00FE1BB2" w:rsidRDefault="00FF722C">
      <w:pPr>
        <w:tabs>
          <w:tab w:val="decimal" w:pos="1728"/>
          <w:tab w:val="left" w:pos="2880"/>
          <w:tab w:val="right" w:leader="dot" w:pos="7128"/>
        </w:tabs>
        <w:spacing w:before="40" w:line="204" w:lineRule="exact"/>
        <w:ind w:left="1440"/>
        <w:textAlignment w:val="baseline"/>
        <w:rPr>
          <w:rFonts w:eastAsia="Times New Roman"/>
          <w:color w:val="000000"/>
          <w:sz w:val="18"/>
        </w:rPr>
      </w:pPr>
      <w:r>
        <w:rPr>
          <w:rFonts w:eastAsia="Times New Roman"/>
          <w:color w:val="000000"/>
          <w:sz w:val="18"/>
        </w:rPr>
        <w:tab/>
        <w:t>476.5</w:t>
      </w:r>
      <w:r>
        <w:rPr>
          <w:rFonts w:eastAsia="Times New Roman"/>
          <w:color w:val="000000"/>
          <w:sz w:val="18"/>
        </w:rPr>
        <w:tab/>
        <w:t>Liability for certain acts</w:t>
      </w:r>
      <w:r>
        <w:rPr>
          <w:rFonts w:eastAsia="Times New Roman"/>
          <w:color w:val="000000"/>
          <w:sz w:val="18"/>
        </w:rPr>
        <w:tab/>
        <w:t>343</w:t>
      </w:r>
    </w:p>
    <w:p w:rsidR="00FE1BB2" w:rsidRDefault="00FF722C">
      <w:pPr>
        <w:tabs>
          <w:tab w:val="right" w:pos="7128"/>
        </w:tabs>
        <w:spacing w:before="110" w:line="206" w:lineRule="exact"/>
        <w:ind w:left="864"/>
        <w:textAlignment w:val="baseline"/>
        <w:rPr>
          <w:rFonts w:eastAsia="Times New Roman"/>
          <w:b/>
          <w:color w:val="000000"/>
          <w:sz w:val="18"/>
        </w:rPr>
      </w:pPr>
      <w:r>
        <w:rPr>
          <w:rFonts w:eastAsia="Times New Roman"/>
          <w:b/>
          <w:color w:val="000000"/>
          <w:sz w:val="18"/>
        </w:rPr>
        <w:t>Division 477—Serious computer offences</w:t>
      </w:r>
      <w:r>
        <w:rPr>
          <w:rFonts w:eastAsia="Times New Roman"/>
          <w:b/>
          <w:color w:val="000000"/>
          <w:sz w:val="18"/>
        </w:rPr>
        <w:tab/>
      </w:r>
      <w:r>
        <w:rPr>
          <w:rFonts w:eastAsia="Times New Roman"/>
          <w:color w:val="000000"/>
          <w:sz w:val="18"/>
        </w:rPr>
        <w:t>346</w:t>
      </w:r>
    </w:p>
    <w:p w:rsidR="00FE1BB2" w:rsidRDefault="00FF722C">
      <w:pPr>
        <w:tabs>
          <w:tab w:val="decimal" w:pos="1728"/>
          <w:tab w:val="left" w:pos="2880"/>
        </w:tabs>
        <w:spacing w:before="38" w:line="204" w:lineRule="exact"/>
        <w:ind w:left="1440"/>
        <w:textAlignment w:val="baseline"/>
        <w:rPr>
          <w:rFonts w:eastAsia="Times New Roman"/>
          <w:color w:val="000000"/>
          <w:sz w:val="18"/>
        </w:rPr>
      </w:pPr>
      <w:r>
        <w:rPr>
          <w:rFonts w:eastAsia="Times New Roman"/>
          <w:color w:val="000000"/>
          <w:sz w:val="18"/>
        </w:rPr>
        <w:tab/>
        <w:t>477.1</w:t>
      </w:r>
      <w:r>
        <w:rPr>
          <w:rFonts w:eastAsia="Times New Roman"/>
          <w:color w:val="000000"/>
          <w:sz w:val="18"/>
        </w:rPr>
        <w:tab/>
        <w:t>Unauthorised access, modification or impairment</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with intent to commit a serious offence</w:t>
      </w:r>
      <w:r>
        <w:rPr>
          <w:rFonts w:eastAsia="Times New Roman"/>
          <w:color w:val="000000"/>
          <w:sz w:val="18"/>
        </w:rPr>
        <w:tab/>
        <w:t>346</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477.2</w:t>
      </w:r>
      <w:r>
        <w:rPr>
          <w:rFonts w:eastAsia="Times New Roman"/>
          <w:color w:val="000000"/>
          <w:sz w:val="18"/>
        </w:rPr>
        <w:tab/>
        <w:t>Unauthorised modification of data to cause</w:t>
      </w:r>
    </w:p>
    <w:p w:rsidR="00FE1BB2" w:rsidRDefault="00FF722C">
      <w:pPr>
        <w:tabs>
          <w:tab w:val="right" w:leader="dot" w:pos="7128"/>
        </w:tabs>
        <w:spacing w:line="204" w:lineRule="exact"/>
        <w:ind w:left="2880"/>
        <w:textAlignment w:val="baseline"/>
        <w:rPr>
          <w:rFonts w:eastAsia="Times New Roman"/>
          <w:color w:val="000000"/>
          <w:sz w:val="18"/>
        </w:rPr>
      </w:pPr>
      <w:r>
        <w:rPr>
          <w:rFonts w:eastAsia="Times New Roman"/>
          <w:color w:val="000000"/>
          <w:sz w:val="18"/>
        </w:rPr>
        <w:t>impairment</w:t>
      </w:r>
      <w:r>
        <w:rPr>
          <w:rFonts w:eastAsia="Times New Roman"/>
          <w:color w:val="000000"/>
          <w:sz w:val="18"/>
        </w:rPr>
        <w:tab/>
        <w:t>347</w:t>
      </w:r>
    </w:p>
    <w:p w:rsidR="00FE1BB2" w:rsidRDefault="00FF722C">
      <w:pPr>
        <w:tabs>
          <w:tab w:val="decimal" w:pos="1728"/>
          <w:tab w:val="left" w:pos="2880"/>
        </w:tabs>
        <w:spacing w:before="43" w:line="204" w:lineRule="exact"/>
        <w:ind w:left="1440"/>
        <w:textAlignment w:val="baseline"/>
        <w:rPr>
          <w:rFonts w:eastAsia="Times New Roman"/>
          <w:color w:val="000000"/>
          <w:sz w:val="18"/>
        </w:rPr>
      </w:pPr>
      <w:r>
        <w:rPr>
          <w:rFonts w:eastAsia="Times New Roman"/>
          <w:color w:val="000000"/>
          <w:sz w:val="18"/>
        </w:rPr>
        <w:tab/>
        <w:t>477.3</w:t>
      </w:r>
      <w:r>
        <w:rPr>
          <w:rFonts w:eastAsia="Times New Roman"/>
          <w:color w:val="000000"/>
          <w:sz w:val="18"/>
        </w:rPr>
        <w:tab/>
        <w:t>Unauthorised impairment of electronic</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communication</w:t>
      </w:r>
      <w:r>
        <w:rPr>
          <w:rFonts w:eastAsia="Times New Roman"/>
          <w:color w:val="000000"/>
          <w:sz w:val="18"/>
        </w:rPr>
        <w:tab/>
        <w:t>347</w:t>
      </w:r>
    </w:p>
    <w:p w:rsidR="00FE1BB2" w:rsidRDefault="00FF722C">
      <w:pPr>
        <w:tabs>
          <w:tab w:val="right" w:pos="7128"/>
        </w:tabs>
        <w:spacing w:before="106" w:line="206" w:lineRule="exact"/>
        <w:ind w:left="864"/>
        <w:textAlignment w:val="baseline"/>
        <w:rPr>
          <w:rFonts w:eastAsia="Times New Roman"/>
          <w:b/>
          <w:color w:val="000000"/>
          <w:sz w:val="18"/>
        </w:rPr>
      </w:pPr>
      <w:r>
        <w:rPr>
          <w:rFonts w:eastAsia="Times New Roman"/>
          <w:b/>
          <w:color w:val="000000"/>
          <w:sz w:val="18"/>
        </w:rPr>
        <w:t>Division 478—Other computer offences</w:t>
      </w:r>
      <w:r>
        <w:rPr>
          <w:rFonts w:eastAsia="Times New Roman"/>
          <w:b/>
          <w:color w:val="000000"/>
          <w:sz w:val="18"/>
        </w:rPr>
        <w:tab/>
      </w:r>
      <w:r>
        <w:rPr>
          <w:rFonts w:eastAsia="Times New Roman"/>
          <w:color w:val="000000"/>
          <w:sz w:val="18"/>
        </w:rPr>
        <w:t>349</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478.1</w:t>
      </w:r>
      <w:r>
        <w:rPr>
          <w:rFonts w:eastAsia="Times New Roman"/>
          <w:color w:val="000000"/>
          <w:sz w:val="18"/>
        </w:rPr>
        <w:tab/>
        <w:t>Unauthorised access to, or modification of,</w:t>
      </w:r>
    </w:p>
    <w:p w:rsidR="00FE1BB2" w:rsidRDefault="00FF722C">
      <w:pPr>
        <w:tabs>
          <w:tab w:val="right" w:leader="dot" w:pos="7128"/>
        </w:tabs>
        <w:spacing w:before="3" w:line="204" w:lineRule="exact"/>
        <w:ind w:left="2880"/>
        <w:textAlignment w:val="baseline"/>
        <w:rPr>
          <w:rFonts w:eastAsia="Times New Roman"/>
          <w:color w:val="000000"/>
          <w:sz w:val="18"/>
        </w:rPr>
      </w:pPr>
      <w:r>
        <w:rPr>
          <w:rFonts w:eastAsia="Times New Roman"/>
          <w:color w:val="000000"/>
          <w:sz w:val="18"/>
        </w:rPr>
        <w:t>restricted data</w:t>
      </w:r>
      <w:r>
        <w:rPr>
          <w:rFonts w:eastAsia="Times New Roman"/>
          <w:color w:val="000000"/>
          <w:sz w:val="18"/>
        </w:rPr>
        <w:tab/>
        <w:t>349</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478.2</w:t>
      </w:r>
      <w:r>
        <w:rPr>
          <w:rFonts w:eastAsia="Times New Roman"/>
          <w:color w:val="000000"/>
          <w:sz w:val="18"/>
        </w:rPr>
        <w:tab/>
        <w:t>Unauthorised impairment of data held on a</w:t>
      </w:r>
    </w:p>
    <w:p w:rsidR="00FE1BB2" w:rsidRDefault="00FF722C">
      <w:pPr>
        <w:tabs>
          <w:tab w:val="right" w:leader="dot" w:pos="7128"/>
        </w:tabs>
        <w:spacing w:before="8" w:line="204" w:lineRule="exact"/>
        <w:ind w:left="2880"/>
        <w:textAlignment w:val="baseline"/>
        <w:rPr>
          <w:rFonts w:eastAsia="Times New Roman"/>
          <w:color w:val="000000"/>
          <w:sz w:val="18"/>
        </w:rPr>
      </w:pPr>
      <w:r>
        <w:rPr>
          <w:rFonts w:eastAsia="Times New Roman"/>
          <w:color w:val="000000"/>
          <w:sz w:val="18"/>
        </w:rPr>
        <w:t xml:space="preserve">computer disk etc. </w:t>
      </w:r>
      <w:r>
        <w:rPr>
          <w:rFonts w:eastAsia="Times New Roman"/>
          <w:color w:val="000000"/>
          <w:sz w:val="18"/>
        </w:rPr>
        <w:tab/>
        <w:t>349</w:t>
      </w:r>
    </w:p>
    <w:p w:rsidR="00FE1BB2" w:rsidRDefault="00FF722C">
      <w:pPr>
        <w:tabs>
          <w:tab w:val="decimal" w:pos="1728"/>
          <w:tab w:val="left" w:pos="2880"/>
        </w:tabs>
        <w:spacing w:before="40" w:line="204" w:lineRule="exact"/>
        <w:ind w:left="1440"/>
        <w:textAlignment w:val="baseline"/>
        <w:rPr>
          <w:rFonts w:eastAsia="Times New Roman"/>
          <w:color w:val="000000"/>
          <w:sz w:val="18"/>
        </w:rPr>
      </w:pPr>
      <w:r>
        <w:rPr>
          <w:rFonts w:eastAsia="Times New Roman"/>
          <w:color w:val="000000"/>
          <w:sz w:val="18"/>
        </w:rPr>
        <w:tab/>
        <w:t>478.3</w:t>
      </w:r>
      <w:r>
        <w:rPr>
          <w:rFonts w:eastAsia="Times New Roman"/>
          <w:color w:val="000000"/>
          <w:sz w:val="18"/>
        </w:rPr>
        <w:tab/>
        <w:t>Possession or control of data with intent to commit</w:t>
      </w:r>
    </w:p>
    <w:p w:rsidR="00FE1BB2" w:rsidRDefault="00FF722C">
      <w:pPr>
        <w:tabs>
          <w:tab w:val="right" w:leader="dot" w:pos="7128"/>
        </w:tabs>
        <w:spacing w:before="4" w:line="204" w:lineRule="exact"/>
        <w:ind w:left="2880"/>
        <w:textAlignment w:val="baseline"/>
        <w:rPr>
          <w:rFonts w:eastAsia="Times New Roman"/>
          <w:color w:val="000000"/>
          <w:sz w:val="18"/>
        </w:rPr>
      </w:pPr>
      <w:r>
        <w:rPr>
          <w:rFonts w:eastAsia="Times New Roman"/>
          <w:color w:val="000000"/>
          <w:sz w:val="18"/>
        </w:rPr>
        <w:t>a computer offence</w:t>
      </w:r>
      <w:r>
        <w:rPr>
          <w:rFonts w:eastAsia="Times New Roman"/>
          <w:color w:val="000000"/>
          <w:sz w:val="18"/>
        </w:rPr>
        <w:tab/>
        <w:t>349</w:t>
      </w:r>
    </w:p>
    <w:p w:rsidR="00FE1BB2" w:rsidRDefault="00FF722C">
      <w:pPr>
        <w:tabs>
          <w:tab w:val="decimal" w:pos="1728"/>
          <w:tab w:val="left" w:pos="2880"/>
        </w:tabs>
        <w:spacing w:before="39" w:line="204" w:lineRule="exact"/>
        <w:ind w:left="1440"/>
        <w:textAlignment w:val="baseline"/>
        <w:rPr>
          <w:rFonts w:eastAsia="Times New Roman"/>
          <w:color w:val="000000"/>
          <w:sz w:val="18"/>
        </w:rPr>
      </w:pPr>
      <w:r>
        <w:rPr>
          <w:rFonts w:eastAsia="Times New Roman"/>
          <w:color w:val="000000"/>
          <w:sz w:val="18"/>
        </w:rPr>
        <w:tab/>
        <w:t>478.4</w:t>
      </w:r>
      <w:r>
        <w:rPr>
          <w:rFonts w:eastAsia="Times New Roman"/>
          <w:color w:val="000000"/>
          <w:sz w:val="18"/>
        </w:rPr>
        <w:tab/>
        <w:t>Producing, supplying or obtaining data with intent</w:t>
      </w:r>
    </w:p>
    <w:p w:rsidR="00FE1BB2" w:rsidRDefault="00FF722C">
      <w:pPr>
        <w:tabs>
          <w:tab w:val="right" w:leader="dot" w:pos="7128"/>
        </w:tabs>
        <w:spacing w:before="9" w:line="204" w:lineRule="exact"/>
        <w:ind w:left="2880"/>
        <w:textAlignment w:val="baseline"/>
        <w:rPr>
          <w:rFonts w:eastAsia="Times New Roman"/>
          <w:color w:val="000000"/>
          <w:sz w:val="18"/>
        </w:rPr>
      </w:pPr>
      <w:r>
        <w:rPr>
          <w:rFonts w:eastAsia="Times New Roman"/>
          <w:color w:val="000000"/>
          <w:sz w:val="18"/>
        </w:rPr>
        <w:t>to commit a computer offence</w:t>
      </w:r>
      <w:r>
        <w:rPr>
          <w:rFonts w:eastAsia="Times New Roman"/>
          <w:color w:val="000000"/>
          <w:sz w:val="18"/>
        </w:rPr>
        <w:tab/>
        <w:t>350</w:t>
      </w:r>
    </w:p>
    <w:p w:rsidR="00FE1BB2" w:rsidRDefault="00FF722C">
      <w:pPr>
        <w:tabs>
          <w:tab w:val="right" w:pos="7128"/>
        </w:tabs>
        <w:spacing w:before="82" w:line="249" w:lineRule="exact"/>
        <w:ind w:left="432"/>
        <w:textAlignment w:val="baseline"/>
        <w:rPr>
          <w:rFonts w:eastAsia="Times New Roman"/>
          <w:b/>
          <w:color w:val="000000"/>
        </w:rPr>
      </w:pPr>
      <w:r>
        <w:rPr>
          <w:rFonts w:eastAsia="Times New Roman"/>
          <w:b/>
          <w:color w:val="000000"/>
        </w:rPr>
        <w:t>Part 10.8—Financial information offences</w:t>
      </w:r>
      <w:r>
        <w:rPr>
          <w:rFonts w:eastAsia="Times New Roman"/>
          <w:b/>
          <w:color w:val="000000"/>
        </w:rPr>
        <w:tab/>
      </w:r>
      <w:r>
        <w:rPr>
          <w:rFonts w:eastAsia="Times New Roman"/>
          <w:color w:val="000000"/>
          <w:sz w:val="18"/>
        </w:rPr>
        <w:t>352</w:t>
      </w:r>
    </w:p>
    <w:p w:rsidR="00FE1BB2" w:rsidRDefault="00FF722C">
      <w:pPr>
        <w:tabs>
          <w:tab w:val="decimal" w:pos="1728"/>
          <w:tab w:val="left" w:pos="2880"/>
          <w:tab w:val="right" w:leader="dot" w:pos="7128"/>
        </w:tabs>
        <w:spacing w:before="38" w:line="204" w:lineRule="exact"/>
        <w:ind w:left="1440"/>
        <w:textAlignment w:val="baseline"/>
        <w:rPr>
          <w:rFonts w:eastAsia="Times New Roman"/>
          <w:color w:val="000000"/>
          <w:sz w:val="18"/>
        </w:rPr>
      </w:pPr>
      <w:r>
        <w:rPr>
          <w:rFonts w:eastAsia="Times New Roman"/>
          <w:color w:val="000000"/>
          <w:sz w:val="18"/>
        </w:rPr>
        <w:tab/>
        <w:t>480.1</w:t>
      </w:r>
      <w:r>
        <w:rPr>
          <w:rFonts w:eastAsia="Times New Roman"/>
          <w:color w:val="000000"/>
          <w:sz w:val="18"/>
        </w:rPr>
        <w:tab/>
        <w:t>Definitions</w:t>
      </w:r>
      <w:r>
        <w:rPr>
          <w:rFonts w:eastAsia="Times New Roman"/>
          <w:color w:val="000000"/>
          <w:sz w:val="18"/>
        </w:rPr>
        <w:tab/>
        <w:t>352</w:t>
      </w:r>
    </w:p>
    <w:p w:rsidR="00FE1BB2" w:rsidRDefault="00FF722C">
      <w:pPr>
        <w:tabs>
          <w:tab w:val="decimal" w:pos="1728"/>
          <w:tab w:val="left" w:pos="2880"/>
          <w:tab w:val="right" w:leader="dot" w:pos="7128"/>
        </w:tabs>
        <w:spacing w:before="45" w:line="204" w:lineRule="exact"/>
        <w:ind w:left="1440"/>
        <w:textAlignment w:val="baseline"/>
        <w:rPr>
          <w:rFonts w:eastAsia="Times New Roman"/>
          <w:color w:val="000000"/>
          <w:sz w:val="18"/>
        </w:rPr>
      </w:pPr>
      <w:r>
        <w:rPr>
          <w:rFonts w:eastAsia="Times New Roman"/>
          <w:color w:val="000000"/>
          <w:sz w:val="18"/>
        </w:rPr>
        <w:tab/>
        <w:t>480.2</w:t>
      </w:r>
      <w:r>
        <w:rPr>
          <w:rFonts w:eastAsia="Times New Roman"/>
          <w:color w:val="000000"/>
          <w:sz w:val="18"/>
        </w:rPr>
        <w:tab/>
        <w:t>Dishonesty</w:t>
      </w:r>
      <w:r>
        <w:rPr>
          <w:rFonts w:eastAsia="Times New Roman"/>
          <w:color w:val="000000"/>
          <w:sz w:val="18"/>
        </w:rPr>
        <w:tab/>
        <w:t>353</w:t>
      </w:r>
    </w:p>
    <w:p w:rsidR="00FE1BB2" w:rsidRDefault="00FF722C">
      <w:pPr>
        <w:tabs>
          <w:tab w:val="decimal" w:pos="1728"/>
          <w:tab w:val="left" w:pos="2880"/>
          <w:tab w:val="right" w:leader="dot" w:pos="7128"/>
        </w:tabs>
        <w:spacing w:before="43" w:line="204" w:lineRule="exact"/>
        <w:ind w:left="1440"/>
        <w:textAlignment w:val="baseline"/>
        <w:rPr>
          <w:rFonts w:eastAsia="Times New Roman"/>
          <w:color w:val="000000"/>
          <w:sz w:val="18"/>
        </w:rPr>
      </w:pPr>
      <w:r>
        <w:rPr>
          <w:rFonts w:eastAsia="Times New Roman"/>
          <w:color w:val="000000"/>
          <w:sz w:val="18"/>
        </w:rPr>
        <w:tab/>
        <w:t>480.3</w:t>
      </w:r>
      <w:r>
        <w:rPr>
          <w:rFonts w:eastAsia="Times New Roman"/>
          <w:color w:val="000000"/>
          <w:sz w:val="18"/>
        </w:rPr>
        <w:tab/>
        <w:t>Constitutional application of this Part</w:t>
      </w:r>
      <w:r>
        <w:rPr>
          <w:rFonts w:eastAsia="Times New Roman"/>
          <w:color w:val="000000"/>
          <w:sz w:val="18"/>
        </w:rPr>
        <w:tab/>
        <w:t>353</w:t>
      </w:r>
    </w:p>
    <w:p w:rsidR="00FE1BB2" w:rsidRDefault="00FF722C">
      <w:pPr>
        <w:tabs>
          <w:tab w:val="decimal" w:pos="1728"/>
          <w:tab w:val="left" w:pos="2880"/>
        </w:tabs>
        <w:spacing w:before="46" w:line="203" w:lineRule="exact"/>
        <w:ind w:left="1440"/>
        <w:textAlignment w:val="baseline"/>
        <w:rPr>
          <w:rFonts w:eastAsia="Times New Roman"/>
          <w:color w:val="000000"/>
          <w:sz w:val="18"/>
        </w:rPr>
      </w:pPr>
      <w:r>
        <w:rPr>
          <w:rFonts w:eastAsia="Times New Roman"/>
          <w:color w:val="000000"/>
          <w:sz w:val="18"/>
        </w:rPr>
        <w:tab/>
        <w:t>480.4</w:t>
      </w:r>
      <w:r>
        <w:rPr>
          <w:rFonts w:eastAsia="Times New Roman"/>
          <w:color w:val="000000"/>
          <w:sz w:val="18"/>
        </w:rPr>
        <w:tab/>
        <w:t>Dishonestly obtaining or dealing in personal</w:t>
      </w:r>
    </w:p>
    <w:p w:rsidR="00FE1BB2" w:rsidRDefault="00FF722C">
      <w:pPr>
        <w:tabs>
          <w:tab w:val="right" w:leader="dot" w:pos="7128"/>
        </w:tabs>
        <w:spacing w:line="203" w:lineRule="exact"/>
        <w:ind w:left="2880"/>
        <w:textAlignment w:val="baseline"/>
        <w:rPr>
          <w:rFonts w:eastAsia="Times New Roman"/>
          <w:color w:val="000000"/>
          <w:sz w:val="18"/>
        </w:rPr>
      </w:pPr>
      <w:r>
        <w:rPr>
          <w:rFonts w:eastAsia="Times New Roman"/>
          <w:color w:val="000000"/>
          <w:sz w:val="18"/>
        </w:rPr>
        <w:t>financial information</w:t>
      </w:r>
      <w:r>
        <w:rPr>
          <w:rFonts w:eastAsia="Times New Roman"/>
          <w:color w:val="000000"/>
          <w:sz w:val="18"/>
        </w:rPr>
        <w:tab/>
        <w:t>353</w:t>
      </w:r>
    </w:p>
    <w:p w:rsidR="00FE1BB2" w:rsidRDefault="00FF722C">
      <w:pPr>
        <w:tabs>
          <w:tab w:val="decimal" w:pos="1728"/>
          <w:tab w:val="left" w:pos="2880"/>
        </w:tabs>
        <w:spacing w:before="45" w:line="204" w:lineRule="exact"/>
        <w:ind w:left="1440"/>
        <w:textAlignment w:val="baseline"/>
        <w:rPr>
          <w:rFonts w:eastAsia="Times New Roman"/>
          <w:color w:val="000000"/>
          <w:sz w:val="18"/>
        </w:rPr>
      </w:pPr>
      <w:r>
        <w:rPr>
          <w:rFonts w:eastAsia="Times New Roman"/>
          <w:color w:val="000000"/>
          <w:sz w:val="18"/>
        </w:rPr>
        <w:tab/>
        <w:t>480.5</w:t>
      </w:r>
      <w:r>
        <w:rPr>
          <w:rFonts w:eastAsia="Times New Roman"/>
          <w:color w:val="000000"/>
          <w:sz w:val="18"/>
        </w:rPr>
        <w:tab/>
        <w:t>Possession or control of thing with intent to</w:t>
      </w:r>
    </w:p>
    <w:p w:rsidR="00FE1BB2" w:rsidRDefault="00FF722C">
      <w:pPr>
        <w:spacing w:before="8" w:line="203" w:lineRule="exact"/>
        <w:ind w:left="2880"/>
        <w:textAlignment w:val="baseline"/>
        <w:rPr>
          <w:rFonts w:eastAsia="Times New Roman"/>
          <w:color w:val="000000"/>
          <w:sz w:val="18"/>
        </w:rPr>
      </w:pPr>
      <w:r>
        <w:rPr>
          <w:rFonts w:eastAsia="Times New Roman"/>
          <w:color w:val="000000"/>
          <w:sz w:val="18"/>
        </w:rPr>
        <w:t>dishonestly obtain or deal in personal financial</w:t>
      </w:r>
    </w:p>
    <w:p w:rsidR="00FE1BB2" w:rsidRDefault="00FF722C">
      <w:pPr>
        <w:tabs>
          <w:tab w:val="right" w:leader="dot" w:pos="7128"/>
        </w:tabs>
        <w:spacing w:after="578" w:line="204" w:lineRule="exact"/>
        <w:ind w:left="2880"/>
        <w:textAlignment w:val="baseline"/>
        <w:rPr>
          <w:rFonts w:eastAsia="Times New Roman"/>
          <w:color w:val="000000"/>
          <w:sz w:val="18"/>
        </w:rPr>
      </w:pPr>
      <w:r>
        <w:rPr>
          <w:rFonts w:eastAsia="Times New Roman"/>
          <w:color w:val="000000"/>
          <w:sz w:val="18"/>
        </w:rPr>
        <w:t>information</w:t>
      </w:r>
      <w:r>
        <w:rPr>
          <w:rFonts w:eastAsia="Times New Roman"/>
          <w:color w:val="000000"/>
          <w:sz w:val="18"/>
        </w:rPr>
        <w:tab/>
        <w:t>353</w:t>
      </w:r>
    </w:p>
    <w:p w:rsidR="00FE1BB2" w:rsidRDefault="001F744E">
      <w:pPr>
        <w:spacing w:before="355" w:line="204" w:lineRule="exact"/>
        <w:jc w:val="right"/>
        <w:textAlignment w:val="baseline"/>
        <w:rPr>
          <w:rFonts w:eastAsia="Times New Roman"/>
          <w:i/>
          <w:color w:val="000000"/>
          <w:spacing w:val="9"/>
          <w:sz w:val="18"/>
        </w:rPr>
      </w:pPr>
      <w:r>
        <w:pict>
          <v:line id="_x0000_s2566" style="position:absolute;left:0;text-align:left;z-index:250869760;mso-position-horizontal-relative:page;mso-position-vertical-relative:page" from="117.75pt,644.65pt" to="477.8pt,644.65pt" strokeweight=".95pt">
            <w10:wrap anchorx="page" anchory="page"/>
          </v:line>
        </w:pict>
      </w:r>
      <w:r w:rsidR="00FF722C">
        <w:rPr>
          <w:rFonts w:eastAsia="Times New Roman"/>
          <w:i/>
          <w:color w:val="000000"/>
          <w:spacing w:val="9"/>
          <w:sz w:val="18"/>
        </w:rPr>
        <w:t>Criminal Code Act 1995 xri</w:t>
      </w:r>
    </w:p>
    <w:p w:rsidR="00FE1BB2" w:rsidRDefault="00FE1BB2">
      <w:pPr>
        <w:sectPr w:rsidR="00FE1BB2">
          <w:pgSz w:w="11909" w:h="16838"/>
          <w:pgMar w:top="1980" w:right="2354" w:bottom="246" w:left="2355" w:header="720" w:footer="720" w:gutter="0"/>
          <w:cols w:space="720"/>
        </w:sectPr>
      </w:pPr>
    </w:p>
    <w:p w:rsidR="00FE1BB2" w:rsidRDefault="001F744E">
      <w:pPr>
        <w:tabs>
          <w:tab w:val="left" w:pos="2880"/>
        </w:tabs>
        <w:spacing w:before="403" w:line="206" w:lineRule="exact"/>
        <w:ind w:left="1440"/>
        <w:textAlignment w:val="baseline"/>
        <w:rPr>
          <w:rFonts w:eastAsia="Times New Roman"/>
          <w:color w:val="000000"/>
          <w:sz w:val="18"/>
        </w:rPr>
      </w:pPr>
      <w:r>
        <w:lastRenderedPageBreak/>
        <w:pict>
          <v:shape id="_x0000_s2565" type="#_x0000_t202" style="position:absolute;left:0;text-align:left;margin-left:229.2pt;margin-top:814.25pt;width:136.55pt;height:10.15pt;z-index:-25128652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pict>
          <v:line id="_x0000_s2564" style="position:absolute;left:0;text-align:left;z-index:250870784;mso-position-horizontal-relative:page;mso-position-vertical-relative:page" from="117.75pt,100.1pt" to="477.8pt,100.1pt" strokeweight=".95pt">
            <w10:wrap anchorx="page" anchory="page"/>
          </v:line>
        </w:pict>
      </w:r>
      <w:r w:rsidR="00FF722C">
        <w:rPr>
          <w:rFonts w:eastAsia="Times New Roman"/>
          <w:color w:val="000000"/>
          <w:sz w:val="18"/>
        </w:rPr>
        <w:t>480.6</w:t>
      </w:r>
      <w:r w:rsidR="00FF722C">
        <w:rPr>
          <w:rFonts w:eastAsia="Times New Roman"/>
          <w:color w:val="000000"/>
          <w:sz w:val="18"/>
        </w:rPr>
        <w:tab/>
        <w:t>Importation of thing with intent to dishonestly</w:t>
      </w:r>
    </w:p>
    <w:p w:rsidR="00FE1BB2" w:rsidRDefault="00FF722C">
      <w:pPr>
        <w:tabs>
          <w:tab w:val="right" w:leader="dot" w:pos="7128"/>
        </w:tabs>
        <w:spacing w:line="207" w:lineRule="exact"/>
        <w:ind w:left="2880"/>
        <w:textAlignment w:val="baseline"/>
        <w:rPr>
          <w:rFonts w:eastAsia="Times New Roman"/>
          <w:color w:val="000000"/>
          <w:sz w:val="18"/>
        </w:rPr>
      </w:pPr>
      <w:r>
        <w:rPr>
          <w:rFonts w:eastAsia="Times New Roman"/>
          <w:color w:val="000000"/>
          <w:sz w:val="18"/>
        </w:rPr>
        <w:t>obtain or deal in personal financial information</w:t>
      </w:r>
      <w:r>
        <w:rPr>
          <w:rFonts w:eastAsia="Times New Roman"/>
          <w:color w:val="000000"/>
          <w:sz w:val="18"/>
        </w:rPr>
        <w:tab/>
        <w:t>354</w:t>
      </w:r>
    </w:p>
    <w:p w:rsidR="00FE1BB2" w:rsidRDefault="00FF722C">
      <w:pPr>
        <w:tabs>
          <w:tab w:val="right" w:pos="7128"/>
        </w:tabs>
        <w:spacing w:before="141" w:line="313" w:lineRule="exact"/>
        <w:textAlignment w:val="baseline"/>
        <w:rPr>
          <w:rFonts w:eastAsia="Times New Roman"/>
          <w:b/>
          <w:color w:val="000000"/>
          <w:sz w:val="28"/>
        </w:rPr>
      </w:pPr>
      <w:r>
        <w:rPr>
          <w:rFonts w:eastAsia="Times New Roman"/>
          <w:b/>
          <w:color w:val="000000"/>
          <w:sz w:val="28"/>
        </w:rPr>
        <w:t>Dictionary</w:t>
      </w:r>
      <w:r>
        <w:rPr>
          <w:rFonts w:eastAsia="Times New Roman"/>
          <w:b/>
          <w:color w:val="000000"/>
          <w:sz w:val="28"/>
        </w:rPr>
        <w:tab/>
      </w:r>
      <w:r>
        <w:rPr>
          <w:rFonts w:eastAsia="Times New Roman"/>
          <w:color w:val="000000"/>
          <w:sz w:val="18"/>
        </w:rPr>
        <w:t>355</w:t>
      </w:r>
    </w:p>
    <w:p w:rsidR="00FE1BB2" w:rsidRDefault="00FF722C">
      <w:pPr>
        <w:tabs>
          <w:tab w:val="right" w:pos="7128"/>
        </w:tabs>
        <w:spacing w:before="142" w:line="241" w:lineRule="exact"/>
        <w:textAlignment w:val="baseline"/>
        <w:rPr>
          <w:rFonts w:eastAsia="Times New Roman"/>
          <w:b/>
          <w:color w:val="000000"/>
        </w:rPr>
      </w:pPr>
      <w:r>
        <w:rPr>
          <w:rFonts w:eastAsia="Times New Roman"/>
          <w:b/>
          <w:color w:val="000000"/>
        </w:rPr>
        <w:t>Endnotes</w:t>
      </w:r>
      <w:r>
        <w:rPr>
          <w:rFonts w:eastAsia="Times New Roman"/>
          <w:b/>
          <w:color w:val="000000"/>
        </w:rPr>
        <w:tab/>
      </w:r>
      <w:r>
        <w:rPr>
          <w:rFonts w:eastAsia="Times New Roman"/>
          <w:color w:val="000000"/>
          <w:sz w:val="18"/>
        </w:rPr>
        <w:t>370</w:t>
      </w:r>
    </w:p>
    <w:p w:rsidR="00FE1BB2" w:rsidRDefault="00FF722C">
      <w:pPr>
        <w:tabs>
          <w:tab w:val="right" w:pos="7128"/>
        </w:tabs>
        <w:spacing w:before="96" w:line="241" w:lineRule="exact"/>
        <w:ind w:left="432"/>
        <w:textAlignment w:val="baseline"/>
        <w:rPr>
          <w:rFonts w:eastAsia="Times New Roman"/>
          <w:b/>
          <w:color w:val="000000"/>
        </w:rPr>
      </w:pPr>
      <w:r>
        <w:rPr>
          <w:rFonts w:eastAsia="Times New Roman"/>
          <w:b/>
          <w:color w:val="000000"/>
        </w:rPr>
        <w:t>Endnote 1—About the endnotes</w:t>
      </w:r>
      <w:r>
        <w:rPr>
          <w:rFonts w:eastAsia="Times New Roman"/>
          <w:b/>
          <w:color w:val="000000"/>
        </w:rPr>
        <w:tab/>
      </w:r>
      <w:r>
        <w:rPr>
          <w:rFonts w:eastAsia="Times New Roman"/>
          <w:color w:val="000000"/>
          <w:sz w:val="18"/>
        </w:rPr>
        <w:t>370</w:t>
      </w:r>
    </w:p>
    <w:p w:rsidR="00FE1BB2" w:rsidRDefault="00FF722C">
      <w:pPr>
        <w:tabs>
          <w:tab w:val="right" w:pos="7128"/>
        </w:tabs>
        <w:spacing w:before="90" w:line="241" w:lineRule="exact"/>
        <w:ind w:left="432"/>
        <w:textAlignment w:val="baseline"/>
        <w:rPr>
          <w:rFonts w:eastAsia="Times New Roman"/>
          <w:b/>
          <w:color w:val="000000"/>
        </w:rPr>
      </w:pPr>
      <w:r>
        <w:rPr>
          <w:rFonts w:eastAsia="Times New Roman"/>
          <w:b/>
          <w:color w:val="000000"/>
        </w:rPr>
        <w:t>Endnote 2—Abbreviation key</w:t>
      </w:r>
      <w:r>
        <w:rPr>
          <w:rFonts w:eastAsia="Times New Roman"/>
          <w:b/>
          <w:color w:val="000000"/>
        </w:rPr>
        <w:tab/>
      </w:r>
      <w:r>
        <w:rPr>
          <w:rFonts w:eastAsia="Times New Roman"/>
          <w:color w:val="000000"/>
          <w:sz w:val="18"/>
        </w:rPr>
        <w:t>372</w:t>
      </w:r>
    </w:p>
    <w:p w:rsidR="00FE1BB2" w:rsidRDefault="00FF722C">
      <w:pPr>
        <w:tabs>
          <w:tab w:val="right" w:pos="7128"/>
        </w:tabs>
        <w:spacing w:before="96" w:line="241" w:lineRule="exact"/>
        <w:ind w:left="432"/>
        <w:textAlignment w:val="baseline"/>
        <w:rPr>
          <w:rFonts w:eastAsia="Times New Roman"/>
          <w:b/>
          <w:color w:val="000000"/>
        </w:rPr>
      </w:pPr>
      <w:r>
        <w:rPr>
          <w:rFonts w:eastAsia="Times New Roman"/>
          <w:b/>
          <w:color w:val="000000"/>
        </w:rPr>
        <w:t>Endnote 3—Legislation history</w:t>
      </w:r>
      <w:r>
        <w:rPr>
          <w:rFonts w:eastAsia="Times New Roman"/>
          <w:b/>
          <w:color w:val="000000"/>
        </w:rPr>
        <w:tab/>
      </w:r>
      <w:r>
        <w:rPr>
          <w:rFonts w:eastAsia="Times New Roman"/>
          <w:color w:val="000000"/>
          <w:sz w:val="18"/>
        </w:rPr>
        <w:t>373</w:t>
      </w:r>
    </w:p>
    <w:p w:rsidR="00FE1BB2" w:rsidRDefault="00FF722C">
      <w:pPr>
        <w:tabs>
          <w:tab w:val="right" w:pos="7128"/>
        </w:tabs>
        <w:spacing w:before="87" w:line="241" w:lineRule="exact"/>
        <w:ind w:left="432"/>
        <w:textAlignment w:val="baseline"/>
        <w:rPr>
          <w:rFonts w:eastAsia="Times New Roman"/>
          <w:b/>
          <w:color w:val="000000"/>
        </w:rPr>
      </w:pPr>
      <w:r>
        <w:rPr>
          <w:rFonts w:eastAsia="Times New Roman"/>
          <w:b/>
          <w:color w:val="000000"/>
        </w:rPr>
        <w:t>Endnote 4—Amendment history</w:t>
      </w:r>
      <w:r>
        <w:rPr>
          <w:rFonts w:eastAsia="Times New Roman"/>
          <w:b/>
          <w:color w:val="000000"/>
        </w:rPr>
        <w:tab/>
      </w:r>
      <w:r>
        <w:rPr>
          <w:rFonts w:eastAsia="Times New Roman"/>
          <w:color w:val="000000"/>
          <w:sz w:val="18"/>
        </w:rPr>
        <w:t>388</w:t>
      </w:r>
    </w:p>
    <w:p w:rsidR="00FE1BB2" w:rsidRDefault="00FF722C">
      <w:pPr>
        <w:tabs>
          <w:tab w:val="right" w:pos="7128"/>
        </w:tabs>
        <w:spacing w:before="98" w:line="241" w:lineRule="exact"/>
        <w:ind w:left="432"/>
        <w:textAlignment w:val="baseline"/>
        <w:rPr>
          <w:rFonts w:eastAsia="Times New Roman"/>
          <w:b/>
          <w:color w:val="000000"/>
        </w:rPr>
      </w:pPr>
      <w:r>
        <w:rPr>
          <w:rFonts w:eastAsia="Times New Roman"/>
          <w:b/>
          <w:color w:val="000000"/>
        </w:rPr>
        <w:t>Endnote 5—Uncommenced amendments [none]</w:t>
      </w:r>
      <w:r>
        <w:rPr>
          <w:rFonts w:eastAsia="Times New Roman"/>
          <w:b/>
          <w:color w:val="000000"/>
        </w:rPr>
        <w:tab/>
      </w:r>
      <w:r>
        <w:rPr>
          <w:rFonts w:eastAsia="Times New Roman"/>
          <w:color w:val="000000"/>
          <w:sz w:val="18"/>
        </w:rPr>
        <w:t>433</w:t>
      </w:r>
    </w:p>
    <w:p w:rsidR="00FE1BB2" w:rsidRDefault="00FF722C">
      <w:pPr>
        <w:tabs>
          <w:tab w:val="right" w:pos="7128"/>
        </w:tabs>
        <w:spacing w:before="90" w:line="241" w:lineRule="exact"/>
        <w:ind w:left="432"/>
        <w:textAlignment w:val="baseline"/>
        <w:rPr>
          <w:rFonts w:eastAsia="Times New Roman"/>
          <w:b/>
          <w:color w:val="000000"/>
        </w:rPr>
      </w:pPr>
      <w:r>
        <w:rPr>
          <w:rFonts w:eastAsia="Times New Roman"/>
          <w:b/>
          <w:color w:val="000000"/>
        </w:rPr>
        <w:t>Endnote 6—Modifications [none]</w:t>
      </w:r>
      <w:r>
        <w:rPr>
          <w:rFonts w:eastAsia="Times New Roman"/>
          <w:b/>
          <w:color w:val="000000"/>
        </w:rPr>
        <w:tab/>
        <w:t>433</w:t>
      </w:r>
    </w:p>
    <w:p w:rsidR="00FE1BB2" w:rsidRDefault="00FF722C">
      <w:pPr>
        <w:tabs>
          <w:tab w:val="right" w:pos="7128"/>
        </w:tabs>
        <w:spacing w:before="90" w:line="241" w:lineRule="exact"/>
        <w:ind w:left="432"/>
        <w:textAlignment w:val="baseline"/>
        <w:rPr>
          <w:rFonts w:eastAsia="Times New Roman"/>
          <w:b/>
          <w:color w:val="000000"/>
        </w:rPr>
      </w:pPr>
      <w:r>
        <w:rPr>
          <w:rFonts w:eastAsia="Times New Roman"/>
          <w:b/>
          <w:color w:val="000000"/>
        </w:rPr>
        <w:t>Endnote 7—Misdescribed amendments [none]</w:t>
      </w:r>
      <w:r>
        <w:rPr>
          <w:rFonts w:eastAsia="Times New Roman"/>
          <w:b/>
          <w:color w:val="000000"/>
        </w:rPr>
        <w:tab/>
      </w:r>
      <w:r>
        <w:rPr>
          <w:rFonts w:eastAsia="Times New Roman"/>
          <w:color w:val="000000"/>
          <w:sz w:val="18"/>
        </w:rPr>
        <w:t>433</w:t>
      </w:r>
    </w:p>
    <w:p w:rsidR="00FE1BB2" w:rsidRDefault="00FF722C">
      <w:pPr>
        <w:tabs>
          <w:tab w:val="right" w:pos="7128"/>
        </w:tabs>
        <w:spacing w:before="95" w:after="6570" w:line="241" w:lineRule="exact"/>
        <w:ind w:left="432"/>
        <w:textAlignment w:val="baseline"/>
        <w:rPr>
          <w:rFonts w:eastAsia="Times New Roman"/>
          <w:b/>
          <w:color w:val="000000"/>
        </w:rPr>
      </w:pPr>
      <w:r>
        <w:rPr>
          <w:rFonts w:eastAsia="Times New Roman"/>
          <w:b/>
          <w:color w:val="000000"/>
        </w:rPr>
        <w:t>Endnote 8—Miscellaneous [none]</w:t>
      </w:r>
      <w:r>
        <w:rPr>
          <w:rFonts w:eastAsia="Times New Roman"/>
          <w:b/>
          <w:color w:val="000000"/>
        </w:rPr>
        <w:tab/>
      </w:r>
      <w:r>
        <w:rPr>
          <w:rFonts w:eastAsia="Times New Roman"/>
          <w:color w:val="000000"/>
          <w:sz w:val="18"/>
        </w:rPr>
        <w:t>433</w:t>
      </w:r>
    </w:p>
    <w:p w:rsidR="00FE1BB2" w:rsidRDefault="001F744E">
      <w:pPr>
        <w:tabs>
          <w:tab w:val="left" w:pos="576"/>
        </w:tabs>
        <w:spacing w:before="350" w:line="212" w:lineRule="exact"/>
        <w:textAlignment w:val="baseline"/>
        <w:rPr>
          <w:rFonts w:eastAsia="Times New Roman"/>
          <w:i/>
          <w:color w:val="000000"/>
          <w:spacing w:val="-1"/>
          <w:sz w:val="18"/>
        </w:rPr>
      </w:pPr>
      <w:r>
        <w:pict>
          <v:line id="_x0000_s2563" style="position:absolute;z-index:250871808;mso-position-horizontal-relative:page;mso-position-vertical-relative:page" from="117.75pt,644.65pt" to="477.8pt,644.65pt" strokeweight=".95pt">
            <w10:wrap anchorx="page" anchory="page"/>
          </v:line>
        </w:pict>
      </w:r>
      <w:r w:rsidR="00FF722C">
        <w:rPr>
          <w:rFonts w:eastAsia="Times New Roman"/>
          <w:i/>
          <w:color w:val="000000"/>
          <w:spacing w:val="-1"/>
          <w:sz w:val="18"/>
        </w:rPr>
        <w:t>xxii</w:t>
      </w:r>
      <w:r w:rsidR="00FF722C">
        <w:rPr>
          <w:rFonts w:eastAsia="Times New Roman"/>
          <w:i/>
          <w:color w:val="000000"/>
          <w:spacing w:val="-1"/>
          <w:sz w:val="18"/>
        </w:rPr>
        <w:tab/>
        <w:t>Criminal Code Act 1995</w:t>
      </w:r>
    </w:p>
    <w:p w:rsidR="00FE1BB2" w:rsidRDefault="00FE1BB2">
      <w:pPr>
        <w:sectPr w:rsidR="00FE1BB2">
          <w:pgSz w:w="11909" w:h="16838"/>
          <w:pgMar w:top="1980" w:right="2354" w:bottom="246" w:left="2355" w:header="720" w:footer="720" w:gutter="0"/>
          <w:cols w:space="720"/>
        </w:sectPr>
      </w:pPr>
    </w:p>
    <w:p w:rsidR="00FE1BB2" w:rsidRDefault="001F744E">
      <w:pPr>
        <w:spacing w:before="16" w:line="255" w:lineRule="exact"/>
        <w:jc w:val="right"/>
        <w:textAlignment w:val="baseline"/>
        <w:rPr>
          <w:rFonts w:eastAsia="Times New Roman"/>
          <w:color w:val="000000"/>
          <w:spacing w:val="-7"/>
        </w:rPr>
      </w:pPr>
      <w:r>
        <w:lastRenderedPageBreak/>
        <w:pict>
          <v:shape id="_x0000_s2562" type="#_x0000_t202" style="position:absolute;left:0;text-align:left;margin-left:229.2pt;margin-top:815.1pt;width:136.55pt;height:9.25pt;z-index:-2512855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7" w:line="255"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72" w:line="255"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4" w:line="251" w:lineRule="exact"/>
        <w:jc w:val="right"/>
        <w:textAlignment w:val="baseline"/>
        <w:rPr>
          <w:rFonts w:eastAsia="Times New Roman"/>
          <w:color w:val="000000"/>
          <w:spacing w:val="4"/>
        </w:rPr>
      </w:pPr>
      <w:r>
        <w:rPr>
          <w:rFonts w:eastAsia="Times New Roman"/>
          <w:color w:val="000000"/>
          <w:spacing w:val="4"/>
        </w:rPr>
        <w:t>Section 268.1</w:t>
      </w:r>
    </w:p>
    <w:p w:rsidR="00FE1BB2" w:rsidRDefault="001F744E">
      <w:pPr>
        <w:spacing w:before="234" w:line="391" w:lineRule="exact"/>
        <w:textAlignment w:val="baseline"/>
        <w:rPr>
          <w:rFonts w:eastAsia="Times New Roman"/>
          <w:b/>
          <w:color w:val="000000"/>
          <w:spacing w:val="18"/>
          <w:sz w:val="32"/>
        </w:rPr>
      </w:pPr>
      <w:r>
        <w:pict>
          <v:line id="_x0000_s2561" style="position:absolute;z-index:250872832;mso-position-horizontal-relative:page;mso-position-vertical-relative:page" from="117.75pt,120.25pt" to="477.8pt,120.25pt" strokeweight=".95pt">
            <w10:wrap anchorx="page" anchory="page"/>
          </v:line>
        </w:pict>
      </w:r>
      <w:r w:rsidR="00FF722C">
        <w:rPr>
          <w:rFonts w:eastAsia="Times New Roman"/>
          <w:b/>
          <w:color w:val="000000"/>
          <w:spacing w:val="18"/>
          <w:sz w:val="32"/>
        </w:rPr>
        <w:t>Schedule—The Criminal Code</w:t>
      </w:r>
    </w:p>
    <w:p w:rsidR="00FE1BB2" w:rsidRDefault="00FF722C">
      <w:pPr>
        <w:spacing w:before="289" w:line="368" w:lineRule="exact"/>
        <w:ind w:left="1152" w:right="144" w:hanging="1152"/>
        <w:textAlignment w:val="baseline"/>
        <w:rPr>
          <w:rFonts w:eastAsia="Times New Roman"/>
          <w:b/>
          <w:color w:val="000000"/>
          <w:sz w:val="32"/>
        </w:rPr>
      </w:pPr>
      <w:r>
        <w:rPr>
          <w:rFonts w:eastAsia="Times New Roman"/>
          <w:b/>
          <w:color w:val="000000"/>
          <w:sz w:val="32"/>
        </w:rPr>
        <w:t>Chapter 8—Offences against humanity and related offences</w:t>
      </w:r>
    </w:p>
    <w:p w:rsidR="00FE1BB2" w:rsidRDefault="00FF722C">
      <w:pPr>
        <w:spacing w:before="374" w:line="298" w:lineRule="exact"/>
        <w:ind w:left="1152" w:right="216" w:hanging="1152"/>
        <w:textAlignment w:val="baseline"/>
        <w:rPr>
          <w:rFonts w:eastAsia="Times New Roman"/>
          <w:b/>
          <w:color w:val="000000"/>
          <w:sz w:val="26"/>
        </w:rPr>
      </w:pPr>
      <w:r>
        <w:rPr>
          <w:rFonts w:eastAsia="Times New Roman"/>
          <w:b/>
          <w:color w:val="000000"/>
          <w:sz w:val="26"/>
        </w:rPr>
        <w:t>Division 268—Genocide, crimes against humanity, war crimes and crimes against the administration of the justice of the International Criminal Court</w:t>
      </w:r>
    </w:p>
    <w:p w:rsidR="00FE1BB2" w:rsidRDefault="00FF722C">
      <w:pPr>
        <w:spacing w:line="538" w:lineRule="exact"/>
        <w:ind w:right="3888"/>
        <w:textAlignment w:val="baseline"/>
        <w:rPr>
          <w:rFonts w:eastAsia="Times New Roman"/>
          <w:b/>
          <w:color w:val="000000"/>
          <w:sz w:val="26"/>
        </w:rPr>
      </w:pPr>
      <w:r>
        <w:rPr>
          <w:rFonts w:eastAsia="Times New Roman"/>
          <w:b/>
          <w:color w:val="000000"/>
          <w:sz w:val="26"/>
        </w:rPr>
        <w:t>Subdivision A—Introductory 268.1 Purpose of Division</w:t>
      </w:r>
    </w:p>
    <w:p w:rsidR="00FE1BB2" w:rsidRDefault="00FF722C">
      <w:pPr>
        <w:numPr>
          <w:ilvl w:val="0"/>
          <w:numId w:val="1"/>
        </w:numPr>
        <w:tabs>
          <w:tab w:val="clear" w:pos="360"/>
          <w:tab w:val="left" w:pos="1152"/>
        </w:tabs>
        <w:spacing w:before="169" w:line="255" w:lineRule="exact"/>
        <w:ind w:left="1152" w:right="72" w:hanging="360"/>
        <w:textAlignment w:val="baseline"/>
        <w:rPr>
          <w:rFonts w:eastAsia="Times New Roman"/>
          <w:color w:val="000000"/>
        </w:rPr>
      </w:pPr>
      <w:r>
        <w:rPr>
          <w:rFonts w:eastAsia="Times New Roman"/>
          <w:color w:val="000000"/>
        </w:rPr>
        <w:t>The purpose of this Division is to create certain offences that are of international concern and certain related offences.</w:t>
      </w:r>
    </w:p>
    <w:p w:rsidR="00FE1BB2" w:rsidRDefault="00FF722C">
      <w:pPr>
        <w:numPr>
          <w:ilvl w:val="0"/>
          <w:numId w:val="1"/>
        </w:numPr>
        <w:tabs>
          <w:tab w:val="clear" w:pos="360"/>
          <w:tab w:val="left" w:pos="1152"/>
        </w:tabs>
        <w:spacing w:before="171" w:line="255" w:lineRule="exact"/>
        <w:ind w:left="1152" w:right="288" w:hanging="360"/>
        <w:textAlignment w:val="baseline"/>
        <w:rPr>
          <w:rFonts w:eastAsia="Times New Roman"/>
          <w:color w:val="000000"/>
        </w:rPr>
      </w:pPr>
      <w:r>
        <w:rPr>
          <w:rFonts w:eastAsia="Times New Roman"/>
          <w:color w:val="000000"/>
        </w:rPr>
        <w:t>It is the Parliament's intention that the jurisdiction of the International Criminal Court is to be complementary to the jurisdiction of Australia with respect to offences in this Division that are also crimes within the jurisdiction of that Court.</w:t>
      </w:r>
    </w:p>
    <w:p w:rsidR="00FE1BB2" w:rsidRDefault="00FF722C">
      <w:pPr>
        <w:numPr>
          <w:ilvl w:val="0"/>
          <w:numId w:val="1"/>
        </w:numPr>
        <w:tabs>
          <w:tab w:val="clear" w:pos="360"/>
          <w:tab w:val="left" w:pos="1152"/>
        </w:tabs>
        <w:spacing w:before="175" w:line="255" w:lineRule="exact"/>
        <w:ind w:left="1152" w:right="216" w:hanging="360"/>
        <w:textAlignment w:val="baseline"/>
        <w:rPr>
          <w:rFonts w:eastAsia="Times New Roman"/>
          <w:color w:val="000000"/>
          <w:spacing w:val="-1"/>
        </w:rPr>
      </w:pPr>
      <w:r>
        <w:rPr>
          <w:rFonts w:eastAsia="Times New Roman"/>
          <w:color w:val="000000"/>
          <w:spacing w:val="-1"/>
        </w:rPr>
        <w:t xml:space="preserve">Accordingly, the </w:t>
      </w:r>
      <w:r>
        <w:rPr>
          <w:rFonts w:eastAsia="Times New Roman"/>
          <w:i/>
          <w:color w:val="000000"/>
          <w:spacing w:val="-1"/>
        </w:rPr>
        <w:t xml:space="preserve">International Criminal Court Act 2002 </w:t>
      </w:r>
      <w:r>
        <w:rPr>
          <w:rFonts w:eastAsia="Times New Roman"/>
          <w:color w:val="000000"/>
          <w:spacing w:val="-1"/>
        </w:rPr>
        <w:t>does not affect the primacy of Australia's right to exercise its jurisdiction with respect to offences created by this Division that are also crimes within the jurisdiction of the International Criminal Court.</w:t>
      </w:r>
    </w:p>
    <w:p w:rsidR="00FE1BB2" w:rsidRDefault="00FF722C">
      <w:pPr>
        <w:spacing w:before="275" w:line="285" w:lineRule="exact"/>
        <w:textAlignment w:val="baseline"/>
        <w:rPr>
          <w:rFonts w:eastAsia="Times New Roman"/>
          <w:b/>
          <w:color w:val="000000"/>
          <w:spacing w:val="-6"/>
          <w:sz w:val="26"/>
        </w:rPr>
      </w:pPr>
      <w:r>
        <w:rPr>
          <w:rFonts w:eastAsia="Times New Roman"/>
          <w:b/>
          <w:color w:val="000000"/>
          <w:spacing w:val="-6"/>
          <w:sz w:val="26"/>
        </w:rPr>
        <w:t>268.2 Outline of offences</w:t>
      </w:r>
    </w:p>
    <w:p w:rsidR="00FE1BB2" w:rsidRDefault="00FF722C">
      <w:pPr>
        <w:numPr>
          <w:ilvl w:val="0"/>
          <w:numId w:val="2"/>
        </w:numPr>
        <w:tabs>
          <w:tab w:val="clear" w:pos="360"/>
          <w:tab w:val="left" w:pos="1152"/>
        </w:tabs>
        <w:spacing w:before="175" w:line="255" w:lineRule="exact"/>
        <w:ind w:left="1152" w:hanging="360"/>
        <w:textAlignment w:val="baseline"/>
        <w:rPr>
          <w:rFonts w:eastAsia="Times New Roman"/>
          <w:color w:val="000000"/>
        </w:rPr>
      </w:pPr>
      <w:r>
        <w:rPr>
          <w:rFonts w:eastAsia="Times New Roman"/>
          <w:color w:val="000000"/>
        </w:rPr>
        <w:t xml:space="preserve">Subdivision </w:t>
      </w:r>
      <w:r>
        <w:rPr>
          <w:rFonts w:eastAsia="Times New Roman"/>
          <w:b/>
          <w:color w:val="000000"/>
        </w:rPr>
        <w:t xml:space="preserve">B </w:t>
      </w:r>
      <w:r>
        <w:rPr>
          <w:rFonts w:eastAsia="Times New Roman"/>
          <w:color w:val="000000"/>
        </w:rPr>
        <w:t xml:space="preserve">creates offences each of which is called </w:t>
      </w:r>
      <w:r>
        <w:rPr>
          <w:rFonts w:eastAsia="Times New Roman"/>
          <w:b/>
          <w:i/>
          <w:color w:val="000000"/>
        </w:rPr>
        <w:t>genocide.</w:t>
      </w:r>
    </w:p>
    <w:p w:rsidR="00FE1BB2" w:rsidRDefault="00FF722C">
      <w:pPr>
        <w:numPr>
          <w:ilvl w:val="0"/>
          <w:numId w:val="2"/>
        </w:numPr>
        <w:tabs>
          <w:tab w:val="clear" w:pos="360"/>
          <w:tab w:val="left" w:pos="1152"/>
        </w:tabs>
        <w:spacing w:before="180" w:line="253" w:lineRule="exact"/>
        <w:ind w:left="1152" w:right="432" w:hanging="360"/>
        <w:textAlignment w:val="baseline"/>
        <w:rPr>
          <w:rFonts w:eastAsia="Times New Roman"/>
          <w:color w:val="000000"/>
        </w:rPr>
      </w:pPr>
      <w:r>
        <w:rPr>
          <w:rFonts w:eastAsia="Times New Roman"/>
          <w:color w:val="000000"/>
        </w:rPr>
        <w:t xml:space="preserve">Subdivision C creates offences each of which is called a </w:t>
      </w:r>
      <w:r>
        <w:rPr>
          <w:rFonts w:eastAsia="Times New Roman"/>
          <w:b/>
          <w:i/>
          <w:color w:val="000000"/>
        </w:rPr>
        <w:t>crime against humanity.</w:t>
      </w:r>
    </w:p>
    <w:p w:rsidR="00FE1BB2" w:rsidRDefault="00FF722C">
      <w:pPr>
        <w:numPr>
          <w:ilvl w:val="0"/>
          <w:numId w:val="2"/>
        </w:numPr>
        <w:tabs>
          <w:tab w:val="clear" w:pos="360"/>
          <w:tab w:val="left" w:pos="1152"/>
        </w:tabs>
        <w:spacing w:before="177" w:line="255" w:lineRule="exact"/>
        <w:ind w:left="1152" w:right="432" w:hanging="360"/>
        <w:textAlignment w:val="baseline"/>
        <w:rPr>
          <w:rFonts w:eastAsia="Times New Roman"/>
          <w:color w:val="000000"/>
        </w:rPr>
      </w:pPr>
      <w:r>
        <w:rPr>
          <w:rFonts w:eastAsia="Times New Roman"/>
          <w:color w:val="000000"/>
        </w:rPr>
        <w:t xml:space="preserve">Subdivisions D, E, F, G and H create offences each of which is called a </w:t>
      </w:r>
      <w:r>
        <w:rPr>
          <w:rFonts w:eastAsia="Times New Roman"/>
          <w:b/>
          <w:i/>
          <w:color w:val="000000"/>
        </w:rPr>
        <w:t>war crime.</w:t>
      </w:r>
    </w:p>
    <w:p w:rsidR="00FE1BB2" w:rsidRDefault="00FF722C">
      <w:pPr>
        <w:numPr>
          <w:ilvl w:val="0"/>
          <w:numId w:val="2"/>
        </w:numPr>
        <w:tabs>
          <w:tab w:val="clear" w:pos="360"/>
          <w:tab w:val="left" w:pos="1152"/>
        </w:tabs>
        <w:spacing w:before="177" w:after="394" w:line="253" w:lineRule="exact"/>
        <w:ind w:left="1152" w:right="504" w:hanging="360"/>
        <w:textAlignment w:val="baseline"/>
        <w:rPr>
          <w:rFonts w:eastAsia="Times New Roman"/>
          <w:color w:val="000000"/>
        </w:rPr>
      </w:pPr>
      <w:r>
        <w:rPr>
          <w:rFonts w:eastAsia="Times New Roman"/>
          <w:color w:val="000000"/>
        </w:rPr>
        <w:t xml:space="preserve">Subdivision J creates offences each of which is called a </w:t>
      </w:r>
      <w:r>
        <w:rPr>
          <w:rFonts w:eastAsia="Times New Roman"/>
          <w:b/>
          <w:i/>
          <w:color w:val="000000"/>
        </w:rPr>
        <w:t>crime against the administration of the justice of the International Criminal Court.</w:t>
      </w:r>
    </w:p>
    <w:p w:rsidR="00FE1BB2" w:rsidRDefault="001F744E">
      <w:pPr>
        <w:tabs>
          <w:tab w:val="right" w:pos="7128"/>
        </w:tabs>
        <w:spacing w:before="369" w:line="198" w:lineRule="exact"/>
        <w:ind w:left="4320"/>
        <w:textAlignment w:val="baseline"/>
        <w:rPr>
          <w:rFonts w:eastAsia="Times New Roman"/>
          <w:i/>
          <w:color w:val="000000"/>
          <w:sz w:val="18"/>
        </w:rPr>
      </w:pPr>
      <w:r>
        <w:pict>
          <v:line id="_x0000_s2560" style="position:absolute;left:0;text-align:left;z-index:25087385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w:t>
      </w:r>
    </w:p>
    <w:p w:rsidR="00FE1BB2" w:rsidRDefault="00FE1BB2">
      <w:pPr>
        <w:sectPr w:rsidR="00FE1BB2">
          <w:pgSz w:w="11909" w:h="16838"/>
          <w:pgMar w:top="56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559" type="#_x0000_t202" style="position:absolute;margin-left:229.2pt;margin-top:815.1pt;width:136.55pt;height:9.25pt;z-index:-2512844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26" w:lineRule="exact"/>
        <w:textAlignment w:val="baseline"/>
        <w:rPr>
          <w:rFonts w:eastAsia="Times New Roman"/>
          <w:color w:val="000000"/>
          <w:spacing w:val="5"/>
        </w:rPr>
      </w:pPr>
      <w:r>
        <w:rPr>
          <w:rFonts w:eastAsia="Times New Roman"/>
          <w:color w:val="000000"/>
          <w:spacing w:val="5"/>
        </w:rPr>
        <w:t>Section 268.3</w:t>
      </w:r>
    </w:p>
    <w:p w:rsidR="00FE1BB2" w:rsidRDefault="001F744E">
      <w:pPr>
        <w:spacing w:line="535" w:lineRule="exact"/>
        <w:ind w:right="4320"/>
        <w:textAlignment w:val="baseline"/>
        <w:rPr>
          <w:rFonts w:eastAsia="Times New Roman"/>
          <w:b/>
          <w:color w:val="000000"/>
        </w:rPr>
      </w:pPr>
      <w:r>
        <w:pict>
          <v:line id="_x0000_s2558" style="position:absolute;z-index:250874880;mso-position-horizontal-relative:page;mso-position-vertical-relative:page" from="117.75pt,120.25pt" to="477.8pt,120.25pt" strokeweight=".95pt">
            <w10:wrap anchorx="page" anchory="page"/>
          </v:line>
        </w:pict>
      </w:r>
      <w:r w:rsidR="00FF722C">
        <w:rPr>
          <w:rFonts w:eastAsia="Times New Roman"/>
          <w:b/>
          <w:color w:val="000000"/>
        </w:rPr>
        <w:t>Subdivision B—Genocide 268.3 Genocide by killing</w:t>
      </w:r>
    </w:p>
    <w:p w:rsidR="00FE1BB2" w:rsidRDefault="00FF722C">
      <w:pPr>
        <w:spacing w:before="186" w:line="249" w:lineRule="exact"/>
        <w:ind w:left="1152"/>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3"/>
        </w:numPr>
        <w:tabs>
          <w:tab w:val="clear" w:pos="360"/>
          <w:tab w:val="left" w:pos="1728"/>
        </w:tabs>
        <w:spacing w:before="44" w:line="246" w:lineRule="exact"/>
        <w:ind w:left="1728" w:hanging="360"/>
        <w:textAlignment w:val="baseline"/>
        <w:rPr>
          <w:rFonts w:eastAsia="Times New Roman"/>
          <w:color w:val="000000"/>
        </w:rPr>
      </w:pPr>
      <w:r>
        <w:rPr>
          <w:rFonts w:eastAsia="Times New Roman"/>
          <w:color w:val="000000"/>
        </w:rPr>
        <w:t>the perpetrator causes the death of one or more persons; and</w:t>
      </w:r>
    </w:p>
    <w:p w:rsidR="00FE1BB2" w:rsidRDefault="00FF722C">
      <w:pPr>
        <w:numPr>
          <w:ilvl w:val="0"/>
          <w:numId w:val="3"/>
        </w:numPr>
        <w:tabs>
          <w:tab w:val="clear" w:pos="360"/>
          <w:tab w:val="left" w:pos="1728"/>
        </w:tabs>
        <w:spacing w:before="46" w:line="247" w:lineRule="exact"/>
        <w:ind w:left="1728" w:right="72" w:hanging="360"/>
        <w:jc w:val="both"/>
        <w:textAlignment w:val="baseline"/>
        <w:rPr>
          <w:rFonts w:eastAsia="Times New Roman"/>
          <w:color w:val="000000"/>
        </w:rPr>
      </w:pPr>
      <w:r>
        <w:rPr>
          <w:rFonts w:eastAsia="Times New Roman"/>
          <w:color w:val="000000"/>
        </w:rPr>
        <w:t>the person or persons belong to a particular national, ethnical, racial or religious group; and</w:t>
      </w:r>
    </w:p>
    <w:p w:rsidR="00FE1BB2" w:rsidRDefault="00FF722C">
      <w:pPr>
        <w:numPr>
          <w:ilvl w:val="0"/>
          <w:numId w:val="3"/>
        </w:numPr>
        <w:tabs>
          <w:tab w:val="clear" w:pos="360"/>
          <w:tab w:val="left" w:pos="1728"/>
        </w:tabs>
        <w:spacing w:before="52" w:line="248" w:lineRule="exact"/>
        <w:ind w:left="1728" w:right="432" w:hanging="360"/>
        <w:textAlignment w:val="baseline"/>
        <w:rPr>
          <w:rFonts w:eastAsia="Times New Roman"/>
          <w:color w:val="000000"/>
        </w:rPr>
      </w:pPr>
      <w:r>
        <w:rPr>
          <w:rFonts w:eastAsia="Times New Roman"/>
          <w:color w:val="000000"/>
        </w:rPr>
        <w:t>the perpetrator intends to destroy, in whole or in part, that national, ethnical, racial or religious group, as such.</w:t>
      </w:r>
    </w:p>
    <w:p w:rsidR="00FE1BB2" w:rsidRDefault="00FF722C">
      <w:pPr>
        <w:spacing w:before="183"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313" w:line="254" w:lineRule="exact"/>
        <w:textAlignment w:val="baseline"/>
        <w:rPr>
          <w:rFonts w:eastAsia="Times New Roman"/>
          <w:b/>
          <w:color w:val="000000"/>
          <w:spacing w:val="9"/>
        </w:rPr>
      </w:pPr>
      <w:r>
        <w:rPr>
          <w:rFonts w:eastAsia="Times New Roman"/>
          <w:b/>
          <w:color w:val="000000"/>
          <w:spacing w:val="9"/>
        </w:rPr>
        <w:t>268.4 Genocide by causing serious bodily or mental harm</w:t>
      </w:r>
    </w:p>
    <w:p w:rsidR="00FE1BB2" w:rsidRDefault="00FF722C">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4"/>
        </w:numPr>
        <w:tabs>
          <w:tab w:val="clear" w:pos="360"/>
          <w:tab w:val="left" w:pos="1728"/>
        </w:tabs>
        <w:spacing w:before="39" w:line="248" w:lineRule="exact"/>
        <w:ind w:left="1728" w:right="288" w:hanging="360"/>
        <w:textAlignment w:val="baseline"/>
        <w:rPr>
          <w:rFonts w:eastAsia="Times New Roman"/>
          <w:color w:val="000000"/>
        </w:rPr>
      </w:pPr>
      <w:r>
        <w:rPr>
          <w:rFonts w:eastAsia="Times New Roman"/>
          <w:color w:val="000000"/>
        </w:rPr>
        <w:t>the perpetrator causes serious bodily or mental harm to one or more persons; and</w:t>
      </w:r>
    </w:p>
    <w:p w:rsidR="00FE1BB2" w:rsidRDefault="00FF722C">
      <w:pPr>
        <w:numPr>
          <w:ilvl w:val="0"/>
          <w:numId w:val="4"/>
        </w:numPr>
        <w:tabs>
          <w:tab w:val="clear" w:pos="360"/>
          <w:tab w:val="left" w:pos="1728"/>
        </w:tabs>
        <w:spacing w:before="42" w:line="253" w:lineRule="exact"/>
        <w:ind w:left="1728" w:right="72" w:hanging="360"/>
        <w:jc w:val="both"/>
        <w:textAlignment w:val="baseline"/>
        <w:rPr>
          <w:rFonts w:eastAsia="Times New Roman"/>
          <w:color w:val="000000"/>
        </w:rPr>
      </w:pPr>
      <w:r>
        <w:rPr>
          <w:rFonts w:eastAsia="Times New Roman"/>
          <w:color w:val="000000"/>
        </w:rPr>
        <w:t>the person or persons belong to a particular national, ethnical, racial or religious group; and</w:t>
      </w:r>
    </w:p>
    <w:p w:rsidR="00FE1BB2" w:rsidRDefault="00FF722C">
      <w:pPr>
        <w:numPr>
          <w:ilvl w:val="0"/>
          <w:numId w:val="4"/>
        </w:numPr>
        <w:tabs>
          <w:tab w:val="clear" w:pos="360"/>
          <w:tab w:val="left" w:pos="1728"/>
        </w:tabs>
        <w:spacing w:before="40" w:line="254" w:lineRule="exact"/>
        <w:ind w:left="1728" w:right="432" w:hanging="360"/>
        <w:textAlignment w:val="baseline"/>
        <w:rPr>
          <w:rFonts w:eastAsia="Times New Roman"/>
          <w:color w:val="000000"/>
        </w:rPr>
      </w:pPr>
      <w:r>
        <w:rPr>
          <w:rFonts w:eastAsia="Times New Roman"/>
          <w:color w:val="000000"/>
        </w:rPr>
        <w:t>the perpetrator intends to destroy, in whole or in part, that national, ethnical, racial or religious group, as such.</w:t>
      </w:r>
    </w:p>
    <w:p w:rsidR="00FE1BB2" w:rsidRDefault="00FF722C">
      <w:pPr>
        <w:spacing w:before="182"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89" w:line="246"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0" w:line="254" w:lineRule="exact"/>
        <w:ind w:left="1152" w:right="576"/>
        <w:textAlignment w:val="baseline"/>
        <w:rPr>
          <w:rFonts w:eastAsia="Times New Roman"/>
          <w:b/>
          <w:i/>
          <w:color w:val="000000"/>
        </w:rPr>
      </w:pPr>
      <w:r>
        <w:rPr>
          <w:rFonts w:eastAsia="Times New Roman"/>
          <w:b/>
          <w:i/>
          <w:color w:val="000000"/>
        </w:rPr>
        <w:t xml:space="preserve">causes serious bodily or mental harm </w:t>
      </w:r>
      <w:r>
        <w:rPr>
          <w:rFonts w:eastAsia="Times New Roman"/>
          <w:color w:val="000000"/>
        </w:rPr>
        <w:t>includes, but is not restricted to, commits acts of torture, rape, sexual violence or inhuman or degrading treatment.</w:t>
      </w:r>
    </w:p>
    <w:p w:rsidR="00FE1BB2" w:rsidRDefault="00FF722C">
      <w:pPr>
        <w:spacing w:before="283" w:line="278" w:lineRule="exact"/>
        <w:ind w:left="1152" w:right="72" w:hanging="1152"/>
        <w:jc w:val="both"/>
        <w:textAlignment w:val="baseline"/>
        <w:rPr>
          <w:rFonts w:eastAsia="Times New Roman"/>
          <w:b/>
          <w:color w:val="000000"/>
        </w:rPr>
      </w:pPr>
      <w:r>
        <w:rPr>
          <w:rFonts w:eastAsia="Times New Roman"/>
          <w:b/>
          <w:color w:val="000000"/>
        </w:rPr>
        <w:t>268.5 Genocide by deliberately inflicting conditions of life calculated to bring about physical destruction</w:t>
      </w:r>
    </w:p>
    <w:p w:rsidR="00FE1BB2" w:rsidRDefault="00FF722C">
      <w:pPr>
        <w:spacing w:before="17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5"/>
        </w:numPr>
        <w:tabs>
          <w:tab w:val="clear" w:pos="360"/>
          <w:tab w:val="left" w:pos="1728"/>
        </w:tabs>
        <w:spacing w:before="36" w:line="253" w:lineRule="exact"/>
        <w:ind w:left="1728" w:right="216" w:hanging="360"/>
        <w:textAlignment w:val="baseline"/>
        <w:rPr>
          <w:rFonts w:eastAsia="Times New Roman"/>
          <w:color w:val="000000"/>
        </w:rPr>
      </w:pPr>
      <w:r>
        <w:rPr>
          <w:rFonts w:eastAsia="Times New Roman"/>
          <w:color w:val="000000"/>
        </w:rPr>
        <w:t>the perpetrator inflicts certain conditions of life upon one or more persons; and</w:t>
      </w:r>
    </w:p>
    <w:p w:rsidR="00FE1BB2" w:rsidRDefault="00FF722C">
      <w:pPr>
        <w:numPr>
          <w:ilvl w:val="0"/>
          <w:numId w:val="5"/>
        </w:numPr>
        <w:tabs>
          <w:tab w:val="clear" w:pos="360"/>
          <w:tab w:val="left" w:pos="1728"/>
        </w:tabs>
        <w:spacing w:before="42" w:after="653" w:line="253" w:lineRule="exact"/>
        <w:ind w:left="1728" w:right="72" w:hanging="360"/>
        <w:jc w:val="both"/>
        <w:textAlignment w:val="baseline"/>
        <w:rPr>
          <w:rFonts w:eastAsia="Times New Roman"/>
          <w:color w:val="000000"/>
        </w:rPr>
      </w:pPr>
      <w:r>
        <w:rPr>
          <w:rFonts w:eastAsia="Times New Roman"/>
          <w:color w:val="000000"/>
        </w:rPr>
        <w:t>the person or persons belong to a particular national, ethnical, racial or religious group; and</w:t>
      </w:r>
    </w:p>
    <w:p w:rsidR="00FE1BB2" w:rsidRDefault="001F744E">
      <w:pPr>
        <w:tabs>
          <w:tab w:val="left" w:pos="648"/>
        </w:tabs>
        <w:spacing w:before="368" w:line="198" w:lineRule="exact"/>
        <w:textAlignment w:val="baseline"/>
        <w:rPr>
          <w:rFonts w:eastAsia="Times New Roman"/>
          <w:i/>
          <w:color w:val="000000"/>
          <w:spacing w:val="-2"/>
          <w:sz w:val="18"/>
        </w:rPr>
      </w:pPr>
      <w:r>
        <w:pict>
          <v:line id="_x0000_s2557" style="position:absolute;z-index:250875904;mso-position-horizontal-relative:page;mso-position-vertical-relative:page" from="117.75pt,658.55pt" to="477.8pt,658.55pt" strokeweight=".95pt">
            <w10:wrap anchorx="page" anchory="page"/>
          </v:line>
        </w:pict>
      </w:r>
      <w:r w:rsidR="00FF722C">
        <w:rPr>
          <w:rFonts w:eastAsia="Times New Roman"/>
          <w:i/>
          <w:color w:val="000000"/>
          <w:spacing w:val="-2"/>
          <w:sz w:val="18"/>
        </w:rPr>
        <w:t>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556" type="#_x0000_t202" style="position:absolute;left:0;text-align:left;margin-left:229.2pt;margin-top:815.1pt;width:136.55pt;height:9.25pt;z-index:-2512834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268.6</w:t>
      </w:r>
    </w:p>
    <w:p w:rsidR="00FE1BB2" w:rsidRDefault="001F744E">
      <w:pPr>
        <w:numPr>
          <w:ilvl w:val="0"/>
          <w:numId w:val="6"/>
        </w:numPr>
        <w:tabs>
          <w:tab w:val="clear" w:pos="360"/>
          <w:tab w:val="left" w:pos="1728"/>
        </w:tabs>
        <w:spacing w:before="204" w:line="254" w:lineRule="exact"/>
        <w:ind w:left="1728" w:right="360" w:hanging="360"/>
        <w:jc w:val="both"/>
        <w:textAlignment w:val="baseline"/>
        <w:rPr>
          <w:rFonts w:eastAsia="Times New Roman"/>
          <w:color w:val="000000"/>
          <w:spacing w:val="-1"/>
        </w:rPr>
      </w:pPr>
      <w:r>
        <w:pict>
          <v:line id="_x0000_s2555" style="position:absolute;left:0;text-align:left;z-index:250876928;mso-position-horizontal-relative:page;mso-position-vertical-relative:page" from="117.75pt,120.25pt" to="477.8pt,120.25pt" strokeweight=".95pt">
            <w10:wrap anchorx="page" anchory="page"/>
          </v:line>
        </w:pict>
      </w:r>
      <w:r w:rsidR="00FF722C">
        <w:rPr>
          <w:rFonts w:eastAsia="Times New Roman"/>
          <w:color w:val="000000"/>
          <w:spacing w:val="-1"/>
        </w:rPr>
        <w:t>the perpetrator intends to destroy, in whole or in part, that national, ethnical, racial or religious group, as such; and</w:t>
      </w:r>
    </w:p>
    <w:p w:rsidR="00FE1BB2" w:rsidRDefault="00FF722C">
      <w:pPr>
        <w:numPr>
          <w:ilvl w:val="0"/>
          <w:numId w:val="6"/>
        </w:numPr>
        <w:tabs>
          <w:tab w:val="clear" w:pos="360"/>
          <w:tab w:val="left" w:pos="1728"/>
        </w:tabs>
        <w:spacing w:before="44" w:line="249" w:lineRule="exact"/>
        <w:ind w:left="1728" w:right="72" w:hanging="360"/>
        <w:textAlignment w:val="baseline"/>
        <w:rPr>
          <w:rFonts w:eastAsia="Times New Roman"/>
          <w:color w:val="000000"/>
        </w:rPr>
      </w:pPr>
      <w:r>
        <w:rPr>
          <w:rFonts w:eastAsia="Times New Roman"/>
          <w:color w:val="000000"/>
        </w:rPr>
        <w:t>the conditions of life are intended to bring about the physical destruction of that group, in whole or in part.</w:t>
      </w:r>
    </w:p>
    <w:p w:rsidR="00FE1BB2" w:rsidRDefault="00FF722C">
      <w:pPr>
        <w:spacing w:line="434" w:lineRule="exact"/>
        <w:ind w:left="792" w:right="3240" w:firstLine="360"/>
        <w:textAlignment w:val="baseline"/>
        <w:rPr>
          <w:rFonts w:eastAsia="Times New Roman"/>
          <w:color w:val="000000"/>
        </w:rPr>
      </w:pPr>
      <w:r>
        <w:rPr>
          <w:rFonts w:eastAsia="Times New Roman"/>
          <w:color w:val="000000"/>
        </w:rPr>
        <w:t>Penalty: Imprisonment for life. (2) In subsection (1):</w:t>
      </w:r>
    </w:p>
    <w:p w:rsidR="00FE1BB2" w:rsidRDefault="00FF722C">
      <w:pPr>
        <w:spacing w:before="184" w:line="251" w:lineRule="exact"/>
        <w:ind w:left="1152" w:right="360"/>
        <w:textAlignment w:val="baseline"/>
        <w:rPr>
          <w:rFonts w:eastAsia="Times New Roman"/>
          <w:b/>
          <w:i/>
          <w:color w:val="000000"/>
        </w:rPr>
      </w:pPr>
      <w:r>
        <w:rPr>
          <w:rFonts w:eastAsia="Times New Roman"/>
          <w:b/>
          <w:i/>
          <w:color w:val="000000"/>
        </w:rPr>
        <w:t xml:space="preserve">conditions of life </w:t>
      </w:r>
      <w:r>
        <w:rPr>
          <w:rFonts w:eastAsia="Times New Roman"/>
          <w:color w:val="000000"/>
        </w:rPr>
        <w:t>includes, but is not restricted to, intentional deprivation of resources indispensable for survival, such as deprivation of food or medical services, or systematic expulsion from homes.</w:t>
      </w:r>
    </w:p>
    <w:p w:rsidR="00FE1BB2" w:rsidRDefault="00FF722C">
      <w:pPr>
        <w:spacing w:before="315" w:line="254" w:lineRule="exact"/>
        <w:textAlignment w:val="baseline"/>
        <w:rPr>
          <w:rFonts w:eastAsia="Times New Roman"/>
          <w:b/>
          <w:color w:val="000000"/>
          <w:spacing w:val="9"/>
        </w:rPr>
      </w:pPr>
      <w:r>
        <w:rPr>
          <w:rFonts w:eastAsia="Times New Roman"/>
          <w:b/>
          <w:color w:val="000000"/>
          <w:spacing w:val="9"/>
        </w:rPr>
        <w:t>268.6 Genocide by imposing measures intended to prevent births</w:t>
      </w:r>
    </w:p>
    <w:p w:rsidR="00FE1BB2" w:rsidRDefault="00FF722C">
      <w:pPr>
        <w:spacing w:before="178" w:line="249" w:lineRule="exact"/>
        <w:ind w:left="1152"/>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
        </w:numPr>
        <w:tabs>
          <w:tab w:val="clear" w:pos="360"/>
          <w:tab w:val="left" w:pos="1728"/>
        </w:tabs>
        <w:spacing w:before="36" w:line="254" w:lineRule="exact"/>
        <w:ind w:left="1728" w:right="288" w:hanging="360"/>
        <w:textAlignment w:val="baseline"/>
        <w:rPr>
          <w:rFonts w:eastAsia="Times New Roman"/>
          <w:color w:val="000000"/>
        </w:rPr>
      </w:pPr>
      <w:r>
        <w:rPr>
          <w:rFonts w:eastAsia="Times New Roman"/>
          <w:color w:val="000000"/>
        </w:rPr>
        <w:t>the perpetrator imposes certain measures upon one or more persons; and</w:t>
      </w:r>
    </w:p>
    <w:p w:rsidR="00FE1BB2" w:rsidRDefault="00FF722C">
      <w:pPr>
        <w:numPr>
          <w:ilvl w:val="0"/>
          <w:numId w:val="7"/>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the person or persons belong to a particular national, ethnical, racial or religious group; and</w:t>
      </w:r>
    </w:p>
    <w:p w:rsidR="00FE1BB2" w:rsidRDefault="00FF722C">
      <w:pPr>
        <w:numPr>
          <w:ilvl w:val="0"/>
          <w:numId w:val="7"/>
        </w:numPr>
        <w:tabs>
          <w:tab w:val="clear" w:pos="360"/>
          <w:tab w:val="left" w:pos="1728"/>
        </w:tabs>
        <w:spacing w:before="45" w:line="249" w:lineRule="exact"/>
        <w:ind w:left="1728" w:right="360" w:hanging="360"/>
        <w:jc w:val="both"/>
        <w:textAlignment w:val="baseline"/>
        <w:rPr>
          <w:rFonts w:eastAsia="Times New Roman"/>
          <w:color w:val="000000"/>
          <w:spacing w:val="-1"/>
        </w:rPr>
      </w:pPr>
      <w:r>
        <w:rPr>
          <w:rFonts w:eastAsia="Times New Roman"/>
          <w:color w:val="000000"/>
          <w:spacing w:val="-1"/>
        </w:rPr>
        <w:t>the perpetrator intends to destroy, in whole or in part, that national, ethnical, racial or religious group, as such; and</w:t>
      </w:r>
    </w:p>
    <w:p w:rsidR="00FE1BB2" w:rsidRDefault="00FF722C">
      <w:pPr>
        <w:numPr>
          <w:ilvl w:val="0"/>
          <w:numId w:val="7"/>
        </w:numPr>
        <w:tabs>
          <w:tab w:val="clear" w:pos="360"/>
          <w:tab w:val="left" w:pos="1728"/>
        </w:tabs>
        <w:spacing w:before="48" w:line="250" w:lineRule="exact"/>
        <w:ind w:left="1728" w:right="288" w:hanging="360"/>
        <w:textAlignment w:val="baseline"/>
        <w:rPr>
          <w:rFonts w:eastAsia="Times New Roman"/>
          <w:color w:val="000000"/>
        </w:rPr>
      </w:pPr>
      <w:r>
        <w:rPr>
          <w:rFonts w:eastAsia="Times New Roman"/>
          <w:color w:val="000000"/>
        </w:rPr>
        <w:t>the measures imposed are intended to prevent births within that group.</w:t>
      </w:r>
    </w:p>
    <w:p w:rsidR="00FE1BB2" w:rsidRDefault="00FF722C">
      <w:pPr>
        <w:spacing w:before="181"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315" w:line="254" w:lineRule="exact"/>
        <w:textAlignment w:val="baseline"/>
        <w:rPr>
          <w:rFonts w:eastAsia="Times New Roman"/>
          <w:b/>
          <w:color w:val="000000"/>
          <w:spacing w:val="9"/>
        </w:rPr>
      </w:pPr>
      <w:r>
        <w:rPr>
          <w:rFonts w:eastAsia="Times New Roman"/>
          <w:b/>
          <w:color w:val="000000"/>
          <w:spacing w:val="9"/>
        </w:rPr>
        <w:t>268.7 Genocide by forcibly transferring children</w:t>
      </w:r>
    </w:p>
    <w:p w:rsidR="00FE1BB2" w:rsidRDefault="00FF722C">
      <w:pPr>
        <w:spacing w:before="179"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
        </w:numPr>
        <w:tabs>
          <w:tab w:val="clear" w:pos="360"/>
          <w:tab w:val="left" w:pos="1728"/>
        </w:tabs>
        <w:spacing w:before="47" w:line="246" w:lineRule="exact"/>
        <w:ind w:left="1728" w:hanging="360"/>
        <w:textAlignment w:val="baseline"/>
        <w:rPr>
          <w:rFonts w:eastAsia="Times New Roman"/>
          <w:color w:val="000000"/>
        </w:rPr>
      </w:pPr>
      <w:r>
        <w:rPr>
          <w:rFonts w:eastAsia="Times New Roman"/>
          <w:color w:val="000000"/>
        </w:rPr>
        <w:t>the perpetrator forcibly transfers one or more persons; and</w:t>
      </w:r>
    </w:p>
    <w:p w:rsidR="00FE1BB2" w:rsidRDefault="00FF722C">
      <w:pPr>
        <w:numPr>
          <w:ilvl w:val="0"/>
          <w:numId w:val="8"/>
        </w:numPr>
        <w:tabs>
          <w:tab w:val="clear" w:pos="360"/>
          <w:tab w:val="left" w:pos="1728"/>
        </w:tabs>
        <w:spacing w:before="46" w:line="248" w:lineRule="exact"/>
        <w:ind w:left="1728" w:right="72" w:hanging="360"/>
        <w:textAlignment w:val="baseline"/>
        <w:rPr>
          <w:rFonts w:eastAsia="Times New Roman"/>
          <w:color w:val="000000"/>
        </w:rPr>
      </w:pPr>
      <w:r>
        <w:rPr>
          <w:rFonts w:eastAsia="Times New Roman"/>
          <w:color w:val="000000"/>
        </w:rPr>
        <w:t>the person or persons belong to a particular national, ethnical, racial or religious group; and</w:t>
      </w:r>
    </w:p>
    <w:p w:rsidR="00FE1BB2" w:rsidRDefault="00FF722C">
      <w:pPr>
        <w:numPr>
          <w:ilvl w:val="0"/>
          <w:numId w:val="8"/>
        </w:numPr>
        <w:tabs>
          <w:tab w:val="clear" w:pos="360"/>
          <w:tab w:val="left" w:pos="1728"/>
        </w:tabs>
        <w:spacing w:before="42" w:line="253" w:lineRule="exact"/>
        <w:ind w:left="1728" w:right="360" w:hanging="360"/>
        <w:jc w:val="both"/>
        <w:textAlignment w:val="baseline"/>
        <w:rPr>
          <w:rFonts w:eastAsia="Times New Roman"/>
          <w:color w:val="000000"/>
          <w:spacing w:val="-1"/>
        </w:rPr>
      </w:pPr>
      <w:r>
        <w:rPr>
          <w:rFonts w:eastAsia="Times New Roman"/>
          <w:color w:val="000000"/>
          <w:spacing w:val="-1"/>
        </w:rPr>
        <w:t>the perpetrator intends to destroy, in whole or in part, that national, ethnical, racial or religious group, as such; and</w:t>
      </w:r>
    </w:p>
    <w:p w:rsidR="00FE1BB2" w:rsidRDefault="00FF722C">
      <w:pPr>
        <w:numPr>
          <w:ilvl w:val="0"/>
          <w:numId w:val="8"/>
        </w:numPr>
        <w:tabs>
          <w:tab w:val="clear" w:pos="360"/>
          <w:tab w:val="left" w:pos="1728"/>
        </w:tabs>
        <w:spacing w:before="42" w:line="252" w:lineRule="exact"/>
        <w:ind w:left="1728" w:right="288" w:hanging="360"/>
        <w:textAlignment w:val="baseline"/>
        <w:rPr>
          <w:rFonts w:eastAsia="Times New Roman"/>
          <w:color w:val="000000"/>
        </w:rPr>
      </w:pPr>
      <w:r>
        <w:rPr>
          <w:rFonts w:eastAsia="Times New Roman"/>
          <w:color w:val="000000"/>
        </w:rPr>
        <w:t>the transfer is from that group to another national, ethnical, racial or religious group; and</w:t>
      </w:r>
    </w:p>
    <w:p w:rsidR="00FE1BB2" w:rsidRDefault="00FF722C">
      <w:pPr>
        <w:numPr>
          <w:ilvl w:val="0"/>
          <w:numId w:val="8"/>
        </w:numPr>
        <w:tabs>
          <w:tab w:val="clear" w:pos="360"/>
          <w:tab w:val="left" w:pos="1728"/>
        </w:tabs>
        <w:spacing w:before="49" w:after="618" w:line="246" w:lineRule="exact"/>
        <w:ind w:left="1728" w:hanging="360"/>
        <w:textAlignment w:val="baseline"/>
        <w:rPr>
          <w:rFonts w:eastAsia="Times New Roman"/>
          <w:color w:val="000000"/>
        </w:rPr>
      </w:pPr>
      <w:r>
        <w:rPr>
          <w:rFonts w:eastAsia="Times New Roman"/>
          <w:color w:val="000000"/>
        </w:rPr>
        <w:t>the person or persons are under the age of 18 years; and</w:t>
      </w:r>
    </w:p>
    <w:p w:rsidR="00FE1BB2" w:rsidRDefault="001F744E">
      <w:pPr>
        <w:tabs>
          <w:tab w:val="right" w:pos="7128"/>
        </w:tabs>
        <w:spacing w:before="368" w:line="198" w:lineRule="exact"/>
        <w:ind w:left="4320"/>
        <w:textAlignment w:val="baseline"/>
        <w:rPr>
          <w:rFonts w:eastAsia="Times New Roman"/>
          <w:i/>
          <w:color w:val="000000"/>
          <w:sz w:val="18"/>
        </w:rPr>
      </w:pPr>
      <w:r>
        <w:pict>
          <v:line id="_x0000_s2554" style="position:absolute;left:0;text-align:left;z-index:25087795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553" type="#_x0000_t202" style="position:absolute;margin-left:229.2pt;margin-top:815.1pt;width:136.55pt;height:9.25pt;z-index:-2512824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8"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5" w:line="240" w:lineRule="exact"/>
        <w:textAlignment w:val="baseline"/>
        <w:rPr>
          <w:rFonts w:eastAsia="Times New Roman"/>
          <w:color w:val="000000"/>
          <w:spacing w:val="6"/>
        </w:rPr>
      </w:pPr>
      <w:r>
        <w:rPr>
          <w:rFonts w:eastAsia="Times New Roman"/>
          <w:color w:val="000000"/>
          <w:spacing w:val="6"/>
        </w:rPr>
        <w:t>Section 268.8</w:t>
      </w:r>
    </w:p>
    <w:p w:rsidR="00FE1BB2" w:rsidRDefault="001F744E">
      <w:pPr>
        <w:spacing w:before="205" w:line="255" w:lineRule="exact"/>
        <w:ind w:left="1728" w:right="288" w:hanging="360"/>
        <w:jc w:val="both"/>
        <w:textAlignment w:val="baseline"/>
        <w:rPr>
          <w:rFonts w:eastAsia="Times New Roman"/>
          <w:color w:val="000000"/>
        </w:rPr>
      </w:pPr>
      <w:r>
        <w:pict>
          <v:line id="_x0000_s2552" style="position:absolute;left:0;text-align:left;z-index:250878976;mso-position-horizontal-relative:page;mso-position-vertical-relative:page" from="117.75pt,120.25pt" to="477.8pt,120.25pt" strokeweight=".95pt">
            <w10:wrap anchorx="page" anchory="page"/>
          </v:line>
        </w:pict>
      </w:r>
      <w:r w:rsidR="00FF722C">
        <w:rPr>
          <w:rFonts w:eastAsia="Times New Roman"/>
          <w:color w:val="000000"/>
        </w:rPr>
        <w:t>(f) the perpetrator knows that, or is reckless as to whether, the person or persons are under that age.</w:t>
      </w:r>
    </w:p>
    <w:p w:rsidR="00FE1BB2" w:rsidRDefault="00FF722C">
      <w:pPr>
        <w:spacing w:line="431" w:lineRule="exact"/>
        <w:ind w:left="792" w:right="3168" w:firstLine="360"/>
        <w:textAlignment w:val="baseline"/>
        <w:rPr>
          <w:rFonts w:eastAsia="Times New Roman"/>
          <w:color w:val="000000"/>
        </w:rPr>
      </w:pPr>
      <w:r>
        <w:rPr>
          <w:rFonts w:eastAsia="Times New Roman"/>
          <w:color w:val="000000"/>
        </w:rPr>
        <w:t>Penalty: Imprisonment for life. (2) In subsection (1):</w:t>
      </w:r>
    </w:p>
    <w:p w:rsidR="00FE1BB2" w:rsidRDefault="00FF722C">
      <w:pPr>
        <w:spacing w:before="182" w:line="252" w:lineRule="exact"/>
        <w:ind w:left="1152" w:right="288"/>
        <w:textAlignment w:val="baseline"/>
        <w:rPr>
          <w:rFonts w:eastAsia="Times New Roman"/>
          <w:b/>
          <w:i/>
          <w:color w:val="000000"/>
        </w:rPr>
      </w:pPr>
      <w:r>
        <w:rPr>
          <w:rFonts w:eastAsia="Times New Roman"/>
          <w:b/>
          <w:i/>
          <w:color w:val="000000"/>
        </w:rPr>
        <w:t xml:space="preserve">forcibly transfers one or more persons </w:t>
      </w:r>
      <w:r>
        <w:rPr>
          <w:rFonts w:eastAsia="Times New Roman"/>
          <w:color w:val="000000"/>
        </w:rPr>
        <w:t>includes transfers one or more persons:</w:t>
      </w:r>
    </w:p>
    <w:p w:rsidR="00FE1BB2" w:rsidRDefault="00FF722C">
      <w:pPr>
        <w:numPr>
          <w:ilvl w:val="0"/>
          <w:numId w:val="9"/>
        </w:numPr>
        <w:tabs>
          <w:tab w:val="clear" w:pos="288"/>
          <w:tab w:val="left" w:pos="1656"/>
        </w:tabs>
        <w:spacing w:before="44" w:line="252" w:lineRule="exact"/>
        <w:ind w:left="1728" w:right="144" w:hanging="360"/>
        <w:textAlignment w:val="baseline"/>
        <w:rPr>
          <w:rFonts w:eastAsia="Times New Roman"/>
          <w:color w:val="000000"/>
        </w:rPr>
      </w:pPr>
      <w:r>
        <w:rPr>
          <w:rFonts w:eastAsia="Times New Roman"/>
          <w:color w:val="000000"/>
        </w:rPr>
        <w:t>by threat of force or coercion (such as that caused by fear of violence, duress, detention, psychological oppression or abuse of power) against the person or persons or against another person; or</w:t>
      </w:r>
    </w:p>
    <w:p w:rsidR="00FE1BB2" w:rsidRDefault="00FF722C">
      <w:pPr>
        <w:numPr>
          <w:ilvl w:val="0"/>
          <w:numId w:val="9"/>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by taking advantage of a coercive environment.</w:t>
      </w:r>
    </w:p>
    <w:p w:rsidR="00FE1BB2" w:rsidRDefault="00FF722C">
      <w:pPr>
        <w:spacing w:before="269" w:line="254" w:lineRule="exact"/>
        <w:textAlignment w:val="baseline"/>
        <w:rPr>
          <w:rFonts w:eastAsia="Times New Roman"/>
          <w:b/>
          <w:color w:val="000000"/>
          <w:spacing w:val="18"/>
        </w:rPr>
      </w:pPr>
      <w:r>
        <w:rPr>
          <w:rFonts w:eastAsia="Times New Roman"/>
          <w:b/>
          <w:color w:val="000000"/>
          <w:spacing w:val="18"/>
        </w:rPr>
        <w:t>Subdivision C—Crimes against humanity</w:t>
      </w:r>
    </w:p>
    <w:p w:rsidR="00FE1BB2" w:rsidRDefault="00FF722C">
      <w:pPr>
        <w:spacing w:before="302" w:line="254" w:lineRule="exact"/>
        <w:textAlignment w:val="baseline"/>
        <w:rPr>
          <w:rFonts w:eastAsia="Times New Roman"/>
          <w:b/>
          <w:color w:val="000000"/>
          <w:spacing w:val="11"/>
        </w:rPr>
      </w:pPr>
      <w:r>
        <w:rPr>
          <w:rFonts w:eastAsia="Times New Roman"/>
          <w:b/>
          <w:color w:val="000000"/>
          <w:spacing w:val="11"/>
        </w:rPr>
        <w:t>268.8 Crime against humanity—murder</w:t>
      </w:r>
    </w:p>
    <w:p w:rsidR="00FE1BB2" w:rsidRDefault="00FF722C">
      <w:pPr>
        <w:spacing w:before="181"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0"/>
        </w:numPr>
        <w:tabs>
          <w:tab w:val="clear" w:pos="288"/>
          <w:tab w:val="left" w:pos="1656"/>
        </w:tabs>
        <w:spacing w:before="49" w:line="248" w:lineRule="exact"/>
        <w:ind w:left="1728" w:hanging="360"/>
        <w:textAlignment w:val="baseline"/>
        <w:rPr>
          <w:rFonts w:eastAsia="Times New Roman"/>
          <w:color w:val="000000"/>
        </w:rPr>
      </w:pPr>
      <w:r>
        <w:rPr>
          <w:rFonts w:eastAsia="Times New Roman"/>
          <w:color w:val="000000"/>
        </w:rPr>
        <w:t>the perpetrator causes the death of one or more persons; and</w:t>
      </w:r>
    </w:p>
    <w:p w:rsidR="00FE1BB2" w:rsidRDefault="00FF722C">
      <w:pPr>
        <w:numPr>
          <w:ilvl w:val="0"/>
          <w:numId w:val="10"/>
        </w:numPr>
        <w:tabs>
          <w:tab w:val="clear" w:pos="288"/>
          <w:tab w:val="left" w:pos="1656"/>
        </w:tabs>
        <w:spacing w:before="40" w:line="252" w:lineRule="exact"/>
        <w:ind w:left="1728" w:right="648" w:hanging="360"/>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0" w:line="248" w:lineRule="exact"/>
        <w:ind w:left="1152"/>
        <w:textAlignment w:val="baseline"/>
        <w:rPr>
          <w:rFonts w:eastAsia="Times New Roman"/>
          <w:color w:val="000000"/>
          <w:spacing w:val="2"/>
        </w:rPr>
      </w:pPr>
      <w:r>
        <w:rPr>
          <w:rFonts w:eastAsia="Times New Roman"/>
          <w:color w:val="000000"/>
          <w:spacing w:val="2"/>
        </w:rPr>
        <w:t>Penalty: Imprisonment for life.</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268.9 Crime against humanity—extermination</w:t>
      </w:r>
    </w:p>
    <w:p w:rsidR="00FE1BB2" w:rsidRDefault="00FF722C">
      <w:pPr>
        <w:spacing w:before="181"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1"/>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the perpetrator causes the death of one or more persons; and</w:t>
      </w:r>
    </w:p>
    <w:p w:rsidR="00FE1BB2" w:rsidRDefault="00FF722C">
      <w:pPr>
        <w:numPr>
          <w:ilvl w:val="0"/>
          <w:numId w:val="11"/>
        </w:numPr>
        <w:tabs>
          <w:tab w:val="clear" w:pos="288"/>
          <w:tab w:val="left" w:pos="1656"/>
        </w:tabs>
        <w:spacing w:before="42" w:line="251" w:lineRule="exact"/>
        <w:ind w:left="1728" w:right="288" w:hanging="360"/>
        <w:jc w:val="both"/>
        <w:textAlignment w:val="baseline"/>
        <w:rPr>
          <w:rFonts w:eastAsia="Times New Roman"/>
          <w:color w:val="000000"/>
          <w:spacing w:val="-1"/>
        </w:rPr>
      </w:pPr>
      <w:r>
        <w:rPr>
          <w:rFonts w:eastAsia="Times New Roman"/>
          <w:color w:val="000000"/>
          <w:spacing w:val="-1"/>
        </w:rPr>
        <w:t>the perpetrator's conduct constitutes, or takes place as part of, a mass killing of members of a civilian population; and</w:t>
      </w:r>
    </w:p>
    <w:p w:rsidR="00FE1BB2" w:rsidRDefault="00FF722C">
      <w:pPr>
        <w:numPr>
          <w:ilvl w:val="0"/>
          <w:numId w:val="11"/>
        </w:numPr>
        <w:tabs>
          <w:tab w:val="clear" w:pos="288"/>
          <w:tab w:val="left" w:pos="1656"/>
        </w:tabs>
        <w:spacing w:before="43" w:line="252" w:lineRule="exact"/>
        <w:ind w:left="1728" w:right="648" w:hanging="360"/>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0" w:after="1058" w:line="248"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1F744E">
      <w:pPr>
        <w:tabs>
          <w:tab w:val="left" w:pos="648"/>
        </w:tabs>
        <w:spacing w:before="369" w:line="198" w:lineRule="exact"/>
        <w:textAlignment w:val="baseline"/>
        <w:rPr>
          <w:rFonts w:eastAsia="Times New Roman"/>
          <w:i/>
          <w:color w:val="000000"/>
          <w:spacing w:val="-2"/>
          <w:sz w:val="18"/>
        </w:rPr>
      </w:pPr>
      <w:r>
        <w:pict>
          <v:line id="_x0000_s2551" style="position:absolute;z-index:250880000;mso-position-horizontal-relative:page;mso-position-vertical-relative:page" from="117.75pt,658.55pt" to="477.8pt,658.55pt" strokeweight=".95pt">
            <w10:wrap anchorx="page" anchory="page"/>
          </v:line>
        </w:pict>
      </w:r>
      <w:r w:rsidR="00FF722C">
        <w:rPr>
          <w:rFonts w:eastAsia="Times New Roman"/>
          <w:i/>
          <w:color w:val="000000"/>
          <w:spacing w:val="-2"/>
          <w:sz w:val="18"/>
        </w:rPr>
        <w:t>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550" type="#_x0000_t202" style="position:absolute;left:0;text-align:left;margin-left:229.2pt;margin-top:815.1pt;width:136.55pt;height:9.25pt;z-index:-2512814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268.10</w:t>
      </w:r>
    </w:p>
    <w:p w:rsidR="00FE1BB2" w:rsidRDefault="001F744E">
      <w:pPr>
        <w:spacing w:before="210" w:line="248" w:lineRule="exact"/>
        <w:ind w:left="792"/>
        <w:textAlignment w:val="baseline"/>
        <w:rPr>
          <w:rFonts w:eastAsia="Times New Roman"/>
          <w:color w:val="000000"/>
          <w:spacing w:val="1"/>
        </w:rPr>
      </w:pPr>
      <w:r>
        <w:pict>
          <v:line id="_x0000_s2549" style="position:absolute;left:0;text-align:left;z-index:250881024;mso-position-horizontal-relative:page;mso-position-vertical-relative:page" from="117.75pt,120.25pt" to="477.8pt,120.25pt" strokeweight=".95pt">
            <w10:wrap anchorx="page" anchory="page"/>
          </v:line>
        </w:pict>
      </w:r>
      <w:r w:rsidR="00FF722C">
        <w:rPr>
          <w:rFonts w:eastAsia="Times New Roman"/>
          <w:color w:val="000000"/>
          <w:spacing w:val="1"/>
        </w:rPr>
        <w:t>(2) In subsection (1):</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causes the death of </w:t>
      </w:r>
      <w:r>
        <w:rPr>
          <w:rFonts w:eastAsia="Times New Roman"/>
          <w:color w:val="000000"/>
        </w:rPr>
        <w:t>includes causes death by intentionally</w:t>
      </w:r>
    </w:p>
    <w:p w:rsidR="00FE1BB2" w:rsidRDefault="00FF722C">
      <w:pPr>
        <w:spacing w:line="252" w:lineRule="exact"/>
        <w:ind w:left="1152" w:right="72"/>
        <w:textAlignment w:val="baseline"/>
        <w:rPr>
          <w:rFonts w:eastAsia="Times New Roman"/>
          <w:color w:val="000000"/>
        </w:rPr>
      </w:pPr>
      <w:r>
        <w:rPr>
          <w:rFonts w:eastAsia="Times New Roman"/>
          <w:color w:val="000000"/>
        </w:rPr>
        <w:t>inflicting conditions of life (such as the deprivation of access to food or medicine) intended to bring about the destruction of part of a population.</w:t>
      </w:r>
    </w:p>
    <w:p w:rsidR="00FE1BB2" w:rsidRDefault="00FF722C">
      <w:pPr>
        <w:spacing w:before="309" w:line="254" w:lineRule="exact"/>
        <w:ind w:left="72"/>
        <w:textAlignment w:val="baseline"/>
        <w:rPr>
          <w:rFonts w:eastAsia="Times New Roman"/>
          <w:b/>
          <w:color w:val="000000"/>
          <w:spacing w:val="10"/>
        </w:rPr>
      </w:pPr>
      <w:r>
        <w:rPr>
          <w:rFonts w:eastAsia="Times New Roman"/>
          <w:b/>
          <w:color w:val="000000"/>
          <w:spacing w:val="10"/>
        </w:rPr>
        <w:t>268.10 Crime against humanity—enslavement</w:t>
      </w:r>
    </w:p>
    <w:p w:rsidR="00FE1BB2" w:rsidRDefault="00FF722C">
      <w:pPr>
        <w:spacing w:before="179"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2"/>
        </w:numPr>
        <w:tabs>
          <w:tab w:val="clear" w:pos="288"/>
          <w:tab w:val="left" w:pos="1656"/>
        </w:tabs>
        <w:spacing w:before="47" w:line="251" w:lineRule="exact"/>
        <w:ind w:left="1728" w:right="72" w:hanging="360"/>
        <w:textAlignment w:val="baseline"/>
        <w:rPr>
          <w:rFonts w:eastAsia="Times New Roman"/>
          <w:color w:val="000000"/>
        </w:rPr>
      </w:pPr>
      <w:r>
        <w:rPr>
          <w:rFonts w:eastAsia="Times New Roman"/>
          <w:color w:val="000000"/>
        </w:rPr>
        <w:t>the perpetrator exercises any or all of the powers attaching to the right of ownership over one or more persons (including the exercise of a power in the course of trafficking in</w:t>
      </w:r>
    </w:p>
    <w:p w:rsidR="00FE1BB2" w:rsidRDefault="00FF722C">
      <w:pPr>
        <w:spacing w:before="3" w:line="248" w:lineRule="exact"/>
        <w:ind w:left="1728"/>
        <w:textAlignment w:val="baseline"/>
        <w:rPr>
          <w:rFonts w:eastAsia="Times New Roman"/>
          <w:color w:val="000000"/>
        </w:rPr>
      </w:pPr>
      <w:r>
        <w:rPr>
          <w:rFonts w:eastAsia="Times New Roman"/>
          <w:color w:val="000000"/>
        </w:rPr>
        <w:t>persons, in particular women and children); and</w:t>
      </w:r>
    </w:p>
    <w:p w:rsidR="00FE1BB2" w:rsidRDefault="00FF722C">
      <w:pPr>
        <w:numPr>
          <w:ilvl w:val="0"/>
          <w:numId w:val="12"/>
        </w:numPr>
        <w:tabs>
          <w:tab w:val="clear" w:pos="288"/>
          <w:tab w:val="left" w:pos="1656"/>
        </w:tabs>
        <w:spacing w:before="44" w:line="252" w:lineRule="exact"/>
        <w:ind w:left="1728" w:right="648" w:hanging="360"/>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5" w:line="248"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97" w:line="250" w:lineRule="exact"/>
        <w:ind w:left="1152" w:right="72"/>
        <w:textAlignment w:val="baseline"/>
        <w:rPr>
          <w:rFonts w:eastAsia="Times New Roman"/>
          <w:b/>
          <w:i/>
          <w:color w:val="000000"/>
        </w:rPr>
      </w:pPr>
      <w:r>
        <w:rPr>
          <w:rFonts w:eastAsia="Times New Roman"/>
          <w:b/>
          <w:i/>
          <w:color w:val="000000"/>
        </w:rPr>
        <w:t xml:space="preserve">exercises any or all of the powers attaching to the right of ownership </w:t>
      </w:r>
      <w:r>
        <w:rPr>
          <w:rFonts w:eastAsia="Times New Roman"/>
          <w:color w:val="000000"/>
        </w:rPr>
        <w:t>over a person includes purchases, sells, lends or barters a person or imposes on a person a similar deprivation of liberty and also includes exercise a power arising from a debt incurred or contract made by a person.</w:t>
      </w:r>
    </w:p>
    <w:p w:rsidR="00FE1BB2" w:rsidRDefault="00FF722C">
      <w:pPr>
        <w:spacing w:before="287" w:line="274" w:lineRule="exact"/>
        <w:ind w:left="1152" w:right="72" w:hanging="1080"/>
        <w:jc w:val="both"/>
        <w:textAlignment w:val="baseline"/>
        <w:rPr>
          <w:rFonts w:eastAsia="Times New Roman"/>
          <w:b/>
          <w:color w:val="000000"/>
        </w:rPr>
      </w:pPr>
      <w:r>
        <w:rPr>
          <w:rFonts w:eastAsia="Times New Roman"/>
          <w:b/>
          <w:color w:val="000000"/>
        </w:rPr>
        <w:t>268.11 Crime against humanity—deportation or forcible transfer of population</w:t>
      </w:r>
    </w:p>
    <w:p w:rsidR="00FE1BB2" w:rsidRDefault="00FF722C">
      <w:pPr>
        <w:spacing w:before="184"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3"/>
        </w:numPr>
        <w:tabs>
          <w:tab w:val="clear" w:pos="288"/>
          <w:tab w:val="left" w:pos="1656"/>
        </w:tabs>
        <w:spacing w:before="42" w:line="252" w:lineRule="exact"/>
        <w:ind w:left="1728" w:right="216" w:hanging="360"/>
        <w:textAlignment w:val="baseline"/>
        <w:rPr>
          <w:rFonts w:eastAsia="Times New Roman"/>
          <w:color w:val="000000"/>
        </w:rPr>
      </w:pPr>
      <w:r>
        <w:rPr>
          <w:rFonts w:eastAsia="Times New Roman"/>
          <w:color w:val="000000"/>
        </w:rPr>
        <w:t>the perpetrator forcibly displaces one or more persons, by expulsion or other coercive acts, from an area in which the person or persons are lawfully present to another country or location; and</w:t>
      </w:r>
    </w:p>
    <w:p w:rsidR="00FE1BB2" w:rsidRDefault="00FF722C">
      <w:pPr>
        <w:numPr>
          <w:ilvl w:val="0"/>
          <w:numId w:val="13"/>
        </w:numPr>
        <w:tabs>
          <w:tab w:val="clear" w:pos="288"/>
          <w:tab w:val="left" w:pos="1656"/>
        </w:tabs>
        <w:spacing w:before="39" w:line="254" w:lineRule="exact"/>
        <w:ind w:left="1728" w:right="72" w:hanging="360"/>
        <w:jc w:val="both"/>
        <w:textAlignment w:val="baseline"/>
        <w:rPr>
          <w:rFonts w:eastAsia="Times New Roman"/>
          <w:color w:val="000000"/>
        </w:rPr>
      </w:pPr>
      <w:r>
        <w:rPr>
          <w:rFonts w:eastAsia="Times New Roman"/>
          <w:color w:val="000000"/>
        </w:rPr>
        <w:t>the forcible displacement is contrary to paragraph 4 of article 12 or article 13 of the Covenant; and</w:t>
      </w:r>
    </w:p>
    <w:p w:rsidR="00FE1BB2" w:rsidRDefault="00FF722C">
      <w:pPr>
        <w:numPr>
          <w:ilvl w:val="0"/>
          <w:numId w:val="13"/>
        </w:numPr>
        <w:tabs>
          <w:tab w:val="clear" w:pos="288"/>
          <w:tab w:val="left" w:pos="1656"/>
        </w:tabs>
        <w:spacing w:before="41" w:after="290" w:line="252" w:lineRule="exact"/>
        <w:ind w:left="1728" w:right="72" w:hanging="360"/>
        <w:textAlignment w:val="baseline"/>
        <w:rPr>
          <w:rFonts w:eastAsia="Times New Roman"/>
          <w:color w:val="000000"/>
        </w:rPr>
      </w:pPr>
      <w:r>
        <w:rPr>
          <w:rFonts w:eastAsia="Times New Roman"/>
          <w:color w:val="000000"/>
        </w:rPr>
        <w:t>the perpetrator knows of, or is reckless as to, the factual circumstances that establish the lawfulness of the presence of the person or persons in the area; and</w:t>
      </w:r>
    </w:p>
    <w:p w:rsidR="00FE1BB2" w:rsidRDefault="001F744E">
      <w:pPr>
        <w:tabs>
          <w:tab w:val="right" w:pos="7128"/>
        </w:tabs>
        <w:spacing w:before="369" w:line="198" w:lineRule="exact"/>
        <w:ind w:left="4320"/>
        <w:textAlignment w:val="baseline"/>
        <w:rPr>
          <w:rFonts w:eastAsia="Times New Roman"/>
          <w:i/>
          <w:color w:val="000000"/>
          <w:sz w:val="18"/>
        </w:rPr>
      </w:pPr>
      <w:r>
        <w:pict>
          <v:line id="_x0000_s2548" style="position:absolute;left:0;text-align:left;z-index:25088204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5</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547" type="#_x0000_t202" style="position:absolute;margin-left:229.2pt;margin-top:815.1pt;width:136.55pt;height:9.25pt;z-index:-251280384;mso-wrap-distance-left:0;mso-wrap-distance-right:0;mso-position-horizontal-relative:page;mso-position-vertical-relative:page" filled="f" stroked="f">
            <v:textbox style="mso-next-textbox:#_x0000_s2547"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8"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3" w:line="242" w:lineRule="exact"/>
        <w:textAlignment w:val="baseline"/>
        <w:rPr>
          <w:rFonts w:eastAsia="Times New Roman"/>
          <w:color w:val="000000"/>
          <w:spacing w:val="6"/>
        </w:rPr>
      </w:pPr>
      <w:r>
        <w:rPr>
          <w:rFonts w:eastAsia="Times New Roman"/>
          <w:color w:val="000000"/>
          <w:spacing w:val="6"/>
        </w:rPr>
        <w:t>Section 268.12</w:t>
      </w:r>
    </w:p>
    <w:p w:rsidR="00FE1BB2" w:rsidRDefault="001F744E">
      <w:pPr>
        <w:spacing w:before="207" w:line="252" w:lineRule="exact"/>
        <w:ind w:left="1728" w:right="648" w:hanging="432"/>
        <w:textAlignment w:val="baseline"/>
        <w:rPr>
          <w:rFonts w:eastAsia="Times New Roman"/>
          <w:color w:val="000000"/>
        </w:rPr>
      </w:pPr>
      <w:r>
        <w:pict>
          <v:line id="_x0000_s2546" style="position:absolute;left:0;text-align:left;z-index:250883072;mso-position-horizontal-relative:page;mso-position-vertical-relative:page" from="117.75pt,120.25pt" to="477.8pt,120.25pt" strokeweight=".95pt">
            <w10:wrap anchorx="page" anchory="page"/>
          </v:line>
        </w:pict>
      </w:r>
      <w:r w:rsidR="00FF722C">
        <w:rPr>
          <w:rFonts w:eastAsia="Times New Roman"/>
          <w:color w:val="000000"/>
        </w:rPr>
        <w:t>(d) the perpetrator's conduct is committed intentionally or knowingly as part of a widespread or systematic attack directed against a civilian population.</w:t>
      </w:r>
    </w:p>
    <w:p w:rsidR="00FE1BB2" w:rsidRDefault="00FF722C">
      <w:pPr>
        <w:spacing w:before="187" w:line="248"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numPr>
          <w:ilvl w:val="0"/>
          <w:numId w:val="14"/>
        </w:numPr>
        <w:tabs>
          <w:tab w:val="clear" w:pos="360"/>
          <w:tab w:val="left" w:pos="1152"/>
        </w:tabs>
        <w:spacing w:before="185" w:line="248" w:lineRule="exact"/>
        <w:ind w:left="792"/>
        <w:textAlignment w:val="baseline"/>
        <w:rPr>
          <w:rFonts w:eastAsia="Times New Roman"/>
          <w:color w:val="000000"/>
        </w:rPr>
      </w:pPr>
      <w:r>
        <w:rPr>
          <w:rFonts w:eastAsia="Times New Roman"/>
          <w:color w:val="000000"/>
        </w:rPr>
        <w:t>Strict liability applies to paragraph (1)(b).</w:t>
      </w:r>
    </w:p>
    <w:p w:rsidR="00FE1BB2" w:rsidRDefault="00FF722C">
      <w:pPr>
        <w:numPr>
          <w:ilvl w:val="0"/>
          <w:numId w:val="14"/>
        </w:numPr>
        <w:tabs>
          <w:tab w:val="clear" w:pos="360"/>
          <w:tab w:val="left" w:pos="1152"/>
        </w:tabs>
        <w:spacing w:before="186" w:line="248" w:lineRule="exact"/>
        <w:ind w:left="792"/>
        <w:textAlignment w:val="baseline"/>
        <w:rPr>
          <w:rFonts w:eastAsia="Times New Roman"/>
          <w:color w:val="000000"/>
          <w:spacing w:val="1"/>
        </w:rPr>
      </w:pPr>
      <w:r>
        <w:rPr>
          <w:rFonts w:eastAsia="Times New Roman"/>
          <w:color w:val="000000"/>
          <w:spacing w:val="1"/>
        </w:rPr>
        <w:t>In subsection (1):</w:t>
      </w:r>
    </w:p>
    <w:p w:rsidR="00FE1BB2" w:rsidRDefault="00FF722C">
      <w:pPr>
        <w:spacing w:before="180" w:line="252" w:lineRule="exact"/>
        <w:ind w:left="1152" w:right="288"/>
        <w:textAlignment w:val="baseline"/>
        <w:rPr>
          <w:rFonts w:eastAsia="Times New Roman"/>
          <w:b/>
          <w:i/>
          <w:color w:val="000000"/>
        </w:rPr>
      </w:pPr>
      <w:r>
        <w:rPr>
          <w:rFonts w:eastAsia="Times New Roman"/>
          <w:b/>
          <w:i/>
          <w:color w:val="000000"/>
        </w:rPr>
        <w:t xml:space="preserve">forcibly displaces one or more persons </w:t>
      </w:r>
      <w:r>
        <w:rPr>
          <w:rFonts w:eastAsia="Times New Roman"/>
          <w:color w:val="000000"/>
        </w:rPr>
        <w:t>includes displaces one or more persons:</w:t>
      </w:r>
    </w:p>
    <w:p w:rsidR="00FE1BB2" w:rsidRDefault="00FF722C">
      <w:pPr>
        <w:numPr>
          <w:ilvl w:val="0"/>
          <w:numId w:val="15"/>
        </w:numPr>
        <w:tabs>
          <w:tab w:val="clear" w:pos="288"/>
          <w:tab w:val="left" w:pos="1656"/>
        </w:tabs>
        <w:spacing w:before="45" w:line="252" w:lineRule="exact"/>
        <w:ind w:left="1728" w:right="144" w:hanging="360"/>
        <w:textAlignment w:val="baseline"/>
        <w:rPr>
          <w:rFonts w:eastAsia="Times New Roman"/>
          <w:color w:val="000000"/>
        </w:rPr>
      </w:pPr>
      <w:r>
        <w:rPr>
          <w:rFonts w:eastAsia="Times New Roman"/>
          <w:color w:val="000000"/>
        </w:rPr>
        <w:t>by threat of force or coercion (such as that caused by fear of violence, duress, detention, psychological oppression or abuse of power) against the person or persons or against another person; or</w:t>
      </w:r>
    </w:p>
    <w:p w:rsidR="00FE1BB2" w:rsidRDefault="00FF722C">
      <w:pPr>
        <w:numPr>
          <w:ilvl w:val="0"/>
          <w:numId w:val="15"/>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by taking advantage of a coercive environment.</w:t>
      </w:r>
    </w:p>
    <w:p w:rsidR="00FE1BB2" w:rsidRDefault="00FF722C">
      <w:pPr>
        <w:spacing w:before="284" w:line="276" w:lineRule="exact"/>
        <w:ind w:left="1152" w:right="576" w:hanging="1152"/>
        <w:textAlignment w:val="baseline"/>
        <w:rPr>
          <w:rFonts w:eastAsia="Times New Roman"/>
          <w:b/>
          <w:color w:val="000000"/>
        </w:rPr>
      </w:pPr>
      <w:r>
        <w:rPr>
          <w:rFonts w:eastAsia="Times New Roman"/>
          <w:b/>
          <w:color w:val="000000"/>
        </w:rPr>
        <w:t>268.12 Crime against humanity—imprisonment or other severe deprivation of physical liberty</w:t>
      </w:r>
    </w:p>
    <w:p w:rsidR="00FE1BB2" w:rsidRDefault="00FF722C">
      <w:pPr>
        <w:spacing w:before="185"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6"/>
        </w:numPr>
        <w:tabs>
          <w:tab w:val="clear" w:pos="288"/>
          <w:tab w:val="left" w:pos="1656"/>
        </w:tabs>
        <w:spacing w:before="39" w:line="252" w:lineRule="exact"/>
        <w:ind w:left="1728" w:right="288" w:hanging="360"/>
        <w:textAlignment w:val="baseline"/>
        <w:rPr>
          <w:rFonts w:eastAsia="Times New Roman"/>
          <w:color w:val="000000"/>
        </w:rPr>
      </w:pPr>
      <w:r>
        <w:rPr>
          <w:rFonts w:eastAsia="Times New Roman"/>
          <w:color w:val="000000"/>
        </w:rPr>
        <w:t>the perpetrator imprisons one or more persons or otherwise severely deprives one or more persons of physical liberty; and</w:t>
      </w:r>
    </w:p>
    <w:p w:rsidR="00FE1BB2" w:rsidRDefault="00FF722C">
      <w:pPr>
        <w:numPr>
          <w:ilvl w:val="0"/>
          <w:numId w:val="16"/>
        </w:numPr>
        <w:tabs>
          <w:tab w:val="clear" w:pos="288"/>
          <w:tab w:val="left" w:pos="1656"/>
        </w:tabs>
        <w:spacing w:before="38" w:line="255" w:lineRule="exact"/>
        <w:ind w:left="1728" w:right="360" w:hanging="360"/>
        <w:textAlignment w:val="baseline"/>
        <w:rPr>
          <w:rFonts w:eastAsia="Times New Roman"/>
          <w:color w:val="000000"/>
        </w:rPr>
      </w:pPr>
      <w:r>
        <w:rPr>
          <w:rFonts w:eastAsia="Times New Roman"/>
          <w:color w:val="000000"/>
        </w:rPr>
        <w:t>the perpetrator's conduct violates article 9, 14 or 15 of the Covenant; and</w:t>
      </w:r>
    </w:p>
    <w:p w:rsidR="00FE1BB2" w:rsidRDefault="00FF722C">
      <w:pPr>
        <w:numPr>
          <w:ilvl w:val="0"/>
          <w:numId w:val="16"/>
        </w:numPr>
        <w:tabs>
          <w:tab w:val="clear" w:pos="288"/>
          <w:tab w:val="left" w:pos="1656"/>
        </w:tabs>
        <w:spacing w:before="39" w:line="252" w:lineRule="exact"/>
        <w:ind w:left="1728" w:right="648" w:hanging="360"/>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line="498" w:lineRule="exact"/>
        <w:ind w:right="2304" w:firstLine="792"/>
        <w:textAlignment w:val="baseline"/>
        <w:rPr>
          <w:rFonts w:eastAsia="Times New Roman"/>
          <w:color w:val="000000"/>
        </w:rPr>
      </w:pPr>
      <w:r>
        <w:rPr>
          <w:rFonts w:eastAsia="Times New Roman"/>
          <w:color w:val="000000"/>
        </w:rPr>
        <w:t xml:space="preserve">(2) Strict liability applies to paragraph (1)(b). </w:t>
      </w:r>
      <w:r>
        <w:rPr>
          <w:rFonts w:eastAsia="Times New Roman"/>
          <w:b/>
          <w:color w:val="000000"/>
        </w:rPr>
        <w:t>268.13 Crime against humanity—torture</w:t>
      </w:r>
    </w:p>
    <w:p w:rsidR="00FE1BB2" w:rsidRDefault="00FF722C">
      <w:pPr>
        <w:spacing w:before="184"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37" w:after="395" w:line="253" w:lineRule="exact"/>
        <w:ind w:left="1728" w:right="72" w:hanging="432"/>
        <w:textAlignment w:val="baseline"/>
        <w:rPr>
          <w:rFonts w:eastAsia="Times New Roman"/>
          <w:color w:val="000000"/>
        </w:rPr>
      </w:pPr>
      <w:r>
        <w:rPr>
          <w:rFonts w:eastAsia="Times New Roman"/>
          <w:color w:val="000000"/>
        </w:rPr>
        <w:t>(a) the perpetrator inflicts severe physical or mental pain or suffering upon one or more persons who are in the custody or under the control of the perpetrator; and</w:t>
      </w:r>
    </w:p>
    <w:p w:rsidR="00FE1BB2" w:rsidRDefault="001F744E">
      <w:pPr>
        <w:tabs>
          <w:tab w:val="left" w:pos="648"/>
        </w:tabs>
        <w:spacing w:before="369" w:line="198" w:lineRule="exact"/>
        <w:textAlignment w:val="baseline"/>
        <w:rPr>
          <w:rFonts w:eastAsia="Times New Roman"/>
          <w:i/>
          <w:color w:val="000000"/>
          <w:spacing w:val="-3"/>
          <w:sz w:val="18"/>
        </w:rPr>
      </w:pPr>
      <w:r>
        <w:pict>
          <v:line id="_x0000_s2545" style="position:absolute;z-index:250884096;mso-position-horizontal-relative:page;mso-position-vertical-relative:page" from="117.75pt,658.55pt" to="477.8pt,658.55pt" strokeweight=".95pt">
            <w10:wrap anchorx="page" anchory="page"/>
          </v:line>
        </w:pict>
      </w:r>
      <w:r w:rsidR="00FF722C">
        <w:rPr>
          <w:rFonts w:eastAsia="Times New Roman"/>
          <w:i/>
          <w:color w:val="000000"/>
          <w:spacing w:val="-3"/>
          <w:sz w:val="18"/>
        </w:rPr>
        <w:t>6</w:t>
      </w:r>
      <w:r w:rsidR="00FF722C">
        <w:rPr>
          <w:rFonts w:eastAsia="Times New Roman"/>
          <w:i/>
          <w:color w:val="000000"/>
          <w:spacing w:val="-3"/>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544" type="#_x0000_t202" style="position:absolute;left:0;text-align:left;margin-left:229.2pt;margin-top:813.8pt;width:136.55pt;height:10.55pt;z-index:-251279360;mso-wrap-distance-left:0;mso-wrap-distance-right:0;mso-position-horizontal-relative:page;mso-position-vertical-relative:page" filled="f" stroked="f">
            <v:textbox style="mso-next-textbox:#_x0000_s2544"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264" w:line="259" w:lineRule="exact"/>
        <w:jc w:val="right"/>
        <w:textAlignment w:val="baseline"/>
        <w:rPr>
          <w:rFonts w:eastAsia="Times New Roman"/>
          <w:color w:val="000000"/>
          <w:sz w:val="19"/>
        </w:rPr>
      </w:pPr>
      <w:r>
        <w:rPr>
          <w:rFonts w:eastAsia="Times New Roman"/>
          <w:color w:val="000000"/>
          <w:sz w:val="19"/>
        </w:rPr>
        <w:t xml:space="preserve">Genocide, crimes against humanity, war crimes and crimes against the administration of the justice of the International Criminal Court </w:t>
      </w:r>
      <w:r>
        <w:rPr>
          <w:rFonts w:eastAsia="Times New Roman"/>
          <w:b/>
          <w:color w:val="000000"/>
          <w:sz w:val="19"/>
        </w:rPr>
        <w:t>Division 268</w:t>
      </w:r>
    </w:p>
    <w:p w:rsidR="00FE1BB2" w:rsidRDefault="00FF722C">
      <w:pPr>
        <w:spacing w:before="278" w:line="242" w:lineRule="exact"/>
        <w:jc w:val="right"/>
        <w:textAlignment w:val="baseline"/>
        <w:rPr>
          <w:rFonts w:eastAsia="Times New Roman"/>
          <w:color w:val="000000"/>
          <w:spacing w:val="6"/>
        </w:rPr>
      </w:pPr>
      <w:r>
        <w:rPr>
          <w:rFonts w:eastAsia="Times New Roman"/>
          <w:color w:val="000000"/>
          <w:spacing w:val="6"/>
        </w:rPr>
        <w:t>Section 268.14</w:t>
      </w:r>
    </w:p>
    <w:p w:rsidR="00FE1BB2" w:rsidRDefault="001F744E">
      <w:pPr>
        <w:numPr>
          <w:ilvl w:val="0"/>
          <w:numId w:val="17"/>
        </w:numPr>
        <w:tabs>
          <w:tab w:val="clear" w:pos="360"/>
          <w:tab w:val="left" w:pos="1728"/>
        </w:tabs>
        <w:spacing w:before="207" w:line="253" w:lineRule="exact"/>
        <w:ind w:left="1728" w:right="504" w:hanging="360"/>
        <w:jc w:val="both"/>
        <w:textAlignment w:val="baseline"/>
        <w:rPr>
          <w:rFonts w:eastAsia="Times New Roman"/>
          <w:color w:val="000000"/>
        </w:rPr>
      </w:pPr>
      <w:r>
        <w:pict>
          <v:line id="_x0000_s2543" style="position:absolute;left:0;text-align:left;z-index:250885120;mso-position-horizontal-relative:page;mso-position-vertical-relative:page" from="117.75pt,120.25pt" to="477.8pt,120.25pt" strokeweight=".95pt">
            <w10:wrap anchorx="page" anchory="page"/>
          </v:line>
        </w:pict>
      </w:r>
      <w:r w:rsidR="00FF722C">
        <w:rPr>
          <w:rFonts w:eastAsia="Times New Roman"/>
          <w:color w:val="000000"/>
        </w:rPr>
        <w:t>the pain or suffering does not arise only from, and is not inherent in or incidental to, lawful sanctions; and</w:t>
      </w:r>
    </w:p>
    <w:p w:rsidR="00FE1BB2" w:rsidRDefault="00FF722C">
      <w:pPr>
        <w:numPr>
          <w:ilvl w:val="0"/>
          <w:numId w:val="17"/>
        </w:numPr>
        <w:tabs>
          <w:tab w:val="clear" w:pos="360"/>
          <w:tab w:val="left" w:pos="1728"/>
        </w:tabs>
        <w:spacing w:before="41" w:line="252"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308" w:line="255" w:lineRule="exact"/>
        <w:textAlignment w:val="baseline"/>
        <w:rPr>
          <w:rFonts w:eastAsia="Times New Roman"/>
          <w:b/>
          <w:color w:val="000000"/>
          <w:spacing w:val="10"/>
        </w:rPr>
      </w:pPr>
      <w:r>
        <w:rPr>
          <w:rFonts w:eastAsia="Times New Roman"/>
          <w:b/>
          <w:color w:val="000000"/>
          <w:spacing w:val="10"/>
        </w:rPr>
        <w:t>268.14 Crime against humanity—rape</w:t>
      </w:r>
    </w:p>
    <w:p w:rsidR="00FE1BB2" w:rsidRDefault="00FF722C">
      <w:pPr>
        <w:spacing w:before="181"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8"/>
        </w:numPr>
        <w:tabs>
          <w:tab w:val="clear" w:pos="360"/>
          <w:tab w:val="left" w:pos="1728"/>
        </w:tabs>
        <w:spacing w:before="48" w:line="249" w:lineRule="exact"/>
        <w:ind w:left="1728" w:right="72" w:hanging="360"/>
        <w:textAlignment w:val="baseline"/>
        <w:rPr>
          <w:rFonts w:eastAsia="Times New Roman"/>
          <w:color w:val="000000"/>
        </w:rPr>
      </w:pPr>
      <w:r>
        <w:rPr>
          <w:rFonts w:eastAsia="Times New Roman"/>
          <w:color w:val="000000"/>
        </w:rPr>
        <w:t>the perpetrator sexually penetrates another person without the consent of that person; and</w:t>
      </w:r>
    </w:p>
    <w:p w:rsidR="00FE1BB2" w:rsidRDefault="00FF722C">
      <w:pPr>
        <w:numPr>
          <w:ilvl w:val="0"/>
          <w:numId w:val="18"/>
        </w:numPr>
        <w:tabs>
          <w:tab w:val="clear" w:pos="360"/>
          <w:tab w:val="left" w:pos="1728"/>
        </w:tabs>
        <w:spacing w:before="38" w:line="255" w:lineRule="exact"/>
        <w:ind w:left="1728" w:right="504" w:hanging="360"/>
        <w:jc w:val="both"/>
        <w:textAlignment w:val="baseline"/>
        <w:rPr>
          <w:rFonts w:eastAsia="Times New Roman"/>
          <w:color w:val="000000"/>
        </w:rPr>
      </w:pPr>
      <w:r>
        <w:rPr>
          <w:rFonts w:eastAsia="Times New Roman"/>
          <w:color w:val="000000"/>
        </w:rPr>
        <w:t>the perpetrator knows of, or is reckless as to, the lack of consent; and</w:t>
      </w:r>
    </w:p>
    <w:p w:rsidR="00FE1BB2" w:rsidRDefault="00FF722C">
      <w:pPr>
        <w:numPr>
          <w:ilvl w:val="0"/>
          <w:numId w:val="18"/>
        </w:numPr>
        <w:tabs>
          <w:tab w:val="clear" w:pos="360"/>
          <w:tab w:val="left" w:pos="1728"/>
        </w:tabs>
        <w:spacing w:before="39" w:line="252"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7"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7"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9"/>
        </w:numPr>
        <w:tabs>
          <w:tab w:val="clear" w:pos="360"/>
          <w:tab w:val="left" w:pos="1728"/>
        </w:tabs>
        <w:spacing w:before="42" w:line="250" w:lineRule="exact"/>
        <w:ind w:left="1728" w:right="288" w:hanging="360"/>
        <w:textAlignment w:val="baseline"/>
        <w:rPr>
          <w:rFonts w:eastAsia="Times New Roman"/>
          <w:color w:val="000000"/>
          <w:spacing w:val="-2"/>
        </w:rPr>
      </w:pPr>
      <w:r>
        <w:rPr>
          <w:rFonts w:eastAsia="Times New Roman"/>
          <w:color w:val="000000"/>
          <w:spacing w:val="-2"/>
        </w:rPr>
        <w:t>the perpetrator causes another person to sexually penetrate the perpetrator without the consent of the other person; and</w:t>
      </w:r>
    </w:p>
    <w:p w:rsidR="00FE1BB2" w:rsidRDefault="00FF722C">
      <w:pPr>
        <w:numPr>
          <w:ilvl w:val="0"/>
          <w:numId w:val="19"/>
        </w:numPr>
        <w:tabs>
          <w:tab w:val="clear" w:pos="360"/>
          <w:tab w:val="left" w:pos="1728"/>
        </w:tabs>
        <w:spacing w:before="47" w:line="250" w:lineRule="exact"/>
        <w:ind w:left="1728" w:right="504" w:hanging="360"/>
        <w:jc w:val="both"/>
        <w:textAlignment w:val="baseline"/>
        <w:rPr>
          <w:rFonts w:eastAsia="Times New Roman"/>
          <w:color w:val="000000"/>
        </w:rPr>
      </w:pPr>
      <w:r>
        <w:rPr>
          <w:rFonts w:eastAsia="Times New Roman"/>
          <w:color w:val="000000"/>
        </w:rPr>
        <w:t>the perpetrator knows of, or is reckless as to, the lack of consent; and</w:t>
      </w:r>
    </w:p>
    <w:p w:rsidR="00FE1BB2" w:rsidRDefault="00FF722C">
      <w:pPr>
        <w:numPr>
          <w:ilvl w:val="0"/>
          <w:numId w:val="19"/>
        </w:numPr>
        <w:tabs>
          <w:tab w:val="clear" w:pos="360"/>
          <w:tab w:val="left" w:pos="1728"/>
        </w:tabs>
        <w:spacing w:before="38" w:line="254"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8" w:lineRule="exact"/>
        <w:ind w:left="792"/>
        <w:textAlignment w:val="baseline"/>
        <w:rPr>
          <w:rFonts w:eastAsia="Times New Roman"/>
          <w:color w:val="000000"/>
          <w:spacing w:val="1"/>
        </w:rPr>
      </w:pPr>
      <w:r>
        <w:rPr>
          <w:rFonts w:eastAsia="Times New Roman"/>
          <w:color w:val="000000"/>
          <w:spacing w:val="1"/>
        </w:rPr>
        <w:t>(3) In this section:</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22" w:line="208" w:lineRule="exact"/>
        <w:ind w:left="2088" w:right="144" w:hanging="936"/>
        <w:textAlignment w:val="baseline"/>
        <w:rPr>
          <w:rFonts w:eastAsia="Times New Roman"/>
          <w:color w:val="000000"/>
          <w:sz w:val="19"/>
        </w:rPr>
      </w:pPr>
      <w:r>
        <w:rPr>
          <w:rFonts w:eastAsia="Times New Roman"/>
          <w:color w:val="000000"/>
          <w:sz w:val="19"/>
        </w:rPr>
        <w:t>The following are examples of circumstances in which a person does not consent to an act:</w:t>
      </w:r>
    </w:p>
    <w:p w:rsidR="00FE1BB2" w:rsidRDefault="00FF722C">
      <w:pPr>
        <w:numPr>
          <w:ilvl w:val="0"/>
          <w:numId w:val="20"/>
        </w:numPr>
        <w:tabs>
          <w:tab w:val="clear" w:pos="360"/>
          <w:tab w:val="left" w:pos="2448"/>
        </w:tabs>
        <w:spacing w:before="47" w:line="197" w:lineRule="exact"/>
        <w:ind w:left="2376" w:right="144" w:hanging="288"/>
        <w:textAlignment w:val="baseline"/>
        <w:rPr>
          <w:rFonts w:eastAsia="Times New Roman"/>
          <w:color w:val="000000"/>
          <w:sz w:val="19"/>
        </w:rPr>
      </w:pPr>
      <w:r>
        <w:rPr>
          <w:rFonts w:eastAsia="Times New Roman"/>
          <w:color w:val="000000"/>
          <w:sz w:val="19"/>
        </w:rPr>
        <w:t>the person submits to the act because of force or the fear of force to the person or to someone else;</w:t>
      </w:r>
    </w:p>
    <w:p w:rsidR="00FE1BB2" w:rsidRDefault="00FF722C">
      <w:pPr>
        <w:numPr>
          <w:ilvl w:val="0"/>
          <w:numId w:val="20"/>
        </w:numPr>
        <w:tabs>
          <w:tab w:val="clear" w:pos="360"/>
          <w:tab w:val="left" w:pos="2448"/>
        </w:tabs>
        <w:spacing w:before="33" w:after="457" w:line="202" w:lineRule="exact"/>
        <w:ind w:left="2376" w:right="288" w:hanging="288"/>
        <w:textAlignment w:val="baseline"/>
        <w:rPr>
          <w:rFonts w:eastAsia="Times New Roman"/>
          <w:color w:val="000000"/>
          <w:sz w:val="19"/>
        </w:rPr>
      </w:pPr>
      <w:r>
        <w:rPr>
          <w:rFonts w:eastAsia="Times New Roman"/>
          <w:color w:val="000000"/>
          <w:sz w:val="19"/>
        </w:rPr>
        <w:t>the person submits to the act because the person is unlawfully detained;</w:t>
      </w:r>
    </w:p>
    <w:p w:rsidR="00FE1BB2" w:rsidRDefault="001F744E">
      <w:pPr>
        <w:tabs>
          <w:tab w:val="right" w:pos="7128"/>
        </w:tabs>
        <w:spacing w:before="352" w:line="216" w:lineRule="exact"/>
        <w:ind w:left="4320"/>
        <w:textAlignment w:val="baseline"/>
        <w:rPr>
          <w:rFonts w:eastAsia="Times New Roman"/>
          <w:i/>
          <w:color w:val="000000"/>
          <w:sz w:val="19"/>
        </w:rPr>
      </w:pPr>
      <w:r>
        <w:pict>
          <v:line id="_x0000_s2542" style="position:absolute;left:0;text-align:left;z-index:25088614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7</w:t>
      </w:r>
    </w:p>
    <w:p w:rsidR="00FE1BB2" w:rsidRDefault="00FE1BB2">
      <w:pPr>
        <w:sectPr w:rsidR="00FE1BB2">
          <w:pgSz w:w="11909" w:h="16838"/>
          <w:pgMar w:top="600" w:right="2354" w:bottom="251" w:left="2355" w:header="720" w:footer="720" w:gutter="0"/>
          <w:cols w:space="720"/>
        </w:sectPr>
      </w:pPr>
    </w:p>
    <w:p w:rsidR="00FE1BB2" w:rsidRDefault="001F744E">
      <w:pPr>
        <w:spacing w:before="29" w:line="222" w:lineRule="exact"/>
        <w:textAlignment w:val="baseline"/>
        <w:rPr>
          <w:rFonts w:eastAsia="Times New Roman"/>
          <w:b/>
          <w:color w:val="000000"/>
          <w:spacing w:val="1"/>
        </w:rPr>
      </w:pPr>
      <w:r>
        <w:lastRenderedPageBreak/>
        <w:pict>
          <v:shape id="_x0000_s2541" type="#_x0000_t202" style="position:absolute;margin-left:229.2pt;margin-top:813.8pt;width:136.55pt;height:10.55pt;z-index:-251278336;mso-wrap-distance-left:0;mso-wrap-distance-right:0;mso-position-horizontal-relative:page;mso-position-vertical-relative:page" filled="f" stroked="f">
            <v:textbox style="mso-next-textbox:#_x0000_s2541"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1"/>
        </w:rPr>
        <w:t xml:space="preserve">Schedule </w:t>
      </w:r>
      <w:r w:rsidR="00FF722C">
        <w:rPr>
          <w:rFonts w:eastAsia="Times New Roman"/>
          <w:color w:val="000000"/>
          <w:spacing w:val="1"/>
          <w:sz w:val="19"/>
        </w:rPr>
        <w:t>The Criminal Code</w:t>
      </w:r>
    </w:p>
    <w:p w:rsidR="00FE1BB2" w:rsidRDefault="00FF722C">
      <w:pPr>
        <w:spacing w:before="38" w:line="222" w:lineRule="exact"/>
        <w:textAlignment w:val="baseline"/>
        <w:rPr>
          <w:rFonts w:eastAsia="Times New Roman"/>
          <w:b/>
          <w:color w:val="000000"/>
          <w:spacing w:val="2"/>
        </w:rPr>
      </w:pPr>
      <w:r>
        <w:rPr>
          <w:rFonts w:eastAsia="Times New Roman"/>
          <w:b/>
          <w:color w:val="000000"/>
          <w:spacing w:val="2"/>
        </w:rPr>
        <w:t xml:space="preserve">Chapter 8 </w:t>
      </w:r>
      <w:r>
        <w:rPr>
          <w:rFonts w:eastAsia="Times New Roman"/>
          <w:color w:val="000000"/>
          <w:spacing w:val="2"/>
          <w:sz w:val="19"/>
        </w:rPr>
        <w:t>Offences against humanity and related offences</w:t>
      </w:r>
    </w:p>
    <w:p w:rsidR="00FE1BB2" w:rsidRDefault="00FF722C">
      <w:pPr>
        <w:spacing w:before="257" w:line="259" w:lineRule="exact"/>
        <w:ind w:right="360"/>
        <w:textAlignment w:val="baseline"/>
        <w:rPr>
          <w:rFonts w:eastAsia="Times New Roman"/>
          <w:b/>
          <w:color w:val="000000"/>
        </w:rPr>
      </w:pPr>
      <w:r>
        <w:rPr>
          <w:rFonts w:eastAsia="Times New Roman"/>
          <w:b/>
          <w:color w:val="000000"/>
        </w:rPr>
        <w:t xml:space="preserve">Division 268 </w:t>
      </w:r>
      <w:r>
        <w:rPr>
          <w:rFonts w:eastAsia="Times New Roman"/>
          <w:color w:val="000000"/>
          <w:sz w:val="19"/>
        </w:rPr>
        <w:t>Genocide, crimes against humanity, war crimes and crimes against the administration of the justice of the International Criminal Court</w:t>
      </w:r>
    </w:p>
    <w:p w:rsidR="00FE1BB2" w:rsidRDefault="00FF722C">
      <w:pPr>
        <w:spacing w:before="284" w:line="240" w:lineRule="exact"/>
        <w:textAlignment w:val="baseline"/>
        <w:rPr>
          <w:rFonts w:eastAsia="Times New Roman"/>
          <w:color w:val="000000"/>
          <w:spacing w:val="6"/>
        </w:rPr>
      </w:pPr>
      <w:r>
        <w:rPr>
          <w:rFonts w:eastAsia="Times New Roman"/>
          <w:color w:val="000000"/>
          <w:spacing w:val="6"/>
        </w:rPr>
        <w:t>Section 268.15</w:t>
      </w:r>
    </w:p>
    <w:p w:rsidR="00FE1BB2" w:rsidRDefault="001F744E">
      <w:pPr>
        <w:numPr>
          <w:ilvl w:val="0"/>
          <w:numId w:val="21"/>
        </w:numPr>
        <w:tabs>
          <w:tab w:val="clear" w:pos="360"/>
          <w:tab w:val="left" w:pos="2448"/>
        </w:tabs>
        <w:spacing w:before="216" w:line="197" w:lineRule="exact"/>
        <w:ind w:left="2376" w:right="216" w:hanging="288"/>
        <w:textAlignment w:val="baseline"/>
        <w:rPr>
          <w:rFonts w:eastAsia="Times New Roman"/>
          <w:color w:val="000000"/>
          <w:sz w:val="19"/>
        </w:rPr>
      </w:pPr>
      <w:r>
        <w:pict>
          <v:line id="_x0000_s2540" style="position:absolute;left:0;text-align:left;z-index:250887168;mso-position-horizontal-relative:page;mso-position-vertical-relative:page" from="117.75pt,120.25pt" to="477.8pt,120.25pt" strokeweight=".95pt">
            <w10:wrap anchorx="page" anchory="page"/>
          </v:line>
        </w:pict>
      </w:r>
      <w:r w:rsidR="00FF722C">
        <w:rPr>
          <w:rFonts w:eastAsia="Times New Roman"/>
          <w:color w:val="000000"/>
          <w:sz w:val="19"/>
        </w:rPr>
        <w:t>the person is asleep or unconscious, or is so affected by alcohol or another drug as to be incapable of consenting;</w:t>
      </w:r>
    </w:p>
    <w:p w:rsidR="00FE1BB2" w:rsidRDefault="00FF722C">
      <w:pPr>
        <w:numPr>
          <w:ilvl w:val="0"/>
          <w:numId w:val="21"/>
        </w:numPr>
        <w:tabs>
          <w:tab w:val="clear" w:pos="360"/>
          <w:tab w:val="left" w:pos="2448"/>
        </w:tabs>
        <w:spacing w:before="34" w:line="201" w:lineRule="exact"/>
        <w:ind w:left="2376" w:right="216" w:hanging="288"/>
        <w:textAlignment w:val="baseline"/>
        <w:rPr>
          <w:rFonts w:eastAsia="Times New Roman"/>
          <w:color w:val="000000"/>
          <w:sz w:val="19"/>
        </w:rPr>
      </w:pPr>
      <w:r>
        <w:rPr>
          <w:rFonts w:eastAsia="Times New Roman"/>
          <w:color w:val="000000"/>
          <w:sz w:val="19"/>
        </w:rPr>
        <w:t>the person is incapable of understanding the essential nature of the act;</w:t>
      </w:r>
    </w:p>
    <w:p w:rsidR="00FE1BB2" w:rsidRDefault="00FF722C">
      <w:pPr>
        <w:numPr>
          <w:ilvl w:val="0"/>
          <w:numId w:val="21"/>
        </w:numPr>
        <w:tabs>
          <w:tab w:val="clear" w:pos="360"/>
          <w:tab w:val="left" w:pos="2448"/>
        </w:tabs>
        <w:spacing w:before="38" w:line="198" w:lineRule="exact"/>
        <w:ind w:left="2376" w:right="288" w:hanging="288"/>
        <w:textAlignment w:val="baseline"/>
        <w:rPr>
          <w:rFonts w:eastAsia="Times New Roman"/>
          <w:color w:val="000000"/>
          <w:sz w:val="19"/>
        </w:rPr>
      </w:pPr>
      <w:r>
        <w:rPr>
          <w:rFonts w:eastAsia="Times New Roman"/>
          <w:color w:val="000000"/>
          <w:sz w:val="19"/>
        </w:rPr>
        <w:t>the person is mistaken about the essential nature of the act (for example, the person mistakenly believes that the act is for medical or hygienic purposes);</w:t>
      </w:r>
    </w:p>
    <w:p w:rsidR="00FE1BB2" w:rsidRDefault="00FF722C">
      <w:pPr>
        <w:numPr>
          <w:ilvl w:val="0"/>
          <w:numId w:val="21"/>
        </w:numPr>
        <w:tabs>
          <w:tab w:val="clear" w:pos="360"/>
          <w:tab w:val="left" w:pos="2448"/>
        </w:tabs>
        <w:spacing w:before="40" w:line="197" w:lineRule="exact"/>
        <w:ind w:left="2376" w:right="864" w:hanging="288"/>
        <w:textAlignment w:val="baseline"/>
        <w:rPr>
          <w:rFonts w:eastAsia="Times New Roman"/>
          <w:color w:val="000000"/>
          <w:spacing w:val="-4"/>
          <w:sz w:val="19"/>
        </w:rPr>
      </w:pPr>
      <w:r>
        <w:rPr>
          <w:rFonts w:eastAsia="Times New Roman"/>
          <w:color w:val="000000"/>
          <w:spacing w:val="-4"/>
          <w:sz w:val="19"/>
        </w:rPr>
        <w:t>the person submits to the act because of psychological oppression or abuse of power;</w:t>
      </w:r>
    </w:p>
    <w:p w:rsidR="00FE1BB2" w:rsidRDefault="00FF722C">
      <w:pPr>
        <w:numPr>
          <w:ilvl w:val="0"/>
          <w:numId w:val="21"/>
        </w:numPr>
        <w:tabs>
          <w:tab w:val="clear" w:pos="360"/>
          <w:tab w:val="left" w:pos="2448"/>
        </w:tabs>
        <w:spacing w:before="46" w:line="195" w:lineRule="exact"/>
        <w:ind w:left="2376" w:right="288" w:hanging="288"/>
        <w:textAlignment w:val="baseline"/>
        <w:rPr>
          <w:rFonts w:eastAsia="Times New Roman"/>
          <w:color w:val="000000"/>
          <w:sz w:val="19"/>
        </w:rPr>
      </w:pPr>
      <w:r>
        <w:rPr>
          <w:rFonts w:eastAsia="Times New Roman"/>
          <w:color w:val="000000"/>
          <w:sz w:val="19"/>
        </w:rPr>
        <w:t>the person submits to the act because of the perpetrator taking advantage of a coercive environment.</w:t>
      </w:r>
    </w:p>
    <w:p w:rsidR="00FE1BB2" w:rsidRDefault="00FF722C">
      <w:pPr>
        <w:spacing w:before="181" w:line="248" w:lineRule="exact"/>
        <w:ind w:left="792"/>
        <w:textAlignment w:val="baseline"/>
        <w:rPr>
          <w:rFonts w:eastAsia="Times New Roman"/>
          <w:color w:val="000000"/>
          <w:spacing w:val="1"/>
        </w:rPr>
      </w:pPr>
      <w:r>
        <w:rPr>
          <w:rFonts w:eastAsia="Times New Roman"/>
          <w:color w:val="000000"/>
          <w:spacing w:val="1"/>
        </w:rPr>
        <w:t>(4) In this section:</w:t>
      </w:r>
    </w:p>
    <w:p w:rsidR="00FE1BB2" w:rsidRDefault="00FF722C">
      <w:pPr>
        <w:spacing w:before="187" w:line="249" w:lineRule="exact"/>
        <w:ind w:left="1152"/>
        <w:textAlignment w:val="baseline"/>
        <w:rPr>
          <w:rFonts w:eastAsia="Times New Roman"/>
          <w:b/>
          <w:i/>
          <w:color w:val="000000"/>
          <w:spacing w:val="-2"/>
        </w:rPr>
      </w:pPr>
      <w:r>
        <w:rPr>
          <w:rFonts w:eastAsia="Times New Roman"/>
          <w:b/>
          <w:i/>
          <w:color w:val="000000"/>
          <w:spacing w:val="-2"/>
        </w:rPr>
        <w:t xml:space="preserve">sexually penetrate </w:t>
      </w:r>
      <w:r>
        <w:rPr>
          <w:rFonts w:eastAsia="Times New Roman"/>
          <w:b/>
          <w:color w:val="000000"/>
          <w:spacing w:val="-2"/>
        </w:rPr>
        <w:t>means:</w:t>
      </w:r>
    </w:p>
    <w:p w:rsidR="00FE1BB2" w:rsidRDefault="00FF722C">
      <w:pPr>
        <w:numPr>
          <w:ilvl w:val="0"/>
          <w:numId w:val="22"/>
        </w:numPr>
        <w:tabs>
          <w:tab w:val="clear" w:pos="288"/>
          <w:tab w:val="left" w:pos="1656"/>
        </w:tabs>
        <w:spacing w:before="40" w:line="252" w:lineRule="exact"/>
        <w:ind w:left="1728" w:right="144" w:hanging="360"/>
        <w:textAlignment w:val="baseline"/>
        <w:rPr>
          <w:rFonts w:eastAsia="Times New Roman"/>
          <w:b/>
          <w:color w:val="000000"/>
        </w:rPr>
      </w:pPr>
      <w:r>
        <w:rPr>
          <w:rFonts w:eastAsia="Times New Roman"/>
          <w:b/>
          <w:color w:val="000000"/>
        </w:rPr>
        <w:t xml:space="preserve">penetrate (to any </w:t>
      </w:r>
      <w:r>
        <w:rPr>
          <w:rFonts w:eastAsia="Times New Roman"/>
          <w:color w:val="000000"/>
        </w:rPr>
        <w:t>extent) the genitalia or anus of a person by any part of the body of another person or by any object manipulated by that other person; or</w:t>
      </w:r>
    </w:p>
    <w:p w:rsidR="00FE1BB2" w:rsidRDefault="00FF722C">
      <w:pPr>
        <w:numPr>
          <w:ilvl w:val="0"/>
          <w:numId w:val="22"/>
        </w:numPr>
        <w:tabs>
          <w:tab w:val="clear" w:pos="288"/>
          <w:tab w:val="left" w:pos="1656"/>
        </w:tabs>
        <w:spacing w:before="39" w:line="254" w:lineRule="exact"/>
        <w:ind w:left="1728" w:right="216" w:hanging="360"/>
        <w:jc w:val="both"/>
        <w:textAlignment w:val="baseline"/>
        <w:rPr>
          <w:rFonts w:eastAsia="Times New Roman"/>
          <w:color w:val="000000"/>
        </w:rPr>
      </w:pPr>
      <w:r>
        <w:rPr>
          <w:rFonts w:eastAsia="Times New Roman"/>
          <w:color w:val="000000"/>
        </w:rPr>
        <w:t>penetrate (to any extent) the mouth of a person by the penis of another person; or</w:t>
      </w:r>
    </w:p>
    <w:p w:rsidR="00FE1BB2" w:rsidRDefault="00FF722C">
      <w:pPr>
        <w:numPr>
          <w:ilvl w:val="0"/>
          <w:numId w:val="22"/>
        </w:numPr>
        <w:tabs>
          <w:tab w:val="clear" w:pos="288"/>
          <w:tab w:val="left" w:pos="1656"/>
        </w:tabs>
        <w:spacing w:before="44" w:line="248" w:lineRule="exact"/>
        <w:ind w:left="1728" w:hanging="360"/>
        <w:jc w:val="both"/>
        <w:textAlignment w:val="baseline"/>
        <w:rPr>
          <w:rFonts w:eastAsia="Times New Roman"/>
          <w:color w:val="000000"/>
        </w:rPr>
      </w:pPr>
      <w:r>
        <w:rPr>
          <w:rFonts w:eastAsia="Times New Roman"/>
          <w:color w:val="000000"/>
        </w:rPr>
        <w:t>continue to sexually penetrate as defined in paragraph (a) or</w:t>
      </w:r>
    </w:p>
    <w:p w:rsidR="00FE1BB2" w:rsidRDefault="00FF722C">
      <w:pPr>
        <w:spacing w:before="46" w:line="253" w:lineRule="exact"/>
        <w:ind w:left="1728"/>
        <w:textAlignment w:val="baseline"/>
        <w:rPr>
          <w:rFonts w:eastAsia="Times New Roman"/>
          <w:color w:val="000000"/>
          <w:spacing w:val="-7"/>
        </w:rPr>
      </w:pPr>
      <w:r>
        <w:rPr>
          <w:rFonts w:eastAsia="Times New Roman"/>
          <w:color w:val="000000"/>
          <w:spacing w:val="-7"/>
        </w:rPr>
        <w:t>(b).</w:t>
      </w:r>
    </w:p>
    <w:p w:rsidR="00FE1BB2" w:rsidRDefault="00FF722C">
      <w:pPr>
        <w:spacing w:before="136" w:line="252" w:lineRule="exact"/>
        <w:ind w:left="1152" w:right="288" w:hanging="360"/>
        <w:textAlignment w:val="baseline"/>
        <w:rPr>
          <w:rFonts w:eastAsia="Times New Roman"/>
          <w:color w:val="000000"/>
        </w:rPr>
      </w:pPr>
      <w:r>
        <w:rPr>
          <w:rFonts w:eastAsia="Times New Roman"/>
          <w:color w:val="000000"/>
        </w:rPr>
        <w:t xml:space="preserve">(5) In this section, being </w:t>
      </w:r>
      <w:r>
        <w:rPr>
          <w:rFonts w:eastAsia="Times New Roman"/>
          <w:b/>
          <w:i/>
          <w:color w:val="000000"/>
        </w:rPr>
        <w:t xml:space="preserve">reckless </w:t>
      </w:r>
      <w:r>
        <w:rPr>
          <w:rFonts w:eastAsia="Times New Roman"/>
          <w:color w:val="000000"/>
        </w:rPr>
        <w:t>as to a lack of consent to sexual penetration includes not giving any thought to whether or not the person is consenting to sexual penetration.</w:t>
      </w:r>
    </w:p>
    <w:p w:rsidR="00FE1BB2" w:rsidRDefault="00FF722C">
      <w:pPr>
        <w:spacing w:before="185" w:line="252" w:lineRule="exact"/>
        <w:ind w:left="1152" w:right="216" w:hanging="360"/>
        <w:jc w:val="both"/>
        <w:textAlignment w:val="baseline"/>
        <w:rPr>
          <w:rFonts w:eastAsia="Times New Roman"/>
          <w:color w:val="000000"/>
        </w:rPr>
      </w:pPr>
      <w:r>
        <w:rPr>
          <w:rFonts w:eastAsia="Times New Roman"/>
          <w:color w:val="000000"/>
        </w:rPr>
        <w:t>(6) In this section, the genitalia or other parts of the body of a person include surgically constructed genitalia or other parts of the body of the person.</w:t>
      </w:r>
    </w:p>
    <w:p w:rsidR="00FE1BB2" w:rsidRDefault="00FF722C">
      <w:pPr>
        <w:spacing w:before="308" w:line="254" w:lineRule="exact"/>
        <w:textAlignment w:val="baseline"/>
        <w:rPr>
          <w:rFonts w:eastAsia="Times New Roman"/>
          <w:b/>
          <w:color w:val="000000"/>
          <w:spacing w:val="10"/>
        </w:rPr>
      </w:pPr>
      <w:r>
        <w:rPr>
          <w:rFonts w:eastAsia="Times New Roman"/>
          <w:b/>
          <w:color w:val="000000"/>
          <w:spacing w:val="10"/>
        </w:rPr>
        <w:t>268.15 Crime against humanity—sexual slavery</w:t>
      </w:r>
    </w:p>
    <w:p w:rsidR="00FE1BB2" w:rsidRDefault="00FF722C">
      <w:pPr>
        <w:spacing w:before="179"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23"/>
        </w:numPr>
        <w:tabs>
          <w:tab w:val="clear" w:pos="288"/>
          <w:tab w:val="left" w:pos="1656"/>
        </w:tabs>
        <w:spacing w:before="37" w:line="254" w:lineRule="exact"/>
        <w:ind w:left="1728" w:right="144" w:hanging="360"/>
        <w:textAlignment w:val="baseline"/>
        <w:rPr>
          <w:rFonts w:eastAsia="Times New Roman"/>
          <w:color w:val="000000"/>
        </w:rPr>
      </w:pPr>
      <w:r>
        <w:rPr>
          <w:rFonts w:eastAsia="Times New Roman"/>
          <w:color w:val="000000"/>
        </w:rPr>
        <w:t>the perpetrator causes another person to enter into or remain in sexual slavery; and</w:t>
      </w:r>
    </w:p>
    <w:p w:rsidR="00FE1BB2" w:rsidRDefault="00FF722C">
      <w:pPr>
        <w:numPr>
          <w:ilvl w:val="0"/>
          <w:numId w:val="23"/>
        </w:numPr>
        <w:tabs>
          <w:tab w:val="clear" w:pos="288"/>
          <w:tab w:val="left" w:pos="1656"/>
        </w:tabs>
        <w:spacing w:before="44" w:line="250" w:lineRule="exact"/>
        <w:ind w:left="1728" w:right="216" w:hanging="360"/>
        <w:jc w:val="both"/>
        <w:textAlignment w:val="baseline"/>
        <w:rPr>
          <w:rFonts w:eastAsia="Times New Roman"/>
          <w:color w:val="000000"/>
        </w:rPr>
      </w:pPr>
      <w:r>
        <w:rPr>
          <w:rFonts w:eastAsia="Times New Roman"/>
          <w:color w:val="000000"/>
        </w:rPr>
        <w:t>the perpetrator intends to cause, or is reckless as to causing, that sexual slavery; and</w:t>
      </w:r>
    </w:p>
    <w:p w:rsidR="00FE1BB2" w:rsidRDefault="00FF722C">
      <w:pPr>
        <w:numPr>
          <w:ilvl w:val="0"/>
          <w:numId w:val="23"/>
        </w:numPr>
        <w:tabs>
          <w:tab w:val="clear" w:pos="288"/>
          <w:tab w:val="left" w:pos="1656"/>
        </w:tabs>
        <w:spacing w:before="44" w:line="252"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after="264"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1F744E">
      <w:pPr>
        <w:tabs>
          <w:tab w:val="left" w:pos="648"/>
        </w:tabs>
        <w:spacing w:before="353" w:line="216" w:lineRule="exact"/>
        <w:textAlignment w:val="baseline"/>
        <w:rPr>
          <w:rFonts w:eastAsia="Times New Roman"/>
          <w:i/>
          <w:color w:val="000000"/>
          <w:spacing w:val="-6"/>
          <w:sz w:val="19"/>
        </w:rPr>
      </w:pPr>
      <w:r>
        <w:pict>
          <v:line id="_x0000_s2539" style="position:absolute;z-index:250888192;mso-position-horizontal-relative:page;mso-position-vertical-relative:page" from="117.75pt,658.55pt" to="477.8pt,658.55pt" strokeweight=".95pt">
            <w10:wrap anchorx="page" anchory="page"/>
          </v:line>
        </w:pict>
      </w:r>
      <w:r w:rsidR="00FF722C">
        <w:rPr>
          <w:rFonts w:eastAsia="Times New Roman"/>
          <w:i/>
          <w:color w:val="000000"/>
          <w:spacing w:val="-6"/>
          <w:sz w:val="19"/>
        </w:rPr>
        <w:t>8</w:t>
      </w:r>
      <w:r w:rsidR="00FF722C">
        <w:rPr>
          <w:rFonts w:eastAsia="Times New Roman"/>
          <w:i/>
          <w:color w:val="000000"/>
          <w:spacing w:val="-6"/>
          <w:sz w:val="19"/>
        </w:rPr>
        <w:tab/>
        <w:t>Criminal Code Act 1995</w:t>
      </w:r>
    </w:p>
    <w:p w:rsidR="00FE1BB2" w:rsidRDefault="00FE1BB2">
      <w:pPr>
        <w:sectPr w:rsidR="00FE1BB2">
          <w:pgSz w:w="11909" w:h="16838"/>
          <w:pgMar w:top="580" w:right="2354" w:bottom="251"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538" type="#_x0000_t202" style="position:absolute;left:0;text-align:left;margin-left:229.2pt;margin-top:813.8pt;width:136.55pt;height:10.5pt;z-index:-251277312;mso-wrap-distance-left:0;mso-wrap-distance-right:0;mso-position-horizontal-relative:page;mso-position-vertical-relative:page" filled="f" stroked="f">
            <v:textbox style="mso-next-textbox:#_x0000_s2538"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264" w:line="259" w:lineRule="exact"/>
        <w:jc w:val="right"/>
        <w:textAlignment w:val="baseline"/>
        <w:rPr>
          <w:rFonts w:eastAsia="Times New Roman"/>
          <w:color w:val="000000"/>
          <w:sz w:val="19"/>
        </w:rPr>
      </w:pPr>
      <w:r>
        <w:rPr>
          <w:rFonts w:eastAsia="Times New Roman"/>
          <w:color w:val="000000"/>
          <w:sz w:val="19"/>
        </w:rPr>
        <w:t xml:space="preserve">Genocide, crimes against humanity, war crimes and crimes against the administration of the justice of the International Criminal Court </w:t>
      </w:r>
      <w:r>
        <w:rPr>
          <w:rFonts w:eastAsia="Times New Roman"/>
          <w:b/>
          <w:color w:val="000000"/>
          <w:sz w:val="19"/>
        </w:rPr>
        <w:t>Division 268</w:t>
      </w:r>
    </w:p>
    <w:p w:rsidR="00FE1BB2" w:rsidRDefault="00FF722C">
      <w:pPr>
        <w:spacing w:before="279" w:line="241" w:lineRule="exact"/>
        <w:jc w:val="right"/>
        <w:textAlignment w:val="baseline"/>
        <w:rPr>
          <w:rFonts w:eastAsia="Times New Roman"/>
          <w:color w:val="000000"/>
          <w:spacing w:val="6"/>
        </w:rPr>
      </w:pPr>
      <w:r>
        <w:rPr>
          <w:rFonts w:eastAsia="Times New Roman"/>
          <w:color w:val="000000"/>
          <w:spacing w:val="6"/>
        </w:rPr>
        <w:t>Section 268.16</w:t>
      </w:r>
    </w:p>
    <w:p w:rsidR="00FE1BB2" w:rsidRDefault="001F744E">
      <w:pPr>
        <w:spacing w:before="207" w:line="252" w:lineRule="exact"/>
        <w:ind w:left="1152" w:right="72" w:hanging="360"/>
        <w:textAlignment w:val="baseline"/>
        <w:rPr>
          <w:rFonts w:eastAsia="Times New Roman"/>
          <w:color w:val="000000"/>
        </w:rPr>
      </w:pPr>
      <w:r>
        <w:pict>
          <v:line id="_x0000_s2537" style="position:absolute;left:0;text-align:left;z-index:250889216;mso-position-horizontal-relative:page;mso-position-vertical-relative:page" from="117.75pt,120.25pt" to="477.8pt,120.25pt" strokeweight=".95pt">
            <w10:wrap anchorx="page" anchory="page"/>
          </v:line>
        </w:pict>
      </w:r>
      <w:r w:rsidR="00FF722C">
        <w:rPr>
          <w:rFonts w:eastAsia="Times New Roman"/>
          <w:color w:val="000000"/>
        </w:rPr>
        <w:t xml:space="preserve">(2) For the purposes of this section, </w:t>
      </w:r>
      <w:r w:rsidR="00FF722C">
        <w:rPr>
          <w:rFonts w:eastAsia="Times New Roman"/>
          <w:b/>
          <w:i/>
          <w:color w:val="000000"/>
        </w:rPr>
        <w:t xml:space="preserve">sexual slavery </w:t>
      </w:r>
      <w:r w:rsidR="00FF722C">
        <w:rPr>
          <w:rFonts w:eastAsia="Times New Roman"/>
          <w:color w:val="000000"/>
        </w:rPr>
        <w:t>is the condition of a person who provides sexual services and who, because of the use of force or threats:</w:t>
      </w:r>
    </w:p>
    <w:p w:rsidR="00FE1BB2" w:rsidRDefault="00FF722C">
      <w:pPr>
        <w:numPr>
          <w:ilvl w:val="0"/>
          <w:numId w:val="24"/>
        </w:numPr>
        <w:tabs>
          <w:tab w:val="clear" w:pos="360"/>
          <w:tab w:val="left" w:pos="1728"/>
        </w:tabs>
        <w:spacing w:before="51" w:line="248" w:lineRule="exact"/>
        <w:ind w:left="1728" w:hanging="360"/>
        <w:textAlignment w:val="baseline"/>
        <w:rPr>
          <w:rFonts w:eastAsia="Times New Roman"/>
          <w:color w:val="000000"/>
        </w:rPr>
      </w:pPr>
      <w:r>
        <w:rPr>
          <w:rFonts w:eastAsia="Times New Roman"/>
          <w:color w:val="000000"/>
        </w:rPr>
        <w:t>is not free to cease providing sexual services; or</w:t>
      </w:r>
    </w:p>
    <w:p w:rsidR="00FE1BB2" w:rsidRDefault="00FF722C">
      <w:pPr>
        <w:numPr>
          <w:ilvl w:val="0"/>
          <w:numId w:val="24"/>
        </w:numPr>
        <w:tabs>
          <w:tab w:val="clear" w:pos="360"/>
          <w:tab w:val="left" w:pos="1728"/>
        </w:tabs>
        <w:spacing w:before="44" w:line="249" w:lineRule="exact"/>
        <w:ind w:left="1728" w:right="792" w:hanging="360"/>
        <w:textAlignment w:val="baseline"/>
        <w:rPr>
          <w:rFonts w:eastAsia="Times New Roman"/>
          <w:color w:val="000000"/>
        </w:rPr>
      </w:pPr>
      <w:r>
        <w:rPr>
          <w:rFonts w:eastAsia="Times New Roman"/>
          <w:color w:val="000000"/>
        </w:rPr>
        <w:t>is not free to leave the place or area where the person provides sexual services.</w:t>
      </w:r>
    </w:p>
    <w:p w:rsidR="00FE1BB2" w:rsidRDefault="00FF722C">
      <w:pPr>
        <w:spacing w:before="183" w:line="248" w:lineRule="exact"/>
        <w:ind w:left="792"/>
        <w:textAlignment w:val="baseline"/>
        <w:rPr>
          <w:rFonts w:eastAsia="Times New Roman"/>
          <w:color w:val="000000"/>
          <w:spacing w:val="1"/>
        </w:rPr>
      </w:pPr>
      <w:r>
        <w:rPr>
          <w:rFonts w:eastAsia="Times New Roman"/>
          <w:color w:val="000000"/>
          <w:spacing w:val="1"/>
        </w:rPr>
        <w:t>(3) In this section:</w:t>
      </w:r>
    </w:p>
    <w:p w:rsidR="00FE1BB2" w:rsidRDefault="00FF722C">
      <w:pPr>
        <w:spacing w:before="190" w:line="251" w:lineRule="exact"/>
        <w:ind w:left="1152"/>
        <w:textAlignment w:val="baseline"/>
        <w:rPr>
          <w:rFonts w:eastAsia="Times New Roman"/>
          <w:b/>
          <w:i/>
          <w:color w:val="000000"/>
          <w:spacing w:val="-1"/>
        </w:rPr>
      </w:pPr>
      <w:r>
        <w:rPr>
          <w:rFonts w:eastAsia="Times New Roman"/>
          <w:b/>
          <w:i/>
          <w:color w:val="000000"/>
          <w:spacing w:val="-1"/>
        </w:rPr>
        <w:t xml:space="preserve">threat </w:t>
      </w:r>
      <w:r>
        <w:rPr>
          <w:rFonts w:eastAsia="Times New Roman"/>
          <w:color w:val="000000"/>
          <w:spacing w:val="-1"/>
        </w:rPr>
        <w:t>means:</w:t>
      </w:r>
    </w:p>
    <w:p w:rsidR="00FE1BB2" w:rsidRDefault="00FF722C">
      <w:pPr>
        <w:numPr>
          <w:ilvl w:val="0"/>
          <w:numId w:val="25"/>
        </w:numPr>
        <w:tabs>
          <w:tab w:val="clear" w:pos="360"/>
          <w:tab w:val="left" w:pos="1728"/>
        </w:tabs>
        <w:spacing w:before="41" w:line="248" w:lineRule="exact"/>
        <w:ind w:left="1728" w:hanging="360"/>
        <w:textAlignment w:val="baseline"/>
        <w:rPr>
          <w:rFonts w:eastAsia="Times New Roman"/>
          <w:color w:val="000000"/>
          <w:spacing w:val="-1"/>
        </w:rPr>
      </w:pPr>
      <w:r>
        <w:rPr>
          <w:rFonts w:eastAsia="Times New Roman"/>
          <w:color w:val="000000"/>
          <w:spacing w:val="-1"/>
        </w:rPr>
        <w:t>a threat of force; or</w:t>
      </w:r>
    </w:p>
    <w:p w:rsidR="00FE1BB2" w:rsidRDefault="00FF722C">
      <w:pPr>
        <w:numPr>
          <w:ilvl w:val="0"/>
          <w:numId w:val="25"/>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a threat to cause a person's deportation; or</w:t>
      </w:r>
    </w:p>
    <w:p w:rsidR="00FE1BB2" w:rsidRDefault="00FF722C">
      <w:pPr>
        <w:numPr>
          <w:ilvl w:val="0"/>
          <w:numId w:val="25"/>
        </w:numPr>
        <w:tabs>
          <w:tab w:val="clear" w:pos="360"/>
          <w:tab w:val="left" w:pos="1728"/>
        </w:tabs>
        <w:spacing w:before="40" w:line="252" w:lineRule="exact"/>
        <w:ind w:left="1728" w:right="144" w:hanging="360"/>
        <w:textAlignment w:val="baseline"/>
        <w:rPr>
          <w:rFonts w:eastAsia="Times New Roman"/>
          <w:color w:val="000000"/>
          <w:spacing w:val="-2"/>
        </w:rPr>
      </w:pPr>
      <w:r>
        <w:rPr>
          <w:rFonts w:eastAsia="Times New Roman"/>
          <w:color w:val="000000"/>
          <w:spacing w:val="-2"/>
        </w:rPr>
        <w:t>a threat of any other detrimental action unless there are reasonable grounds for the threat of that action in connection with the provision of sexual services by a person.</w:t>
      </w:r>
    </w:p>
    <w:p w:rsidR="00FE1BB2" w:rsidRDefault="00FF722C">
      <w:pPr>
        <w:spacing w:before="307" w:line="254" w:lineRule="exact"/>
        <w:textAlignment w:val="baseline"/>
        <w:rPr>
          <w:rFonts w:eastAsia="Times New Roman"/>
          <w:b/>
          <w:color w:val="000000"/>
          <w:spacing w:val="10"/>
        </w:rPr>
      </w:pPr>
      <w:r>
        <w:rPr>
          <w:rFonts w:eastAsia="Times New Roman"/>
          <w:b/>
          <w:color w:val="000000"/>
          <w:spacing w:val="10"/>
        </w:rPr>
        <w:t>268.16 Crime against humanity—enforced prostitution</w:t>
      </w:r>
    </w:p>
    <w:p w:rsidR="00FE1BB2" w:rsidRDefault="00FF722C">
      <w:pPr>
        <w:spacing w:before="180" w:line="251"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26"/>
        </w:numPr>
        <w:tabs>
          <w:tab w:val="clear" w:pos="360"/>
          <w:tab w:val="left" w:pos="1728"/>
        </w:tabs>
        <w:spacing w:before="36" w:line="253" w:lineRule="exact"/>
        <w:ind w:left="1728" w:right="216" w:hanging="360"/>
        <w:textAlignment w:val="baseline"/>
        <w:rPr>
          <w:rFonts w:eastAsia="Times New Roman"/>
          <w:color w:val="000000"/>
        </w:rPr>
      </w:pPr>
      <w:r>
        <w:rPr>
          <w:rFonts w:eastAsia="Times New Roman"/>
          <w:color w:val="000000"/>
        </w:rPr>
        <w:t>the perpetrator causes one or more persons to engage in one or more acts of a sexual nature without the consent of the person or persons, including by being reckless as to whether there is consent; and</w:t>
      </w:r>
    </w:p>
    <w:p w:rsidR="00FE1BB2" w:rsidRDefault="00FF722C">
      <w:pPr>
        <w:numPr>
          <w:ilvl w:val="0"/>
          <w:numId w:val="26"/>
        </w:numPr>
        <w:tabs>
          <w:tab w:val="clear" w:pos="360"/>
          <w:tab w:val="left" w:pos="1728"/>
        </w:tabs>
        <w:spacing w:before="37" w:line="255" w:lineRule="exact"/>
        <w:ind w:left="1728" w:right="216" w:hanging="360"/>
        <w:textAlignment w:val="baseline"/>
        <w:rPr>
          <w:rFonts w:eastAsia="Times New Roman"/>
          <w:color w:val="000000"/>
        </w:rPr>
      </w:pPr>
      <w:r>
        <w:rPr>
          <w:rFonts w:eastAsia="Times New Roman"/>
          <w:color w:val="000000"/>
        </w:rPr>
        <w:t>the perpetrator intends that he or she, or another person, will obtain pecuniary or other advantage in exchange for, or in connection with, the acts of a sexual nature; and</w:t>
      </w:r>
    </w:p>
    <w:p w:rsidR="00FE1BB2" w:rsidRDefault="00FF722C">
      <w:pPr>
        <w:numPr>
          <w:ilvl w:val="0"/>
          <w:numId w:val="26"/>
        </w:numPr>
        <w:tabs>
          <w:tab w:val="clear" w:pos="360"/>
          <w:tab w:val="left" w:pos="1728"/>
        </w:tabs>
        <w:spacing w:before="40" w:line="252" w:lineRule="exact"/>
        <w:ind w:left="1728" w:right="648" w:hanging="360"/>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90" w:line="248"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6" w:line="251"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10" w:line="212" w:lineRule="exact"/>
        <w:ind w:left="2088" w:right="144" w:hanging="936"/>
        <w:textAlignment w:val="baseline"/>
        <w:rPr>
          <w:rFonts w:eastAsia="Times New Roman"/>
          <w:color w:val="000000"/>
          <w:sz w:val="19"/>
        </w:rPr>
      </w:pPr>
      <w:r>
        <w:rPr>
          <w:rFonts w:eastAsia="Times New Roman"/>
          <w:color w:val="000000"/>
          <w:sz w:val="19"/>
        </w:rPr>
        <w:t>The following are examples of circumstances in which a person does not consent to an act:</w:t>
      </w:r>
    </w:p>
    <w:p w:rsidR="00FE1BB2" w:rsidRDefault="00FF722C">
      <w:pPr>
        <w:numPr>
          <w:ilvl w:val="0"/>
          <w:numId w:val="27"/>
        </w:numPr>
        <w:tabs>
          <w:tab w:val="clear" w:pos="360"/>
          <w:tab w:val="left" w:pos="2448"/>
        </w:tabs>
        <w:spacing w:before="43" w:line="197" w:lineRule="exact"/>
        <w:ind w:left="2376" w:right="144" w:hanging="288"/>
        <w:textAlignment w:val="baseline"/>
        <w:rPr>
          <w:rFonts w:eastAsia="Times New Roman"/>
          <w:color w:val="000000"/>
          <w:sz w:val="19"/>
        </w:rPr>
      </w:pPr>
      <w:r>
        <w:rPr>
          <w:rFonts w:eastAsia="Times New Roman"/>
          <w:color w:val="000000"/>
          <w:sz w:val="19"/>
        </w:rPr>
        <w:t>the person submits to the act because of force or the fear of force to the person or to someone else;</w:t>
      </w:r>
    </w:p>
    <w:p w:rsidR="00FE1BB2" w:rsidRDefault="00FF722C">
      <w:pPr>
        <w:numPr>
          <w:ilvl w:val="0"/>
          <w:numId w:val="27"/>
        </w:numPr>
        <w:tabs>
          <w:tab w:val="clear" w:pos="360"/>
          <w:tab w:val="left" w:pos="2448"/>
        </w:tabs>
        <w:spacing w:before="44" w:after="348" w:line="196" w:lineRule="exact"/>
        <w:ind w:left="2376" w:right="360" w:hanging="288"/>
        <w:textAlignment w:val="baseline"/>
        <w:rPr>
          <w:rFonts w:eastAsia="Times New Roman"/>
          <w:color w:val="000000"/>
          <w:sz w:val="19"/>
        </w:rPr>
      </w:pPr>
      <w:r>
        <w:rPr>
          <w:rFonts w:eastAsia="Times New Roman"/>
          <w:color w:val="000000"/>
          <w:sz w:val="19"/>
        </w:rPr>
        <w:t>the person submits to the act because the person is unlawfully detained;</w:t>
      </w:r>
    </w:p>
    <w:p w:rsidR="00FE1BB2" w:rsidRDefault="001F744E">
      <w:pPr>
        <w:tabs>
          <w:tab w:val="right" w:pos="7128"/>
        </w:tabs>
        <w:spacing w:before="353" w:line="216" w:lineRule="exact"/>
        <w:ind w:left="4320"/>
        <w:textAlignment w:val="baseline"/>
        <w:rPr>
          <w:rFonts w:eastAsia="Times New Roman"/>
          <w:i/>
          <w:color w:val="000000"/>
          <w:sz w:val="19"/>
        </w:rPr>
      </w:pPr>
      <w:r>
        <w:pict>
          <v:line id="_x0000_s2536" style="position:absolute;left:0;text-align:left;z-index:25089024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9</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lastRenderedPageBreak/>
        <w:pict>
          <v:shape id="_x0000_s2535" type="#_x0000_t202" style="position:absolute;margin-left:229.2pt;margin-top:813.8pt;width:136.55pt;height:10.55pt;z-index:-251276288;mso-wrap-distance-left:0;mso-wrap-distance-right:0;mso-position-horizontal-relative:page;mso-position-vertical-relative:page" filled="f" stroked="f">
            <v:textbox style="mso-next-textbox:#_x0000_s2535"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260" w:line="259" w:lineRule="exact"/>
        <w:ind w:right="360"/>
        <w:textAlignment w:val="baseline"/>
        <w:rPr>
          <w:rFonts w:eastAsia="Times New Roman"/>
          <w:b/>
          <w:color w:val="000000"/>
          <w:sz w:val="19"/>
        </w:rPr>
      </w:pPr>
      <w:r>
        <w:rPr>
          <w:rFonts w:eastAsia="Times New Roman"/>
          <w:b/>
          <w:color w:val="000000"/>
          <w:sz w:val="19"/>
        </w:rPr>
        <w:t xml:space="preserve">Division 268 </w:t>
      </w:r>
      <w:r>
        <w:rPr>
          <w:rFonts w:eastAsia="Times New Roman"/>
          <w:color w:val="000000"/>
          <w:sz w:val="19"/>
        </w:rPr>
        <w:t>Genocide, crimes against humanity, war crimes and crimes against the administration of the justice of the International Criminal Court</w:t>
      </w:r>
    </w:p>
    <w:p w:rsidR="00FE1BB2" w:rsidRDefault="00FF722C">
      <w:pPr>
        <w:spacing w:before="284" w:line="240" w:lineRule="exact"/>
        <w:textAlignment w:val="baseline"/>
        <w:rPr>
          <w:rFonts w:eastAsia="Times New Roman"/>
          <w:color w:val="000000"/>
          <w:spacing w:val="6"/>
        </w:rPr>
      </w:pPr>
      <w:r>
        <w:rPr>
          <w:rFonts w:eastAsia="Times New Roman"/>
          <w:color w:val="000000"/>
          <w:spacing w:val="6"/>
        </w:rPr>
        <w:t>Section 268.17</w:t>
      </w:r>
    </w:p>
    <w:p w:rsidR="00FE1BB2" w:rsidRDefault="001F744E">
      <w:pPr>
        <w:numPr>
          <w:ilvl w:val="0"/>
          <w:numId w:val="28"/>
        </w:numPr>
        <w:tabs>
          <w:tab w:val="clear" w:pos="360"/>
          <w:tab w:val="left" w:pos="2448"/>
        </w:tabs>
        <w:spacing w:before="216" w:line="197" w:lineRule="exact"/>
        <w:ind w:left="2376" w:right="216" w:hanging="288"/>
        <w:textAlignment w:val="baseline"/>
        <w:rPr>
          <w:rFonts w:eastAsia="Times New Roman"/>
          <w:color w:val="000000"/>
          <w:sz w:val="19"/>
        </w:rPr>
      </w:pPr>
      <w:r>
        <w:pict>
          <v:line id="_x0000_s2534" style="position:absolute;left:0;text-align:left;z-index:250891264;mso-position-horizontal-relative:page;mso-position-vertical-relative:page" from="117.75pt,120.25pt" to="477.8pt,120.25pt" strokeweight=".95pt">
            <w10:wrap anchorx="page" anchory="page"/>
          </v:line>
        </w:pict>
      </w:r>
      <w:r w:rsidR="00FF722C">
        <w:rPr>
          <w:rFonts w:eastAsia="Times New Roman"/>
          <w:color w:val="000000"/>
          <w:sz w:val="19"/>
        </w:rPr>
        <w:t>the person is asleep or unconscious, or is so affected by alcohol or another drug as to be incapable of consenting;</w:t>
      </w:r>
    </w:p>
    <w:p w:rsidR="00FE1BB2" w:rsidRDefault="00FF722C">
      <w:pPr>
        <w:numPr>
          <w:ilvl w:val="0"/>
          <w:numId w:val="28"/>
        </w:numPr>
        <w:tabs>
          <w:tab w:val="clear" w:pos="360"/>
          <w:tab w:val="left" w:pos="2448"/>
        </w:tabs>
        <w:spacing w:before="34" w:line="201" w:lineRule="exact"/>
        <w:ind w:left="2376" w:right="216" w:hanging="288"/>
        <w:textAlignment w:val="baseline"/>
        <w:rPr>
          <w:rFonts w:eastAsia="Times New Roman"/>
          <w:color w:val="000000"/>
          <w:sz w:val="19"/>
        </w:rPr>
      </w:pPr>
      <w:r>
        <w:rPr>
          <w:rFonts w:eastAsia="Times New Roman"/>
          <w:color w:val="000000"/>
          <w:sz w:val="19"/>
        </w:rPr>
        <w:t>the person is incapable of understanding the essential nature of the act;</w:t>
      </w:r>
    </w:p>
    <w:p w:rsidR="00FE1BB2" w:rsidRDefault="00FF722C">
      <w:pPr>
        <w:numPr>
          <w:ilvl w:val="0"/>
          <w:numId w:val="28"/>
        </w:numPr>
        <w:tabs>
          <w:tab w:val="clear" w:pos="360"/>
          <w:tab w:val="left" w:pos="2448"/>
        </w:tabs>
        <w:spacing w:before="38" w:line="198" w:lineRule="exact"/>
        <w:ind w:left="2376" w:right="288" w:hanging="288"/>
        <w:textAlignment w:val="baseline"/>
        <w:rPr>
          <w:rFonts w:eastAsia="Times New Roman"/>
          <w:color w:val="000000"/>
          <w:sz w:val="19"/>
        </w:rPr>
      </w:pPr>
      <w:r>
        <w:rPr>
          <w:rFonts w:eastAsia="Times New Roman"/>
          <w:color w:val="000000"/>
          <w:sz w:val="19"/>
        </w:rPr>
        <w:t>the person is mistaken about the essential nature of the act (for example, the person mistakenly believes that the act is for medical or hygienic purposes);</w:t>
      </w:r>
    </w:p>
    <w:p w:rsidR="00FE1BB2" w:rsidRDefault="00FF722C">
      <w:pPr>
        <w:numPr>
          <w:ilvl w:val="0"/>
          <w:numId w:val="28"/>
        </w:numPr>
        <w:tabs>
          <w:tab w:val="clear" w:pos="360"/>
          <w:tab w:val="left" w:pos="2448"/>
        </w:tabs>
        <w:spacing w:before="40" w:line="197" w:lineRule="exact"/>
        <w:ind w:left="2376" w:right="864" w:hanging="288"/>
        <w:textAlignment w:val="baseline"/>
        <w:rPr>
          <w:rFonts w:eastAsia="Times New Roman"/>
          <w:color w:val="000000"/>
          <w:spacing w:val="-4"/>
          <w:sz w:val="19"/>
        </w:rPr>
      </w:pPr>
      <w:r>
        <w:rPr>
          <w:rFonts w:eastAsia="Times New Roman"/>
          <w:color w:val="000000"/>
          <w:spacing w:val="-4"/>
          <w:sz w:val="19"/>
        </w:rPr>
        <w:t>the person submits to the act because of psychological oppression or abuse of power;</w:t>
      </w:r>
    </w:p>
    <w:p w:rsidR="00FE1BB2" w:rsidRDefault="00FF722C">
      <w:pPr>
        <w:numPr>
          <w:ilvl w:val="0"/>
          <w:numId w:val="28"/>
        </w:numPr>
        <w:tabs>
          <w:tab w:val="clear" w:pos="360"/>
          <w:tab w:val="left" w:pos="2448"/>
        </w:tabs>
        <w:spacing w:before="46" w:line="195" w:lineRule="exact"/>
        <w:ind w:left="2376" w:right="288" w:hanging="288"/>
        <w:textAlignment w:val="baseline"/>
        <w:rPr>
          <w:rFonts w:eastAsia="Times New Roman"/>
          <w:color w:val="000000"/>
          <w:sz w:val="19"/>
        </w:rPr>
      </w:pPr>
      <w:r>
        <w:rPr>
          <w:rFonts w:eastAsia="Times New Roman"/>
          <w:color w:val="000000"/>
          <w:sz w:val="19"/>
        </w:rPr>
        <w:t>the person submits to the act because of the perpetrator taking advantage of a coercive environment.</w:t>
      </w:r>
    </w:p>
    <w:p w:rsidR="00FE1BB2" w:rsidRDefault="00FF722C">
      <w:pPr>
        <w:spacing w:before="183" w:line="249" w:lineRule="exact"/>
        <w:ind w:left="1152"/>
        <w:textAlignment w:val="baseline"/>
        <w:rPr>
          <w:rFonts w:eastAsia="Times New Roman"/>
          <w:b/>
          <w:i/>
          <w:color w:val="000000"/>
        </w:rPr>
      </w:pPr>
      <w:r>
        <w:rPr>
          <w:rFonts w:eastAsia="Times New Roman"/>
          <w:b/>
          <w:i/>
          <w:color w:val="000000"/>
        </w:rPr>
        <w:t xml:space="preserve">threat of force or coercion </w:t>
      </w:r>
      <w:r>
        <w:rPr>
          <w:rFonts w:eastAsia="Times New Roman"/>
          <w:color w:val="000000"/>
        </w:rPr>
        <w:t>includes:</w:t>
      </w:r>
    </w:p>
    <w:p w:rsidR="00FE1BB2" w:rsidRDefault="00FF722C">
      <w:pPr>
        <w:numPr>
          <w:ilvl w:val="0"/>
          <w:numId w:val="29"/>
        </w:numPr>
        <w:tabs>
          <w:tab w:val="clear" w:pos="288"/>
          <w:tab w:val="left" w:pos="1656"/>
        </w:tabs>
        <w:spacing w:before="43" w:line="251" w:lineRule="exact"/>
        <w:ind w:left="1728" w:right="360" w:hanging="360"/>
        <w:textAlignment w:val="baseline"/>
        <w:rPr>
          <w:rFonts w:eastAsia="Times New Roman"/>
          <w:color w:val="000000"/>
        </w:rPr>
      </w:pPr>
      <w:r>
        <w:rPr>
          <w:rFonts w:eastAsia="Times New Roman"/>
          <w:color w:val="000000"/>
        </w:rPr>
        <w:t>a threat of force or coercion such as that caused by fear of violence, duress, detention, psychological oppression or abuse of power; or</w:t>
      </w:r>
    </w:p>
    <w:p w:rsidR="00FE1BB2" w:rsidRDefault="00FF722C">
      <w:pPr>
        <w:numPr>
          <w:ilvl w:val="0"/>
          <w:numId w:val="29"/>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taking advantage of a coercive environment.</w:t>
      </w:r>
    </w:p>
    <w:p w:rsidR="00FE1BB2" w:rsidRDefault="00FF722C">
      <w:pPr>
        <w:spacing w:before="183"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subsection (1), being reckless as to whether there is consent to one or more acts of a sexual nature includes not giving any thought to whether or not the person or persons are consenting to engaging in the act or acts of a sexual nature.</w:t>
      </w:r>
    </w:p>
    <w:p w:rsidR="00FE1BB2" w:rsidRDefault="00FF722C">
      <w:pPr>
        <w:spacing w:before="307" w:line="254" w:lineRule="exact"/>
        <w:textAlignment w:val="baseline"/>
        <w:rPr>
          <w:rFonts w:eastAsia="Times New Roman"/>
          <w:b/>
          <w:color w:val="000000"/>
          <w:spacing w:val="10"/>
        </w:rPr>
      </w:pPr>
      <w:r>
        <w:rPr>
          <w:rFonts w:eastAsia="Times New Roman"/>
          <w:b/>
          <w:color w:val="000000"/>
          <w:spacing w:val="10"/>
        </w:rPr>
        <w:t>268.17 Crime against humanity—forced pregnancy</w:t>
      </w:r>
    </w:p>
    <w:p w:rsidR="00FE1BB2" w:rsidRDefault="00FF722C">
      <w:pPr>
        <w:spacing w:before="180"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30"/>
        </w:numPr>
        <w:tabs>
          <w:tab w:val="clear" w:pos="288"/>
          <w:tab w:val="left" w:pos="1656"/>
        </w:tabs>
        <w:spacing w:before="46" w:line="249" w:lineRule="exact"/>
        <w:ind w:left="1728" w:right="576" w:hanging="360"/>
        <w:textAlignment w:val="baseline"/>
        <w:rPr>
          <w:rFonts w:eastAsia="Times New Roman"/>
          <w:color w:val="000000"/>
        </w:rPr>
      </w:pPr>
      <w:r>
        <w:rPr>
          <w:rFonts w:eastAsia="Times New Roman"/>
          <w:color w:val="000000"/>
        </w:rPr>
        <w:t>the perpetrator unlawfully confines one or more women forcibly made pregnant; and</w:t>
      </w:r>
    </w:p>
    <w:p w:rsidR="00FE1BB2" w:rsidRDefault="00FF722C">
      <w:pPr>
        <w:numPr>
          <w:ilvl w:val="0"/>
          <w:numId w:val="30"/>
        </w:numPr>
        <w:tabs>
          <w:tab w:val="clear" w:pos="288"/>
          <w:tab w:val="left" w:pos="1656"/>
        </w:tabs>
        <w:spacing w:before="39" w:line="255" w:lineRule="exact"/>
        <w:ind w:left="1728" w:right="72" w:hanging="360"/>
        <w:textAlignment w:val="baseline"/>
        <w:rPr>
          <w:rFonts w:eastAsia="Times New Roman"/>
          <w:color w:val="000000"/>
        </w:rPr>
      </w:pPr>
      <w:r>
        <w:rPr>
          <w:rFonts w:eastAsia="Times New Roman"/>
          <w:color w:val="000000"/>
        </w:rPr>
        <w:t>the perpetrator intends to affect the ethnic composition of any population or to destroy, wholly or partly, a national,</w:t>
      </w:r>
    </w:p>
    <w:p w:rsidR="00FE1BB2" w:rsidRDefault="00FF722C">
      <w:pPr>
        <w:spacing w:before="6" w:line="248" w:lineRule="exact"/>
        <w:ind w:left="1728"/>
        <w:textAlignment w:val="baseline"/>
        <w:rPr>
          <w:rFonts w:eastAsia="Times New Roman"/>
          <w:color w:val="000000"/>
        </w:rPr>
      </w:pPr>
      <w:r>
        <w:rPr>
          <w:rFonts w:eastAsia="Times New Roman"/>
          <w:color w:val="000000"/>
        </w:rPr>
        <w:t>ethnical, racial or religious group, as such; and</w:t>
      </w:r>
    </w:p>
    <w:p w:rsidR="00FE1BB2" w:rsidRDefault="00FF722C">
      <w:pPr>
        <w:numPr>
          <w:ilvl w:val="0"/>
          <w:numId w:val="30"/>
        </w:numPr>
        <w:tabs>
          <w:tab w:val="clear" w:pos="288"/>
          <w:tab w:val="left" w:pos="1656"/>
        </w:tabs>
        <w:spacing w:before="41" w:line="252"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5" w:line="248"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7" w:after="556" w:line="251" w:lineRule="exact"/>
        <w:ind w:left="1152" w:right="216"/>
        <w:textAlignment w:val="baseline"/>
        <w:rPr>
          <w:rFonts w:eastAsia="Times New Roman"/>
          <w:b/>
          <w:i/>
          <w:color w:val="000000"/>
        </w:rPr>
      </w:pPr>
      <w:r>
        <w:rPr>
          <w:rFonts w:eastAsia="Times New Roman"/>
          <w:b/>
          <w:i/>
          <w:color w:val="000000"/>
        </w:rPr>
        <w:t xml:space="preserve">forcibly made pregnant </w:t>
      </w:r>
      <w:r>
        <w:rPr>
          <w:rFonts w:eastAsia="Times New Roman"/>
          <w:color w:val="000000"/>
        </w:rPr>
        <w:t>includes made pregnant by a consent that was affected by deception or by natural, induced or age-related incapacity.</w:t>
      </w:r>
    </w:p>
    <w:p w:rsidR="00FE1BB2" w:rsidRDefault="001F744E">
      <w:pPr>
        <w:tabs>
          <w:tab w:val="left" w:pos="720"/>
        </w:tabs>
        <w:spacing w:before="352" w:line="216" w:lineRule="exact"/>
        <w:textAlignment w:val="baseline"/>
        <w:rPr>
          <w:rFonts w:eastAsia="Times New Roman"/>
          <w:i/>
          <w:color w:val="000000"/>
          <w:spacing w:val="-5"/>
          <w:sz w:val="19"/>
        </w:rPr>
      </w:pPr>
      <w:r>
        <w:pict>
          <v:line id="_x0000_s2533" style="position:absolute;z-index:250892288;mso-position-horizontal-relative:page;mso-position-vertical-relative:page" from="117.75pt,658.55pt" to="477.8pt,658.55pt" strokeweight=".95pt">
            <w10:wrap anchorx="page" anchory="page"/>
          </v:line>
        </w:pict>
      </w:r>
      <w:r w:rsidR="00FF722C">
        <w:rPr>
          <w:rFonts w:eastAsia="Times New Roman"/>
          <w:i/>
          <w:color w:val="000000"/>
          <w:spacing w:val="-5"/>
          <w:sz w:val="19"/>
        </w:rPr>
        <w:t>10</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532" type="#_x0000_t202" style="position:absolute;left:0;text-align:left;margin-left:229.2pt;margin-top:815.1pt;width:136.55pt;height:9.25pt;z-index:-251275264;mso-wrap-distance-left:0;mso-wrap-distance-right:0;mso-position-horizontal-relative:page;mso-position-vertical-relative:page" filled="f" stroked="f">
            <v:textbox style="mso-next-textbox:#_x0000_s2532"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268.18</w:t>
      </w:r>
    </w:p>
    <w:p w:rsidR="00FE1BB2" w:rsidRDefault="001F744E">
      <w:pPr>
        <w:spacing w:before="206" w:line="254" w:lineRule="exact"/>
        <w:ind w:left="1152" w:right="360" w:hanging="360"/>
        <w:textAlignment w:val="baseline"/>
        <w:rPr>
          <w:rFonts w:eastAsia="Times New Roman"/>
          <w:color w:val="000000"/>
        </w:rPr>
      </w:pPr>
      <w:r>
        <w:pict>
          <v:line id="_x0000_s2531" style="position:absolute;left:0;text-align:left;z-index:250893312;mso-position-horizontal-relative:page;mso-position-vertical-relative:page" from="117.75pt,120.25pt" to="477.8pt,120.25pt" strokeweight=".95pt">
            <w10:wrap anchorx="page" anchory="page"/>
          </v:line>
        </w:pict>
      </w:r>
      <w:r w:rsidR="00FF722C">
        <w:rPr>
          <w:rFonts w:eastAsia="Times New Roman"/>
          <w:color w:val="000000"/>
        </w:rPr>
        <w:t>(3) To avoid doubt, this section does not affect any other law of the Commonwealth or any law of a State or Territory.</w:t>
      </w:r>
    </w:p>
    <w:p w:rsidR="00FE1BB2" w:rsidRDefault="00FF722C">
      <w:pPr>
        <w:spacing w:before="304" w:line="254" w:lineRule="exact"/>
        <w:ind w:left="72"/>
        <w:textAlignment w:val="baseline"/>
        <w:rPr>
          <w:rFonts w:eastAsia="Times New Roman"/>
          <w:b/>
          <w:color w:val="000000"/>
          <w:spacing w:val="9"/>
        </w:rPr>
      </w:pPr>
      <w:r>
        <w:rPr>
          <w:rFonts w:eastAsia="Times New Roman"/>
          <w:b/>
          <w:color w:val="000000"/>
          <w:spacing w:val="9"/>
        </w:rPr>
        <w:t>268.18 Crime against humanity—enforced sterilisation</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31"/>
        </w:numPr>
        <w:tabs>
          <w:tab w:val="clear" w:pos="288"/>
          <w:tab w:val="left" w:pos="1656"/>
        </w:tabs>
        <w:spacing w:before="40" w:line="251" w:lineRule="exact"/>
        <w:ind w:left="1728" w:right="360" w:hanging="360"/>
        <w:jc w:val="both"/>
        <w:textAlignment w:val="baseline"/>
        <w:rPr>
          <w:rFonts w:eastAsia="Times New Roman"/>
          <w:color w:val="000000"/>
        </w:rPr>
      </w:pPr>
      <w:r>
        <w:rPr>
          <w:rFonts w:eastAsia="Times New Roman"/>
          <w:color w:val="000000"/>
        </w:rPr>
        <w:t>the perpetrator deprives one or more persons of biological reproductive capacity; and</w:t>
      </w:r>
    </w:p>
    <w:p w:rsidR="00FE1BB2" w:rsidRDefault="00FF722C">
      <w:pPr>
        <w:numPr>
          <w:ilvl w:val="0"/>
          <w:numId w:val="31"/>
        </w:numPr>
        <w:tabs>
          <w:tab w:val="clear" w:pos="288"/>
          <w:tab w:val="left" w:pos="1656"/>
        </w:tabs>
        <w:spacing w:before="48" w:line="249" w:lineRule="exact"/>
        <w:ind w:left="1728" w:right="72" w:hanging="360"/>
        <w:textAlignment w:val="baseline"/>
        <w:rPr>
          <w:rFonts w:eastAsia="Times New Roman"/>
          <w:color w:val="000000"/>
        </w:rPr>
      </w:pPr>
      <w:r>
        <w:rPr>
          <w:rFonts w:eastAsia="Times New Roman"/>
          <w:color w:val="000000"/>
        </w:rPr>
        <w:t>the deprivation is not effected by a birth-control measure that has a non-permanent effect in practice; and</w:t>
      </w:r>
    </w:p>
    <w:p w:rsidR="00FE1BB2" w:rsidRDefault="00FF722C">
      <w:pPr>
        <w:numPr>
          <w:ilvl w:val="0"/>
          <w:numId w:val="31"/>
        </w:numPr>
        <w:tabs>
          <w:tab w:val="clear" w:pos="288"/>
          <w:tab w:val="left" w:pos="1656"/>
        </w:tabs>
        <w:spacing w:before="41" w:line="254" w:lineRule="exact"/>
        <w:ind w:left="1728" w:right="72" w:hanging="360"/>
        <w:textAlignment w:val="baseline"/>
        <w:rPr>
          <w:rFonts w:eastAsia="Times New Roman"/>
          <w:color w:val="000000"/>
        </w:rPr>
      </w:pPr>
      <w:r>
        <w:rPr>
          <w:rFonts w:eastAsia="Times New Roman"/>
          <w:color w:val="000000"/>
        </w:rPr>
        <w:t>the perpetrator's conduct is neither justified by the medical or hospital treatment of the person or persons nor carried out with the consent of the person or persons; and</w:t>
      </w:r>
    </w:p>
    <w:p w:rsidR="00FE1BB2" w:rsidRDefault="00FF722C">
      <w:pPr>
        <w:numPr>
          <w:ilvl w:val="0"/>
          <w:numId w:val="31"/>
        </w:numPr>
        <w:tabs>
          <w:tab w:val="clear" w:pos="288"/>
          <w:tab w:val="left" w:pos="1656"/>
        </w:tabs>
        <w:spacing w:before="39" w:line="252"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90" w:line="248"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4" w:line="250" w:lineRule="exact"/>
        <w:ind w:left="1152" w:right="576"/>
        <w:textAlignment w:val="baseline"/>
        <w:rPr>
          <w:rFonts w:eastAsia="Times New Roman"/>
          <w:b/>
          <w:i/>
          <w:color w:val="000000"/>
        </w:rPr>
      </w:pPr>
      <w:r>
        <w:rPr>
          <w:rFonts w:eastAsia="Times New Roman"/>
          <w:b/>
          <w:i/>
          <w:color w:val="000000"/>
        </w:rPr>
        <w:t xml:space="preserve">consent </w:t>
      </w:r>
      <w:r>
        <w:rPr>
          <w:rFonts w:eastAsia="Times New Roman"/>
          <w:color w:val="000000"/>
        </w:rPr>
        <w:t>does not include consent effected by deception or by natural, induced or age-related incapacity.</w:t>
      </w:r>
    </w:p>
    <w:p w:rsidR="00FE1BB2" w:rsidRDefault="00FF722C">
      <w:pPr>
        <w:spacing w:before="307" w:line="254" w:lineRule="exact"/>
        <w:ind w:left="72"/>
        <w:textAlignment w:val="baseline"/>
        <w:rPr>
          <w:rFonts w:eastAsia="Times New Roman"/>
          <w:b/>
          <w:color w:val="000000"/>
          <w:spacing w:val="9"/>
        </w:rPr>
      </w:pPr>
      <w:r>
        <w:rPr>
          <w:rFonts w:eastAsia="Times New Roman"/>
          <w:b/>
          <w:color w:val="000000"/>
          <w:spacing w:val="9"/>
        </w:rPr>
        <w:t>268.19 Crime against humanity—sexual violence</w:t>
      </w:r>
    </w:p>
    <w:p w:rsidR="00FE1BB2" w:rsidRDefault="00FF722C">
      <w:pPr>
        <w:spacing w:before="180"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7" w:line="248" w:lineRule="exact"/>
        <w:ind w:left="1368"/>
        <w:textAlignment w:val="baseline"/>
        <w:rPr>
          <w:rFonts w:eastAsia="Times New Roman"/>
          <w:color w:val="000000"/>
        </w:rPr>
      </w:pPr>
      <w:r>
        <w:rPr>
          <w:rFonts w:eastAsia="Times New Roman"/>
          <w:color w:val="000000"/>
        </w:rPr>
        <w:t>(a) the perpetrator does either of the following:</w:t>
      </w:r>
    </w:p>
    <w:p w:rsidR="00FE1BB2" w:rsidRDefault="00FF722C">
      <w:pPr>
        <w:numPr>
          <w:ilvl w:val="0"/>
          <w:numId w:val="32"/>
        </w:numPr>
        <w:tabs>
          <w:tab w:val="clear" w:pos="504"/>
          <w:tab w:val="left" w:pos="2232"/>
        </w:tabs>
        <w:spacing w:before="46" w:line="248" w:lineRule="exact"/>
        <w:ind w:left="2088" w:right="144" w:hanging="360"/>
        <w:textAlignment w:val="baseline"/>
        <w:rPr>
          <w:rFonts w:eastAsia="Times New Roman"/>
          <w:color w:val="000000"/>
        </w:rPr>
      </w:pPr>
      <w:r>
        <w:rPr>
          <w:rFonts w:eastAsia="Times New Roman"/>
          <w:color w:val="000000"/>
        </w:rPr>
        <w:t>commits an act or acts of a sexual nature against one or more persons;</w:t>
      </w:r>
    </w:p>
    <w:p w:rsidR="00FE1BB2" w:rsidRDefault="00FF722C">
      <w:pPr>
        <w:numPr>
          <w:ilvl w:val="0"/>
          <w:numId w:val="32"/>
        </w:numPr>
        <w:tabs>
          <w:tab w:val="clear" w:pos="504"/>
          <w:tab w:val="left" w:pos="2232"/>
        </w:tabs>
        <w:spacing w:before="39" w:line="255" w:lineRule="exact"/>
        <w:ind w:left="2088" w:right="288" w:hanging="360"/>
        <w:textAlignment w:val="baseline"/>
        <w:rPr>
          <w:rFonts w:eastAsia="Times New Roman"/>
          <w:color w:val="000000"/>
        </w:rPr>
      </w:pPr>
      <w:r>
        <w:rPr>
          <w:rFonts w:eastAsia="Times New Roman"/>
          <w:color w:val="000000"/>
        </w:rPr>
        <w:t>causes one or more persons to engage in an act or acts of a sexual nature;</w:t>
      </w:r>
    </w:p>
    <w:p w:rsidR="00FE1BB2" w:rsidRDefault="00FF722C">
      <w:pPr>
        <w:spacing w:before="37" w:line="255" w:lineRule="exact"/>
        <w:ind w:left="1728" w:right="360"/>
        <w:jc w:val="both"/>
        <w:textAlignment w:val="baseline"/>
        <w:rPr>
          <w:rFonts w:eastAsia="Times New Roman"/>
          <w:color w:val="000000"/>
        </w:rPr>
      </w:pPr>
      <w:r>
        <w:rPr>
          <w:rFonts w:eastAsia="Times New Roman"/>
          <w:color w:val="000000"/>
        </w:rPr>
        <w:t>without the consent of the person or persons, including by being reckless as to whether there is consent; and</w:t>
      </w:r>
    </w:p>
    <w:p w:rsidR="00FE1BB2" w:rsidRDefault="00FF722C">
      <w:pPr>
        <w:spacing w:before="44" w:line="249" w:lineRule="exact"/>
        <w:ind w:left="1728" w:right="360" w:hanging="432"/>
        <w:jc w:val="both"/>
        <w:textAlignment w:val="baseline"/>
        <w:rPr>
          <w:rFonts w:eastAsia="Times New Roman"/>
          <w:color w:val="000000"/>
        </w:rPr>
      </w:pPr>
      <w:r>
        <w:rPr>
          <w:rFonts w:eastAsia="Times New Roman"/>
          <w:color w:val="000000"/>
        </w:rPr>
        <w:t>(b) the perpetrator's conduct is of a gravity comparable to the offences referred to in sections 268.14 to 268.18; and</w:t>
      </w:r>
    </w:p>
    <w:p w:rsidR="00FE1BB2" w:rsidRDefault="00FF722C">
      <w:pPr>
        <w:spacing w:before="45" w:after="545" w:line="252" w:lineRule="exact"/>
        <w:ind w:left="1728" w:right="648" w:hanging="432"/>
        <w:jc w:val="both"/>
        <w:textAlignment w:val="baseline"/>
        <w:rPr>
          <w:rFonts w:eastAsia="Times New Roman"/>
          <w:color w:val="000000"/>
        </w:rPr>
      </w:pPr>
      <w:r>
        <w:rPr>
          <w:rFonts w:eastAsia="Times New Roman"/>
          <w:color w:val="000000"/>
        </w:rPr>
        <w:t>(c) the perpetrator's conduct is committed intentionally or knowingly as part of a widespread or systematic attack directed against a civilian population.</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530" style="position:absolute;left:0;text-align:left;z-index:25089433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11</w:t>
      </w:r>
    </w:p>
    <w:p w:rsidR="00FE1BB2" w:rsidRDefault="00FE1BB2">
      <w:pPr>
        <w:sectPr w:rsidR="00FE1BB2">
          <w:pgSz w:w="11909" w:h="16838"/>
          <w:pgMar w:top="580" w:right="2354" w:bottom="238" w:left="2355" w:header="720" w:footer="720" w:gutter="0"/>
          <w:cols w:space="720"/>
        </w:sectPr>
      </w:pPr>
    </w:p>
    <w:p w:rsidR="00FE1BB2" w:rsidRDefault="001F744E">
      <w:pPr>
        <w:spacing w:line="208" w:lineRule="exact"/>
        <w:textAlignment w:val="baseline"/>
        <w:rPr>
          <w:rFonts w:eastAsia="Times New Roman"/>
          <w:b/>
          <w:color w:val="000000"/>
          <w:spacing w:val="9"/>
          <w:sz w:val="18"/>
        </w:rPr>
      </w:pPr>
      <w:r>
        <w:lastRenderedPageBreak/>
        <w:pict>
          <v:shape id="_x0000_s2529" type="#_x0000_t202" style="position:absolute;margin-left:229.2pt;margin-top:814.25pt;width:136.55pt;height:10.1pt;z-index:-251274240;mso-wrap-distance-left:0;mso-wrap-distance-right:0;mso-position-horizontal-relative:page;mso-position-vertical-relative:page" filled="f" stroked="f">
            <v:textbox style="mso-next-textbox:#_x0000_s2529"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9"/>
          <w:sz w:val="18"/>
        </w:rPr>
        <w:t xml:space="preserve">Schedule </w:t>
      </w:r>
      <w:r w:rsidR="00FF722C">
        <w:rPr>
          <w:rFonts w:eastAsia="Times New Roman"/>
          <w:color w:val="000000"/>
          <w:spacing w:val="9"/>
          <w:sz w:val="18"/>
        </w:rPr>
        <w:t>The Criminal Code</w:t>
      </w:r>
    </w:p>
    <w:p w:rsidR="00FE1BB2" w:rsidRDefault="00FF722C">
      <w:pPr>
        <w:spacing w:before="49" w:line="211" w:lineRule="exact"/>
        <w:textAlignment w:val="baseline"/>
        <w:rPr>
          <w:rFonts w:eastAsia="Times New Roman"/>
          <w:b/>
          <w:color w:val="000000"/>
          <w:spacing w:val="8"/>
          <w:sz w:val="18"/>
        </w:rPr>
      </w:pPr>
      <w:r>
        <w:rPr>
          <w:rFonts w:eastAsia="Times New Roman"/>
          <w:b/>
          <w:color w:val="000000"/>
          <w:spacing w:val="8"/>
          <w:sz w:val="18"/>
        </w:rPr>
        <w:t xml:space="preserve">Chapter 8 </w:t>
      </w:r>
      <w:r>
        <w:rPr>
          <w:rFonts w:eastAsia="Times New Roman"/>
          <w:color w:val="000000"/>
          <w:spacing w:val="8"/>
          <w:sz w:val="18"/>
        </w:rPr>
        <w:t>Offences against humanity and related offences</w:t>
      </w:r>
    </w:p>
    <w:p w:rsidR="00FE1BB2" w:rsidRDefault="00FF722C">
      <w:pPr>
        <w:spacing w:before="260" w:line="259" w:lineRule="exact"/>
        <w:ind w:right="360"/>
        <w:textAlignment w:val="baseline"/>
        <w:rPr>
          <w:rFonts w:eastAsia="Times New Roman"/>
          <w:b/>
          <w:color w:val="000000"/>
          <w:sz w:val="18"/>
        </w:rPr>
      </w:pPr>
      <w:r>
        <w:rPr>
          <w:rFonts w:eastAsia="Times New Roman"/>
          <w:b/>
          <w:color w:val="000000"/>
          <w:sz w:val="18"/>
        </w:rPr>
        <w:t xml:space="preserve">Division 268 </w:t>
      </w:r>
      <w:r>
        <w:rPr>
          <w:rFonts w:eastAsia="Times New Roman"/>
          <w:color w:val="000000"/>
          <w:sz w:val="18"/>
        </w:rPr>
        <w:t>Genocide, crimes against humanity, war crimes and crimes against the administration of the justice of the International Criminal Court</w:t>
      </w:r>
    </w:p>
    <w:p w:rsidR="00FE1BB2" w:rsidRDefault="00FF722C">
      <w:pPr>
        <w:spacing w:before="284" w:line="240" w:lineRule="exact"/>
        <w:textAlignment w:val="baseline"/>
        <w:rPr>
          <w:rFonts w:eastAsia="Times New Roman"/>
          <w:color w:val="000000"/>
          <w:spacing w:val="6"/>
        </w:rPr>
      </w:pPr>
      <w:r>
        <w:rPr>
          <w:rFonts w:eastAsia="Times New Roman"/>
          <w:color w:val="000000"/>
          <w:spacing w:val="6"/>
        </w:rPr>
        <w:t>Section 268.20</w:t>
      </w:r>
    </w:p>
    <w:p w:rsidR="00FE1BB2" w:rsidRDefault="001F744E">
      <w:pPr>
        <w:spacing w:before="209" w:line="248" w:lineRule="exact"/>
        <w:ind w:left="1152"/>
        <w:textAlignment w:val="baseline"/>
        <w:rPr>
          <w:rFonts w:eastAsia="Times New Roman"/>
          <w:color w:val="000000"/>
          <w:spacing w:val="1"/>
        </w:rPr>
      </w:pPr>
      <w:r>
        <w:pict>
          <v:line id="_x0000_s2528" style="position:absolute;left:0;text-align:left;z-index:250895360;mso-position-horizontal-relative:page;mso-position-vertical-relative:page" from="117.75pt,120.25pt" to="477.8pt,120.25pt" strokeweight=".95pt">
            <w10:wrap anchorx="page" anchory="page"/>
          </v:line>
        </w:pict>
      </w:r>
      <w:r w:rsidR="00FF722C">
        <w:rPr>
          <w:rFonts w:eastAsia="Times New Roman"/>
          <w:color w:val="000000"/>
          <w:spacing w:val="1"/>
        </w:rPr>
        <w:t>Penalty: Imprisonment for 25 years.</w:t>
      </w:r>
    </w:p>
    <w:p w:rsidR="00FE1BB2" w:rsidRDefault="00FF722C">
      <w:pPr>
        <w:spacing w:before="185"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86" w:line="248" w:lineRule="exact"/>
        <w:ind w:left="792"/>
        <w:textAlignment w:val="baseline"/>
        <w:rPr>
          <w:rFonts w:eastAsia="Times New Roman"/>
          <w:color w:val="000000"/>
          <w:spacing w:val="1"/>
        </w:rPr>
      </w:pPr>
      <w:r>
        <w:rPr>
          <w:rFonts w:eastAsia="Times New Roman"/>
          <w:color w:val="000000"/>
          <w:spacing w:val="1"/>
        </w:rPr>
        <w:t>(3) In subsection (1):</w:t>
      </w:r>
    </w:p>
    <w:p w:rsidR="00FE1BB2" w:rsidRDefault="00FF722C">
      <w:pPr>
        <w:spacing w:before="189" w:line="249"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18" w:line="207" w:lineRule="exact"/>
        <w:ind w:left="2016" w:right="144" w:hanging="864"/>
        <w:textAlignment w:val="baseline"/>
        <w:rPr>
          <w:rFonts w:eastAsia="Times New Roman"/>
          <w:color w:val="000000"/>
          <w:sz w:val="18"/>
        </w:rPr>
      </w:pPr>
      <w:r>
        <w:rPr>
          <w:rFonts w:eastAsia="Times New Roman"/>
          <w:color w:val="000000"/>
          <w:sz w:val="18"/>
        </w:rPr>
        <w:t>The following are examples of circumstances in which a person does not consent to an act:</w:t>
      </w:r>
    </w:p>
    <w:p w:rsidR="00FE1BB2" w:rsidRDefault="00FF722C">
      <w:pPr>
        <w:numPr>
          <w:ilvl w:val="0"/>
          <w:numId w:val="33"/>
        </w:numPr>
        <w:tabs>
          <w:tab w:val="clear" w:pos="360"/>
          <w:tab w:val="left" w:pos="2376"/>
        </w:tabs>
        <w:spacing w:before="48" w:line="197" w:lineRule="exact"/>
        <w:ind w:left="2376" w:right="72" w:hanging="360"/>
        <w:textAlignment w:val="baseline"/>
        <w:rPr>
          <w:rFonts w:eastAsia="Times New Roman"/>
          <w:color w:val="000000"/>
          <w:sz w:val="18"/>
        </w:rPr>
      </w:pPr>
      <w:r>
        <w:rPr>
          <w:rFonts w:eastAsia="Times New Roman"/>
          <w:color w:val="000000"/>
          <w:sz w:val="18"/>
        </w:rPr>
        <w:t>the person submits to the act because of force or the fear of force to the person or to someone else;</w:t>
      </w:r>
    </w:p>
    <w:p w:rsidR="00FE1BB2" w:rsidRDefault="00FF722C">
      <w:pPr>
        <w:numPr>
          <w:ilvl w:val="0"/>
          <w:numId w:val="33"/>
        </w:numPr>
        <w:tabs>
          <w:tab w:val="clear" w:pos="360"/>
          <w:tab w:val="left" w:pos="2376"/>
        </w:tabs>
        <w:spacing w:before="43" w:line="197" w:lineRule="exact"/>
        <w:ind w:left="2376" w:right="288" w:hanging="360"/>
        <w:jc w:val="both"/>
        <w:textAlignment w:val="baseline"/>
        <w:rPr>
          <w:rFonts w:eastAsia="Times New Roman"/>
          <w:color w:val="000000"/>
          <w:sz w:val="18"/>
        </w:rPr>
      </w:pPr>
      <w:r>
        <w:rPr>
          <w:rFonts w:eastAsia="Times New Roman"/>
          <w:color w:val="000000"/>
          <w:sz w:val="18"/>
        </w:rPr>
        <w:t>the person submits to the act because the person is unlawfully detained;</w:t>
      </w:r>
    </w:p>
    <w:p w:rsidR="00FE1BB2" w:rsidRDefault="00FF722C">
      <w:pPr>
        <w:numPr>
          <w:ilvl w:val="0"/>
          <w:numId w:val="33"/>
        </w:numPr>
        <w:tabs>
          <w:tab w:val="clear" w:pos="360"/>
          <w:tab w:val="left" w:pos="2376"/>
        </w:tabs>
        <w:spacing w:before="43" w:line="197" w:lineRule="exact"/>
        <w:ind w:left="2376" w:right="216" w:hanging="360"/>
        <w:jc w:val="both"/>
        <w:textAlignment w:val="baseline"/>
        <w:rPr>
          <w:rFonts w:eastAsia="Times New Roman"/>
          <w:color w:val="000000"/>
          <w:sz w:val="18"/>
        </w:rPr>
      </w:pPr>
      <w:r>
        <w:rPr>
          <w:rFonts w:eastAsia="Times New Roman"/>
          <w:color w:val="000000"/>
          <w:sz w:val="18"/>
        </w:rPr>
        <w:t>the person is asleep or unconscious, or is so affected by alcohol or another drug as to be incapable of consenting;</w:t>
      </w:r>
    </w:p>
    <w:p w:rsidR="00FE1BB2" w:rsidRDefault="00FF722C">
      <w:pPr>
        <w:numPr>
          <w:ilvl w:val="0"/>
          <w:numId w:val="33"/>
        </w:numPr>
        <w:tabs>
          <w:tab w:val="clear" w:pos="360"/>
          <w:tab w:val="left" w:pos="2376"/>
        </w:tabs>
        <w:spacing w:before="34" w:line="201" w:lineRule="exact"/>
        <w:ind w:left="2376" w:right="216" w:hanging="360"/>
        <w:jc w:val="both"/>
        <w:textAlignment w:val="baseline"/>
        <w:rPr>
          <w:rFonts w:eastAsia="Times New Roman"/>
          <w:color w:val="000000"/>
          <w:sz w:val="18"/>
        </w:rPr>
      </w:pPr>
      <w:r>
        <w:rPr>
          <w:rFonts w:eastAsia="Times New Roman"/>
          <w:color w:val="000000"/>
          <w:sz w:val="18"/>
        </w:rPr>
        <w:t>the person is incapable of understanding the essential nature of the act;</w:t>
      </w:r>
    </w:p>
    <w:p w:rsidR="00FE1BB2" w:rsidRDefault="00FF722C">
      <w:pPr>
        <w:numPr>
          <w:ilvl w:val="0"/>
          <w:numId w:val="33"/>
        </w:numPr>
        <w:tabs>
          <w:tab w:val="clear" w:pos="360"/>
          <w:tab w:val="left" w:pos="2376"/>
        </w:tabs>
        <w:spacing w:before="38" w:line="198" w:lineRule="exact"/>
        <w:ind w:left="2376" w:right="288" w:hanging="360"/>
        <w:textAlignment w:val="baseline"/>
        <w:rPr>
          <w:rFonts w:eastAsia="Times New Roman"/>
          <w:color w:val="000000"/>
          <w:sz w:val="18"/>
        </w:rPr>
      </w:pPr>
      <w:r>
        <w:rPr>
          <w:rFonts w:eastAsia="Times New Roman"/>
          <w:color w:val="000000"/>
          <w:sz w:val="18"/>
        </w:rPr>
        <w:t>the person is mistaken about the essential nature of the act (for example, the person mistakenly believes that the act is for medical or hygienic purposes);</w:t>
      </w:r>
    </w:p>
    <w:p w:rsidR="00FE1BB2" w:rsidRDefault="00FF722C">
      <w:pPr>
        <w:numPr>
          <w:ilvl w:val="0"/>
          <w:numId w:val="33"/>
        </w:numPr>
        <w:tabs>
          <w:tab w:val="clear" w:pos="360"/>
          <w:tab w:val="left" w:pos="2376"/>
        </w:tabs>
        <w:spacing w:before="40" w:line="197" w:lineRule="exact"/>
        <w:ind w:left="2376" w:right="864" w:hanging="360"/>
        <w:textAlignment w:val="baseline"/>
        <w:rPr>
          <w:rFonts w:eastAsia="Times New Roman"/>
          <w:color w:val="000000"/>
          <w:sz w:val="18"/>
        </w:rPr>
      </w:pPr>
      <w:r>
        <w:rPr>
          <w:rFonts w:eastAsia="Times New Roman"/>
          <w:color w:val="000000"/>
          <w:sz w:val="18"/>
        </w:rPr>
        <w:t>the person submits to the act because of psychological oppression or abuse of power;</w:t>
      </w:r>
    </w:p>
    <w:p w:rsidR="00FE1BB2" w:rsidRDefault="00FF722C">
      <w:pPr>
        <w:numPr>
          <w:ilvl w:val="0"/>
          <w:numId w:val="33"/>
        </w:numPr>
        <w:tabs>
          <w:tab w:val="clear" w:pos="360"/>
          <w:tab w:val="left" w:pos="2376"/>
        </w:tabs>
        <w:spacing w:before="46" w:line="195" w:lineRule="exact"/>
        <w:ind w:left="2376" w:right="288" w:hanging="360"/>
        <w:jc w:val="both"/>
        <w:textAlignment w:val="baseline"/>
        <w:rPr>
          <w:rFonts w:eastAsia="Times New Roman"/>
          <w:color w:val="000000"/>
          <w:sz w:val="18"/>
        </w:rPr>
      </w:pPr>
      <w:r>
        <w:rPr>
          <w:rFonts w:eastAsia="Times New Roman"/>
          <w:color w:val="000000"/>
          <w:sz w:val="18"/>
        </w:rPr>
        <w:t>the person submits to the act because of the perpetrator taking advantage of a coercive environment.</w:t>
      </w:r>
    </w:p>
    <w:p w:rsidR="00FE1BB2" w:rsidRDefault="00FF722C">
      <w:pPr>
        <w:spacing w:before="183" w:line="249" w:lineRule="exact"/>
        <w:ind w:left="1152"/>
        <w:textAlignment w:val="baseline"/>
        <w:rPr>
          <w:rFonts w:eastAsia="Times New Roman"/>
          <w:b/>
          <w:i/>
          <w:color w:val="000000"/>
        </w:rPr>
      </w:pPr>
      <w:r>
        <w:rPr>
          <w:rFonts w:eastAsia="Times New Roman"/>
          <w:b/>
          <w:i/>
          <w:color w:val="000000"/>
        </w:rPr>
        <w:t xml:space="preserve">threat of force or coercion </w:t>
      </w:r>
      <w:r>
        <w:rPr>
          <w:rFonts w:eastAsia="Times New Roman"/>
          <w:color w:val="000000"/>
        </w:rPr>
        <w:t>includes:</w:t>
      </w:r>
    </w:p>
    <w:p w:rsidR="00FE1BB2" w:rsidRDefault="00FF722C">
      <w:pPr>
        <w:numPr>
          <w:ilvl w:val="0"/>
          <w:numId w:val="34"/>
        </w:numPr>
        <w:tabs>
          <w:tab w:val="clear" w:pos="360"/>
          <w:tab w:val="left" w:pos="1728"/>
        </w:tabs>
        <w:spacing w:before="43" w:line="251" w:lineRule="exact"/>
        <w:ind w:left="1656" w:right="360" w:hanging="288"/>
        <w:textAlignment w:val="baseline"/>
        <w:rPr>
          <w:rFonts w:eastAsia="Times New Roman"/>
          <w:color w:val="000000"/>
        </w:rPr>
      </w:pPr>
      <w:r>
        <w:rPr>
          <w:rFonts w:eastAsia="Times New Roman"/>
          <w:color w:val="000000"/>
        </w:rPr>
        <w:t>a threat of force or coercion such as that caused by fear of violence, duress, detention, psychological oppression or abuse of power; or</w:t>
      </w:r>
    </w:p>
    <w:p w:rsidR="00FE1BB2" w:rsidRDefault="00FF722C">
      <w:pPr>
        <w:numPr>
          <w:ilvl w:val="0"/>
          <w:numId w:val="34"/>
        </w:numPr>
        <w:tabs>
          <w:tab w:val="clear" w:pos="360"/>
          <w:tab w:val="left" w:pos="1728"/>
        </w:tabs>
        <w:spacing w:before="45" w:line="248" w:lineRule="exact"/>
        <w:ind w:left="1656" w:hanging="288"/>
        <w:textAlignment w:val="baseline"/>
        <w:rPr>
          <w:rFonts w:eastAsia="Times New Roman"/>
          <w:color w:val="000000"/>
        </w:rPr>
      </w:pPr>
      <w:r>
        <w:rPr>
          <w:rFonts w:eastAsia="Times New Roman"/>
          <w:color w:val="000000"/>
        </w:rPr>
        <w:t>taking advantage of a coercive environment.</w:t>
      </w:r>
    </w:p>
    <w:p w:rsidR="00FE1BB2" w:rsidRDefault="00FF722C">
      <w:pPr>
        <w:spacing w:before="183" w:line="252" w:lineRule="exact"/>
        <w:ind w:left="1152" w:right="72" w:hanging="360"/>
        <w:textAlignment w:val="baseline"/>
        <w:rPr>
          <w:rFonts w:eastAsia="Times New Roman"/>
          <w:color w:val="000000"/>
        </w:rPr>
      </w:pPr>
      <w:r>
        <w:rPr>
          <w:rFonts w:eastAsia="Times New Roman"/>
          <w:color w:val="000000"/>
        </w:rPr>
        <w:t>(4) In subsection (1), being reckless as to whether there is consent to one or more acts of a sexual nature includes not giving any thought to whether or not the person is consenting to the act or acts of a sexual nature.</w:t>
      </w:r>
    </w:p>
    <w:p w:rsidR="00FE1BB2" w:rsidRDefault="00FF722C">
      <w:pPr>
        <w:spacing w:before="307" w:line="254" w:lineRule="exact"/>
        <w:textAlignment w:val="baseline"/>
        <w:rPr>
          <w:rFonts w:eastAsia="Times New Roman"/>
          <w:b/>
          <w:color w:val="000000"/>
          <w:spacing w:val="10"/>
        </w:rPr>
      </w:pPr>
      <w:r>
        <w:rPr>
          <w:rFonts w:eastAsia="Times New Roman"/>
          <w:b/>
          <w:color w:val="000000"/>
          <w:spacing w:val="10"/>
        </w:rPr>
        <w:t>268.20 Crime against humanity—persecution</w:t>
      </w:r>
    </w:p>
    <w:p w:rsidR="00FE1BB2" w:rsidRDefault="00FF722C">
      <w:pPr>
        <w:spacing w:before="180"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35"/>
        </w:numPr>
        <w:tabs>
          <w:tab w:val="clear" w:pos="360"/>
          <w:tab w:val="left" w:pos="1728"/>
        </w:tabs>
        <w:spacing w:before="46" w:line="250" w:lineRule="exact"/>
        <w:ind w:left="1656" w:right="144" w:hanging="288"/>
        <w:textAlignment w:val="baseline"/>
        <w:rPr>
          <w:rFonts w:eastAsia="Times New Roman"/>
          <w:color w:val="000000"/>
        </w:rPr>
      </w:pPr>
      <w:r>
        <w:rPr>
          <w:rFonts w:eastAsia="Times New Roman"/>
          <w:color w:val="000000"/>
        </w:rPr>
        <w:t>the perpetrator severely deprives one or more persons of any of the rights referred to in paragraph (b); and</w:t>
      </w:r>
    </w:p>
    <w:p w:rsidR="00FE1BB2" w:rsidRDefault="00FF722C">
      <w:pPr>
        <w:numPr>
          <w:ilvl w:val="0"/>
          <w:numId w:val="35"/>
        </w:numPr>
        <w:tabs>
          <w:tab w:val="clear" w:pos="360"/>
          <w:tab w:val="left" w:pos="1728"/>
        </w:tabs>
        <w:spacing w:before="40" w:after="155" w:line="254" w:lineRule="exact"/>
        <w:ind w:left="1656" w:right="72" w:hanging="288"/>
        <w:textAlignment w:val="baseline"/>
        <w:rPr>
          <w:rFonts w:eastAsia="Times New Roman"/>
          <w:color w:val="000000"/>
          <w:spacing w:val="-1"/>
        </w:rPr>
      </w:pPr>
      <w:r>
        <w:rPr>
          <w:rFonts w:eastAsia="Times New Roman"/>
          <w:color w:val="000000"/>
          <w:spacing w:val="-1"/>
        </w:rPr>
        <w:t>the rights are those guaranteed in articles 6, 7, 8 and 9, paragraph 2 of article 14, article 18, paragraph 2 of article 20, paragraph 2 of article 23 and article 27 of the Covenant; and</w:t>
      </w:r>
    </w:p>
    <w:p w:rsidR="00FE1BB2" w:rsidRDefault="001F744E">
      <w:pPr>
        <w:tabs>
          <w:tab w:val="left" w:pos="720"/>
        </w:tabs>
        <w:spacing w:before="354" w:line="212" w:lineRule="exact"/>
        <w:textAlignment w:val="baseline"/>
        <w:rPr>
          <w:rFonts w:eastAsia="Times New Roman"/>
          <w:i/>
          <w:color w:val="000000"/>
          <w:spacing w:val="-2"/>
          <w:sz w:val="18"/>
        </w:rPr>
      </w:pPr>
      <w:r>
        <w:pict>
          <v:line id="_x0000_s2527" style="position:absolute;z-index:250896384;mso-position-horizontal-relative:page;mso-position-vertical-relative:page" from="117.75pt,658.55pt" to="477.8pt,658.55pt" strokeweight=".95pt">
            <w10:wrap anchorx="page" anchory="page"/>
          </v:line>
        </w:pict>
      </w:r>
      <w:r w:rsidR="00FF722C">
        <w:rPr>
          <w:rFonts w:eastAsia="Times New Roman"/>
          <w:i/>
          <w:color w:val="000000"/>
          <w:spacing w:val="-2"/>
          <w:sz w:val="18"/>
        </w:rPr>
        <w:t>12</w:t>
      </w:r>
      <w:r w:rsidR="00FF722C">
        <w:rPr>
          <w:rFonts w:eastAsia="Times New Roman"/>
          <w:i/>
          <w:color w:val="000000"/>
          <w:spacing w:val="-2"/>
          <w:sz w:val="18"/>
        </w:rPr>
        <w:tab/>
        <w:t>Criminal Code Act 1995</w:t>
      </w:r>
    </w:p>
    <w:p w:rsidR="00FE1BB2" w:rsidRDefault="00FE1BB2">
      <w:pPr>
        <w:sectPr w:rsidR="00FE1BB2">
          <w:pgSz w:w="11909" w:h="16838"/>
          <w:pgMar w:top="620" w:right="2354" w:bottom="246"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526" type="#_x0000_t202" style="position:absolute;left:0;text-align:left;margin-left:229.2pt;margin-top:815.1pt;width:136.55pt;height:9.25pt;z-index:-251273216;mso-wrap-distance-left:0;mso-wrap-distance-right:0;mso-position-horizontal-relative:page;mso-position-vertical-relative:page" filled="f" stroked="f">
            <v:textbox style="mso-next-textbox:#_x0000_s2526"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7" w:line="242" w:lineRule="exact"/>
        <w:jc w:val="right"/>
        <w:textAlignment w:val="baseline"/>
        <w:rPr>
          <w:rFonts w:eastAsia="Times New Roman"/>
          <w:color w:val="000000"/>
          <w:spacing w:val="5"/>
        </w:rPr>
      </w:pPr>
      <w:r>
        <w:rPr>
          <w:rFonts w:eastAsia="Times New Roman"/>
          <w:color w:val="000000"/>
          <w:spacing w:val="5"/>
        </w:rPr>
        <w:t>Section 268.21</w:t>
      </w:r>
    </w:p>
    <w:p w:rsidR="00FE1BB2" w:rsidRDefault="001F744E">
      <w:pPr>
        <w:spacing w:before="207" w:line="252" w:lineRule="exact"/>
        <w:ind w:left="1728" w:right="144" w:hanging="360"/>
        <w:textAlignment w:val="baseline"/>
        <w:rPr>
          <w:rFonts w:eastAsia="Times New Roman"/>
          <w:color w:val="000000"/>
        </w:rPr>
      </w:pPr>
      <w:r>
        <w:pict>
          <v:line id="_x0000_s2525" style="position:absolute;left:0;text-align:left;z-index:250897408;mso-position-horizontal-relative:page;mso-position-vertical-relative:page" from="117.75pt,120.25pt" to="477.8pt,120.25pt" strokeweight=".95pt">
            <w10:wrap anchorx="page" anchory="page"/>
          </v:line>
        </w:pict>
      </w:r>
      <w:r w:rsidR="00FF722C">
        <w:rPr>
          <w:rFonts w:eastAsia="Times New Roman"/>
          <w:color w:val="000000"/>
        </w:rPr>
        <w:t>(c) the perpetrator targets the person or persons by reason of the identity of a group or collectivity or targets the group or collectivity as such; and</w:t>
      </w:r>
    </w:p>
    <w:p w:rsidR="00FE1BB2" w:rsidRDefault="00FF722C">
      <w:pPr>
        <w:spacing w:before="48" w:line="252" w:lineRule="exact"/>
        <w:ind w:left="1728" w:right="144" w:hanging="360"/>
        <w:textAlignment w:val="baseline"/>
        <w:rPr>
          <w:rFonts w:eastAsia="Times New Roman"/>
          <w:color w:val="000000"/>
        </w:rPr>
      </w:pPr>
      <w:r>
        <w:rPr>
          <w:rFonts w:eastAsia="Times New Roman"/>
          <w:color w:val="000000"/>
        </w:rPr>
        <w:t>(d) the grounds on which the targeting is based are political, racial, national, ethnic, cultural, religious, gender or other grounds that are recognised in paragraph 1 of article 2 of the Covenant; and</w:t>
      </w:r>
    </w:p>
    <w:p w:rsidR="00FE1BB2" w:rsidRDefault="00FF722C">
      <w:pPr>
        <w:spacing w:before="41" w:line="251" w:lineRule="exact"/>
        <w:ind w:left="1728" w:right="360" w:hanging="360"/>
        <w:textAlignment w:val="baseline"/>
        <w:rPr>
          <w:rFonts w:eastAsia="Times New Roman"/>
          <w:color w:val="000000"/>
        </w:rPr>
      </w:pPr>
      <w:r>
        <w:rPr>
          <w:rFonts w:eastAsia="Times New Roman"/>
          <w:color w:val="000000"/>
        </w:rPr>
        <w:t>(e) the perpetrator's conduct is committed in connection with another act that is:</w:t>
      </w:r>
    </w:p>
    <w:p w:rsidR="00FE1BB2" w:rsidRDefault="00FF722C">
      <w:pPr>
        <w:numPr>
          <w:ilvl w:val="0"/>
          <w:numId w:val="36"/>
        </w:numPr>
        <w:tabs>
          <w:tab w:val="clear" w:pos="504"/>
          <w:tab w:val="left" w:pos="2232"/>
        </w:tabs>
        <w:spacing w:before="45" w:line="247" w:lineRule="exact"/>
        <w:ind w:left="1728"/>
        <w:textAlignment w:val="baseline"/>
        <w:rPr>
          <w:rFonts w:eastAsia="Times New Roman"/>
          <w:color w:val="000000"/>
          <w:spacing w:val="-2"/>
        </w:rPr>
      </w:pPr>
      <w:r>
        <w:rPr>
          <w:rFonts w:eastAsia="Times New Roman"/>
          <w:color w:val="000000"/>
          <w:spacing w:val="-2"/>
        </w:rPr>
        <w:t>a proscribed inhumane act; or</w:t>
      </w:r>
    </w:p>
    <w:p w:rsidR="00FE1BB2" w:rsidRDefault="00FF722C">
      <w:pPr>
        <w:numPr>
          <w:ilvl w:val="0"/>
          <w:numId w:val="36"/>
        </w:numPr>
        <w:tabs>
          <w:tab w:val="clear" w:pos="504"/>
          <w:tab w:val="left" w:pos="2232"/>
        </w:tabs>
        <w:spacing w:before="48" w:line="247" w:lineRule="exact"/>
        <w:ind w:left="1728"/>
        <w:textAlignment w:val="baseline"/>
        <w:rPr>
          <w:rFonts w:eastAsia="Times New Roman"/>
          <w:color w:val="000000"/>
          <w:spacing w:val="-5"/>
        </w:rPr>
      </w:pPr>
      <w:r>
        <w:rPr>
          <w:rFonts w:eastAsia="Times New Roman"/>
          <w:color w:val="000000"/>
          <w:spacing w:val="-5"/>
        </w:rPr>
        <w:t>genocide; or</w:t>
      </w:r>
    </w:p>
    <w:p w:rsidR="00FE1BB2" w:rsidRDefault="00FF722C">
      <w:pPr>
        <w:numPr>
          <w:ilvl w:val="0"/>
          <w:numId w:val="36"/>
        </w:numPr>
        <w:tabs>
          <w:tab w:val="clear" w:pos="504"/>
          <w:tab w:val="left" w:pos="2232"/>
        </w:tabs>
        <w:spacing w:before="45" w:line="247" w:lineRule="exact"/>
        <w:ind w:left="1728"/>
        <w:textAlignment w:val="baseline"/>
        <w:rPr>
          <w:rFonts w:eastAsia="Times New Roman"/>
          <w:color w:val="000000"/>
          <w:spacing w:val="-4"/>
        </w:rPr>
      </w:pPr>
      <w:r>
        <w:rPr>
          <w:rFonts w:eastAsia="Times New Roman"/>
          <w:color w:val="000000"/>
          <w:spacing w:val="-4"/>
        </w:rPr>
        <w:t>a war crime; and</w:t>
      </w:r>
    </w:p>
    <w:p w:rsidR="00FE1BB2" w:rsidRDefault="00FF722C">
      <w:pPr>
        <w:spacing w:before="44" w:line="252" w:lineRule="exact"/>
        <w:ind w:left="1728" w:right="648" w:hanging="360"/>
        <w:textAlignment w:val="baseline"/>
        <w:rPr>
          <w:rFonts w:eastAsia="Times New Roman"/>
          <w:color w:val="000000"/>
        </w:rPr>
      </w:pPr>
      <w:r>
        <w:rPr>
          <w:rFonts w:eastAsia="Times New Roman"/>
          <w:color w:val="000000"/>
        </w:rPr>
        <w:t>(f) the perpetrator's conduct is committed intentionally or knowingly as part of a widespread or systematic attack directed against a civilian population.</w:t>
      </w:r>
    </w:p>
    <w:p w:rsidR="00FE1BB2" w:rsidRDefault="00FF722C">
      <w:pPr>
        <w:spacing w:line="431" w:lineRule="exact"/>
        <w:ind w:left="792" w:right="2736" w:firstLine="360"/>
        <w:textAlignment w:val="baseline"/>
        <w:rPr>
          <w:rFonts w:eastAsia="Times New Roman"/>
          <w:color w:val="000000"/>
        </w:rPr>
      </w:pPr>
      <w:r>
        <w:rPr>
          <w:rFonts w:eastAsia="Times New Roman"/>
          <w:color w:val="000000"/>
        </w:rPr>
        <w:t>Penalty: Imprisonment for 17 years. (2) Strict liability applies to:</w:t>
      </w:r>
    </w:p>
    <w:p w:rsidR="00FE1BB2" w:rsidRDefault="00FF722C">
      <w:pPr>
        <w:numPr>
          <w:ilvl w:val="0"/>
          <w:numId w:val="37"/>
        </w:numPr>
        <w:tabs>
          <w:tab w:val="clear" w:pos="288"/>
          <w:tab w:val="left" w:pos="1656"/>
        </w:tabs>
        <w:spacing w:before="42" w:line="254" w:lineRule="exact"/>
        <w:ind w:left="1728" w:right="720" w:hanging="360"/>
        <w:textAlignment w:val="baseline"/>
        <w:rPr>
          <w:rFonts w:eastAsia="Times New Roman"/>
          <w:color w:val="000000"/>
        </w:rPr>
      </w:pPr>
      <w:r>
        <w:rPr>
          <w:rFonts w:eastAsia="Times New Roman"/>
          <w:color w:val="000000"/>
        </w:rPr>
        <w:t>the physical element of the offence referred to in paragraph (1)(a) that the rights are those referred to in paragraph (1)(b); and</w:t>
      </w:r>
    </w:p>
    <w:p w:rsidR="00FE1BB2" w:rsidRDefault="00FF722C">
      <w:pPr>
        <w:numPr>
          <w:ilvl w:val="0"/>
          <w:numId w:val="37"/>
        </w:numPr>
        <w:tabs>
          <w:tab w:val="clear" w:pos="288"/>
          <w:tab w:val="left" w:pos="1656"/>
        </w:tabs>
        <w:spacing w:before="46" w:line="247" w:lineRule="exact"/>
        <w:ind w:left="1728" w:hanging="360"/>
        <w:textAlignment w:val="baseline"/>
        <w:rPr>
          <w:rFonts w:eastAsia="Times New Roman"/>
          <w:color w:val="000000"/>
          <w:spacing w:val="1"/>
        </w:rPr>
      </w:pPr>
      <w:r>
        <w:rPr>
          <w:rFonts w:eastAsia="Times New Roman"/>
          <w:color w:val="000000"/>
          <w:spacing w:val="1"/>
        </w:rPr>
        <w:t>paragraphs (1)(b) and (d).</w:t>
      </w:r>
    </w:p>
    <w:p w:rsidR="00FE1BB2" w:rsidRDefault="00FF722C">
      <w:pPr>
        <w:spacing w:before="303" w:line="254" w:lineRule="exact"/>
        <w:textAlignment w:val="baseline"/>
        <w:rPr>
          <w:rFonts w:eastAsia="Times New Roman"/>
          <w:b/>
          <w:color w:val="000000"/>
          <w:spacing w:val="9"/>
        </w:rPr>
      </w:pPr>
      <w:r>
        <w:rPr>
          <w:rFonts w:eastAsia="Times New Roman"/>
          <w:b/>
          <w:color w:val="000000"/>
          <w:spacing w:val="9"/>
        </w:rPr>
        <w:t>268.21 Crime against humanity—enforced disappearance of persons</w:t>
      </w:r>
    </w:p>
    <w:p w:rsidR="00FE1BB2" w:rsidRDefault="00FF722C">
      <w:pPr>
        <w:spacing w:before="185"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38"/>
        </w:numPr>
        <w:tabs>
          <w:tab w:val="clear" w:pos="288"/>
          <w:tab w:val="left" w:pos="1656"/>
        </w:tabs>
        <w:spacing w:before="37" w:line="254" w:lineRule="exact"/>
        <w:ind w:left="1728" w:right="720" w:hanging="360"/>
        <w:textAlignment w:val="baseline"/>
        <w:rPr>
          <w:rFonts w:eastAsia="Times New Roman"/>
          <w:color w:val="000000"/>
        </w:rPr>
      </w:pPr>
      <w:r>
        <w:rPr>
          <w:rFonts w:eastAsia="Times New Roman"/>
          <w:color w:val="000000"/>
        </w:rPr>
        <w:t>the perpetrator arrests, detains or abducts one or more persons; and</w:t>
      </w:r>
    </w:p>
    <w:p w:rsidR="00FE1BB2" w:rsidRDefault="00FF722C">
      <w:pPr>
        <w:numPr>
          <w:ilvl w:val="0"/>
          <w:numId w:val="38"/>
        </w:numPr>
        <w:tabs>
          <w:tab w:val="clear" w:pos="288"/>
          <w:tab w:val="left" w:pos="1656"/>
        </w:tabs>
        <w:spacing w:before="41" w:line="252" w:lineRule="exact"/>
        <w:ind w:left="1728" w:right="72" w:hanging="360"/>
        <w:textAlignment w:val="baseline"/>
        <w:rPr>
          <w:rFonts w:eastAsia="Times New Roman"/>
          <w:color w:val="000000"/>
        </w:rPr>
      </w:pPr>
      <w:r>
        <w:rPr>
          <w:rFonts w:eastAsia="Times New Roman"/>
          <w:color w:val="000000"/>
        </w:rPr>
        <w:t>the arrest, detention or abduction is carried out by, or with the authorisation, support or acquiescence of, the government of a country or a political organisation; and</w:t>
      </w:r>
    </w:p>
    <w:p w:rsidR="00FE1BB2" w:rsidRDefault="00FF722C">
      <w:pPr>
        <w:numPr>
          <w:ilvl w:val="0"/>
          <w:numId w:val="38"/>
        </w:numPr>
        <w:tabs>
          <w:tab w:val="clear" w:pos="288"/>
          <w:tab w:val="left" w:pos="1656"/>
        </w:tabs>
        <w:spacing w:before="37" w:line="255" w:lineRule="exact"/>
        <w:ind w:left="1728" w:right="144" w:hanging="360"/>
        <w:jc w:val="both"/>
        <w:textAlignment w:val="baseline"/>
        <w:rPr>
          <w:rFonts w:eastAsia="Times New Roman"/>
          <w:color w:val="000000"/>
          <w:spacing w:val="-1"/>
        </w:rPr>
      </w:pPr>
      <w:r>
        <w:rPr>
          <w:rFonts w:eastAsia="Times New Roman"/>
          <w:color w:val="000000"/>
          <w:spacing w:val="-1"/>
        </w:rPr>
        <w:t>the perpetrator intends to remove the person or persons from the protection of the law for a prolonged period of time; and</w:t>
      </w:r>
    </w:p>
    <w:p w:rsidR="00FE1BB2" w:rsidRDefault="00FF722C">
      <w:pPr>
        <w:numPr>
          <w:ilvl w:val="0"/>
          <w:numId w:val="38"/>
        </w:numPr>
        <w:tabs>
          <w:tab w:val="clear" w:pos="288"/>
          <w:tab w:val="left" w:pos="1656"/>
        </w:tabs>
        <w:spacing w:before="38" w:line="253" w:lineRule="exact"/>
        <w:ind w:left="1728" w:right="648" w:hanging="360"/>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 and</w:t>
      </w:r>
    </w:p>
    <w:p w:rsidR="00FE1BB2" w:rsidRDefault="00FF722C">
      <w:pPr>
        <w:numPr>
          <w:ilvl w:val="0"/>
          <w:numId w:val="38"/>
        </w:numPr>
        <w:tabs>
          <w:tab w:val="clear" w:pos="288"/>
          <w:tab w:val="left" w:pos="1656"/>
        </w:tabs>
        <w:spacing w:before="39" w:after="329" w:line="254" w:lineRule="exact"/>
        <w:ind w:left="1728" w:right="360" w:hanging="360"/>
        <w:textAlignment w:val="baseline"/>
        <w:rPr>
          <w:rFonts w:eastAsia="Times New Roman"/>
          <w:color w:val="000000"/>
        </w:rPr>
      </w:pPr>
      <w:r>
        <w:rPr>
          <w:rFonts w:eastAsia="Times New Roman"/>
          <w:color w:val="000000"/>
        </w:rPr>
        <w:t>after the arrest, detention or abduction, the government or organisation refuses to acknowledge the deprivation of</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524" style="position:absolute;left:0;text-align:left;z-index:25089843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13</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523" type="#_x0000_t202" style="position:absolute;margin-left:229.2pt;margin-top:815.1pt;width:136.55pt;height:9.25pt;z-index:-251272192;mso-wrap-distance-left:0;mso-wrap-distance-right:0;mso-position-horizontal-relative:page;mso-position-vertical-relative:page" filled="f" stroked="f">
            <v:textbox style="mso-next-textbox:#_x0000_s2523"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5" w:line="242" w:lineRule="exact"/>
        <w:textAlignment w:val="baseline"/>
        <w:rPr>
          <w:rFonts w:eastAsia="Times New Roman"/>
          <w:color w:val="000000"/>
          <w:spacing w:val="6"/>
        </w:rPr>
      </w:pPr>
      <w:r>
        <w:rPr>
          <w:rFonts w:eastAsia="Times New Roman"/>
          <w:color w:val="000000"/>
          <w:spacing w:val="6"/>
        </w:rPr>
        <w:t>Section 268.22</w:t>
      </w:r>
    </w:p>
    <w:p w:rsidR="00FE1BB2" w:rsidRDefault="001F744E">
      <w:pPr>
        <w:spacing w:before="201" w:line="256" w:lineRule="exact"/>
        <w:ind w:left="1728" w:right="72"/>
        <w:textAlignment w:val="baseline"/>
        <w:rPr>
          <w:rFonts w:eastAsia="Times New Roman"/>
          <w:color w:val="000000"/>
          <w:spacing w:val="-2"/>
        </w:rPr>
      </w:pPr>
      <w:r>
        <w:pict>
          <v:line id="_x0000_s2522" style="position:absolute;left:0;text-align:left;z-index:250899456;mso-position-horizontal-relative:page;mso-position-vertical-relative:page" from="117.75pt,120.25pt" to="477.8pt,120.25pt" strokeweight=".95pt">
            <w10:wrap anchorx="page" anchory="page"/>
          </v:line>
        </w:pict>
      </w:r>
      <w:r w:rsidR="00FF722C">
        <w:rPr>
          <w:rFonts w:eastAsia="Times New Roman"/>
          <w:color w:val="000000"/>
          <w:spacing w:val="-2"/>
        </w:rPr>
        <w:t>freedom of, or to give information on the fate or whereabouts of, the person or persons.</w:t>
      </w:r>
    </w:p>
    <w:p w:rsidR="00FE1BB2" w:rsidRDefault="00FF722C">
      <w:pPr>
        <w:spacing w:before="183"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89"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39"/>
        </w:numPr>
        <w:tabs>
          <w:tab w:val="clear" w:pos="288"/>
          <w:tab w:val="left" w:pos="1656"/>
        </w:tabs>
        <w:spacing w:before="34" w:line="255" w:lineRule="exact"/>
        <w:ind w:left="1728" w:right="936" w:hanging="360"/>
        <w:textAlignment w:val="baseline"/>
        <w:rPr>
          <w:rFonts w:eastAsia="Times New Roman"/>
          <w:color w:val="000000"/>
        </w:rPr>
      </w:pPr>
      <w:r>
        <w:rPr>
          <w:rFonts w:eastAsia="Times New Roman"/>
          <w:color w:val="000000"/>
        </w:rPr>
        <w:t>one or more persons have been arrested, detained or abducted; and</w:t>
      </w:r>
    </w:p>
    <w:p w:rsidR="00FE1BB2" w:rsidRDefault="00FF722C">
      <w:pPr>
        <w:numPr>
          <w:ilvl w:val="0"/>
          <w:numId w:val="39"/>
        </w:numPr>
        <w:tabs>
          <w:tab w:val="clear" w:pos="288"/>
          <w:tab w:val="left" w:pos="1656"/>
        </w:tabs>
        <w:spacing w:before="41" w:line="252" w:lineRule="exact"/>
        <w:ind w:left="1728" w:right="72" w:hanging="360"/>
        <w:textAlignment w:val="baseline"/>
        <w:rPr>
          <w:rFonts w:eastAsia="Times New Roman"/>
          <w:color w:val="000000"/>
        </w:rPr>
      </w:pPr>
      <w:r>
        <w:rPr>
          <w:rFonts w:eastAsia="Times New Roman"/>
          <w:color w:val="000000"/>
        </w:rPr>
        <w:t>the arrest, detention or abduction was carried out by, or with the authorisation, support or acquiescence of, the government of a country or a political organisation; and</w:t>
      </w:r>
    </w:p>
    <w:p w:rsidR="00FE1BB2" w:rsidRDefault="00FF722C">
      <w:pPr>
        <w:numPr>
          <w:ilvl w:val="0"/>
          <w:numId w:val="39"/>
        </w:numPr>
        <w:tabs>
          <w:tab w:val="clear" w:pos="288"/>
          <w:tab w:val="left" w:pos="1656"/>
        </w:tabs>
        <w:spacing w:before="39" w:line="254" w:lineRule="exact"/>
        <w:ind w:left="1728" w:right="216" w:hanging="360"/>
        <w:textAlignment w:val="baseline"/>
        <w:rPr>
          <w:rFonts w:eastAsia="Times New Roman"/>
          <w:color w:val="000000"/>
        </w:rPr>
      </w:pPr>
      <w:r>
        <w:rPr>
          <w:rFonts w:eastAsia="Times New Roman"/>
          <w:color w:val="000000"/>
        </w:rPr>
        <w:t>the perpetrator refuses to acknowledge the deprivation of freedom, or to give information on the fate or whereabouts, of the person or persons; and</w:t>
      </w:r>
    </w:p>
    <w:p w:rsidR="00FE1BB2" w:rsidRDefault="00FF722C">
      <w:pPr>
        <w:numPr>
          <w:ilvl w:val="0"/>
          <w:numId w:val="39"/>
        </w:numPr>
        <w:tabs>
          <w:tab w:val="clear" w:pos="288"/>
          <w:tab w:val="left" w:pos="1656"/>
        </w:tabs>
        <w:spacing w:before="43" w:line="251" w:lineRule="exact"/>
        <w:ind w:left="1728" w:right="792" w:hanging="360"/>
        <w:textAlignment w:val="baseline"/>
        <w:rPr>
          <w:rFonts w:eastAsia="Times New Roman"/>
          <w:color w:val="000000"/>
        </w:rPr>
      </w:pPr>
      <w:r>
        <w:rPr>
          <w:rFonts w:eastAsia="Times New Roman"/>
          <w:color w:val="000000"/>
        </w:rPr>
        <w:t>the refusal occurs with the authorisation, support or acquiescence of the government of the country or the political organisation; and</w:t>
      </w:r>
    </w:p>
    <w:p w:rsidR="00FE1BB2" w:rsidRDefault="00FF722C">
      <w:pPr>
        <w:numPr>
          <w:ilvl w:val="0"/>
          <w:numId w:val="39"/>
        </w:numPr>
        <w:tabs>
          <w:tab w:val="clear" w:pos="288"/>
          <w:tab w:val="left" w:pos="1656"/>
        </w:tabs>
        <w:spacing w:before="41" w:line="254" w:lineRule="exact"/>
        <w:ind w:left="1728" w:right="216" w:hanging="360"/>
        <w:textAlignment w:val="baseline"/>
        <w:rPr>
          <w:rFonts w:eastAsia="Times New Roman"/>
          <w:color w:val="000000"/>
        </w:rPr>
      </w:pPr>
      <w:r>
        <w:rPr>
          <w:rFonts w:eastAsia="Times New Roman"/>
          <w:color w:val="000000"/>
        </w:rPr>
        <w:t>the perpetrator knows that, or is reckless as to whether, the refusal was preceded or accompanied by the deprivation of freedom; and</w:t>
      </w:r>
    </w:p>
    <w:p w:rsidR="00FE1BB2" w:rsidRDefault="00FF722C">
      <w:pPr>
        <w:numPr>
          <w:ilvl w:val="0"/>
          <w:numId w:val="39"/>
        </w:numPr>
        <w:tabs>
          <w:tab w:val="clear" w:pos="288"/>
          <w:tab w:val="left" w:pos="1656"/>
        </w:tabs>
        <w:spacing w:before="40" w:line="252" w:lineRule="exact"/>
        <w:ind w:left="1728" w:right="72" w:hanging="360"/>
        <w:textAlignment w:val="baseline"/>
        <w:rPr>
          <w:rFonts w:eastAsia="Times New Roman"/>
          <w:color w:val="000000"/>
        </w:rPr>
      </w:pPr>
      <w:r>
        <w:rPr>
          <w:rFonts w:eastAsia="Times New Roman"/>
          <w:color w:val="000000"/>
        </w:rPr>
        <w:t>the perpetrator intends that the person or persons be removed from the protection of the law for a prolonged period of time; and</w:t>
      </w:r>
    </w:p>
    <w:p w:rsidR="00FE1BB2" w:rsidRDefault="00FF722C">
      <w:pPr>
        <w:numPr>
          <w:ilvl w:val="0"/>
          <w:numId w:val="39"/>
        </w:numPr>
        <w:tabs>
          <w:tab w:val="clear" w:pos="288"/>
          <w:tab w:val="left" w:pos="1656"/>
        </w:tabs>
        <w:spacing w:before="40" w:line="254" w:lineRule="exact"/>
        <w:ind w:left="1728" w:right="216" w:hanging="360"/>
        <w:textAlignment w:val="baseline"/>
        <w:rPr>
          <w:rFonts w:eastAsia="Times New Roman"/>
          <w:color w:val="000000"/>
        </w:rPr>
      </w:pPr>
      <w:r>
        <w:rPr>
          <w:rFonts w:eastAsia="Times New Roman"/>
          <w:color w:val="000000"/>
        </w:rPr>
        <w:t>the arrest, detention or abduction occurred, and the refusal occurs, as part of a widespread or systematic attack directed against a civilian population; and</w:t>
      </w:r>
    </w:p>
    <w:p w:rsidR="00FE1BB2" w:rsidRDefault="00FF722C">
      <w:pPr>
        <w:numPr>
          <w:ilvl w:val="0"/>
          <w:numId w:val="39"/>
        </w:numPr>
        <w:tabs>
          <w:tab w:val="clear" w:pos="288"/>
          <w:tab w:val="left" w:pos="1656"/>
        </w:tabs>
        <w:spacing w:before="44" w:line="249" w:lineRule="exact"/>
        <w:ind w:left="1728" w:right="72" w:hanging="360"/>
        <w:textAlignment w:val="baseline"/>
        <w:rPr>
          <w:rFonts w:eastAsia="Times New Roman"/>
          <w:color w:val="000000"/>
        </w:rPr>
      </w:pPr>
      <w:r>
        <w:rPr>
          <w:rFonts w:eastAsia="Times New Roman"/>
          <w:color w:val="000000"/>
        </w:rPr>
        <w:t>the perpetrator knows that the refusal is part of, or intends the refusal to be part of, such an attack.</w:t>
      </w:r>
    </w:p>
    <w:p w:rsidR="00FE1BB2" w:rsidRDefault="00FF722C">
      <w:pPr>
        <w:spacing w:before="183"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311" w:line="254" w:lineRule="exact"/>
        <w:textAlignment w:val="baseline"/>
        <w:rPr>
          <w:rFonts w:eastAsia="Times New Roman"/>
          <w:b/>
          <w:color w:val="000000"/>
          <w:spacing w:val="10"/>
        </w:rPr>
      </w:pPr>
      <w:r>
        <w:rPr>
          <w:rFonts w:eastAsia="Times New Roman"/>
          <w:b/>
          <w:color w:val="000000"/>
          <w:spacing w:val="10"/>
        </w:rPr>
        <w:t>268.22 Crime against humanity—apartheid</w:t>
      </w:r>
    </w:p>
    <w:p w:rsidR="00FE1BB2" w:rsidRDefault="00FF722C">
      <w:pPr>
        <w:spacing w:before="181"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40"/>
        </w:numPr>
        <w:tabs>
          <w:tab w:val="clear" w:pos="288"/>
          <w:tab w:val="left" w:pos="1656"/>
        </w:tabs>
        <w:spacing w:before="45" w:line="252" w:lineRule="exact"/>
        <w:ind w:left="1728" w:right="144" w:hanging="360"/>
        <w:textAlignment w:val="baseline"/>
        <w:rPr>
          <w:rFonts w:eastAsia="Times New Roman"/>
          <w:color w:val="000000"/>
        </w:rPr>
      </w:pPr>
      <w:r>
        <w:rPr>
          <w:rFonts w:eastAsia="Times New Roman"/>
          <w:color w:val="000000"/>
        </w:rPr>
        <w:t>the perpetrator commits against one or more persons an act that is a proscribed inhumane act (as defined by the Dictionary) or an act that is of a nature and gravity similar to any such proscribed inhumane act; and</w:t>
      </w:r>
    </w:p>
    <w:p w:rsidR="00FE1BB2" w:rsidRDefault="00FF722C">
      <w:pPr>
        <w:numPr>
          <w:ilvl w:val="0"/>
          <w:numId w:val="40"/>
        </w:numPr>
        <w:tabs>
          <w:tab w:val="clear" w:pos="288"/>
          <w:tab w:val="left" w:pos="1656"/>
        </w:tabs>
        <w:spacing w:before="43" w:after="272" w:line="250" w:lineRule="exact"/>
        <w:ind w:left="1728" w:right="288" w:hanging="360"/>
        <w:textAlignment w:val="baseline"/>
        <w:rPr>
          <w:rFonts w:eastAsia="Times New Roman"/>
          <w:color w:val="000000"/>
        </w:rPr>
      </w:pPr>
      <w:r>
        <w:rPr>
          <w:rFonts w:eastAsia="Times New Roman"/>
          <w:color w:val="000000"/>
        </w:rPr>
        <w:t>the perpetrator's conduct is committed in the context of an institutionalised regime of systematic oppression and</w:t>
      </w:r>
    </w:p>
    <w:p w:rsidR="00FE1BB2" w:rsidRDefault="001F744E">
      <w:pPr>
        <w:tabs>
          <w:tab w:val="left" w:pos="720"/>
        </w:tabs>
        <w:spacing w:before="368" w:line="198" w:lineRule="exact"/>
        <w:textAlignment w:val="baseline"/>
        <w:rPr>
          <w:rFonts w:eastAsia="Times New Roman"/>
          <w:i/>
          <w:color w:val="000000"/>
          <w:spacing w:val="-2"/>
          <w:sz w:val="18"/>
        </w:rPr>
      </w:pPr>
      <w:r>
        <w:pict>
          <v:line id="_x0000_s2521" style="position:absolute;z-index:250900480;mso-position-horizontal-relative:page;mso-position-vertical-relative:page" from="117.75pt,658.55pt" to="477.8pt,658.55pt" strokeweight=".95pt">
            <w10:wrap anchorx="page" anchory="page"/>
          </v:line>
        </w:pict>
      </w:r>
      <w:r w:rsidR="00FF722C">
        <w:rPr>
          <w:rFonts w:eastAsia="Times New Roman"/>
          <w:i/>
          <w:color w:val="000000"/>
          <w:spacing w:val="-2"/>
          <w:sz w:val="18"/>
        </w:rPr>
        <w:t>14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520" type="#_x0000_t202" style="position:absolute;left:0;text-align:left;margin-left:229.2pt;margin-top:815.1pt;width:136.55pt;height:9.25pt;z-index:-251271168;mso-wrap-distance-left:0;mso-wrap-distance-right:0;mso-position-horizontal-relative:page;mso-position-vertical-relative:page" filled="f" stroked="f">
            <v:textbox style="mso-next-textbox:#_x0000_s2520"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8" w:line="241" w:lineRule="exact"/>
        <w:jc w:val="right"/>
        <w:textAlignment w:val="baseline"/>
        <w:rPr>
          <w:rFonts w:eastAsia="Times New Roman"/>
          <w:color w:val="000000"/>
          <w:spacing w:val="5"/>
        </w:rPr>
      </w:pPr>
      <w:r>
        <w:rPr>
          <w:rFonts w:eastAsia="Times New Roman"/>
          <w:color w:val="000000"/>
          <w:spacing w:val="5"/>
        </w:rPr>
        <w:t>Section 268.23</w:t>
      </w:r>
    </w:p>
    <w:p w:rsidR="00FE1BB2" w:rsidRDefault="001F744E">
      <w:pPr>
        <w:spacing w:before="204" w:line="255" w:lineRule="exact"/>
        <w:ind w:left="1728" w:right="72"/>
        <w:textAlignment w:val="baseline"/>
        <w:rPr>
          <w:rFonts w:eastAsia="Times New Roman"/>
          <w:color w:val="000000"/>
        </w:rPr>
      </w:pPr>
      <w:r>
        <w:pict>
          <v:line id="_x0000_s2519" style="position:absolute;left:0;text-align:left;z-index:250901504;mso-position-horizontal-relative:page;mso-position-vertical-relative:page" from="117.75pt,120.25pt" to="477.8pt,120.25pt" strokeweight=".95pt">
            <w10:wrap anchorx="page" anchory="page"/>
          </v:line>
        </w:pict>
      </w:r>
      <w:r w:rsidR="00FF722C">
        <w:rPr>
          <w:rFonts w:eastAsia="Times New Roman"/>
          <w:color w:val="000000"/>
        </w:rPr>
        <w:t>domination by one racial group over any other racial group or groups; and</w:t>
      </w:r>
    </w:p>
    <w:p w:rsidR="00FE1BB2" w:rsidRDefault="00FF722C">
      <w:pPr>
        <w:numPr>
          <w:ilvl w:val="0"/>
          <w:numId w:val="41"/>
        </w:numPr>
        <w:tabs>
          <w:tab w:val="clear" w:pos="288"/>
          <w:tab w:val="left" w:pos="1656"/>
        </w:tabs>
        <w:spacing w:before="42" w:line="250" w:lineRule="exact"/>
        <w:ind w:left="1728" w:right="576" w:hanging="360"/>
        <w:textAlignment w:val="baseline"/>
        <w:rPr>
          <w:rFonts w:eastAsia="Times New Roman"/>
          <w:color w:val="000000"/>
          <w:spacing w:val="-3"/>
        </w:rPr>
      </w:pPr>
      <w:r>
        <w:rPr>
          <w:rFonts w:eastAsia="Times New Roman"/>
          <w:color w:val="000000"/>
          <w:spacing w:val="-3"/>
        </w:rPr>
        <w:t>the perpetrator knows of, or is reckless as to, the factual circumstances that establish the character of the act; and</w:t>
      </w:r>
    </w:p>
    <w:p w:rsidR="00FE1BB2" w:rsidRDefault="00FF722C">
      <w:pPr>
        <w:numPr>
          <w:ilvl w:val="0"/>
          <w:numId w:val="41"/>
        </w:numPr>
        <w:tabs>
          <w:tab w:val="clear" w:pos="288"/>
          <w:tab w:val="left" w:pos="1656"/>
        </w:tabs>
        <w:spacing w:before="49" w:line="249" w:lineRule="exact"/>
        <w:ind w:left="1728" w:right="72" w:hanging="360"/>
        <w:textAlignment w:val="baseline"/>
        <w:rPr>
          <w:rFonts w:eastAsia="Times New Roman"/>
          <w:color w:val="000000"/>
        </w:rPr>
      </w:pPr>
      <w:r>
        <w:rPr>
          <w:rFonts w:eastAsia="Times New Roman"/>
          <w:color w:val="000000"/>
        </w:rPr>
        <w:t>the perpetrator intends to maintain the regime by the conduct; and</w:t>
      </w:r>
    </w:p>
    <w:p w:rsidR="00FE1BB2" w:rsidRDefault="00FF722C">
      <w:pPr>
        <w:numPr>
          <w:ilvl w:val="0"/>
          <w:numId w:val="41"/>
        </w:numPr>
        <w:tabs>
          <w:tab w:val="clear" w:pos="288"/>
          <w:tab w:val="left" w:pos="1656"/>
        </w:tabs>
        <w:spacing w:before="36" w:line="255"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268.23 Crime against humanity—other inhumane act</w:t>
      </w:r>
    </w:p>
    <w:p w:rsidR="00FE1BB2" w:rsidRDefault="00FF722C">
      <w:pPr>
        <w:spacing w:before="181"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42"/>
        </w:numPr>
        <w:tabs>
          <w:tab w:val="clear" w:pos="288"/>
          <w:tab w:val="left" w:pos="1656"/>
        </w:tabs>
        <w:spacing w:before="39" w:line="251" w:lineRule="exact"/>
        <w:ind w:left="1728" w:right="432" w:hanging="360"/>
        <w:textAlignment w:val="baseline"/>
        <w:rPr>
          <w:rFonts w:eastAsia="Times New Roman"/>
          <w:color w:val="000000"/>
        </w:rPr>
      </w:pPr>
      <w:r>
        <w:rPr>
          <w:rFonts w:eastAsia="Times New Roman"/>
          <w:color w:val="000000"/>
        </w:rPr>
        <w:t>the perpetrator causes great suffering, or serious injury to body or to mental or physical health, by means of an inhumane act; and</w:t>
      </w:r>
    </w:p>
    <w:p w:rsidR="00FE1BB2" w:rsidRDefault="00FF722C">
      <w:pPr>
        <w:numPr>
          <w:ilvl w:val="0"/>
          <w:numId w:val="42"/>
        </w:numPr>
        <w:tabs>
          <w:tab w:val="clear" w:pos="288"/>
          <w:tab w:val="left" w:pos="1656"/>
        </w:tabs>
        <w:spacing w:before="50" w:line="250" w:lineRule="exact"/>
        <w:ind w:left="1728" w:right="864" w:hanging="360"/>
        <w:textAlignment w:val="baseline"/>
        <w:rPr>
          <w:rFonts w:eastAsia="Times New Roman"/>
          <w:color w:val="000000"/>
          <w:spacing w:val="-1"/>
        </w:rPr>
      </w:pPr>
      <w:r>
        <w:rPr>
          <w:rFonts w:eastAsia="Times New Roman"/>
          <w:color w:val="000000"/>
          <w:spacing w:val="-1"/>
        </w:rPr>
        <w:t xml:space="preserve">the act is of a character similar to another proscribed </w:t>
      </w:r>
      <w:r>
        <w:rPr>
          <w:rFonts w:eastAsia="Times New Roman"/>
          <w:color w:val="000000"/>
          <w:spacing w:val="-1"/>
        </w:rPr>
        <w:br/>
        <w:t>inhumane act as defined by the Dictionary; and</w:t>
      </w:r>
    </w:p>
    <w:p w:rsidR="00FE1BB2" w:rsidRDefault="00FF722C">
      <w:pPr>
        <w:numPr>
          <w:ilvl w:val="0"/>
          <w:numId w:val="42"/>
        </w:numPr>
        <w:tabs>
          <w:tab w:val="clear" w:pos="288"/>
          <w:tab w:val="left" w:pos="1656"/>
        </w:tabs>
        <w:spacing w:before="39" w:line="252" w:lineRule="exact"/>
        <w:ind w:left="1728" w:right="648" w:hanging="360"/>
        <w:jc w:val="both"/>
        <w:textAlignment w:val="baseline"/>
        <w:rPr>
          <w:rFonts w:eastAsia="Times New Roman"/>
          <w:color w:val="000000"/>
        </w:rPr>
      </w:pPr>
      <w:r>
        <w:rPr>
          <w:rFonts w:eastAsia="Times New Roman"/>
          <w:color w:val="000000"/>
        </w:rPr>
        <w:t>the perpetrator's conduct is committed intentionally or knowingly as part of a widespread or systematic attack directed against a civilian population.</w:t>
      </w:r>
    </w:p>
    <w:p w:rsidR="00FE1BB2" w:rsidRDefault="00FF722C">
      <w:pPr>
        <w:spacing w:before="188"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231" w:line="300" w:lineRule="exact"/>
        <w:ind w:left="1152" w:right="144" w:hanging="1152"/>
        <w:textAlignment w:val="baseline"/>
        <w:rPr>
          <w:rFonts w:eastAsia="Times New Roman"/>
          <w:b/>
          <w:color w:val="000000"/>
          <w:sz w:val="26"/>
        </w:rPr>
      </w:pPr>
      <w:r>
        <w:rPr>
          <w:rFonts w:eastAsia="Times New Roman"/>
          <w:b/>
          <w:color w:val="000000"/>
          <w:sz w:val="26"/>
        </w:rPr>
        <w:t>Subdivision D—War crimes that are grave breaches of the Geneva Conventions and of Protocol I to the Geneva Conventions</w:t>
      </w:r>
    </w:p>
    <w:p w:rsidR="00FE1BB2" w:rsidRDefault="00FF722C">
      <w:pPr>
        <w:spacing w:before="264" w:line="288" w:lineRule="exact"/>
        <w:textAlignment w:val="baseline"/>
        <w:rPr>
          <w:rFonts w:eastAsia="Times New Roman"/>
          <w:b/>
          <w:color w:val="000000"/>
          <w:spacing w:val="3"/>
          <w:sz w:val="26"/>
        </w:rPr>
      </w:pPr>
      <w:r>
        <w:rPr>
          <w:rFonts w:eastAsia="Times New Roman"/>
          <w:b/>
          <w:color w:val="000000"/>
          <w:spacing w:val="3"/>
          <w:sz w:val="26"/>
        </w:rPr>
        <w:t xml:space="preserve">268.24 War </w:t>
      </w:r>
      <w:r>
        <w:rPr>
          <w:rFonts w:eastAsia="Times New Roman"/>
          <w:b/>
          <w:color w:val="000000"/>
          <w:spacing w:val="3"/>
        </w:rPr>
        <w:t>crime—wilful killing</w:t>
      </w:r>
    </w:p>
    <w:p w:rsidR="00FE1BB2" w:rsidRDefault="00FF722C">
      <w:pPr>
        <w:spacing w:before="176"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43"/>
        </w:numPr>
        <w:tabs>
          <w:tab w:val="clear" w:pos="288"/>
          <w:tab w:val="left" w:pos="1656"/>
        </w:tabs>
        <w:spacing w:before="48" w:line="247" w:lineRule="exact"/>
        <w:ind w:left="1728" w:hanging="360"/>
        <w:textAlignment w:val="baseline"/>
        <w:rPr>
          <w:rFonts w:eastAsia="Times New Roman"/>
          <w:color w:val="000000"/>
        </w:rPr>
      </w:pPr>
      <w:r>
        <w:rPr>
          <w:rFonts w:eastAsia="Times New Roman"/>
          <w:color w:val="000000"/>
        </w:rPr>
        <w:t>the perpetrator causes the death of one or more persons; and</w:t>
      </w:r>
    </w:p>
    <w:p w:rsidR="00FE1BB2" w:rsidRDefault="00FF722C">
      <w:pPr>
        <w:numPr>
          <w:ilvl w:val="0"/>
          <w:numId w:val="43"/>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FF722C">
      <w:pPr>
        <w:numPr>
          <w:ilvl w:val="0"/>
          <w:numId w:val="43"/>
        </w:numPr>
        <w:tabs>
          <w:tab w:val="clear" w:pos="288"/>
          <w:tab w:val="left" w:pos="1656"/>
        </w:tabs>
        <w:spacing w:before="41" w:after="156"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518" style="position:absolute;left:0;text-align:left;z-index:25090252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15</w:t>
      </w:r>
    </w:p>
    <w:p w:rsidR="00FE1BB2" w:rsidRDefault="00FE1BB2">
      <w:pPr>
        <w:sectPr w:rsidR="00FE1BB2">
          <w:pgSz w:w="11909" w:h="16838"/>
          <w:pgMar w:top="580" w:right="2354" w:bottom="238" w:left="2355" w:header="720" w:footer="720" w:gutter="0"/>
          <w:cols w:space="720"/>
        </w:sectPr>
      </w:pPr>
    </w:p>
    <w:p w:rsidR="00FE1BB2" w:rsidRDefault="001F744E">
      <w:pPr>
        <w:spacing w:before="5" w:line="247" w:lineRule="exact"/>
        <w:textAlignment w:val="baseline"/>
        <w:rPr>
          <w:rFonts w:eastAsia="Times New Roman"/>
          <w:b/>
          <w:color w:val="000000"/>
          <w:spacing w:val="-7"/>
        </w:rPr>
      </w:pPr>
      <w:r>
        <w:lastRenderedPageBreak/>
        <w:pict>
          <v:shape id="_x0000_s2517" type="#_x0000_t202" style="position:absolute;margin-left:229.2pt;margin-top:815.1pt;width:136.55pt;height:9.25pt;z-index:-251270144;mso-wrap-distance-left:0;mso-wrap-distance-right:0;mso-position-horizontal-relative:page;mso-position-vertical-relative:page" filled="f" stroked="f">
            <v:textbox style="mso-next-textbox:#_x0000_s2517"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3" w:line="247"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4"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5" w:line="241" w:lineRule="exact"/>
        <w:textAlignment w:val="baseline"/>
        <w:rPr>
          <w:rFonts w:eastAsia="Times New Roman"/>
          <w:color w:val="000000"/>
          <w:spacing w:val="6"/>
        </w:rPr>
      </w:pPr>
      <w:r>
        <w:rPr>
          <w:rFonts w:eastAsia="Times New Roman"/>
          <w:color w:val="000000"/>
          <w:spacing w:val="6"/>
        </w:rPr>
        <w:t>Section 268.25</w:t>
      </w:r>
    </w:p>
    <w:p w:rsidR="00FE1BB2" w:rsidRDefault="001F744E">
      <w:pPr>
        <w:spacing w:before="205" w:line="254" w:lineRule="exact"/>
        <w:ind w:left="1656" w:right="144" w:hanging="360"/>
        <w:jc w:val="both"/>
        <w:textAlignment w:val="baseline"/>
        <w:rPr>
          <w:rFonts w:eastAsia="Times New Roman"/>
          <w:color w:val="000000"/>
        </w:rPr>
      </w:pPr>
      <w:r>
        <w:pict>
          <v:line id="_x0000_s2516" style="position:absolute;left:0;text-align:left;z-index:250903552;mso-position-horizontal-relative:page;mso-position-vertical-relative:page" from="117.75pt,120.25pt" to="477.8pt,120.25pt" strokeweight=".95pt">
            <w10:wrap anchorx="page" anchory="page"/>
          </v:line>
        </w:pict>
      </w:r>
      <w:r w:rsidR="00FF722C">
        <w:rPr>
          <w:rFonts w:eastAsia="Times New Roman"/>
          <w:color w:val="000000"/>
        </w:rPr>
        <w:t>(d) the perpetrator's conduct takes place in the context of, and is associated with, an international armed conflict.</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line="495" w:lineRule="exact"/>
        <w:ind w:right="2304" w:firstLine="792"/>
        <w:textAlignment w:val="baseline"/>
        <w:rPr>
          <w:rFonts w:eastAsia="Times New Roman"/>
          <w:color w:val="000000"/>
        </w:rPr>
      </w:pPr>
      <w:r>
        <w:rPr>
          <w:rFonts w:eastAsia="Times New Roman"/>
          <w:color w:val="000000"/>
        </w:rPr>
        <w:t xml:space="preserve">(2) Strict liability applies to paragraph (1)(b). </w:t>
      </w:r>
      <w:r>
        <w:rPr>
          <w:rFonts w:eastAsia="Times New Roman"/>
          <w:b/>
          <w:color w:val="000000"/>
        </w:rPr>
        <w:t>268.25 War crime—torture</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34" w:line="255" w:lineRule="exact"/>
        <w:ind w:left="1656" w:right="576" w:hanging="360"/>
        <w:jc w:val="both"/>
        <w:textAlignment w:val="baseline"/>
        <w:rPr>
          <w:rFonts w:eastAsia="Times New Roman"/>
          <w:color w:val="000000"/>
        </w:rPr>
      </w:pPr>
      <w:r>
        <w:rPr>
          <w:rFonts w:eastAsia="Times New Roman"/>
          <w:color w:val="000000"/>
        </w:rPr>
        <w:t>(a) the perpetrator inflicts severe physical or mental pain or suffering upon one or more persons; and</w:t>
      </w:r>
    </w:p>
    <w:p w:rsidR="00FE1BB2" w:rsidRDefault="00FF722C">
      <w:pPr>
        <w:spacing w:before="39" w:line="255" w:lineRule="exact"/>
        <w:ind w:left="1656" w:right="288" w:hanging="360"/>
        <w:textAlignment w:val="baseline"/>
        <w:rPr>
          <w:rFonts w:eastAsia="Times New Roman"/>
          <w:color w:val="000000"/>
        </w:rPr>
      </w:pPr>
      <w:r>
        <w:rPr>
          <w:rFonts w:eastAsia="Times New Roman"/>
          <w:color w:val="000000"/>
        </w:rPr>
        <w:t>(b) the perpetrator inflicts the pain or suffering for the purpose of:</w:t>
      </w:r>
    </w:p>
    <w:p w:rsidR="00FE1BB2" w:rsidRDefault="00FF722C">
      <w:pPr>
        <w:numPr>
          <w:ilvl w:val="0"/>
          <w:numId w:val="44"/>
        </w:numPr>
        <w:tabs>
          <w:tab w:val="clear" w:pos="504"/>
          <w:tab w:val="left" w:pos="2160"/>
        </w:tabs>
        <w:spacing w:before="43" w:line="247" w:lineRule="exact"/>
        <w:ind w:left="1656"/>
        <w:textAlignment w:val="baseline"/>
        <w:rPr>
          <w:rFonts w:eastAsia="Times New Roman"/>
          <w:color w:val="000000"/>
        </w:rPr>
      </w:pPr>
      <w:r>
        <w:rPr>
          <w:rFonts w:eastAsia="Times New Roman"/>
          <w:color w:val="000000"/>
        </w:rPr>
        <w:t>obtaining information or a confession; or</w:t>
      </w:r>
    </w:p>
    <w:p w:rsidR="00FE1BB2" w:rsidRDefault="00FF722C">
      <w:pPr>
        <w:numPr>
          <w:ilvl w:val="0"/>
          <w:numId w:val="44"/>
        </w:numPr>
        <w:tabs>
          <w:tab w:val="clear" w:pos="504"/>
          <w:tab w:val="left" w:pos="2160"/>
        </w:tabs>
        <w:spacing w:before="45" w:line="247" w:lineRule="exact"/>
        <w:ind w:left="1656"/>
        <w:textAlignment w:val="baseline"/>
        <w:rPr>
          <w:rFonts w:eastAsia="Times New Roman"/>
          <w:color w:val="000000"/>
        </w:rPr>
      </w:pPr>
      <w:r>
        <w:rPr>
          <w:rFonts w:eastAsia="Times New Roman"/>
          <w:color w:val="000000"/>
        </w:rPr>
        <w:t>a punishment, intimidation or coercion; or</w:t>
      </w:r>
    </w:p>
    <w:p w:rsidR="00FE1BB2" w:rsidRDefault="00FF722C">
      <w:pPr>
        <w:numPr>
          <w:ilvl w:val="0"/>
          <w:numId w:val="44"/>
        </w:numPr>
        <w:tabs>
          <w:tab w:val="clear" w:pos="504"/>
          <w:tab w:val="left" w:pos="2160"/>
        </w:tabs>
        <w:spacing w:before="49" w:line="247" w:lineRule="exact"/>
        <w:ind w:left="1656"/>
        <w:textAlignment w:val="baseline"/>
        <w:rPr>
          <w:rFonts w:eastAsia="Times New Roman"/>
          <w:color w:val="000000"/>
        </w:rPr>
      </w:pPr>
      <w:r>
        <w:rPr>
          <w:rFonts w:eastAsia="Times New Roman"/>
          <w:color w:val="000000"/>
        </w:rPr>
        <w:t>a reason based on discrimination of any kind; and</w:t>
      </w:r>
    </w:p>
    <w:p w:rsidR="00FE1BB2" w:rsidRDefault="00FF722C">
      <w:pPr>
        <w:spacing w:before="41" w:line="252" w:lineRule="exact"/>
        <w:ind w:left="1656" w:right="144" w:hanging="360"/>
        <w:textAlignment w:val="baseline"/>
        <w:rPr>
          <w:rFonts w:eastAsia="Times New Roman"/>
          <w:color w:val="000000"/>
        </w:rPr>
      </w:pPr>
      <w:r>
        <w:rPr>
          <w:rFonts w:eastAsia="Times New Roman"/>
          <w:color w:val="000000"/>
        </w:rPr>
        <w:t>(c) the person or persons are protected under one or more of the Geneva Conventions or under Protocol Ito the Geneva Conventions; and</w:t>
      </w:r>
    </w:p>
    <w:p w:rsidR="00FE1BB2" w:rsidRDefault="00FF722C">
      <w:pPr>
        <w:spacing w:before="40" w:line="254" w:lineRule="exact"/>
        <w:ind w:left="1656" w:right="144" w:hanging="360"/>
        <w:textAlignment w:val="baseline"/>
        <w:rPr>
          <w:rFonts w:eastAsia="Times New Roman"/>
          <w:color w:val="000000"/>
        </w:rPr>
      </w:pPr>
      <w:r>
        <w:rPr>
          <w:rFonts w:eastAsia="Times New Roman"/>
          <w:color w:val="000000"/>
        </w:rPr>
        <w:t>(d) the perpetrator knows of, or is reckless as to, the factual circumstances that establish that the person or persons are so protected; and</w:t>
      </w:r>
    </w:p>
    <w:p w:rsidR="00FE1BB2" w:rsidRDefault="00FF722C">
      <w:pPr>
        <w:spacing w:before="43" w:line="249" w:lineRule="exact"/>
        <w:ind w:left="1656" w:right="144" w:hanging="360"/>
        <w:jc w:val="both"/>
        <w:textAlignment w:val="baseline"/>
        <w:rPr>
          <w:rFonts w:eastAsia="Times New Roman"/>
          <w:color w:val="000000"/>
        </w:rPr>
      </w:pPr>
      <w:r>
        <w:rPr>
          <w:rFonts w:eastAsia="Times New Roman"/>
          <w:color w:val="000000"/>
        </w:rPr>
        <w:t>(e) the perpetrator's conduct takes place in the context of, and is associated with, an international armed conflict.</w:t>
      </w:r>
    </w:p>
    <w:p w:rsidR="00FE1BB2" w:rsidRDefault="00FF722C">
      <w:pPr>
        <w:spacing w:before="188"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line="490" w:lineRule="exact"/>
        <w:ind w:right="2304" w:firstLine="792"/>
        <w:textAlignment w:val="baseline"/>
        <w:rPr>
          <w:rFonts w:eastAsia="Times New Roman"/>
          <w:color w:val="000000"/>
        </w:rPr>
      </w:pPr>
      <w:r>
        <w:rPr>
          <w:rFonts w:eastAsia="Times New Roman"/>
          <w:color w:val="000000"/>
        </w:rPr>
        <w:t xml:space="preserve">(2) Strict liability applies to paragraph (1)(c). </w:t>
      </w:r>
      <w:r>
        <w:rPr>
          <w:rFonts w:eastAsia="Times New Roman"/>
          <w:b/>
          <w:color w:val="000000"/>
        </w:rPr>
        <w:t>268.26 War crime—inhumane treatment</w:t>
      </w:r>
    </w:p>
    <w:p w:rsidR="00FE1BB2" w:rsidRDefault="00FF722C">
      <w:pPr>
        <w:spacing w:before="196"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45"/>
        </w:numPr>
        <w:tabs>
          <w:tab w:val="clear" w:pos="432"/>
          <w:tab w:val="left" w:pos="1728"/>
        </w:tabs>
        <w:spacing w:before="35" w:line="254" w:lineRule="exact"/>
        <w:ind w:left="1656" w:right="576" w:hanging="360"/>
        <w:jc w:val="both"/>
        <w:textAlignment w:val="baseline"/>
        <w:rPr>
          <w:rFonts w:eastAsia="Times New Roman"/>
          <w:color w:val="000000"/>
        </w:rPr>
      </w:pPr>
      <w:r>
        <w:rPr>
          <w:rFonts w:eastAsia="Times New Roman"/>
          <w:color w:val="000000"/>
        </w:rPr>
        <w:t>the perpetrator inflicts severe physical or mental pain or suffering upon one or more persons; and</w:t>
      </w:r>
    </w:p>
    <w:p w:rsidR="00FE1BB2" w:rsidRDefault="00FF722C">
      <w:pPr>
        <w:numPr>
          <w:ilvl w:val="0"/>
          <w:numId w:val="45"/>
        </w:numPr>
        <w:tabs>
          <w:tab w:val="clear" w:pos="432"/>
          <w:tab w:val="left" w:pos="1728"/>
        </w:tabs>
        <w:spacing w:before="43" w:after="871" w:line="252" w:lineRule="exact"/>
        <w:ind w:left="1656"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515" style="position:absolute;z-index:250904576;mso-position-horizontal-relative:page;mso-position-vertical-relative:page" from="117.75pt,658.55pt" to="477.8pt,658.55pt" strokeweight=".95pt">
            <w10:wrap anchorx="page" anchory="page"/>
          </v:line>
        </w:pict>
      </w:r>
      <w:r w:rsidR="00FF722C">
        <w:rPr>
          <w:rFonts w:eastAsia="Times New Roman"/>
          <w:i/>
          <w:color w:val="000000"/>
          <w:spacing w:val="-2"/>
          <w:sz w:val="18"/>
        </w:rPr>
        <w:t>16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514" type="#_x0000_t202" style="position:absolute;left:0;text-align:left;margin-left:229.2pt;margin-top:815.1pt;width:136.55pt;height:9.25pt;z-index:-251269120;mso-wrap-distance-left:0;mso-wrap-distance-right:0;mso-position-horizontal-relative:page;mso-position-vertical-relative:page" filled="f" stroked="f">
            <v:textbox style="mso-next-textbox:#_x0000_s2514"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268.27</w:t>
      </w:r>
    </w:p>
    <w:p w:rsidR="00FE1BB2" w:rsidRDefault="001F744E">
      <w:pPr>
        <w:numPr>
          <w:ilvl w:val="0"/>
          <w:numId w:val="46"/>
        </w:numPr>
        <w:tabs>
          <w:tab w:val="clear" w:pos="288"/>
          <w:tab w:val="left" w:pos="1656"/>
        </w:tabs>
        <w:spacing w:before="207" w:line="252" w:lineRule="exact"/>
        <w:ind w:left="1728" w:right="144" w:hanging="360"/>
        <w:textAlignment w:val="baseline"/>
        <w:rPr>
          <w:rFonts w:eastAsia="Times New Roman"/>
          <w:color w:val="000000"/>
        </w:rPr>
      </w:pPr>
      <w:r>
        <w:pict>
          <v:line id="_x0000_s2513" style="position:absolute;left:0;text-align:left;z-index:250905600;mso-position-horizontal-relative:page;mso-position-vertical-relative:page" from="117.75pt,120.25pt" to="477.8pt,120.25pt" strokeweight=".95pt">
            <w10:wrap anchorx="page" anchory="page"/>
          </v:line>
        </w:pict>
      </w:r>
      <w:r w:rsidR="00FF722C">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46"/>
        </w:numPr>
        <w:tabs>
          <w:tab w:val="clear" w:pos="288"/>
          <w:tab w:val="left" w:pos="1656"/>
        </w:tabs>
        <w:spacing w:before="50"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line="498" w:lineRule="exact"/>
        <w:ind w:right="2304" w:firstLine="792"/>
        <w:textAlignment w:val="baseline"/>
        <w:rPr>
          <w:rFonts w:eastAsia="Times New Roman"/>
          <w:color w:val="000000"/>
        </w:rPr>
      </w:pPr>
      <w:r>
        <w:rPr>
          <w:rFonts w:eastAsia="Times New Roman"/>
          <w:color w:val="000000"/>
        </w:rPr>
        <w:t xml:space="preserve">(2) Strict liability applies to paragraph (1)(b). </w:t>
      </w:r>
      <w:r>
        <w:rPr>
          <w:rFonts w:eastAsia="Times New Roman"/>
          <w:b/>
          <w:color w:val="000000"/>
        </w:rPr>
        <w:t>268.27 War crime—biological experiments</w:t>
      </w:r>
    </w:p>
    <w:p w:rsidR="00FE1BB2" w:rsidRDefault="00FF722C">
      <w:pPr>
        <w:spacing w:before="186"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47"/>
        </w:numPr>
        <w:tabs>
          <w:tab w:val="clear" w:pos="288"/>
          <w:tab w:val="left" w:pos="1656"/>
        </w:tabs>
        <w:spacing w:before="42" w:line="249" w:lineRule="exact"/>
        <w:ind w:left="1728" w:right="288" w:hanging="360"/>
        <w:textAlignment w:val="baseline"/>
        <w:rPr>
          <w:rFonts w:eastAsia="Times New Roman"/>
          <w:color w:val="000000"/>
        </w:rPr>
      </w:pPr>
      <w:r>
        <w:rPr>
          <w:rFonts w:eastAsia="Times New Roman"/>
          <w:color w:val="000000"/>
        </w:rPr>
        <w:t>the perpetrator subjects one or more persons to a particular biological experiment; and</w:t>
      </w:r>
    </w:p>
    <w:p w:rsidR="00FE1BB2" w:rsidRDefault="00FF722C">
      <w:pPr>
        <w:numPr>
          <w:ilvl w:val="0"/>
          <w:numId w:val="47"/>
        </w:numPr>
        <w:tabs>
          <w:tab w:val="clear" w:pos="288"/>
          <w:tab w:val="left" w:pos="1656"/>
        </w:tabs>
        <w:spacing w:before="38" w:line="255" w:lineRule="exact"/>
        <w:ind w:left="1728" w:right="360" w:hanging="360"/>
        <w:textAlignment w:val="baseline"/>
        <w:rPr>
          <w:rFonts w:eastAsia="Times New Roman"/>
          <w:color w:val="000000"/>
        </w:rPr>
      </w:pPr>
      <w:r>
        <w:rPr>
          <w:rFonts w:eastAsia="Times New Roman"/>
          <w:color w:val="000000"/>
        </w:rPr>
        <w:t>the experiment seriously endangers the physical or mental health or integrity of the person or persons; and</w:t>
      </w:r>
    </w:p>
    <w:p w:rsidR="00FE1BB2" w:rsidRDefault="00FF722C">
      <w:pPr>
        <w:numPr>
          <w:ilvl w:val="0"/>
          <w:numId w:val="47"/>
        </w:numPr>
        <w:tabs>
          <w:tab w:val="clear" w:pos="288"/>
          <w:tab w:val="left" w:pos="1656"/>
        </w:tabs>
        <w:spacing w:before="39" w:line="253" w:lineRule="exact"/>
        <w:ind w:left="1728" w:right="288" w:hanging="360"/>
        <w:textAlignment w:val="baseline"/>
        <w:rPr>
          <w:rFonts w:eastAsia="Times New Roman"/>
          <w:color w:val="000000"/>
        </w:rPr>
      </w:pPr>
      <w:r>
        <w:rPr>
          <w:rFonts w:eastAsia="Times New Roman"/>
          <w:color w:val="000000"/>
        </w:rPr>
        <w:t>the perpetrator's conduct is neither justified by the medical, dental or hospital treatment of the person or persons nor carried out in the interest or interests of the person or persons; and</w:t>
      </w:r>
    </w:p>
    <w:p w:rsidR="00FE1BB2" w:rsidRDefault="00FF722C">
      <w:pPr>
        <w:numPr>
          <w:ilvl w:val="0"/>
          <w:numId w:val="47"/>
        </w:numPr>
        <w:tabs>
          <w:tab w:val="clear" w:pos="288"/>
          <w:tab w:val="left" w:pos="1656"/>
        </w:tabs>
        <w:spacing w:before="39" w:line="254" w:lineRule="exact"/>
        <w:ind w:left="1728"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FF722C">
      <w:pPr>
        <w:numPr>
          <w:ilvl w:val="0"/>
          <w:numId w:val="47"/>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47"/>
        </w:numPr>
        <w:tabs>
          <w:tab w:val="clear" w:pos="288"/>
          <w:tab w:val="left" w:pos="1656"/>
        </w:tabs>
        <w:spacing w:before="40"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line="498" w:lineRule="exact"/>
        <w:ind w:right="1800" w:firstLine="792"/>
        <w:textAlignment w:val="baseline"/>
        <w:rPr>
          <w:rFonts w:eastAsia="Times New Roman"/>
          <w:color w:val="000000"/>
        </w:rPr>
      </w:pPr>
      <w:r>
        <w:rPr>
          <w:rFonts w:eastAsia="Times New Roman"/>
          <w:color w:val="000000"/>
        </w:rPr>
        <w:t xml:space="preserve">(2) Strict liability applies to paragraph (1)(d). </w:t>
      </w:r>
      <w:r>
        <w:rPr>
          <w:rFonts w:eastAsia="Times New Roman"/>
          <w:b/>
          <w:color w:val="000000"/>
        </w:rPr>
        <w:t>268.28 War crime—wilfully causing great suffering</w:t>
      </w:r>
    </w:p>
    <w:p w:rsidR="00FE1BB2" w:rsidRDefault="00FF722C">
      <w:pPr>
        <w:spacing w:before="180"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36" w:after="446" w:line="254" w:lineRule="exact"/>
        <w:ind w:left="1728" w:right="432" w:hanging="360"/>
        <w:textAlignment w:val="baseline"/>
        <w:rPr>
          <w:rFonts w:eastAsia="Times New Roman"/>
          <w:color w:val="000000"/>
        </w:rPr>
      </w:pPr>
      <w:r>
        <w:rPr>
          <w:rFonts w:eastAsia="Times New Roman"/>
          <w:color w:val="000000"/>
        </w:rPr>
        <w:t>(a) the perpetrator causes great physical or mental pain or suffering to, or serious injury to body or health of, one or more persons; and</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512" style="position:absolute;left:0;text-align:left;z-index:25090662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17</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511" type="#_x0000_t202" style="position:absolute;margin-left:229.2pt;margin-top:815.1pt;width:136.55pt;height:9.25pt;z-index:-251268096;mso-wrap-distance-left:0;mso-wrap-distance-right:0;mso-position-horizontal-relative:page;mso-position-vertical-relative:page" filled="f" stroked="f">
            <v:textbox style="mso-next-textbox:#_x0000_s2511"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40" w:lineRule="exact"/>
        <w:textAlignment w:val="baseline"/>
        <w:rPr>
          <w:rFonts w:eastAsia="Times New Roman"/>
          <w:color w:val="000000"/>
          <w:spacing w:val="6"/>
        </w:rPr>
      </w:pPr>
      <w:r>
        <w:rPr>
          <w:rFonts w:eastAsia="Times New Roman"/>
          <w:color w:val="000000"/>
          <w:spacing w:val="6"/>
        </w:rPr>
        <w:t>Section 268.29</w:t>
      </w:r>
    </w:p>
    <w:p w:rsidR="00FE1BB2" w:rsidRDefault="001F744E">
      <w:pPr>
        <w:numPr>
          <w:ilvl w:val="0"/>
          <w:numId w:val="48"/>
        </w:numPr>
        <w:tabs>
          <w:tab w:val="clear" w:pos="360"/>
          <w:tab w:val="left" w:pos="1728"/>
        </w:tabs>
        <w:spacing w:before="206" w:line="252" w:lineRule="exact"/>
        <w:ind w:left="1728" w:right="144" w:hanging="360"/>
        <w:textAlignment w:val="baseline"/>
        <w:rPr>
          <w:rFonts w:eastAsia="Times New Roman"/>
          <w:color w:val="000000"/>
        </w:rPr>
      </w:pPr>
      <w:r>
        <w:pict>
          <v:line id="_x0000_s2510" style="position:absolute;left:0;text-align:left;z-index:250907648;mso-position-horizontal-relative:page;mso-position-vertical-relative:page" from="117.75pt,120.25pt" to="477.8pt,120.25pt" strokeweight=".95pt">
            <w10:wrap anchorx="page" anchory="page"/>
          </v:line>
        </w:pict>
      </w:r>
      <w:r w:rsidR="00FF722C">
        <w:rPr>
          <w:rFonts w:eastAsia="Times New Roman"/>
          <w:color w:val="000000"/>
        </w:rPr>
        <w:t>the person or persons are protected under one or more of the Geneva Conventions or under Protocol Ito the Geneva Conventions; and</w:t>
      </w:r>
    </w:p>
    <w:p w:rsidR="00FE1BB2" w:rsidRDefault="00FF722C">
      <w:pPr>
        <w:numPr>
          <w:ilvl w:val="0"/>
          <w:numId w:val="48"/>
        </w:numPr>
        <w:tabs>
          <w:tab w:val="clear" w:pos="360"/>
          <w:tab w:val="left" w:pos="1728"/>
        </w:tabs>
        <w:spacing w:before="46"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48"/>
        </w:numPr>
        <w:tabs>
          <w:tab w:val="clear" w:pos="360"/>
          <w:tab w:val="left" w:pos="1728"/>
        </w:tabs>
        <w:spacing w:before="40"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7" w:line="246"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313" w:line="254" w:lineRule="exact"/>
        <w:textAlignment w:val="baseline"/>
        <w:rPr>
          <w:rFonts w:eastAsia="Times New Roman"/>
          <w:b/>
          <w:color w:val="000000"/>
          <w:spacing w:val="10"/>
        </w:rPr>
      </w:pPr>
      <w:r>
        <w:rPr>
          <w:rFonts w:eastAsia="Times New Roman"/>
          <w:b/>
          <w:color w:val="000000"/>
          <w:spacing w:val="10"/>
        </w:rPr>
        <w:t>268.29 War crime—destruction and appropriation of property</w:t>
      </w:r>
    </w:p>
    <w:p w:rsidR="00FE1BB2" w:rsidRDefault="00FF722C">
      <w:pPr>
        <w:spacing w:before="17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49"/>
        </w:numPr>
        <w:tabs>
          <w:tab w:val="clear" w:pos="360"/>
          <w:tab w:val="left" w:pos="1728"/>
        </w:tabs>
        <w:spacing w:before="44" w:line="246" w:lineRule="exact"/>
        <w:ind w:left="1728" w:hanging="360"/>
        <w:textAlignment w:val="baseline"/>
        <w:rPr>
          <w:rFonts w:eastAsia="Times New Roman"/>
          <w:color w:val="000000"/>
        </w:rPr>
      </w:pPr>
      <w:r>
        <w:rPr>
          <w:rFonts w:eastAsia="Times New Roman"/>
          <w:color w:val="000000"/>
        </w:rPr>
        <w:t>the perpetrator destroys or appropriates property; and</w:t>
      </w:r>
    </w:p>
    <w:p w:rsidR="00FE1BB2" w:rsidRDefault="00FF722C">
      <w:pPr>
        <w:numPr>
          <w:ilvl w:val="0"/>
          <w:numId w:val="49"/>
        </w:numPr>
        <w:tabs>
          <w:tab w:val="clear" w:pos="360"/>
          <w:tab w:val="left" w:pos="1728"/>
        </w:tabs>
        <w:spacing w:before="35" w:line="256" w:lineRule="exact"/>
        <w:ind w:left="1728" w:right="360" w:hanging="360"/>
        <w:textAlignment w:val="baseline"/>
        <w:rPr>
          <w:rFonts w:eastAsia="Times New Roman"/>
          <w:color w:val="000000"/>
        </w:rPr>
      </w:pPr>
      <w:r>
        <w:rPr>
          <w:rFonts w:eastAsia="Times New Roman"/>
          <w:color w:val="000000"/>
        </w:rPr>
        <w:t>the destruction or appropriation is not justified by military necessity; and</w:t>
      </w:r>
    </w:p>
    <w:p w:rsidR="00FE1BB2" w:rsidRDefault="00FF722C">
      <w:pPr>
        <w:numPr>
          <w:ilvl w:val="0"/>
          <w:numId w:val="49"/>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the destruction or appropriation is extensive and carried out unlawfully and wantonly; and</w:t>
      </w:r>
    </w:p>
    <w:p w:rsidR="00FE1BB2" w:rsidRDefault="00FF722C">
      <w:pPr>
        <w:numPr>
          <w:ilvl w:val="0"/>
          <w:numId w:val="49"/>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property is protected under one or more of the Geneva Conventions or under Protocol Ito the Geneva Conventions; and</w:t>
      </w:r>
    </w:p>
    <w:p w:rsidR="00FE1BB2" w:rsidRDefault="00FF722C">
      <w:pPr>
        <w:numPr>
          <w:ilvl w:val="0"/>
          <w:numId w:val="49"/>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property is so protected; and</w:t>
      </w:r>
    </w:p>
    <w:p w:rsidR="00FE1BB2" w:rsidRDefault="00FF722C">
      <w:pPr>
        <w:numPr>
          <w:ilvl w:val="0"/>
          <w:numId w:val="49"/>
        </w:numPr>
        <w:tabs>
          <w:tab w:val="clear" w:pos="360"/>
          <w:tab w:val="left" w:pos="1728"/>
        </w:tabs>
        <w:spacing w:before="48" w:line="249"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91" w:line="246" w:lineRule="exact"/>
        <w:ind w:left="792"/>
        <w:textAlignment w:val="baseline"/>
        <w:rPr>
          <w:rFonts w:eastAsia="Times New Roman"/>
          <w:color w:val="000000"/>
        </w:rPr>
      </w:pPr>
      <w:r>
        <w:rPr>
          <w:rFonts w:eastAsia="Times New Roman"/>
          <w:color w:val="000000"/>
        </w:rPr>
        <w:t>(2) Strict liability applies to paragraph (1)(d).</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268.30 War crime—compelling service in hostile forces</w:t>
      </w:r>
    </w:p>
    <w:p w:rsidR="00FE1BB2" w:rsidRDefault="00FF722C">
      <w:pPr>
        <w:spacing w:before="182"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20" w:after="368" w:line="271" w:lineRule="exact"/>
        <w:ind w:left="1944" w:right="144" w:hanging="576"/>
        <w:textAlignment w:val="baseline"/>
        <w:rPr>
          <w:rFonts w:eastAsia="Times New Roman"/>
          <w:color w:val="000000"/>
        </w:rPr>
      </w:pPr>
      <w:r>
        <w:rPr>
          <w:rFonts w:eastAsia="Times New Roman"/>
          <w:color w:val="000000"/>
        </w:rPr>
        <w:t>(a) the perpetrator coerces one or more persons, by act or threat: (i) to take part in military operations against that person's or those persons' own country or forces; or</w:t>
      </w:r>
    </w:p>
    <w:p w:rsidR="00FE1BB2" w:rsidRDefault="001F744E">
      <w:pPr>
        <w:tabs>
          <w:tab w:val="left" w:pos="720"/>
        </w:tabs>
        <w:spacing w:before="368" w:line="198" w:lineRule="exact"/>
        <w:textAlignment w:val="baseline"/>
        <w:rPr>
          <w:rFonts w:eastAsia="Times New Roman"/>
          <w:i/>
          <w:color w:val="000000"/>
          <w:spacing w:val="-2"/>
          <w:sz w:val="18"/>
        </w:rPr>
      </w:pPr>
      <w:r>
        <w:pict>
          <v:line id="_x0000_s2509" style="position:absolute;z-index:250908672;mso-position-horizontal-relative:page;mso-position-vertical-relative:page" from="117.75pt,658.55pt" to="477.8pt,658.55pt" strokeweight=".95pt">
            <w10:wrap anchorx="page" anchory="page"/>
          </v:line>
        </w:pict>
      </w:r>
      <w:r w:rsidR="00FF722C">
        <w:rPr>
          <w:rFonts w:eastAsia="Times New Roman"/>
          <w:i/>
          <w:color w:val="000000"/>
          <w:spacing w:val="-2"/>
          <w:sz w:val="18"/>
        </w:rPr>
        <w:t>18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508" type="#_x0000_t202" style="position:absolute;left:0;text-align:left;margin-left:229.2pt;margin-top:815.1pt;width:136.55pt;height:9.25pt;z-index:-251267072;mso-wrap-distance-left:0;mso-wrap-distance-right:0;mso-position-horizontal-relative:page;mso-position-vertical-relative:page" filled="f" stroked="f">
            <v:textbox style="mso-next-textbox:#_x0000_s2508"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8" w:line="241" w:lineRule="exact"/>
        <w:jc w:val="right"/>
        <w:textAlignment w:val="baseline"/>
        <w:rPr>
          <w:rFonts w:eastAsia="Times New Roman"/>
          <w:color w:val="000000"/>
          <w:spacing w:val="5"/>
        </w:rPr>
      </w:pPr>
      <w:r>
        <w:rPr>
          <w:rFonts w:eastAsia="Times New Roman"/>
          <w:color w:val="000000"/>
          <w:spacing w:val="5"/>
        </w:rPr>
        <w:t>Section 268.31</w:t>
      </w:r>
    </w:p>
    <w:p w:rsidR="00FE1BB2" w:rsidRDefault="001F744E">
      <w:pPr>
        <w:spacing w:before="204" w:line="255" w:lineRule="exact"/>
        <w:ind w:left="2160" w:right="432" w:hanging="432"/>
        <w:textAlignment w:val="baseline"/>
        <w:rPr>
          <w:rFonts w:eastAsia="Times New Roman"/>
          <w:color w:val="000000"/>
        </w:rPr>
      </w:pPr>
      <w:r>
        <w:pict>
          <v:line id="_x0000_s2507" style="position:absolute;left:0;text-align:left;z-index:250909696;mso-position-horizontal-relative:page;mso-position-vertical-relative:page" from="117.75pt,120.25pt" to="477.8pt,120.25pt" strokeweight=".95pt">
            <w10:wrap anchorx="page" anchory="page"/>
          </v:line>
        </w:pict>
      </w:r>
      <w:r w:rsidR="00FF722C">
        <w:rPr>
          <w:rFonts w:eastAsia="Times New Roman"/>
          <w:color w:val="000000"/>
        </w:rPr>
        <w:t>(ii) otherwise to serve in the forces of an adverse power; and</w:t>
      </w:r>
    </w:p>
    <w:p w:rsidR="00FE1BB2" w:rsidRDefault="00FF722C">
      <w:pPr>
        <w:numPr>
          <w:ilvl w:val="0"/>
          <w:numId w:val="50"/>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FF722C">
      <w:pPr>
        <w:numPr>
          <w:ilvl w:val="0"/>
          <w:numId w:val="50"/>
        </w:numPr>
        <w:tabs>
          <w:tab w:val="clear" w:pos="360"/>
          <w:tab w:val="left" w:pos="1728"/>
        </w:tabs>
        <w:spacing w:before="40" w:line="254"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50"/>
        </w:numPr>
        <w:tabs>
          <w:tab w:val="clear" w:pos="360"/>
          <w:tab w:val="left" w:pos="1728"/>
        </w:tabs>
        <w:spacing w:before="45"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8"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line="496" w:lineRule="exact"/>
        <w:ind w:right="2304" w:firstLine="792"/>
        <w:textAlignment w:val="baseline"/>
        <w:rPr>
          <w:rFonts w:eastAsia="Times New Roman"/>
          <w:color w:val="000000"/>
        </w:rPr>
      </w:pPr>
      <w:r>
        <w:rPr>
          <w:rFonts w:eastAsia="Times New Roman"/>
          <w:color w:val="000000"/>
        </w:rPr>
        <w:t xml:space="preserve">(2) Strict liability applies to paragraph (1)(b). </w:t>
      </w:r>
      <w:r>
        <w:rPr>
          <w:rFonts w:eastAsia="Times New Roman"/>
          <w:b/>
          <w:color w:val="000000"/>
        </w:rPr>
        <w:t>268.31 War crime—denying a fair trial</w:t>
      </w:r>
    </w:p>
    <w:p w:rsidR="00FE1BB2" w:rsidRDefault="00FF722C">
      <w:pPr>
        <w:spacing w:before="184"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51"/>
        </w:numPr>
        <w:tabs>
          <w:tab w:val="clear" w:pos="360"/>
          <w:tab w:val="left" w:pos="1728"/>
        </w:tabs>
        <w:spacing w:before="39" w:line="252" w:lineRule="exact"/>
        <w:ind w:left="1728" w:right="432" w:hanging="360"/>
        <w:textAlignment w:val="baseline"/>
        <w:rPr>
          <w:rFonts w:eastAsia="Times New Roman"/>
          <w:color w:val="000000"/>
        </w:rPr>
      </w:pPr>
      <w:r>
        <w:rPr>
          <w:rFonts w:eastAsia="Times New Roman"/>
          <w:color w:val="000000"/>
        </w:rPr>
        <w:t>the perpetrator deprives one or more persons of a fair and regular trial by denying to the person any of the judicial guarantees referred to in paragraph (b); and</w:t>
      </w:r>
    </w:p>
    <w:p w:rsidR="00FE1BB2" w:rsidRDefault="00FF722C">
      <w:pPr>
        <w:numPr>
          <w:ilvl w:val="0"/>
          <w:numId w:val="51"/>
        </w:numPr>
        <w:tabs>
          <w:tab w:val="clear" w:pos="360"/>
          <w:tab w:val="left" w:pos="1728"/>
        </w:tabs>
        <w:spacing w:before="39" w:line="254" w:lineRule="exact"/>
        <w:ind w:left="1728" w:right="72" w:hanging="360"/>
        <w:textAlignment w:val="baseline"/>
        <w:rPr>
          <w:rFonts w:eastAsia="Times New Roman"/>
          <w:color w:val="000000"/>
        </w:rPr>
      </w:pPr>
      <w:r>
        <w:rPr>
          <w:rFonts w:eastAsia="Times New Roman"/>
          <w:color w:val="000000"/>
        </w:rPr>
        <w:t>the judicial guarantees are those defined in articles 84, 99 and 105 of the Third Geneva Convention and articles 66 and 71 of the Fourth Geneva Convention; and</w:t>
      </w:r>
    </w:p>
    <w:p w:rsidR="00FE1BB2" w:rsidRDefault="00FF722C">
      <w:pPr>
        <w:numPr>
          <w:ilvl w:val="0"/>
          <w:numId w:val="51"/>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FF722C">
      <w:pPr>
        <w:numPr>
          <w:ilvl w:val="0"/>
          <w:numId w:val="51"/>
        </w:numPr>
        <w:tabs>
          <w:tab w:val="clear" w:pos="360"/>
          <w:tab w:val="left" w:pos="1728"/>
        </w:tabs>
        <w:spacing w:before="40" w:line="254"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51"/>
        </w:numPr>
        <w:tabs>
          <w:tab w:val="clear" w:pos="360"/>
          <w:tab w:val="left" w:pos="1728"/>
        </w:tabs>
        <w:spacing w:before="45"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90" w:line="247" w:lineRule="exact"/>
        <w:ind w:left="792"/>
        <w:textAlignment w:val="baseline"/>
        <w:rPr>
          <w:rFonts w:eastAsia="Times New Roman"/>
          <w:color w:val="000000"/>
        </w:rPr>
      </w:pPr>
      <w:r>
        <w:rPr>
          <w:rFonts w:eastAsia="Times New Roman"/>
          <w:color w:val="000000"/>
        </w:rPr>
        <w:t>(2) Strict liability applies to:</w:t>
      </w:r>
    </w:p>
    <w:p w:rsidR="00FE1BB2" w:rsidRDefault="00FF722C">
      <w:pPr>
        <w:numPr>
          <w:ilvl w:val="0"/>
          <w:numId w:val="52"/>
        </w:numPr>
        <w:tabs>
          <w:tab w:val="clear" w:pos="360"/>
          <w:tab w:val="left" w:pos="1728"/>
        </w:tabs>
        <w:spacing w:before="44" w:line="252" w:lineRule="exact"/>
        <w:ind w:left="1728" w:right="792" w:hanging="360"/>
        <w:textAlignment w:val="baseline"/>
        <w:rPr>
          <w:rFonts w:eastAsia="Times New Roman"/>
          <w:color w:val="000000"/>
        </w:rPr>
      </w:pPr>
      <w:r>
        <w:rPr>
          <w:rFonts w:eastAsia="Times New Roman"/>
          <w:color w:val="000000"/>
        </w:rPr>
        <w:t>the physical element of the offence referred to in paragraph (1)(a) that the judicial guarantees are those referred to in paragraph (1)(b); and</w:t>
      </w:r>
    </w:p>
    <w:p w:rsidR="00FE1BB2" w:rsidRDefault="00FF722C">
      <w:pPr>
        <w:numPr>
          <w:ilvl w:val="0"/>
          <w:numId w:val="52"/>
        </w:numPr>
        <w:tabs>
          <w:tab w:val="clear" w:pos="360"/>
          <w:tab w:val="left" w:pos="1728"/>
        </w:tabs>
        <w:spacing w:before="46" w:after="343" w:line="247" w:lineRule="exact"/>
        <w:ind w:left="1728" w:hanging="360"/>
        <w:textAlignment w:val="baseline"/>
        <w:rPr>
          <w:rFonts w:eastAsia="Times New Roman"/>
          <w:color w:val="000000"/>
          <w:spacing w:val="-1"/>
        </w:rPr>
      </w:pPr>
      <w:r>
        <w:rPr>
          <w:rFonts w:eastAsia="Times New Roman"/>
          <w:color w:val="000000"/>
          <w:spacing w:val="-1"/>
        </w:rPr>
        <w:t>paragraphs (1)(b) and (c).</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506" style="position:absolute;left:0;text-align:left;z-index:25091072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19</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505" type="#_x0000_t202" style="position:absolute;margin-left:229.2pt;margin-top:815.1pt;width:136.55pt;height:9.25pt;z-index:-251266048;mso-wrap-distance-left:0;mso-wrap-distance-right:0;mso-position-horizontal-relative:page;mso-position-vertical-relative:page" filled="f" stroked="f">
            <v:textbox style="mso-next-textbox:#_x0000_s2505"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1" w:lineRule="exact"/>
        <w:textAlignment w:val="baseline"/>
        <w:rPr>
          <w:rFonts w:eastAsia="Times New Roman"/>
          <w:color w:val="000000"/>
          <w:spacing w:val="6"/>
        </w:rPr>
      </w:pPr>
      <w:r>
        <w:rPr>
          <w:rFonts w:eastAsia="Times New Roman"/>
          <w:color w:val="000000"/>
          <w:spacing w:val="6"/>
        </w:rPr>
        <w:t>Section 268.32</w:t>
      </w:r>
    </w:p>
    <w:p w:rsidR="00FE1BB2" w:rsidRDefault="001F744E">
      <w:pPr>
        <w:spacing w:before="236" w:line="254" w:lineRule="exact"/>
        <w:textAlignment w:val="baseline"/>
        <w:rPr>
          <w:rFonts w:eastAsia="Times New Roman"/>
          <w:b/>
          <w:color w:val="000000"/>
          <w:spacing w:val="10"/>
        </w:rPr>
      </w:pPr>
      <w:r>
        <w:pict>
          <v:line id="_x0000_s2504" style="position:absolute;z-index:250911744;mso-position-horizontal-relative:page;mso-position-vertical-relative:page" from="117.75pt,120.25pt" to="477.8pt,120.25pt" strokeweight=".95pt">
            <w10:wrap anchorx="page" anchory="page"/>
          </v:line>
        </w:pict>
      </w:r>
      <w:r w:rsidR="00FF722C">
        <w:rPr>
          <w:rFonts w:eastAsia="Times New Roman"/>
          <w:b/>
          <w:color w:val="000000"/>
          <w:spacing w:val="10"/>
        </w:rPr>
        <w:t>268.32 War crime—unlawful deportation or transfer</w:t>
      </w:r>
    </w:p>
    <w:p w:rsidR="00FE1BB2" w:rsidRDefault="00FF722C">
      <w:pPr>
        <w:spacing w:before="17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53"/>
        </w:numPr>
        <w:tabs>
          <w:tab w:val="clear" w:pos="288"/>
          <w:tab w:val="left" w:pos="1656"/>
        </w:tabs>
        <w:spacing w:before="34" w:line="255" w:lineRule="exact"/>
        <w:ind w:left="1728" w:right="288" w:hanging="360"/>
        <w:textAlignment w:val="baseline"/>
        <w:rPr>
          <w:rFonts w:eastAsia="Times New Roman"/>
          <w:color w:val="000000"/>
        </w:rPr>
      </w:pPr>
      <w:r>
        <w:rPr>
          <w:rFonts w:eastAsia="Times New Roman"/>
          <w:color w:val="000000"/>
        </w:rPr>
        <w:t>the perpetrator unlawfully deports or transfers one or more persons to another country or to another location; and</w:t>
      </w:r>
    </w:p>
    <w:p w:rsidR="00FE1BB2" w:rsidRDefault="00FF722C">
      <w:pPr>
        <w:numPr>
          <w:ilvl w:val="0"/>
          <w:numId w:val="53"/>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FF722C">
      <w:pPr>
        <w:numPr>
          <w:ilvl w:val="0"/>
          <w:numId w:val="53"/>
        </w:numPr>
        <w:tabs>
          <w:tab w:val="clear" w:pos="288"/>
          <w:tab w:val="left" w:pos="1656"/>
        </w:tabs>
        <w:spacing w:before="40" w:line="254"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53"/>
        </w:numPr>
        <w:tabs>
          <w:tab w:val="clear" w:pos="288"/>
          <w:tab w:val="left" w:pos="1656"/>
        </w:tabs>
        <w:spacing w:before="45"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9"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line="496" w:lineRule="exact"/>
        <w:ind w:right="2304" w:firstLine="792"/>
        <w:textAlignment w:val="baseline"/>
        <w:rPr>
          <w:rFonts w:eastAsia="Times New Roman"/>
          <w:color w:val="000000"/>
        </w:rPr>
      </w:pPr>
      <w:r>
        <w:rPr>
          <w:rFonts w:eastAsia="Times New Roman"/>
          <w:color w:val="000000"/>
        </w:rPr>
        <w:t xml:space="preserve">(2) Strict liability applies to paragraph (1)(b). </w:t>
      </w:r>
      <w:r>
        <w:rPr>
          <w:rFonts w:eastAsia="Times New Roman"/>
          <w:b/>
          <w:color w:val="000000"/>
        </w:rPr>
        <w:t>268.33 War crime—unlawful confinement</w:t>
      </w:r>
    </w:p>
    <w:p w:rsidR="00FE1BB2" w:rsidRDefault="00FF722C">
      <w:pPr>
        <w:spacing w:before="185"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54"/>
        </w:numPr>
        <w:tabs>
          <w:tab w:val="clear" w:pos="288"/>
          <w:tab w:val="left" w:pos="1656"/>
        </w:tabs>
        <w:spacing w:before="36" w:line="254" w:lineRule="exact"/>
        <w:ind w:left="1728" w:right="288" w:hanging="360"/>
        <w:textAlignment w:val="baseline"/>
        <w:rPr>
          <w:rFonts w:eastAsia="Times New Roman"/>
          <w:color w:val="000000"/>
        </w:rPr>
      </w:pPr>
      <w:r>
        <w:rPr>
          <w:rFonts w:eastAsia="Times New Roman"/>
          <w:color w:val="000000"/>
        </w:rPr>
        <w:t>the perpetrator unlawfully confines or continues to confine one or more persons to a certain location; and</w:t>
      </w:r>
    </w:p>
    <w:p w:rsidR="00FE1BB2" w:rsidRDefault="00FF722C">
      <w:pPr>
        <w:numPr>
          <w:ilvl w:val="0"/>
          <w:numId w:val="54"/>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FF722C">
      <w:pPr>
        <w:numPr>
          <w:ilvl w:val="0"/>
          <w:numId w:val="54"/>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54"/>
        </w:numPr>
        <w:tabs>
          <w:tab w:val="clear" w:pos="288"/>
          <w:tab w:val="left" w:pos="1656"/>
        </w:tabs>
        <w:spacing w:before="48" w:line="249"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line="499" w:lineRule="exact"/>
        <w:ind w:right="2304" w:firstLine="792"/>
        <w:textAlignment w:val="baseline"/>
        <w:rPr>
          <w:rFonts w:eastAsia="Times New Roman"/>
          <w:color w:val="000000"/>
        </w:rPr>
      </w:pPr>
      <w:r>
        <w:rPr>
          <w:rFonts w:eastAsia="Times New Roman"/>
          <w:color w:val="000000"/>
        </w:rPr>
        <w:t xml:space="preserve">(2) Strict liability applies to paragraph (1)(b). </w:t>
      </w:r>
      <w:r>
        <w:rPr>
          <w:rFonts w:eastAsia="Times New Roman"/>
          <w:b/>
          <w:color w:val="000000"/>
        </w:rPr>
        <w:t>268.34 War crime—taking hostages</w:t>
      </w:r>
    </w:p>
    <w:p w:rsidR="00FE1BB2" w:rsidRDefault="00FF722C">
      <w:pPr>
        <w:spacing w:before="184"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2" w:after="207" w:line="248" w:lineRule="exact"/>
        <w:ind w:left="1728" w:right="72" w:hanging="432"/>
        <w:textAlignment w:val="baseline"/>
        <w:rPr>
          <w:rFonts w:eastAsia="Times New Roman"/>
          <w:color w:val="000000"/>
        </w:rPr>
      </w:pPr>
      <w:r>
        <w:rPr>
          <w:rFonts w:eastAsia="Times New Roman"/>
          <w:color w:val="000000"/>
        </w:rPr>
        <w:t>(a) the perpetrator seizes, detains or otherwise holds hostage one or more persons; and</w:t>
      </w:r>
    </w:p>
    <w:p w:rsidR="00FE1BB2" w:rsidRDefault="001F744E">
      <w:pPr>
        <w:tabs>
          <w:tab w:val="left" w:pos="720"/>
        </w:tabs>
        <w:spacing w:before="368" w:line="198" w:lineRule="exact"/>
        <w:textAlignment w:val="baseline"/>
        <w:rPr>
          <w:rFonts w:eastAsia="Times New Roman"/>
          <w:i/>
          <w:color w:val="000000"/>
          <w:spacing w:val="-1"/>
          <w:sz w:val="18"/>
        </w:rPr>
      </w:pPr>
      <w:r>
        <w:pict>
          <v:line id="_x0000_s2503" style="position:absolute;z-index:250912768;mso-position-horizontal-relative:page;mso-position-vertical-relative:page" from="117.75pt,658.55pt" to="477.8pt,658.55pt" strokeweight=".95pt">
            <w10:wrap anchorx="page" anchory="page"/>
          </v:line>
        </w:pict>
      </w:r>
      <w:r w:rsidR="00FF722C">
        <w:rPr>
          <w:rFonts w:eastAsia="Times New Roman"/>
          <w:i/>
          <w:color w:val="000000"/>
          <w:spacing w:val="-1"/>
          <w:sz w:val="18"/>
        </w:rPr>
        <w:t>20</w:t>
      </w:r>
      <w:r w:rsidR="00FF722C">
        <w:rPr>
          <w:rFonts w:eastAsia="Times New Roman"/>
          <w:i/>
          <w:color w:val="000000"/>
          <w:spacing w:val="-1"/>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7" w:lineRule="exact"/>
        <w:jc w:val="right"/>
        <w:textAlignment w:val="baseline"/>
        <w:rPr>
          <w:rFonts w:eastAsia="Times New Roman"/>
          <w:color w:val="000000"/>
          <w:spacing w:val="-7"/>
        </w:rPr>
      </w:pPr>
      <w:r>
        <w:lastRenderedPageBreak/>
        <w:pict>
          <v:shape id="_x0000_s2502" type="#_x0000_t202" style="position:absolute;left:0;text-align:left;margin-left:229.2pt;margin-top:815.1pt;width:136.55pt;height:9.25pt;z-index:-251265024;mso-wrap-distance-left:0;mso-wrap-distance-right:0;mso-position-horizontal-relative:page;mso-position-vertical-relative:page" filled="f" stroked="f">
            <v:textbox style="mso-next-textbox:#_x0000_s2502"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5" w:line="247"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76" w:line="240" w:lineRule="exact"/>
        <w:jc w:val="right"/>
        <w:textAlignment w:val="baseline"/>
        <w:rPr>
          <w:rFonts w:eastAsia="Times New Roman"/>
          <w:color w:val="000000"/>
          <w:spacing w:val="6"/>
        </w:rPr>
      </w:pPr>
      <w:r>
        <w:rPr>
          <w:rFonts w:eastAsia="Times New Roman"/>
          <w:color w:val="000000"/>
          <w:spacing w:val="6"/>
        </w:rPr>
        <w:t>Section 268.35</w:t>
      </w:r>
    </w:p>
    <w:p w:rsidR="00FE1BB2" w:rsidRDefault="001F744E">
      <w:pPr>
        <w:numPr>
          <w:ilvl w:val="0"/>
          <w:numId w:val="55"/>
        </w:numPr>
        <w:tabs>
          <w:tab w:val="clear" w:pos="360"/>
          <w:tab w:val="left" w:pos="1728"/>
        </w:tabs>
        <w:spacing w:before="204" w:line="255" w:lineRule="exact"/>
        <w:ind w:left="1728" w:right="288" w:hanging="360"/>
        <w:textAlignment w:val="baseline"/>
        <w:rPr>
          <w:rFonts w:eastAsia="Times New Roman"/>
          <w:color w:val="000000"/>
        </w:rPr>
      </w:pPr>
      <w:r>
        <w:pict>
          <v:line id="_x0000_s2501" style="position:absolute;left:0;text-align:left;z-index:250913792;mso-position-horizontal-relative:page;mso-position-vertical-relative:page" from="117.75pt,120.25pt" to="477.8pt,120.25pt" strokeweight=".95pt">
            <w10:wrap anchorx="page" anchory="page"/>
          </v:line>
        </w:pict>
      </w:r>
      <w:r w:rsidR="00FF722C">
        <w:rPr>
          <w:rFonts w:eastAsia="Times New Roman"/>
          <w:color w:val="000000"/>
        </w:rPr>
        <w:t>the perpetrator threatens to kill, injure or continue to detain the person or persons; and</w:t>
      </w:r>
    </w:p>
    <w:p w:rsidR="00FE1BB2" w:rsidRDefault="00FF722C">
      <w:pPr>
        <w:numPr>
          <w:ilvl w:val="0"/>
          <w:numId w:val="55"/>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the perpetrator intends to compel the government of a country, an international organisation or a person or group of persons to act or refrain from acting as an explicit or implicit condition for either the safety or the release of the person or persons; and</w:t>
      </w:r>
    </w:p>
    <w:p w:rsidR="00FE1BB2" w:rsidRDefault="00FF722C">
      <w:pPr>
        <w:numPr>
          <w:ilvl w:val="0"/>
          <w:numId w:val="55"/>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person or persons are protected under one or more of the Geneva Conventions or under Protocol Ito the Geneva Conventions; and</w:t>
      </w:r>
    </w:p>
    <w:p w:rsidR="00FE1BB2" w:rsidRDefault="00FF722C">
      <w:pPr>
        <w:numPr>
          <w:ilvl w:val="0"/>
          <w:numId w:val="55"/>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person or persons are so protected; and</w:t>
      </w:r>
    </w:p>
    <w:p w:rsidR="00FE1BB2" w:rsidRDefault="00FF722C">
      <w:pPr>
        <w:numPr>
          <w:ilvl w:val="0"/>
          <w:numId w:val="55"/>
        </w:numPr>
        <w:tabs>
          <w:tab w:val="clear" w:pos="360"/>
          <w:tab w:val="left" w:pos="1728"/>
        </w:tabs>
        <w:spacing w:before="48" w:line="249"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90" w:line="247" w:lineRule="exact"/>
        <w:ind w:left="792"/>
        <w:textAlignment w:val="baseline"/>
        <w:rPr>
          <w:rFonts w:eastAsia="Times New Roman"/>
          <w:color w:val="000000"/>
        </w:rPr>
      </w:pPr>
      <w:r>
        <w:rPr>
          <w:rFonts w:eastAsia="Times New Roman"/>
          <w:color w:val="000000"/>
        </w:rPr>
        <w:t>(2) Strict liability applies to paragraph (1)(d).</w:t>
      </w:r>
    </w:p>
    <w:p w:rsidR="00FE1BB2" w:rsidRDefault="00FF722C">
      <w:pPr>
        <w:spacing w:before="230" w:line="297" w:lineRule="exact"/>
        <w:ind w:left="1152" w:right="72" w:hanging="1152"/>
        <w:textAlignment w:val="baseline"/>
        <w:rPr>
          <w:rFonts w:eastAsia="Times New Roman"/>
          <w:b/>
          <w:color w:val="000000"/>
          <w:sz w:val="25"/>
        </w:rPr>
      </w:pPr>
      <w:r>
        <w:rPr>
          <w:rFonts w:eastAsia="Times New Roman"/>
          <w:b/>
          <w:color w:val="000000"/>
          <w:sz w:val="25"/>
        </w:rPr>
        <w:t>Subdivision E—Other serious war crimes that are committed in the course of an international armed conflict</w:t>
      </w:r>
    </w:p>
    <w:p w:rsidR="00FE1BB2" w:rsidRDefault="00FF722C">
      <w:pPr>
        <w:spacing w:before="278" w:line="283" w:lineRule="exact"/>
        <w:textAlignment w:val="baseline"/>
        <w:rPr>
          <w:rFonts w:eastAsia="Times New Roman"/>
          <w:b/>
          <w:color w:val="000000"/>
          <w:sz w:val="25"/>
        </w:rPr>
      </w:pPr>
      <w:r>
        <w:rPr>
          <w:rFonts w:eastAsia="Times New Roman"/>
          <w:b/>
          <w:color w:val="000000"/>
          <w:sz w:val="25"/>
        </w:rPr>
        <w:t xml:space="preserve">268.35 War crime—attacking </w:t>
      </w:r>
      <w:r>
        <w:rPr>
          <w:rFonts w:eastAsia="Times New Roman"/>
          <w:b/>
          <w:color w:val="000000"/>
        </w:rPr>
        <w:t>civilians</w:t>
      </w:r>
    </w:p>
    <w:p w:rsidR="00FE1BB2" w:rsidRDefault="00FF722C">
      <w:pPr>
        <w:spacing w:before="176"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56"/>
        </w:numPr>
        <w:tabs>
          <w:tab w:val="clear" w:pos="360"/>
          <w:tab w:val="left" w:pos="1728"/>
        </w:tabs>
        <w:spacing w:before="43" w:line="247" w:lineRule="exact"/>
        <w:ind w:left="1728" w:hanging="360"/>
        <w:textAlignment w:val="baseline"/>
        <w:rPr>
          <w:rFonts w:eastAsia="Times New Roman"/>
          <w:color w:val="000000"/>
        </w:rPr>
      </w:pPr>
      <w:r>
        <w:rPr>
          <w:rFonts w:eastAsia="Times New Roman"/>
          <w:color w:val="000000"/>
        </w:rPr>
        <w:t>the perpetrator directs an attack; and</w:t>
      </w:r>
    </w:p>
    <w:p w:rsidR="00FE1BB2" w:rsidRDefault="00FF722C">
      <w:pPr>
        <w:numPr>
          <w:ilvl w:val="0"/>
          <w:numId w:val="56"/>
        </w:numPr>
        <w:tabs>
          <w:tab w:val="clear" w:pos="360"/>
          <w:tab w:val="left" w:pos="1728"/>
        </w:tabs>
        <w:spacing w:before="38" w:line="255" w:lineRule="exact"/>
        <w:ind w:left="1728" w:right="288" w:hanging="360"/>
        <w:textAlignment w:val="baseline"/>
        <w:rPr>
          <w:rFonts w:eastAsia="Times New Roman"/>
          <w:color w:val="000000"/>
          <w:spacing w:val="-1"/>
        </w:rPr>
      </w:pPr>
      <w:r>
        <w:rPr>
          <w:rFonts w:eastAsia="Times New Roman"/>
          <w:color w:val="000000"/>
          <w:spacing w:val="-1"/>
        </w:rPr>
        <w:t>the object of the attack is a civilian population as such or individual civilians not taking direct part in hostilities; and</w:t>
      </w:r>
    </w:p>
    <w:p w:rsidR="00FE1BB2" w:rsidRDefault="00FF722C">
      <w:pPr>
        <w:numPr>
          <w:ilvl w:val="0"/>
          <w:numId w:val="56"/>
        </w:numPr>
        <w:tabs>
          <w:tab w:val="clear" w:pos="360"/>
          <w:tab w:val="left" w:pos="1728"/>
        </w:tabs>
        <w:spacing w:before="38" w:line="254"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285" w:line="283" w:lineRule="exact"/>
        <w:textAlignment w:val="baseline"/>
        <w:rPr>
          <w:rFonts w:eastAsia="Times New Roman"/>
          <w:b/>
          <w:color w:val="000000"/>
          <w:spacing w:val="-3"/>
          <w:sz w:val="25"/>
        </w:rPr>
      </w:pPr>
      <w:r>
        <w:rPr>
          <w:rFonts w:eastAsia="Times New Roman"/>
          <w:b/>
          <w:color w:val="000000"/>
          <w:spacing w:val="-3"/>
          <w:sz w:val="25"/>
        </w:rPr>
        <w:t>268.36 War crime—attacking civilian objects</w:t>
      </w:r>
    </w:p>
    <w:p w:rsidR="00FE1BB2" w:rsidRDefault="00FF722C">
      <w:pPr>
        <w:spacing w:before="179"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57"/>
        </w:numPr>
        <w:tabs>
          <w:tab w:val="clear" w:pos="360"/>
          <w:tab w:val="left" w:pos="1728"/>
        </w:tabs>
        <w:spacing w:before="43" w:line="247" w:lineRule="exact"/>
        <w:ind w:left="1728" w:hanging="360"/>
        <w:textAlignment w:val="baseline"/>
        <w:rPr>
          <w:rFonts w:eastAsia="Times New Roman"/>
          <w:color w:val="000000"/>
        </w:rPr>
      </w:pPr>
      <w:r>
        <w:rPr>
          <w:rFonts w:eastAsia="Times New Roman"/>
          <w:color w:val="000000"/>
        </w:rPr>
        <w:t>the perpetrator directs an attack; and</w:t>
      </w:r>
    </w:p>
    <w:p w:rsidR="00FE1BB2" w:rsidRDefault="00FF722C">
      <w:pPr>
        <w:numPr>
          <w:ilvl w:val="0"/>
          <w:numId w:val="57"/>
        </w:numPr>
        <w:tabs>
          <w:tab w:val="clear" w:pos="360"/>
          <w:tab w:val="left" w:pos="1728"/>
        </w:tabs>
        <w:spacing w:before="46" w:after="526" w:line="247" w:lineRule="exact"/>
        <w:ind w:left="1728" w:hanging="360"/>
        <w:textAlignment w:val="baseline"/>
        <w:rPr>
          <w:rFonts w:eastAsia="Times New Roman"/>
          <w:color w:val="000000"/>
        </w:rPr>
      </w:pPr>
      <w:r>
        <w:rPr>
          <w:rFonts w:eastAsia="Times New Roman"/>
          <w:color w:val="000000"/>
        </w:rPr>
        <w:t>the object of the attack is not a military objective; and</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500" style="position:absolute;left:0;text-align:left;z-index:25091481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21</w:t>
      </w:r>
    </w:p>
    <w:p w:rsidR="00FE1BB2" w:rsidRDefault="00FE1BB2">
      <w:pPr>
        <w:sectPr w:rsidR="00FE1BB2">
          <w:pgSz w:w="11909" w:h="16838"/>
          <w:pgMar w:top="580" w:right="2354" w:bottom="238" w:left="2355" w:header="720" w:footer="720" w:gutter="0"/>
          <w:cols w:space="720"/>
        </w:sectPr>
      </w:pPr>
    </w:p>
    <w:p w:rsidR="00FE1BB2" w:rsidRDefault="001F744E">
      <w:pPr>
        <w:spacing w:before="5" w:line="250" w:lineRule="exact"/>
        <w:textAlignment w:val="baseline"/>
        <w:rPr>
          <w:rFonts w:eastAsia="Times New Roman"/>
          <w:b/>
          <w:color w:val="000000"/>
          <w:spacing w:val="-7"/>
        </w:rPr>
      </w:pPr>
      <w:r>
        <w:lastRenderedPageBreak/>
        <w:pict>
          <v:shape id="_x0000_s2499" type="#_x0000_t202" style="position:absolute;margin-left:229.2pt;margin-top:815.1pt;width:136.55pt;height:9.25pt;z-index:-25126400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0" w:line="250"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0"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40" w:lineRule="exact"/>
        <w:textAlignment w:val="baseline"/>
        <w:rPr>
          <w:rFonts w:eastAsia="Times New Roman"/>
          <w:color w:val="000000"/>
          <w:spacing w:val="6"/>
        </w:rPr>
      </w:pPr>
      <w:r>
        <w:rPr>
          <w:rFonts w:eastAsia="Times New Roman"/>
          <w:color w:val="000000"/>
          <w:spacing w:val="6"/>
        </w:rPr>
        <w:t>Section 268.37</w:t>
      </w:r>
    </w:p>
    <w:p w:rsidR="00FE1BB2" w:rsidRDefault="001F744E">
      <w:pPr>
        <w:spacing w:before="204" w:line="254" w:lineRule="exact"/>
        <w:ind w:left="1728" w:right="144" w:hanging="432"/>
        <w:jc w:val="both"/>
        <w:textAlignment w:val="baseline"/>
        <w:rPr>
          <w:rFonts w:eastAsia="Times New Roman"/>
          <w:color w:val="000000"/>
        </w:rPr>
      </w:pPr>
      <w:r>
        <w:pict>
          <v:line id="_x0000_s2498" style="position:absolute;left:0;text-align:left;z-index:250915840;mso-position-horizontal-relative:page;mso-position-vertical-relative:page" from="117.75pt,120.25pt" to="477.8pt,120.25pt" strokeweight=".95pt">
            <w10:wrap anchorx="page" anchory="page"/>
          </v:line>
        </w:pict>
      </w:r>
      <w:r w:rsidR="00FF722C">
        <w:rPr>
          <w:rFonts w:eastAsia="Times New Roman"/>
          <w:color w:val="000000"/>
        </w:rPr>
        <w:t>(c) 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289" w:line="274" w:lineRule="exact"/>
        <w:ind w:left="1152" w:right="576" w:hanging="1152"/>
        <w:textAlignment w:val="baseline"/>
        <w:rPr>
          <w:rFonts w:eastAsia="Times New Roman"/>
          <w:b/>
          <w:color w:val="000000"/>
        </w:rPr>
      </w:pPr>
      <w:r>
        <w:rPr>
          <w:rFonts w:eastAsia="Times New Roman"/>
          <w:b/>
          <w:color w:val="000000"/>
        </w:rPr>
        <w:t>268.37 War crime—attacking personnel or objects involved in a humanitarian assistance or peacekeeping mission</w:t>
      </w:r>
    </w:p>
    <w:p w:rsidR="00FE1BB2" w:rsidRDefault="00FF722C">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58"/>
        </w:numPr>
        <w:tabs>
          <w:tab w:val="clear" w:pos="288"/>
          <w:tab w:val="left" w:pos="1656"/>
        </w:tabs>
        <w:spacing w:before="42" w:line="246" w:lineRule="exact"/>
        <w:ind w:left="1728" w:hanging="360"/>
        <w:textAlignment w:val="baseline"/>
        <w:rPr>
          <w:rFonts w:eastAsia="Times New Roman"/>
          <w:color w:val="000000"/>
          <w:spacing w:val="1"/>
        </w:rPr>
      </w:pPr>
      <w:r>
        <w:rPr>
          <w:rFonts w:eastAsia="Times New Roman"/>
          <w:color w:val="000000"/>
          <w:spacing w:val="1"/>
        </w:rPr>
        <w:t>the perpetrator directs an attack; and</w:t>
      </w:r>
    </w:p>
    <w:p w:rsidR="00FE1BB2" w:rsidRDefault="00FF722C">
      <w:pPr>
        <w:numPr>
          <w:ilvl w:val="0"/>
          <w:numId w:val="58"/>
        </w:numPr>
        <w:tabs>
          <w:tab w:val="clear" w:pos="288"/>
          <w:tab w:val="left" w:pos="1656"/>
        </w:tabs>
        <w:spacing w:before="40" w:line="252" w:lineRule="exact"/>
        <w:ind w:left="1728" w:right="648" w:hanging="360"/>
        <w:textAlignment w:val="baseline"/>
        <w:rPr>
          <w:rFonts w:eastAsia="Times New Roman"/>
          <w:color w:val="000000"/>
          <w:spacing w:val="-2"/>
        </w:rPr>
      </w:pPr>
      <w:r>
        <w:rPr>
          <w:rFonts w:eastAsia="Times New Roman"/>
          <w:color w:val="000000"/>
          <w:spacing w:val="-2"/>
        </w:rPr>
        <w:t>the object of the attack is personnel involved in a humanitarian assistance or peacekeeping mission in accordance with the Charter of the United Nations; and</w:t>
      </w:r>
    </w:p>
    <w:p w:rsidR="00FE1BB2" w:rsidRDefault="00FF722C">
      <w:pPr>
        <w:numPr>
          <w:ilvl w:val="0"/>
          <w:numId w:val="58"/>
        </w:numPr>
        <w:tabs>
          <w:tab w:val="clear" w:pos="288"/>
          <w:tab w:val="left" w:pos="1656"/>
        </w:tabs>
        <w:spacing w:before="41" w:line="252" w:lineRule="exact"/>
        <w:ind w:left="1728" w:right="216" w:hanging="360"/>
        <w:textAlignment w:val="baseline"/>
        <w:rPr>
          <w:rFonts w:eastAsia="Times New Roman"/>
          <w:color w:val="000000"/>
        </w:rPr>
      </w:pPr>
      <w:r>
        <w:rPr>
          <w:rFonts w:eastAsia="Times New Roman"/>
          <w:color w:val="000000"/>
        </w:rPr>
        <w:t>the personnel are entitled to the protection given to civilians under the Geneva Conventions or Protocol Ito the Geneva Conventions; and</w:t>
      </w:r>
    </w:p>
    <w:p w:rsidR="00FE1BB2" w:rsidRDefault="00FF722C">
      <w:pPr>
        <w:numPr>
          <w:ilvl w:val="0"/>
          <w:numId w:val="58"/>
        </w:numPr>
        <w:tabs>
          <w:tab w:val="clear" w:pos="288"/>
          <w:tab w:val="left" w:pos="1656"/>
        </w:tabs>
        <w:spacing w:before="50"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5"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59"/>
        </w:numPr>
        <w:tabs>
          <w:tab w:val="clear" w:pos="288"/>
          <w:tab w:val="left" w:pos="1656"/>
        </w:tabs>
        <w:spacing w:before="44" w:line="246" w:lineRule="exact"/>
        <w:ind w:left="1728" w:hanging="360"/>
        <w:textAlignment w:val="baseline"/>
        <w:rPr>
          <w:rFonts w:eastAsia="Times New Roman"/>
          <w:color w:val="000000"/>
          <w:spacing w:val="1"/>
        </w:rPr>
      </w:pPr>
      <w:r>
        <w:rPr>
          <w:rFonts w:eastAsia="Times New Roman"/>
          <w:color w:val="000000"/>
          <w:spacing w:val="1"/>
        </w:rPr>
        <w:t>the perpetrator directs an attack; and</w:t>
      </w:r>
    </w:p>
    <w:p w:rsidR="00FE1BB2" w:rsidRDefault="00FF722C">
      <w:pPr>
        <w:numPr>
          <w:ilvl w:val="0"/>
          <w:numId w:val="59"/>
        </w:numPr>
        <w:tabs>
          <w:tab w:val="clear" w:pos="288"/>
          <w:tab w:val="left" w:pos="1656"/>
        </w:tabs>
        <w:spacing w:before="39" w:line="253" w:lineRule="exact"/>
        <w:ind w:left="1728" w:right="216" w:hanging="360"/>
        <w:textAlignment w:val="baseline"/>
        <w:rPr>
          <w:rFonts w:eastAsia="Times New Roman"/>
          <w:color w:val="000000"/>
        </w:rPr>
      </w:pPr>
      <w:r>
        <w:rPr>
          <w:rFonts w:eastAsia="Times New Roman"/>
          <w:color w:val="000000"/>
        </w:rPr>
        <w:t>the object of the attack is installations, material, units or vehicles involved in a humanitarian assistance or peacekeeping mission in accordance with the Charter of the United Nations; and</w:t>
      </w:r>
    </w:p>
    <w:p w:rsidR="00FE1BB2" w:rsidRDefault="00FF722C">
      <w:pPr>
        <w:numPr>
          <w:ilvl w:val="0"/>
          <w:numId w:val="59"/>
        </w:numPr>
        <w:tabs>
          <w:tab w:val="clear" w:pos="288"/>
          <w:tab w:val="left" w:pos="1656"/>
        </w:tabs>
        <w:spacing w:before="43" w:line="251" w:lineRule="exact"/>
        <w:ind w:left="1728" w:right="144" w:hanging="360"/>
        <w:textAlignment w:val="baseline"/>
        <w:rPr>
          <w:rFonts w:eastAsia="Times New Roman"/>
          <w:color w:val="000000"/>
        </w:rPr>
      </w:pPr>
      <w:r>
        <w:rPr>
          <w:rFonts w:eastAsia="Times New Roman"/>
          <w:color w:val="000000"/>
        </w:rPr>
        <w:t>the installations, material, units or vehicles are entitled to the protection given to civilian objects under the Geneva Conventions or Protocol Ito the Geneva Conventions; and</w:t>
      </w:r>
    </w:p>
    <w:p w:rsidR="00FE1BB2" w:rsidRDefault="00FF722C">
      <w:pPr>
        <w:numPr>
          <w:ilvl w:val="0"/>
          <w:numId w:val="59"/>
        </w:numPr>
        <w:tabs>
          <w:tab w:val="clear" w:pos="288"/>
          <w:tab w:val="left" w:pos="1656"/>
        </w:tabs>
        <w:spacing w:before="41"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89" w:line="246" w:lineRule="exact"/>
        <w:jc w:val="center"/>
        <w:textAlignment w:val="baseline"/>
        <w:rPr>
          <w:rFonts w:eastAsia="Times New Roman"/>
          <w:color w:val="000000"/>
        </w:rPr>
      </w:pPr>
      <w:r>
        <w:rPr>
          <w:rFonts w:eastAsia="Times New Roman"/>
          <w:color w:val="000000"/>
        </w:rPr>
        <w:t>(3) Strict liability applies to paragraphs (1)(c) and (2)(c).</w:t>
      </w:r>
    </w:p>
    <w:p w:rsidR="00FE1BB2" w:rsidRDefault="00FF722C">
      <w:pPr>
        <w:spacing w:before="311" w:line="250" w:lineRule="exact"/>
        <w:textAlignment w:val="baseline"/>
        <w:rPr>
          <w:rFonts w:eastAsia="Times New Roman"/>
          <w:b/>
          <w:color w:val="000000"/>
          <w:spacing w:val="9"/>
        </w:rPr>
      </w:pPr>
      <w:r>
        <w:rPr>
          <w:rFonts w:eastAsia="Times New Roman"/>
          <w:b/>
          <w:color w:val="000000"/>
          <w:spacing w:val="9"/>
        </w:rPr>
        <w:t>268.38 War crime—excessive incidental death, injury or damage</w:t>
      </w:r>
    </w:p>
    <w:p w:rsidR="00FE1BB2" w:rsidRDefault="00FF722C">
      <w:pPr>
        <w:spacing w:before="130" w:after="200" w:line="298" w:lineRule="exact"/>
        <w:ind w:left="1368" w:right="1584" w:hanging="576"/>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 (a) the perpetrator launches an attack; and</w:t>
      </w:r>
    </w:p>
    <w:p w:rsidR="00FE1BB2" w:rsidRDefault="001F744E">
      <w:pPr>
        <w:tabs>
          <w:tab w:val="left" w:pos="720"/>
        </w:tabs>
        <w:spacing w:before="368" w:line="198" w:lineRule="exact"/>
        <w:textAlignment w:val="baseline"/>
        <w:rPr>
          <w:rFonts w:eastAsia="Times New Roman"/>
          <w:i/>
          <w:color w:val="000000"/>
          <w:spacing w:val="-1"/>
          <w:sz w:val="18"/>
        </w:rPr>
      </w:pPr>
      <w:r>
        <w:pict>
          <v:line id="_x0000_s2497" style="position:absolute;z-index:250916864;mso-position-horizontal-relative:page;mso-position-vertical-relative:page" from="117.75pt,658.55pt" to="477.8pt,658.55pt" strokeweight=".95pt">
            <w10:wrap anchorx="page" anchory="page"/>
          </v:line>
        </w:pict>
      </w:r>
      <w:r w:rsidR="00FF722C">
        <w:rPr>
          <w:rFonts w:eastAsia="Times New Roman"/>
          <w:i/>
          <w:color w:val="000000"/>
          <w:spacing w:val="-1"/>
          <w:sz w:val="18"/>
        </w:rPr>
        <w:t>22</w:t>
      </w:r>
      <w:r w:rsidR="00FF722C">
        <w:rPr>
          <w:rFonts w:eastAsia="Times New Roman"/>
          <w:i/>
          <w:color w:val="000000"/>
          <w:spacing w:val="-1"/>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96" type="#_x0000_t202" style="position:absolute;left:0;text-align:left;margin-left:229.2pt;margin-top:815.1pt;width:136.55pt;height:9.25pt;z-index:-2512629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268.39</w:t>
      </w:r>
    </w:p>
    <w:p w:rsidR="00FE1BB2" w:rsidRDefault="001F744E">
      <w:pPr>
        <w:numPr>
          <w:ilvl w:val="0"/>
          <w:numId w:val="60"/>
        </w:numPr>
        <w:tabs>
          <w:tab w:val="clear" w:pos="288"/>
          <w:tab w:val="left" w:pos="1656"/>
        </w:tabs>
        <w:spacing w:before="204" w:line="254" w:lineRule="exact"/>
        <w:ind w:left="1728" w:right="432" w:hanging="360"/>
        <w:textAlignment w:val="baseline"/>
        <w:rPr>
          <w:rFonts w:eastAsia="Times New Roman"/>
          <w:color w:val="000000"/>
        </w:rPr>
      </w:pPr>
      <w:r>
        <w:pict>
          <v:line id="_x0000_s2495" style="position:absolute;left:0;text-align:left;z-index:250917888;mso-position-horizontal-relative:page;mso-position-vertical-relative:page" from="117.75pt,120.25pt" to="477.8pt,120.25pt" strokeweight=".95pt">
            <w10:wrap anchorx="page" anchory="page"/>
          </v:line>
        </w:pict>
      </w:r>
      <w:r w:rsidR="00FF722C">
        <w:rPr>
          <w:rFonts w:eastAsia="Times New Roman"/>
          <w:color w:val="000000"/>
        </w:rPr>
        <w:t>the perpetrator knows that the attack will cause incidental death or injury to civilians; and</w:t>
      </w:r>
    </w:p>
    <w:p w:rsidR="00FE1BB2" w:rsidRDefault="00FF722C">
      <w:pPr>
        <w:numPr>
          <w:ilvl w:val="0"/>
          <w:numId w:val="60"/>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perpetrator knows that the death or injury will be of such an extent as to be excessive in relation to the concrete and direct military advantage anticipated; and</w:t>
      </w:r>
    </w:p>
    <w:p w:rsidR="00FE1BB2" w:rsidRDefault="00FF722C">
      <w:pPr>
        <w:numPr>
          <w:ilvl w:val="0"/>
          <w:numId w:val="60"/>
        </w:numPr>
        <w:tabs>
          <w:tab w:val="clear" w:pos="288"/>
          <w:tab w:val="left" w:pos="1656"/>
        </w:tabs>
        <w:spacing w:before="39" w:line="254"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2"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1"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3" w:line="246" w:lineRule="exact"/>
        <w:ind w:left="1368"/>
        <w:textAlignment w:val="baseline"/>
        <w:rPr>
          <w:rFonts w:eastAsia="Times New Roman"/>
          <w:color w:val="000000"/>
        </w:rPr>
      </w:pPr>
      <w:r>
        <w:rPr>
          <w:rFonts w:eastAsia="Times New Roman"/>
          <w:color w:val="000000"/>
        </w:rPr>
        <w:t>(a) the perpetrator launches an attack; and</w:t>
      </w:r>
    </w:p>
    <w:p w:rsidR="00FE1BB2" w:rsidRDefault="00FF722C">
      <w:pPr>
        <w:spacing w:before="52" w:line="246" w:lineRule="exact"/>
        <w:ind w:left="1368"/>
        <w:textAlignment w:val="baseline"/>
        <w:rPr>
          <w:rFonts w:eastAsia="Times New Roman"/>
          <w:color w:val="000000"/>
        </w:rPr>
      </w:pPr>
      <w:r>
        <w:rPr>
          <w:rFonts w:eastAsia="Times New Roman"/>
          <w:color w:val="000000"/>
        </w:rPr>
        <w:t>(b) the perpetrator knows that the attack will cause:</w:t>
      </w:r>
    </w:p>
    <w:p w:rsidR="00FE1BB2" w:rsidRDefault="00FF722C">
      <w:pPr>
        <w:numPr>
          <w:ilvl w:val="0"/>
          <w:numId w:val="61"/>
        </w:numPr>
        <w:tabs>
          <w:tab w:val="clear" w:pos="432"/>
          <w:tab w:val="left" w:pos="2160"/>
        </w:tabs>
        <w:spacing w:before="46" w:line="246" w:lineRule="exact"/>
        <w:ind w:left="2088" w:hanging="360"/>
        <w:textAlignment w:val="baseline"/>
        <w:rPr>
          <w:rFonts w:eastAsia="Times New Roman"/>
          <w:color w:val="000000"/>
        </w:rPr>
      </w:pPr>
      <w:r>
        <w:rPr>
          <w:rFonts w:eastAsia="Times New Roman"/>
          <w:color w:val="000000"/>
        </w:rPr>
        <w:t>damage to civilian objects; or</w:t>
      </w:r>
    </w:p>
    <w:p w:rsidR="00FE1BB2" w:rsidRDefault="00FF722C">
      <w:pPr>
        <w:numPr>
          <w:ilvl w:val="0"/>
          <w:numId w:val="61"/>
        </w:numPr>
        <w:tabs>
          <w:tab w:val="clear" w:pos="432"/>
          <w:tab w:val="left" w:pos="2160"/>
        </w:tabs>
        <w:spacing w:before="48" w:line="246" w:lineRule="exact"/>
        <w:ind w:left="2088" w:right="144" w:hanging="360"/>
        <w:textAlignment w:val="baseline"/>
        <w:rPr>
          <w:rFonts w:eastAsia="Times New Roman"/>
          <w:color w:val="000000"/>
        </w:rPr>
      </w:pPr>
      <w:r>
        <w:rPr>
          <w:rFonts w:eastAsia="Times New Roman"/>
          <w:color w:val="000000"/>
        </w:rPr>
        <w:t>widespread, long-term and severe damage to the natural environment; and</w:t>
      </w:r>
    </w:p>
    <w:p w:rsidR="00FE1BB2" w:rsidRDefault="00FF722C">
      <w:pPr>
        <w:spacing w:before="43" w:line="254" w:lineRule="exact"/>
        <w:ind w:left="1728" w:right="72" w:hanging="432"/>
        <w:textAlignment w:val="baseline"/>
        <w:rPr>
          <w:rFonts w:eastAsia="Times New Roman"/>
          <w:color w:val="000000"/>
        </w:rPr>
      </w:pPr>
      <w:r>
        <w:rPr>
          <w:rFonts w:eastAsia="Times New Roman"/>
          <w:color w:val="000000"/>
        </w:rPr>
        <w:t>(c) the perpetrator knows that the damage will be of such an extent as to be excessive in relation to the concrete and direct military advantage anticipated; and</w:t>
      </w:r>
    </w:p>
    <w:p w:rsidR="00FE1BB2" w:rsidRDefault="00FF722C">
      <w:pPr>
        <w:spacing w:before="45" w:line="248" w:lineRule="exact"/>
        <w:ind w:left="1728" w:right="144" w:hanging="432"/>
        <w:jc w:val="both"/>
        <w:textAlignment w:val="baseline"/>
        <w:rPr>
          <w:rFonts w:eastAsia="Times New Roman"/>
          <w:color w:val="000000"/>
        </w:rPr>
      </w:pPr>
      <w:r>
        <w:rPr>
          <w:rFonts w:eastAsia="Times New Roman"/>
          <w:color w:val="000000"/>
        </w:rPr>
        <w:t>(d) the perpetrator's conduct takes place in the context of, and is associated with, an international armed conflict.</w:t>
      </w:r>
    </w:p>
    <w:p w:rsidR="00FE1BB2" w:rsidRDefault="00FF722C">
      <w:pPr>
        <w:spacing w:before="186" w:line="251" w:lineRule="exact"/>
        <w:ind w:left="2088" w:right="72" w:hanging="936"/>
        <w:textAlignment w:val="baseline"/>
        <w:rPr>
          <w:rFonts w:eastAsia="Times New Roman"/>
          <w:color w:val="000000"/>
        </w:rPr>
      </w:pPr>
      <w:r>
        <w:rPr>
          <w:rFonts w:eastAsia="Times New Roman"/>
          <w:color w:val="000000"/>
        </w:rPr>
        <w:t>Penalty for a contravention of this subsection: Imprisonment for 20 years.</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268.39 War crime—attacking undefended places</w:t>
      </w:r>
    </w:p>
    <w:p w:rsidR="00FE1BB2" w:rsidRDefault="00FF722C">
      <w:pPr>
        <w:spacing w:before="178"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62"/>
        </w:numPr>
        <w:tabs>
          <w:tab w:val="clear" w:pos="288"/>
          <w:tab w:val="left" w:pos="1656"/>
        </w:tabs>
        <w:spacing w:before="35" w:line="255" w:lineRule="exact"/>
        <w:ind w:left="1728" w:right="648" w:hanging="360"/>
        <w:textAlignment w:val="baseline"/>
        <w:rPr>
          <w:rFonts w:eastAsia="Times New Roman"/>
          <w:color w:val="000000"/>
        </w:rPr>
      </w:pPr>
      <w:r>
        <w:rPr>
          <w:rFonts w:eastAsia="Times New Roman"/>
          <w:color w:val="000000"/>
        </w:rPr>
        <w:t>the perpetrator attacks or bombards one or more towns, villages, dwellings or buildings; and</w:t>
      </w:r>
    </w:p>
    <w:p w:rsidR="00FE1BB2" w:rsidRDefault="00FF722C">
      <w:pPr>
        <w:numPr>
          <w:ilvl w:val="0"/>
          <w:numId w:val="62"/>
        </w:numPr>
        <w:tabs>
          <w:tab w:val="clear" w:pos="288"/>
          <w:tab w:val="left" w:pos="1656"/>
        </w:tabs>
        <w:spacing w:before="35" w:line="256" w:lineRule="exact"/>
        <w:ind w:left="1728" w:right="648" w:hanging="360"/>
        <w:textAlignment w:val="baseline"/>
        <w:rPr>
          <w:rFonts w:eastAsia="Times New Roman"/>
          <w:color w:val="000000"/>
        </w:rPr>
      </w:pPr>
      <w:r>
        <w:rPr>
          <w:rFonts w:eastAsia="Times New Roman"/>
          <w:color w:val="000000"/>
        </w:rPr>
        <w:t>the towns, villages, dwellings or buildings are open for unresisted occupation; and</w:t>
      </w:r>
    </w:p>
    <w:p w:rsidR="00FE1BB2" w:rsidRDefault="00FF722C">
      <w:pPr>
        <w:numPr>
          <w:ilvl w:val="0"/>
          <w:numId w:val="62"/>
        </w:numPr>
        <w:tabs>
          <w:tab w:val="clear" w:pos="288"/>
          <w:tab w:val="left" w:pos="1656"/>
        </w:tabs>
        <w:spacing w:before="45" w:line="248" w:lineRule="exact"/>
        <w:ind w:left="1728" w:right="216" w:hanging="360"/>
        <w:textAlignment w:val="baseline"/>
        <w:rPr>
          <w:rFonts w:eastAsia="Times New Roman"/>
          <w:color w:val="000000"/>
        </w:rPr>
      </w:pPr>
      <w:r>
        <w:rPr>
          <w:rFonts w:eastAsia="Times New Roman"/>
          <w:color w:val="000000"/>
        </w:rPr>
        <w:t>the towns, villages, dwellings or buildings do not constitute military objectives; and</w:t>
      </w:r>
    </w:p>
    <w:p w:rsidR="00FE1BB2" w:rsidRDefault="00FF722C">
      <w:pPr>
        <w:numPr>
          <w:ilvl w:val="0"/>
          <w:numId w:val="62"/>
        </w:numPr>
        <w:tabs>
          <w:tab w:val="clear" w:pos="288"/>
          <w:tab w:val="left" w:pos="1656"/>
        </w:tabs>
        <w:spacing w:before="51"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after="776"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94" style="position:absolute;left:0;text-align:left;z-index:25091891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23</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93" type="#_x0000_t202" style="position:absolute;margin-left:229.2pt;margin-top:815.1pt;width:136.55pt;height:9.25pt;z-index:-2512619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4" w:line="242" w:lineRule="exact"/>
        <w:textAlignment w:val="baseline"/>
        <w:rPr>
          <w:rFonts w:eastAsia="Times New Roman"/>
          <w:color w:val="000000"/>
          <w:spacing w:val="6"/>
        </w:rPr>
      </w:pPr>
      <w:r>
        <w:rPr>
          <w:rFonts w:eastAsia="Times New Roman"/>
          <w:color w:val="000000"/>
          <w:spacing w:val="6"/>
        </w:rPr>
        <w:t>Section 268.40</w:t>
      </w:r>
    </w:p>
    <w:p w:rsidR="00FE1BB2" w:rsidRDefault="001F744E">
      <w:pPr>
        <w:spacing w:before="210" w:line="277" w:lineRule="exact"/>
        <w:ind w:left="1152" w:right="720" w:hanging="1152"/>
        <w:textAlignment w:val="baseline"/>
        <w:rPr>
          <w:rFonts w:eastAsia="Times New Roman"/>
          <w:b/>
          <w:color w:val="000000"/>
          <w:spacing w:val="10"/>
        </w:rPr>
      </w:pPr>
      <w:r>
        <w:pict>
          <v:line id="_x0000_s2492" style="position:absolute;left:0;text-align:left;z-index:250919936;mso-position-horizontal-relative:page;mso-position-vertical-relative:page" from="117.75pt,120.25pt" to="477.8pt,120.25pt" strokeweight=".95pt">
            <w10:wrap anchorx="page" anchory="page"/>
          </v:line>
        </w:pict>
      </w:r>
      <w:r w:rsidR="00FF722C">
        <w:rPr>
          <w:rFonts w:eastAsia="Times New Roman"/>
          <w:b/>
          <w:color w:val="000000"/>
          <w:spacing w:val="10"/>
        </w:rPr>
        <w:t xml:space="preserve">268.40 War crime—killing or injuring a person who is </w:t>
      </w:r>
      <w:r w:rsidR="00FF722C">
        <w:rPr>
          <w:rFonts w:eastAsia="Times New Roman"/>
          <w:b/>
          <w:i/>
          <w:color w:val="000000"/>
          <w:spacing w:val="10"/>
        </w:rPr>
        <w:t>hors de combat</w:t>
      </w:r>
    </w:p>
    <w:p w:rsidR="00FE1BB2" w:rsidRDefault="00FF722C">
      <w:pPr>
        <w:spacing w:before="180"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63"/>
        </w:numPr>
        <w:tabs>
          <w:tab w:val="clear" w:pos="360"/>
          <w:tab w:val="left" w:pos="1728"/>
        </w:tabs>
        <w:spacing w:before="40" w:line="247" w:lineRule="exact"/>
        <w:ind w:left="1728" w:hanging="360"/>
        <w:textAlignment w:val="baseline"/>
        <w:rPr>
          <w:rFonts w:eastAsia="Times New Roman"/>
          <w:color w:val="000000"/>
        </w:rPr>
      </w:pPr>
      <w:r>
        <w:rPr>
          <w:rFonts w:eastAsia="Times New Roman"/>
          <w:color w:val="000000"/>
        </w:rPr>
        <w:t>the perpetrator kills one or more persons; and</w:t>
      </w:r>
    </w:p>
    <w:p w:rsidR="00FE1BB2" w:rsidRDefault="00FF722C">
      <w:pPr>
        <w:numPr>
          <w:ilvl w:val="0"/>
          <w:numId w:val="63"/>
        </w:numPr>
        <w:tabs>
          <w:tab w:val="clear" w:pos="360"/>
          <w:tab w:val="left" w:pos="1728"/>
        </w:tabs>
        <w:spacing w:before="47" w:line="254" w:lineRule="exact"/>
        <w:ind w:left="1728" w:hanging="360"/>
        <w:textAlignment w:val="baseline"/>
        <w:rPr>
          <w:rFonts w:eastAsia="Times New Roman"/>
          <w:color w:val="000000"/>
          <w:spacing w:val="-1"/>
        </w:rPr>
      </w:pPr>
      <w:r>
        <w:rPr>
          <w:rFonts w:eastAsia="Times New Roman"/>
          <w:color w:val="000000"/>
          <w:spacing w:val="-1"/>
        </w:rPr>
        <w:t xml:space="preserve">the person or persons are </w:t>
      </w:r>
      <w:r>
        <w:rPr>
          <w:rFonts w:eastAsia="Times New Roman"/>
          <w:b/>
          <w:i/>
          <w:color w:val="000000"/>
          <w:spacing w:val="-1"/>
        </w:rPr>
        <w:t xml:space="preserve">hors de combat; </w:t>
      </w:r>
      <w:r>
        <w:rPr>
          <w:rFonts w:eastAsia="Times New Roman"/>
          <w:color w:val="000000"/>
          <w:spacing w:val="-1"/>
        </w:rPr>
        <w:t>and</w:t>
      </w:r>
    </w:p>
    <w:p w:rsidR="00FE1BB2" w:rsidRDefault="00FF722C">
      <w:pPr>
        <w:numPr>
          <w:ilvl w:val="0"/>
          <w:numId w:val="63"/>
        </w:numPr>
        <w:tabs>
          <w:tab w:val="clear" w:pos="360"/>
          <w:tab w:val="left" w:pos="1728"/>
        </w:tabs>
        <w:spacing w:before="41" w:line="252" w:lineRule="exact"/>
        <w:ind w:left="1728" w:right="360" w:hanging="360"/>
        <w:textAlignment w:val="baseline"/>
        <w:rPr>
          <w:rFonts w:eastAsia="Times New Roman"/>
          <w:color w:val="000000"/>
        </w:rPr>
      </w:pPr>
      <w:r>
        <w:rPr>
          <w:rFonts w:eastAsia="Times New Roman"/>
          <w:color w:val="000000"/>
        </w:rPr>
        <w:t xml:space="preserve">the perpetrator knows of, or is reckless as to, the factual circumstances that establish that the person or persons are </w:t>
      </w:r>
      <w:r>
        <w:rPr>
          <w:rFonts w:eastAsia="Times New Roman"/>
          <w:b/>
          <w:i/>
          <w:color w:val="000000"/>
        </w:rPr>
        <w:t xml:space="preserve">hors de combat; </w:t>
      </w:r>
      <w:r>
        <w:rPr>
          <w:rFonts w:eastAsia="Times New Roman"/>
          <w:color w:val="000000"/>
        </w:rPr>
        <w:t>and</w:t>
      </w:r>
    </w:p>
    <w:p w:rsidR="00FE1BB2" w:rsidRDefault="00FF722C">
      <w:pPr>
        <w:numPr>
          <w:ilvl w:val="0"/>
          <w:numId w:val="63"/>
        </w:numPr>
        <w:tabs>
          <w:tab w:val="clear" w:pos="360"/>
          <w:tab w:val="left" w:pos="1728"/>
        </w:tabs>
        <w:spacing w:before="33"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0" w:line="254"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64"/>
        </w:numPr>
        <w:tabs>
          <w:tab w:val="clear" w:pos="360"/>
          <w:tab w:val="left" w:pos="1728"/>
        </w:tabs>
        <w:spacing w:before="39" w:line="247" w:lineRule="exact"/>
        <w:ind w:left="1728" w:hanging="360"/>
        <w:textAlignment w:val="baseline"/>
        <w:rPr>
          <w:rFonts w:eastAsia="Times New Roman"/>
          <w:color w:val="000000"/>
        </w:rPr>
      </w:pPr>
      <w:r>
        <w:rPr>
          <w:rFonts w:eastAsia="Times New Roman"/>
          <w:color w:val="000000"/>
        </w:rPr>
        <w:t>the perpetrator injures one or more persons; and</w:t>
      </w:r>
    </w:p>
    <w:p w:rsidR="00FE1BB2" w:rsidRDefault="00FF722C">
      <w:pPr>
        <w:numPr>
          <w:ilvl w:val="0"/>
          <w:numId w:val="64"/>
        </w:numPr>
        <w:tabs>
          <w:tab w:val="clear" w:pos="360"/>
          <w:tab w:val="left" w:pos="1728"/>
        </w:tabs>
        <w:spacing w:before="46" w:line="254" w:lineRule="exact"/>
        <w:ind w:left="1728" w:hanging="360"/>
        <w:textAlignment w:val="baseline"/>
        <w:rPr>
          <w:rFonts w:eastAsia="Times New Roman"/>
          <w:color w:val="000000"/>
          <w:spacing w:val="-1"/>
        </w:rPr>
      </w:pPr>
      <w:r>
        <w:rPr>
          <w:rFonts w:eastAsia="Times New Roman"/>
          <w:color w:val="000000"/>
          <w:spacing w:val="-1"/>
        </w:rPr>
        <w:t xml:space="preserve">the person or persons are </w:t>
      </w:r>
      <w:r>
        <w:rPr>
          <w:rFonts w:eastAsia="Times New Roman"/>
          <w:b/>
          <w:i/>
          <w:color w:val="000000"/>
          <w:spacing w:val="-1"/>
        </w:rPr>
        <w:t xml:space="preserve">hors de combat; </w:t>
      </w:r>
      <w:r>
        <w:rPr>
          <w:rFonts w:eastAsia="Times New Roman"/>
          <w:color w:val="000000"/>
          <w:spacing w:val="-1"/>
        </w:rPr>
        <w:t>and</w:t>
      </w:r>
    </w:p>
    <w:p w:rsidR="00FE1BB2" w:rsidRDefault="00FF722C">
      <w:pPr>
        <w:numPr>
          <w:ilvl w:val="0"/>
          <w:numId w:val="64"/>
        </w:numPr>
        <w:tabs>
          <w:tab w:val="clear" w:pos="360"/>
          <w:tab w:val="left" w:pos="1728"/>
        </w:tabs>
        <w:spacing w:before="39" w:line="254" w:lineRule="exact"/>
        <w:ind w:left="1728" w:right="360" w:hanging="360"/>
        <w:textAlignment w:val="baseline"/>
        <w:rPr>
          <w:rFonts w:eastAsia="Times New Roman"/>
          <w:color w:val="000000"/>
        </w:rPr>
      </w:pPr>
      <w:r>
        <w:rPr>
          <w:rFonts w:eastAsia="Times New Roman"/>
          <w:color w:val="000000"/>
        </w:rPr>
        <w:t xml:space="preserve">the perpetrator knows of, or is reckless as to, the factual circumstances that establish that the person or persons are </w:t>
      </w:r>
      <w:r>
        <w:rPr>
          <w:rFonts w:eastAsia="Times New Roman"/>
          <w:b/>
          <w:i/>
          <w:color w:val="000000"/>
        </w:rPr>
        <w:t xml:space="preserve">hors de combat; </w:t>
      </w:r>
      <w:r>
        <w:rPr>
          <w:rFonts w:eastAsia="Times New Roman"/>
          <w:color w:val="000000"/>
        </w:rPr>
        <w:t>and</w:t>
      </w:r>
    </w:p>
    <w:p w:rsidR="00FE1BB2" w:rsidRDefault="00FF722C">
      <w:pPr>
        <w:numPr>
          <w:ilvl w:val="0"/>
          <w:numId w:val="64"/>
        </w:numPr>
        <w:tabs>
          <w:tab w:val="clear" w:pos="360"/>
          <w:tab w:val="left" w:pos="1728"/>
        </w:tabs>
        <w:spacing w:before="37" w:line="249"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7" w:line="250" w:lineRule="exact"/>
        <w:ind w:left="2016" w:right="72" w:hanging="864"/>
        <w:textAlignment w:val="baseline"/>
        <w:rPr>
          <w:rFonts w:eastAsia="Times New Roman"/>
          <w:color w:val="000000"/>
        </w:rPr>
      </w:pPr>
      <w:r>
        <w:rPr>
          <w:rFonts w:eastAsia="Times New Roman"/>
          <w:color w:val="000000"/>
        </w:rPr>
        <w:t>Penalty for a contravention of this subsection: Imprisonment for 25 years.</w:t>
      </w:r>
    </w:p>
    <w:p w:rsidR="00FE1BB2" w:rsidRDefault="00FF722C">
      <w:pPr>
        <w:spacing w:before="308" w:line="254" w:lineRule="exact"/>
        <w:textAlignment w:val="baseline"/>
        <w:rPr>
          <w:rFonts w:eastAsia="Times New Roman"/>
          <w:b/>
          <w:color w:val="000000"/>
          <w:spacing w:val="9"/>
        </w:rPr>
      </w:pPr>
      <w:r>
        <w:rPr>
          <w:rFonts w:eastAsia="Times New Roman"/>
          <w:b/>
          <w:color w:val="000000"/>
          <w:spacing w:val="9"/>
        </w:rPr>
        <w:t>268.41 War crime—improper use of a flag of truce</w:t>
      </w:r>
    </w:p>
    <w:p w:rsidR="00FE1BB2" w:rsidRDefault="00FF722C">
      <w:pPr>
        <w:spacing w:before="180" w:line="254"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65"/>
        </w:numPr>
        <w:tabs>
          <w:tab w:val="clear" w:pos="360"/>
          <w:tab w:val="left" w:pos="1728"/>
        </w:tabs>
        <w:spacing w:before="44" w:line="247" w:lineRule="exact"/>
        <w:ind w:left="1728" w:hanging="360"/>
        <w:textAlignment w:val="baseline"/>
        <w:rPr>
          <w:rFonts w:eastAsia="Times New Roman"/>
          <w:color w:val="000000"/>
        </w:rPr>
      </w:pPr>
      <w:r>
        <w:rPr>
          <w:rFonts w:eastAsia="Times New Roman"/>
          <w:color w:val="000000"/>
        </w:rPr>
        <w:t>the perpetrator uses a flag of truce; and</w:t>
      </w:r>
    </w:p>
    <w:p w:rsidR="00FE1BB2" w:rsidRDefault="00FF722C">
      <w:pPr>
        <w:numPr>
          <w:ilvl w:val="0"/>
          <w:numId w:val="65"/>
        </w:numPr>
        <w:tabs>
          <w:tab w:val="clear" w:pos="360"/>
          <w:tab w:val="left" w:pos="1728"/>
        </w:tabs>
        <w:spacing w:before="40" w:line="252" w:lineRule="exact"/>
        <w:ind w:left="1728" w:right="216" w:hanging="360"/>
        <w:textAlignment w:val="baseline"/>
        <w:rPr>
          <w:rFonts w:eastAsia="Times New Roman"/>
          <w:color w:val="000000"/>
        </w:rPr>
      </w:pPr>
      <w:r>
        <w:rPr>
          <w:rFonts w:eastAsia="Times New Roman"/>
          <w:color w:val="000000"/>
        </w:rPr>
        <w:t>the perpetrator uses the flag in order to feign an intention to negotiate when there is no such intention on the part of the perpetrator; and</w:t>
      </w:r>
    </w:p>
    <w:p w:rsidR="00FE1BB2" w:rsidRDefault="00FF722C">
      <w:pPr>
        <w:numPr>
          <w:ilvl w:val="0"/>
          <w:numId w:val="65"/>
        </w:numPr>
        <w:tabs>
          <w:tab w:val="clear" w:pos="360"/>
          <w:tab w:val="left" w:pos="1728"/>
        </w:tabs>
        <w:spacing w:before="38" w:line="255" w:lineRule="exact"/>
        <w:ind w:left="1728" w:right="576" w:hanging="360"/>
        <w:textAlignment w:val="baseline"/>
        <w:rPr>
          <w:rFonts w:eastAsia="Times New Roman"/>
          <w:color w:val="000000"/>
        </w:rPr>
      </w:pPr>
      <w:r>
        <w:rPr>
          <w:rFonts w:eastAsia="Times New Roman"/>
          <w:color w:val="000000"/>
        </w:rPr>
        <w:t>the perpetrator knows of, or is reckless as to, the illegal nature of such use of the flag; and</w:t>
      </w:r>
    </w:p>
    <w:p w:rsidR="00FE1BB2" w:rsidRDefault="00FF722C">
      <w:pPr>
        <w:numPr>
          <w:ilvl w:val="0"/>
          <w:numId w:val="65"/>
        </w:numPr>
        <w:tabs>
          <w:tab w:val="clear" w:pos="360"/>
          <w:tab w:val="left" w:pos="1728"/>
        </w:tabs>
        <w:spacing w:before="45" w:line="247" w:lineRule="exact"/>
        <w:ind w:left="1728" w:right="144" w:hanging="360"/>
        <w:jc w:val="both"/>
        <w:textAlignment w:val="baseline"/>
        <w:rPr>
          <w:rFonts w:eastAsia="Times New Roman"/>
          <w:color w:val="000000"/>
        </w:rPr>
      </w:pPr>
      <w:r>
        <w:rPr>
          <w:rFonts w:eastAsia="Times New Roman"/>
          <w:color w:val="000000"/>
        </w:rPr>
        <w:t>the perpetrator's conduct results in death or serious personal injury; and</w:t>
      </w:r>
    </w:p>
    <w:p w:rsidR="00FE1BB2" w:rsidRDefault="00FF722C">
      <w:pPr>
        <w:numPr>
          <w:ilvl w:val="0"/>
          <w:numId w:val="65"/>
        </w:numPr>
        <w:tabs>
          <w:tab w:val="clear" w:pos="360"/>
          <w:tab w:val="left" w:pos="1728"/>
        </w:tabs>
        <w:spacing w:before="52" w:after="430" w:line="249" w:lineRule="exact"/>
        <w:ind w:left="1728" w:right="360" w:hanging="360"/>
        <w:jc w:val="both"/>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1F744E">
      <w:pPr>
        <w:tabs>
          <w:tab w:val="left" w:pos="720"/>
        </w:tabs>
        <w:spacing w:before="368" w:line="198" w:lineRule="exact"/>
        <w:textAlignment w:val="baseline"/>
        <w:rPr>
          <w:rFonts w:eastAsia="Times New Roman"/>
          <w:i/>
          <w:color w:val="000000"/>
          <w:spacing w:val="-1"/>
          <w:sz w:val="18"/>
        </w:rPr>
      </w:pPr>
      <w:r>
        <w:pict>
          <v:line id="_x0000_s2491" style="position:absolute;z-index:250920960;mso-position-horizontal-relative:page;mso-position-vertical-relative:page" from="117.75pt,658.55pt" to="477.8pt,658.55pt" strokeweight=".95pt">
            <w10:wrap anchorx="page" anchory="page"/>
          </v:line>
        </w:pict>
      </w:r>
      <w:r w:rsidR="00FF722C">
        <w:rPr>
          <w:rFonts w:eastAsia="Times New Roman"/>
          <w:i/>
          <w:color w:val="000000"/>
          <w:spacing w:val="-1"/>
          <w:sz w:val="18"/>
        </w:rPr>
        <w:t>24</w:t>
      </w:r>
      <w:r w:rsidR="00FF722C">
        <w:rPr>
          <w:rFonts w:eastAsia="Times New Roman"/>
          <w:i/>
          <w:color w:val="000000"/>
          <w:spacing w:val="-1"/>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77" w:lineRule="exact"/>
        <w:jc w:val="right"/>
        <w:textAlignment w:val="baseline"/>
        <w:rPr>
          <w:rFonts w:eastAsia="Times New Roman"/>
          <w:color w:val="000000"/>
          <w:spacing w:val="-7"/>
        </w:rPr>
      </w:pPr>
      <w:r>
        <w:lastRenderedPageBreak/>
        <w:pict>
          <v:shape id="_x0000_s2490" type="#_x0000_t202" style="position:absolute;left:0;text-align:left;margin-left:229.2pt;margin-top:815.1pt;width:136.55pt;height:9.25pt;z-index:-251260928;mso-wrap-distance-left:0;mso-wrap-distance-right:0;mso-position-horizontal-relative:page;mso-position-vertical-relative:page" filled="f" stroked="f">
            <v:textbox style="mso-next-textbox:#_x0000_s2490"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line="262"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7" w:line="242" w:lineRule="exact"/>
        <w:jc w:val="right"/>
        <w:textAlignment w:val="baseline"/>
        <w:rPr>
          <w:rFonts w:eastAsia="Times New Roman"/>
          <w:color w:val="000000"/>
          <w:spacing w:val="6"/>
        </w:rPr>
      </w:pPr>
      <w:r>
        <w:rPr>
          <w:rFonts w:eastAsia="Times New Roman"/>
          <w:color w:val="000000"/>
          <w:spacing w:val="6"/>
        </w:rPr>
        <w:t>Section 268.42</w:t>
      </w:r>
    </w:p>
    <w:p w:rsidR="00FE1BB2" w:rsidRDefault="001F744E">
      <w:pPr>
        <w:spacing w:before="207" w:line="246" w:lineRule="exact"/>
        <w:ind w:left="1152"/>
        <w:textAlignment w:val="baseline"/>
        <w:rPr>
          <w:rFonts w:eastAsia="Times New Roman"/>
          <w:color w:val="000000"/>
          <w:spacing w:val="1"/>
        </w:rPr>
      </w:pPr>
      <w:r>
        <w:pict>
          <v:line id="_x0000_s2489" style="position:absolute;left:0;text-align:left;z-index:250921984;mso-position-horizontal-relative:page;mso-position-vertical-relative:page" from="117.75pt,120.25pt" to="477.8pt,120.25pt" strokeweight=".95pt">
            <w10:wrap anchorx="page" anchory="page"/>
          </v:line>
        </w:pict>
      </w:r>
      <w:r w:rsidR="00FF722C">
        <w:rPr>
          <w:rFonts w:eastAsia="Times New Roman"/>
          <w:color w:val="000000"/>
          <w:spacing w:val="1"/>
        </w:rPr>
        <w:t>Penalty: Imprisonment for life.</w:t>
      </w:r>
    </w:p>
    <w:p w:rsidR="00FE1BB2" w:rsidRDefault="00FF722C">
      <w:pPr>
        <w:spacing w:before="288" w:line="278" w:lineRule="exact"/>
        <w:ind w:left="1152" w:right="360" w:hanging="1152"/>
        <w:textAlignment w:val="baseline"/>
        <w:rPr>
          <w:rFonts w:eastAsia="Times New Roman"/>
          <w:b/>
          <w:color w:val="000000"/>
        </w:rPr>
      </w:pPr>
      <w:r>
        <w:rPr>
          <w:rFonts w:eastAsia="Times New Roman"/>
          <w:b/>
          <w:color w:val="000000"/>
        </w:rPr>
        <w:t>268.42 War crime—improper use of a flag, insignia or uniform of the adverse party</w:t>
      </w:r>
    </w:p>
    <w:p w:rsidR="00FE1BB2" w:rsidRDefault="00FF722C">
      <w:pPr>
        <w:spacing w:before="182" w:line="250"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66"/>
        </w:numPr>
        <w:tabs>
          <w:tab w:val="clear" w:pos="360"/>
          <w:tab w:val="left" w:pos="1728"/>
        </w:tabs>
        <w:spacing w:before="39" w:line="250" w:lineRule="exact"/>
        <w:ind w:left="1728" w:right="144" w:hanging="360"/>
        <w:textAlignment w:val="baseline"/>
        <w:rPr>
          <w:rFonts w:eastAsia="Times New Roman"/>
          <w:color w:val="000000"/>
        </w:rPr>
      </w:pPr>
      <w:r>
        <w:rPr>
          <w:rFonts w:eastAsia="Times New Roman"/>
          <w:color w:val="000000"/>
        </w:rPr>
        <w:t>the perpetrator uses a flag, insignia or uniform of the adverse party; and</w:t>
      </w:r>
    </w:p>
    <w:p w:rsidR="00FE1BB2" w:rsidRDefault="00FF722C">
      <w:pPr>
        <w:numPr>
          <w:ilvl w:val="0"/>
          <w:numId w:val="66"/>
        </w:numPr>
        <w:tabs>
          <w:tab w:val="clear" w:pos="360"/>
          <w:tab w:val="left" w:pos="1728"/>
        </w:tabs>
        <w:spacing w:before="37" w:line="254" w:lineRule="exact"/>
        <w:ind w:left="1728" w:right="216" w:hanging="360"/>
        <w:textAlignment w:val="baseline"/>
        <w:rPr>
          <w:rFonts w:eastAsia="Times New Roman"/>
          <w:color w:val="000000"/>
        </w:rPr>
      </w:pPr>
      <w:r>
        <w:rPr>
          <w:rFonts w:eastAsia="Times New Roman"/>
          <w:color w:val="000000"/>
        </w:rPr>
        <w:t>the perpetrator uses the flag, insignia or uniform while engaged in an attack or in order to shield, favour, protect or impede military operations; and</w:t>
      </w:r>
    </w:p>
    <w:p w:rsidR="00FE1BB2" w:rsidRDefault="00FF722C">
      <w:pPr>
        <w:numPr>
          <w:ilvl w:val="0"/>
          <w:numId w:val="66"/>
        </w:numPr>
        <w:tabs>
          <w:tab w:val="clear" w:pos="360"/>
          <w:tab w:val="left" w:pos="1728"/>
        </w:tabs>
        <w:spacing w:before="47" w:line="248" w:lineRule="exact"/>
        <w:ind w:left="1728" w:right="648" w:hanging="360"/>
        <w:textAlignment w:val="baseline"/>
        <w:rPr>
          <w:rFonts w:eastAsia="Times New Roman"/>
          <w:color w:val="000000"/>
          <w:spacing w:val="-2"/>
        </w:rPr>
      </w:pPr>
      <w:r>
        <w:rPr>
          <w:rFonts w:eastAsia="Times New Roman"/>
          <w:color w:val="000000"/>
          <w:spacing w:val="-2"/>
        </w:rPr>
        <w:t>the perpetrator knows of, or is reckless as to, the illegal nature of such use of the flag, insignia or uniform; and</w:t>
      </w:r>
    </w:p>
    <w:p w:rsidR="00FE1BB2" w:rsidRDefault="00FF722C">
      <w:pPr>
        <w:numPr>
          <w:ilvl w:val="0"/>
          <w:numId w:val="66"/>
        </w:numPr>
        <w:tabs>
          <w:tab w:val="clear" w:pos="360"/>
          <w:tab w:val="left" w:pos="1728"/>
        </w:tabs>
        <w:spacing w:before="52" w:line="247" w:lineRule="exact"/>
        <w:ind w:left="1728" w:right="144" w:hanging="360"/>
        <w:jc w:val="both"/>
        <w:textAlignment w:val="baseline"/>
        <w:rPr>
          <w:rFonts w:eastAsia="Times New Roman"/>
          <w:color w:val="000000"/>
        </w:rPr>
      </w:pPr>
      <w:r>
        <w:rPr>
          <w:rFonts w:eastAsia="Times New Roman"/>
          <w:color w:val="000000"/>
        </w:rPr>
        <w:t>the perpetrator's conduct results in death or serious personal injury; and</w:t>
      </w:r>
    </w:p>
    <w:p w:rsidR="00FE1BB2" w:rsidRDefault="00FF722C">
      <w:pPr>
        <w:numPr>
          <w:ilvl w:val="0"/>
          <w:numId w:val="66"/>
        </w:numPr>
        <w:tabs>
          <w:tab w:val="clear" w:pos="360"/>
          <w:tab w:val="left" w:pos="1728"/>
        </w:tabs>
        <w:spacing w:before="42" w:line="254"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before="181"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288" w:line="278" w:lineRule="exact"/>
        <w:ind w:left="1152" w:right="360" w:hanging="1152"/>
        <w:textAlignment w:val="baseline"/>
        <w:rPr>
          <w:rFonts w:eastAsia="Times New Roman"/>
          <w:b/>
          <w:color w:val="000000"/>
        </w:rPr>
      </w:pPr>
      <w:r>
        <w:rPr>
          <w:rFonts w:eastAsia="Times New Roman"/>
          <w:b/>
          <w:color w:val="000000"/>
        </w:rPr>
        <w:t>268.43 War crime—improper use of a flag, insignia or uniform of the United Nations</w:t>
      </w:r>
    </w:p>
    <w:p w:rsidR="00FE1BB2" w:rsidRDefault="00FF722C">
      <w:pPr>
        <w:spacing w:before="182" w:line="250"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67"/>
        </w:numPr>
        <w:tabs>
          <w:tab w:val="clear" w:pos="360"/>
          <w:tab w:val="left" w:pos="1728"/>
        </w:tabs>
        <w:spacing w:before="37" w:line="251" w:lineRule="exact"/>
        <w:ind w:left="1728" w:right="144" w:hanging="360"/>
        <w:jc w:val="both"/>
        <w:textAlignment w:val="baseline"/>
        <w:rPr>
          <w:rFonts w:eastAsia="Times New Roman"/>
          <w:color w:val="000000"/>
        </w:rPr>
      </w:pPr>
      <w:r>
        <w:rPr>
          <w:rFonts w:eastAsia="Times New Roman"/>
          <w:color w:val="000000"/>
        </w:rPr>
        <w:t>the perpetrator uses a flag, insignia or uniform of the United Nations; and</w:t>
      </w:r>
    </w:p>
    <w:p w:rsidR="00FE1BB2" w:rsidRDefault="00FF722C">
      <w:pPr>
        <w:numPr>
          <w:ilvl w:val="0"/>
          <w:numId w:val="67"/>
        </w:numPr>
        <w:tabs>
          <w:tab w:val="clear" w:pos="360"/>
          <w:tab w:val="left" w:pos="1728"/>
        </w:tabs>
        <w:spacing w:before="47" w:line="250" w:lineRule="exact"/>
        <w:ind w:left="1728" w:right="144" w:hanging="360"/>
        <w:jc w:val="both"/>
        <w:textAlignment w:val="baseline"/>
        <w:rPr>
          <w:rFonts w:eastAsia="Times New Roman"/>
          <w:color w:val="000000"/>
        </w:rPr>
      </w:pPr>
      <w:r>
        <w:rPr>
          <w:rFonts w:eastAsia="Times New Roman"/>
          <w:color w:val="000000"/>
        </w:rPr>
        <w:t>the perpetrator uses the flag, insignia or uniform without the authority of the United Nations; and</w:t>
      </w:r>
    </w:p>
    <w:p w:rsidR="00FE1BB2" w:rsidRDefault="00FF722C">
      <w:pPr>
        <w:numPr>
          <w:ilvl w:val="0"/>
          <w:numId w:val="67"/>
        </w:numPr>
        <w:tabs>
          <w:tab w:val="clear" w:pos="360"/>
          <w:tab w:val="left" w:pos="1728"/>
        </w:tabs>
        <w:spacing w:before="41" w:line="252" w:lineRule="exact"/>
        <w:ind w:left="1728" w:right="648" w:hanging="360"/>
        <w:textAlignment w:val="baseline"/>
        <w:rPr>
          <w:rFonts w:eastAsia="Times New Roman"/>
          <w:color w:val="000000"/>
          <w:spacing w:val="-2"/>
        </w:rPr>
      </w:pPr>
      <w:r>
        <w:rPr>
          <w:rFonts w:eastAsia="Times New Roman"/>
          <w:color w:val="000000"/>
          <w:spacing w:val="-2"/>
        </w:rPr>
        <w:t>the perpetrator knows of, or is reckless as to, the illegal nature of such use of the flag, insignia or uniform; and</w:t>
      </w:r>
    </w:p>
    <w:p w:rsidR="00FE1BB2" w:rsidRDefault="00FF722C">
      <w:pPr>
        <w:numPr>
          <w:ilvl w:val="0"/>
          <w:numId w:val="67"/>
        </w:numPr>
        <w:tabs>
          <w:tab w:val="clear" w:pos="360"/>
          <w:tab w:val="left" w:pos="1728"/>
        </w:tabs>
        <w:spacing w:before="44" w:line="251" w:lineRule="exact"/>
        <w:ind w:left="1728" w:right="144" w:hanging="360"/>
        <w:jc w:val="both"/>
        <w:textAlignment w:val="baseline"/>
        <w:rPr>
          <w:rFonts w:eastAsia="Times New Roman"/>
          <w:color w:val="000000"/>
        </w:rPr>
      </w:pPr>
      <w:r>
        <w:rPr>
          <w:rFonts w:eastAsia="Times New Roman"/>
          <w:color w:val="000000"/>
        </w:rPr>
        <w:t>the perpetrator's conduct results in death or serious personal injury; and</w:t>
      </w:r>
    </w:p>
    <w:p w:rsidR="00FE1BB2" w:rsidRDefault="00FF722C">
      <w:pPr>
        <w:numPr>
          <w:ilvl w:val="0"/>
          <w:numId w:val="67"/>
        </w:numPr>
        <w:tabs>
          <w:tab w:val="clear" w:pos="360"/>
          <w:tab w:val="left" w:pos="1728"/>
        </w:tabs>
        <w:spacing w:before="46" w:line="250"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before="186" w:after="1189"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88" style="position:absolute;left:0;text-align:left;z-index:25092300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25</w:t>
      </w:r>
    </w:p>
    <w:p w:rsidR="00FE1BB2" w:rsidRDefault="00FE1BB2">
      <w:pPr>
        <w:sectPr w:rsidR="00FE1BB2">
          <w:pgSz w:w="11909" w:h="16838"/>
          <w:pgMar w:top="56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87" type="#_x0000_t202" style="position:absolute;margin-left:229.2pt;margin-top:815.1pt;width:136.55pt;height:9.25pt;z-index:-251259904;mso-wrap-distance-left:0;mso-wrap-distance-right:0;mso-position-horizontal-relative:page;mso-position-vertical-relative:page" filled="f" stroked="f">
            <v:textbox style="mso-next-textbox:#_x0000_s2487"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4" w:line="242" w:lineRule="exact"/>
        <w:textAlignment w:val="baseline"/>
        <w:rPr>
          <w:rFonts w:eastAsia="Times New Roman"/>
          <w:color w:val="000000"/>
          <w:spacing w:val="6"/>
        </w:rPr>
      </w:pPr>
      <w:r>
        <w:rPr>
          <w:rFonts w:eastAsia="Times New Roman"/>
          <w:color w:val="000000"/>
          <w:spacing w:val="6"/>
        </w:rPr>
        <w:t>Section 268.44</w:t>
      </w:r>
    </w:p>
    <w:p w:rsidR="00FE1BB2" w:rsidRDefault="001F744E">
      <w:pPr>
        <w:spacing w:before="212" w:line="276" w:lineRule="exact"/>
        <w:ind w:left="1152" w:right="288" w:hanging="1152"/>
        <w:textAlignment w:val="baseline"/>
        <w:rPr>
          <w:rFonts w:eastAsia="Times New Roman"/>
          <w:b/>
          <w:color w:val="000000"/>
        </w:rPr>
      </w:pPr>
      <w:r>
        <w:pict>
          <v:line id="_x0000_s2486" style="position:absolute;left:0;text-align:left;z-index:250924032;mso-position-horizontal-relative:page;mso-position-vertical-relative:page" from="117.75pt,120.25pt" to="477.8pt,120.25pt" strokeweight=".95pt">
            <w10:wrap anchorx="page" anchory="page"/>
          </v:line>
        </w:pict>
      </w:r>
      <w:r w:rsidR="00FF722C">
        <w:rPr>
          <w:rFonts w:eastAsia="Times New Roman"/>
          <w:b/>
          <w:color w:val="000000"/>
        </w:rPr>
        <w:t>268.44 War crime—improper use of the distinctive emblems of the Geneva Conventions</w:t>
      </w:r>
    </w:p>
    <w:p w:rsidR="00FE1BB2" w:rsidRDefault="00FF722C">
      <w:pPr>
        <w:spacing w:before="180"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68"/>
        </w:numPr>
        <w:tabs>
          <w:tab w:val="clear" w:pos="360"/>
          <w:tab w:val="left" w:pos="1728"/>
        </w:tabs>
        <w:spacing w:before="40" w:line="247" w:lineRule="exact"/>
        <w:ind w:left="1728" w:hanging="360"/>
        <w:textAlignment w:val="baseline"/>
        <w:rPr>
          <w:rFonts w:eastAsia="Times New Roman"/>
          <w:color w:val="000000"/>
        </w:rPr>
      </w:pPr>
      <w:r>
        <w:rPr>
          <w:rFonts w:eastAsia="Times New Roman"/>
          <w:color w:val="000000"/>
        </w:rPr>
        <w:t>the perpetrator uses an emblem; and</w:t>
      </w:r>
    </w:p>
    <w:p w:rsidR="00FE1BB2" w:rsidRDefault="00FF722C">
      <w:pPr>
        <w:numPr>
          <w:ilvl w:val="0"/>
          <w:numId w:val="68"/>
        </w:numPr>
        <w:tabs>
          <w:tab w:val="clear" w:pos="360"/>
          <w:tab w:val="left" w:pos="1728"/>
        </w:tabs>
        <w:spacing w:before="44" w:line="250" w:lineRule="exact"/>
        <w:ind w:left="1728" w:right="216" w:hanging="360"/>
        <w:jc w:val="both"/>
        <w:textAlignment w:val="baseline"/>
        <w:rPr>
          <w:rFonts w:eastAsia="Times New Roman"/>
          <w:color w:val="000000"/>
        </w:rPr>
      </w:pPr>
      <w:r>
        <w:rPr>
          <w:rFonts w:eastAsia="Times New Roman"/>
          <w:color w:val="000000"/>
        </w:rPr>
        <w:t>the emblem is one of the distinctive emblems of the Geneva Conventions; and</w:t>
      </w:r>
    </w:p>
    <w:p w:rsidR="00FE1BB2" w:rsidRDefault="00FF722C">
      <w:pPr>
        <w:numPr>
          <w:ilvl w:val="0"/>
          <w:numId w:val="68"/>
        </w:numPr>
        <w:tabs>
          <w:tab w:val="clear" w:pos="360"/>
          <w:tab w:val="left" w:pos="1728"/>
        </w:tabs>
        <w:spacing w:before="44" w:line="252" w:lineRule="exact"/>
        <w:ind w:left="1728" w:right="144" w:hanging="360"/>
        <w:textAlignment w:val="baseline"/>
        <w:rPr>
          <w:rFonts w:eastAsia="Times New Roman"/>
          <w:color w:val="000000"/>
          <w:spacing w:val="-1"/>
        </w:rPr>
      </w:pPr>
      <w:r>
        <w:rPr>
          <w:rFonts w:eastAsia="Times New Roman"/>
          <w:color w:val="000000"/>
          <w:spacing w:val="-1"/>
        </w:rPr>
        <w:t>the perpetrator uses the emblem for combatant purposes to invite the confidence of an adversary in order to lead him or her to believe that the perpetrator is entitled to protection, or that the adversary is obliged to accord protection to the perpetrator, with intent to betray that confidence; and</w:t>
      </w:r>
    </w:p>
    <w:p w:rsidR="00FE1BB2" w:rsidRDefault="00FF722C">
      <w:pPr>
        <w:numPr>
          <w:ilvl w:val="0"/>
          <w:numId w:val="68"/>
        </w:numPr>
        <w:tabs>
          <w:tab w:val="clear" w:pos="360"/>
          <w:tab w:val="left" w:pos="1728"/>
        </w:tabs>
        <w:spacing w:before="39" w:line="255" w:lineRule="exact"/>
        <w:ind w:left="1728" w:right="648" w:hanging="360"/>
        <w:textAlignment w:val="baseline"/>
        <w:rPr>
          <w:rFonts w:eastAsia="Times New Roman"/>
          <w:color w:val="000000"/>
        </w:rPr>
      </w:pPr>
      <w:r>
        <w:rPr>
          <w:rFonts w:eastAsia="Times New Roman"/>
          <w:color w:val="000000"/>
        </w:rPr>
        <w:t>the perpetrator knows of, or is reckless as to, the illegal nature of such use; and</w:t>
      </w:r>
    </w:p>
    <w:p w:rsidR="00FE1BB2" w:rsidRDefault="00FF722C">
      <w:pPr>
        <w:numPr>
          <w:ilvl w:val="0"/>
          <w:numId w:val="68"/>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the perpetrator's conduct results in death or serious personal injury; and</w:t>
      </w:r>
    </w:p>
    <w:p w:rsidR="00FE1BB2" w:rsidRDefault="00FF722C">
      <w:pPr>
        <w:numPr>
          <w:ilvl w:val="0"/>
          <w:numId w:val="68"/>
        </w:numPr>
        <w:tabs>
          <w:tab w:val="clear" w:pos="360"/>
          <w:tab w:val="left" w:pos="1728"/>
        </w:tabs>
        <w:spacing w:before="47" w:line="249" w:lineRule="exact"/>
        <w:ind w:left="1728" w:right="360" w:hanging="360"/>
        <w:jc w:val="both"/>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before="185"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87" w:line="247" w:lineRule="exact"/>
        <w:ind w:left="720"/>
        <w:textAlignment w:val="baseline"/>
        <w:rPr>
          <w:rFonts w:eastAsia="Times New Roman"/>
          <w:color w:val="000000"/>
          <w:spacing w:val="2"/>
        </w:rPr>
      </w:pPr>
      <w:r>
        <w:rPr>
          <w:rFonts w:eastAsia="Times New Roman"/>
          <w:color w:val="000000"/>
          <w:spacing w:val="2"/>
        </w:rPr>
        <w:t>(2) Strict liability applies to paragraph (1)(b).</w:t>
      </w:r>
    </w:p>
    <w:p w:rsidR="00FE1BB2" w:rsidRDefault="00FF722C">
      <w:pPr>
        <w:spacing w:before="194" w:line="254" w:lineRule="exact"/>
        <w:ind w:left="720"/>
        <w:textAlignment w:val="baseline"/>
        <w:rPr>
          <w:rFonts w:eastAsia="Times New Roman"/>
          <w:color w:val="000000"/>
          <w:spacing w:val="4"/>
        </w:rPr>
      </w:pPr>
      <w:r>
        <w:rPr>
          <w:rFonts w:eastAsia="Times New Roman"/>
          <w:color w:val="000000"/>
          <w:spacing w:val="4"/>
        </w:rPr>
        <w:t>(</w:t>
      </w:r>
      <w:r>
        <w:rPr>
          <w:rFonts w:eastAsia="Times New Roman"/>
          <w:color w:val="000000"/>
          <w:spacing w:val="4"/>
          <w:vertAlign w:val="superscript"/>
        </w:rPr>
        <w:t>3</w:t>
      </w:r>
      <w:r>
        <w:rPr>
          <w:rFonts w:eastAsia="Times New Roman"/>
          <w:color w:val="000000"/>
          <w:spacing w:val="4"/>
        </w:rPr>
        <w:t>) In this section:</w:t>
      </w:r>
    </w:p>
    <w:p w:rsidR="00FE1BB2" w:rsidRDefault="00FF722C">
      <w:pPr>
        <w:spacing w:before="164" w:line="253" w:lineRule="exact"/>
        <w:ind w:left="1152" w:right="144"/>
        <w:textAlignment w:val="baseline"/>
        <w:rPr>
          <w:rFonts w:eastAsia="Times New Roman"/>
          <w:b/>
          <w:i/>
          <w:color w:val="000000"/>
        </w:rPr>
      </w:pPr>
      <w:r>
        <w:rPr>
          <w:rFonts w:eastAsia="Times New Roman"/>
          <w:b/>
          <w:i/>
          <w:color w:val="000000"/>
        </w:rPr>
        <w:t xml:space="preserve">emblem </w:t>
      </w:r>
      <w:r>
        <w:rPr>
          <w:rFonts w:eastAsia="Times New Roman"/>
          <w:color w:val="000000"/>
        </w:rPr>
        <w:t>means any emblem, identity card, sign, signal, insignia or uniform.</w:t>
      </w:r>
    </w:p>
    <w:p w:rsidR="00FE1BB2" w:rsidRDefault="00FF722C">
      <w:pPr>
        <w:spacing w:before="312" w:line="254" w:lineRule="exact"/>
        <w:textAlignment w:val="baseline"/>
        <w:rPr>
          <w:rFonts w:eastAsia="Times New Roman"/>
          <w:b/>
          <w:color w:val="000000"/>
          <w:spacing w:val="10"/>
        </w:rPr>
      </w:pPr>
      <w:r>
        <w:rPr>
          <w:rFonts w:eastAsia="Times New Roman"/>
          <w:b/>
          <w:color w:val="000000"/>
          <w:spacing w:val="10"/>
        </w:rPr>
        <w:t>268.45 War crime—transfer of population</w:t>
      </w:r>
    </w:p>
    <w:p w:rsidR="00FE1BB2" w:rsidRDefault="00FF722C">
      <w:pPr>
        <w:spacing w:before="133" w:line="293" w:lineRule="exact"/>
        <w:ind w:left="1368" w:right="1656" w:hanging="216"/>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 (a) the perpetrator:</w:t>
      </w:r>
    </w:p>
    <w:p w:rsidR="00FE1BB2" w:rsidRDefault="00FF722C">
      <w:pPr>
        <w:numPr>
          <w:ilvl w:val="0"/>
          <w:numId w:val="69"/>
        </w:numPr>
        <w:tabs>
          <w:tab w:val="clear" w:pos="504"/>
          <w:tab w:val="left" w:pos="2232"/>
        </w:tabs>
        <w:spacing w:before="41" w:line="253" w:lineRule="exact"/>
        <w:ind w:left="2088" w:right="144" w:hanging="360"/>
        <w:textAlignment w:val="baseline"/>
        <w:rPr>
          <w:rFonts w:eastAsia="Times New Roman"/>
          <w:color w:val="000000"/>
        </w:rPr>
      </w:pPr>
      <w:r>
        <w:rPr>
          <w:rFonts w:eastAsia="Times New Roman"/>
          <w:color w:val="000000"/>
        </w:rPr>
        <w:t>authorises, organises or directs, or participates in the authorisation, organisation or direction of, or participates in, the transfer, directly or indirectly, of parts of the civilian population of the perpetrator's own country into territory that the country occupies; or</w:t>
      </w:r>
    </w:p>
    <w:p w:rsidR="00FE1BB2" w:rsidRDefault="00FF722C">
      <w:pPr>
        <w:numPr>
          <w:ilvl w:val="0"/>
          <w:numId w:val="69"/>
        </w:numPr>
        <w:tabs>
          <w:tab w:val="clear" w:pos="504"/>
          <w:tab w:val="left" w:pos="2232"/>
        </w:tabs>
        <w:spacing w:before="39" w:after="156" w:line="253" w:lineRule="exact"/>
        <w:ind w:left="2088" w:right="144" w:hanging="360"/>
        <w:textAlignment w:val="baseline"/>
        <w:rPr>
          <w:rFonts w:eastAsia="Times New Roman"/>
          <w:color w:val="000000"/>
        </w:rPr>
      </w:pPr>
      <w:r>
        <w:rPr>
          <w:rFonts w:eastAsia="Times New Roman"/>
          <w:color w:val="000000"/>
        </w:rPr>
        <w:t>authorises, organises or directs, or participates in the authorisation, organisation or direction of, or participates in, the deportation or transfer of all or parts of the population of territory occupied by the</w:t>
      </w:r>
    </w:p>
    <w:p w:rsidR="00FE1BB2" w:rsidRDefault="001F744E">
      <w:pPr>
        <w:tabs>
          <w:tab w:val="left" w:pos="720"/>
        </w:tabs>
        <w:spacing w:before="368" w:line="198" w:lineRule="exact"/>
        <w:textAlignment w:val="baseline"/>
        <w:rPr>
          <w:rFonts w:eastAsia="Times New Roman"/>
          <w:i/>
          <w:color w:val="000000"/>
          <w:spacing w:val="-1"/>
          <w:sz w:val="18"/>
        </w:rPr>
      </w:pPr>
      <w:r>
        <w:pict>
          <v:line id="_x0000_s2485" style="position:absolute;z-index:250925056;mso-position-horizontal-relative:page;mso-position-vertical-relative:page" from="117.75pt,658.55pt" to="477.8pt,658.55pt" strokeweight=".95pt">
            <w10:wrap anchorx="page" anchory="page"/>
          </v:line>
        </w:pict>
      </w:r>
      <w:r w:rsidR="00FF722C">
        <w:rPr>
          <w:rFonts w:eastAsia="Times New Roman"/>
          <w:i/>
          <w:color w:val="000000"/>
          <w:spacing w:val="-1"/>
          <w:sz w:val="18"/>
        </w:rPr>
        <w:t>26</w:t>
      </w:r>
      <w:r w:rsidR="00FF722C">
        <w:rPr>
          <w:rFonts w:eastAsia="Times New Roman"/>
          <w:i/>
          <w:color w:val="000000"/>
          <w:spacing w:val="-1"/>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84" type="#_x0000_t202" style="position:absolute;left:0;text-align:left;margin-left:229.2pt;margin-top:815.1pt;width:136.55pt;height:9.25pt;z-index:-251258880;mso-wrap-distance-left:0;mso-wrap-distance-right:0;mso-position-horizontal-relative:page;mso-position-vertical-relative:page" filled="f" stroked="f">
            <v:textbox style="mso-next-textbox:#_x0000_s2484"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8" w:line="241" w:lineRule="exact"/>
        <w:jc w:val="right"/>
        <w:textAlignment w:val="baseline"/>
        <w:rPr>
          <w:rFonts w:eastAsia="Times New Roman"/>
          <w:color w:val="000000"/>
          <w:spacing w:val="6"/>
        </w:rPr>
      </w:pPr>
      <w:r>
        <w:rPr>
          <w:rFonts w:eastAsia="Times New Roman"/>
          <w:color w:val="000000"/>
          <w:spacing w:val="6"/>
        </w:rPr>
        <w:t>Section 268.46</w:t>
      </w:r>
    </w:p>
    <w:p w:rsidR="00FE1BB2" w:rsidRDefault="001F744E">
      <w:pPr>
        <w:spacing w:before="204" w:line="255" w:lineRule="exact"/>
        <w:ind w:left="2088" w:right="792"/>
        <w:textAlignment w:val="baseline"/>
        <w:rPr>
          <w:rFonts w:eastAsia="Times New Roman"/>
          <w:color w:val="000000"/>
        </w:rPr>
      </w:pPr>
      <w:r>
        <w:pict>
          <v:line id="_x0000_s2483" style="position:absolute;left:0;text-align:left;z-index:250926080;mso-position-horizontal-relative:page;mso-position-vertical-relative:page" from="117.75pt,120.25pt" to="477.8pt,120.25pt" strokeweight=".95pt">
            <w10:wrap anchorx="page" anchory="page"/>
          </v:line>
        </w:pict>
      </w:r>
      <w:r w:rsidR="00FF722C">
        <w:rPr>
          <w:rFonts w:eastAsia="Times New Roman"/>
          <w:color w:val="000000"/>
        </w:rPr>
        <w:t>perpetrator's own country within or outside that territory; and</w:t>
      </w:r>
    </w:p>
    <w:p w:rsidR="00FE1BB2" w:rsidRDefault="00FF722C">
      <w:pPr>
        <w:spacing w:before="43" w:line="249" w:lineRule="exact"/>
        <w:ind w:left="1728" w:right="144" w:hanging="432"/>
        <w:jc w:val="both"/>
        <w:textAlignment w:val="baseline"/>
        <w:rPr>
          <w:rFonts w:eastAsia="Times New Roman"/>
          <w:color w:val="000000"/>
        </w:rPr>
      </w:pPr>
      <w:r>
        <w:rPr>
          <w:rFonts w:eastAsia="Times New Roman"/>
          <w:color w:val="000000"/>
        </w:rPr>
        <w:t>(b) the perpetrator's conduct takes place in the context of, and is associated with, an international armed conflict.</w:t>
      </w:r>
    </w:p>
    <w:p w:rsidR="00FE1BB2" w:rsidRDefault="00FF722C">
      <w:pPr>
        <w:spacing w:line="498" w:lineRule="exact"/>
        <w:ind w:left="72" w:right="2232" w:firstLine="1080"/>
        <w:textAlignment w:val="baseline"/>
        <w:rPr>
          <w:rFonts w:eastAsia="Times New Roman"/>
          <w:color w:val="000000"/>
        </w:rPr>
      </w:pPr>
      <w:r>
        <w:rPr>
          <w:rFonts w:eastAsia="Times New Roman"/>
          <w:color w:val="000000"/>
        </w:rPr>
        <w:t xml:space="preserve">Penalty: Imprisonment for 17 years. </w:t>
      </w:r>
      <w:r>
        <w:rPr>
          <w:rFonts w:eastAsia="Times New Roman"/>
          <w:b/>
          <w:color w:val="000000"/>
        </w:rPr>
        <w:t>268.46 War crime—attacking protected objects</w:t>
      </w:r>
    </w:p>
    <w:p w:rsidR="00FE1BB2" w:rsidRDefault="00FF722C">
      <w:pPr>
        <w:spacing w:before="184"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3" w:line="247" w:lineRule="exact"/>
        <w:ind w:left="1296"/>
        <w:textAlignment w:val="baseline"/>
        <w:rPr>
          <w:rFonts w:eastAsia="Times New Roman"/>
          <w:color w:val="000000"/>
          <w:spacing w:val="1"/>
        </w:rPr>
      </w:pPr>
      <w:r>
        <w:rPr>
          <w:rFonts w:eastAsia="Times New Roman"/>
          <w:color w:val="000000"/>
          <w:spacing w:val="1"/>
        </w:rPr>
        <w:t>(a) the perpetrator directs an attack; and</w:t>
      </w:r>
    </w:p>
    <w:p w:rsidR="00FE1BB2" w:rsidRDefault="00FF722C">
      <w:pPr>
        <w:spacing w:before="39" w:line="252" w:lineRule="exact"/>
        <w:ind w:left="1728" w:right="360" w:hanging="432"/>
        <w:jc w:val="both"/>
        <w:textAlignment w:val="baseline"/>
        <w:rPr>
          <w:rFonts w:eastAsia="Times New Roman"/>
          <w:color w:val="000000"/>
        </w:rPr>
      </w:pPr>
      <w:r>
        <w:rPr>
          <w:rFonts w:eastAsia="Times New Roman"/>
          <w:color w:val="000000"/>
        </w:rPr>
        <w:t>(b) the object of the attack is any one or more of the following that are not military objectives:</w:t>
      </w:r>
    </w:p>
    <w:p w:rsidR="00FE1BB2" w:rsidRDefault="00FF722C">
      <w:pPr>
        <w:numPr>
          <w:ilvl w:val="0"/>
          <w:numId w:val="70"/>
        </w:numPr>
        <w:tabs>
          <w:tab w:val="clear" w:pos="360"/>
          <w:tab w:val="left" w:pos="2088"/>
        </w:tabs>
        <w:spacing w:before="47" w:line="250" w:lineRule="exact"/>
        <w:ind w:left="2088" w:right="72" w:hanging="360"/>
        <w:textAlignment w:val="baseline"/>
        <w:rPr>
          <w:rFonts w:eastAsia="Times New Roman"/>
          <w:color w:val="000000"/>
        </w:rPr>
      </w:pPr>
      <w:r>
        <w:rPr>
          <w:rFonts w:eastAsia="Times New Roman"/>
          <w:color w:val="000000"/>
        </w:rPr>
        <w:t>buildings dedicated to religion, education, art, science or charitable purposes;</w:t>
      </w:r>
    </w:p>
    <w:p w:rsidR="00FE1BB2" w:rsidRDefault="00FF722C">
      <w:pPr>
        <w:numPr>
          <w:ilvl w:val="0"/>
          <w:numId w:val="70"/>
        </w:numPr>
        <w:tabs>
          <w:tab w:val="clear" w:pos="360"/>
          <w:tab w:val="left" w:pos="2088"/>
        </w:tabs>
        <w:spacing w:before="43" w:line="247" w:lineRule="exact"/>
        <w:ind w:left="2088" w:hanging="360"/>
        <w:textAlignment w:val="baseline"/>
        <w:rPr>
          <w:rFonts w:eastAsia="Times New Roman"/>
          <w:color w:val="000000"/>
          <w:spacing w:val="2"/>
        </w:rPr>
      </w:pPr>
      <w:r>
        <w:rPr>
          <w:rFonts w:eastAsia="Times New Roman"/>
          <w:color w:val="000000"/>
          <w:spacing w:val="2"/>
        </w:rPr>
        <w:t>historic monuments;</w:t>
      </w:r>
    </w:p>
    <w:p w:rsidR="00FE1BB2" w:rsidRDefault="00FF722C">
      <w:pPr>
        <w:numPr>
          <w:ilvl w:val="0"/>
          <w:numId w:val="70"/>
        </w:numPr>
        <w:tabs>
          <w:tab w:val="clear" w:pos="360"/>
          <w:tab w:val="left" w:pos="2088"/>
        </w:tabs>
        <w:spacing w:before="40" w:line="255" w:lineRule="exact"/>
        <w:ind w:left="2088" w:right="504" w:hanging="360"/>
        <w:textAlignment w:val="baseline"/>
        <w:rPr>
          <w:rFonts w:eastAsia="Times New Roman"/>
          <w:color w:val="000000"/>
        </w:rPr>
      </w:pPr>
      <w:r>
        <w:rPr>
          <w:rFonts w:eastAsia="Times New Roman"/>
          <w:color w:val="000000"/>
        </w:rPr>
        <w:t>hospitals or places where the sick and wounded are collected; and</w:t>
      </w:r>
    </w:p>
    <w:p w:rsidR="00FE1BB2" w:rsidRDefault="00FF722C">
      <w:pPr>
        <w:spacing w:before="40" w:line="253" w:lineRule="exact"/>
        <w:ind w:left="1728" w:right="144" w:hanging="432"/>
        <w:jc w:val="both"/>
        <w:textAlignment w:val="baseline"/>
        <w:rPr>
          <w:rFonts w:eastAsia="Times New Roman"/>
          <w:color w:val="000000"/>
        </w:rPr>
      </w:pPr>
      <w:r>
        <w:rPr>
          <w:rFonts w:eastAsia="Times New Roman"/>
          <w:color w:val="000000"/>
        </w:rPr>
        <w:t>(c) 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81" w:line="255" w:lineRule="exact"/>
        <w:ind w:left="1152" w:right="360" w:hanging="360"/>
        <w:jc w:val="both"/>
        <w:textAlignment w:val="baseline"/>
        <w:rPr>
          <w:rFonts w:eastAsia="Times New Roman"/>
          <w:color w:val="000000"/>
        </w:rPr>
      </w:pPr>
      <w:r>
        <w:rPr>
          <w:rFonts w:eastAsia="Times New Roman"/>
          <w:color w:val="000000"/>
        </w:rPr>
        <w:t xml:space="preserve">(2) The definitions of </w:t>
      </w:r>
      <w:r>
        <w:rPr>
          <w:rFonts w:eastAsia="Times New Roman"/>
          <w:b/>
          <w:i/>
          <w:color w:val="000000"/>
        </w:rPr>
        <w:t xml:space="preserve">charitable purpose </w:t>
      </w:r>
      <w:r>
        <w:rPr>
          <w:rFonts w:eastAsia="Times New Roman"/>
          <w:color w:val="000000"/>
        </w:rPr>
        <w:t xml:space="preserve">in subsection 12(1) of the </w:t>
      </w:r>
      <w:r>
        <w:rPr>
          <w:rFonts w:eastAsia="Times New Roman"/>
          <w:i/>
          <w:color w:val="000000"/>
        </w:rPr>
        <w:t xml:space="preserve">Charities Act 2013 </w:t>
      </w:r>
      <w:r>
        <w:rPr>
          <w:rFonts w:eastAsia="Times New Roman"/>
          <w:color w:val="000000"/>
        </w:rPr>
        <w:t xml:space="preserve">and section 2B of the </w:t>
      </w:r>
      <w:r>
        <w:rPr>
          <w:rFonts w:eastAsia="Times New Roman"/>
          <w:i/>
          <w:color w:val="000000"/>
        </w:rPr>
        <w:t xml:space="preserve">Acts Interpretation Act 1901 </w:t>
      </w:r>
      <w:r>
        <w:rPr>
          <w:rFonts w:eastAsia="Times New Roman"/>
          <w:color w:val="000000"/>
        </w:rPr>
        <w:t>do not apply to this section.</w:t>
      </w:r>
    </w:p>
    <w:p w:rsidR="00FE1BB2" w:rsidRDefault="00FF722C">
      <w:pPr>
        <w:spacing w:before="303" w:line="254" w:lineRule="exact"/>
        <w:ind w:left="72"/>
        <w:textAlignment w:val="baseline"/>
        <w:rPr>
          <w:rFonts w:eastAsia="Times New Roman"/>
          <w:b/>
          <w:color w:val="000000"/>
          <w:spacing w:val="10"/>
        </w:rPr>
      </w:pPr>
      <w:r>
        <w:rPr>
          <w:rFonts w:eastAsia="Times New Roman"/>
          <w:b/>
          <w:color w:val="000000"/>
          <w:spacing w:val="10"/>
        </w:rPr>
        <w:t>268.47 War crime—mutilation</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1"/>
        </w:numPr>
        <w:tabs>
          <w:tab w:val="clear" w:pos="432"/>
          <w:tab w:val="left" w:pos="1728"/>
        </w:tabs>
        <w:spacing w:before="37" w:line="253" w:lineRule="exact"/>
        <w:ind w:left="1728" w:right="72" w:hanging="432"/>
        <w:textAlignment w:val="baseline"/>
        <w:rPr>
          <w:rFonts w:eastAsia="Times New Roman"/>
          <w:color w:val="000000"/>
        </w:rPr>
      </w:pPr>
      <w:r>
        <w:rPr>
          <w:rFonts w:eastAsia="Times New Roman"/>
          <w:color w:val="000000"/>
        </w:rPr>
        <w:t>the perpetrator subjects one or more persons to mutilation, such as by permanently disfiguring, or permanently disabling or removing organs or appendages of, the person or persons; and</w:t>
      </w:r>
    </w:p>
    <w:p w:rsidR="00FE1BB2" w:rsidRDefault="00FF722C">
      <w:pPr>
        <w:numPr>
          <w:ilvl w:val="0"/>
          <w:numId w:val="71"/>
        </w:numPr>
        <w:tabs>
          <w:tab w:val="clear" w:pos="432"/>
          <w:tab w:val="left" w:pos="1728"/>
        </w:tabs>
        <w:spacing w:before="44" w:line="249" w:lineRule="exact"/>
        <w:ind w:left="1728" w:right="360" w:hanging="432"/>
        <w:jc w:val="both"/>
        <w:textAlignment w:val="baseline"/>
        <w:rPr>
          <w:rFonts w:eastAsia="Times New Roman"/>
          <w:color w:val="000000"/>
        </w:rPr>
      </w:pPr>
      <w:r>
        <w:rPr>
          <w:rFonts w:eastAsia="Times New Roman"/>
          <w:color w:val="000000"/>
        </w:rPr>
        <w:t>the perpetrator's conduct causes the death of the person or persons; and</w:t>
      </w:r>
    </w:p>
    <w:p w:rsidR="00FE1BB2" w:rsidRDefault="00FF722C">
      <w:pPr>
        <w:numPr>
          <w:ilvl w:val="0"/>
          <w:numId w:val="71"/>
        </w:numPr>
        <w:tabs>
          <w:tab w:val="clear" w:pos="432"/>
          <w:tab w:val="left" w:pos="1728"/>
        </w:tabs>
        <w:spacing w:before="46" w:after="545" w:line="252" w:lineRule="exact"/>
        <w:ind w:left="1728" w:right="144" w:hanging="432"/>
        <w:textAlignment w:val="baseline"/>
        <w:rPr>
          <w:rFonts w:eastAsia="Times New Roman"/>
          <w:color w:val="000000"/>
        </w:rPr>
      </w:pPr>
      <w:r>
        <w:rPr>
          <w:rFonts w:eastAsia="Times New Roman"/>
          <w:color w:val="000000"/>
        </w:rPr>
        <w:t>the conduct is neither justified by the medical, dental or hospital treatment of the person or persons nor carried out in the interest or interests of the person or persons; and</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82" style="position:absolute;left:0;text-align:left;z-index:25092710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27</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81" type="#_x0000_t202" style="position:absolute;margin-left:229.2pt;margin-top:815.1pt;width:136.55pt;height:9.25pt;z-index:-2512578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6"/>
        </w:rPr>
      </w:pPr>
      <w:r>
        <w:rPr>
          <w:rFonts w:eastAsia="Times New Roman"/>
          <w:color w:val="000000"/>
          <w:spacing w:val="6"/>
        </w:rPr>
        <w:t>Section 268.48</w:t>
      </w:r>
    </w:p>
    <w:p w:rsidR="00FE1BB2" w:rsidRDefault="001F744E">
      <w:pPr>
        <w:numPr>
          <w:ilvl w:val="0"/>
          <w:numId w:val="72"/>
        </w:numPr>
        <w:tabs>
          <w:tab w:val="clear" w:pos="360"/>
          <w:tab w:val="left" w:pos="1728"/>
        </w:tabs>
        <w:spacing w:before="204" w:line="255" w:lineRule="exact"/>
        <w:ind w:left="1728" w:right="360" w:hanging="360"/>
        <w:textAlignment w:val="baseline"/>
        <w:rPr>
          <w:rFonts w:eastAsia="Times New Roman"/>
          <w:color w:val="000000"/>
        </w:rPr>
      </w:pPr>
      <w:r>
        <w:pict>
          <v:line id="_x0000_s2480" style="position:absolute;left:0;text-align:left;z-index:250928128;mso-position-horizontal-relative:page;mso-position-vertical-relative:page" from="117.75pt,120.25pt" to="477.8pt,120.25pt" strokeweight=".95pt">
            <w10:wrap anchorx="page" anchory="page"/>
          </v:line>
        </w:pict>
      </w:r>
      <w:r w:rsidR="00FF722C">
        <w:rPr>
          <w:rFonts w:eastAsia="Times New Roman"/>
          <w:color w:val="000000"/>
        </w:rPr>
        <w:t>the person or persons are in the power of an adverse party; and</w:t>
      </w:r>
    </w:p>
    <w:p w:rsidR="00FE1BB2" w:rsidRDefault="00FF722C">
      <w:pPr>
        <w:numPr>
          <w:ilvl w:val="0"/>
          <w:numId w:val="72"/>
        </w:numPr>
        <w:tabs>
          <w:tab w:val="clear" w:pos="360"/>
          <w:tab w:val="left" w:pos="1728"/>
        </w:tabs>
        <w:spacing w:before="42" w:line="250"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before="185"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0"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3"/>
        </w:numPr>
        <w:tabs>
          <w:tab w:val="clear" w:pos="360"/>
          <w:tab w:val="left" w:pos="1728"/>
        </w:tabs>
        <w:spacing w:before="37" w:line="253" w:lineRule="exact"/>
        <w:ind w:left="1728" w:right="72" w:hanging="360"/>
        <w:textAlignment w:val="baseline"/>
        <w:rPr>
          <w:rFonts w:eastAsia="Times New Roman"/>
          <w:color w:val="000000"/>
        </w:rPr>
      </w:pPr>
      <w:r>
        <w:rPr>
          <w:rFonts w:eastAsia="Times New Roman"/>
          <w:color w:val="000000"/>
        </w:rPr>
        <w:t>the perpetrator subjects one or more persons to mutilation, such as by permanently disfiguring, or permanently disabling or removing organs or appendages of, the person or persons; and</w:t>
      </w:r>
    </w:p>
    <w:p w:rsidR="00FE1BB2" w:rsidRDefault="00FF722C">
      <w:pPr>
        <w:numPr>
          <w:ilvl w:val="0"/>
          <w:numId w:val="73"/>
        </w:numPr>
        <w:tabs>
          <w:tab w:val="clear" w:pos="360"/>
          <w:tab w:val="left" w:pos="1728"/>
        </w:tabs>
        <w:spacing w:before="40" w:line="253" w:lineRule="exact"/>
        <w:ind w:left="1728" w:right="144" w:hanging="360"/>
        <w:textAlignment w:val="baseline"/>
        <w:rPr>
          <w:rFonts w:eastAsia="Times New Roman"/>
          <w:color w:val="000000"/>
          <w:spacing w:val="-1"/>
        </w:rPr>
      </w:pPr>
      <w:r>
        <w:rPr>
          <w:rFonts w:eastAsia="Times New Roman"/>
          <w:color w:val="000000"/>
          <w:spacing w:val="-1"/>
        </w:rPr>
        <w:t>the perpetrator's conduct seriously endangers the physical or mental health, or the integrity, of the person or persons; and</w:t>
      </w:r>
    </w:p>
    <w:p w:rsidR="00FE1BB2" w:rsidRDefault="00FF722C">
      <w:pPr>
        <w:numPr>
          <w:ilvl w:val="0"/>
          <w:numId w:val="73"/>
        </w:numPr>
        <w:tabs>
          <w:tab w:val="clear" w:pos="360"/>
          <w:tab w:val="left" w:pos="1728"/>
        </w:tabs>
        <w:spacing w:before="42" w:line="252" w:lineRule="exact"/>
        <w:ind w:left="1728" w:right="144" w:hanging="360"/>
        <w:textAlignment w:val="baseline"/>
        <w:rPr>
          <w:rFonts w:eastAsia="Times New Roman"/>
          <w:color w:val="000000"/>
        </w:rPr>
      </w:pPr>
      <w:r>
        <w:rPr>
          <w:rFonts w:eastAsia="Times New Roman"/>
          <w:color w:val="000000"/>
        </w:rPr>
        <w:t>the conduct is neither justified by the medical, dental or hospital treatment of the person or persons nor carried out in the interest or interests of the person or persons; and</w:t>
      </w:r>
    </w:p>
    <w:p w:rsidR="00FE1BB2" w:rsidRDefault="00FF722C">
      <w:pPr>
        <w:numPr>
          <w:ilvl w:val="0"/>
          <w:numId w:val="73"/>
        </w:numPr>
        <w:tabs>
          <w:tab w:val="clear" w:pos="360"/>
          <w:tab w:val="left" w:pos="1728"/>
        </w:tabs>
        <w:spacing w:before="39" w:line="254" w:lineRule="exact"/>
        <w:ind w:left="1728" w:right="360" w:hanging="360"/>
        <w:textAlignment w:val="baseline"/>
        <w:rPr>
          <w:rFonts w:eastAsia="Times New Roman"/>
          <w:color w:val="000000"/>
        </w:rPr>
      </w:pPr>
      <w:r>
        <w:rPr>
          <w:rFonts w:eastAsia="Times New Roman"/>
          <w:color w:val="000000"/>
        </w:rPr>
        <w:t>the person or persons are in the power of an adverse party; and</w:t>
      </w:r>
    </w:p>
    <w:p w:rsidR="00FE1BB2" w:rsidRDefault="00FF722C">
      <w:pPr>
        <w:numPr>
          <w:ilvl w:val="0"/>
          <w:numId w:val="73"/>
        </w:numPr>
        <w:tabs>
          <w:tab w:val="clear" w:pos="360"/>
          <w:tab w:val="left" w:pos="1728"/>
        </w:tabs>
        <w:spacing w:before="39" w:line="254"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before="175" w:line="256" w:lineRule="exact"/>
        <w:ind w:left="2016" w:right="72" w:hanging="864"/>
        <w:textAlignment w:val="baseline"/>
        <w:rPr>
          <w:rFonts w:eastAsia="Times New Roman"/>
          <w:color w:val="000000"/>
        </w:rPr>
      </w:pPr>
      <w:r>
        <w:rPr>
          <w:rFonts w:eastAsia="Times New Roman"/>
          <w:color w:val="000000"/>
        </w:rPr>
        <w:t>Penalty for a contravention of this subsection: Imprisonment for 25 years.</w:t>
      </w:r>
    </w:p>
    <w:p w:rsidR="00FE1BB2" w:rsidRDefault="00FF722C">
      <w:pPr>
        <w:spacing w:before="305" w:line="254" w:lineRule="exact"/>
        <w:textAlignment w:val="baseline"/>
        <w:rPr>
          <w:rFonts w:eastAsia="Times New Roman"/>
          <w:b/>
          <w:color w:val="000000"/>
          <w:spacing w:val="9"/>
        </w:rPr>
      </w:pPr>
      <w:r>
        <w:rPr>
          <w:rFonts w:eastAsia="Times New Roman"/>
          <w:b/>
          <w:color w:val="000000"/>
          <w:spacing w:val="9"/>
        </w:rPr>
        <w:t>268.48 War crime—medical or scientific experiments</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4"/>
        </w:numPr>
        <w:tabs>
          <w:tab w:val="clear" w:pos="360"/>
          <w:tab w:val="left" w:pos="1728"/>
        </w:tabs>
        <w:spacing w:before="41" w:line="249" w:lineRule="exact"/>
        <w:ind w:left="1728" w:right="216" w:hanging="360"/>
        <w:textAlignment w:val="baseline"/>
        <w:rPr>
          <w:rFonts w:eastAsia="Times New Roman"/>
          <w:color w:val="000000"/>
        </w:rPr>
      </w:pPr>
      <w:r>
        <w:rPr>
          <w:rFonts w:eastAsia="Times New Roman"/>
          <w:color w:val="000000"/>
        </w:rPr>
        <w:t>the perpetrator subjects one or more persons to a medical or scientific experiment; and</w:t>
      </w:r>
    </w:p>
    <w:p w:rsidR="00FE1BB2" w:rsidRDefault="00FF722C">
      <w:pPr>
        <w:numPr>
          <w:ilvl w:val="0"/>
          <w:numId w:val="74"/>
        </w:numPr>
        <w:tabs>
          <w:tab w:val="clear" w:pos="360"/>
          <w:tab w:val="left" w:pos="1728"/>
        </w:tabs>
        <w:spacing w:before="52" w:line="247" w:lineRule="exact"/>
        <w:ind w:left="1728" w:hanging="360"/>
        <w:textAlignment w:val="baseline"/>
        <w:rPr>
          <w:rFonts w:eastAsia="Times New Roman"/>
          <w:color w:val="000000"/>
          <w:spacing w:val="-1"/>
        </w:rPr>
      </w:pPr>
      <w:r>
        <w:rPr>
          <w:rFonts w:eastAsia="Times New Roman"/>
          <w:color w:val="000000"/>
          <w:spacing w:val="-1"/>
        </w:rPr>
        <w:t>the experiment causes the death of the person or persons; and</w:t>
      </w:r>
    </w:p>
    <w:p w:rsidR="00FE1BB2" w:rsidRDefault="00FF722C">
      <w:pPr>
        <w:numPr>
          <w:ilvl w:val="0"/>
          <w:numId w:val="74"/>
        </w:numPr>
        <w:tabs>
          <w:tab w:val="clear" w:pos="360"/>
          <w:tab w:val="left" w:pos="1728"/>
        </w:tabs>
        <w:spacing w:before="39" w:line="253" w:lineRule="exact"/>
        <w:ind w:left="1728" w:right="216" w:hanging="360"/>
        <w:textAlignment w:val="baseline"/>
        <w:rPr>
          <w:rFonts w:eastAsia="Times New Roman"/>
          <w:color w:val="000000"/>
        </w:rPr>
      </w:pPr>
      <w:r>
        <w:rPr>
          <w:rFonts w:eastAsia="Times New Roman"/>
          <w:color w:val="000000"/>
        </w:rPr>
        <w:t>the perpetrator's conduct is neither justified by the medical, dental or hospital treatment of the person or persons nor carried out in the interest or interests of the person or persons; and</w:t>
      </w:r>
    </w:p>
    <w:p w:rsidR="00FE1BB2" w:rsidRDefault="00FF722C">
      <w:pPr>
        <w:numPr>
          <w:ilvl w:val="0"/>
          <w:numId w:val="74"/>
        </w:numPr>
        <w:tabs>
          <w:tab w:val="clear" w:pos="360"/>
          <w:tab w:val="left" w:pos="1728"/>
        </w:tabs>
        <w:spacing w:before="44" w:line="249" w:lineRule="exact"/>
        <w:ind w:left="1728" w:right="360" w:hanging="360"/>
        <w:textAlignment w:val="baseline"/>
        <w:rPr>
          <w:rFonts w:eastAsia="Times New Roman"/>
          <w:color w:val="000000"/>
        </w:rPr>
      </w:pPr>
      <w:r>
        <w:rPr>
          <w:rFonts w:eastAsia="Times New Roman"/>
          <w:color w:val="000000"/>
        </w:rPr>
        <w:t>the person or persons are in the power of an adverse party; and</w:t>
      </w:r>
    </w:p>
    <w:p w:rsidR="00FE1BB2" w:rsidRDefault="00FF722C">
      <w:pPr>
        <w:numPr>
          <w:ilvl w:val="0"/>
          <w:numId w:val="74"/>
        </w:numPr>
        <w:tabs>
          <w:tab w:val="clear" w:pos="360"/>
          <w:tab w:val="left" w:pos="1728"/>
        </w:tabs>
        <w:spacing w:before="39" w:after="483" w:line="254"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1F744E">
      <w:pPr>
        <w:tabs>
          <w:tab w:val="left" w:pos="720"/>
        </w:tabs>
        <w:spacing w:before="368" w:line="198" w:lineRule="exact"/>
        <w:textAlignment w:val="baseline"/>
        <w:rPr>
          <w:rFonts w:eastAsia="Times New Roman"/>
          <w:i/>
          <w:color w:val="000000"/>
          <w:spacing w:val="-1"/>
          <w:sz w:val="18"/>
        </w:rPr>
      </w:pPr>
      <w:r>
        <w:pict>
          <v:line id="_x0000_s2479" style="position:absolute;z-index:250929152;mso-position-horizontal-relative:page;mso-position-vertical-relative:page" from="117.75pt,658.55pt" to="477.8pt,658.55pt" strokeweight=".95pt">
            <w10:wrap anchorx="page" anchory="page"/>
          </v:line>
        </w:pict>
      </w:r>
      <w:r w:rsidR="00FF722C">
        <w:rPr>
          <w:rFonts w:eastAsia="Times New Roman"/>
          <w:i/>
          <w:color w:val="000000"/>
          <w:spacing w:val="-1"/>
          <w:sz w:val="18"/>
        </w:rPr>
        <w:t>28</w:t>
      </w:r>
      <w:r w:rsidR="00FF722C">
        <w:rPr>
          <w:rFonts w:eastAsia="Times New Roman"/>
          <w:i/>
          <w:color w:val="000000"/>
          <w:spacing w:val="-1"/>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78" type="#_x0000_t202" style="position:absolute;left:0;text-align:left;margin-left:229.2pt;margin-top:815.1pt;width:136.55pt;height:9.25pt;z-index:-2512568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8" w:line="241" w:lineRule="exact"/>
        <w:jc w:val="right"/>
        <w:textAlignment w:val="baseline"/>
        <w:rPr>
          <w:rFonts w:eastAsia="Times New Roman"/>
          <w:color w:val="000000"/>
          <w:spacing w:val="6"/>
        </w:rPr>
      </w:pPr>
      <w:r>
        <w:rPr>
          <w:rFonts w:eastAsia="Times New Roman"/>
          <w:color w:val="000000"/>
          <w:spacing w:val="6"/>
        </w:rPr>
        <w:t>Section 268.49</w:t>
      </w:r>
    </w:p>
    <w:p w:rsidR="00FE1BB2" w:rsidRDefault="001F744E">
      <w:pPr>
        <w:spacing w:before="207" w:line="247" w:lineRule="exact"/>
        <w:ind w:left="1152"/>
        <w:textAlignment w:val="baseline"/>
        <w:rPr>
          <w:rFonts w:eastAsia="Times New Roman"/>
          <w:color w:val="000000"/>
          <w:spacing w:val="1"/>
        </w:rPr>
      </w:pPr>
      <w:r>
        <w:pict>
          <v:line id="_x0000_s2477" style="position:absolute;left:0;text-align:left;z-index:250930176;mso-position-horizontal-relative:page;mso-position-vertical-relative:page" from="117.75pt,120.25pt" to="477.8pt,120.25pt" strokeweight=".95pt">
            <w10:wrap anchorx="page" anchory="page"/>
          </v:line>
        </w:pict>
      </w:r>
      <w:r w:rsidR="00FF722C">
        <w:rPr>
          <w:rFonts w:eastAsia="Times New Roman"/>
          <w:color w:val="000000"/>
          <w:spacing w:val="1"/>
        </w:rPr>
        <w:t>Penalty: Imprisonment for life.</w:t>
      </w:r>
    </w:p>
    <w:p w:rsidR="00FE1BB2" w:rsidRDefault="00FF722C">
      <w:pPr>
        <w:spacing w:before="190"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5"/>
        </w:numPr>
        <w:tabs>
          <w:tab w:val="clear" w:pos="288"/>
          <w:tab w:val="left" w:pos="1656"/>
        </w:tabs>
        <w:spacing w:before="38" w:line="253" w:lineRule="exact"/>
        <w:ind w:left="1728" w:right="216" w:hanging="360"/>
        <w:textAlignment w:val="baseline"/>
        <w:rPr>
          <w:rFonts w:eastAsia="Times New Roman"/>
          <w:color w:val="000000"/>
        </w:rPr>
      </w:pPr>
      <w:r>
        <w:rPr>
          <w:rFonts w:eastAsia="Times New Roman"/>
          <w:color w:val="000000"/>
        </w:rPr>
        <w:t>the perpetrator subjects one or more persons to a medical or scientific experiment; and</w:t>
      </w:r>
    </w:p>
    <w:p w:rsidR="00FE1BB2" w:rsidRDefault="00FF722C">
      <w:pPr>
        <w:numPr>
          <w:ilvl w:val="0"/>
          <w:numId w:val="75"/>
        </w:numPr>
        <w:tabs>
          <w:tab w:val="clear" w:pos="288"/>
          <w:tab w:val="left" w:pos="1656"/>
        </w:tabs>
        <w:spacing w:before="37" w:line="256" w:lineRule="exact"/>
        <w:ind w:left="1728" w:right="360" w:hanging="360"/>
        <w:textAlignment w:val="baseline"/>
        <w:rPr>
          <w:rFonts w:eastAsia="Times New Roman"/>
          <w:color w:val="000000"/>
        </w:rPr>
      </w:pPr>
      <w:r>
        <w:rPr>
          <w:rFonts w:eastAsia="Times New Roman"/>
          <w:color w:val="000000"/>
        </w:rPr>
        <w:t>the experiment seriously endangers the physical or mental health, or the integrity, of the person or persons; and</w:t>
      </w:r>
    </w:p>
    <w:p w:rsidR="00FE1BB2" w:rsidRDefault="00FF722C">
      <w:pPr>
        <w:numPr>
          <w:ilvl w:val="0"/>
          <w:numId w:val="75"/>
        </w:numPr>
        <w:tabs>
          <w:tab w:val="clear" w:pos="288"/>
          <w:tab w:val="left" w:pos="1656"/>
        </w:tabs>
        <w:spacing w:before="39" w:line="253" w:lineRule="exact"/>
        <w:ind w:left="1728" w:right="216" w:hanging="360"/>
        <w:textAlignment w:val="baseline"/>
        <w:rPr>
          <w:rFonts w:eastAsia="Times New Roman"/>
          <w:color w:val="000000"/>
        </w:rPr>
      </w:pPr>
      <w:r>
        <w:rPr>
          <w:rFonts w:eastAsia="Times New Roman"/>
          <w:color w:val="000000"/>
        </w:rPr>
        <w:t>the perpetrator's conduct is neither justified by the medical, dental or hospital treatment of the person or persons nor carried out in the interest or interests of the person or persons; and</w:t>
      </w:r>
    </w:p>
    <w:p w:rsidR="00FE1BB2" w:rsidRDefault="00FF722C">
      <w:pPr>
        <w:numPr>
          <w:ilvl w:val="0"/>
          <w:numId w:val="75"/>
        </w:numPr>
        <w:tabs>
          <w:tab w:val="clear" w:pos="288"/>
          <w:tab w:val="left" w:pos="1656"/>
        </w:tabs>
        <w:spacing w:before="39" w:line="254" w:lineRule="exact"/>
        <w:ind w:left="1728" w:right="360" w:hanging="360"/>
        <w:textAlignment w:val="baseline"/>
        <w:rPr>
          <w:rFonts w:eastAsia="Times New Roman"/>
          <w:color w:val="000000"/>
        </w:rPr>
      </w:pPr>
      <w:r>
        <w:rPr>
          <w:rFonts w:eastAsia="Times New Roman"/>
          <w:color w:val="000000"/>
        </w:rPr>
        <w:t>the person or persons are in the power of an adverse party; and</w:t>
      </w:r>
    </w:p>
    <w:p w:rsidR="00FE1BB2" w:rsidRDefault="00FF722C">
      <w:pPr>
        <w:numPr>
          <w:ilvl w:val="0"/>
          <w:numId w:val="75"/>
        </w:numPr>
        <w:tabs>
          <w:tab w:val="clear" w:pos="288"/>
          <w:tab w:val="left" w:pos="1656"/>
        </w:tabs>
        <w:spacing w:before="44" w:line="249"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before="185" w:line="251" w:lineRule="exact"/>
        <w:ind w:left="2016" w:right="72" w:hanging="864"/>
        <w:textAlignment w:val="baseline"/>
        <w:rPr>
          <w:rFonts w:eastAsia="Times New Roman"/>
          <w:color w:val="000000"/>
        </w:rPr>
      </w:pPr>
      <w:r>
        <w:rPr>
          <w:rFonts w:eastAsia="Times New Roman"/>
          <w:color w:val="000000"/>
        </w:rPr>
        <w:t>Penalty for a contravention of this subsection: Imprisonment for 25 years.</w:t>
      </w:r>
    </w:p>
    <w:p w:rsidR="00FE1BB2" w:rsidRDefault="00FF722C">
      <w:pPr>
        <w:spacing w:before="306" w:line="254" w:lineRule="exact"/>
        <w:textAlignment w:val="baseline"/>
        <w:rPr>
          <w:rFonts w:eastAsia="Times New Roman"/>
          <w:b/>
          <w:color w:val="000000"/>
          <w:spacing w:val="9"/>
        </w:rPr>
      </w:pPr>
      <w:r>
        <w:rPr>
          <w:rFonts w:eastAsia="Times New Roman"/>
          <w:b/>
          <w:color w:val="000000"/>
          <w:spacing w:val="9"/>
        </w:rPr>
        <w:t>268.49 War crime—treacherously killing or injuring</w:t>
      </w:r>
    </w:p>
    <w:p w:rsidR="00FE1BB2" w:rsidRDefault="00FF722C">
      <w:pPr>
        <w:spacing w:before="182"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6"/>
        </w:numPr>
        <w:tabs>
          <w:tab w:val="clear" w:pos="288"/>
          <w:tab w:val="left" w:pos="1656"/>
        </w:tabs>
        <w:spacing w:before="37" w:line="253" w:lineRule="exact"/>
        <w:ind w:left="1728" w:right="72" w:hanging="360"/>
        <w:textAlignment w:val="baseline"/>
        <w:rPr>
          <w:rFonts w:eastAsia="Times New Roman"/>
          <w:color w:val="000000"/>
        </w:rPr>
      </w:pPr>
      <w:r>
        <w:rPr>
          <w:rFonts w:eastAsia="Times New Roman"/>
          <w:color w:val="000000"/>
        </w:rPr>
        <w:t>the perpetrator invites the confidence or belief of one or more persons that the perpetrator is entitled to protection, or that the person or persons are obliged to accord protection to the perpetrator; and</w:t>
      </w:r>
    </w:p>
    <w:p w:rsidR="00FE1BB2" w:rsidRDefault="00FF722C">
      <w:pPr>
        <w:numPr>
          <w:ilvl w:val="0"/>
          <w:numId w:val="76"/>
        </w:numPr>
        <w:tabs>
          <w:tab w:val="clear" w:pos="288"/>
          <w:tab w:val="left" w:pos="1656"/>
        </w:tabs>
        <w:spacing w:before="50" w:line="247" w:lineRule="exact"/>
        <w:ind w:left="1728" w:hanging="360"/>
        <w:textAlignment w:val="baseline"/>
        <w:rPr>
          <w:rFonts w:eastAsia="Times New Roman"/>
          <w:color w:val="000000"/>
        </w:rPr>
      </w:pPr>
      <w:r>
        <w:rPr>
          <w:rFonts w:eastAsia="Times New Roman"/>
          <w:color w:val="000000"/>
        </w:rPr>
        <w:t>the perpetrator kills the person or persons; and</w:t>
      </w:r>
    </w:p>
    <w:p w:rsidR="00FE1BB2" w:rsidRDefault="00FF722C">
      <w:pPr>
        <w:numPr>
          <w:ilvl w:val="0"/>
          <w:numId w:val="76"/>
        </w:numPr>
        <w:tabs>
          <w:tab w:val="clear" w:pos="288"/>
          <w:tab w:val="left" w:pos="1656"/>
        </w:tabs>
        <w:spacing w:before="44" w:line="248" w:lineRule="exact"/>
        <w:ind w:left="1728" w:right="576" w:hanging="360"/>
        <w:textAlignment w:val="baseline"/>
        <w:rPr>
          <w:rFonts w:eastAsia="Times New Roman"/>
          <w:color w:val="000000"/>
        </w:rPr>
      </w:pPr>
      <w:r>
        <w:rPr>
          <w:rFonts w:eastAsia="Times New Roman"/>
          <w:color w:val="000000"/>
        </w:rPr>
        <w:t>the perpetrator makes use of that confidence or belief in killing the person or persons; and</w:t>
      </w:r>
    </w:p>
    <w:p w:rsidR="00FE1BB2" w:rsidRDefault="00FF722C">
      <w:pPr>
        <w:numPr>
          <w:ilvl w:val="0"/>
          <w:numId w:val="76"/>
        </w:numPr>
        <w:tabs>
          <w:tab w:val="clear" w:pos="288"/>
          <w:tab w:val="left" w:pos="1656"/>
        </w:tabs>
        <w:spacing w:before="49" w:line="247" w:lineRule="exact"/>
        <w:ind w:left="1728" w:hanging="360"/>
        <w:textAlignment w:val="baseline"/>
        <w:rPr>
          <w:rFonts w:eastAsia="Times New Roman"/>
          <w:color w:val="000000"/>
        </w:rPr>
      </w:pPr>
      <w:r>
        <w:rPr>
          <w:rFonts w:eastAsia="Times New Roman"/>
          <w:color w:val="000000"/>
        </w:rPr>
        <w:t>the person or persons belong to an adverse party; and</w:t>
      </w:r>
    </w:p>
    <w:p w:rsidR="00FE1BB2" w:rsidRDefault="00FF722C">
      <w:pPr>
        <w:numPr>
          <w:ilvl w:val="0"/>
          <w:numId w:val="76"/>
        </w:numPr>
        <w:tabs>
          <w:tab w:val="clear" w:pos="288"/>
          <w:tab w:val="left" w:pos="1656"/>
        </w:tabs>
        <w:spacing w:before="38" w:line="254"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0"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2" w:after="300" w:line="253" w:lineRule="exact"/>
        <w:ind w:left="1728" w:right="72" w:hanging="432"/>
        <w:textAlignment w:val="baseline"/>
        <w:rPr>
          <w:rFonts w:eastAsia="Times New Roman"/>
          <w:color w:val="000000"/>
        </w:rPr>
      </w:pPr>
      <w:r>
        <w:rPr>
          <w:rFonts w:eastAsia="Times New Roman"/>
          <w:color w:val="000000"/>
        </w:rPr>
        <w:t>(a) the perpetrator invites the confidence or belief of one or more persons that the perpetrator is entitled to protection, or that the person or persons are obliged to accord protection to the perpetrator; and</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76" style="position:absolute;left:0;text-align:left;z-index:25093120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29</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75" type="#_x0000_t202" style="position:absolute;margin-left:229.2pt;margin-top:815.1pt;width:136.55pt;height:9.25pt;z-index:-2512558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40" w:lineRule="exact"/>
        <w:textAlignment w:val="baseline"/>
        <w:rPr>
          <w:rFonts w:eastAsia="Times New Roman"/>
          <w:color w:val="000000"/>
          <w:spacing w:val="6"/>
        </w:rPr>
      </w:pPr>
      <w:r>
        <w:rPr>
          <w:rFonts w:eastAsia="Times New Roman"/>
          <w:color w:val="000000"/>
          <w:spacing w:val="6"/>
        </w:rPr>
        <w:t>Section 268.50</w:t>
      </w:r>
    </w:p>
    <w:p w:rsidR="00FE1BB2" w:rsidRDefault="001F744E">
      <w:pPr>
        <w:numPr>
          <w:ilvl w:val="0"/>
          <w:numId w:val="77"/>
        </w:numPr>
        <w:tabs>
          <w:tab w:val="clear" w:pos="360"/>
          <w:tab w:val="left" w:pos="1728"/>
        </w:tabs>
        <w:spacing w:before="212" w:line="246" w:lineRule="exact"/>
        <w:ind w:left="1728" w:hanging="360"/>
        <w:textAlignment w:val="baseline"/>
        <w:rPr>
          <w:rFonts w:eastAsia="Times New Roman"/>
          <w:color w:val="000000"/>
        </w:rPr>
      </w:pPr>
      <w:r>
        <w:pict>
          <v:line id="_x0000_s2474" style="position:absolute;left:0;text-align:left;z-index:250932224;mso-position-horizontal-relative:page;mso-position-vertical-relative:page" from="117.75pt,120.25pt" to="477.8pt,120.25pt" strokeweight=".95pt">
            <w10:wrap anchorx="page" anchory="page"/>
          </v:line>
        </w:pict>
      </w:r>
      <w:r w:rsidR="00FF722C">
        <w:rPr>
          <w:rFonts w:eastAsia="Times New Roman"/>
          <w:color w:val="000000"/>
        </w:rPr>
        <w:t>the perpetrator injures the person or persons; and</w:t>
      </w:r>
    </w:p>
    <w:p w:rsidR="00FE1BB2" w:rsidRDefault="00FF722C">
      <w:pPr>
        <w:numPr>
          <w:ilvl w:val="0"/>
          <w:numId w:val="77"/>
        </w:numPr>
        <w:tabs>
          <w:tab w:val="clear" w:pos="360"/>
          <w:tab w:val="left" w:pos="1728"/>
        </w:tabs>
        <w:spacing w:before="37" w:line="255" w:lineRule="exact"/>
        <w:ind w:left="1728" w:right="576" w:hanging="360"/>
        <w:jc w:val="both"/>
        <w:textAlignment w:val="baseline"/>
        <w:rPr>
          <w:rFonts w:eastAsia="Times New Roman"/>
          <w:color w:val="000000"/>
        </w:rPr>
      </w:pPr>
      <w:r>
        <w:rPr>
          <w:rFonts w:eastAsia="Times New Roman"/>
          <w:color w:val="000000"/>
        </w:rPr>
        <w:t>the perpetrator makes use of that confidence or belief in injuring the person or persons; and</w:t>
      </w:r>
    </w:p>
    <w:p w:rsidR="00FE1BB2" w:rsidRDefault="00FF722C">
      <w:pPr>
        <w:numPr>
          <w:ilvl w:val="0"/>
          <w:numId w:val="77"/>
        </w:numPr>
        <w:tabs>
          <w:tab w:val="clear" w:pos="360"/>
          <w:tab w:val="left" w:pos="1728"/>
        </w:tabs>
        <w:spacing w:before="47" w:line="246" w:lineRule="exact"/>
        <w:ind w:left="1728" w:hanging="360"/>
        <w:jc w:val="both"/>
        <w:textAlignment w:val="baseline"/>
        <w:rPr>
          <w:rFonts w:eastAsia="Times New Roman"/>
          <w:color w:val="000000"/>
        </w:rPr>
      </w:pPr>
      <w:r>
        <w:rPr>
          <w:rFonts w:eastAsia="Times New Roman"/>
          <w:color w:val="000000"/>
        </w:rPr>
        <w:t>the person or persons belong to an adverse party; and</w:t>
      </w:r>
    </w:p>
    <w:p w:rsidR="00FE1BB2" w:rsidRDefault="00FF722C">
      <w:pPr>
        <w:numPr>
          <w:ilvl w:val="0"/>
          <w:numId w:val="77"/>
        </w:numPr>
        <w:tabs>
          <w:tab w:val="clear" w:pos="360"/>
          <w:tab w:val="left" w:pos="1728"/>
        </w:tabs>
        <w:spacing w:before="40"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1" w:line="251" w:lineRule="exact"/>
        <w:ind w:left="2016" w:right="144" w:hanging="864"/>
        <w:textAlignment w:val="baseline"/>
        <w:rPr>
          <w:rFonts w:eastAsia="Times New Roman"/>
          <w:color w:val="000000"/>
        </w:rPr>
      </w:pPr>
      <w:r>
        <w:rPr>
          <w:rFonts w:eastAsia="Times New Roman"/>
          <w:color w:val="000000"/>
        </w:rPr>
        <w:t>Penalty for a contravention of this subsection: Imprisonment for 25 years.</w:t>
      </w:r>
    </w:p>
    <w:p w:rsidR="00FE1BB2" w:rsidRDefault="00FF722C">
      <w:pPr>
        <w:spacing w:before="311" w:line="254" w:lineRule="exact"/>
        <w:textAlignment w:val="baseline"/>
        <w:rPr>
          <w:rFonts w:eastAsia="Times New Roman"/>
          <w:b/>
          <w:color w:val="000000"/>
          <w:spacing w:val="11"/>
        </w:rPr>
      </w:pPr>
      <w:r>
        <w:rPr>
          <w:rFonts w:eastAsia="Times New Roman"/>
          <w:b/>
          <w:color w:val="000000"/>
          <w:spacing w:val="11"/>
        </w:rPr>
        <w:t>268.50 War crime—denying quarter</w:t>
      </w:r>
    </w:p>
    <w:p w:rsidR="00FE1BB2" w:rsidRDefault="00FF722C">
      <w:pPr>
        <w:spacing w:before="178"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8"/>
        </w:numPr>
        <w:tabs>
          <w:tab w:val="clear" w:pos="360"/>
          <w:tab w:val="left" w:pos="1728"/>
        </w:tabs>
        <w:spacing w:before="44" w:line="250" w:lineRule="exact"/>
        <w:ind w:left="1728" w:right="576" w:hanging="360"/>
        <w:jc w:val="both"/>
        <w:textAlignment w:val="baseline"/>
        <w:rPr>
          <w:rFonts w:eastAsia="Times New Roman"/>
          <w:color w:val="000000"/>
        </w:rPr>
      </w:pPr>
      <w:r>
        <w:rPr>
          <w:rFonts w:eastAsia="Times New Roman"/>
          <w:color w:val="000000"/>
        </w:rPr>
        <w:t>the perpetrator declares or orders that there are to be no survivors; and</w:t>
      </w:r>
    </w:p>
    <w:p w:rsidR="00FE1BB2" w:rsidRDefault="00FF722C">
      <w:pPr>
        <w:numPr>
          <w:ilvl w:val="0"/>
          <w:numId w:val="78"/>
        </w:numPr>
        <w:tabs>
          <w:tab w:val="clear" w:pos="360"/>
          <w:tab w:val="left" w:pos="1728"/>
        </w:tabs>
        <w:spacing w:before="37" w:line="255" w:lineRule="exact"/>
        <w:ind w:left="1728" w:right="72" w:hanging="360"/>
        <w:textAlignment w:val="baseline"/>
        <w:rPr>
          <w:rFonts w:eastAsia="Times New Roman"/>
          <w:color w:val="000000"/>
        </w:rPr>
      </w:pPr>
      <w:r>
        <w:rPr>
          <w:rFonts w:eastAsia="Times New Roman"/>
          <w:color w:val="000000"/>
        </w:rPr>
        <w:t>the declaration or order is given with the intention of threatening an adversary or conducting hostilities on the basis that there are to be no survivors; and</w:t>
      </w:r>
    </w:p>
    <w:p w:rsidR="00FE1BB2" w:rsidRDefault="00FF722C">
      <w:pPr>
        <w:numPr>
          <w:ilvl w:val="0"/>
          <w:numId w:val="78"/>
        </w:numPr>
        <w:tabs>
          <w:tab w:val="clear" w:pos="360"/>
          <w:tab w:val="left" w:pos="1728"/>
        </w:tabs>
        <w:spacing w:before="40" w:line="252" w:lineRule="exact"/>
        <w:ind w:left="1728" w:right="216" w:hanging="360"/>
        <w:textAlignment w:val="baseline"/>
        <w:rPr>
          <w:rFonts w:eastAsia="Times New Roman"/>
          <w:color w:val="000000"/>
        </w:rPr>
      </w:pPr>
      <w:r>
        <w:rPr>
          <w:rFonts w:eastAsia="Times New Roman"/>
          <w:color w:val="000000"/>
        </w:rPr>
        <w:t>the perpetrator is in a position of effective command or control over the subordinate forces to which the declaration or order is directed; and</w:t>
      </w:r>
    </w:p>
    <w:p w:rsidR="00FE1BB2" w:rsidRDefault="00FF722C">
      <w:pPr>
        <w:numPr>
          <w:ilvl w:val="0"/>
          <w:numId w:val="78"/>
        </w:numPr>
        <w:tabs>
          <w:tab w:val="clear" w:pos="360"/>
          <w:tab w:val="left" w:pos="1728"/>
        </w:tabs>
        <w:spacing w:before="39" w:line="254"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2"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315" w:line="254" w:lineRule="exact"/>
        <w:textAlignment w:val="baseline"/>
        <w:rPr>
          <w:rFonts w:eastAsia="Times New Roman"/>
          <w:b/>
          <w:color w:val="000000"/>
          <w:spacing w:val="10"/>
        </w:rPr>
      </w:pPr>
      <w:r>
        <w:rPr>
          <w:rFonts w:eastAsia="Times New Roman"/>
          <w:b/>
          <w:color w:val="000000"/>
          <w:spacing w:val="10"/>
        </w:rPr>
        <w:t>268.51 War crime—destroying or seizing the enemy's property</w:t>
      </w:r>
    </w:p>
    <w:p w:rsidR="00FE1BB2" w:rsidRDefault="00FF722C">
      <w:pPr>
        <w:spacing w:before="17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79"/>
        </w:numPr>
        <w:tabs>
          <w:tab w:val="clear" w:pos="360"/>
          <w:tab w:val="left" w:pos="1728"/>
        </w:tabs>
        <w:spacing w:before="44" w:line="246" w:lineRule="exact"/>
        <w:ind w:left="1728" w:hanging="360"/>
        <w:textAlignment w:val="baseline"/>
        <w:rPr>
          <w:rFonts w:eastAsia="Times New Roman"/>
          <w:color w:val="000000"/>
        </w:rPr>
      </w:pPr>
      <w:r>
        <w:rPr>
          <w:rFonts w:eastAsia="Times New Roman"/>
          <w:color w:val="000000"/>
        </w:rPr>
        <w:t>the perpetrator destroys or seizes certain property; and</w:t>
      </w:r>
    </w:p>
    <w:p w:rsidR="00FE1BB2" w:rsidRDefault="00FF722C">
      <w:pPr>
        <w:numPr>
          <w:ilvl w:val="0"/>
          <w:numId w:val="79"/>
        </w:numPr>
        <w:tabs>
          <w:tab w:val="clear" w:pos="360"/>
          <w:tab w:val="left" w:pos="1728"/>
        </w:tabs>
        <w:spacing w:before="47" w:line="246" w:lineRule="exact"/>
        <w:ind w:left="1728" w:hanging="360"/>
        <w:textAlignment w:val="baseline"/>
        <w:rPr>
          <w:rFonts w:eastAsia="Times New Roman"/>
          <w:color w:val="000000"/>
        </w:rPr>
      </w:pPr>
      <w:r>
        <w:rPr>
          <w:rFonts w:eastAsia="Times New Roman"/>
          <w:color w:val="000000"/>
        </w:rPr>
        <w:t>the property is property of an adverse party; and</w:t>
      </w:r>
    </w:p>
    <w:p w:rsidR="00FE1BB2" w:rsidRDefault="00FF722C">
      <w:pPr>
        <w:numPr>
          <w:ilvl w:val="0"/>
          <w:numId w:val="79"/>
        </w:numPr>
        <w:tabs>
          <w:tab w:val="clear" w:pos="360"/>
          <w:tab w:val="left" w:pos="1728"/>
        </w:tabs>
        <w:spacing w:before="43" w:line="252" w:lineRule="exact"/>
        <w:ind w:left="1728" w:right="216" w:hanging="360"/>
        <w:textAlignment w:val="baseline"/>
        <w:rPr>
          <w:rFonts w:eastAsia="Times New Roman"/>
          <w:color w:val="000000"/>
        </w:rPr>
      </w:pPr>
      <w:r>
        <w:rPr>
          <w:rFonts w:eastAsia="Times New Roman"/>
          <w:color w:val="000000"/>
        </w:rPr>
        <w:t>the property is protected from the destruction or seizure under article 18 of the Third Geneva Convention, article 53 of the Fourth Geneva Convention or article 54 of Protocol I to the Geneva Conventions; and</w:t>
      </w:r>
    </w:p>
    <w:p w:rsidR="00FE1BB2" w:rsidRDefault="00FF722C">
      <w:pPr>
        <w:numPr>
          <w:ilvl w:val="0"/>
          <w:numId w:val="79"/>
        </w:numPr>
        <w:tabs>
          <w:tab w:val="clear" w:pos="360"/>
          <w:tab w:val="left" w:pos="1728"/>
        </w:tabs>
        <w:spacing w:before="40" w:line="254"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property is so protected; and</w:t>
      </w:r>
    </w:p>
    <w:p w:rsidR="00FE1BB2" w:rsidRDefault="00FF722C">
      <w:pPr>
        <w:numPr>
          <w:ilvl w:val="0"/>
          <w:numId w:val="79"/>
        </w:numPr>
        <w:tabs>
          <w:tab w:val="clear" w:pos="360"/>
          <w:tab w:val="left" w:pos="1728"/>
        </w:tabs>
        <w:spacing w:before="42" w:after="143" w:line="250" w:lineRule="exact"/>
        <w:ind w:left="1728" w:right="936" w:hanging="360"/>
        <w:textAlignment w:val="baseline"/>
        <w:rPr>
          <w:rFonts w:eastAsia="Times New Roman"/>
          <w:color w:val="000000"/>
        </w:rPr>
      </w:pPr>
      <w:r>
        <w:rPr>
          <w:rFonts w:eastAsia="Times New Roman"/>
          <w:color w:val="000000"/>
        </w:rPr>
        <w:t>the destruction or seizure is not justified by military necessity; and</w:t>
      </w:r>
    </w:p>
    <w:p w:rsidR="00FE1BB2" w:rsidRDefault="001F744E">
      <w:pPr>
        <w:tabs>
          <w:tab w:val="left" w:pos="720"/>
        </w:tabs>
        <w:spacing w:before="331" w:line="236" w:lineRule="exact"/>
        <w:textAlignment w:val="baseline"/>
        <w:rPr>
          <w:rFonts w:eastAsia="Times New Roman"/>
          <w:i/>
          <w:color w:val="000000"/>
          <w:spacing w:val="-2"/>
          <w:sz w:val="18"/>
        </w:rPr>
      </w:pPr>
      <w:r>
        <w:pict>
          <v:line id="_x0000_s2473" style="position:absolute;z-index:250933248;mso-position-horizontal-relative:page;mso-position-vertical-relative:page" from="117.75pt,658.55pt" to="477.8pt,658.55pt" strokeweight=".95pt">
            <w10:wrap anchorx="page" anchory="page"/>
          </v:line>
        </w:pict>
      </w:r>
      <w:r w:rsidR="00FF722C">
        <w:rPr>
          <w:rFonts w:eastAsia="Times New Roman"/>
          <w:i/>
          <w:color w:val="000000"/>
          <w:spacing w:val="-2"/>
          <w:sz w:val="18"/>
        </w:rPr>
        <w:t>30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6" w:lineRule="exact"/>
        <w:jc w:val="right"/>
        <w:textAlignment w:val="baseline"/>
        <w:rPr>
          <w:rFonts w:eastAsia="Times New Roman"/>
          <w:color w:val="000000"/>
          <w:spacing w:val="-7"/>
        </w:rPr>
      </w:pPr>
      <w:r>
        <w:lastRenderedPageBreak/>
        <w:pict>
          <v:shape id="_x0000_s2472" type="#_x0000_t202" style="position:absolute;left:0;text-align:left;margin-left:229.2pt;margin-top:815.1pt;width:136.55pt;height:9.25pt;z-index:-251254784;mso-wrap-distance-left:0;mso-wrap-distance-right:0;mso-position-horizontal-relative:page;mso-position-vertical-relative:page" filled="f" stroked="f">
            <v:textbox style="mso-next-textbox:#_x0000_s2472"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6" w:line="256"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7" w:line="240" w:lineRule="exact"/>
        <w:jc w:val="right"/>
        <w:textAlignment w:val="baseline"/>
        <w:rPr>
          <w:rFonts w:eastAsia="Times New Roman"/>
          <w:color w:val="000000"/>
          <w:spacing w:val="6"/>
        </w:rPr>
      </w:pPr>
      <w:r>
        <w:rPr>
          <w:rFonts w:eastAsia="Times New Roman"/>
          <w:color w:val="000000"/>
          <w:spacing w:val="6"/>
        </w:rPr>
        <w:t>Section 268.52</w:t>
      </w:r>
    </w:p>
    <w:p w:rsidR="00FE1BB2" w:rsidRDefault="001F744E">
      <w:pPr>
        <w:spacing w:before="205" w:line="254" w:lineRule="exact"/>
        <w:ind w:left="1728" w:right="144" w:hanging="360"/>
        <w:textAlignment w:val="baseline"/>
        <w:rPr>
          <w:rFonts w:eastAsia="Times New Roman"/>
          <w:color w:val="000000"/>
        </w:rPr>
      </w:pPr>
      <w:r>
        <w:pict>
          <v:line id="_x0000_s2471" style="position:absolute;left:0;text-align:left;z-index:250934272;mso-position-horizontal-relative:page;mso-position-vertical-relative:page" from="117.75pt,120.25pt" to="477.8pt,120.25pt" strokeweight=".95pt">
            <w10:wrap anchorx="page" anchory="page"/>
          </v:line>
        </w:pict>
      </w:r>
      <w:r w:rsidR="00FF722C">
        <w:rPr>
          <w:rFonts w:eastAsia="Times New Roman"/>
          <w:color w:val="000000"/>
        </w:rPr>
        <w:t>(f) 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8" w:line="247" w:lineRule="exact"/>
        <w:ind w:left="792"/>
        <w:textAlignment w:val="baseline"/>
        <w:rPr>
          <w:rFonts w:eastAsia="Times New Roman"/>
          <w:color w:val="000000"/>
        </w:rPr>
      </w:pPr>
      <w:r>
        <w:rPr>
          <w:rFonts w:eastAsia="Times New Roman"/>
          <w:color w:val="000000"/>
        </w:rPr>
        <w:t>(2) Strict liability applies to paragraph (1)(c).</w:t>
      </w:r>
    </w:p>
    <w:p w:rsidR="00FE1BB2" w:rsidRDefault="00FF722C">
      <w:pPr>
        <w:spacing w:before="291" w:line="273" w:lineRule="exact"/>
        <w:ind w:left="1152" w:right="576" w:hanging="1152"/>
        <w:textAlignment w:val="baseline"/>
        <w:rPr>
          <w:rFonts w:eastAsia="Times New Roman"/>
          <w:b/>
          <w:color w:val="000000"/>
        </w:rPr>
      </w:pPr>
      <w:r>
        <w:rPr>
          <w:rFonts w:eastAsia="Times New Roman"/>
          <w:b/>
          <w:color w:val="000000"/>
        </w:rPr>
        <w:t>268.52 War crime—depriving nationals of the adverse power of rights or actions</w:t>
      </w:r>
    </w:p>
    <w:p w:rsidR="00FE1BB2" w:rsidRDefault="00FF722C">
      <w:pPr>
        <w:spacing w:before="183" w:line="249" w:lineRule="exact"/>
        <w:ind w:left="1152"/>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0"/>
        </w:numPr>
        <w:tabs>
          <w:tab w:val="clear" w:pos="288"/>
          <w:tab w:val="left" w:pos="1656"/>
        </w:tabs>
        <w:spacing w:before="39" w:line="252" w:lineRule="exact"/>
        <w:ind w:left="1728" w:right="144" w:hanging="360"/>
        <w:textAlignment w:val="baseline"/>
        <w:rPr>
          <w:rFonts w:eastAsia="Times New Roman"/>
          <w:color w:val="000000"/>
        </w:rPr>
      </w:pPr>
      <w:r>
        <w:rPr>
          <w:rFonts w:eastAsia="Times New Roman"/>
          <w:color w:val="000000"/>
        </w:rPr>
        <w:t>the perpetrator effects the abolition, suspension or termination of admissibility in a court of law of certain rights or actions; and</w:t>
      </w:r>
    </w:p>
    <w:p w:rsidR="00FE1BB2" w:rsidRDefault="00FF722C">
      <w:pPr>
        <w:numPr>
          <w:ilvl w:val="0"/>
          <w:numId w:val="80"/>
        </w:numPr>
        <w:tabs>
          <w:tab w:val="clear" w:pos="288"/>
          <w:tab w:val="left" w:pos="1656"/>
        </w:tabs>
        <w:spacing w:before="37" w:line="255" w:lineRule="exact"/>
        <w:ind w:left="1728" w:right="504" w:hanging="360"/>
        <w:textAlignment w:val="baseline"/>
        <w:rPr>
          <w:rFonts w:eastAsia="Times New Roman"/>
          <w:color w:val="000000"/>
        </w:rPr>
      </w:pPr>
      <w:r>
        <w:rPr>
          <w:rFonts w:eastAsia="Times New Roman"/>
          <w:color w:val="000000"/>
        </w:rPr>
        <w:t>the abolition, suspension or termination is directed at the nationals of an adverse party; and</w:t>
      </w:r>
    </w:p>
    <w:p w:rsidR="00FE1BB2" w:rsidRDefault="00FF722C">
      <w:pPr>
        <w:numPr>
          <w:ilvl w:val="0"/>
          <w:numId w:val="80"/>
        </w:numPr>
        <w:tabs>
          <w:tab w:val="clear" w:pos="288"/>
          <w:tab w:val="left" w:pos="1656"/>
        </w:tabs>
        <w:spacing w:before="40" w:line="253"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305" w:line="256" w:lineRule="exact"/>
        <w:textAlignment w:val="baseline"/>
        <w:rPr>
          <w:rFonts w:eastAsia="Times New Roman"/>
          <w:b/>
          <w:color w:val="000000"/>
          <w:spacing w:val="9"/>
        </w:rPr>
      </w:pPr>
      <w:r>
        <w:rPr>
          <w:rFonts w:eastAsia="Times New Roman"/>
          <w:b/>
          <w:color w:val="000000"/>
          <w:spacing w:val="9"/>
        </w:rPr>
        <w:t>268.53 War crime—compelling participation in military operations</w:t>
      </w:r>
    </w:p>
    <w:p w:rsidR="00FE1BB2" w:rsidRDefault="00FF722C">
      <w:pPr>
        <w:spacing w:before="184"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1"/>
        </w:numPr>
        <w:tabs>
          <w:tab w:val="clear" w:pos="288"/>
          <w:tab w:val="left" w:pos="1656"/>
        </w:tabs>
        <w:spacing w:before="39" w:line="252" w:lineRule="exact"/>
        <w:ind w:left="1728" w:right="216" w:hanging="360"/>
        <w:textAlignment w:val="baseline"/>
        <w:rPr>
          <w:rFonts w:eastAsia="Times New Roman"/>
          <w:color w:val="000000"/>
        </w:rPr>
      </w:pPr>
      <w:r>
        <w:rPr>
          <w:rFonts w:eastAsia="Times New Roman"/>
          <w:color w:val="000000"/>
        </w:rPr>
        <w:t>the perpetrator coerces one or more persons by act or threat to take part in military operations against that person's or those persons' own country or forces; and</w:t>
      </w:r>
    </w:p>
    <w:p w:rsidR="00FE1BB2" w:rsidRDefault="00FF722C">
      <w:pPr>
        <w:numPr>
          <w:ilvl w:val="0"/>
          <w:numId w:val="81"/>
        </w:numPr>
        <w:tabs>
          <w:tab w:val="clear" w:pos="288"/>
          <w:tab w:val="left" w:pos="1656"/>
        </w:tabs>
        <w:spacing w:before="45" w:line="247" w:lineRule="exact"/>
        <w:ind w:left="1728" w:hanging="360"/>
        <w:textAlignment w:val="baseline"/>
        <w:rPr>
          <w:rFonts w:eastAsia="Times New Roman"/>
          <w:color w:val="000000"/>
        </w:rPr>
      </w:pPr>
      <w:r>
        <w:rPr>
          <w:rFonts w:eastAsia="Times New Roman"/>
          <w:color w:val="000000"/>
        </w:rPr>
        <w:t>the person or persons are nationals of an adverse party; and</w:t>
      </w:r>
    </w:p>
    <w:p w:rsidR="00FE1BB2" w:rsidRDefault="00FF722C">
      <w:pPr>
        <w:numPr>
          <w:ilvl w:val="0"/>
          <w:numId w:val="81"/>
        </w:numPr>
        <w:tabs>
          <w:tab w:val="clear" w:pos="288"/>
          <w:tab w:val="left" w:pos="1656"/>
        </w:tabs>
        <w:spacing w:before="39" w:line="254"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4" w:line="253" w:lineRule="exact"/>
        <w:ind w:left="1152" w:right="144" w:hanging="360"/>
        <w:textAlignment w:val="baseline"/>
        <w:rPr>
          <w:rFonts w:eastAsia="Times New Roman"/>
          <w:color w:val="000000"/>
          <w:spacing w:val="1"/>
        </w:rPr>
      </w:pPr>
      <w:r>
        <w:rPr>
          <w:rFonts w:eastAsia="Times New Roman"/>
          <w:color w:val="000000"/>
          <w:spacing w:val="1"/>
        </w:rPr>
        <w:t>(2) It is not a defence to a prosecution for an offence against subsection (1) that the person or persons were in the service of the perpetrator at a time before the beginning of the international armed conflict.</w:t>
      </w:r>
    </w:p>
    <w:p w:rsidR="00FE1BB2" w:rsidRDefault="00FF722C">
      <w:pPr>
        <w:spacing w:before="303" w:line="256" w:lineRule="exact"/>
        <w:textAlignment w:val="baseline"/>
        <w:rPr>
          <w:rFonts w:eastAsia="Times New Roman"/>
          <w:b/>
          <w:color w:val="000000"/>
          <w:spacing w:val="11"/>
        </w:rPr>
      </w:pPr>
      <w:r>
        <w:rPr>
          <w:rFonts w:eastAsia="Times New Roman"/>
          <w:b/>
          <w:color w:val="000000"/>
          <w:spacing w:val="11"/>
        </w:rPr>
        <w:t>268.54 War crime—pillaging</w:t>
      </w:r>
    </w:p>
    <w:p w:rsidR="00FE1BB2" w:rsidRDefault="00FF722C">
      <w:pPr>
        <w:spacing w:before="185" w:after="341" w:line="249" w:lineRule="exact"/>
        <w:ind w:left="1152"/>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70" style="position:absolute;left:0;text-align:left;z-index:25093529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31</w:t>
      </w:r>
    </w:p>
    <w:p w:rsidR="00FE1BB2" w:rsidRDefault="00FE1BB2">
      <w:pPr>
        <w:sectPr w:rsidR="00FE1BB2">
          <w:pgSz w:w="11909" w:h="16838"/>
          <w:pgMar w:top="580" w:right="2354" w:bottom="238" w:left="2355" w:header="720" w:footer="720" w:gutter="0"/>
          <w:cols w:space="720"/>
        </w:sectPr>
      </w:pPr>
    </w:p>
    <w:p w:rsidR="00FE1BB2" w:rsidRDefault="001F744E">
      <w:pPr>
        <w:spacing w:before="5" w:line="250" w:lineRule="exact"/>
        <w:textAlignment w:val="baseline"/>
        <w:rPr>
          <w:rFonts w:eastAsia="Times New Roman"/>
          <w:b/>
          <w:color w:val="000000"/>
          <w:spacing w:val="-7"/>
        </w:rPr>
      </w:pPr>
      <w:r>
        <w:lastRenderedPageBreak/>
        <w:pict>
          <v:shape id="_x0000_s2469" type="#_x0000_t202" style="position:absolute;margin-left:229.2pt;margin-top:815.1pt;width:136.55pt;height:9.25pt;z-index:-251253760;mso-wrap-distance-left:0;mso-wrap-distance-right:0;mso-position-horizontal-relative:page;mso-position-vertical-relative:page" filled="f" stroked="f">
            <v:textbox style="mso-next-textbox:#_x0000_s2469"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0" w:line="250"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1"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6"/>
        </w:rPr>
      </w:pPr>
      <w:r>
        <w:rPr>
          <w:rFonts w:eastAsia="Times New Roman"/>
          <w:color w:val="000000"/>
          <w:spacing w:val="6"/>
        </w:rPr>
        <w:t>Section 268.55</w:t>
      </w:r>
    </w:p>
    <w:p w:rsidR="00FE1BB2" w:rsidRDefault="001F744E">
      <w:pPr>
        <w:numPr>
          <w:ilvl w:val="0"/>
          <w:numId w:val="82"/>
        </w:numPr>
        <w:tabs>
          <w:tab w:val="clear" w:pos="360"/>
          <w:tab w:val="left" w:pos="1728"/>
        </w:tabs>
        <w:spacing w:before="212" w:line="247" w:lineRule="exact"/>
        <w:ind w:left="1728" w:hanging="360"/>
        <w:textAlignment w:val="baseline"/>
        <w:rPr>
          <w:rFonts w:eastAsia="Times New Roman"/>
          <w:color w:val="000000"/>
        </w:rPr>
      </w:pPr>
      <w:r>
        <w:pict>
          <v:line id="_x0000_s2468" style="position:absolute;left:0;text-align:left;z-index:250936320;mso-position-horizontal-relative:page;mso-position-vertical-relative:page" from="117.75pt,120.25pt" to="477.8pt,120.25pt" strokeweight=".95pt">
            <w10:wrap anchorx="page" anchory="page"/>
          </v:line>
        </w:pict>
      </w:r>
      <w:r w:rsidR="00FF722C">
        <w:rPr>
          <w:rFonts w:eastAsia="Times New Roman"/>
          <w:color w:val="000000"/>
        </w:rPr>
        <w:t>the perpetrator appropriates certain property; and</w:t>
      </w:r>
    </w:p>
    <w:p w:rsidR="00FE1BB2" w:rsidRDefault="00FF722C">
      <w:pPr>
        <w:numPr>
          <w:ilvl w:val="0"/>
          <w:numId w:val="82"/>
        </w:numPr>
        <w:tabs>
          <w:tab w:val="clear" w:pos="360"/>
          <w:tab w:val="left" w:pos="1728"/>
        </w:tabs>
        <w:spacing w:before="39" w:line="254" w:lineRule="exact"/>
        <w:ind w:left="1728" w:right="288" w:hanging="360"/>
        <w:textAlignment w:val="baseline"/>
        <w:rPr>
          <w:rFonts w:eastAsia="Times New Roman"/>
          <w:color w:val="000000"/>
          <w:spacing w:val="-2"/>
        </w:rPr>
      </w:pPr>
      <w:r>
        <w:rPr>
          <w:rFonts w:eastAsia="Times New Roman"/>
          <w:color w:val="000000"/>
          <w:spacing w:val="-2"/>
        </w:rPr>
        <w:t>the perpetrator intends to deprive the owner of the property and to appropriate it for private or personal use; and</w:t>
      </w:r>
    </w:p>
    <w:p w:rsidR="00FE1BB2" w:rsidRDefault="00FF722C">
      <w:pPr>
        <w:numPr>
          <w:ilvl w:val="0"/>
          <w:numId w:val="8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appropriation is without the consent of the owner; and</w:t>
      </w:r>
    </w:p>
    <w:p w:rsidR="00FE1BB2" w:rsidRDefault="00FF722C">
      <w:pPr>
        <w:numPr>
          <w:ilvl w:val="0"/>
          <w:numId w:val="82"/>
        </w:numPr>
        <w:tabs>
          <w:tab w:val="clear" w:pos="360"/>
          <w:tab w:val="left" w:pos="1728"/>
        </w:tabs>
        <w:spacing w:before="40" w:line="253"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307" w:line="250" w:lineRule="exact"/>
        <w:textAlignment w:val="baseline"/>
        <w:rPr>
          <w:rFonts w:eastAsia="Times New Roman"/>
          <w:b/>
          <w:color w:val="000000"/>
          <w:spacing w:val="10"/>
        </w:rPr>
      </w:pPr>
      <w:r>
        <w:rPr>
          <w:rFonts w:eastAsia="Times New Roman"/>
          <w:b/>
          <w:color w:val="000000"/>
          <w:spacing w:val="10"/>
        </w:rPr>
        <w:t>268.55 War crime—employing poison or poisoned weapons</w:t>
      </w:r>
    </w:p>
    <w:p w:rsidR="00FE1BB2" w:rsidRDefault="00FF722C">
      <w:pPr>
        <w:spacing w:before="188"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3"/>
        </w:numPr>
        <w:tabs>
          <w:tab w:val="clear" w:pos="360"/>
          <w:tab w:val="left" w:pos="1728"/>
        </w:tabs>
        <w:spacing w:before="41" w:line="250" w:lineRule="exact"/>
        <w:ind w:left="1728" w:right="288" w:hanging="360"/>
        <w:jc w:val="both"/>
        <w:textAlignment w:val="baseline"/>
        <w:rPr>
          <w:rFonts w:eastAsia="Times New Roman"/>
          <w:color w:val="000000"/>
          <w:spacing w:val="-1"/>
        </w:rPr>
      </w:pPr>
      <w:r>
        <w:rPr>
          <w:rFonts w:eastAsia="Times New Roman"/>
          <w:color w:val="000000"/>
          <w:spacing w:val="-1"/>
        </w:rPr>
        <w:t>the perpetrator employs a substance or employs a weapon that releases a substance as a result of its employment; and</w:t>
      </w:r>
    </w:p>
    <w:p w:rsidR="00FE1BB2" w:rsidRDefault="00FF722C">
      <w:pPr>
        <w:numPr>
          <w:ilvl w:val="0"/>
          <w:numId w:val="83"/>
        </w:numPr>
        <w:tabs>
          <w:tab w:val="clear" w:pos="360"/>
          <w:tab w:val="left" w:pos="1728"/>
        </w:tabs>
        <w:spacing w:before="45" w:line="252" w:lineRule="exact"/>
        <w:ind w:left="1728" w:right="288" w:hanging="360"/>
        <w:textAlignment w:val="baseline"/>
        <w:rPr>
          <w:rFonts w:eastAsia="Times New Roman"/>
          <w:color w:val="000000"/>
        </w:rPr>
      </w:pPr>
      <w:r>
        <w:rPr>
          <w:rFonts w:eastAsia="Times New Roman"/>
          <w:color w:val="000000"/>
        </w:rPr>
        <w:t>the substance is such that it causes death or serious damage to health in the ordinary course of events through its toxic properties; and</w:t>
      </w:r>
    </w:p>
    <w:p w:rsidR="00FE1BB2" w:rsidRDefault="00FF722C">
      <w:pPr>
        <w:numPr>
          <w:ilvl w:val="0"/>
          <w:numId w:val="83"/>
        </w:numPr>
        <w:tabs>
          <w:tab w:val="clear" w:pos="360"/>
          <w:tab w:val="left" w:pos="1728"/>
        </w:tabs>
        <w:spacing w:before="40" w:line="253"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289" w:line="274" w:lineRule="exact"/>
        <w:ind w:left="1152" w:right="288" w:hanging="1152"/>
        <w:textAlignment w:val="baseline"/>
        <w:rPr>
          <w:rFonts w:eastAsia="Times New Roman"/>
          <w:b/>
          <w:color w:val="000000"/>
        </w:rPr>
      </w:pPr>
      <w:r>
        <w:rPr>
          <w:rFonts w:eastAsia="Times New Roman"/>
          <w:b/>
          <w:color w:val="000000"/>
        </w:rPr>
        <w:t>268.56 War crime—employing prohibited gases, liquids, materials or devices</w:t>
      </w:r>
    </w:p>
    <w:p w:rsidR="00FE1BB2" w:rsidRDefault="00FF722C">
      <w:pPr>
        <w:spacing w:before="182"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4"/>
        </w:numPr>
        <w:tabs>
          <w:tab w:val="clear" w:pos="360"/>
          <w:tab w:val="left" w:pos="1728"/>
        </w:tabs>
        <w:spacing w:before="45" w:line="250" w:lineRule="exact"/>
        <w:ind w:left="1728" w:right="72" w:hanging="360"/>
        <w:textAlignment w:val="baseline"/>
        <w:rPr>
          <w:rFonts w:eastAsia="Times New Roman"/>
          <w:color w:val="000000"/>
        </w:rPr>
      </w:pPr>
      <w:r>
        <w:rPr>
          <w:rFonts w:eastAsia="Times New Roman"/>
          <w:color w:val="000000"/>
        </w:rPr>
        <w:t>the perpetrator employs a gas or other analogous substance or device; and</w:t>
      </w:r>
    </w:p>
    <w:p w:rsidR="00FE1BB2" w:rsidRDefault="00FF722C">
      <w:pPr>
        <w:numPr>
          <w:ilvl w:val="0"/>
          <w:numId w:val="84"/>
        </w:numPr>
        <w:tabs>
          <w:tab w:val="clear" w:pos="360"/>
          <w:tab w:val="left" w:pos="1728"/>
        </w:tabs>
        <w:spacing w:before="40" w:line="254" w:lineRule="exact"/>
        <w:ind w:left="1728" w:right="360" w:hanging="360"/>
        <w:textAlignment w:val="baseline"/>
        <w:rPr>
          <w:rFonts w:eastAsia="Times New Roman"/>
          <w:color w:val="000000"/>
        </w:rPr>
      </w:pPr>
      <w:r>
        <w:rPr>
          <w:rFonts w:eastAsia="Times New Roman"/>
          <w:color w:val="000000"/>
        </w:rPr>
        <w:t>the gas, substance or device is such that it causes death or serious damage to health in the ordinary course of events through its asphyxiating or toxic properties; and</w:t>
      </w:r>
    </w:p>
    <w:p w:rsidR="00FE1BB2" w:rsidRDefault="00FF722C">
      <w:pPr>
        <w:numPr>
          <w:ilvl w:val="0"/>
          <w:numId w:val="84"/>
        </w:numPr>
        <w:tabs>
          <w:tab w:val="clear" w:pos="360"/>
          <w:tab w:val="left" w:pos="1728"/>
        </w:tabs>
        <w:spacing w:before="43" w:line="249"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line="496" w:lineRule="exact"/>
        <w:ind w:right="2088" w:firstLine="1152"/>
        <w:textAlignment w:val="baseline"/>
        <w:rPr>
          <w:rFonts w:eastAsia="Times New Roman"/>
          <w:color w:val="000000"/>
          <w:spacing w:val="10"/>
        </w:rPr>
      </w:pPr>
      <w:r>
        <w:rPr>
          <w:rFonts w:eastAsia="Times New Roman"/>
          <w:color w:val="000000"/>
          <w:spacing w:val="10"/>
        </w:rPr>
        <w:t xml:space="preserve">Penalty: Imprisonment for 25 years. </w:t>
      </w:r>
      <w:r>
        <w:rPr>
          <w:rFonts w:eastAsia="Times New Roman"/>
          <w:b/>
          <w:color w:val="000000"/>
          <w:spacing w:val="10"/>
        </w:rPr>
        <w:t>268.57 War crime—employing prohibited bullets</w:t>
      </w:r>
    </w:p>
    <w:p w:rsidR="00FE1BB2" w:rsidRDefault="00FF722C">
      <w:pPr>
        <w:spacing w:before="142" w:after="291" w:line="292" w:lineRule="exact"/>
        <w:ind w:left="1368" w:right="1656" w:hanging="576"/>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 (a) the perpetrator employs certain bullets;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467" style="position:absolute;z-index:250937344;mso-position-horizontal-relative:page;mso-position-vertical-relative:page" from="117.75pt,658.55pt" to="477.8pt,658.55pt" strokeweight=".95pt">
            <w10:wrap anchorx="page" anchory="page"/>
          </v:line>
        </w:pict>
      </w:r>
      <w:r w:rsidR="00FF722C">
        <w:rPr>
          <w:rFonts w:eastAsia="Times New Roman"/>
          <w:i/>
          <w:color w:val="000000"/>
          <w:spacing w:val="-2"/>
          <w:sz w:val="18"/>
        </w:rPr>
        <w:t>32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66" type="#_x0000_t202" style="position:absolute;left:0;text-align:left;margin-left:229.2pt;margin-top:815.1pt;width:136.55pt;height:9.25pt;z-index:-251252736;mso-wrap-distance-left:0;mso-wrap-distance-right:0;mso-position-horizontal-relative:page;mso-position-vertical-relative:page" filled="f" stroked="f">
            <v:textbox style="mso-next-textbox:#_x0000_s2466"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268.58</w:t>
      </w:r>
    </w:p>
    <w:p w:rsidR="00FE1BB2" w:rsidRDefault="001F744E">
      <w:pPr>
        <w:numPr>
          <w:ilvl w:val="0"/>
          <w:numId w:val="85"/>
        </w:numPr>
        <w:tabs>
          <w:tab w:val="clear" w:pos="360"/>
          <w:tab w:val="left" w:pos="1728"/>
        </w:tabs>
        <w:spacing w:before="206" w:line="252" w:lineRule="exact"/>
        <w:ind w:left="1728" w:right="576" w:hanging="360"/>
        <w:textAlignment w:val="baseline"/>
        <w:rPr>
          <w:rFonts w:eastAsia="Times New Roman"/>
          <w:color w:val="000000"/>
        </w:rPr>
      </w:pPr>
      <w:r>
        <w:pict>
          <v:line id="_x0000_s2465" style="position:absolute;left:0;text-align:left;z-index:250938368;mso-position-horizontal-relative:page;mso-position-vertical-relative:page" from="117.75pt,120.25pt" to="477.8pt,120.25pt" strokeweight=".95pt">
            <w10:wrap anchorx="page" anchory="page"/>
          </v:line>
        </w:pict>
      </w:r>
      <w:r w:rsidR="00FF722C">
        <w:rPr>
          <w:rFonts w:eastAsia="Times New Roman"/>
          <w:color w:val="000000"/>
        </w:rPr>
        <w:t>the bullets are such that their use violates the Hague Declaration because they expand or flatten easily in the human body; and</w:t>
      </w:r>
    </w:p>
    <w:p w:rsidR="00FE1BB2" w:rsidRDefault="00FF722C">
      <w:pPr>
        <w:numPr>
          <w:ilvl w:val="0"/>
          <w:numId w:val="85"/>
        </w:numPr>
        <w:tabs>
          <w:tab w:val="clear" w:pos="360"/>
          <w:tab w:val="left" w:pos="1728"/>
        </w:tabs>
        <w:spacing w:before="46" w:line="252" w:lineRule="exact"/>
        <w:ind w:left="1728" w:right="288" w:hanging="360"/>
        <w:textAlignment w:val="baseline"/>
        <w:rPr>
          <w:rFonts w:eastAsia="Times New Roman"/>
          <w:color w:val="000000"/>
          <w:spacing w:val="-1"/>
        </w:rPr>
      </w:pPr>
      <w:r>
        <w:rPr>
          <w:rFonts w:eastAsia="Times New Roman"/>
          <w:color w:val="000000"/>
          <w:spacing w:val="-1"/>
        </w:rPr>
        <w:t>the perpetrator knows that, or is reckless as to whether, the nature of the bullets is such that their employment will uselessly aggravate suffering or the wounding effect; and</w:t>
      </w:r>
    </w:p>
    <w:p w:rsidR="00FE1BB2" w:rsidRDefault="00FF722C">
      <w:pPr>
        <w:numPr>
          <w:ilvl w:val="0"/>
          <w:numId w:val="85"/>
        </w:numPr>
        <w:tabs>
          <w:tab w:val="clear" w:pos="360"/>
          <w:tab w:val="left" w:pos="1728"/>
        </w:tabs>
        <w:spacing w:before="40"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line="498" w:lineRule="exact"/>
        <w:ind w:left="72" w:right="1800" w:firstLine="720"/>
        <w:textAlignment w:val="baseline"/>
        <w:rPr>
          <w:rFonts w:eastAsia="Times New Roman"/>
          <w:color w:val="000000"/>
        </w:rPr>
      </w:pPr>
      <w:r>
        <w:rPr>
          <w:rFonts w:eastAsia="Times New Roman"/>
          <w:color w:val="000000"/>
        </w:rPr>
        <w:t xml:space="preserve">(2) Strict liability applies to paragraph (1)(b). </w:t>
      </w:r>
      <w:r>
        <w:rPr>
          <w:rFonts w:eastAsia="Times New Roman"/>
          <w:b/>
          <w:color w:val="000000"/>
        </w:rPr>
        <w:t>268.58 War crime—outrages upon personal dignity</w:t>
      </w:r>
    </w:p>
    <w:p w:rsidR="00FE1BB2" w:rsidRDefault="00FF722C">
      <w:pPr>
        <w:spacing w:before="181"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6"/>
        </w:numPr>
        <w:tabs>
          <w:tab w:val="clear" w:pos="360"/>
          <w:tab w:val="left" w:pos="1728"/>
        </w:tabs>
        <w:spacing w:before="36" w:line="254" w:lineRule="exact"/>
        <w:ind w:left="1728" w:right="432" w:hanging="360"/>
        <w:textAlignment w:val="baseline"/>
        <w:rPr>
          <w:rFonts w:eastAsia="Times New Roman"/>
          <w:color w:val="000000"/>
          <w:spacing w:val="-2"/>
        </w:rPr>
      </w:pPr>
      <w:r>
        <w:rPr>
          <w:rFonts w:eastAsia="Times New Roman"/>
          <w:color w:val="000000"/>
          <w:spacing w:val="-2"/>
        </w:rPr>
        <w:t>the perpetrator severely humiliates, degrades or otherwise violates the dignity of one or more persons; and</w:t>
      </w:r>
    </w:p>
    <w:p w:rsidR="00FE1BB2" w:rsidRDefault="00FF722C">
      <w:pPr>
        <w:numPr>
          <w:ilvl w:val="0"/>
          <w:numId w:val="86"/>
        </w:numPr>
        <w:tabs>
          <w:tab w:val="clear" w:pos="360"/>
          <w:tab w:val="left" w:pos="1728"/>
        </w:tabs>
        <w:spacing w:before="40"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89"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7"/>
        </w:numPr>
        <w:tabs>
          <w:tab w:val="clear" w:pos="360"/>
          <w:tab w:val="left" w:pos="1728"/>
        </w:tabs>
        <w:spacing w:before="38" w:line="252" w:lineRule="exact"/>
        <w:ind w:left="1728" w:right="72" w:hanging="360"/>
        <w:textAlignment w:val="baseline"/>
        <w:rPr>
          <w:rFonts w:eastAsia="Times New Roman"/>
          <w:color w:val="000000"/>
        </w:rPr>
      </w:pPr>
      <w:r>
        <w:rPr>
          <w:rFonts w:eastAsia="Times New Roman"/>
          <w:color w:val="000000"/>
        </w:rPr>
        <w:t>the perpetrator severely humiliates, degrades or otherwise violates the dignity of the body or bodies of one or more dead persons; and</w:t>
      </w:r>
    </w:p>
    <w:p w:rsidR="00FE1BB2" w:rsidRDefault="00FF722C">
      <w:pPr>
        <w:numPr>
          <w:ilvl w:val="0"/>
          <w:numId w:val="87"/>
        </w:numPr>
        <w:tabs>
          <w:tab w:val="clear" w:pos="360"/>
          <w:tab w:val="left" w:pos="1728"/>
        </w:tabs>
        <w:spacing w:before="50"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312" w:line="254" w:lineRule="exact"/>
        <w:ind w:left="72"/>
        <w:textAlignment w:val="baseline"/>
        <w:rPr>
          <w:rFonts w:eastAsia="Times New Roman"/>
          <w:b/>
          <w:color w:val="000000"/>
          <w:spacing w:val="11"/>
        </w:rPr>
      </w:pPr>
      <w:r>
        <w:rPr>
          <w:rFonts w:eastAsia="Times New Roman"/>
          <w:b/>
          <w:color w:val="000000"/>
          <w:spacing w:val="11"/>
        </w:rPr>
        <w:t>268.59 War crime—rape</w:t>
      </w:r>
    </w:p>
    <w:p w:rsidR="00FE1BB2" w:rsidRDefault="00FF722C">
      <w:pPr>
        <w:spacing w:before="180"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8"/>
        </w:numPr>
        <w:tabs>
          <w:tab w:val="clear" w:pos="360"/>
          <w:tab w:val="left" w:pos="1728"/>
        </w:tabs>
        <w:spacing w:before="46" w:line="249" w:lineRule="exact"/>
        <w:ind w:left="1728" w:right="72" w:hanging="360"/>
        <w:textAlignment w:val="baseline"/>
        <w:rPr>
          <w:rFonts w:eastAsia="Times New Roman"/>
          <w:color w:val="000000"/>
        </w:rPr>
      </w:pPr>
      <w:r>
        <w:rPr>
          <w:rFonts w:eastAsia="Times New Roman"/>
          <w:color w:val="000000"/>
        </w:rPr>
        <w:t>the perpetrator sexually penetrates another person without the consent of that person; and</w:t>
      </w:r>
    </w:p>
    <w:p w:rsidR="00FE1BB2" w:rsidRDefault="00FF722C">
      <w:pPr>
        <w:numPr>
          <w:ilvl w:val="0"/>
          <w:numId w:val="88"/>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the perpetrator knows about, or is reckless as to, the lack of consent; and</w:t>
      </w:r>
    </w:p>
    <w:p w:rsidR="00FE1BB2" w:rsidRDefault="00FF722C">
      <w:pPr>
        <w:numPr>
          <w:ilvl w:val="0"/>
          <w:numId w:val="88"/>
        </w:numPr>
        <w:tabs>
          <w:tab w:val="clear" w:pos="360"/>
          <w:tab w:val="left" w:pos="1728"/>
        </w:tabs>
        <w:spacing w:before="39" w:after="225" w:line="254"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64" style="position:absolute;left:0;text-align:left;z-index:25093939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33</w:t>
      </w:r>
    </w:p>
    <w:p w:rsidR="00FE1BB2" w:rsidRDefault="00FE1BB2">
      <w:pPr>
        <w:sectPr w:rsidR="00FE1BB2">
          <w:pgSz w:w="11909" w:h="16838"/>
          <w:pgMar w:top="580" w:right="2354" w:bottom="238" w:left="2355" w:header="720" w:footer="720" w:gutter="0"/>
          <w:cols w:space="720"/>
        </w:sectPr>
      </w:pPr>
    </w:p>
    <w:p w:rsidR="00FE1BB2" w:rsidRDefault="00FF722C">
      <w:pPr>
        <w:spacing w:before="15" w:line="213" w:lineRule="exact"/>
        <w:textAlignment w:val="baseline"/>
        <w:rPr>
          <w:rFonts w:eastAsia="Times New Roman"/>
          <w:b/>
          <w:color w:val="000000"/>
          <w:spacing w:val="6"/>
          <w:sz w:val="19"/>
        </w:rPr>
      </w:pPr>
      <w:r>
        <w:rPr>
          <w:rFonts w:eastAsia="Times New Roman"/>
          <w:b/>
          <w:color w:val="000000"/>
          <w:spacing w:val="6"/>
          <w:sz w:val="19"/>
        </w:rPr>
        <w:lastRenderedPageBreak/>
        <w:t xml:space="preserve">Schedule </w:t>
      </w:r>
      <w:r>
        <w:rPr>
          <w:rFonts w:eastAsia="Times New Roman"/>
          <w:color w:val="000000"/>
          <w:spacing w:val="6"/>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259" w:line="259" w:lineRule="exact"/>
        <w:ind w:right="360"/>
        <w:textAlignment w:val="baseline"/>
        <w:rPr>
          <w:rFonts w:eastAsia="Times New Roman"/>
          <w:b/>
          <w:color w:val="000000"/>
          <w:sz w:val="19"/>
        </w:rPr>
      </w:pPr>
      <w:r>
        <w:rPr>
          <w:rFonts w:eastAsia="Times New Roman"/>
          <w:b/>
          <w:color w:val="000000"/>
          <w:sz w:val="19"/>
        </w:rPr>
        <w:t xml:space="preserve">Division 268 </w:t>
      </w:r>
      <w:r>
        <w:rPr>
          <w:rFonts w:eastAsia="Times New Roman"/>
          <w:color w:val="000000"/>
          <w:sz w:val="19"/>
        </w:rPr>
        <w:t>Genocide, crimes against humanity, war crimes and crimes against the administration of the justice of the International Criminal Court</w:t>
      </w:r>
    </w:p>
    <w:p w:rsidR="00FE1BB2" w:rsidRDefault="00FF722C">
      <w:pPr>
        <w:spacing w:before="285" w:line="240" w:lineRule="exact"/>
        <w:textAlignment w:val="baseline"/>
        <w:rPr>
          <w:rFonts w:eastAsia="Times New Roman"/>
          <w:color w:val="000000"/>
          <w:spacing w:val="6"/>
        </w:rPr>
      </w:pPr>
      <w:r>
        <w:rPr>
          <w:rFonts w:eastAsia="Times New Roman"/>
          <w:color w:val="000000"/>
          <w:spacing w:val="6"/>
        </w:rPr>
        <w:t>Section 268.59</w:t>
      </w:r>
    </w:p>
    <w:p w:rsidR="00FE1BB2" w:rsidRDefault="001F744E">
      <w:pPr>
        <w:spacing w:before="209" w:line="248" w:lineRule="exact"/>
        <w:ind w:left="1152"/>
        <w:textAlignment w:val="baseline"/>
        <w:rPr>
          <w:rFonts w:eastAsia="Times New Roman"/>
          <w:color w:val="000000"/>
          <w:spacing w:val="1"/>
        </w:rPr>
      </w:pPr>
      <w:r>
        <w:pict>
          <v:line id="_x0000_s2463" style="position:absolute;left:0;text-align:left;z-index:250940416;mso-position-horizontal-relative:page;mso-position-vertical-relative:page" from="117.75pt,120.25pt" to="477.8pt,120.25pt" strokeweight=".95pt">
            <w10:wrap anchorx="page" anchory="page"/>
          </v:line>
        </w:pict>
      </w:r>
      <w:r w:rsidR="00FF722C">
        <w:rPr>
          <w:rFonts w:eastAsia="Times New Roman"/>
          <w:color w:val="000000"/>
          <w:spacing w:val="1"/>
        </w:rPr>
        <w:t>Penalty: Imprisonment for 25 years.</w:t>
      </w:r>
    </w:p>
    <w:p w:rsidR="00FE1BB2" w:rsidRDefault="00FF722C">
      <w:pPr>
        <w:spacing w:before="187"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89"/>
        </w:numPr>
        <w:tabs>
          <w:tab w:val="clear" w:pos="360"/>
          <w:tab w:val="left" w:pos="1728"/>
        </w:tabs>
        <w:spacing w:before="38" w:line="254" w:lineRule="exact"/>
        <w:ind w:left="1728" w:right="216" w:hanging="360"/>
        <w:textAlignment w:val="baseline"/>
        <w:rPr>
          <w:rFonts w:eastAsia="Times New Roman"/>
          <w:color w:val="000000"/>
          <w:spacing w:val="-1"/>
        </w:rPr>
      </w:pPr>
      <w:r>
        <w:rPr>
          <w:rFonts w:eastAsia="Times New Roman"/>
          <w:color w:val="000000"/>
          <w:spacing w:val="-1"/>
        </w:rPr>
        <w:t>the perpetrator causes another person to sexually penetrate the perpetrator without the consent of the other person; and</w:t>
      </w:r>
    </w:p>
    <w:p w:rsidR="00FE1BB2" w:rsidRDefault="00FF722C">
      <w:pPr>
        <w:numPr>
          <w:ilvl w:val="0"/>
          <w:numId w:val="89"/>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the perpetrator knows about, or is reckless as to, the lack of consent; and</w:t>
      </w:r>
    </w:p>
    <w:p w:rsidR="00FE1BB2" w:rsidRDefault="00FF722C">
      <w:pPr>
        <w:numPr>
          <w:ilvl w:val="0"/>
          <w:numId w:val="89"/>
        </w:numPr>
        <w:tabs>
          <w:tab w:val="clear" w:pos="360"/>
          <w:tab w:val="left" w:pos="1728"/>
        </w:tabs>
        <w:spacing w:before="43" w:after="175" w:line="249"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E1BB2">
      <w:pPr>
        <w:spacing w:before="43" w:after="175" w:line="249" w:lineRule="exact"/>
        <w:sectPr w:rsidR="00FE1BB2">
          <w:pgSz w:w="11909" w:h="16838"/>
          <w:pgMar w:top="600" w:right="2354" w:bottom="251" w:left="2355" w:header="720" w:footer="720" w:gutter="0"/>
          <w:cols w:space="720"/>
        </w:sectPr>
      </w:pPr>
    </w:p>
    <w:p w:rsidR="00FE1BB2" w:rsidRDefault="00FF722C">
      <w:pPr>
        <w:spacing w:line="247" w:lineRule="exact"/>
        <w:ind w:left="432"/>
        <w:textAlignment w:val="baseline"/>
        <w:rPr>
          <w:rFonts w:eastAsia="Times New Roman"/>
          <w:color w:val="000000"/>
          <w:spacing w:val="1"/>
        </w:rPr>
      </w:pPr>
      <w:r>
        <w:rPr>
          <w:rFonts w:eastAsia="Times New Roman"/>
          <w:color w:val="000000"/>
          <w:spacing w:val="1"/>
        </w:rPr>
        <w:lastRenderedPageBreak/>
        <w:t>Penalty: Imprisonment for 25 years.</w:t>
      </w:r>
    </w:p>
    <w:p w:rsidR="00FE1BB2" w:rsidRDefault="00FF722C">
      <w:pPr>
        <w:spacing w:before="193" w:line="254" w:lineRule="exact"/>
        <w:textAlignment w:val="baseline"/>
        <w:rPr>
          <w:rFonts w:eastAsia="Times New Roman"/>
          <w:color w:val="000000"/>
          <w:spacing w:val="4"/>
        </w:rPr>
      </w:pPr>
      <w:r>
        <w:rPr>
          <w:rFonts w:eastAsia="Times New Roman"/>
          <w:color w:val="000000"/>
          <w:spacing w:val="4"/>
        </w:rPr>
        <w:t>(</w:t>
      </w:r>
      <w:r>
        <w:rPr>
          <w:rFonts w:eastAsia="Times New Roman"/>
          <w:color w:val="000000"/>
          <w:spacing w:val="4"/>
          <w:vertAlign w:val="superscript"/>
        </w:rPr>
        <w:t>3</w:t>
      </w:r>
      <w:r>
        <w:rPr>
          <w:rFonts w:eastAsia="Times New Roman"/>
          <w:color w:val="000000"/>
          <w:spacing w:val="4"/>
        </w:rPr>
        <w:t>) In this section:</w:t>
      </w:r>
    </w:p>
    <w:p w:rsidR="00FE1BB2" w:rsidRDefault="00FF722C">
      <w:pPr>
        <w:spacing w:before="172" w:line="249" w:lineRule="exact"/>
        <w:ind w:left="43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22" w:line="207" w:lineRule="exact"/>
        <w:ind w:left="1296" w:hanging="864"/>
        <w:jc w:val="both"/>
        <w:textAlignment w:val="baseline"/>
        <w:rPr>
          <w:rFonts w:eastAsia="Times New Roman"/>
          <w:color w:val="000000"/>
          <w:sz w:val="19"/>
        </w:rPr>
      </w:pPr>
      <w:r>
        <w:rPr>
          <w:rFonts w:eastAsia="Times New Roman"/>
          <w:color w:val="000000"/>
          <w:sz w:val="19"/>
        </w:rPr>
        <w:t>The following are examples of circumstances in which a person does not consent to an act:</w:t>
      </w:r>
    </w:p>
    <w:p w:rsidR="00FE1BB2" w:rsidRDefault="00FF722C">
      <w:pPr>
        <w:numPr>
          <w:ilvl w:val="0"/>
          <w:numId w:val="90"/>
        </w:numPr>
        <w:tabs>
          <w:tab w:val="clear" w:pos="360"/>
          <w:tab w:val="left" w:pos="1656"/>
        </w:tabs>
        <w:spacing w:before="43" w:line="197" w:lineRule="exact"/>
        <w:ind w:left="1656" w:hanging="360"/>
        <w:jc w:val="both"/>
        <w:textAlignment w:val="baseline"/>
        <w:rPr>
          <w:rFonts w:eastAsia="Times New Roman"/>
          <w:color w:val="000000"/>
          <w:sz w:val="19"/>
        </w:rPr>
      </w:pPr>
      <w:r>
        <w:rPr>
          <w:rFonts w:eastAsia="Times New Roman"/>
          <w:color w:val="000000"/>
          <w:sz w:val="19"/>
        </w:rPr>
        <w:t>the person submits to the act because of force or the fear of force to the person or to someone else;</w:t>
      </w:r>
    </w:p>
    <w:p w:rsidR="00FE1BB2" w:rsidRDefault="00FF722C">
      <w:pPr>
        <w:numPr>
          <w:ilvl w:val="0"/>
          <w:numId w:val="90"/>
        </w:numPr>
        <w:tabs>
          <w:tab w:val="clear" w:pos="360"/>
          <w:tab w:val="left" w:pos="1656"/>
        </w:tabs>
        <w:spacing w:before="45" w:line="196" w:lineRule="exact"/>
        <w:ind w:left="1656" w:right="216" w:hanging="360"/>
        <w:textAlignment w:val="baseline"/>
        <w:rPr>
          <w:rFonts w:eastAsia="Times New Roman"/>
          <w:color w:val="000000"/>
          <w:sz w:val="19"/>
        </w:rPr>
      </w:pPr>
      <w:r>
        <w:rPr>
          <w:rFonts w:eastAsia="Times New Roman"/>
          <w:color w:val="000000"/>
          <w:sz w:val="19"/>
        </w:rPr>
        <w:t>the person submits to the act because the person is unlawfully detained;</w:t>
      </w:r>
    </w:p>
    <w:p w:rsidR="00FE1BB2" w:rsidRDefault="00FF722C">
      <w:pPr>
        <w:numPr>
          <w:ilvl w:val="0"/>
          <w:numId w:val="90"/>
        </w:numPr>
        <w:tabs>
          <w:tab w:val="clear" w:pos="360"/>
          <w:tab w:val="left" w:pos="1656"/>
        </w:tabs>
        <w:spacing w:before="44" w:line="196" w:lineRule="exact"/>
        <w:ind w:left="1656" w:right="144" w:hanging="360"/>
        <w:jc w:val="both"/>
        <w:textAlignment w:val="baseline"/>
        <w:rPr>
          <w:rFonts w:eastAsia="Times New Roman"/>
          <w:color w:val="000000"/>
          <w:sz w:val="19"/>
        </w:rPr>
      </w:pPr>
      <w:r>
        <w:rPr>
          <w:rFonts w:eastAsia="Times New Roman"/>
          <w:color w:val="000000"/>
          <w:sz w:val="19"/>
        </w:rPr>
        <w:t>the person is asleep or unconscious, or is so affected by alcohol or another drug as to be incapable of consenting;</w:t>
      </w:r>
    </w:p>
    <w:p w:rsidR="00FE1BB2" w:rsidRDefault="00FF722C">
      <w:pPr>
        <w:numPr>
          <w:ilvl w:val="0"/>
          <w:numId w:val="90"/>
        </w:numPr>
        <w:tabs>
          <w:tab w:val="clear" w:pos="360"/>
          <w:tab w:val="left" w:pos="1656"/>
        </w:tabs>
        <w:spacing w:before="43" w:line="197" w:lineRule="exact"/>
        <w:ind w:left="1656" w:right="144" w:hanging="360"/>
        <w:jc w:val="both"/>
        <w:textAlignment w:val="baseline"/>
        <w:rPr>
          <w:rFonts w:eastAsia="Times New Roman"/>
          <w:color w:val="000000"/>
          <w:sz w:val="19"/>
        </w:rPr>
      </w:pPr>
      <w:r>
        <w:rPr>
          <w:rFonts w:eastAsia="Times New Roman"/>
          <w:color w:val="000000"/>
          <w:sz w:val="19"/>
        </w:rPr>
        <w:t>the person is incapable of understanding the essential nature of the act;</w:t>
      </w:r>
    </w:p>
    <w:p w:rsidR="00FE1BB2" w:rsidRDefault="00FF722C">
      <w:pPr>
        <w:numPr>
          <w:ilvl w:val="0"/>
          <w:numId w:val="90"/>
        </w:numPr>
        <w:tabs>
          <w:tab w:val="clear" w:pos="360"/>
          <w:tab w:val="left" w:pos="1656"/>
        </w:tabs>
        <w:spacing w:before="44" w:line="196" w:lineRule="exact"/>
        <w:ind w:left="1656" w:right="144" w:hanging="360"/>
        <w:textAlignment w:val="baseline"/>
        <w:rPr>
          <w:rFonts w:eastAsia="Times New Roman"/>
          <w:color w:val="000000"/>
          <w:sz w:val="19"/>
        </w:rPr>
      </w:pPr>
      <w:r>
        <w:rPr>
          <w:rFonts w:eastAsia="Times New Roman"/>
          <w:color w:val="000000"/>
          <w:sz w:val="19"/>
        </w:rPr>
        <w:t>the person is mistaken about the essential nature of the act (for example, the person mistakenly believes that the act is for medical or hygienic purposes);</w:t>
      </w:r>
    </w:p>
    <w:p w:rsidR="00FE1BB2" w:rsidRDefault="00FF722C">
      <w:pPr>
        <w:numPr>
          <w:ilvl w:val="0"/>
          <w:numId w:val="90"/>
        </w:numPr>
        <w:tabs>
          <w:tab w:val="clear" w:pos="360"/>
          <w:tab w:val="left" w:pos="1656"/>
        </w:tabs>
        <w:spacing w:before="45" w:line="197" w:lineRule="exact"/>
        <w:ind w:left="1656" w:right="720" w:hanging="360"/>
        <w:textAlignment w:val="baseline"/>
        <w:rPr>
          <w:rFonts w:eastAsia="Times New Roman"/>
          <w:color w:val="000000"/>
          <w:spacing w:val="-4"/>
          <w:sz w:val="19"/>
        </w:rPr>
      </w:pPr>
      <w:r>
        <w:rPr>
          <w:rFonts w:eastAsia="Times New Roman"/>
          <w:color w:val="000000"/>
          <w:spacing w:val="-4"/>
          <w:sz w:val="19"/>
        </w:rPr>
        <w:t>the person submits to the act because of psychological oppression or abuse of power;</w:t>
      </w:r>
    </w:p>
    <w:p w:rsidR="00FE1BB2" w:rsidRDefault="00FF722C">
      <w:pPr>
        <w:numPr>
          <w:ilvl w:val="0"/>
          <w:numId w:val="90"/>
        </w:numPr>
        <w:tabs>
          <w:tab w:val="clear" w:pos="360"/>
          <w:tab w:val="left" w:pos="1656"/>
        </w:tabs>
        <w:spacing w:before="47" w:after="166" w:line="194" w:lineRule="exact"/>
        <w:ind w:left="1656" w:right="216" w:hanging="360"/>
        <w:textAlignment w:val="baseline"/>
        <w:rPr>
          <w:rFonts w:eastAsia="Times New Roman"/>
          <w:color w:val="000000"/>
          <w:sz w:val="19"/>
        </w:rPr>
      </w:pPr>
      <w:r>
        <w:rPr>
          <w:rFonts w:eastAsia="Times New Roman"/>
          <w:color w:val="000000"/>
          <w:sz w:val="19"/>
        </w:rPr>
        <w:t>the person submits to the act because of the perpetrator taking advantage of a coercive environment.</w:t>
      </w:r>
    </w:p>
    <w:p w:rsidR="00FE1BB2" w:rsidRDefault="00FE1BB2">
      <w:pPr>
        <w:spacing w:before="47" w:after="166" w:line="194" w:lineRule="exact"/>
        <w:sectPr w:rsidR="00FE1BB2">
          <w:type w:val="continuous"/>
          <w:pgSz w:w="11909" w:h="16838"/>
          <w:pgMar w:top="600" w:right="2470" w:bottom="251" w:left="3079" w:header="720" w:footer="720" w:gutter="0"/>
          <w:cols w:space="720"/>
        </w:sectPr>
      </w:pPr>
    </w:p>
    <w:p w:rsidR="00FE1BB2" w:rsidRDefault="001F744E">
      <w:pPr>
        <w:spacing w:line="247" w:lineRule="exact"/>
        <w:ind w:left="792"/>
        <w:textAlignment w:val="baseline"/>
        <w:rPr>
          <w:rFonts w:eastAsia="Times New Roman"/>
          <w:color w:val="000000"/>
          <w:spacing w:val="1"/>
        </w:rPr>
      </w:pPr>
      <w:r>
        <w:lastRenderedPageBreak/>
        <w:pict>
          <v:shape id="_x0000_s2462" type="#_x0000_t202" style="position:absolute;left:0;text-align:left;margin-left:229.2pt;margin-top:813.8pt;width:136.55pt;height:10.5pt;z-index:-251251712;mso-wrap-distance-left:0;mso-wrap-distance-right:0;mso-position-horizontal-relative:page;mso-position-vertical-relative:page" filled="f" stroked="f">
            <v:textbox style="mso-next-textbox:#_x0000_s2462"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1"/>
        </w:rPr>
        <w:t>(4) In this section:</w:t>
      </w:r>
    </w:p>
    <w:p w:rsidR="00FE1BB2" w:rsidRDefault="00FF722C">
      <w:pPr>
        <w:spacing w:before="187" w:line="249" w:lineRule="exact"/>
        <w:ind w:left="1152"/>
        <w:textAlignment w:val="baseline"/>
        <w:rPr>
          <w:rFonts w:eastAsia="Times New Roman"/>
          <w:b/>
          <w:i/>
          <w:color w:val="000000"/>
        </w:rPr>
      </w:pPr>
      <w:r>
        <w:rPr>
          <w:rFonts w:eastAsia="Times New Roman"/>
          <w:b/>
          <w:i/>
          <w:color w:val="000000"/>
        </w:rPr>
        <w:t xml:space="preserve">sexually penetrate </w:t>
      </w:r>
      <w:r>
        <w:rPr>
          <w:rFonts w:eastAsia="Times New Roman"/>
          <w:color w:val="000000"/>
        </w:rPr>
        <w:t>means:</w:t>
      </w:r>
    </w:p>
    <w:p w:rsidR="00FE1BB2" w:rsidRDefault="00FF722C">
      <w:pPr>
        <w:numPr>
          <w:ilvl w:val="0"/>
          <w:numId w:val="91"/>
        </w:numPr>
        <w:tabs>
          <w:tab w:val="clear" w:pos="360"/>
          <w:tab w:val="left" w:pos="1728"/>
        </w:tabs>
        <w:spacing w:before="39" w:line="254" w:lineRule="exact"/>
        <w:ind w:left="1728" w:right="144" w:hanging="360"/>
        <w:textAlignment w:val="baseline"/>
        <w:rPr>
          <w:rFonts w:eastAsia="Times New Roman"/>
          <w:color w:val="000000"/>
        </w:rPr>
      </w:pPr>
      <w:r>
        <w:rPr>
          <w:rFonts w:eastAsia="Times New Roman"/>
          <w:color w:val="000000"/>
        </w:rPr>
        <w:t>penetrate (to any extent) the genitalia or anus of a person by any part of the body of another person or by any object manipulated by that other person; or</w:t>
      </w:r>
    </w:p>
    <w:p w:rsidR="00FE1BB2" w:rsidRDefault="00FF722C">
      <w:pPr>
        <w:numPr>
          <w:ilvl w:val="0"/>
          <w:numId w:val="91"/>
        </w:numPr>
        <w:tabs>
          <w:tab w:val="clear" w:pos="360"/>
          <w:tab w:val="left" w:pos="1728"/>
        </w:tabs>
        <w:spacing w:before="42" w:line="250" w:lineRule="exact"/>
        <w:ind w:left="1728" w:right="216" w:hanging="360"/>
        <w:textAlignment w:val="baseline"/>
        <w:rPr>
          <w:rFonts w:eastAsia="Times New Roman"/>
          <w:color w:val="000000"/>
        </w:rPr>
      </w:pPr>
      <w:r>
        <w:rPr>
          <w:rFonts w:eastAsia="Times New Roman"/>
          <w:color w:val="000000"/>
        </w:rPr>
        <w:t>penetrate (to any extent) the mouth of a person by the penis of another person; or</w:t>
      </w:r>
    </w:p>
    <w:p w:rsidR="00FE1BB2" w:rsidRDefault="00FF722C">
      <w:pPr>
        <w:numPr>
          <w:ilvl w:val="0"/>
          <w:numId w:val="91"/>
        </w:numPr>
        <w:tabs>
          <w:tab w:val="clear" w:pos="360"/>
          <w:tab w:val="left" w:pos="1728"/>
        </w:tabs>
        <w:spacing w:before="49" w:after="631" w:line="248" w:lineRule="exact"/>
        <w:ind w:left="1728" w:hanging="360"/>
        <w:textAlignment w:val="baseline"/>
        <w:rPr>
          <w:rFonts w:eastAsia="Times New Roman"/>
          <w:color w:val="000000"/>
        </w:rPr>
      </w:pPr>
      <w:r>
        <w:rPr>
          <w:rFonts w:eastAsia="Times New Roman"/>
          <w:color w:val="000000"/>
        </w:rPr>
        <w:t>continue to sexually penetrate as defined in paragraph (a) or</w:t>
      </w:r>
    </w:p>
    <w:p w:rsidR="00FE1BB2" w:rsidRDefault="001F744E">
      <w:pPr>
        <w:tabs>
          <w:tab w:val="left" w:pos="720"/>
        </w:tabs>
        <w:spacing w:before="353" w:line="216" w:lineRule="exact"/>
        <w:ind w:left="72"/>
        <w:textAlignment w:val="baseline"/>
        <w:rPr>
          <w:rFonts w:eastAsia="Times New Roman"/>
          <w:i/>
          <w:color w:val="000000"/>
          <w:spacing w:val="-3"/>
          <w:sz w:val="19"/>
        </w:rPr>
      </w:pPr>
      <w:r>
        <w:pict>
          <v:line id="_x0000_s2461" style="position:absolute;left:0;text-align:left;z-index:250941440;mso-position-horizontal-relative:page;mso-position-vertical-relative:page" from="117.75pt,658.55pt" to="477.8pt,658.55pt" strokeweight=".95pt">
            <w10:wrap anchorx="page" anchory="page"/>
          </v:line>
        </w:pict>
      </w:r>
      <w:r w:rsidR="00FF722C">
        <w:rPr>
          <w:rFonts w:eastAsia="Times New Roman"/>
          <w:i/>
          <w:color w:val="000000"/>
          <w:spacing w:val="-3"/>
          <w:sz w:val="19"/>
        </w:rPr>
        <w:t>34</w:t>
      </w:r>
      <w:r w:rsidR="00FF722C">
        <w:rPr>
          <w:rFonts w:eastAsia="Times New Roman"/>
          <w:i/>
          <w:color w:val="000000"/>
          <w:spacing w:val="-3"/>
          <w:sz w:val="19"/>
        </w:rPr>
        <w:tab/>
        <w:t>Criminal Code Act 1995</w:t>
      </w:r>
    </w:p>
    <w:p w:rsidR="00FE1BB2" w:rsidRDefault="00FE1BB2">
      <w:pPr>
        <w:sectPr w:rsidR="00FE1BB2">
          <w:type w:val="continuous"/>
          <w:pgSz w:w="11909" w:h="16838"/>
          <w:pgMar w:top="600" w:right="2354" w:bottom="251"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60" type="#_x0000_t202" style="position:absolute;left:0;text-align:left;margin-left:229.2pt;margin-top:815.1pt;width:136.55pt;height:9.25pt;z-index:-251250688;mso-wrap-distance-left:0;mso-wrap-distance-right:0;mso-position-horizontal-relative:page;mso-position-vertical-relative:page" filled="f" stroked="f">
            <v:textbox style="mso-next-textbox:#_x0000_s2460"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268.60</w:t>
      </w:r>
    </w:p>
    <w:p w:rsidR="00FE1BB2" w:rsidRDefault="001F744E">
      <w:pPr>
        <w:numPr>
          <w:ilvl w:val="0"/>
          <w:numId w:val="92"/>
        </w:numPr>
        <w:tabs>
          <w:tab w:val="clear" w:pos="360"/>
          <w:tab w:val="left" w:pos="1152"/>
        </w:tabs>
        <w:spacing w:before="207" w:line="252" w:lineRule="exact"/>
        <w:ind w:left="1152" w:right="288" w:hanging="360"/>
        <w:textAlignment w:val="baseline"/>
        <w:rPr>
          <w:rFonts w:eastAsia="Times New Roman"/>
          <w:color w:val="000000"/>
        </w:rPr>
      </w:pPr>
      <w:r>
        <w:pict>
          <v:line id="_x0000_s2459" style="position:absolute;left:0;text-align:left;z-index:250942464;mso-position-horizontal-relative:page;mso-position-vertical-relative:page" from="117.75pt,120.25pt" to="477.8pt,120.25pt" strokeweight=".95pt">
            <w10:wrap anchorx="page" anchory="page"/>
          </v:line>
        </w:pict>
      </w:r>
      <w:r w:rsidR="00FF722C">
        <w:rPr>
          <w:rFonts w:eastAsia="Times New Roman"/>
          <w:color w:val="000000"/>
        </w:rPr>
        <w:t xml:space="preserve">In this section, being </w:t>
      </w:r>
      <w:r w:rsidR="00FF722C">
        <w:rPr>
          <w:rFonts w:eastAsia="Times New Roman"/>
          <w:b/>
          <w:i/>
          <w:color w:val="000000"/>
        </w:rPr>
        <w:t xml:space="preserve">reckless </w:t>
      </w:r>
      <w:r w:rsidR="00FF722C">
        <w:rPr>
          <w:rFonts w:eastAsia="Times New Roman"/>
          <w:color w:val="000000"/>
        </w:rPr>
        <w:t>as to a lack of consent to sexual penetration includes not giving any thought to whether or not the person is consenting to sexual penetration.</w:t>
      </w:r>
    </w:p>
    <w:p w:rsidR="00FE1BB2" w:rsidRDefault="00FF722C">
      <w:pPr>
        <w:numPr>
          <w:ilvl w:val="0"/>
          <w:numId w:val="92"/>
        </w:numPr>
        <w:tabs>
          <w:tab w:val="clear" w:pos="360"/>
          <w:tab w:val="left" w:pos="1152"/>
        </w:tabs>
        <w:spacing w:before="185" w:line="252" w:lineRule="exact"/>
        <w:ind w:left="1152" w:right="216" w:hanging="360"/>
        <w:jc w:val="both"/>
        <w:textAlignment w:val="baseline"/>
        <w:rPr>
          <w:rFonts w:eastAsia="Times New Roman"/>
          <w:color w:val="000000"/>
        </w:rPr>
      </w:pPr>
      <w:r>
        <w:rPr>
          <w:rFonts w:eastAsia="Times New Roman"/>
          <w:color w:val="000000"/>
        </w:rPr>
        <w:t>In this section, the genitalia or other parts of the body of a person include surgically constructed genitalia or other parts of the body of the person.</w:t>
      </w:r>
    </w:p>
    <w:p w:rsidR="00FE1BB2" w:rsidRDefault="00FF722C">
      <w:pPr>
        <w:spacing w:before="310" w:line="254" w:lineRule="exact"/>
        <w:ind w:left="72"/>
        <w:textAlignment w:val="baseline"/>
        <w:rPr>
          <w:rFonts w:eastAsia="Times New Roman"/>
          <w:b/>
          <w:color w:val="000000"/>
          <w:spacing w:val="10"/>
        </w:rPr>
      </w:pPr>
      <w:r>
        <w:rPr>
          <w:rFonts w:eastAsia="Times New Roman"/>
          <w:b/>
          <w:color w:val="000000"/>
          <w:spacing w:val="10"/>
        </w:rPr>
        <w:t>268.60 War crime—sexual slavery</w:t>
      </w:r>
    </w:p>
    <w:p w:rsidR="00FE1BB2" w:rsidRDefault="00FF722C">
      <w:pPr>
        <w:spacing w:before="18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93"/>
        </w:numPr>
        <w:tabs>
          <w:tab w:val="clear" w:pos="360"/>
          <w:tab w:val="left" w:pos="1728"/>
        </w:tabs>
        <w:spacing w:before="29" w:line="254" w:lineRule="exact"/>
        <w:ind w:left="1728" w:right="144" w:hanging="360"/>
        <w:jc w:val="both"/>
        <w:textAlignment w:val="baseline"/>
        <w:rPr>
          <w:rFonts w:eastAsia="Times New Roman"/>
          <w:color w:val="000000"/>
        </w:rPr>
      </w:pPr>
      <w:r>
        <w:rPr>
          <w:rFonts w:eastAsia="Times New Roman"/>
          <w:color w:val="000000"/>
        </w:rPr>
        <w:t>the perpetrator causes another person to enter into or remain in sexual slavery; and</w:t>
      </w:r>
    </w:p>
    <w:p w:rsidR="00FE1BB2" w:rsidRDefault="00FF722C">
      <w:pPr>
        <w:numPr>
          <w:ilvl w:val="0"/>
          <w:numId w:val="93"/>
        </w:numPr>
        <w:tabs>
          <w:tab w:val="clear" w:pos="360"/>
          <w:tab w:val="left" w:pos="1728"/>
        </w:tabs>
        <w:spacing w:before="40" w:line="254" w:lineRule="exact"/>
        <w:ind w:left="1728" w:right="216" w:hanging="360"/>
        <w:textAlignment w:val="baseline"/>
        <w:rPr>
          <w:rFonts w:eastAsia="Times New Roman"/>
          <w:color w:val="000000"/>
        </w:rPr>
      </w:pPr>
      <w:r>
        <w:rPr>
          <w:rFonts w:eastAsia="Times New Roman"/>
          <w:color w:val="000000"/>
        </w:rPr>
        <w:t>the perpetrator intends to cause, or is reckless as to causing, that sexual slavery; and</w:t>
      </w:r>
    </w:p>
    <w:p w:rsidR="00FE1BB2" w:rsidRDefault="00FF722C">
      <w:pPr>
        <w:numPr>
          <w:ilvl w:val="0"/>
          <w:numId w:val="93"/>
        </w:numPr>
        <w:tabs>
          <w:tab w:val="clear" w:pos="360"/>
          <w:tab w:val="left" w:pos="1728"/>
        </w:tabs>
        <w:spacing w:before="44" w:line="249"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52" w:lineRule="exact"/>
        <w:ind w:left="1152" w:right="72" w:hanging="360"/>
        <w:textAlignment w:val="baseline"/>
        <w:rPr>
          <w:rFonts w:eastAsia="Times New Roman"/>
          <w:color w:val="000000"/>
        </w:rPr>
      </w:pPr>
      <w:r>
        <w:rPr>
          <w:rFonts w:eastAsia="Times New Roman"/>
          <w:color w:val="000000"/>
        </w:rPr>
        <w:t xml:space="preserve">(2) For the purposes of this section, </w:t>
      </w:r>
      <w:r>
        <w:rPr>
          <w:rFonts w:eastAsia="Times New Roman"/>
          <w:b/>
          <w:i/>
          <w:color w:val="000000"/>
        </w:rPr>
        <w:t xml:space="preserve">sexual slavery </w:t>
      </w:r>
      <w:r>
        <w:rPr>
          <w:rFonts w:eastAsia="Times New Roman"/>
          <w:color w:val="000000"/>
        </w:rPr>
        <w:t>is the condition of a person who provides sexual services and who, because of the use of force or threats:</w:t>
      </w:r>
    </w:p>
    <w:p w:rsidR="00FE1BB2" w:rsidRDefault="00FF722C">
      <w:pPr>
        <w:numPr>
          <w:ilvl w:val="0"/>
          <w:numId w:val="94"/>
        </w:numPr>
        <w:tabs>
          <w:tab w:val="clear" w:pos="360"/>
          <w:tab w:val="left" w:pos="1728"/>
        </w:tabs>
        <w:spacing w:before="47" w:line="247" w:lineRule="exact"/>
        <w:ind w:left="1728" w:hanging="360"/>
        <w:textAlignment w:val="baseline"/>
        <w:rPr>
          <w:rFonts w:eastAsia="Times New Roman"/>
          <w:color w:val="000000"/>
        </w:rPr>
      </w:pPr>
      <w:r>
        <w:rPr>
          <w:rFonts w:eastAsia="Times New Roman"/>
          <w:color w:val="000000"/>
        </w:rPr>
        <w:t>is not free to cease providing sexual services; or</w:t>
      </w:r>
    </w:p>
    <w:p w:rsidR="00FE1BB2" w:rsidRDefault="00FF722C">
      <w:pPr>
        <w:numPr>
          <w:ilvl w:val="0"/>
          <w:numId w:val="94"/>
        </w:numPr>
        <w:tabs>
          <w:tab w:val="clear" w:pos="360"/>
          <w:tab w:val="left" w:pos="1728"/>
        </w:tabs>
        <w:spacing w:before="39" w:line="254" w:lineRule="exact"/>
        <w:ind w:left="1728" w:right="792" w:hanging="360"/>
        <w:textAlignment w:val="baseline"/>
        <w:rPr>
          <w:rFonts w:eastAsia="Times New Roman"/>
          <w:color w:val="000000"/>
        </w:rPr>
      </w:pPr>
      <w:r>
        <w:rPr>
          <w:rFonts w:eastAsia="Times New Roman"/>
          <w:color w:val="000000"/>
        </w:rPr>
        <w:t>is not free to leave the place or area where the person provides sexual services.</w:t>
      </w:r>
    </w:p>
    <w:p w:rsidR="00FE1BB2" w:rsidRDefault="00FF722C">
      <w:pPr>
        <w:spacing w:before="184" w:line="247" w:lineRule="exact"/>
        <w:ind w:left="792"/>
        <w:textAlignment w:val="baseline"/>
        <w:rPr>
          <w:rFonts w:eastAsia="Times New Roman"/>
          <w:color w:val="000000"/>
          <w:spacing w:val="1"/>
        </w:rPr>
      </w:pPr>
      <w:r>
        <w:rPr>
          <w:rFonts w:eastAsia="Times New Roman"/>
          <w:color w:val="000000"/>
          <w:spacing w:val="1"/>
        </w:rPr>
        <w:t>(3) In this section:</w:t>
      </w:r>
    </w:p>
    <w:p w:rsidR="00FE1BB2" w:rsidRDefault="00FF722C">
      <w:pPr>
        <w:spacing w:before="186" w:line="251" w:lineRule="exact"/>
        <w:ind w:left="1152"/>
        <w:textAlignment w:val="baseline"/>
        <w:rPr>
          <w:rFonts w:eastAsia="Times New Roman"/>
          <w:b/>
          <w:i/>
          <w:color w:val="000000"/>
          <w:spacing w:val="-1"/>
        </w:rPr>
      </w:pPr>
      <w:r>
        <w:rPr>
          <w:rFonts w:eastAsia="Times New Roman"/>
          <w:b/>
          <w:i/>
          <w:color w:val="000000"/>
          <w:spacing w:val="-1"/>
        </w:rPr>
        <w:t xml:space="preserve">threat </w:t>
      </w:r>
      <w:r>
        <w:rPr>
          <w:rFonts w:eastAsia="Times New Roman"/>
          <w:color w:val="000000"/>
          <w:spacing w:val="-1"/>
        </w:rPr>
        <w:t>means:</w:t>
      </w:r>
    </w:p>
    <w:p w:rsidR="00FE1BB2" w:rsidRDefault="00FF722C">
      <w:pPr>
        <w:numPr>
          <w:ilvl w:val="0"/>
          <w:numId w:val="95"/>
        </w:numPr>
        <w:tabs>
          <w:tab w:val="clear" w:pos="360"/>
          <w:tab w:val="left" w:pos="1728"/>
        </w:tabs>
        <w:spacing w:before="41" w:line="247" w:lineRule="exact"/>
        <w:ind w:left="1728" w:hanging="360"/>
        <w:textAlignment w:val="baseline"/>
        <w:rPr>
          <w:rFonts w:eastAsia="Times New Roman"/>
          <w:color w:val="000000"/>
          <w:spacing w:val="-1"/>
        </w:rPr>
      </w:pPr>
      <w:r>
        <w:rPr>
          <w:rFonts w:eastAsia="Times New Roman"/>
          <w:color w:val="000000"/>
          <w:spacing w:val="-1"/>
        </w:rPr>
        <w:t>a threat of force; or</w:t>
      </w:r>
    </w:p>
    <w:p w:rsidR="00FE1BB2" w:rsidRDefault="00FF722C">
      <w:pPr>
        <w:numPr>
          <w:ilvl w:val="0"/>
          <w:numId w:val="95"/>
        </w:numPr>
        <w:tabs>
          <w:tab w:val="clear" w:pos="360"/>
          <w:tab w:val="left" w:pos="1728"/>
        </w:tabs>
        <w:spacing w:before="52" w:line="247" w:lineRule="exact"/>
        <w:ind w:left="1728" w:hanging="360"/>
        <w:textAlignment w:val="baseline"/>
        <w:rPr>
          <w:rFonts w:eastAsia="Times New Roman"/>
          <w:color w:val="000000"/>
        </w:rPr>
      </w:pPr>
      <w:r>
        <w:rPr>
          <w:rFonts w:eastAsia="Times New Roman"/>
          <w:color w:val="000000"/>
        </w:rPr>
        <w:t>a threat to cause a person's deportation; or</w:t>
      </w:r>
    </w:p>
    <w:p w:rsidR="00FE1BB2" w:rsidRDefault="00FF722C">
      <w:pPr>
        <w:numPr>
          <w:ilvl w:val="0"/>
          <w:numId w:val="95"/>
        </w:numPr>
        <w:tabs>
          <w:tab w:val="clear" w:pos="360"/>
          <w:tab w:val="left" w:pos="1728"/>
        </w:tabs>
        <w:spacing w:before="41" w:line="252" w:lineRule="exact"/>
        <w:ind w:left="1728" w:right="144" w:hanging="360"/>
        <w:textAlignment w:val="baseline"/>
        <w:rPr>
          <w:rFonts w:eastAsia="Times New Roman"/>
          <w:color w:val="000000"/>
          <w:spacing w:val="-2"/>
        </w:rPr>
      </w:pPr>
      <w:r>
        <w:rPr>
          <w:rFonts w:eastAsia="Times New Roman"/>
          <w:color w:val="000000"/>
          <w:spacing w:val="-2"/>
        </w:rPr>
        <w:t>a threat of any other detrimental action unless there are reasonable grounds for the threat of that action in connection with the provision of sexual services by a person.</w:t>
      </w:r>
    </w:p>
    <w:p w:rsidR="00FE1BB2" w:rsidRDefault="00FF722C">
      <w:pPr>
        <w:spacing w:before="305" w:line="254" w:lineRule="exact"/>
        <w:ind w:left="72"/>
        <w:textAlignment w:val="baseline"/>
        <w:rPr>
          <w:rFonts w:eastAsia="Times New Roman"/>
          <w:b/>
          <w:color w:val="000000"/>
          <w:spacing w:val="10"/>
        </w:rPr>
      </w:pPr>
      <w:r>
        <w:rPr>
          <w:rFonts w:eastAsia="Times New Roman"/>
          <w:b/>
          <w:color w:val="000000"/>
          <w:spacing w:val="10"/>
        </w:rPr>
        <w:t>268.61 War crime—enforced prostitution</w:t>
      </w:r>
    </w:p>
    <w:p w:rsidR="00FE1BB2" w:rsidRDefault="00FF722C">
      <w:pPr>
        <w:spacing w:before="182" w:line="251"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32" w:after="223" w:line="256" w:lineRule="exact"/>
        <w:ind w:left="1728" w:right="216" w:hanging="432"/>
        <w:textAlignment w:val="baseline"/>
        <w:rPr>
          <w:rFonts w:eastAsia="Times New Roman"/>
          <w:color w:val="000000"/>
        </w:rPr>
      </w:pPr>
      <w:r>
        <w:rPr>
          <w:rFonts w:eastAsia="Times New Roman"/>
          <w:color w:val="000000"/>
        </w:rPr>
        <w:t>(a) the perpetrator causes one or more persons to engage in one or more acts of a sexual nature without the consent of the</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458" style="position:absolute;left:0;text-align:left;z-index:25094348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35</w:t>
      </w:r>
    </w:p>
    <w:p w:rsidR="00FE1BB2" w:rsidRDefault="00FE1BB2">
      <w:pPr>
        <w:sectPr w:rsidR="00FE1BB2">
          <w:pgSz w:w="11909" w:h="16838"/>
          <w:pgMar w:top="580" w:right="2354" w:bottom="238"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lastRenderedPageBreak/>
        <w:pict>
          <v:shape id="_x0000_s2457" type="#_x0000_t202" style="position:absolute;margin-left:229.2pt;margin-top:813.8pt;width:136.55pt;height:10.55pt;z-index:-251249664;mso-wrap-distance-left:0;mso-wrap-distance-right:0;mso-position-horizontal-relative:page;mso-position-vertical-relative:page" filled="f" stroked="f">
            <v:textbox style="mso-next-textbox:#_x0000_s2457"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260" w:line="259" w:lineRule="exact"/>
        <w:ind w:right="360"/>
        <w:textAlignment w:val="baseline"/>
        <w:rPr>
          <w:rFonts w:eastAsia="Times New Roman"/>
          <w:b/>
          <w:color w:val="000000"/>
          <w:sz w:val="19"/>
        </w:rPr>
      </w:pPr>
      <w:r>
        <w:rPr>
          <w:rFonts w:eastAsia="Times New Roman"/>
          <w:b/>
          <w:color w:val="000000"/>
          <w:sz w:val="19"/>
        </w:rPr>
        <w:t xml:space="preserve">Division 268 </w:t>
      </w:r>
      <w:r>
        <w:rPr>
          <w:rFonts w:eastAsia="Times New Roman"/>
          <w:color w:val="000000"/>
          <w:sz w:val="19"/>
        </w:rPr>
        <w:t>Genocide, crimes against humanity, war crimes and crimes against the administration of the justice of the International Criminal Court</w:t>
      </w:r>
    </w:p>
    <w:p w:rsidR="00FE1BB2" w:rsidRDefault="00FF722C">
      <w:pPr>
        <w:spacing w:before="284" w:line="240" w:lineRule="exact"/>
        <w:textAlignment w:val="baseline"/>
        <w:rPr>
          <w:rFonts w:eastAsia="Times New Roman"/>
          <w:color w:val="000000"/>
          <w:spacing w:val="5"/>
        </w:rPr>
      </w:pPr>
      <w:r>
        <w:rPr>
          <w:rFonts w:eastAsia="Times New Roman"/>
          <w:color w:val="000000"/>
          <w:spacing w:val="5"/>
        </w:rPr>
        <w:t>Section 268.61</w:t>
      </w:r>
    </w:p>
    <w:p w:rsidR="00FE1BB2" w:rsidRDefault="001F744E">
      <w:pPr>
        <w:spacing w:before="204" w:line="255" w:lineRule="exact"/>
        <w:ind w:left="1656" w:right="144"/>
        <w:textAlignment w:val="baseline"/>
        <w:rPr>
          <w:rFonts w:eastAsia="Times New Roman"/>
          <w:color w:val="000000"/>
        </w:rPr>
      </w:pPr>
      <w:r>
        <w:pict>
          <v:line id="_x0000_s2456" style="position:absolute;left:0;text-align:left;z-index:250944512;mso-position-horizontal-relative:page;mso-position-vertical-relative:page" from="117.75pt,120.25pt" to="477.8pt,120.25pt" strokeweight=".95pt">
            <w10:wrap anchorx="page" anchory="page"/>
          </v:line>
        </w:pict>
      </w:r>
      <w:r w:rsidR="00FF722C">
        <w:rPr>
          <w:rFonts w:eastAsia="Times New Roman"/>
          <w:color w:val="000000"/>
        </w:rPr>
        <w:t>person or persons, including by being reckless as to whether there is consent; and</w:t>
      </w:r>
    </w:p>
    <w:p w:rsidR="00FE1BB2" w:rsidRDefault="00FF722C">
      <w:pPr>
        <w:numPr>
          <w:ilvl w:val="0"/>
          <w:numId w:val="96"/>
        </w:numPr>
        <w:tabs>
          <w:tab w:val="clear" w:pos="288"/>
          <w:tab w:val="left" w:pos="1656"/>
        </w:tabs>
        <w:spacing w:before="40" w:line="252" w:lineRule="exact"/>
        <w:ind w:left="1656" w:right="144" w:hanging="288"/>
        <w:textAlignment w:val="baseline"/>
        <w:rPr>
          <w:rFonts w:eastAsia="Times New Roman"/>
          <w:color w:val="000000"/>
        </w:rPr>
      </w:pPr>
      <w:r>
        <w:rPr>
          <w:rFonts w:eastAsia="Times New Roman"/>
          <w:color w:val="000000"/>
        </w:rPr>
        <w:t>the perpetrator intends that he or she, or another person, will obtain pecuniary or other advantage in exchange for, or in connection with, the acts of a sexual nature; and</w:t>
      </w:r>
    </w:p>
    <w:p w:rsidR="00FE1BB2" w:rsidRDefault="00FF722C">
      <w:pPr>
        <w:numPr>
          <w:ilvl w:val="0"/>
          <w:numId w:val="96"/>
        </w:numPr>
        <w:tabs>
          <w:tab w:val="clear" w:pos="288"/>
          <w:tab w:val="left" w:pos="1656"/>
        </w:tabs>
        <w:spacing w:before="39" w:line="254" w:lineRule="exact"/>
        <w:ind w:left="1656" w:right="144" w:hanging="288"/>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7"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7" w:line="249"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21" w:line="208" w:lineRule="exact"/>
        <w:ind w:left="2016" w:right="144" w:hanging="864"/>
        <w:textAlignment w:val="baseline"/>
        <w:rPr>
          <w:rFonts w:eastAsia="Times New Roman"/>
          <w:color w:val="000000"/>
          <w:sz w:val="19"/>
        </w:rPr>
      </w:pPr>
      <w:r>
        <w:rPr>
          <w:rFonts w:eastAsia="Times New Roman"/>
          <w:color w:val="000000"/>
          <w:sz w:val="19"/>
        </w:rPr>
        <w:t>The following are examples of circumstances in which a person does not consent to an act:</w:t>
      </w:r>
    </w:p>
    <w:p w:rsidR="00FE1BB2" w:rsidRDefault="00FF722C">
      <w:pPr>
        <w:numPr>
          <w:ilvl w:val="0"/>
          <w:numId w:val="97"/>
        </w:numPr>
        <w:tabs>
          <w:tab w:val="clear" w:pos="360"/>
          <w:tab w:val="left" w:pos="2376"/>
        </w:tabs>
        <w:spacing w:before="49" w:line="196" w:lineRule="exact"/>
        <w:ind w:left="2376" w:right="72" w:hanging="360"/>
        <w:textAlignment w:val="baseline"/>
        <w:rPr>
          <w:rFonts w:eastAsia="Times New Roman"/>
          <w:color w:val="000000"/>
          <w:sz w:val="19"/>
        </w:rPr>
      </w:pPr>
      <w:r>
        <w:rPr>
          <w:rFonts w:eastAsia="Times New Roman"/>
          <w:color w:val="000000"/>
          <w:sz w:val="19"/>
        </w:rPr>
        <w:t>the person submits to the act because of force or the fear of force to the person or to someone else;</w:t>
      </w:r>
    </w:p>
    <w:p w:rsidR="00FE1BB2" w:rsidRDefault="00FF722C">
      <w:pPr>
        <w:numPr>
          <w:ilvl w:val="0"/>
          <w:numId w:val="97"/>
        </w:numPr>
        <w:tabs>
          <w:tab w:val="clear" w:pos="360"/>
          <w:tab w:val="left" w:pos="2376"/>
        </w:tabs>
        <w:spacing w:before="43" w:line="197" w:lineRule="exact"/>
        <w:ind w:left="2376" w:right="288" w:hanging="360"/>
        <w:jc w:val="both"/>
        <w:textAlignment w:val="baseline"/>
        <w:rPr>
          <w:rFonts w:eastAsia="Times New Roman"/>
          <w:color w:val="000000"/>
          <w:sz w:val="19"/>
        </w:rPr>
      </w:pPr>
      <w:r>
        <w:rPr>
          <w:rFonts w:eastAsia="Times New Roman"/>
          <w:color w:val="000000"/>
          <w:sz w:val="19"/>
        </w:rPr>
        <w:t>the person submits to the act because the person is unlawfully detained;</w:t>
      </w:r>
    </w:p>
    <w:p w:rsidR="00FE1BB2" w:rsidRDefault="00FF722C">
      <w:pPr>
        <w:numPr>
          <w:ilvl w:val="0"/>
          <w:numId w:val="97"/>
        </w:numPr>
        <w:tabs>
          <w:tab w:val="clear" w:pos="360"/>
          <w:tab w:val="left" w:pos="2376"/>
        </w:tabs>
        <w:spacing w:before="43" w:line="197" w:lineRule="exact"/>
        <w:ind w:left="2376" w:right="216" w:hanging="360"/>
        <w:jc w:val="both"/>
        <w:textAlignment w:val="baseline"/>
        <w:rPr>
          <w:rFonts w:eastAsia="Times New Roman"/>
          <w:color w:val="000000"/>
          <w:sz w:val="19"/>
        </w:rPr>
      </w:pPr>
      <w:r>
        <w:rPr>
          <w:rFonts w:eastAsia="Times New Roman"/>
          <w:color w:val="000000"/>
          <w:sz w:val="19"/>
        </w:rPr>
        <w:t>the person is asleep or unconscious, or is so affected by alcohol or another drug as to be incapable of consenting;</w:t>
      </w:r>
    </w:p>
    <w:p w:rsidR="00FE1BB2" w:rsidRDefault="00FF722C">
      <w:pPr>
        <w:numPr>
          <w:ilvl w:val="0"/>
          <w:numId w:val="97"/>
        </w:numPr>
        <w:tabs>
          <w:tab w:val="clear" w:pos="360"/>
          <w:tab w:val="left" w:pos="2376"/>
        </w:tabs>
        <w:spacing w:before="38" w:line="197" w:lineRule="exact"/>
        <w:ind w:left="2376" w:right="216" w:hanging="360"/>
        <w:textAlignment w:val="baseline"/>
        <w:rPr>
          <w:rFonts w:eastAsia="Times New Roman"/>
          <w:color w:val="000000"/>
          <w:sz w:val="19"/>
        </w:rPr>
      </w:pPr>
      <w:r>
        <w:rPr>
          <w:rFonts w:eastAsia="Times New Roman"/>
          <w:color w:val="000000"/>
          <w:sz w:val="19"/>
        </w:rPr>
        <w:t>the person is incapable of understanding the essential nature of the act;</w:t>
      </w:r>
    </w:p>
    <w:p w:rsidR="00FE1BB2" w:rsidRDefault="00FF722C">
      <w:pPr>
        <w:numPr>
          <w:ilvl w:val="0"/>
          <w:numId w:val="97"/>
        </w:numPr>
        <w:tabs>
          <w:tab w:val="clear" w:pos="360"/>
          <w:tab w:val="left" w:pos="2376"/>
        </w:tabs>
        <w:spacing w:before="42" w:line="198" w:lineRule="exact"/>
        <w:ind w:left="2376" w:right="288" w:hanging="360"/>
        <w:textAlignment w:val="baseline"/>
        <w:rPr>
          <w:rFonts w:eastAsia="Times New Roman"/>
          <w:color w:val="000000"/>
          <w:sz w:val="19"/>
        </w:rPr>
      </w:pPr>
      <w:r>
        <w:rPr>
          <w:rFonts w:eastAsia="Times New Roman"/>
          <w:color w:val="000000"/>
          <w:sz w:val="19"/>
        </w:rPr>
        <w:t>the person is mistaken about the essential nature of the act (for example, the person mistakenly believes that the act is for medical or hygienic purposes);</w:t>
      </w:r>
    </w:p>
    <w:p w:rsidR="00FE1BB2" w:rsidRDefault="00FF722C">
      <w:pPr>
        <w:numPr>
          <w:ilvl w:val="0"/>
          <w:numId w:val="97"/>
        </w:numPr>
        <w:tabs>
          <w:tab w:val="clear" w:pos="360"/>
          <w:tab w:val="left" w:pos="2376"/>
        </w:tabs>
        <w:spacing w:before="42" w:line="196" w:lineRule="exact"/>
        <w:ind w:left="2376" w:right="864" w:hanging="360"/>
        <w:textAlignment w:val="baseline"/>
        <w:rPr>
          <w:rFonts w:eastAsia="Times New Roman"/>
          <w:color w:val="000000"/>
          <w:spacing w:val="-4"/>
          <w:sz w:val="19"/>
        </w:rPr>
      </w:pPr>
      <w:r>
        <w:rPr>
          <w:rFonts w:eastAsia="Times New Roman"/>
          <w:color w:val="000000"/>
          <w:spacing w:val="-4"/>
          <w:sz w:val="19"/>
        </w:rPr>
        <w:t>the person submits to the act because of psychological oppression or abuse of power;</w:t>
      </w:r>
    </w:p>
    <w:p w:rsidR="00FE1BB2" w:rsidRDefault="00FF722C">
      <w:pPr>
        <w:numPr>
          <w:ilvl w:val="0"/>
          <w:numId w:val="97"/>
        </w:numPr>
        <w:tabs>
          <w:tab w:val="clear" w:pos="360"/>
          <w:tab w:val="left" w:pos="2376"/>
        </w:tabs>
        <w:spacing w:before="46" w:line="195" w:lineRule="exact"/>
        <w:ind w:left="2376" w:right="288" w:hanging="360"/>
        <w:jc w:val="both"/>
        <w:textAlignment w:val="baseline"/>
        <w:rPr>
          <w:rFonts w:eastAsia="Times New Roman"/>
          <w:color w:val="000000"/>
          <w:sz w:val="19"/>
        </w:rPr>
      </w:pPr>
      <w:r>
        <w:rPr>
          <w:rFonts w:eastAsia="Times New Roman"/>
          <w:color w:val="000000"/>
          <w:sz w:val="19"/>
        </w:rPr>
        <w:t>the person submits to the act because of the perpetrator taking advantage of a coercive environment.</w:t>
      </w:r>
    </w:p>
    <w:p w:rsidR="00FE1BB2" w:rsidRDefault="00FF722C">
      <w:pPr>
        <w:spacing w:before="179" w:line="249" w:lineRule="exact"/>
        <w:ind w:left="1152"/>
        <w:textAlignment w:val="baseline"/>
        <w:rPr>
          <w:rFonts w:eastAsia="Times New Roman"/>
          <w:b/>
          <w:i/>
          <w:color w:val="000000"/>
        </w:rPr>
      </w:pPr>
      <w:r>
        <w:rPr>
          <w:rFonts w:eastAsia="Times New Roman"/>
          <w:b/>
          <w:i/>
          <w:color w:val="000000"/>
        </w:rPr>
        <w:t xml:space="preserve">threat of force or coercion </w:t>
      </w:r>
      <w:r>
        <w:rPr>
          <w:rFonts w:eastAsia="Times New Roman"/>
          <w:color w:val="000000"/>
        </w:rPr>
        <w:t>includes:</w:t>
      </w:r>
    </w:p>
    <w:p w:rsidR="00FE1BB2" w:rsidRDefault="00FF722C">
      <w:pPr>
        <w:numPr>
          <w:ilvl w:val="0"/>
          <w:numId w:val="98"/>
        </w:numPr>
        <w:tabs>
          <w:tab w:val="clear" w:pos="288"/>
          <w:tab w:val="left" w:pos="1656"/>
        </w:tabs>
        <w:spacing w:before="46" w:line="251" w:lineRule="exact"/>
        <w:ind w:left="1656" w:right="360" w:hanging="288"/>
        <w:textAlignment w:val="baseline"/>
        <w:rPr>
          <w:rFonts w:eastAsia="Times New Roman"/>
          <w:color w:val="000000"/>
        </w:rPr>
      </w:pPr>
      <w:r>
        <w:rPr>
          <w:rFonts w:eastAsia="Times New Roman"/>
          <w:color w:val="000000"/>
        </w:rPr>
        <w:t>a threat of force or coercion such as that caused by fear of violence, duress, detention, psychological oppression or abuse of power; or</w:t>
      </w:r>
    </w:p>
    <w:p w:rsidR="00FE1BB2" w:rsidRDefault="00FF722C">
      <w:pPr>
        <w:numPr>
          <w:ilvl w:val="0"/>
          <w:numId w:val="98"/>
        </w:numPr>
        <w:tabs>
          <w:tab w:val="clear" w:pos="288"/>
          <w:tab w:val="left" w:pos="1656"/>
        </w:tabs>
        <w:spacing w:before="46" w:line="247" w:lineRule="exact"/>
        <w:ind w:left="1656" w:hanging="288"/>
        <w:textAlignment w:val="baseline"/>
        <w:rPr>
          <w:rFonts w:eastAsia="Times New Roman"/>
          <w:color w:val="000000"/>
        </w:rPr>
      </w:pPr>
      <w:r>
        <w:rPr>
          <w:rFonts w:eastAsia="Times New Roman"/>
          <w:color w:val="000000"/>
        </w:rPr>
        <w:t>taking advantage of a coercive environment.</w:t>
      </w:r>
    </w:p>
    <w:p w:rsidR="00FE1BB2" w:rsidRDefault="00FF722C">
      <w:pPr>
        <w:spacing w:before="184" w:after="895" w:line="252" w:lineRule="exact"/>
        <w:ind w:left="1152" w:right="72"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subsection (1), being reckless as to whether there is consent to one or more acts of a sexual nature includes not giving any thought to whether or not the person is consenting to the act or acts of a sexual nature.</w:t>
      </w:r>
    </w:p>
    <w:p w:rsidR="00FE1BB2" w:rsidRDefault="001F744E">
      <w:pPr>
        <w:tabs>
          <w:tab w:val="left" w:pos="720"/>
        </w:tabs>
        <w:spacing w:before="353" w:line="216" w:lineRule="exact"/>
        <w:textAlignment w:val="baseline"/>
        <w:rPr>
          <w:rFonts w:eastAsia="Times New Roman"/>
          <w:i/>
          <w:color w:val="000000"/>
          <w:spacing w:val="-5"/>
          <w:sz w:val="19"/>
        </w:rPr>
      </w:pPr>
      <w:r>
        <w:pict>
          <v:line id="_x0000_s2455" style="position:absolute;z-index:250945536;mso-position-horizontal-relative:page;mso-position-vertical-relative:page" from="117.75pt,658.55pt" to="477.8pt,658.55pt" strokeweight=".95pt">
            <w10:wrap anchorx="page" anchory="page"/>
          </v:line>
        </w:pict>
      </w:r>
      <w:r w:rsidR="00FF722C">
        <w:rPr>
          <w:rFonts w:eastAsia="Times New Roman"/>
          <w:i/>
          <w:color w:val="000000"/>
          <w:spacing w:val="-5"/>
          <w:sz w:val="19"/>
        </w:rPr>
        <w:t>36</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54" type="#_x0000_t202" style="position:absolute;left:0;text-align:left;margin-left:229.2pt;margin-top:815.1pt;width:136.55pt;height:9.25pt;z-index:-251248640;mso-wrap-distance-left:0;mso-wrap-distance-right:0;mso-position-horizontal-relative:page;mso-position-vertical-relative:page" filled="f" stroked="f">
            <v:textbox style="mso-next-textbox:#_x0000_s2454"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268.62</w:t>
      </w:r>
    </w:p>
    <w:p w:rsidR="00FE1BB2" w:rsidRDefault="001F744E">
      <w:pPr>
        <w:spacing w:before="236" w:line="254" w:lineRule="exact"/>
        <w:ind w:left="72"/>
        <w:textAlignment w:val="baseline"/>
        <w:rPr>
          <w:rFonts w:eastAsia="Times New Roman"/>
          <w:b/>
          <w:color w:val="000000"/>
          <w:spacing w:val="10"/>
        </w:rPr>
      </w:pPr>
      <w:r>
        <w:pict>
          <v:line id="_x0000_s2453" style="position:absolute;left:0;text-align:left;z-index:250946560;mso-position-horizontal-relative:page;mso-position-vertical-relative:page" from="117.75pt,120.25pt" to="477.8pt,120.25pt" strokeweight=".95pt">
            <w10:wrap anchorx="page" anchory="page"/>
          </v:line>
        </w:pict>
      </w:r>
      <w:r w:rsidR="00FF722C">
        <w:rPr>
          <w:rFonts w:eastAsia="Times New Roman"/>
          <w:b/>
          <w:color w:val="000000"/>
          <w:spacing w:val="10"/>
        </w:rPr>
        <w:t>268.62 War crime—forced pregnancy</w:t>
      </w:r>
    </w:p>
    <w:p w:rsidR="00FE1BB2" w:rsidRDefault="00FF722C">
      <w:pPr>
        <w:spacing w:before="17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99"/>
        </w:numPr>
        <w:tabs>
          <w:tab w:val="clear" w:pos="288"/>
          <w:tab w:val="left" w:pos="1656"/>
        </w:tabs>
        <w:spacing w:before="35" w:line="254" w:lineRule="exact"/>
        <w:ind w:left="1728" w:right="576" w:hanging="360"/>
        <w:textAlignment w:val="baseline"/>
        <w:rPr>
          <w:rFonts w:eastAsia="Times New Roman"/>
          <w:color w:val="000000"/>
        </w:rPr>
      </w:pPr>
      <w:r>
        <w:rPr>
          <w:rFonts w:eastAsia="Times New Roman"/>
          <w:color w:val="000000"/>
        </w:rPr>
        <w:t>the perpetrator unlawfully confines one or more women forcibly made pregnant; and</w:t>
      </w:r>
    </w:p>
    <w:p w:rsidR="00FE1BB2" w:rsidRDefault="00FF722C">
      <w:pPr>
        <w:numPr>
          <w:ilvl w:val="0"/>
          <w:numId w:val="99"/>
        </w:numPr>
        <w:tabs>
          <w:tab w:val="clear" w:pos="288"/>
          <w:tab w:val="left" w:pos="1656"/>
        </w:tabs>
        <w:spacing w:before="43" w:line="251" w:lineRule="exact"/>
        <w:ind w:left="1728" w:right="72" w:hanging="360"/>
        <w:jc w:val="both"/>
        <w:textAlignment w:val="baseline"/>
        <w:rPr>
          <w:rFonts w:eastAsia="Times New Roman"/>
          <w:color w:val="000000"/>
        </w:rPr>
      </w:pPr>
      <w:r>
        <w:rPr>
          <w:rFonts w:eastAsia="Times New Roman"/>
          <w:color w:val="000000"/>
        </w:rPr>
        <w:t>the perpetrator intends to affect the ethnic composition of any population or to destroy, wholly or partly, a national,</w:t>
      </w:r>
    </w:p>
    <w:p w:rsidR="00FE1BB2" w:rsidRDefault="00FF722C">
      <w:pPr>
        <w:spacing w:before="6" w:line="247" w:lineRule="exact"/>
        <w:ind w:left="1728"/>
        <w:textAlignment w:val="baseline"/>
        <w:rPr>
          <w:rFonts w:eastAsia="Times New Roman"/>
          <w:color w:val="000000"/>
        </w:rPr>
      </w:pPr>
      <w:r>
        <w:rPr>
          <w:rFonts w:eastAsia="Times New Roman"/>
          <w:color w:val="000000"/>
        </w:rPr>
        <w:t>ethnical, racial or religious group, as such; and</w:t>
      </w:r>
    </w:p>
    <w:p w:rsidR="00FE1BB2" w:rsidRDefault="00FF722C">
      <w:pPr>
        <w:numPr>
          <w:ilvl w:val="0"/>
          <w:numId w:val="99"/>
        </w:numPr>
        <w:tabs>
          <w:tab w:val="clear" w:pos="288"/>
          <w:tab w:val="left" w:pos="1656"/>
        </w:tabs>
        <w:spacing w:before="41" w:line="253"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7"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8" w:line="251" w:lineRule="exact"/>
        <w:ind w:left="1152" w:right="144"/>
        <w:textAlignment w:val="baseline"/>
        <w:rPr>
          <w:rFonts w:eastAsia="Times New Roman"/>
          <w:b/>
          <w:i/>
          <w:color w:val="000000"/>
        </w:rPr>
      </w:pPr>
      <w:r>
        <w:rPr>
          <w:rFonts w:eastAsia="Times New Roman"/>
          <w:b/>
          <w:i/>
          <w:color w:val="000000"/>
        </w:rPr>
        <w:t xml:space="preserve">forcibly made pregnant </w:t>
      </w:r>
      <w:r>
        <w:rPr>
          <w:rFonts w:eastAsia="Times New Roman"/>
          <w:color w:val="000000"/>
        </w:rPr>
        <w:t>includes made pregnant by a consent that was effected by deception or by natural, induced or age-related incapacity.</w:t>
      </w:r>
    </w:p>
    <w:p w:rsidR="00FE1BB2" w:rsidRDefault="00FF722C">
      <w:pPr>
        <w:spacing w:before="180" w:line="254" w:lineRule="exact"/>
        <w:ind w:left="1152" w:right="432" w:hanging="360"/>
        <w:jc w:val="both"/>
        <w:textAlignment w:val="baseline"/>
        <w:rPr>
          <w:rFonts w:eastAsia="Times New Roman"/>
          <w:color w:val="000000"/>
        </w:rPr>
      </w:pPr>
      <w:r>
        <w:rPr>
          <w:rFonts w:eastAsia="Times New Roman"/>
          <w:color w:val="000000"/>
        </w:rPr>
        <w:t>(3) To avoid doubt, this section does not affect any other law of the Commonwealth or any law of a State or Territory.</w:t>
      </w:r>
    </w:p>
    <w:p w:rsidR="00FE1BB2" w:rsidRDefault="00FF722C">
      <w:pPr>
        <w:spacing w:before="310" w:line="254" w:lineRule="exact"/>
        <w:ind w:left="72"/>
        <w:textAlignment w:val="baseline"/>
        <w:rPr>
          <w:rFonts w:eastAsia="Times New Roman"/>
          <w:b/>
          <w:color w:val="000000"/>
          <w:spacing w:val="9"/>
        </w:rPr>
      </w:pPr>
      <w:r>
        <w:rPr>
          <w:rFonts w:eastAsia="Times New Roman"/>
          <w:b/>
          <w:color w:val="000000"/>
          <w:spacing w:val="9"/>
        </w:rPr>
        <w:t>268.63 War crime—enforced sterilisation</w:t>
      </w:r>
    </w:p>
    <w:p w:rsidR="00FE1BB2" w:rsidRDefault="00FF722C">
      <w:pPr>
        <w:spacing w:before="17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00"/>
        </w:numPr>
        <w:tabs>
          <w:tab w:val="clear" w:pos="288"/>
          <w:tab w:val="left" w:pos="1656"/>
        </w:tabs>
        <w:spacing w:before="34" w:line="256" w:lineRule="exact"/>
        <w:ind w:left="1728" w:right="432" w:hanging="360"/>
        <w:jc w:val="both"/>
        <w:textAlignment w:val="baseline"/>
        <w:rPr>
          <w:rFonts w:eastAsia="Times New Roman"/>
          <w:color w:val="000000"/>
        </w:rPr>
      </w:pPr>
      <w:r>
        <w:rPr>
          <w:rFonts w:eastAsia="Times New Roman"/>
          <w:color w:val="000000"/>
        </w:rPr>
        <w:t>the perpetrator deprives one or more persons of biological reproductive capacity; and</w:t>
      </w:r>
    </w:p>
    <w:p w:rsidR="00FE1BB2" w:rsidRDefault="00FF722C">
      <w:pPr>
        <w:numPr>
          <w:ilvl w:val="0"/>
          <w:numId w:val="100"/>
        </w:numPr>
        <w:tabs>
          <w:tab w:val="clear" w:pos="288"/>
          <w:tab w:val="left" w:pos="1656"/>
        </w:tabs>
        <w:spacing w:before="43" w:line="249" w:lineRule="exact"/>
        <w:ind w:left="1728" w:right="72" w:hanging="360"/>
        <w:jc w:val="both"/>
        <w:textAlignment w:val="baseline"/>
        <w:rPr>
          <w:rFonts w:eastAsia="Times New Roman"/>
          <w:color w:val="000000"/>
        </w:rPr>
      </w:pPr>
      <w:r>
        <w:rPr>
          <w:rFonts w:eastAsia="Times New Roman"/>
          <w:color w:val="000000"/>
        </w:rPr>
        <w:t>the deprivation is not effected by a birth-control measure that has a non-permanent effect in practice; and</w:t>
      </w:r>
    </w:p>
    <w:p w:rsidR="00FE1BB2" w:rsidRDefault="00FF722C">
      <w:pPr>
        <w:numPr>
          <w:ilvl w:val="0"/>
          <w:numId w:val="100"/>
        </w:numPr>
        <w:tabs>
          <w:tab w:val="clear" w:pos="288"/>
          <w:tab w:val="left" w:pos="1656"/>
        </w:tabs>
        <w:spacing w:before="47" w:line="252" w:lineRule="exact"/>
        <w:ind w:left="1728" w:right="72" w:hanging="360"/>
        <w:textAlignment w:val="baseline"/>
        <w:rPr>
          <w:rFonts w:eastAsia="Times New Roman"/>
          <w:color w:val="000000"/>
        </w:rPr>
      </w:pPr>
      <w:r>
        <w:rPr>
          <w:rFonts w:eastAsia="Times New Roman"/>
          <w:color w:val="000000"/>
        </w:rPr>
        <w:t>the perpetrator's conduct is neither justified by the medical or hospital treatment of the person or persons nor carried out with the consent of the person or persons; and</w:t>
      </w:r>
    </w:p>
    <w:p w:rsidR="00FE1BB2" w:rsidRDefault="00FF722C">
      <w:pPr>
        <w:numPr>
          <w:ilvl w:val="0"/>
          <w:numId w:val="100"/>
        </w:numPr>
        <w:tabs>
          <w:tab w:val="clear" w:pos="288"/>
          <w:tab w:val="left" w:pos="1656"/>
        </w:tabs>
        <w:spacing w:before="38" w:line="254"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7"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0" w:after="478" w:line="254" w:lineRule="exact"/>
        <w:ind w:left="1152" w:right="576"/>
        <w:textAlignment w:val="baseline"/>
        <w:rPr>
          <w:rFonts w:eastAsia="Times New Roman"/>
          <w:b/>
          <w:i/>
          <w:color w:val="000000"/>
        </w:rPr>
      </w:pPr>
      <w:r>
        <w:rPr>
          <w:rFonts w:eastAsia="Times New Roman"/>
          <w:b/>
          <w:i/>
          <w:color w:val="000000"/>
        </w:rPr>
        <w:t xml:space="preserve">consent </w:t>
      </w:r>
      <w:r>
        <w:rPr>
          <w:rFonts w:eastAsia="Times New Roman"/>
          <w:color w:val="000000"/>
        </w:rPr>
        <w:t>does not include consent effected by deception or by natural, induced or age-related incapacity.</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452" style="position:absolute;left:0;text-align:left;z-index:25094758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37</w:t>
      </w:r>
    </w:p>
    <w:p w:rsidR="00FE1BB2" w:rsidRDefault="00FE1BB2">
      <w:pPr>
        <w:sectPr w:rsidR="00FE1BB2">
          <w:pgSz w:w="11909" w:h="16838"/>
          <w:pgMar w:top="580" w:right="2354" w:bottom="238" w:left="2355" w:header="720" w:footer="720" w:gutter="0"/>
          <w:cols w:space="720"/>
        </w:sectPr>
      </w:pPr>
    </w:p>
    <w:p w:rsidR="00FE1BB2" w:rsidRDefault="001F744E">
      <w:pPr>
        <w:spacing w:line="208" w:lineRule="exact"/>
        <w:textAlignment w:val="baseline"/>
        <w:rPr>
          <w:rFonts w:eastAsia="Times New Roman"/>
          <w:b/>
          <w:color w:val="000000"/>
          <w:spacing w:val="9"/>
          <w:sz w:val="18"/>
        </w:rPr>
      </w:pPr>
      <w:r>
        <w:lastRenderedPageBreak/>
        <w:pict>
          <v:shape id="_x0000_s2451" type="#_x0000_t202" style="position:absolute;margin-left:229.2pt;margin-top:814.25pt;width:136.55pt;height:10.1pt;z-index:-251247616;mso-wrap-distance-left:0;mso-wrap-distance-right:0;mso-position-horizontal-relative:page;mso-position-vertical-relative:page" filled="f" stroked="f">
            <v:textbox style="mso-next-textbox:#_x0000_s2451"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9"/>
          <w:sz w:val="18"/>
        </w:rPr>
        <w:t xml:space="preserve">Schedule </w:t>
      </w:r>
      <w:r w:rsidR="00FF722C">
        <w:rPr>
          <w:rFonts w:eastAsia="Times New Roman"/>
          <w:color w:val="000000"/>
          <w:spacing w:val="9"/>
          <w:sz w:val="18"/>
        </w:rPr>
        <w:t>The Criminal Code</w:t>
      </w:r>
    </w:p>
    <w:p w:rsidR="00FE1BB2" w:rsidRDefault="00FF722C">
      <w:pPr>
        <w:spacing w:before="49" w:line="211" w:lineRule="exact"/>
        <w:textAlignment w:val="baseline"/>
        <w:rPr>
          <w:rFonts w:eastAsia="Times New Roman"/>
          <w:b/>
          <w:color w:val="000000"/>
          <w:spacing w:val="8"/>
          <w:sz w:val="18"/>
        </w:rPr>
      </w:pPr>
      <w:r>
        <w:rPr>
          <w:rFonts w:eastAsia="Times New Roman"/>
          <w:b/>
          <w:color w:val="000000"/>
          <w:spacing w:val="8"/>
          <w:sz w:val="18"/>
        </w:rPr>
        <w:t xml:space="preserve">Chapter 8 </w:t>
      </w:r>
      <w:r>
        <w:rPr>
          <w:rFonts w:eastAsia="Times New Roman"/>
          <w:color w:val="000000"/>
          <w:spacing w:val="8"/>
          <w:sz w:val="18"/>
        </w:rPr>
        <w:t>Offences against humanity and related offences</w:t>
      </w:r>
    </w:p>
    <w:p w:rsidR="00FE1BB2" w:rsidRDefault="00FF722C">
      <w:pPr>
        <w:spacing w:before="260" w:line="259" w:lineRule="exact"/>
        <w:ind w:right="360"/>
        <w:textAlignment w:val="baseline"/>
        <w:rPr>
          <w:rFonts w:eastAsia="Times New Roman"/>
          <w:b/>
          <w:color w:val="000000"/>
          <w:sz w:val="18"/>
        </w:rPr>
      </w:pPr>
      <w:r>
        <w:rPr>
          <w:rFonts w:eastAsia="Times New Roman"/>
          <w:b/>
          <w:color w:val="000000"/>
          <w:sz w:val="18"/>
        </w:rPr>
        <w:t xml:space="preserve">Division 268 </w:t>
      </w:r>
      <w:r>
        <w:rPr>
          <w:rFonts w:eastAsia="Times New Roman"/>
          <w:color w:val="000000"/>
          <w:sz w:val="18"/>
        </w:rPr>
        <w:t>Genocide, crimes against humanity, war crimes and crimes against the administration of the justice of the International Criminal Court</w:t>
      </w:r>
    </w:p>
    <w:p w:rsidR="00FE1BB2" w:rsidRDefault="00FF722C">
      <w:pPr>
        <w:spacing w:before="284" w:line="240" w:lineRule="exact"/>
        <w:textAlignment w:val="baseline"/>
        <w:rPr>
          <w:rFonts w:eastAsia="Times New Roman"/>
          <w:color w:val="000000"/>
          <w:spacing w:val="6"/>
        </w:rPr>
      </w:pPr>
      <w:r>
        <w:rPr>
          <w:rFonts w:eastAsia="Times New Roman"/>
          <w:color w:val="000000"/>
          <w:spacing w:val="6"/>
        </w:rPr>
        <w:t>Section 268.64</w:t>
      </w:r>
    </w:p>
    <w:p w:rsidR="00FE1BB2" w:rsidRDefault="001F744E">
      <w:pPr>
        <w:spacing w:before="236" w:line="254" w:lineRule="exact"/>
        <w:textAlignment w:val="baseline"/>
        <w:rPr>
          <w:rFonts w:eastAsia="Times New Roman"/>
          <w:b/>
          <w:color w:val="000000"/>
          <w:spacing w:val="10"/>
        </w:rPr>
      </w:pPr>
      <w:r>
        <w:pict>
          <v:line id="_x0000_s2450" style="position:absolute;z-index:250948608;mso-position-horizontal-relative:page;mso-position-vertical-relative:page" from="117.75pt,120.25pt" to="477.8pt,120.25pt" strokeweight=".95pt">
            <w10:wrap anchorx="page" anchory="page"/>
          </v:line>
        </w:pict>
      </w:r>
      <w:r w:rsidR="00FF722C">
        <w:rPr>
          <w:rFonts w:eastAsia="Times New Roman"/>
          <w:b/>
          <w:color w:val="000000"/>
          <w:spacing w:val="10"/>
        </w:rPr>
        <w:t>268.64 War crime—sexual violence</w:t>
      </w:r>
    </w:p>
    <w:p w:rsidR="00FE1BB2" w:rsidRDefault="00FF722C">
      <w:pPr>
        <w:spacing w:before="18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spacing w:before="36" w:line="247" w:lineRule="exact"/>
        <w:jc w:val="center"/>
        <w:textAlignment w:val="baseline"/>
        <w:rPr>
          <w:rFonts w:eastAsia="Times New Roman"/>
          <w:color w:val="000000"/>
        </w:rPr>
      </w:pPr>
      <w:r>
        <w:rPr>
          <w:rFonts w:eastAsia="Times New Roman"/>
          <w:color w:val="000000"/>
        </w:rPr>
        <w:t>(a) the perpetrator does either of the following:</w:t>
      </w:r>
    </w:p>
    <w:p w:rsidR="00FE1BB2" w:rsidRDefault="00FF722C">
      <w:pPr>
        <w:numPr>
          <w:ilvl w:val="0"/>
          <w:numId w:val="101"/>
        </w:numPr>
        <w:tabs>
          <w:tab w:val="clear" w:pos="432"/>
          <w:tab w:val="left" w:pos="2232"/>
        </w:tabs>
        <w:spacing w:before="42" w:line="252" w:lineRule="exact"/>
        <w:ind w:left="2016" w:right="144" w:hanging="216"/>
        <w:textAlignment w:val="baseline"/>
        <w:rPr>
          <w:rFonts w:eastAsia="Times New Roman"/>
          <w:color w:val="000000"/>
        </w:rPr>
      </w:pPr>
      <w:r>
        <w:rPr>
          <w:rFonts w:eastAsia="Times New Roman"/>
          <w:color w:val="000000"/>
        </w:rPr>
        <w:t>commits an act or acts of a sexual nature against one or more persons;</w:t>
      </w:r>
    </w:p>
    <w:p w:rsidR="00FE1BB2" w:rsidRDefault="00FF722C">
      <w:pPr>
        <w:numPr>
          <w:ilvl w:val="0"/>
          <w:numId w:val="101"/>
        </w:numPr>
        <w:tabs>
          <w:tab w:val="clear" w:pos="432"/>
          <w:tab w:val="left" w:pos="2232"/>
        </w:tabs>
        <w:spacing w:before="41" w:line="254" w:lineRule="exact"/>
        <w:ind w:left="2016" w:right="288" w:hanging="216"/>
        <w:textAlignment w:val="baseline"/>
        <w:rPr>
          <w:rFonts w:eastAsia="Times New Roman"/>
          <w:color w:val="000000"/>
        </w:rPr>
      </w:pPr>
      <w:r>
        <w:rPr>
          <w:rFonts w:eastAsia="Times New Roman"/>
          <w:color w:val="000000"/>
        </w:rPr>
        <w:t>causes one or more persons to engage in an act or acts of a sexual nature;</w:t>
      </w:r>
    </w:p>
    <w:p w:rsidR="00FE1BB2" w:rsidRDefault="00FF722C">
      <w:pPr>
        <w:spacing w:before="41" w:line="251" w:lineRule="exact"/>
        <w:ind w:left="1656" w:right="360"/>
        <w:textAlignment w:val="baseline"/>
        <w:rPr>
          <w:rFonts w:eastAsia="Times New Roman"/>
          <w:color w:val="000000"/>
        </w:rPr>
      </w:pPr>
      <w:r>
        <w:rPr>
          <w:rFonts w:eastAsia="Times New Roman"/>
          <w:color w:val="000000"/>
        </w:rPr>
        <w:t>without the consent of the person or persons, including by being reckless as to whether there is consent; and</w:t>
      </w:r>
    </w:p>
    <w:p w:rsidR="00FE1BB2" w:rsidRDefault="00FF722C">
      <w:pPr>
        <w:spacing w:before="39" w:line="254" w:lineRule="exact"/>
        <w:ind w:left="1656" w:right="360" w:hanging="360"/>
        <w:textAlignment w:val="baseline"/>
        <w:rPr>
          <w:rFonts w:eastAsia="Times New Roman"/>
          <w:color w:val="000000"/>
        </w:rPr>
      </w:pPr>
      <w:r>
        <w:rPr>
          <w:rFonts w:eastAsia="Times New Roman"/>
          <w:color w:val="000000"/>
        </w:rPr>
        <w:t>(b) the perpetrator's conduct is of a gravity comparable to the offences referred to in sections 268.59 to 268.63; and</w:t>
      </w:r>
    </w:p>
    <w:p w:rsidR="00FE1BB2" w:rsidRDefault="00FF722C">
      <w:pPr>
        <w:spacing w:before="39" w:line="254" w:lineRule="exact"/>
        <w:ind w:left="1656" w:right="360" w:hanging="360"/>
        <w:textAlignment w:val="baseline"/>
        <w:rPr>
          <w:rFonts w:eastAsia="Times New Roman"/>
          <w:color w:val="000000"/>
        </w:rPr>
      </w:pPr>
      <w:r>
        <w:rPr>
          <w:rFonts w:eastAsia="Times New Roman"/>
          <w:color w:val="000000"/>
        </w:rPr>
        <w:t>(c) the conduct takes place in the context of, and is associated with, an international armed conflict.</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7"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87" w:line="247" w:lineRule="exact"/>
        <w:ind w:left="792"/>
        <w:textAlignment w:val="baseline"/>
        <w:rPr>
          <w:rFonts w:eastAsia="Times New Roman"/>
          <w:color w:val="000000"/>
          <w:spacing w:val="1"/>
        </w:rPr>
      </w:pPr>
      <w:r>
        <w:rPr>
          <w:rFonts w:eastAsia="Times New Roman"/>
          <w:color w:val="000000"/>
          <w:spacing w:val="1"/>
        </w:rPr>
        <w:t>(3) In subsection (1):</w:t>
      </w:r>
    </w:p>
    <w:p w:rsidR="00FE1BB2" w:rsidRDefault="00FF722C">
      <w:pPr>
        <w:spacing w:before="190" w:line="249"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18" w:line="207" w:lineRule="exact"/>
        <w:ind w:left="2016" w:right="144" w:hanging="864"/>
        <w:textAlignment w:val="baseline"/>
        <w:rPr>
          <w:rFonts w:eastAsia="Times New Roman"/>
          <w:color w:val="000000"/>
          <w:sz w:val="18"/>
        </w:rPr>
      </w:pPr>
      <w:r>
        <w:rPr>
          <w:rFonts w:eastAsia="Times New Roman"/>
          <w:color w:val="000000"/>
          <w:sz w:val="18"/>
        </w:rPr>
        <w:t>The following are examples of circumstances in which a person does not consent to an act:</w:t>
      </w:r>
    </w:p>
    <w:p w:rsidR="00FE1BB2" w:rsidRDefault="00FF722C">
      <w:pPr>
        <w:numPr>
          <w:ilvl w:val="0"/>
          <w:numId w:val="102"/>
        </w:numPr>
        <w:tabs>
          <w:tab w:val="clear" w:pos="360"/>
          <w:tab w:val="left" w:pos="2376"/>
        </w:tabs>
        <w:spacing w:before="48" w:line="197" w:lineRule="exact"/>
        <w:ind w:left="2376" w:right="144" w:hanging="360"/>
        <w:textAlignment w:val="baseline"/>
        <w:rPr>
          <w:rFonts w:eastAsia="Times New Roman"/>
          <w:color w:val="000000"/>
          <w:sz w:val="18"/>
        </w:rPr>
      </w:pPr>
      <w:r>
        <w:rPr>
          <w:rFonts w:eastAsia="Times New Roman"/>
          <w:color w:val="000000"/>
          <w:sz w:val="18"/>
        </w:rPr>
        <w:t>the person submits to the act because of force or the fear of force to the person or to someone else;</w:t>
      </w:r>
    </w:p>
    <w:p w:rsidR="00FE1BB2" w:rsidRDefault="00FF722C">
      <w:pPr>
        <w:numPr>
          <w:ilvl w:val="0"/>
          <w:numId w:val="102"/>
        </w:numPr>
        <w:tabs>
          <w:tab w:val="clear" w:pos="360"/>
          <w:tab w:val="left" w:pos="2376"/>
        </w:tabs>
        <w:spacing w:before="43" w:line="197" w:lineRule="exact"/>
        <w:ind w:left="2376" w:right="360" w:hanging="360"/>
        <w:textAlignment w:val="baseline"/>
        <w:rPr>
          <w:rFonts w:eastAsia="Times New Roman"/>
          <w:color w:val="000000"/>
          <w:sz w:val="18"/>
        </w:rPr>
      </w:pPr>
      <w:r>
        <w:rPr>
          <w:rFonts w:eastAsia="Times New Roman"/>
          <w:color w:val="000000"/>
          <w:sz w:val="18"/>
        </w:rPr>
        <w:t>the person submits to the act because the person is unlawfully detained;</w:t>
      </w:r>
    </w:p>
    <w:p w:rsidR="00FE1BB2" w:rsidRDefault="00FF722C">
      <w:pPr>
        <w:numPr>
          <w:ilvl w:val="0"/>
          <w:numId w:val="102"/>
        </w:numPr>
        <w:tabs>
          <w:tab w:val="clear" w:pos="360"/>
          <w:tab w:val="left" w:pos="2376"/>
        </w:tabs>
        <w:spacing w:before="43" w:line="197" w:lineRule="exact"/>
        <w:ind w:left="2376" w:right="216" w:hanging="360"/>
        <w:textAlignment w:val="baseline"/>
        <w:rPr>
          <w:rFonts w:eastAsia="Times New Roman"/>
          <w:color w:val="000000"/>
          <w:sz w:val="18"/>
        </w:rPr>
      </w:pPr>
      <w:r>
        <w:rPr>
          <w:rFonts w:eastAsia="Times New Roman"/>
          <w:color w:val="000000"/>
          <w:sz w:val="18"/>
        </w:rPr>
        <w:t>the person is asleep or unconscious, or is so affected by alcohol or another drug as to be incapable of consenting;</w:t>
      </w:r>
    </w:p>
    <w:p w:rsidR="00FE1BB2" w:rsidRDefault="00FF722C">
      <w:pPr>
        <w:numPr>
          <w:ilvl w:val="0"/>
          <w:numId w:val="102"/>
        </w:numPr>
        <w:tabs>
          <w:tab w:val="clear" w:pos="360"/>
          <w:tab w:val="left" w:pos="2376"/>
        </w:tabs>
        <w:spacing w:before="38" w:line="197" w:lineRule="exact"/>
        <w:ind w:left="2376" w:right="216" w:hanging="360"/>
        <w:textAlignment w:val="baseline"/>
        <w:rPr>
          <w:rFonts w:eastAsia="Times New Roman"/>
          <w:color w:val="000000"/>
          <w:sz w:val="18"/>
        </w:rPr>
      </w:pPr>
      <w:r>
        <w:rPr>
          <w:rFonts w:eastAsia="Times New Roman"/>
          <w:color w:val="000000"/>
          <w:sz w:val="18"/>
        </w:rPr>
        <w:t>the person is incapable of understanding the essential nature of the act;</w:t>
      </w:r>
    </w:p>
    <w:p w:rsidR="00FE1BB2" w:rsidRDefault="00FF722C">
      <w:pPr>
        <w:numPr>
          <w:ilvl w:val="0"/>
          <w:numId w:val="102"/>
        </w:numPr>
        <w:tabs>
          <w:tab w:val="clear" w:pos="360"/>
          <w:tab w:val="left" w:pos="2376"/>
        </w:tabs>
        <w:spacing w:before="42" w:line="198" w:lineRule="exact"/>
        <w:ind w:left="2376" w:right="216" w:hanging="360"/>
        <w:textAlignment w:val="baseline"/>
        <w:rPr>
          <w:rFonts w:eastAsia="Times New Roman"/>
          <w:color w:val="000000"/>
          <w:sz w:val="18"/>
        </w:rPr>
      </w:pPr>
      <w:r>
        <w:rPr>
          <w:rFonts w:eastAsia="Times New Roman"/>
          <w:color w:val="000000"/>
          <w:sz w:val="18"/>
        </w:rPr>
        <w:t>the person is mistaken about the essential nature of the act (for example, the person mistakenly believes that the act is for medical or hygienic purposes);</w:t>
      </w:r>
    </w:p>
    <w:p w:rsidR="00FE1BB2" w:rsidRDefault="00FF722C">
      <w:pPr>
        <w:numPr>
          <w:ilvl w:val="0"/>
          <w:numId w:val="102"/>
        </w:numPr>
        <w:tabs>
          <w:tab w:val="clear" w:pos="360"/>
          <w:tab w:val="left" w:pos="2376"/>
        </w:tabs>
        <w:spacing w:before="40" w:line="197" w:lineRule="exact"/>
        <w:ind w:left="2376" w:right="864" w:hanging="360"/>
        <w:textAlignment w:val="baseline"/>
        <w:rPr>
          <w:rFonts w:eastAsia="Times New Roman"/>
          <w:color w:val="000000"/>
          <w:sz w:val="18"/>
        </w:rPr>
      </w:pPr>
      <w:r>
        <w:rPr>
          <w:rFonts w:eastAsia="Times New Roman"/>
          <w:color w:val="000000"/>
          <w:sz w:val="18"/>
        </w:rPr>
        <w:t>the person submits to the act because of psychological oppression or abuse of power;</w:t>
      </w:r>
    </w:p>
    <w:p w:rsidR="00FE1BB2" w:rsidRDefault="00FF722C">
      <w:pPr>
        <w:numPr>
          <w:ilvl w:val="0"/>
          <w:numId w:val="102"/>
        </w:numPr>
        <w:tabs>
          <w:tab w:val="clear" w:pos="360"/>
          <w:tab w:val="left" w:pos="2376"/>
        </w:tabs>
        <w:spacing w:before="46" w:line="195" w:lineRule="exact"/>
        <w:ind w:left="2376" w:right="360" w:hanging="360"/>
        <w:textAlignment w:val="baseline"/>
        <w:rPr>
          <w:rFonts w:eastAsia="Times New Roman"/>
          <w:color w:val="000000"/>
          <w:sz w:val="18"/>
        </w:rPr>
      </w:pPr>
      <w:r>
        <w:rPr>
          <w:rFonts w:eastAsia="Times New Roman"/>
          <w:color w:val="000000"/>
          <w:sz w:val="18"/>
        </w:rPr>
        <w:t>the person submits to the act because of the perpetrator taking advantage of a coercive environment.</w:t>
      </w:r>
    </w:p>
    <w:p w:rsidR="00FE1BB2" w:rsidRDefault="00FF722C">
      <w:pPr>
        <w:spacing w:before="178" w:after="866" w:line="249" w:lineRule="exact"/>
        <w:ind w:left="1152"/>
        <w:textAlignment w:val="baseline"/>
        <w:rPr>
          <w:rFonts w:eastAsia="Times New Roman"/>
          <w:b/>
          <w:i/>
          <w:color w:val="000000"/>
        </w:rPr>
      </w:pPr>
      <w:r>
        <w:rPr>
          <w:rFonts w:eastAsia="Times New Roman"/>
          <w:b/>
          <w:i/>
          <w:color w:val="000000"/>
        </w:rPr>
        <w:t xml:space="preserve">threat of force or coercion </w:t>
      </w:r>
      <w:r>
        <w:rPr>
          <w:rFonts w:eastAsia="Times New Roman"/>
          <w:color w:val="000000"/>
        </w:rPr>
        <w:t>includes:</w:t>
      </w:r>
    </w:p>
    <w:p w:rsidR="00FE1BB2" w:rsidRDefault="001F744E">
      <w:pPr>
        <w:tabs>
          <w:tab w:val="left" w:pos="720"/>
        </w:tabs>
        <w:spacing w:before="355" w:line="212" w:lineRule="exact"/>
        <w:textAlignment w:val="baseline"/>
        <w:rPr>
          <w:rFonts w:eastAsia="Times New Roman"/>
          <w:i/>
          <w:color w:val="000000"/>
          <w:spacing w:val="-2"/>
          <w:sz w:val="18"/>
        </w:rPr>
      </w:pPr>
      <w:r>
        <w:pict>
          <v:line id="_x0000_s2449" style="position:absolute;z-index:250949632;mso-position-horizontal-relative:page;mso-position-vertical-relative:page" from="117.75pt,658.55pt" to="477.8pt,658.55pt" strokeweight=".95pt">
            <w10:wrap anchorx="page" anchory="page"/>
          </v:line>
        </w:pict>
      </w:r>
      <w:r w:rsidR="00FF722C">
        <w:rPr>
          <w:rFonts w:eastAsia="Times New Roman"/>
          <w:i/>
          <w:color w:val="000000"/>
          <w:spacing w:val="-2"/>
          <w:sz w:val="18"/>
        </w:rPr>
        <w:t>38</w:t>
      </w:r>
      <w:r w:rsidR="00FF722C">
        <w:rPr>
          <w:rFonts w:eastAsia="Times New Roman"/>
          <w:i/>
          <w:color w:val="000000"/>
          <w:spacing w:val="-2"/>
          <w:sz w:val="18"/>
        </w:rPr>
        <w:tab/>
        <w:t>Criminal Code Act 1995</w:t>
      </w:r>
    </w:p>
    <w:p w:rsidR="00FE1BB2" w:rsidRDefault="00FE1BB2">
      <w:pPr>
        <w:sectPr w:rsidR="00FE1BB2">
          <w:pgSz w:w="11909" w:h="16838"/>
          <w:pgMar w:top="620" w:right="2354" w:bottom="246"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48" type="#_x0000_t202" style="position:absolute;left:0;text-align:left;margin-left:229.2pt;margin-top:815.1pt;width:136.55pt;height:9.25pt;z-index:-251246592;mso-wrap-distance-left:0;mso-wrap-distance-right:0;mso-position-horizontal-relative:page;mso-position-vertical-relative:page" filled="f" stroked="f">
            <v:textbox style="mso-next-textbox:#_x0000_s2448"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268.65</w:t>
      </w:r>
    </w:p>
    <w:p w:rsidR="00FE1BB2" w:rsidRDefault="001F744E">
      <w:pPr>
        <w:numPr>
          <w:ilvl w:val="0"/>
          <w:numId w:val="103"/>
        </w:numPr>
        <w:tabs>
          <w:tab w:val="clear" w:pos="360"/>
          <w:tab w:val="left" w:pos="1728"/>
        </w:tabs>
        <w:spacing w:before="210" w:line="251" w:lineRule="exact"/>
        <w:ind w:left="1728" w:right="360" w:hanging="360"/>
        <w:textAlignment w:val="baseline"/>
        <w:rPr>
          <w:rFonts w:eastAsia="Times New Roman"/>
          <w:color w:val="000000"/>
        </w:rPr>
      </w:pPr>
      <w:r>
        <w:pict>
          <v:line id="_x0000_s2447" style="position:absolute;left:0;text-align:left;z-index:250950656;mso-position-horizontal-relative:page;mso-position-vertical-relative:page" from="117.75pt,120.25pt" to="477.8pt,120.25pt" strokeweight=".95pt">
            <w10:wrap anchorx="page" anchory="page"/>
          </v:line>
        </w:pict>
      </w:r>
      <w:r w:rsidR="00FF722C">
        <w:rPr>
          <w:rFonts w:eastAsia="Times New Roman"/>
          <w:color w:val="000000"/>
        </w:rPr>
        <w:t>a threat of force or coercion such as that caused by fear of violence, duress, detention, psychological oppression or abuse of power; or</w:t>
      </w:r>
    </w:p>
    <w:p w:rsidR="00FE1BB2" w:rsidRDefault="00FF722C">
      <w:pPr>
        <w:numPr>
          <w:ilvl w:val="0"/>
          <w:numId w:val="103"/>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taking advantage of a coercive environment.</w:t>
      </w:r>
    </w:p>
    <w:p w:rsidR="00FE1BB2" w:rsidRDefault="00FF722C">
      <w:pPr>
        <w:spacing w:before="183" w:line="252" w:lineRule="exact"/>
        <w:ind w:left="1152" w:right="72" w:hanging="360"/>
        <w:textAlignment w:val="baseline"/>
        <w:rPr>
          <w:rFonts w:eastAsia="Times New Roman"/>
          <w:color w:val="000000"/>
        </w:rPr>
      </w:pPr>
      <w:r>
        <w:rPr>
          <w:rFonts w:eastAsia="Times New Roman"/>
          <w:color w:val="000000"/>
        </w:rPr>
        <w:t>(4) In subsection (1), being reckless as to whether there is consent to one or more acts of a sexual nature includes not giving any thought to whether or not the person is consenting to the act or acts of a sexual nature.</w:t>
      </w:r>
    </w:p>
    <w:p w:rsidR="00FE1BB2" w:rsidRDefault="00FF722C">
      <w:pPr>
        <w:spacing w:before="304" w:line="254" w:lineRule="exact"/>
        <w:ind w:left="72"/>
        <w:textAlignment w:val="baseline"/>
        <w:rPr>
          <w:rFonts w:eastAsia="Times New Roman"/>
          <w:b/>
          <w:color w:val="000000"/>
          <w:spacing w:val="9"/>
        </w:rPr>
      </w:pPr>
      <w:r>
        <w:rPr>
          <w:rFonts w:eastAsia="Times New Roman"/>
          <w:b/>
          <w:color w:val="000000"/>
          <w:spacing w:val="9"/>
        </w:rPr>
        <w:t>268.65 War crime—using protected persons as shields</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04"/>
        </w:numPr>
        <w:tabs>
          <w:tab w:val="clear" w:pos="360"/>
          <w:tab w:val="left" w:pos="1728"/>
        </w:tabs>
        <w:spacing w:before="37" w:line="253" w:lineRule="exact"/>
        <w:ind w:left="1728" w:right="216" w:hanging="360"/>
        <w:textAlignment w:val="baseline"/>
        <w:rPr>
          <w:rFonts w:eastAsia="Times New Roman"/>
          <w:color w:val="000000"/>
        </w:rPr>
      </w:pPr>
      <w:r>
        <w:rPr>
          <w:rFonts w:eastAsia="Times New Roman"/>
          <w:color w:val="000000"/>
        </w:rPr>
        <w:t xml:space="preserve">the perpetrator uses the presence of one or more civilians, prisoners of war, military, medical or religious personnel or persons who are </w:t>
      </w:r>
      <w:r>
        <w:rPr>
          <w:rFonts w:eastAsia="Times New Roman"/>
          <w:i/>
          <w:color w:val="000000"/>
        </w:rPr>
        <w:t xml:space="preserve">hors de combat; </w:t>
      </w:r>
      <w:r>
        <w:rPr>
          <w:rFonts w:eastAsia="Times New Roman"/>
          <w:color w:val="000000"/>
        </w:rPr>
        <w:t>and</w:t>
      </w:r>
    </w:p>
    <w:p w:rsidR="00FE1BB2" w:rsidRDefault="00FF722C">
      <w:pPr>
        <w:numPr>
          <w:ilvl w:val="0"/>
          <w:numId w:val="104"/>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the perpetrator intends the perpetrator's conduct to render a military objective immune from attack or to shield, favour or impede military operations; and</w:t>
      </w:r>
    </w:p>
    <w:p w:rsidR="00FE1BB2" w:rsidRDefault="00FF722C">
      <w:pPr>
        <w:numPr>
          <w:ilvl w:val="0"/>
          <w:numId w:val="104"/>
        </w:numPr>
        <w:tabs>
          <w:tab w:val="clear" w:pos="360"/>
          <w:tab w:val="left" w:pos="1728"/>
        </w:tabs>
        <w:spacing w:before="46" w:line="249"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7"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105"/>
        </w:numPr>
        <w:tabs>
          <w:tab w:val="clear" w:pos="360"/>
          <w:tab w:val="left" w:pos="1728"/>
        </w:tabs>
        <w:spacing w:before="48" w:line="247" w:lineRule="exact"/>
        <w:ind w:left="1728" w:right="648" w:hanging="360"/>
        <w:textAlignment w:val="baseline"/>
        <w:rPr>
          <w:rFonts w:eastAsia="Times New Roman"/>
          <w:color w:val="000000"/>
          <w:spacing w:val="-2"/>
        </w:rPr>
      </w:pPr>
      <w:r>
        <w:rPr>
          <w:rFonts w:eastAsia="Times New Roman"/>
          <w:color w:val="000000"/>
          <w:spacing w:val="-2"/>
        </w:rPr>
        <w:t>if the conduct results in the death of any of the persons referred to in paragraph (a)—imprisonment for life; or</w:t>
      </w:r>
    </w:p>
    <w:p w:rsidR="00FE1BB2" w:rsidRDefault="00FF722C">
      <w:pPr>
        <w:numPr>
          <w:ilvl w:val="0"/>
          <w:numId w:val="105"/>
        </w:numPr>
        <w:tabs>
          <w:tab w:val="clear" w:pos="360"/>
          <w:tab w:val="left" w:pos="1728"/>
        </w:tabs>
        <w:spacing w:before="51" w:line="248" w:lineRule="exact"/>
        <w:ind w:left="1728" w:hanging="360"/>
        <w:textAlignment w:val="baseline"/>
        <w:rPr>
          <w:rFonts w:eastAsia="Times New Roman"/>
          <w:color w:val="000000"/>
          <w:spacing w:val="-1"/>
        </w:rPr>
      </w:pPr>
      <w:r>
        <w:rPr>
          <w:rFonts w:eastAsia="Times New Roman"/>
          <w:color w:val="000000"/>
          <w:spacing w:val="-1"/>
        </w:rPr>
        <w:t>otherwise—imprisonment for 17 years.</w:t>
      </w:r>
    </w:p>
    <w:p w:rsidR="00FE1BB2" w:rsidRDefault="00FF722C">
      <w:pPr>
        <w:spacing w:before="183" w:line="248" w:lineRule="exact"/>
        <w:ind w:left="792"/>
        <w:textAlignment w:val="baseline"/>
        <w:rPr>
          <w:rFonts w:eastAsia="Times New Roman"/>
          <w:color w:val="000000"/>
          <w:spacing w:val="1"/>
        </w:rPr>
      </w:pPr>
      <w:r>
        <w:rPr>
          <w:rFonts w:eastAsia="Times New Roman"/>
          <w:color w:val="000000"/>
          <w:spacing w:val="1"/>
        </w:rPr>
        <w:t>(2) In this section:</w:t>
      </w:r>
    </w:p>
    <w:p w:rsidR="00FE1BB2" w:rsidRDefault="00FF722C">
      <w:pPr>
        <w:spacing w:before="184" w:line="251" w:lineRule="exact"/>
        <w:ind w:left="1152" w:right="504"/>
        <w:textAlignment w:val="baseline"/>
        <w:rPr>
          <w:rFonts w:eastAsia="Times New Roman"/>
          <w:b/>
          <w:i/>
          <w:color w:val="000000"/>
        </w:rPr>
      </w:pPr>
      <w:r>
        <w:rPr>
          <w:rFonts w:eastAsia="Times New Roman"/>
          <w:b/>
          <w:i/>
          <w:color w:val="000000"/>
        </w:rPr>
        <w:t xml:space="preserve">religious personnel </w:t>
      </w:r>
      <w:r>
        <w:rPr>
          <w:rFonts w:eastAsia="Times New Roman"/>
          <w:color w:val="000000"/>
        </w:rPr>
        <w:t>includes non-confessional, non-combatant military personnel carrying out a similar function to religious personnel.</w:t>
      </w:r>
    </w:p>
    <w:p w:rsidR="00FE1BB2" w:rsidRDefault="00FF722C">
      <w:pPr>
        <w:spacing w:before="310" w:line="254" w:lineRule="exact"/>
        <w:ind w:left="72"/>
        <w:textAlignment w:val="baseline"/>
        <w:rPr>
          <w:rFonts w:eastAsia="Times New Roman"/>
          <w:b/>
          <w:color w:val="000000"/>
          <w:spacing w:val="9"/>
        </w:rPr>
      </w:pPr>
      <w:r>
        <w:rPr>
          <w:rFonts w:eastAsia="Times New Roman"/>
          <w:b/>
          <w:color w:val="000000"/>
          <w:spacing w:val="9"/>
        </w:rPr>
        <w:t>268.66 War crime—attacking persons or objects using the</w:t>
      </w:r>
    </w:p>
    <w:p w:rsidR="00FE1BB2" w:rsidRDefault="00FF722C">
      <w:pPr>
        <w:spacing w:before="20" w:line="254" w:lineRule="exact"/>
        <w:ind w:left="1152"/>
        <w:textAlignment w:val="baseline"/>
        <w:rPr>
          <w:rFonts w:eastAsia="Times New Roman"/>
          <w:b/>
          <w:color w:val="000000"/>
          <w:spacing w:val="8"/>
        </w:rPr>
      </w:pPr>
      <w:r>
        <w:rPr>
          <w:rFonts w:eastAsia="Times New Roman"/>
          <w:b/>
          <w:color w:val="000000"/>
          <w:spacing w:val="8"/>
        </w:rPr>
        <w:t>distinctive emblems of the Geneva Conventions</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06"/>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perpetrator attacks one or more persons; and</w:t>
      </w:r>
    </w:p>
    <w:p w:rsidR="00FE1BB2" w:rsidRDefault="00FF722C">
      <w:pPr>
        <w:numPr>
          <w:ilvl w:val="0"/>
          <w:numId w:val="106"/>
        </w:numPr>
        <w:tabs>
          <w:tab w:val="clear" w:pos="360"/>
          <w:tab w:val="left" w:pos="1728"/>
        </w:tabs>
        <w:spacing w:before="38" w:after="419" w:line="255" w:lineRule="exact"/>
        <w:ind w:left="1728" w:right="648" w:hanging="360"/>
        <w:textAlignment w:val="baseline"/>
        <w:rPr>
          <w:rFonts w:eastAsia="Times New Roman"/>
          <w:color w:val="000000"/>
          <w:spacing w:val="-2"/>
        </w:rPr>
      </w:pPr>
      <w:r>
        <w:rPr>
          <w:rFonts w:eastAsia="Times New Roman"/>
          <w:color w:val="000000"/>
          <w:spacing w:val="-2"/>
        </w:rPr>
        <w:t>the person or persons are using, in conformity with the Geneva Conventions or the Protocols to the Geneva</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446" style="position:absolute;left:0;text-align:left;z-index:25095168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39</w:t>
      </w:r>
    </w:p>
    <w:p w:rsidR="00FE1BB2" w:rsidRDefault="00FE1BB2">
      <w:pPr>
        <w:sectPr w:rsidR="00FE1BB2">
          <w:pgSz w:w="11909" w:h="16838"/>
          <w:pgMar w:top="580" w:right="2354" w:bottom="238" w:left="2355" w:header="720" w:footer="720" w:gutter="0"/>
          <w:cols w:space="720"/>
        </w:sectPr>
      </w:pPr>
    </w:p>
    <w:p w:rsidR="00FE1BB2" w:rsidRDefault="001F744E">
      <w:pPr>
        <w:spacing w:before="5" w:line="246" w:lineRule="exact"/>
        <w:textAlignment w:val="baseline"/>
        <w:rPr>
          <w:rFonts w:eastAsia="Times New Roman"/>
          <w:b/>
          <w:color w:val="000000"/>
          <w:spacing w:val="-7"/>
        </w:rPr>
      </w:pPr>
      <w:r>
        <w:lastRenderedPageBreak/>
        <w:pict>
          <v:shape id="_x0000_s2445" type="#_x0000_t202" style="position:absolute;margin-left:229.2pt;margin-top:815.1pt;width:136.55pt;height:9.25pt;z-index:-25124556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4" w:line="246"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4"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40" w:lineRule="exact"/>
        <w:textAlignment w:val="baseline"/>
        <w:rPr>
          <w:rFonts w:eastAsia="Times New Roman"/>
          <w:color w:val="000000"/>
          <w:spacing w:val="6"/>
        </w:rPr>
      </w:pPr>
      <w:r>
        <w:rPr>
          <w:rFonts w:eastAsia="Times New Roman"/>
          <w:color w:val="000000"/>
          <w:spacing w:val="6"/>
        </w:rPr>
        <w:t>Section 268.67</w:t>
      </w:r>
    </w:p>
    <w:p w:rsidR="00FE1BB2" w:rsidRDefault="001F744E">
      <w:pPr>
        <w:spacing w:before="203" w:line="255" w:lineRule="exact"/>
        <w:ind w:left="1728" w:right="216"/>
        <w:textAlignment w:val="baseline"/>
        <w:rPr>
          <w:rFonts w:eastAsia="Times New Roman"/>
          <w:color w:val="000000"/>
        </w:rPr>
      </w:pPr>
      <w:r>
        <w:pict>
          <v:line id="_x0000_s2444" style="position:absolute;left:0;text-align:left;z-index:250952704;mso-position-horizontal-relative:page;mso-position-vertical-relative:page" from="117.75pt,120.25pt" to="477.8pt,120.25pt" strokeweight=".95pt">
            <w10:wrap anchorx="page" anchory="page"/>
          </v:line>
        </w:pict>
      </w:r>
      <w:r w:rsidR="00FF722C">
        <w:rPr>
          <w:rFonts w:eastAsia="Times New Roman"/>
          <w:color w:val="000000"/>
        </w:rPr>
        <w:t>Conventions, any of the distinctive emblems of the Geneva Conventions; and</w:t>
      </w:r>
    </w:p>
    <w:p w:rsidR="00FE1BB2" w:rsidRDefault="00FF722C">
      <w:pPr>
        <w:numPr>
          <w:ilvl w:val="0"/>
          <w:numId w:val="107"/>
        </w:numPr>
        <w:tabs>
          <w:tab w:val="clear" w:pos="288"/>
          <w:tab w:val="left" w:pos="1656"/>
        </w:tabs>
        <w:spacing w:before="40" w:line="251" w:lineRule="exact"/>
        <w:ind w:left="1728" w:right="144" w:hanging="360"/>
        <w:jc w:val="both"/>
        <w:textAlignment w:val="baseline"/>
        <w:rPr>
          <w:rFonts w:eastAsia="Times New Roman"/>
          <w:color w:val="000000"/>
        </w:rPr>
      </w:pPr>
      <w:r>
        <w:rPr>
          <w:rFonts w:eastAsia="Times New Roman"/>
          <w:color w:val="000000"/>
        </w:rPr>
        <w:t>the perpetrator intends the persons so using such an emblem to be the object of the attack; and</w:t>
      </w:r>
    </w:p>
    <w:p w:rsidR="00FE1BB2" w:rsidRDefault="00FF722C">
      <w:pPr>
        <w:numPr>
          <w:ilvl w:val="0"/>
          <w:numId w:val="107"/>
        </w:numPr>
        <w:tabs>
          <w:tab w:val="clear" w:pos="288"/>
          <w:tab w:val="left" w:pos="1656"/>
        </w:tabs>
        <w:spacing w:before="50" w:line="248"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2" w:line="246" w:lineRule="exact"/>
        <w:ind w:left="1152"/>
        <w:textAlignment w:val="baseline"/>
        <w:rPr>
          <w:rFonts w:eastAsia="Times New Roman"/>
          <w:color w:val="000000"/>
          <w:spacing w:val="2"/>
        </w:rPr>
      </w:pPr>
      <w:r>
        <w:rPr>
          <w:rFonts w:eastAsia="Times New Roman"/>
          <w:color w:val="000000"/>
          <w:spacing w:val="2"/>
        </w:rPr>
        <w:t>Penalty: Imprisonment for life.</w:t>
      </w:r>
    </w:p>
    <w:p w:rsidR="00FE1BB2" w:rsidRDefault="00FF722C">
      <w:pPr>
        <w:spacing w:before="196"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08"/>
        </w:numPr>
        <w:tabs>
          <w:tab w:val="clear" w:pos="288"/>
          <w:tab w:val="left" w:pos="1656"/>
        </w:tabs>
        <w:spacing w:before="39" w:line="250" w:lineRule="exact"/>
        <w:ind w:left="1728" w:right="216" w:hanging="360"/>
        <w:textAlignment w:val="baseline"/>
        <w:rPr>
          <w:rFonts w:eastAsia="Times New Roman"/>
          <w:color w:val="000000"/>
        </w:rPr>
      </w:pPr>
      <w:r>
        <w:rPr>
          <w:rFonts w:eastAsia="Times New Roman"/>
          <w:color w:val="000000"/>
        </w:rPr>
        <w:t>the perpetrator attacks one or more buildings, medical units or transports or other objects; and</w:t>
      </w:r>
    </w:p>
    <w:p w:rsidR="00FE1BB2" w:rsidRDefault="00FF722C">
      <w:pPr>
        <w:numPr>
          <w:ilvl w:val="0"/>
          <w:numId w:val="108"/>
        </w:numPr>
        <w:tabs>
          <w:tab w:val="clear" w:pos="288"/>
          <w:tab w:val="left" w:pos="1656"/>
        </w:tabs>
        <w:spacing w:before="48" w:line="251" w:lineRule="exact"/>
        <w:ind w:left="1728" w:right="72" w:hanging="360"/>
        <w:textAlignment w:val="baseline"/>
        <w:rPr>
          <w:rFonts w:eastAsia="Times New Roman"/>
          <w:color w:val="000000"/>
        </w:rPr>
      </w:pPr>
      <w:r>
        <w:rPr>
          <w:rFonts w:eastAsia="Times New Roman"/>
          <w:color w:val="000000"/>
        </w:rPr>
        <w:t>the buildings, units or transports or other objects are using, in conformity with the Geneva Conventions or the Protocols to the Geneva Conventions, any of the distinctive emblems of the Geneva Conventions; and</w:t>
      </w:r>
    </w:p>
    <w:p w:rsidR="00FE1BB2" w:rsidRDefault="00FF722C">
      <w:pPr>
        <w:numPr>
          <w:ilvl w:val="0"/>
          <w:numId w:val="108"/>
        </w:numPr>
        <w:tabs>
          <w:tab w:val="clear" w:pos="288"/>
          <w:tab w:val="left" w:pos="1656"/>
        </w:tabs>
        <w:spacing w:before="45" w:line="252" w:lineRule="exact"/>
        <w:ind w:left="1728" w:right="144" w:hanging="360"/>
        <w:textAlignment w:val="baseline"/>
        <w:rPr>
          <w:rFonts w:eastAsia="Times New Roman"/>
          <w:color w:val="000000"/>
        </w:rPr>
      </w:pPr>
      <w:r>
        <w:rPr>
          <w:rFonts w:eastAsia="Times New Roman"/>
          <w:color w:val="000000"/>
        </w:rPr>
        <w:t>the perpetrator intends the buildings, units or transports or other objects so using such an emblem to be the object of the attack; and</w:t>
      </w:r>
    </w:p>
    <w:p w:rsidR="00FE1BB2" w:rsidRDefault="00FF722C">
      <w:pPr>
        <w:numPr>
          <w:ilvl w:val="0"/>
          <w:numId w:val="108"/>
        </w:numPr>
        <w:tabs>
          <w:tab w:val="clear" w:pos="288"/>
          <w:tab w:val="left" w:pos="1656"/>
        </w:tabs>
        <w:spacing w:before="40"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line="495" w:lineRule="exact"/>
        <w:ind w:right="1296" w:firstLine="792"/>
        <w:textAlignment w:val="baseline"/>
        <w:rPr>
          <w:rFonts w:eastAsia="Times New Roman"/>
          <w:color w:val="000000"/>
        </w:rPr>
      </w:pPr>
      <w:r>
        <w:rPr>
          <w:rFonts w:eastAsia="Times New Roman"/>
          <w:color w:val="000000"/>
        </w:rPr>
        <w:t xml:space="preserve">(3) Strict liability applies to paragraphs (1)(b) and (2)(b). </w:t>
      </w:r>
      <w:r>
        <w:rPr>
          <w:rFonts w:eastAsia="Times New Roman"/>
          <w:b/>
          <w:color w:val="000000"/>
        </w:rPr>
        <w:t>268.67 War crime—starvation as a method of warfare</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4" w:line="246" w:lineRule="exact"/>
        <w:ind w:left="1368"/>
        <w:textAlignment w:val="baseline"/>
        <w:rPr>
          <w:rFonts w:eastAsia="Times New Roman"/>
          <w:color w:val="000000"/>
        </w:rPr>
      </w:pPr>
      <w:r>
        <w:rPr>
          <w:rFonts w:eastAsia="Times New Roman"/>
          <w:color w:val="000000"/>
        </w:rPr>
        <w:t>(a) the perpetrator uses as a method of warfare:</w:t>
      </w:r>
    </w:p>
    <w:p w:rsidR="00FE1BB2" w:rsidRDefault="00FF722C">
      <w:pPr>
        <w:numPr>
          <w:ilvl w:val="0"/>
          <w:numId w:val="109"/>
        </w:numPr>
        <w:tabs>
          <w:tab w:val="clear" w:pos="432"/>
          <w:tab w:val="left" w:pos="2160"/>
        </w:tabs>
        <w:spacing w:before="35" w:line="256" w:lineRule="exact"/>
        <w:ind w:left="2088" w:right="720" w:hanging="360"/>
        <w:textAlignment w:val="baseline"/>
        <w:rPr>
          <w:rFonts w:eastAsia="Times New Roman"/>
          <w:color w:val="000000"/>
        </w:rPr>
      </w:pPr>
      <w:r>
        <w:rPr>
          <w:rFonts w:eastAsia="Times New Roman"/>
          <w:color w:val="000000"/>
        </w:rPr>
        <w:t>any intentional deprivation of civilians of objects indispensable to their survival; or</w:t>
      </w:r>
    </w:p>
    <w:p w:rsidR="00FE1BB2" w:rsidRDefault="00FF722C">
      <w:pPr>
        <w:numPr>
          <w:ilvl w:val="0"/>
          <w:numId w:val="109"/>
        </w:numPr>
        <w:tabs>
          <w:tab w:val="clear" w:pos="432"/>
          <w:tab w:val="left" w:pos="2160"/>
        </w:tabs>
        <w:spacing w:before="31" w:line="257" w:lineRule="exact"/>
        <w:ind w:left="2088" w:right="144" w:hanging="360"/>
        <w:textAlignment w:val="baseline"/>
        <w:rPr>
          <w:rFonts w:eastAsia="Times New Roman"/>
          <w:color w:val="000000"/>
        </w:rPr>
      </w:pPr>
      <w:r>
        <w:rPr>
          <w:rFonts w:eastAsia="Times New Roman"/>
          <w:color w:val="000000"/>
        </w:rPr>
        <w:t>without limiting subparagraph (i)—the wilful impeding of relief supplies for civilians; and</w:t>
      </w:r>
    </w:p>
    <w:p w:rsidR="00FE1BB2" w:rsidRDefault="00FF722C">
      <w:pPr>
        <w:spacing w:before="45" w:line="250" w:lineRule="exact"/>
        <w:ind w:left="1728" w:right="720" w:hanging="432"/>
        <w:textAlignment w:val="baseline"/>
        <w:rPr>
          <w:rFonts w:eastAsia="Times New Roman"/>
          <w:color w:val="000000"/>
        </w:rPr>
      </w:pPr>
      <w:r>
        <w:rPr>
          <w:rFonts w:eastAsia="Times New Roman"/>
          <w:color w:val="000000"/>
        </w:rPr>
        <w:t>(b) if subparagraph (a)(ii) applies—the relief supplies are provided for under the Geneva Conventions; and</w:t>
      </w:r>
    </w:p>
    <w:p w:rsidR="00FE1BB2" w:rsidRDefault="00FF722C">
      <w:pPr>
        <w:spacing w:before="48" w:line="249" w:lineRule="exact"/>
        <w:ind w:left="1728" w:right="144" w:hanging="432"/>
        <w:jc w:val="both"/>
        <w:textAlignment w:val="baseline"/>
        <w:rPr>
          <w:rFonts w:eastAsia="Times New Roman"/>
          <w:color w:val="000000"/>
        </w:rPr>
      </w:pPr>
      <w:r>
        <w:rPr>
          <w:rFonts w:eastAsia="Times New Roman"/>
          <w:color w:val="000000"/>
        </w:rPr>
        <w:t>(c) the perpetrator's conduct takes place in the context of, and is associated with, an international armed conflict.</w:t>
      </w:r>
    </w:p>
    <w:p w:rsidR="00FE1BB2" w:rsidRDefault="00FF722C">
      <w:pPr>
        <w:spacing w:before="184" w:after="381" w:line="246"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443" style="position:absolute;z-index:250953728;mso-position-horizontal-relative:page;mso-position-vertical-relative:page" from="117.75pt,658.55pt" to="477.8pt,658.55pt" strokeweight=".95pt">
            <w10:wrap anchorx="page" anchory="page"/>
          </v:line>
        </w:pict>
      </w:r>
      <w:r w:rsidR="00FF722C">
        <w:rPr>
          <w:rFonts w:eastAsia="Times New Roman"/>
          <w:i/>
          <w:color w:val="000000"/>
          <w:spacing w:val="-2"/>
          <w:sz w:val="18"/>
        </w:rPr>
        <w:t>40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42" type="#_x0000_t202" style="position:absolute;left:0;text-align:left;margin-left:229.2pt;margin-top:815.1pt;width:136.55pt;height:9.25pt;z-index:-2512445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268.68</w:t>
      </w:r>
    </w:p>
    <w:p w:rsidR="00FE1BB2" w:rsidRDefault="001F744E">
      <w:pPr>
        <w:spacing w:before="210" w:line="246" w:lineRule="exact"/>
        <w:ind w:left="792"/>
        <w:textAlignment w:val="baseline"/>
        <w:rPr>
          <w:rFonts w:eastAsia="Times New Roman"/>
          <w:color w:val="000000"/>
        </w:rPr>
      </w:pPr>
      <w:r>
        <w:pict>
          <v:line id="_x0000_s2441" style="position:absolute;left:0;text-align:left;z-index:250954752;mso-position-horizontal-relative:page;mso-position-vertical-relative:page" from="117.75pt,120.25pt" to="477.8pt,120.25pt" strokeweight=".95pt">
            <w10:wrap anchorx="page" anchory="page"/>
          </v:line>
        </w:pict>
      </w:r>
      <w:r w:rsidR="00FF722C">
        <w:rPr>
          <w:rFonts w:eastAsia="Times New Roman"/>
          <w:color w:val="000000"/>
        </w:rPr>
        <w:t>(2) Strict liability applies to paragraph (1)(b).</w:t>
      </w:r>
    </w:p>
    <w:p w:rsidR="00FE1BB2" w:rsidRDefault="00FF722C">
      <w:pPr>
        <w:spacing w:before="63" w:line="496" w:lineRule="exact"/>
        <w:ind w:left="1152" w:right="936" w:hanging="1152"/>
        <w:textAlignment w:val="baseline"/>
        <w:rPr>
          <w:rFonts w:eastAsia="Times New Roman"/>
          <w:b/>
          <w:color w:val="000000"/>
        </w:rPr>
      </w:pPr>
      <w:r>
        <w:rPr>
          <w:rFonts w:eastAsia="Times New Roman"/>
          <w:b/>
          <w:color w:val="000000"/>
        </w:rPr>
        <w:t xml:space="preserve">268.68 War crime—using, conscripting or enlisting children </w:t>
      </w:r>
      <w:r>
        <w:rPr>
          <w:rFonts w:eastAsia="Times New Roman"/>
          <w:i/>
          <w:color w:val="000000"/>
        </w:rPr>
        <w:t>National armed forces</w:t>
      </w:r>
    </w:p>
    <w:p w:rsidR="00FE1BB2" w:rsidRDefault="00FF722C">
      <w:pPr>
        <w:spacing w:before="186"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10"/>
        </w:numPr>
        <w:tabs>
          <w:tab w:val="clear" w:pos="360"/>
          <w:tab w:val="left" w:pos="1728"/>
        </w:tabs>
        <w:spacing w:before="31" w:line="252" w:lineRule="exact"/>
        <w:ind w:left="1728" w:right="576" w:hanging="360"/>
        <w:textAlignment w:val="baseline"/>
        <w:rPr>
          <w:rFonts w:eastAsia="Times New Roman"/>
          <w:color w:val="000000"/>
        </w:rPr>
      </w:pPr>
      <w:r>
        <w:rPr>
          <w:rFonts w:eastAsia="Times New Roman"/>
          <w:color w:val="000000"/>
        </w:rPr>
        <w:t>the perpetrator uses one or more persons to participate actively in hostilities as members of the national armed forces; and</w:t>
      </w:r>
    </w:p>
    <w:p w:rsidR="00FE1BB2" w:rsidRDefault="00FF722C">
      <w:pPr>
        <w:numPr>
          <w:ilvl w:val="0"/>
          <w:numId w:val="110"/>
        </w:numPr>
        <w:tabs>
          <w:tab w:val="clear" w:pos="360"/>
          <w:tab w:val="left" w:pos="1728"/>
        </w:tabs>
        <w:spacing w:before="47" w:line="246" w:lineRule="exact"/>
        <w:ind w:left="1728" w:hanging="360"/>
        <w:textAlignment w:val="baseline"/>
        <w:rPr>
          <w:rFonts w:eastAsia="Times New Roman"/>
          <w:color w:val="000000"/>
        </w:rPr>
      </w:pPr>
      <w:r>
        <w:rPr>
          <w:rFonts w:eastAsia="Times New Roman"/>
          <w:color w:val="000000"/>
        </w:rPr>
        <w:t>the person or persons are under the age of 15 years; and</w:t>
      </w:r>
    </w:p>
    <w:p w:rsidR="00FE1BB2" w:rsidRDefault="00FF722C">
      <w:pPr>
        <w:numPr>
          <w:ilvl w:val="0"/>
          <w:numId w:val="110"/>
        </w:numPr>
        <w:tabs>
          <w:tab w:val="clear" w:pos="360"/>
          <w:tab w:val="left" w:pos="1728"/>
        </w:tabs>
        <w:spacing w:before="40" w:line="253"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89"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11"/>
        </w:numPr>
        <w:tabs>
          <w:tab w:val="clear" w:pos="360"/>
          <w:tab w:val="left" w:pos="1728"/>
        </w:tabs>
        <w:spacing w:before="47" w:line="248" w:lineRule="exact"/>
        <w:ind w:left="1728" w:right="720" w:hanging="360"/>
        <w:textAlignment w:val="baseline"/>
        <w:rPr>
          <w:rFonts w:eastAsia="Times New Roman"/>
          <w:color w:val="000000"/>
        </w:rPr>
      </w:pPr>
      <w:r>
        <w:rPr>
          <w:rFonts w:eastAsia="Times New Roman"/>
          <w:color w:val="000000"/>
        </w:rPr>
        <w:t>the perpetrator conscripts one or more persons into the national armed forces; and</w:t>
      </w:r>
    </w:p>
    <w:p w:rsidR="00FE1BB2" w:rsidRDefault="00FF722C">
      <w:pPr>
        <w:numPr>
          <w:ilvl w:val="0"/>
          <w:numId w:val="111"/>
        </w:numPr>
        <w:tabs>
          <w:tab w:val="clear" w:pos="360"/>
          <w:tab w:val="left" w:pos="1728"/>
        </w:tabs>
        <w:spacing w:before="48" w:line="246" w:lineRule="exact"/>
        <w:ind w:left="1728" w:hanging="360"/>
        <w:textAlignment w:val="baseline"/>
        <w:rPr>
          <w:rFonts w:eastAsia="Times New Roman"/>
          <w:color w:val="000000"/>
        </w:rPr>
      </w:pPr>
      <w:r>
        <w:rPr>
          <w:rFonts w:eastAsia="Times New Roman"/>
          <w:color w:val="000000"/>
        </w:rPr>
        <w:t>the person or persons are under the age of 15 years; and</w:t>
      </w:r>
    </w:p>
    <w:p w:rsidR="00FE1BB2" w:rsidRDefault="00FF722C">
      <w:pPr>
        <w:numPr>
          <w:ilvl w:val="0"/>
          <w:numId w:val="111"/>
        </w:numPr>
        <w:tabs>
          <w:tab w:val="clear" w:pos="360"/>
          <w:tab w:val="left" w:pos="1728"/>
        </w:tabs>
        <w:spacing w:before="40" w:line="253"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91"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12"/>
        </w:numPr>
        <w:tabs>
          <w:tab w:val="clear" w:pos="360"/>
          <w:tab w:val="left" w:pos="1728"/>
        </w:tabs>
        <w:spacing w:before="26" w:line="256" w:lineRule="exact"/>
        <w:ind w:left="1728" w:right="216" w:hanging="360"/>
        <w:textAlignment w:val="baseline"/>
        <w:rPr>
          <w:rFonts w:eastAsia="Times New Roman"/>
          <w:color w:val="000000"/>
        </w:rPr>
      </w:pPr>
      <w:r>
        <w:rPr>
          <w:rFonts w:eastAsia="Times New Roman"/>
          <w:color w:val="000000"/>
        </w:rPr>
        <w:t>the perpetrator enlists one or more persons into the national armed forces; and</w:t>
      </w:r>
    </w:p>
    <w:p w:rsidR="00FE1BB2" w:rsidRDefault="00FF722C">
      <w:pPr>
        <w:numPr>
          <w:ilvl w:val="0"/>
          <w:numId w:val="112"/>
        </w:numPr>
        <w:tabs>
          <w:tab w:val="clear" w:pos="360"/>
          <w:tab w:val="left" w:pos="1728"/>
        </w:tabs>
        <w:spacing w:before="46" w:line="246" w:lineRule="exact"/>
        <w:ind w:left="1728" w:hanging="360"/>
        <w:textAlignment w:val="baseline"/>
        <w:rPr>
          <w:rFonts w:eastAsia="Times New Roman"/>
          <w:color w:val="000000"/>
        </w:rPr>
      </w:pPr>
      <w:r>
        <w:rPr>
          <w:rFonts w:eastAsia="Times New Roman"/>
          <w:color w:val="000000"/>
        </w:rPr>
        <w:t>the person or persons are under the age of 15 years; and</w:t>
      </w:r>
    </w:p>
    <w:p w:rsidR="00FE1BB2" w:rsidRDefault="00FF722C">
      <w:pPr>
        <w:numPr>
          <w:ilvl w:val="0"/>
          <w:numId w:val="112"/>
        </w:numPr>
        <w:tabs>
          <w:tab w:val="clear" w:pos="360"/>
          <w:tab w:val="left" w:pos="1728"/>
        </w:tabs>
        <w:spacing w:before="39" w:line="254"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line="464"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Other armed forces and groups</w:t>
      </w:r>
    </w:p>
    <w:p w:rsidR="00FE1BB2" w:rsidRDefault="00FF722C">
      <w:pPr>
        <w:spacing w:before="184" w:line="249" w:lineRule="exact"/>
        <w:ind w:left="792"/>
        <w:textAlignment w:val="baseline"/>
        <w:rPr>
          <w:rFonts w:eastAsia="Times New Roman"/>
          <w:color w:val="000000"/>
        </w:rPr>
      </w:pPr>
      <w:r>
        <w:rPr>
          <w:rFonts w:eastAsia="Times New Roman"/>
          <w:color w:val="000000"/>
        </w:rPr>
        <w:t xml:space="preserve">(4)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13"/>
        </w:numPr>
        <w:tabs>
          <w:tab w:val="clear" w:pos="360"/>
          <w:tab w:val="left" w:pos="1728"/>
        </w:tabs>
        <w:spacing w:before="38" w:line="252" w:lineRule="exact"/>
        <w:ind w:left="1728" w:right="288" w:hanging="360"/>
        <w:textAlignment w:val="baseline"/>
        <w:rPr>
          <w:rFonts w:eastAsia="Times New Roman"/>
          <w:color w:val="000000"/>
        </w:rPr>
      </w:pPr>
      <w:r>
        <w:rPr>
          <w:rFonts w:eastAsia="Times New Roman"/>
          <w:color w:val="000000"/>
        </w:rPr>
        <w:t>the perpetrator uses one or more persons to participate actively in hostilities other than as members of the national armed forces; and</w:t>
      </w:r>
    </w:p>
    <w:p w:rsidR="00FE1BB2" w:rsidRDefault="00FF722C">
      <w:pPr>
        <w:numPr>
          <w:ilvl w:val="0"/>
          <w:numId w:val="113"/>
        </w:numPr>
        <w:tabs>
          <w:tab w:val="clear" w:pos="360"/>
          <w:tab w:val="left" w:pos="1728"/>
        </w:tabs>
        <w:spacing w:before="51" w:after="220" w:line="246" w:lineRule="exact"/>
        <w:ind w:left="1728" w:hanging="360"/>
        <w:textAlignment w:val="baseline"/>
        <w:rPr>
          <w:rFonts w:eastAsia="Times New Roman"/>
          <w:color w:val="000000"/>
        </w:rPr>
      </w:pPr>
      <w:r>
        <w:rPr>
          <w:rFonts w:eastAsia="Times New Roman"/>
          <w:color w:val="000000"/>
        </w:rPr>
        <w:t>the person or persons are under the age of 18 years; and</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40" style="position:absolute;left:0;text-align:left;z-index:2509557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41</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39" type="#_x0000_t202" style="position:absolute;margin-left:229.2pt;margin-top:815.1pt;width:136.55pt;height:9.25pt;z-index:-2512435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57" w:line="259" w:lineRule="exact"/>
        <w:textAlignment w:val="baseline"/>
        <w:rPr>
          <w:rFonts w:eastAsia="Times New Roman"/>
          <w:color w:val="000000"/>
          <w:spacing w:val="6"/>
        </w:rPr>
      </w:pPr>
      <w:r>
        <w:rPr>
          <w:rFonts w:eastAsia="Times New Roman"/>
          <w:color w:val="000000"/>
          <w:spacing w:val="6"/>
        </w:rPr>
        <w:t>Section 268.69</w:t>
      </w:r>
    </w:p>
    <w:p w:rsidR="00FE1BB2" w:rsidRDefault="001F744E">
      <w:pPr>
        <w:spacing w:before="205" w:line="254" w:lineRule="exact"/>
        <w:ind w:left="1728" w:right="144" w:hanging="432"/>
        <w:jc w:val="both"/>
        <w:textAlignment w:val="baseline"/>
        <w:rPr>
          <w:rFonts w:eastAsia="Times New Roman"/>
          <w:color w:val="000000"/>
        </w:rPr>
      </w:pPr>
      <w:r>
        <w:pict>
          <v:line id="_x0000_s2438" style="position:absolute;left:0;text-align:left;z-index:250956800;mso-position-horizontal-relative:page;mso-position-vertical-relative:page" from="117.75pt,120.25pt" to="477.8pt,120.25pt" strokeweight=".95pt">
            <w10:wrap anchorx="page" anchory="page"/>
          </v:line>
        </w:pict>
      </w:r>
      <w:r w:rsidR="00FF722C">
        <w:rPr>
          <w:rFonts w:eastAsia="Times New Roman"/>
          <w:color w:val="000000"/>
        </w:rPr>
        <w:t>(c) 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14"/>
        </w:numPr>
        <w:tabs>
          <w:tab w:val="clear" w:pos="288"/>
          <w:tab w:val="left" w:pos="1656"/>
        </w:tabs>
        <w:spacing w:before="26" w:line="256" w:lineRule="exact"/>
        <w:ind w:left="1728" w:right="144" w:hanging="360"/>
        <w:jc w:val="both"/>
        <w:textAlignment w:val="baseline"/>
        <w:rPr>
          <w:rFonts w:eastAsia="Times New Roman"/>
          <w:color w:val="000000"/>
          <w:spacing w:val="-1"/>
        </w:rPr>
      </w:pPr>
      <w:r>
        <w:rPr>
          <w:rFonts w:eastAsia="Times New Roman"/>
          <w:color w:val="000000"/>
          <w:spacing w:val="-1"/>
        </w:rPr>
        <w:t>the perpetrator conscripts one or more persons into an armed force or group other than the national armed forces; and</w:t>
      </w:r>
    </w:p>
    <w:p w:rsidR="00FE1BB2" w:rsidRDefault="00FF722C">
      <w:pPr>
        <w:numPr>
          <w:ilvl w:val="0"/>
          <w:numId w:val="114"/>
        </w:numPr>
        <w:tabs>
          <w:tab w:val="clear" w:pos="288"/>
          <w:tab w:val="left" w:pos="1656"/>
        </w:tabs>
        <w:spacing w:before="46" w:line="247" w:lineRule="exact"/>
        <w:ind w:left="1728" w:hanging="360"/>
        <w:jc w:val="both"/>
        <w:textAlignment w:val="baseline"/>
        <w:rPr>
          <w:rFonts w:eastAsia="Times New Roman"/>
          <w:color w:val="000000"/>
        </w:rPr>
      </w:pPr>
      <w:r>
        <w:rPr>
          <w:rFonts w:eastAsia="Times New Roman"/>
          <w:color w:val="000000"/>
        </w:rPr>
        <w:t>the person or persons are under the age of 18 years; and</w:t>
      </w:r>
    </w:p>
    <w:p w:rsidR="00FE1BB2" w:rsidRDefault="00FF722C">
      <w:pPr>
        <w:numPr>
          <w:ilvl w:val="0"/>
          <w:numId w:val="114"/>
        </w:numPr>
        <w:tabs>
          <w:tab w:val="clear" w:pos="288"/>
          <w:tab w:val="left" w:pos="1656"/>
        </w:tabs>
        <w:spacing w:before="38" w:line="254"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(6)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15"/>
        </w:numPr>
        <w:tabs>
          <w:tab w:val="clear" w:pos="288"/>
          <w:tab w:val="left" w:pos="1656"/>
        </w:tabs>
        <w:spacing w:before="37" w:line="254" w:lineRule="exact"/>
        <w:ind w:left="1728" w:right="432" w:hanging="360"/>
        <w:textAlignment w:val="baseline"/>
        <w:rPr>
          <w:rFonts w:eastAsia="Times New Roman"/>
          <w:color w:val="000000"/>
        </w:rPr>
      </w:pPr>
      <w:r>
        <w:rPr>
          <w:rFonts w:eastAsia="Times New Roman"/>
          <w:color w:val="000000"/>
        </w:rPr>
        <w:t>the perpetrator enlists one or more persons into an armed force or group other than the national armed forces; and</w:t>
      </w:r>
    </w:p>
    <w:p w:rsidR="00FE1BB2" w:rsidRDefault="00FF722C">
      <w:pPr>
        <w:numPr>
          <w:ilvl w:val="0"/>
          <w:numId w:val="115"/>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the person or persons are under the age of 18 years; and</w:t>
      </w:r>
    </w:p>
    <w:p w:rsidR="00FE1BB2" w:rsidRDefault="00FF722C">
      <w:pPr>
        <w:numPr>
          <w:ilvl w:val="0"/>
          <w:numId w:val="115"/>
        </w:numPr>
        <w:tabs>
          <w:tab w:val="clear" w:pos="288"/>
          <w:tab w:val="left" w:pos="1656"/>
        </w:tabs>
        <w:spacing w:before="40" w:line="253"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1" w:line="251" w:lineRule="exact"/>
        <w:ind w:left="2016" w:right="72" w:hanging="864"/>
        <w:textAlignment w:val="baseline"/>
        <w:rPr>
          <w:rFonts w:eastAsia="Times New Roman"/>
          <w:color w:val="000000"/>
        </w:rPr>
      </w:pPr>
      <w:r>
        <w:rPr>
          <w:rFonts w:eastAsia="Times New Roman"/>
          <w:color w:val="000000"/>
        </w:rPr>
        <w:t>Penalty for a contravention of this subsection: Imprisonment for 10 years.</w:t>
      </w:r>
    </w:p>
    <w:p w:rsidR="00FE1BB2" w:rsidRDefault="00FF722C">
      <w:pPr>
        <w:spacing w:before="239" w:line="298" w:lineRule="exact"/>
        <w:ind w:left="1152" w:right="72" w:hanging="1152"/>
        <w:textAlignment w:val="baseline"/>
        <w:rPr>
          <w:rFonts w:eastAsia="Times New Roman"/>
          <w:b/>
          <w:color w:val="000000"/>
          <w:sz w:val="26"/>
        </w:rPr>
      </w:pPr>
      <w:r>
        <w:rPr>
          <w:rFonts w:eastAsia="Times New Roman"/>
          <w:b/>
          <w:color w:val="000000"/>
          <w:sz w:val="26"/>
        </w:rPr>
        <w:t>Subdivision F—War crimes that are serious violations of article 3 common to the Geneva Conventions and are committed in the course of an armed conflict that is not an international armed conflict</w:t>
      </w:r>
    </w:p>
    <w:p w:rsidR="00FE1BB2" w:rsidRDefault="00FF722C">
      <w:pPr>
        <w:spacing w:before="102" w:line="435" w:lineRule="exact"/>
        <w:ind w:left="1152" w:right="3024" w:hanging="1152"/>
        <w:textAlignment w:val="baseline"/>
        <w:rPr>
          <w:rFonts w:eastAsia="Times New Roman"/>
          <w:b/>
          <w:color w:val="000000"/>
          <w:sz w:val="26"/>
        </w:rPr>
      </w:pPr>
      <w:r>
        <w:rPr>
          <w:rFonts w:eastAsia="Times New Roman"/>
          <w:b/>
          <w:color w:val="000000"/>
          <w:sz w:val="26"/>
        </w:rPr>
        <w:t xml:space="preserve">268.69 Definition of </w:t>
      </w:r>
      <w:r>
        <w:rPr>
          <w:rFonts w:eastAsia="Times New Roman"/>
          <w:b/>
          <w:color w:val="000000"/>
        </w:rPr>
        <w:t xml:space="preserve">religious personnel </w:t>
      </w:r>
      <w:r>
        <w:rPr>
          <w:rFonts w:eastAsia="Times New Roman"/>
          <w:color w:val="000000"/>
        </w:rPr>
        <w:t>In this Subdivision:</w:t>
      </w:r>
    </w:p>
    <w:p w:rsidR="00FE1BB2" w:rsidRDefault="00FF722C">
      <w:pPr>
        <w:spacing w:before="187" w:line="251" w:lineRule="exact"/>
        <w:ind w:left="1152" w:right="504"/>
        <w:textAlignment w:val="baseline"/>
        <w:rPr>
          <w:rFonts w:eastAsia="Times New Roman"/>
          <w:b/>
          <w:i/>
          <w:color w:val="000000"/>
        </w:rPr>
      </w:pPr>
      <w:r>
        <w:rPr>
          <w:rFonts w:eastAsia="Times New Roman"/>
          <w:b/>
          <w:i/>
          <w:color w:val="000000"/>
        </w:rPr>
        <w:t xml:space="preserve">religious personnel </w:t>
      </w:r>
      <w:r>
        <w:rPr>
          <w:rFonts w:eastAsia="Times New Roman"/>
          <w:color w:val="000000"/>
        </w:rPr>
        <w:t>includes non-confessional, non-combatant military personnel carrying out a similar function to religious personnel.</w:t>
      </w:r>
    </w:p>
    <w:p w:rsidR="00FE1BB2" w:rsidRDefault="00FF722C">
      <w:pPr>
        <w:spacing w:before="310" w:line="254" w:lineRule="exact"/>
        <w:textAlignment w:val="baseline"/>
        <w:rPr>
          <w:rFonts w:eastAsia="Times New Roman"/>
          <w:b/>
          <w:color w:val="000000"/>
          <w:spacing w:val="12"/>
        </w:rPr>
      </w:pPr>
      <w:r>
        <w:rPr>
          <w:rFonts w:eastAsia="Times New Roman"/>
          <w:b/>
          <w:color w:val="000000"/>
          <w:spacing w:val="12"/>
        </w:rPr>
        <w:t>268.70 War crime—murder</w:t>
      </w:r>
    </w:p>
    <w:p w:rsidR="00FE1BB2" w:rsidRDefault="00FF722C">
      <w:pPr>
        <w:spacing w:before="180"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4" w:after="228" w:line="247" w:lineRule="exact"/>
        <w:ind w:left="1368"/>
        <w:textAlignment w:val="baseline"/>
        <w:rPr>
          <w:rFonts w:eastAsia="Times New Roman"/>
          <w:color w:val="000000"/>
        </w:rPr>
      </w:pPr>
      <w:r>
        <w:rPr>
          <w:rFonts w:eastAsia="Times New Roman"/>
          <w:color w:val="000000"/>
        </w:rPr>
        <w:t>(a) the perpetrator causes the death of one or more persons;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437" style="position:absolute;z-index:250957824;mso-position-horizontal-relative:page;mso-position-vertical-relative:page" from="117.75pt,658.55pt" to="477.8pt,658.55pt" strokeweight=".95pt">
            <w10:wrap anchorx="page" anchory="page"/>
          </v:line>
        </w:pict>
      </w:r>
      <w:r w:rsidR="00FF722C">
        <w:rPr>
          <w:rFonts w:eastAsia="Times New Roman"/>
          <w:i/>
          <w:color w:val="000000"/>
          <w:spacing w:val="-2"/>
          <w:sz w:val="18"/>
        </w:rPr>
        <w:t>42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7" w:lineRule="exact"/>
        <w:jc w:val="right"/>
        <w:textAlignment w:val="baseline"/>
        <w:rPr>
          <w:rFonts w:eastAsia="Times New Roman"/>
          <w:color w:val="000000"/>
          <w:spacing w:val="-7"/>
        </w:rPr>
      </w:pPr>
      <w:r>
        <w:lastRenderedPageBreak/>
        <w:pict>
          <v:shape id="_x0000_s2436" type="#_x0000_t202" style="position:absolute;left:0;text-align:left;margin-left:229.2pt;margin-top:815.1pt;width:136.55pt;height:9.25pt;z-index:-2512424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5" w:line="247"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76" w:line="240" w:lineRule="exact"/>
        <w:jc w:val="right"/>
        <w:textAlignment w:val="baseline"/>
        <w:rPr>
          <w:rFonts w:eastAsia="Times New Roman"/>
          <w:color w:val="000000"/>
          <w:spacing w:val="5"/>
        </w:rPr>
      </w:pPr>
      <w:r>
        <w:rPr>
          <w:rFonts w:eastAsia="Times New Roman"/>
          <w:color w:val="000000"/>
          <w:spacing w:val="5"/>
        </w:rPr>
        <w:t>Section 268.71</w:t>
      </w:r>
    </w:p>
    <w:p w:rsidR="00FE1BB2" w:rsidRDefault="001F744E">
      <w:pPr>
        <w:numPr>
          <w:ilvl w:val="0"/>
          <w:numId w:val="116"/>
        </w:numPr>
        <w:tabs>
          <w:tab w:val="clear" w:pos="360"/>
          <w:tab w:val="left" w:pos="1728"/>
        </w:tabs>
        <w:spacing w:before="204" w:line="255" w:lineRule="exact"/>
        <w:ind w:left="1728" w:right="576" w:hanging="360"/>
        <w:jc w:val="both"/>
        <w:textAlignment w:val="baseline"/>
        <w:rPr>
          <w:rFonts w:eastAsia="Times New Roman"/>
          <w:color w:val="000000"/>
        </w:rPr>
      </w:pPr>
      <w:r>
        <w:pict>
          <v:line id="_x0000_s2435" style="position:absolute;left:0;text-align:left;z-index:250958848;mso-position-horizontal-relative:page;mso-position-vertical-relative:page" from="117.75pt,120.25pt" to="477.8pt,120.25pt" strokeweight=".95pt">
            <w10:wrap anchorx="page" anchory="page"/>
          </v:line>
        </w:pict>
      </w:r>
      <w:r w:rsidR="00FF722C">
        <w:rPr>
          <w:rFonts w:eastAsia="Times New Roman"/>
          <w:color w:val="000000"/>
        </w:rPr>
        <w:t>the person or persons are not taking an active part in the hostilities; and</w:t>
      </w:r>
    </w:p>
    <w:p w:rsidR="00FE1BB2" w:rsidRDefault="00FF722C">
      <w:pPr>
        <w:numPr>
          <w:ilvl w:val="0"/>
          <w:numId w:val="116"/>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establishing that the person or persons are not taking an active part in the hostilities; and</w:t>
      </w:r>
    </w:p>
    <w:p w:rsidR="00FE1BB2" w:rsidRDefault="00FF722C">
      <w:pPr>
        <w:numPr>
          <w:ilvl w:val="0"/>
          <w:numId w:val="116"/>
        </w:numPr>
        <w:tabs>
          <w:tab w:val="clear" w:pos="360"/>
          <w:tab w:val="left" w:pos="1728"/>
        </w:tabs>
        <w:spacing w:before="41" w:line="253"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86" w:line="251" w:lineRule="exact"/>
        <w:ind w:left="1152" w:right="72" w:hanging="360"/>
        <w:textAlignment w:val="baseline"/>
        <w:rPr>
          <w:rFonts w:eastAsia="Times New Roman"/>
          <w:color w:val="000000"/>
        </w:rPr>
      </w:pPr>
      <w:r>
        <w:rPr>
          <w:rFonts w:eastAsia="Times New Roman"/>
          <w:color w:val="000000"/>
        </w:rPr>
        <w:t>(2) To avoid doubt, a reference in subsection (1) to a person or persons who are not taking an active part in the hostilities includes a reference to:</w:t>
      </w:r>
    </w:p>
    <w:p w:rsidR="00FE1BB2" w:rsidRDefault="00FF722C">
      <w:pPr>
        <w:numPr>
          <w:ilvl w:val="0"/>
          <w:numId w:val="117"/>
        </w:numPr>
        <w:tabs>
          <w:tab w:val="clear" w:pos="360"/>
          <w:tab w:val="left" w:pos="1728"/>
        </w:tabs>
        <w:spacing w:before="53" w:line="247" w:lineRule="exact"/>
        <w:ind w:left="1728" w:hanging="360"/>
        <w:textAlignment w:val="baseline"/>
        <w:rPr>
          <w:rFonts w:eastAsia="Times New Roman"/>
          <w:color w:val="000000"/>
          <w:spacing w:val="-1"/>
        </w:rPr>
      </w:pPr>
      <w:r>
        <w:rPr>
          <w:rFonts w:eastAsia="Times New Roman"/>
          <w:color w:val="000000"/>
          <w:spacing w:val="-1"/>
        </w:rPr>
        <w:t xml:space="preserve">a person or persons who are </w:t>
      </w:r>
      <w:r>
        <w:rPr>
          <w:rFonts w:eastAsia="Times New Roman"/>
          <w:i/>
          <w:color w:val="000000"/>
          <w:spacing w:val="-1"/>
        </w:rPr>
        <w:t xml:space="preserve">hors de combat; </w:t>
      </w:r>
      <w:r>
        <w:rPr>
          <w:rFonts w:eastAsia="Times New Roman"/>
          <w:color w:val="000000"/>
          <w:spacing w:val="-1"/>
        </w:rPr>
        <w:t>or</w:t>
      </w:r>
    </w:p>
    <w:p w:rsidR="00FE1BB2" w:rsidRDefault="00FF722C">
      <w:pPr>
        <w:numPr>
          <w:ilvl w:val="0"/>
          <w:numId w:val="117"/>
        </w:numPr>
        <w:tabs>
          <w:tab w:val="clear" w:pos="360"/>
          <w:tab w:val="left" w:pos="1728"/>
        </w:tabs>
        <w:spacing w:before="38" w:line="252" w:lineRule="exact"/>
        <w:ind w:left="1728" w:right="288" w:hanging="360"/>
        <w:textAlignment w:val="baseline"/>
        <w:rPr>
          <w:rFonts w:eastAsia="Times New Roman"/>
          <w:color w:val="000000"/>
        </w:rPr>
      </w:pPr>
      <w:r>
        <w:rPr>
          <w:rFonts w:eastAsia="Times New Roman"/>
          <w:color w:val="000000"/>
        </w:rPr>
        <w:t>civilians, medical personnel or religious personnel who are not taking an active part in the hostilities.</w:t>
      </w:r>
    </w:p>
    <w:p w:rsidR="00FE1BB2" w:rsidRDefault="00FF722C">
      <w:pPr>
        <w:spacing w:before="310" w:line="244" w:lineRule="exact"/>
        <w:textAlignment w:val="baseline"/>
        <w:rPr>
          <w:rFonts w:eastAsia="Times New Roman"/>
          <w:b/>
          <w:color w:val="000000"/>
          <w:spacing w:val="11"/>
        </w:rPr>
      </w:pPr>
      <w:r>
        <w:rPr>
          <w:rFonts w:eastAsia="Times New Roman"/>
          <w:b/>
          <w:color w:val="000000"/>
          <w:spacing w:val="11"/>
        </w:rPr>
        <w:t>268.71 War crime—mutilation</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18"/>
        </w:numPr>
        <w:tabs>
          <w:tab w:val="clear" w:pos="360"/>
          <w:tab w:val="left" w:pos="1728"/>
        </w:tabs>
        <w:spacing w:before="37" w:line="253" w:lineRule="exact"/>
        <w:ind w:left="1728" w:right="72" w:hanging="360"/>
        <w:textAlignment w:val="baseline"/>
        <w:rPr>
          <w:rFonts w:eastAsia="Times New Roman"/>
          <w:color w:val="000000"/>
        </w:rPr>
      </w:pPr>
      <w:r>
        <w:rPr>
          <w:rFonts w:eastAsia="Times New Roman"/>
          <w:color w:val="000000"/>
        </w:rPr>
        <w:t>the perpetrator subjects one or more persons to mutilation, such as by permanently disfiguring, or permanently disabling or removing organs or appendages of, the person or persons; and</w:t>
      </w:r>
    </w:p>
    <w:p w:rsidR="00FE1BB2" w:rsidRDefault="00FF722C">
      <w:pPr>
        <w:numPr>
          <w:ilvl w:val="0"/>
          <w:numId w:val="118"/>
        </w:numPr>
        <w:tabs>
          <w:tab w:val="clear" w:pos="360"/>
          <w:tab w:val="left" w:pos="1728"/>
        </w:tabs>
        <w:spacing w:before="49" w:line="249" w:lineRule="exact"/>
        <w:ind w:left="1728" w:right="360" w:hanging="360"/>
        <w:textAlignment w:val="baseline"/>
        <w:rPr>
          <w:rFonts w:eastAsia="Times New Roman"/>
          <w:color w:val="000000"/>
        </w:rPr>
      </w:pPr>
      <w:r>
        <w:rPr>
          <w:rFonts w:eastAsia="Times New Roman"/>
          <w:color w:val="000000"/>
        </w:rPr>
        <w:t>the perpetrator's conduct causes the death of the person or persons; and</w:t>
      </w:r>
    </w:p>
    <w:p w:rsidR="00FE1BB2" w:rsidRDefault="00FF722C">
      <w:pPr>
        <w:numPr>
          <w:ilvl w:val="0"/>
          <w:numId w:val="118"/>
        </w:numPr>
        <w:tabs>
          <w:tab w:val="clear" w:pos="360"/>
          <w:tab w:val="left" w:pos="1728"/>
        </w:tabs>
        <w:spacing w:before="40" w:line="254" w:lineRule="exact"/>
        <w:ind w:left="1728" w:right="144" w:hanging="360"/>
        <w:textAlignment w:val="baseline"/>
        <w:rPr>
          <w:rFonts w:eastAsia="Times New Roman"/>
          <w:color w:val="000000"/>
        </w:rPr>
      </w:pPr>
      <w:r>
        <w:rPr>
          <w:rFonts w:eastAsia="Times New Roman"/>
          <w:color w:val="000000"/>
        </w:rPr>
        <w:t>the conduct is neither justified by the medical, dental or hospital treatment of the person or persons nor carried out in the interest or interests of the person or persons; and</w:t>
      </w:r>
    </w:p>
    <w:p w:rsidR="00FE1BB2" w:rsidRDefault="00FF722C">
      <w:pPr>
        <w:numPr>
          <w:ilvl w:val="0"/>
          <w:numId w:val="118"/>
        </w:numPr>
        <w:tabs>
          <w:tab w:val="clear" w:pos="360"/>
          <w:tab w:val="left" w:pos="1728"/>
        </w:tabs>
        <w:spacing w:before="44" w:line="249" w:lineRule="exact"/>
        <w:ind w:left="1728" w:right="576" w:hanging="360"/>
        <w:jc w:val="both"/>
        <w:textAlignment w:val="baseline"/>
        <w:rPr>
          <w:rFonts w:eastAsia="Times New Roman"/>
          <w:color w:val="000000"/>
        </w:rPr>
      </w:pPr>
      <w:r>
        <w:rPr>
          <w:rFonts w:eastAsia="Times New Roman"/>
          <w:color w:val="000000"/>
        </w:rPr>
        <w:t>the person or persons are not taking an active part in the hostilities; and</w:t>
      </w:r>
    </w:p>
    <w:p w:rsidR="00FE1BB2" w:rsidRDefault="00FF722C">
      <w:pPr>
        <w:numPr>
          <w:ilvl w:val="0"/>
          <w:numId w:val="118"/>
        </w:numPr>
        <w:tabs>
          <w:tab w:val="clear" w:pos="360"/>
          <w:tab w:val="left" w:pos="1728"/>
        </w:tabs>
        <w:spacing w:before="40" w:line="254"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establishing that the person or persons are not taking an active part in the hostilities; and</w:t>
      </w:r>
    </w:p>
    <w:p w:rsidR="00FE1BB2" w:rsidRDefault="00FF722C">
      <w:pPr>
        <w:numPr>
          <w:ilvl w:val="0"/>
          <w:numId w:val="118"/>
        </w:numPr>
        <w:tabs>
          <w:tab w:val="clear" w:pos="360"/>
          <w:tab w:val="left" w:pos="1728"/>
        </w:tabs>
        <w:spacing w:before="36" w:line="253" w:lineRule="exact"/>
        <w:ind w:left="1728" w:right="360" w:hanging="360"/>
        <w:textAlignment w:val="baseline"/>
        <w:rPr>
          <w:rFonts w:eastAsia="Times New Roman"/>
          <w:color w:val="000000"/>
          <w:spacing w:val="-2"/>
        </w:rPr>
      </w:pPr>
      <w:r>
        <w:rPr>
          <w:rFonts w:eastAsia="Times New Roman"/>
          <w:color w:val="000000"/>
          <w:spacing w:val="-2"/>
        </w:rPr>
        <w:t>the conduct takes place in the context of, and is associated with, an armed conflict that is not an international armed conflict.</w:t>
      </w:r>
    </w:p>
    <w:p w:rsidR="00FE1BB2" w:rsidRDefault="00FF722C">
      <w:pPr>
        <w:spacing w:before="182" w:after="276" w:line="247" w:lineRule="exact"/>
        <w:ind w:left="1152"/>
        <w:textAlignment w:val="baseline"/>
        <w:rPr>
          <w:rFonts w:eastAsia="Times New Roman"/>
          <w:color w:val="000000"/>
          <w:spacing w:val="2"/>
        </w:rPr>
      </w:pPr>
      <w:r>
        <w:rPr>
          <w:rFonts w:eastAsia="Times New Roman"/>
          <w:color w:val="000000"/>
          <w:spacing w:val="2"/>
        </w:rPr>
        <w:t>Penalty: Imprisonment for life.</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434" style="position:absolute;left:0;text-align:left;z-index:25095987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43</w:t>
      </w:r>
    </w:p>
    <w:p w:rsidR="00FE1BB2" w:rsidRDefault="00FE1BB2">
      <w:pPr>
        <w:sectPr w:rsidR="00FE1BB2">
          <w:pgSz w:w="11909" w:h="16838"/>
          <w:pgMar w:top="580" w:right="2354" w:bottom="238" w:left="2355" w:header="720" w:footer="720" w:gutter="0"/>
          <w:cols w:space="720"/>
        </w:sectPr>
      </w:pPr>
    </w:p>
    <w:p w:rsidR="00FE1BB2" w:rsidRDefault="001F744E">
      <w:pPr>
        <w:spacing w:before="5" w:line="247" w:lineRule="exact"/>
        <w:textAlignment w:val="baseline"/>
        <w:rPr>
          <w:rFonts w:eastAsia="Times New Roman"/>
          <w:b/>
          <w:color w:val="000000"/>
          <w:spacing w:val="-7"/>
        </w:rPr>
      </w:pPr>
      <w:r>
        <w:lastRenderedPageBreak/>
        <w:pict>
          <v:shape id="_x0000_s2433" type="#_x0000_t202" style="position:absolute;margin-left:229.2pt;margin-top:815.1pt;width:136.55pt;height:9.25pt;z-index:-25124147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3" w:line="247"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4"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6"/>
        </w:rPr>
      </w:pPr>
      <w:r>
        <w:rPr>
          <w:rFonts w:eastAsia="Times New Roman"/>
          <w:color w:val="000000"/>
          <w:spacing w:val="6"/>
        </w:rPr>
        <w:t>Section 268.72</w:t>
      </w:r>
    </w:p>
    <w:p w:rsidR="00FE1BB2" w:rsidRDefault="001F744E">
      <w:pPr>
        <w:spacing w:before="212" w:line="249" w:lineRule="exact"/>
        <w:ind w:left="792"/>
        <w:textAlignment w:val="baseline"/>
        <w:rPr>
          <w:rFonts w:eastAsia="Times New Roman"/>
          <w:color w:val="000000"/>
        </w:rPr>
      </w:pPr>
      <w:r>
        <w:pict>
          <v:line id="_x0000_s2432" style="position:absolute;left:0;text-align:left;z-index:250960896;mso-position-horizontal-relative:page;mso-position-vertical-relative:page" from="117.75pt,120.25pt" to="477.8pt,120.25pt" strokeweight=".95pt">
            <w10:wrap anchorx="page" anchory="page"/>
          </v:line>
        </w:pict>
      </w:r>
      <w:r w:rsidR="00FF722C">
        <w:rPr>
          <w:rFonts w:eastAsia="Times New Roman"/>
          <w:color w:val="000000"/>
        </w:rPr>
        <w:t xml:space="preserve">(2) A person (the </w:t>
      </w:r>
      <w:r w:rsidR="00FF722C">
        <w:rPr>
          <w:rFonts w:eastAsia="Times New Roman"/>
          <w:b/>
          <w:i/>
          <w:color w:val="000000"/>
        </w:rPr>
        <w:t xml:space="preserve">perpetrator) </w:t>
      </w:r>
      <w:r w:rsidR="00FF722C">
        <w:rPr>
          <w:rFonts w:eastAsia="Times New Roman"/>
          <w:color w:val="000000"/>
        </w:rPr>
        <w:t>commits an offence if:</w:t>
      </w:r>
    </w:p>
    <w:p w:rsidR="00FE1BB2" w:rsidRDefault="00FF722C">
      <w:pPr>
        <w:numPr>
          <w:ilvl w:val="0"/>
          <w:numId w:val="119"/>
        </w:numPr>
        <w:tabs>
          <w:tab w:val="clear" w:pos="360"/>
          <w:tab w:val="left" w:pos="1728"/>
        </w:tabs>
        <w:spacing w:before="37" w:line="253" w:lineRule="exact"/>
        <w:ind w:left="1728" w:right="72" w:hanging="360"/>
        <w:textAlignment w:val="baseline"/>
        <w:rPr>
          <w:rFonts w:eastAsia="Times New Roman"/>
          <w:color w:val="000000"/>
        </w:rPr>
      </w:pPr>
      <w:r>
        <w:rPr>
          <w:rFonts w:eastAsia="Times New Roman"/>
          <w:color w:val="000000"/>
        </w:rPr>
        <w:t>the perpetrator subjects one or more persons to mutilation, such as by permanently disfiguring, or permanently disabling or removing organs or appendages of, the person or persons; and</w:t>
      </w:r>
    </w:p>
    <w:p w:rsidR="00FE1BB2" w:rsidRDefault="00FF722C">
      <w:pPr>
        <w:numPr>
          <w:ilvl w:val="0"/>
          <w:numId w:val="119"/>
        </w:numPr>
        <w:tabs>
          <w:tab w:val="clear" w:pos="360"/>
          <w:tab w:val="left" w:pos="1728"/>
        </w:tabs>
        <w:spacing w:before="35" w:line="256" w:lineRule="exact"/>
        <w:ind w:left="1728" w:right="144" w:hanging="360"/>
        <w:jc w:val="both"/>
        <w:textAlignment w:val="baseline"/>
        <w:rPr>
          <w:rFonts w:eastAsia="Times New Roman"/>
          <w:color w:val="000000"/>
          <w:spacing w:val="-1"/>
        </w:rPr>
      </w:pPr>
      <w:r>
        <w:rPr>
          <w:rFonts w:eastAsia="Times New Roman"/>
          <w:color w:val="000000"/>
          <w:spacing w:val="-1"/>
        </w:rPr>
        <w:t>the perpetrator's conduct seriously endangers the physical or mental health, or the integrity, of the person or persons; and</w:t>
      </w:r>
    </w:p>
    <w:p w:rsidR="00FE1BB2" w:rsidRDefault="00FF722C">
      <w:pPr>
        <w:numPr>
          <w:ilvl w:val="0"/>
          <w:numId w:val="119"/>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conduct is neither justified by the medical, dental or hospital treatment of the person or persons nor carried out in the interest or interests of the person or persons; and</w:t>
      </w:r>
    </w:p>
    <w:p w:rsidR="00FE1BB2" w:rsidRDefault="00FF722C">
      <w:pPr>
        <w:numPr>
          <w:ilvl w:val="0"/>
          <w:numId w:val="119"/>
        </w:numPr>
        <w:tabs>
          <w:tab w:val="clear" w:pos="360"/>
          <w:tab w:val="left" w:pos="1728"/>
        </w:tabs>
        <w:spacing w:before="48" w:line="250" w:lineRule="exact"/>
        <w:ind w:left="1728" w:right="576" w:hanging="360"/>
        <w:jc w:val="both"/>
        <w:textAlignment w:val="baseline"/>
        <w:rPr>
          <w:rFonts w:eastAsia="Times New Roman"/>
          <w:color w:val="000000"/>
        </w:rPr>
      </w:pPr>
      <w:r>
        <w:rPr>
          <w:rFonts w:eastAsia="Times New Roman"/>
          <w:color w:val="000000"/>
        </w:rPr>
        <w:t>the person or persons are not taking an active part in the hostilities; and</w:t>
      </w:r>
    </w:p>
    <w:p w:rsidR="00FE1BB2" w:rsidRDefault="00FF722C">
      <w:pPr>
        <w:numPr>
          <w:ilvl w:val="0"/>
          <w:numId w:val="119"/>
        </w:numPr>
        <w:tabs>
          <w:tab w:val="clear" w:pos="360"/>
          <w:tab w:val="left" w:pos="1728"/>
        </w:tabs>
        <w:spacing w:before="39" w:line="254"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establishing that the person or persons are not taking an active part in the hostilities; and</w:t>
      </w:r>
    </w:p>
    <w:p w:rsidR="00FE1BB2" w:rsidRDefault="00FF722C">
      <w:pPr>
        <w:numPr>
          <w:ilvl w:val="0"/>
          <w:numId w:val="119"/>
        </w:numPr>
        <w:tabs>
          <w:tab w:val="clear" w:pos="360"/>
          <w:tab w:val="left" w:pos="1728"/>
        </w:tabs>
        <w:spacing w:before="34" w:line="254" w:lineRule="exact"/>
        <w:ind w:left="1728" w:right="360" w:hanging="360"/>
        <w:textAlignment w:val="baseline"/>
        <w:rPr>
          <w:rFonts w:eastAsia="Times New Roman"/>
          <w:color w:val="000000"/>
          <w:spacing w:val="-2"/>
        </w:rPr>
      </w:pPr>
      <w:r>
        <w:rPr>
          <w:rFonts w:eastAsia="Times New Roman"/>
          <w:color w:val="000000"/>
          <w:spacing w:val="-2"/>
        </w:rPr>
        <w:t>the conduct takes place in the context of, and is associated with, an armed conflict that is not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4" w:line="253"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To avoid doubt, a reference in subsection (1) or (2) to a person or persons who are not taking an active part in the hostilities includes a reference to:</w:t>
      </w:r>
    </w:p>
    <w:p w:rsidR="00FE1BB2" w:rsidRDefault="00FF722C">
      <w:pPr>
        <w:numPr>
          <w:ilvl w:val="0"/>
          <w:numId w:val="120"/>
        </w:numPr>
        <w:tabs>
          <w:tab w:val="clear" w:pos="360"/>
          <w:tab w:val="left" w:pos="1728"/>
        </w:tabs>
        <w:spacing w:before="47" w:line="247" w:lineRule="exact"/>
        <w:ind w:left="1728" w:hanging="360"/>
        <w:textAlignment w:val="baseline"/>
        <w:rPr>
          <w:rFonts w:eastAsia="Times New Roman"/>
          <w:color w:val="000000"/>
          <w:spacing w:val="-1"/>
        </w:rPr>
      </w:pPr>
      <w:r>
        <w:rPr>
          <w:rFonts w:eastAsia="Times New Roman"/>
          <w:color w:val="000000"/>
          <w:spacing w:val="-1"/>
        </w:rPr>
        <w:t xml:space="preserve">a person or persons who are </w:t>
      </w:r>
      <w:r>
        <w:rPr>
          <w:rFonts w:eastAsia="Times New Roman"/>
          <w:i/>
          <w:color w:val="000000"/>
          <w:spacing w:val="-1"/>
        </w:rPr>
        <w:t xml:space="preserve">hors de combat; </w:t>
      </w:r>
      <w:r>
        <w:rPr>
          <w:rFonts w:eastAsia="Times New Roman"/>
          <w:color w:val="000000"/>
          <w:spacing w:val="-1"/>
        </w:rPr>
        <w:t>or</w:t>
      </w:r>
    </w:p>
    <w:p w:rsidR="00FE1BB2" w:rsidRDefault="00FF722C">
      <w:pPr>
        <w:numPr>
          <w:ilvl w:val="0"/>
          <w:numId w:val="120"/>
        </w:numPr>
        <w:tabs>
          <w:tab w:val="clear" w:pos="360"/>
          <w:tab w:val="left" w:pos="1728"/>
        </w:tabs>
        <w:spacing w:before="33" w:line="257" w:lineRule="exact"/>
        <w:ind w:left="1728" w:right="288" w:hanging="360"/>
        <w:textAlignment w:val="baseline"/>
        <w:rPr>
          <w:rFonts w:eastAsia="Times New Roman"/>
          <w:color w:val="000000"/>
        </w:rPr>
      </w:pPr>
      <w:r>
        <w:rPr>
          <w:rFonts w:eastAsia="Times New Roman"/>
          <w:color w:val="000000"/>
        </w:rPr>
        <w:t>civilians, medical personnel or religious personnel who are not taking an active part in the hostilities.</w:t>
      </w:r>
    </w:p>
    <w:p w:rsidR="00FE1BB2" w:rsidRDefault="00FF722C">
      <w:pPr>
        <w:spacing w:before="305" w:line="244" w:lineRule="exact"/>
        <w:textAlignment w:val="baseline"/>
        <w:rPr>
          <w:rFonts w:eastAsia="Times New Roman"/>
          <w:b/>
          <w:color w:val="000000"/>
          <w:spacing w:val="10"/>
        </w:rPr>
      </w:pPr>
      <w:r>
        <w:rPr>
          <w:rFonts w:eastAsia="Times New Roman"/>
          <w:b/>
          <w:color w:val="000000"/>
          <w:spacing w:val="10"/>
        </w:rPr>
        <w:t>268.72 War crime—cruel treatment</w:t>
      </w:r>
    </w:p>
    <w:p w:rsidR="00FE1BB2" w:rsidRDefault="00FF722C">
      <w:pPr>
        <w:spacing w:before="19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21"/>
        </w:numPr>
        <w:tabs>
          <w:tab w:val="clear" w:pos="360"/>
          <w:tab w:val="left" w:pos="1728"/>
        </w:tabs>
        <w:spacing w:before="40" w:line="249" w:lineRule="exact"/>
        <w:ind w:left="1728" w:right="576" w:hanging="360"/>
        <w:jc w:val="both"/>
        <w:textAlignment w:val="baseline"/>
        <w:rPr>
          <w:rFonts w:eastAsia="Times New Roman"/>
          <w:color w:val="000000"/>
        </w:rPr>
      </w:pPr>
      <w:r>
        <w:rPr>
          <w:rFonts w:eastAsia="Times New Roman"/>
          <w:color w:val="000000"/>
        </w:rPr>
        <w:t>the perpetrator inflicts severe physical or mental pain or suffering upon one or more persons; and</w:t>
      </w:r>
    </w:p>
    <w:p w:rsidR="00FE1BB2" w:rsidRDefault="00FF722C">
      <w:pPr>
        <w:numPr>
          <w:ilvl w:val="0"/>
          <w:numId w:val="121"/>
        </w:numPr>
        <w:tabs>
          <w:tab w:val="clear" w:pos="360"/>
          <w:tab w:val="left" w:pos="1728"/>
        </w:tabs>
        <w:spacing w:before="51" w:line="249" w:lineRule="exact"/>
        <w:ind w:left="1728" w:right="576" w:hanging="360"/>
        <w:jc w:val="both"/>
        <w:textAlignment w:val="baseline"/>
        <w:rPr>
          <w:rFonts w:eastAsia="Times New Roman"/>
          <w:color w:val="000000"/>
        </w:rPr>
      </w:pPr>
      <w:r>
        <w:rPr>
          <w:rFonts w:eastAsia="Times New Roman"/>
          <w:color w:val="000000"/>
        </w:rPr>
        <w:t>the person or persons are not taking an active part in the hostilities; and</w:t>
      </w:r>
    </w:p>
    <w:p w:rsidR="00FE1BB2" w:rsidRDefault="00FF722C">
      <w:pPr>
        <w:numPr>
          <w:ilvl w:val="0"/>
          <w:numId w:val="121"/>
        </w:numPr>
        <w:tabs>
          <w:tab w:val="clear" w:pos="360"/>
          <w:tab w:val="left" w:pos="1728"/>
        </w:tabs>
        <w:spacing w:before="40" w:after="660" w:line="254"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establishing that the person or persons are not taking an active part in the hostilities;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431" style="position:absolute;z-index:250961920;mso-position-horizontal-relative:page;mso-position-vertical-relative:page" from="117.75pt,658.55pt" to="477.8pt,658.55pt" strokeweight=".95pt">
            <w10:wrap anchorx="page" anchory="page"/>
          </v:line>
        </w:pict>
      </w:r>
      <w:r w:rsidR="00FF722C">
        <w:rPr>
          <w:rFonts w:eastAsia="Times New Roman"/>
          <w:i/>
          <w:color w:val="000000"/>
          <w:spacing w:val="-2"/>
          <w:sz w:val="18"/>
        </w:rPr>
        <w:t>44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7" w:lineRule="exact"/>
        <w:jc w:val="right"/>
        <w:textAlignment w:val="baseline"/>
        <w:rPr>
          <w:rFonts w:eastAsia="Times New Roman"/>
          <w:color w:val="000000"/>
          <w:spacing w:val="-7"/>
        </w:rPr>
      </w:pPr>
      <w:r>
        <w:lastRenderedPageBreak/>
        <w:pict>
          <v:shape id="_x0000_s2430" type="#_x0000_t202" style="position:absolute;left:0;text-align:left;margin-left:229.2pt;margin-top:815.1pt;width:136.55pt;height:9.25pt;z-index:-25124044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5" w:line="247"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76" w:line="240" w:lineRule="exact"/>
        <w:jc w:val="right"/>
        <w:textAlignment w:val="baseline"/>
        <w:rPr>
          <w:rFonts w:eastAsia="Times New Roman"/>
          <w:color w:val="000000"/>
          <w:spacing w:val="5"/>
        </w:rPr>
      </w:pPr>
      <w:r>
        <w:rPr>
          <w:rFonts w:eastAsia="Times New Roman"/>
          <w:color w:val="000000"/>
          <w:spacing w:val="5"/>
        </w:rPr>
        <w:t>Section 268.73</w:t>
      </w:r>
    </w:p>
    <w:p w:rsidR="00FE1BB2" w:rsidRDefault="001F744E">
      <w:pPr>
        <w:spacing w:before="210" w:line="250" w:lineRule="exact"/>
        <w:ind w:left="1728" w:right="144" w:hanging="432"/>
        <w:jc w:val="both"/>
        <w:textAlignment w:val="baseline"/>
        <w:rPr>
          <w:rFonts w:eastAsia="Times New Roman"/>
          <w:color w:val="000000"/>
          <w:spacing w:val="-2"/>
        </w:rPr>
      </w:pPr>
      <w:r>
        <w:pict>
          <v:line id="_x0000_s2429" style="position:absolute;left:0;text-align:left;z-index:250962944;mso-position-horizontal-relative:page;mso-position-vertical-relative:page" from="117.75pt,120.25pt" to="477.8pt,120.25pt" strokeweight=".95pt">
            <w10:wrap anchorx="page" anchory="page"/>
          </v:line>
        </w:pict>
      </w:r>
      <w:r w:rsidR="00FF722C">
        <w:rPr>
          <w:rFonts w:eastAsia="Times New Roman"/>
          <w:color w:val="000000"/>
          <w:spacing w:val="-2"/>
        </w:rPr>
        <w:t>(d) the perpetrator's conduct takes place in the context of, and is associated with, an armed conflict that is not an international armed conflict.</w:t>
      </w:r>
    </w:p>
    <w:p w:rsidR="00FE1BB2" w:rsidRDefault="00FF722C">
      <w:pPr>
        <w:spacing w:before="190"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4" w:line="251" w:lineRule="exact"/>
        <w:ind w:left="1152" w:right="72" w:hanging="360"/>
        <w:textAlignment w:val="baseline"/>
        <w:rPr>
          <w:rFonts w:eastAsia="Times New Roman"/>
          <w:color w:val="000000"/>
        </w:rPr>
      </w:pPr>
      <w:r>
        <w:rPr>
          <w:rFonts w:eastAsia="Times New Roman"/>
          <w:color w:val="000000"/>
        </w:rPr>
        <w:t>(2) To avoid doubt, a reference in subsection (1) to a person or persons who are not taking an active part in the hostilities includes a reference to:</w:t>
      </w:r>
    </w:p>
    <w:p w:rsidR="00FE1BB2" w:rsidRDefault="00FF722C">
      <w:pPr>
        <w:numPr>
          <w:ilvl w:val="0"/>
          <w:numId w:val="122"/>
        </w:numPr>
        <w:tabs>
          <w:tab w:val="clear" w:pos="432"/>
          <w:tab w:val="left" w:pos="1728"/>
        </w:tabs>
        <w:spacing w:before="48" w:line="247" w:lineRule="exact"/>
        <w:ind w:left="1728" w:hanging="432"/>
        <w:textAlignment w:val="baseline"/>
        <w:rPr>
          <w:rFonts w:eastAsia="Times New Roman"/>
          <w:color w:val="000000"/>
          <w:spacing w:val="-1"/>
        </w:rPr>
      </w:pPr>
      <w:r>
        <w:rPr>
          <w:rFonts w:eastAsia="Times New Roman"/>
          <w:color w:val="000000"/>
          <w:spacing w:val="-1"/>
        </w:rPr>
        <w:t xml:space="preserve">a person or persons who are </w:t>
      </w:r>
      <w:r>
        <w:rPr>
          <w:rFonts w:eastAsia="Times New Roman"/>
          <w:i/>
          <w:color w:val="000000"/>
          <w:spacing w:val="-1"/>
        </w:rPr>
        <w:t xml:space="preserve">hors de combat; </w:t>
      </w:r>
      <w:r>
        <w:rPr>
          <w:rFonts w:eastAsia="Times New Roman"/>
          <w:color w:val="000000"/>
          <w:spacing w:val="-1"/>
        </w:rPr>
        <w:t>or</w:t>
      </w:r>
    </w:p>
    <w:p w:rsidR="00FE1BB2" w:rsidRDefault="00FF722C">
      <w:pPr>
        <w:numPr>
          <w:ilvl w:val="0"/>
          <w:numId w:val="122"/>
        </w:numPr>
        <w:tabs>
          <w:tab w:val="clear" w:pos="432"/>
          <w:tab w:val="left" w:pos="1728"/>
        </w:tabs>
        <w:spacing w:before="35" w:line="256" w:lineRule="exact"/>
        <w:ind w:left="1728" w:right="288" w:hanging="432"/>
        <w:jc w:val="both"/>
        <w:textAlignment w:val="baseline"/>
        <w:rPr>
          <w:rFonts w:eastAsia="Times New Roman"/>
          <w:color w:val="000000"/>
        </w:rPr>
      </w:pPr>
      <w:r>
        <w:rPr>
          <w:rFonts w:eastAsia="Times New Roman"/>
          <w:color w:val="000000"/>
        </w:rPr>
        <w:t>civilians, medical personnel or religious personnel who are not taking an active part in the hostilities.</w:t>
      </w:r>
    </w:p>
    <w:p w:rsidR="00FE1BB2" w:rsidRDefault="00FF722C">
      <w:pPr>
        <w:spacing w:before="310" w:line="244" w:lineRule="exact"/>
        <w:textAlignment w:val="baseline"/>
        <w:rPr>
          <w:rFonts w:eastAsia="Times New Roman"/>
          <w:b/>
          <w:color w:val="000000"/>
          <w:spacing w:val="11"/>
        </w:rPr>
      </w:pPr>
      <w:r>
        <w:rPr>
          <w:rFonts w:eastAsia="Times New Roman"/>
          <w:b/>
          <w:color w:val="000000"/>
          <w:spacing w:val="11"/>
        </w:rPr>
        <w:t>268.73 War crime—torture</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spacing w:before="28" w:line="254" w:lineRule="exact"/>
        <w:ind w:left="1728" w:right="576" w:hanging="432"/>
        <w:textAlignment w:val="baseline"/>
        <w:rPr>
          <w:rFonts w:eastAsia="Times New Roman"/>
          <w:color w:val="000000"/>
        </w:rPr>
      </w:pPr>
      <w:r>
        <w:rPr>
          <w:rFonts w:eastAsia="Times New Roman"/>
          <w:color w:val="000000"/>
        </w:rPr>
        <w:t>(a) the perpetrator inflicts severe physical or mental pain or suffering upon one or more persons; and</w:t>
      </w:r>
    </w:p>
    <w:p w:rsidR="00FE1BB2" w:rsidRDefault="00FF722C">
      <w:pPr>
        <w:spacing w:before="41" w:line="254" w:lineRule="exact"/>
        <w:ind w:left="1728" w:right="288" w:hanging="432"/>
        <w:jc w:val="both"/>
        <w:textAlignment w:val="baseline"/>
        <w:rPr>
          <w:rFonts w:eastAsia="Times New Roman"/>
          <w:color w:val="000000"/>
        </w:rPr>
      </w:pPr>
      <w:r>
        <w:rPr>
          <w:rFonts w:eastAsia="Times New Roman"/>
          <w:color w:val="000000"/>
        </w:rPr>
        <w:t>(b) the perpetrator inflicts the pain or suffering for the purpose of:</w:t>
      </w:r>
    </w:p>
    <w:p w:rsidR="00FE1BB2" w:rsidRDefault="00FF722C">
      <w:pPr>
        <w:numPr>
          <w:ilvl w:val="0"/>
          <w:numId w:val="123"/>
        </w:numPr>
        <w:tabs>
          <w:tab w:val="clear" w:pos="504"/>
          <w:tab w:val="left" w:pos="2160"/>
        </w:tabs>
        <w:spacing w:before="43" w:line="247" w:lineRule="exact"/>
        <w:ind w:left="1656"/>
        <w:textAlignment w:val="baseline"/>
        <w:rPr>
          <w:rFonts w:eastAsia="Times New Roman"/>
          <w:color w:val="000000"/>
        </w:rPr>
      </w:pPr>
      <w:r>
        <w:rPr>
          <w:rFonts w:eastAsia="Times New Roman"/>
          <w:color w:val="000000"/>
        </w:rPr>
        <w:t>obtaining information or a confession; or</w:t>
      </w:r>
    </w:p>
    <w:p w:rsidR="00FE1BB2" w:rsidRDefault="00FF722C">
      <w:pPr>
        <w:numPr>
          <w:ilvl w:val="0"/>
          <w:numId w:val="123"/>
        </w:numPr>
        <w:tabs>
          <w:tab w:val="clear" w:pos="504"/>
          <w:tab w:val="left" w:pos="2160"/>
        </w:tabs>
        <w:spacing w:before="45" w:line="247" w:lineRule="exact"/>
        <w:ind w:left="1656"/>
        <w:textAlignment w:val="baseline"/>
        <w:rPr>
          <w:rFonts w:eastAsia="Times New Roman"/>
          <w:color w:val="000000"/>
        </w:rPr>
      </w:pPr>
      <w:r>
        <w:rPr>
          <w:rFonts w:eastAsia="Times New Roman"/>
          <w:color w:val="000000"/>
        </w:rPr>
        <w:t>a punishment, intimidation or coercion; or</w:t>
      </w:r>
    </w:p>
    <w:p w:rsidR="00FE1BB2" w:rsidRDefault="00FF722C">
      <w:pPr>
        <w:numPr>
          <w:ilvl w:val="0"/>
          <w:numId w:val="123"/>
        </w:numPr>
        <w:tabs>
          <w:tab w:val="clear" w:pos="504"/>
          <w:tab w:val="left" w:pos="2160"/>
        </w:tabs>
        <w:spacing w:before="50" w:line="247" w:lineRule="exact"/>
        <w:ind w:left="1656"/>
        <w:textAlignment w:val="baseline"/>
        <w:rPr>
          <w:rFonts w:eastAsia="Times New Roman"/>
          <w:color w:val="000000"/>
        </w:rPr>
      </w:pPr>
      <w:r>
        <w:rPr>
          <w:rFonts w:eastAsia="Times New Roman"/>
          <w:color w:val="000000"/>
        </w:rPr>
        <w:t>a reason based on discrimination of any kind; and</w:t>
      </w:r>
    </w:p>
    <w:p w:rsidR="00FE1BB2" w:rsidRDefault="00FF722C">
      <w:pPr>
        <w:spacing w:before="42" w:line="250" w:lineRule="exact"/>
        <w:ind w:left="1728" w:right="576" w:hanging="432"/>
        <w:textAlignment w:val="baseline"/>
        <w:rPr>
          <w:rFonts w:eastAsia="Times New Roman"/>
          <w:color w:val="000000"/>
        </w:rPr>
      </w:pPr>
      <w:r>
        <w:rPr>
          <w:rFonts w:eastAsia="Times New Roman"/>
          <w:color w:val="000000"/>
        </w:rPr>
        <w:t>(c) the person or persons are not taking an active part in the hostilities; and</w:t>
      </w:r>
    </w:p>
    <w:p w:rsidR="00FE1BB2" w:rsidRDefault="00FF722C">
      <w:pPr>
        <w:spacing w:before="49" w:line="249" w:lineRule="exact"/>
        <w:ind w:left="1728" w:right="144" w:hanging="432"/>
        <w:textAlignment w:val="baseline"/>
        <w:rPr>
          <w:rFonts w:eastAsia="Times New Roman"/>
          <w:color w:val="000000"/>
          <w:spacing w:val="-2"/>
        </w:rPr>
      </w:pPr>
      <w:r>
        <w:rPr>
          <w:rFonts w:eastAsia="Times New Roman"/>
          <w:color w:val="000000"/>
          <w:spacing w:val="-2"/>
        </w:rPr>
        <w:t>(d) the perpetrator knows of, or is reckless as to, the factual circumstances establishing that the person or persons are not</w:t>
      </w:r>
    </w:p>
    <w:p w:rsidR="00FE1BB2" w:rsidRDefault="00FF722C">
      <w:pPr>
        <w:spacing w:before="8" w:line="247" w:lineRule="exact"/>
        <w:ind w:left="1728"/>
        <w:textAlignment w:val="baseline"/>
        <w:rPr>
          <w:rFonts w:eastAsia="Times New Roman"/>
          <w:color w:val="000000"/>
        </w:rPr>
      </w:pPr>
      <w:r>
        <w:rPr>
          <w:rFonts w:eastAsia="Times New Roman"/>
          <w:color w:val="000000"/>
        </w:rPr>
        <w:t>taking an active part in the hostilities; and</w:t>
      </w:r>
    </w:p>
    <w:p w:rsidR="00FE1BB2" w:rsidRDefault="00FF722C">
      <w:pPr>
        <w:spacing w:before="41" w:line="251" w:lineRule="exact"/>
        <w:ind w:left="1728" w:right="144" w:hanging="432"/>
        <w:jc w:val="both"/>
        <w:textAlignment w:val="baseline"/>
        <w:rPr>
          <w:rFonts w:eastAsia="Times New Roman"/>
          <w:color w:val="000000"/>
          <w:spacing w:val="-2"/>
        </w:rPr>
      </w:pPr>
      <w:r>
        <w:rPr>
          <w:rFonts w:eastAsia="Times New Roman"/>
          <w:color w:val="000000"/>
          <w:spacing w:val="-2"/>
        </w:rPr>
        <w:t>(e) 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9" w:line="251" w:lineRule="exact"/>
        <w:ind w:left="1152" w:right="72" w:hanging="360"/>
        <w:textAlignment w:val="baseline"/>
        <w:rPr>
          <w:rFonts w:eastAsia="Times New Roman"/>
          <w:color w:val="000000"/>
        </w:rPr>
      </w:pPr>
      <w:r>
        <w:rPr>
          <w:rFonts w:eastAsia="Times New Roman"/>
          <w:color w:val="000000"/>
        </w:rPr>
        <w:t>(2) To avoid doubt, a reference in subsection (1) to a person or persons who are not taking an active part in the hostilities includes a reference to:</w:t>
      </w:r>
    </w:p>
    <w:p w:rsidR="00FE1BB2" w:rsidRDefault="00FF722C">
      <w:pPr>
        <w:numPr>
          <w:ilvl w:val="0"/>
          <w:numId w:val="124"/>
        </w:numPr>
        <w:tabs>
          <w:tab w:val="clear" w:pos="432"/>
          <w:tab w:val="left" w:pos="1728"/>
        </w:tabs>
        <w:spacing w:before="48" w:line="247" w:lineRule="exact"/>
        <w:ind w:left="1728" w:hanging="432"/>
        <w:textAlignment w:val="baseline"/>
        <w:rPr>
          <w:rFonts w:eastAsia="Times New Roman"/>
          <w:color w:val="000000"/>
          <w:spacing w:val="-1"/>
        </w:rPr>
      </w:pPr>
      <w:r>
        <w:rPr>
          <w:rFonts w:eastAsia="Times New Roman"/>
          <w:color w:val="000000"/>
          <w:spacing w:val="-1"/>
        </w:rPr>
        <w:t xml:space="preserve">a person or persons who are </w:t>
      </w:r>
      <w:r>
        <w:rPr>
          <w:rFonts w:eastAsia="Times New Roman"/>
          <w:i/>
          <w:color w:val="000000"/>
          <w:spacing w:val="-1"/>
        </w:rPr>
        <w:t xml:space="preserve">hors de combat; </w:t>
      </w:r>
      <w:r>
        <w:rPr>
          <w:rFonts w:eastAsia="Times New Roman"/>
          <w:color w:val="000000"/>
          <w:spacing w:val="-1"/>
        </w:rPr>
        <w:t>or</w:t>
      </w:r>
    </w:p>
    <w:p w:rsidR="00FE1BB2" w:rsidRDefault="00FF722C">
      <w:pPr>
        <w:numPr>
          <w:ilvl w:val="0"/>
          <w:numId w:val="124"/>
        </w:numPr>
        <w:tabs>
          <w:tab w:val="clear" w:pos="432"/>
          <w:tab w:val="left" w:pos="1728"/>
        </w:tabs>
        <w:spacing w:before="35" w:after="262" w:line="256" w:lineRule="exact"/>
        <w:ind w:left="1728" w:right="288" w:hanging="432"/>
        <w:jc w:val="both"/>
        <w:textAlignment w:val="baseline"/>
        <w:rPr>
          <w:rFonts w:eastAsia="Times New Roman"/>
          <w:color w:val="000000"/>
        </w:rPr>
      </w:pPr>
      <w:r>
        <w:rPr>
          <w:rFonts w:eastAsia="Times New Roman"/>
          <w:color w:val="000000"/>
        </w:rPr>
        <w:t>civilians, medical personnel or religious personnel who are not taking an active part in the hostilities.</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428" style="position:absolute;left:0;text-align:left;z-index:25096396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45</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27" type="#_x0000_t202" style="position:absolute;margin-left:229.2pt;margin-top:815.1pt;width:136.55pt;height:9.25pt;z-index:-25123942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40" w:lineRule="exact"/>
        <w:textAlignment w:val="baseline"/>
        <w:rPr>
          <w:rFonts w:eastAsia="Times New Roman"/>
          <w:color w:val="000000"/>
          <w:spacing w:val="6"/>
        </w:rPr>
      </w:pPr>
      <w:r>
        <w:rPr>
          <w:rFonts w:eastAsia="Times New Roman"/>
          <w:color w:val="000000"/>
          <w:spacing w:val="6"/>
        </w:rPr>
        <w:t>Section 268.74</w:t>
      </w:r>
    </w:p>
    <w:p w:rsidR="00FE1BB2" w:rsidRDefault="001F744E">
      <w:pPr>
        <w:spacing w:before="232" w:line="254" w:lineRule="exact"/>
        <w:textAlignment w:val="baseline"/>
        <w:rPr>
          <w:rFonts w:eastAsia="Times New Roman"/>
          <w:b/>
          <w:color w:val="000000"/>
          <w:spacing w:val="10"/>
        </w:rPr>
      </w:pPr>
      <w:r>
        <w:pict>
          <v:line id="_x0000_s2426" style="position:absolute;z-index:250964992;mso-position-horizontal-relative:page;mso-position-vertical-relative:page" from="117.75pt,120.25pt" to="477.8pt,120.25pt" strokeweight=".95pt">
            <w10:wrap anchorx="page" anchory="page"/>
          </v:line>
        </w:pict>
      </w:r>
      <w:r w:rsidR="00FF722C">
        <w:rPr>
          <w:rFonts w:eastAsia="Times New Roman"/>
          <w:b/>
          <w:color w:val="000000"/>
          <w:spacing w:val="10"/>
        </w:rPr>
        <w:t>268.74 War crime—outrages upon personal dignity</w:t>
      </w:r>
    </w:p>
    <w:p w:rsidR="00FE1BB2" w:rsidRDefault="00FF722C">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25"/>
        </w:numPr>
        <w:tabs>
          <w:tab w:val="clear" w:pos="360"/>
          <w:tab w:val="left" w:pos="1728"/>
        </w:tabs>
        <w:spacing w:before="29" w:line="254" w:lineRule="exact"/>
        <w:ind w:left="1728" w:right="360" w:hanging="360"/>
        <w:textAlignment w:val="baseline"/>
        <w:rPr>
          <w:rFonts w:eastAsia="Times New Roman"/>
          <w:color w:val="000000"/>
          <w:spacing w:val="-1"/>
        </w:rPr>
      </w:pPr>
      <w:r>
        <w:rPr>
          <w:rFonts w:eastAsia="Times New Roman"/>
          <w:color w:val="000000"/>
          <w:spacing w:val="-1"/>
        </w:rPr>
        <w:t>the perpetrator severely humiliates, degrades or otherwise violates the dignity of one or more persons; and</w:t>
      </w:r>
    </w:p>
    <w:p w:rsidR="00FE1BB2" w:rsidRDefault="00FF722C">
      <w:pPr>
        <w:numPr>
          <w:ilvl w:val="0"/>
          <w:numId w:val="125"/>
        </w:numPr>
        <w:tabs>
          <w:tab w:val="clear" w:pos="360"/>
          <w:tab w:val="left" w:pos="1728"/>
        </w:tabs>
        <w:spacing w:before="43" w:line="250" w:lineRule="exact"/>
        <w:ind w:left="1728" w:right="576" w:hanging="360"/>
        <w:textAlignment w:val="baseline"/>
        <w:rPr>
          <w:rFonts w:eastAsia="Times New Roman"/>
          <w:color w:val="000000"/>
        </w:rPr>
      </w:pPr>
      <w:r>
        <w:rPr>
          <w:rFonts w:eastAsia="Times New Roman"/>
          <w:color w:val="000000"/>
        </w:rPr>
        <w:t>the person or persons are not taking an active part in the hostilities; and</w:t>
      </w:r>
    </w:p>
    <w:p w:rsidR="00FE1BB2" w:rsidRDefault="00FF722C">
      <w:pPr>
        <w:numPr>
          <w:ilvl w:val="0"/>
          <w:numId w:val="125"/>
        </w:numPr>
        <w:tabs>
          <w:tab w:val="clear" w:pos="360"/>
          <w:tab w:val="left" w:pos="1728"/>
        </w:tabs>
        <w:spacing w:before="45"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establishing that the person or persons are not taking an active part in the hostilities; and</w:t>
      </w:r>
    </w:p>
    <w:p w:rsidR="00FE1BB2" w:rsidRDefault="00FF722C">
      <w:pPr>
        <w:numPr>
          <w:ilvl w:val="0"/>
          <w:numId w:val="125"/>
        </w:numPr>
        <w:tabs>
          <w:tab w:val="clear" w:pos="360"/>
          <w:tab w:val="left" w:pos="1728"/>
        </w:tabs>
        <w:spacing w:before="44" w:line="250"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91"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89"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26"/>
        </w:numPr>
        <w:tabs>
          <w:tab w:val="clear" w:pos="360"/>
          <w:tab w:val="left" w:pos="1728"/>
        </w:tabs>
        <w:spacing w:before="38" w:line="252" w:lineRule="exact"/>
        <w:ind w:left="1728" w:right="72" w:hanging="360"/>
        <w:textAlignment w:val="baseline"/>
        <w:rPr>
          <w:rFonts w:eastAsia="Times New Roman"/>
          <w:color w:val="000000"/>
        </w:rPr>
      </w:pPr>
      <w:r>
        <w:rPr>
          <w:rFonts w:eastAsia="Times New Roman"/>
          <w:color w:val="000000"/>
        </w:rPr>
        <w:t>the perpetrator severely humiliates, degrades or otherwise violates the dignity of the body or bodies of one or more dead persons; and</w:t>
      </w:r>
    </w:p>
    <w:p w:rsidR="00FE1BB2" w:rsidRDefault="00FF722C">
      <w:pPr>
        <w:numPr>
          <w:ilvl w:val="0"/>
          <w:numId w:val="126"/>
        </w:numPr>
        <w:tabs>
          <w:tab w:val="clear" w:pos="360"/>
          <w:tab w:val="left" w:pos="1728"/>
        </w:tabs>
        <w:spacing w:before="37" w:line="255" w:lineRule="exact"/>
        <w:ind w:left="1728" w:right="216" w:hanging="360"/>
        <w:textAlignment w:val="baseline"/>
        <w:rPr>
          <w:rFonts w:eastAsia="Times New Roman"/>
          <w:color w:val="000000"/>
        </w:rPr>
      </w:pPr>
      <w:r>
        <w:rPr>
          <w:rFonts w:eastAsia="Times New Roman"/>
          <w:color w:val="000000"/>
        </w:rPr>
        <w:t>the dead person or dead persons were not, before his, her or their death, taking an active part in the hostilities; and</w:t>
      </w:r>
    </w:p>
    <w:p w:rsidR="00FE1BB2" w:rsidRDefault="00FF722C">
      <w:pPr>
        <w:numPr>
          <w:ilvl w:val="0"/>
          <w:numId w:val="126"/>
        </w:numPr>
        <w:tabs>
          <w:tab w:val="clear" w:pos="360"/>
          <w:tab w:val="left" w:pos="1728"/>
        </w:tabs>
        <w:spacing w:before="42" w:line="252" w:lineRule="exact"/>
        <w:ind w:left="1728" w:right="504" w:hanging="360"/>
        <w:textAlignment w:val="baseline"/>
        <w:rPr>
          <w:rFonts w:eastAsia="Times New Roman"/>
          <w:color w:val="000000"/>
        </w:rPr>
      </w:pPr>
      <w:r>
        <w:rPr>
          <w:rFonts w:eastAsia="Times New Roman"/>
          <w:color w:val="000000"/>
        </w:rPr>
        <w:t>the perpetrator knows of, or is reckless as to, the factual circumstances establishing that the dead person or dead persons were not, before his, her or their death, taking an active part in the hostilities; and</w:t>
      </w:r>
    </w:p>
    <w:p w:rsidR="00FE1BB2" w:rsidRDefault="00FF722C">
      <w:pPr>
        <w:numPr>
          <w:ilvl w:val="0"/>
          <w:numId w:val="126"/>
        </w:numPr>
        <w:tabs>
          <w:tab w:val="clear" w:pos="360"/>
          <w:tab w:val="left" w:pos="1728"/>
        </w:tabs>
        <w:spacing w:before="42" w:line="253"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5" w:line="246"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88" w:line="251"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To avoid doubt, a reference in this section to a person or persons who are not, or a dead person or dead persons who were not before his, her or their death, taking an active part in the hostilities includes a reference to:</w:t>
      </w:r>
    </w:p>
    <w:p w:rsidR="00FE1BB2" w:rsidRDefault="00FF722C">
      <w:pPr>
        <w:spacing w:before="48" w:line="246" w:lineRule="exact"/>
        <w:ind w:left="1368"/>
        <w:textAlignment w:val="baseline"/>
        <w:rPr>
          <w:rFonts w:eastAsia="Times New Roman"/>
          <w:color w:val="000000"/>
        </w:rPr>
      </w:pPr>
      <w:r>
        <w:rPr>
          <w:rFonts w:eastAsia="Times New Roman"/>
          <w:color w:val="000000"/>
        </w:rPr>
        <w:t>(a) a person or persons who:</w:t>
      </w:r>
    </w:p>
    <w:p w:rsidR="00FE1BB2" w:rsidRDefault="00FF722C">
      <w:pPr>
        <w:numPr>
          <w:ilvl w:val="0"/>
          <w:numId w:val="127"/>
        </w:numPr>
        <w:tabs>
          <w:tab w:val="clear" w:pos="504"/>
          <w:tab w:val="left" w:pos="2232"/>
        </w:tabs>
        <w:spacing w:before="47" w:line="246" w:lineRule="exact"/>
        <w:ind w:left="2088" w:hanging="360"/>
        <w:textAlignment w:val="baseline"/>
        <w:rPr>
          <w:rFonts w:eastAsia="Times New Roman"/>
          <w:color w:val="000000"/>
          <w:spacing w:val="-4"/>
        </w:rPr>
      </w:pPr>
      <w:r>
        <w:rPr>
          <w:rFonts w:eastAsia="Times New Roman"/>
          <w:color w:val="000000"/>
          <w:spacing w:val="-4"/>
        </w:rPr>
        <w:t xml:space="preserve">are </w:t>
      </w:r>
      <w:r>
        <w:rPr>
          <w:rFonts w:eastAsia="Times New Roman"/>
          <w:i/>
          <w:color w:val="000000"/>
          <w:spacing w:val="-4"/>
        </w:rPr>
        <w:t xml:space="preserve">hors de combat; </w:t>
      </w:r>
      <w:r>
        <w:rPr>
          <w:rFonts w:eastAsia="Times New Roman"/>
          <w:color w:val="000000"/>
          <w:spacing w:val="-4"/>
        </w:rPr>
        <w:t>or</w:t>
      </w:r>
    </w:p>
    <w:p w:rsidR="00FE1BB2" w:rsidRDefault="00FF722C">
      <w:pPr>
        <w:numPr>
          <w:ilvl w:val="0"/>
          <w:numId w:val="127"/>
        </w:numPr>
        <w:tabs>
          <w:tab w:val="clear" w:pos="504"/>
          <w:tab w:val="left" w:pos="2232"/>
        </w:tabs>
        <w:spacing w:before="33" w:after="330" w:line="257" w:lineRule="exact"/>
        <w:ind w:left="2088" w:right="288" w:hanging="360"/>
        <w:textAlignment w:val="baseline"/>
        <w:rPr>
          <w:rFonts w:eastAsia="Times New Roman"/>
          <w:color w:val="000000"/>
          <w:spacing w:val="-3"/>
        </w:rPr>
      </w:pPr>
      <w:r>
        <w:rPr>
          <w:rFonts w:eastAsia="Times New Roman"/>
          <w:color w:val="000000"/>
          <w:spacing w:val="-3"/>
        </w:rPr>
        <w:t>are civilians, medical personnel or religious personnel who are not taking an active part in the hostilities; or</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425" style="position:absolute;z-index:250966016;mso-position-horizontal-relative:page;mso-position-vertical-relative:page" from="117.75pt,658.55pt" to="477.8pt,658.55pt" strokeweight=".95pt">
            <w10:wrap anchorx="page" anchory="page"/>
          </v:line>
        </w:pict>
      </w:r>
      <w:r w:rsidR="00FF722C">
        <w:rPr>
          <w:rFonts w:eastAsia="Times New Roman"/>
          <w:i/>
          <w:color w:val="000000"/>
          <w:spacing w:val="-2"/>
          <w:sz w:val="18"/>
        </w:rPr>
        <w:t>46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24" type="#_x0000_t202" style="position:absolute;left:0;text-align:left;margin-left:229.2pt;margin-top:815.1pt;width:136.55pt;height:9.25pt;z-index:-25123840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268.75</w:t>
      </w:r>
    </w:p>
    <w:p w:rsidR="00FE1BB2" w:rsidRDefault="001F744E">
      <w:pPr>
        <w:spacing w:before="202" w:line="256" w:lineRule="exact"/>
        <w:ind w:left="1728" w:right="288" w:hanging="360"/>
        <w:jc w:val="both"/>
        <w:textAlignment w:val="baseline"/>
        <w:rPr>
          <w:rFonts w:eastAsia="Times New Roman"/>
          <w:color w:val="000000"/>
        </w:rPr>
      </w:pPr>
      <w:r>
        <w:pict>
          <v:line id="_x0000_s2423" style="position:absolute;left:0;text-align:left;z-index:250967040;mso-position-horizontal-relative:page;mso-position-vertical-relative:page" from="117.75pt,120.25pt" to="477.8pt,120.25pt" strokeweight=".95pt">
            <w10:wrap anchorx="page" anchory="page"/>
          </v:line>
        </w:pict>
      </w:r>
      <w:r w:rsidR="00FF722C">
        <w:rPr>
          <w:rFonts w:eastAsia="Times New Roman"/>
          <w:color w:val="000000"/>
        </w:rPr>
        <w:t>(b) a dead person or dead persons who, before his, her or their death:</w:t>
      </w:r>
    </w:p>
    <w:p w:rsidR="00FE1BB2" w:rsidRDefault="00FF722C">
      <w:pPr>
        <w:numPr>
          <w:ilvl w:val="0"/>
          <w:numId w:val="128"/>
        </w:numPr>
        <w:tabs>
          <w:tab w:val="clear" w:pos="432"/>
          <w:tab w:val="left" w:pos="2160"/>
        </w:tabs>
        <w:spacing w:before="45" w:line="247" w:lineRule="exact"/>
        <w:ind w:left="2088" w:hanging="360"/>
        <w:textAlignment w:val="baseline"/>
        <w:rPr>
          <w:rFonts w:eastAsia="Times New Roman"/>
          <w:color w:val="000000"/>
        </w:rPr>
      </w:pPr>
      <w:r>
        <w:rPr>
          <w:rFonts w:eastAsia="Times New Roman"/>
          <w:color w:val="000000"/>
        </w:rPr>
        <w:t xml:space="preserve">were </w:t>
      </w:r>
      <w:r>
        <w:rPr>
          <w:rFonts w:eastAsia="Times New Roman"/>
          <w:i/>
          <w:color w:val="000000"/>
        </w:rPr>
        <w:t xml:space="preserve">hors de combat; </w:t>
      </w:r>
      <w:r>
        <w:rPr>
          <w:rFonts w:eastAsia="Times New Roman"/>
          <w:color w:val="000000"/>
        </w:rPr>
        <w:t>or</w:t>
      </w:r>
    </w:p>
    <w:p w:rsidR="00FE1BB2" w:rsidRDefault="00FF722C">
      <w:pPr>
        <w:numPr>
          <w:ilvl w:val="0"/>
          <w:numId w:val="128"/>
        </w:numPr>
        <w:tabs>
          <w:tab w:val="clear" w:pos="432"/>
          <w:tab w:val="left" w:pos="2160"/>
        </w:tabs>
        <w:spacing w:before="39" w:line="252" w:lineRule="exact"/>
        <w:ind w:left="2088" w:right="144" w:hanging="360"/>
        <w:textAlignment w:val="baseline"/>
        <w:rPr>
          <w:rFonts w:eastAsia="Times New Roman"/>
          <w:color w:val="000000"/>
          <w:spacing w:val="-2"/>
        </w:rPr>
      </w:pPr>
      <w:r>
        <w:rPr>
          <w:rFonts w:eastAsia="Times New Roman"/>
          <w:color w:val="000000"/>
          <w:spacing w:val="-2"/>
        </w:rPr>
        <w:t>were civilians, medical personnel or religious personnel who were not taking an active part in the hostilities;</w:t>
      </w:r>
    </w:p>
    <w:p w:rsidR="00FE1BB2" w:rsidRDefault="00FF722C">
      <w:pPr>
        <w:spacing w:before="50" w:line="247" w:lineRule="exact"/>
        <w:ind w:left="1152"/>
        <w:textAlignment w:val="baseline"/>
        <w:rPr>
          <w:rFonts w:eastAsia="Times New Roman"/>
          <w:color w:val="000000"/>
          <w:spacing w:val="-1"/>
        </w:rPr>
      </w:pPr>
      <w:r>
        <w:rPr>
          <w:rFonts w:eastAsia="Times New Roman"/>
          <w:color w:val="000000"/>
          <w:spacing w:val="-1"/>
        </w:rPr>
        <w:t>as the case may be.</w:t>
      </w:r>
    </w:p>
    <w:p w:rsidR="00FE1BB2" w:rsidRDefault="00FF722C">
      <w:pPr>
        <w:spacing w:before="305" w:line="254" w:lineRule="exact"/>
        <w:textAlignment w:val="baseline"/>
        <w:rPr>
          <w:rFonts w:eastAsia="Times New Roman"/>
          <w:b/>
          <w:color w:val="000000"/>
          <w:spacing w:val="10"/>
        </w:rPr>
      </w:pPr>
      <w:r>
        <w:rPr>
          <w:rFonts w:eastAsia="Times New Roman"/>
          <w:b/>
          <w:color w:val="000000"/>
          <w:spacing w:val="10"/>
        </w:rPr>
        <w:t>268.75 War crime—taking hostages</w:t>
      </w:r>
    </w:p>
    <w:p w:rsidR="00FE1BB2" w:rsidRDefault="00FF722C">
      <w:pPr>
        <w:spacing w:before="185"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29"/>
        </w:numPr>
        <w:tabs>
          <w:tab w:val="clear" w:pos="288"/>
          <w:tab w:val="left" w:pos="1656"/>
        </w:tabs>
        <w:spacing w:before="36" w:line="248" w:lineRule="exact"/>
        <w:ind w:left="1728" w:right="144" w:hanging="360"/>
        <w:jc w:val="both"/>
        <w:textAlignment w:val="baseline"/>
        <w:rPr>
          <w:rFonts w:eastAsia="Times New Roman"/>
          <w:color w:val="000000"/>
        </w:rPr>
      </w:pPr>
      <w:r>
        <w:rPr>
          <w:rFonts w:eastAsia="Times New Roman"/>
          <w:color w:val="000000"/>
        </w:rPr>
        <w:t>the perpetrator seizes, detains or otherwise holds hostage one or more persons; and</w:t>
      </w:r>
    </w:p>
    <w:p w:rsidR="00FE1BB2" w:rsidRDefault="00FF722C">
      <w:pPr>
        <w:numPr>
          <w:ilvl w:val="0"/>
          <w:numId w:val="129"/>
        </w:numPr>
        <w:tabs>
          <w:tab w:val="clear" w:pos="288"/>
          <w:tab w:val="left" w:pos="1656"/>
        </w:tabs>
        <w:spacing w:before="39" w:line="255" w:lineRule="exact"/>
        <w:ind w:left="1728" w:right="288" w:hanging="360"/>
        <w:jc w:val="both"/>
        <w:textAlignment w:val="baseline"/>
        <w:rPr>
          <w:rFonts w:eastAsia="Times New Roman"/>
          <w:color w:val="000000"/>
        </w:rPr>
      </w:pPr>
      <w:r>
        <w:rPr>
          <w:rFonts w:eastAsia="Times New Roman"/>
          <w:color w:val="000000"/>
        </w:rPr>
        <w:t>the perpetrator threatens to kill, injure or continue to detain the person or persons; and</w:t>
      </w:r>
    </w:p>
    <w:p w:rsidR="00FE1BB2" w:rsidRDefault="00FF722C">
      <w:pPr>
        <w:numPr>
          <w:ilvl w:val="0"/>
          <w:numId w:val="129"/>
        </w:numPr>
        <w:tabs>
          <w:tab w:val="clear" w:pos="288"/>
          <w:tab w:val="left" w:pos="1656"/>
        </w:tabs>
        <w:spacing w:before="40" w:line="253" w:lineRule="exact"/>
        <w:ind w:left="1728" w:right="72" w:hanging="360"/>
        <w:textAlignment w:val="baseline"/>
        <w:rPr>
          <w:rFonts w:eastAsia="Times New Roman"/>
          <w:color w:val="000000"/>
        </w:rPr>
      </w:pPr>
      <w:r>
        <w:rPr>
          <w:rFonts w:eastAsia="Times New Roman"/>
          <w:color w:val="000000"/>
        </w:rPr>
        <w:t>the perpetrator intends to compel the government of a country, an international organisation or a person or group of persons to act or refrain from acting as an explicit or implicit condition for either the safety or the release of the person or persons; and</w:t>
      </w:r>
    </w:p>
    <w:p w:rsidR="00FE1BB2" w:rsidRDefault="00FF722C">
      <w:pPr>
        <w:numPr>
          <w:ilvl w:val="0"/>
          <w:numId w:val="129"/>
        </w:numPr>
        <w:tabs>
          <w:tab w:val="clear" w:pos="288"/>
          <w:tab w:val="left" w:pos="1656"/>
        </w:tabs>
        <w:spacing w:before="38" w:line="255" w:lineRule="exact"/>
        <w:ind w:left="1728" w:right="576" w:hanging="360"/>
        <w:textAlignment w:val="baseline"/>
        <w:rPr>
          <w:rFonts w:eastAsia="Times New Roman"/>
          <w:color w:val="000000"/>
        </w:rPr>
      </w:pPr>
      <w:r>
        <w:rPr>
          <w:rFonts w:eastAsia="Times New Roman"/>
          <w:color w:val="000000"/>
        </w:rPr>
        <w:t>the person or persons are not taking an active part in the hostilities; and</w:t>
      </w:r>
    </w:p>
    <w:p w:rsidR="00FE1BB2" w:rsidRDefault="00FF722C">
      <w:pPr>
        <w:numPr>
          <w:ilvl w:val="0"/>
          <w:numId w:val="129"/>
        </w:numPr>
        <w:tabs>
          <w:tab w:val="clear" w:pos="288"/>
          <w:tab w:val="left" w:pos="1656"/>
        </w:tabs>
        <w:spacing w:before="40"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establishing that the person or persons are not taking an active part in the hostilities; and</w:t>
      </w:r>
    </w:p>
    <w:p w:rsidR="00FE1BB2" w:rsidRDefault="00FF722C">
      <w:pPr>
        <w:numPr>
          <w:ilvl w:val="0"/>
          <w:numId w:val="129"/>
        </w:numPr>
        <w:tabs>
          <w:tab w:val="clear" w:pos="288"/>
          <w:tab w:val="left" w:pos="1656"/>
        </w:tabs>
        <w:spacing w:before="38" w:line="254"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84" w:line="251" w:lineRule="exact"/>
        <w:ind w:left="1152" w:right="72" w:hanging="360"/>
        <w:textAlignment w:val="baseline"/>
        <w:rPr>
          <w:rFonts w:eastAsia="Times New Roman"/>
          <w:color w:val="000000"/>
        </w:rPr>
      </w:pPr>
      <w:r>
        <w:rPr>
          <w:rFonts w:eastAsia="Times New Roman"/>
          <w:color w:val="000000"/>
        </w:rPr>
        <w:t>(2) To avoid doubt, a reference in subsection (1) to a person or persons who are not taking an active part in the hostilities includes a reference to:</w:t>
      </w:r>
    </w:p>
    <w:p w:rsidR="00FE1BB2" w:rsidRDefault="00FF722C">
      <w:pPr>
        <w:numPr>
          <w:ilvl w:val="0"/>
          <w:numId w:val="130"/>
        </w:numPr>
        <w:tabs>
          <w:tab w:val="clear" w:pos="288"/>
          <w:tab w:val="left" w:pos="1656"/>
        </w:tabs>
        <w:spacing w:before="53" w:line="247" w:lineRule="exact"/>
        <w:ind w:left="1728" w:hanging="360"/>
        <w:textAlignment w:val="baseline"/>
        <w:rPr>
          <w:rFonts w:eastAsia="Times New Roman"/>
          <w:color w:val="000000"/>
        </w:rPr>
      </w:pPr>
      <w:r>
        <w:rPr>
          <w:rFonts w:eastAsia="Times New Roman"/>
          <w:color w:val="000000"/>
        </w:rPr>
        <w:t xml:space="preserve">a person or persons who are </w:t>
      </w:r>
      <w:r>
        <w:rPr>
          <w:rFonts w:eastAsia="Times New Roman"/>
          <w:i/>
          <w:color w:val="000000"/>
        </w:rPr>
        <w:t xml:space="preserve">hors de combat; </w:t>
      </w:r>
      <w:r>
        <w:rPr>
          <w:rFonts w:eastAsia="Times New Roman"/>
          <w:color w:val="000000"/>
        </w:rPr>
        <w:t>or</w:t>
      </w:r>
    </w:p>
    <w:p w:rsidR="00FE1BB2" w:rsidRDefault="00FF722C">
      <w:pPr>
        <w:numPr>
          <w:ilvl w:val="0"/>
          <w:numId w:val="130"/>
        </w:numPr>
        <w:tabs>
          <w:tab w:val="clear" w:pos="288"/>
          <w:tab w:val="left" w:pos="1656"/>
        </w:tabs>
        <w:spacing w:before="38" w:after="1169" w:line="252" w:lineRule="exact"/>
        <w:ind w:left="1728" w:right="288" w:hanging="360"/>
        <w:jc w:val="both"/>
        <w:textAlignment w:val="baseline"/>
        <w:rPr>
          <w:rFonts w:eastAsia="Times New Roman"/>
          <w:color w:val="000000"/>
        </w:rPr>
      </w:pPr>
      <w:r>
        <w:rPr>
          <w:rFonts w:eastAsia="Times New Roman"/>
          <w:color w:val="000000"/>
        </w:rPr>
        <w:t>civilians, medical personnel or religious personnel who are not taking an active part in the hostilities.</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422" style="position:absolute;left:0;text-align:left;z-index:25096806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47</w:t>
      </w:r>
    </w:p>
    <w:p w:rsidR="00FE1BB2" w:rsidRDefault="00FE1BB2">
      <w:pPr>
        <w:sectPr w:rsidR="00FE1BB2">
          <w:pgSz w:w="11909" w:h="16838"/>
          <w:pgMar w:top="580" w:right="2354" w:bottom="238" w:left="2355" w:header="720" w:footer="720" w:gutter="0"/>
          <w:cols w:space="720"/>
        </w:sectPr>
      </w:pPr>
    </w:p>
    <w:p w:rsidR="00FE1BB2" w:rsidRDefault="001F744E">
      <w:pPr>
        <w:spacing w:before="19" w:line="230" w:lineRule="exact"/>
        <w:textAlignment w:val="baseline"/>
        <w:rPr>
          <w:rFonts w:eastAsia="Times New Roman"/>
          <w:b/>
          <w:color w:val="000000"/>
          <w:spacing w:val="-7"/>
        </w:rPr>
      </w:pPr>
      <w:r>
        <w:lastRenderedPageBreak/>
        <w:pict>
          <v:shape id="_x0000_s2421" type="#_x0000_t202" style="position:absolute;margin-left:229.2pt;margin-top:815.1pt;width:136.55pt;height:9.25pt;z-index:-2512373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30" w:line="230"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2"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5" w:lineRule="exact"/>
        <w:textAlignment w:val="baseline"/>
        <w:rPr>
          <w:rFonts w:eastAsia="Times New Roman"/>
          <w:color w:val="000000"/>
          <w:spacing w:val="6"/>
        </w:rPr>
      </w:pPr>
      <w:r>
        <w:rPr>
          <w:rFonts w:eastAsia="Times New Roman"/>
          <w:color w:val="000000"/>
          <w:spacing w:val="6"/>
        </w:rPr>
        <w:t>Section 268.76</w:t>
      </w:r>
    </w:p>
    <w:p w:rsidR="00FE1BB2" w:rsidRDefault="001F744E">
      <w:pPr>
        <w:spacing w:before="231" w:line="259" w:lineRule="exact"/>
        <w:textAlignment w:val="baseline"/>
        <w:rPr>
          <w:rFonts w:eastAsia="Times New Roman"/>
          <w:b/>
          <w:color w:val="000000"/>
          <w:spacing w:val="9"/>
        </w:rPr>
      </w:pPr>
      <w:r>
        <w:pict>
          <v:line id="_x0000_s2420" style="position:absolute;z-index:250969088;mso-position-horizontal-relative:page;mso-position-vertical-relative:page" from="117.75pt,120.25pt" to="477.8pt,120.25pt" strokeweight=".95pt">
            <w10:wrap anchorx="page" anchory="page"/>
          </v:line>
        </w:pict>
      </w:r>
      <w:r w:rsidR="00FF722C">
        <w:rPr>
          <w:rFonts w:eastAsia="Times New Roman"/>
          <w:b/>
          <w:color w:val="000000"/>
          <w:spacing w:val="9"/>
        </w:rPr>
        <w:t>268.76 War crime—sentencing or execution without due process</w:t>
      </w:r>
    </w:p>
    <w:p w:rsidR="00FE1BB2" w:rsidRDefault="00FF722C">
      <w:pPr>
        <w:spacing w:before="175" w:line="259"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spacing w:before="31" w:line="252" w:lineRule="exact"/>
        <w:ind w:left="1368"/>
        <w:textAlignment w:val="baseline"/>
        <w:rPr>
          <w:rFonts w:eastAsia="Times New Roman"/>
          <w:color w:val="000000"/>
          <w:spacing w:val="-1"/>
        </w:rPr>
      </w:pPr>
      <w:r>
        <w:rPr>
          <w:rFonts w:eastAsia="Times New Roman"/>
          <w:color w:val="000000"/>
          <w:spacing w:val="-1"/>
        </w:rPr>
        <w:t>(a) the perpetrator passes a sentence on one or more persons; and</w:t>
      </w:r>
    </w:p>
    <w:p w:rsidR="00FE1BB2" w:rsidRDefault="00FF722C">
      <w:pPr>
        <w:spacing w:before="40" w:line="254" w:lineRule="exact"/>
        <w:ind w:left="1728" w:right="576" w:hanging="360"/>
        <w:jc w:val="both"/>
        <w:textAlignment w:val="baseline"/>
        <w:rPr>
          <w:rFonts w:eastAsia="Times New Roman"/>
          <w:color w:val="000000"/>
        </w:rPr>
      </w:pPr>
      <w:r>
        <w:rPr>
          <w:rFonts w:eastAsia="Times New Roman"/>
          <w:color w:val="000000"/>
        </w:rPr>
        <w:t>(b) the person or persons are not taking an active part in the hostilities; and</w:t>
      </w:r>
    </w:p>
    <w:p w:rsidR="00FE1BB2" w:rsidRDefault="00FF722C">
      <w:pPr>
        <w:spacing w:before="39" w:line="253" w:lineRule="exact"/>
        <w:ind w:left="1728" w:right="144" w:hanging="360"/>
        <w:jc w:val="both"/>
        <w:textAlignment w:val="baseline"/>
        <w:rPr>
          <w:rFonts w:eastAsia="Times New Roman"/>
          <w:color w:val="000000"/>
          <w:spacing w:val="-2"/>
        </w:rPr>
      </w:pPr>
      <w:r>
        <w:rPr>
          <w:rFonts w:eastAsia="Times New Roman"/>
          <w:color w:val="000000"/>
          <w:spacing w:val="-2"/>
        </w:rPr>
        <w:t>(c) the perpetrator knows of, or is reckless as to, the factual circumstances establishing that the person or persons are not</w:t>
      </w:r>
    </w:p>
    <w:p w:rsidR="00FE1BB2" w:rsidRDefault="00FF722C">
      <w:pPr>
        <w:spacing w:line="251" w:lineRule="exact"/>
        <w:ind w:left="1728"/>
        <w:textAlignment w:val="baseline"/>
        <w:rPr>
          <w:rFonts w:eastAsia="Times New Roman"/>
          <w:color w:val="000000"/>
        </w:rPr>
      </w:pPr>
      <w:r>
        <w:rPr>
          <w:rFonts w:eastAsia="Times New Roman"/>
          <w:color w:val="000000"/>
        </w:rPr>
        <w:t>taking an active part in the hostilities; and</w:t>
      </w:r>
    </w:p>
    <w:p w:rsidR="00FE1BB2" w:rsidRDefault="00FF722C">
      <w:pPr>
        <w:spacing w:before="41" w:line="252" w:lineRule="exact"/>
        <w:ind w:left="1368"/>
        <w:textAlignment w:val="baseline"/>
        <w:rPr>
          <w:rFonts w:eastAsia="Times New Roman"/>
          <w:color w:val="000000"/>
        </w:rPr>
      </w:pPr>
      <w:r>
        <w:rPr>
          <w:rFonts w:eastAsia="Times New Roman"/>
          <w:color w:val="000000"/>
        </w:rPr>
        <w:t>(d) either of the following applies:</w:t>
      </w:r>
    </w:p>
    <w:p w:rsidR="00FE1BB2" w:rsidRDefault="00FF722C">
      <w:pPr>
        <w:numPr>
          <w:ilvl w:val="0"/>
          <w:numId w:val="131"/>
        </w:numPr>
        <w:tabs>
          <w:tab w:val="clear" w:pos="432"/>
          <w:tab w:val="left" w:pos="2160"/>
        </w:tabs>
        <w:spacing w:before="41" w:line="252" w:lineRule="exact"/>
        <w:ind w:left="2088" w:hanging="360"/>
        <w:textAlignment w:val="baseline"/>
        <w:rPr>
          <w:rFonts w:eastAsia="Times New Roman"/>
          <w:color w:val="000000"/>
        </w:rPr>
      </w:pPr>
      <w:r>
        <w:rPr>
          <w:rFonts w:eastAsia="Times New Roman"/>
          <w:color w:val="000000"/>
        </w:rPr>
        <w:t>there was no previous judgment pronounced by a court;</w:t>
      </w:r>
    </w:p>
    <w:p w:rsidR="00FE1BB2" w:rsidRDefault="00FF722C">
      <w:pPr>
        <w:numPr>
          <w:ilvl w:val="0"/>
          <w:numId w:val="131"/>
        </w:numPr>
        <w:tabs>
          <w:tab w:val="clear" w:pos="432"/>
          <w:tab w:val="left" w:pos="2160"/>
        </w:tabs>
        <w:spacing w:before="39" w:line="254" w:lineRule="exact"/>
        <w:ind w:left="2088" w:right="72" w:hanging="360"/>
        <w:textAlignment w:val="baseline"/>
        <w:rPr>
          <w:rFonts w:eastAsia="Times New Roman"/>
          <w:color w:val="000000"/>
        </w:rPr>
      </w:pPr>
      <w:r>
        <w:rPr>
          <w:rFonts w:eastAsia="Times New Roman"/>
          <w:color w:val="000000"/>
        </w:rPr>
        <w:t>the court that rendered judgment did not afford the essential guarantees of independence and impartiality or other judicial guarantees; and</w:t>
      </w:r>
    </w:p>
    <w:p w:rsidR="00FE1BB2" w:rsidRDefault="00FF722C">
      <w:pPr>
        <w:spacing w:before="41" w:line="252" w:lineRule="exact"/>
        <w:ind w:left="1728" w:right="144" w:hanging="360"/>
        <w:textAlignment w:val="baseline"/>
        <w:rPr>
          <w:rFonts w:eastAsia="Times New Roman"/>
          <w:color w:val="000000"/>
        </w:rPr>
      </w:pPr>
      <w:r>
        <w:rPr>
          <w:rFonts w:eastAsia="Times New Roman"/>
          <w:color w:val="000000"/>
        </w:rPr>
        <w:t>(e) if the court did not afford other judicial guarantees—those guarantees are guarantees set out in articles 14, 15 and 16 of the Covenant; and</w:t>
      </w:r>
    </w:p>
    <w:p w:rsidR="00FE1BB2" w:rsidRDefault="00FF722C">
      <w:pPr>
        <w:spacing w:before="41" w:line="252" w:lineRule="exact"/>
        <w:ind w:left="1368"/>
        <w:textAlignment w:val="baseline"/>
        <w:rPr>
          <w:rFonts w:eastAsia="Times New Roman"/>
          <w:color w:val="000000"/>
          <w:spacing w:val="1"/>
        </w:rPr>
      </w:pPr>
      <w:r>
        <w:rPr>
          <w:rFonts w:eastAsia="Times New Roman"/>
          <w:color w:val="000000"/>
          <w:spacing w:val="1"/>
        </w:rPr>
        <w:t>(f) the perpetrator knows of:</w:t>
      </w:r>
    </w:p>
    <w:p w:rsidR="00FE1BB2" w:rsidRDefault="00FF722C">
      <w:pPr>
        <w:numPr>
          <w:ilvl w:val="0"/>
          <w:numId w:val="132"/>
        </w:numPr>
        <w:tabs>
          <w:tab w:val="clear" w:pos="504"/>
          <w:tab w:val="left" w:pos="2232"/>
        </w:tabs>
        <w:spacing w:before="39" w:line="254" w:lineRule="exact"/>
        <w:ind w:left="2088" w:right="792" w:hanging="360"/>
        <w:textAlignment w:val="baseline"/>
        <w:rPr>
          <w:rFonts w:eastAsia="Times New Roman"/>
          <w:color w:val="000000"/>
        </w:rPr>
      </w:pPr>
      <w:r>
        <w:rPr>
          <w:rFonts w:eastAsia="Times New Roman"/>
          <w:color w:val="000000"/>
        </w:rPr>
        <w:t>if subparagraph (d)(i) applies—the absence of a previous judgment; or</w:t>
      </w:r>
    </w:p>
    <w:p w:rsidR="00FE1BB2" w:rsidRDefault="00FF722C">
      <w:pPr>
        <w:numPr>
          <w:ilvl w:val="0"/>
          <w:numId w:val="132"/>
        </w:numPr>
        <w:tabs>
          <w:tab w:val="clear" w:pos="504"/>
          <w:tab w:val="left" w:pos="2232"/>
        </w:tabs>
        <w:spacing w:before="41" w:line="252" w:lineRule="exact"/>
        <w:ind w:left="2088" w:right="144" w:hanging="360"/>
        <w:textAlignment w:val="baseline"/>
        <w:rPr>
          <w:rFonts w:eastAsia="Times New Roman"/>
          <w:color w:val="000000"/>
        </w:rPr>
      </w:pPr>
      <w:r>
        <w:rPr>
          <w:rFonts w:eastAsia="Times New Roman"/>
          <w:color w:val="000000"/>
        </w:rPr>
        <w:t>if subparagraph (d)(ii) applies—the failure to afford the relevant guarantees and the fact that they are indispensable to a fair trial; and</w:t>
      </w:r>
    </w:p>
    <w:p w:rsidR="00FE1BB2" w:rsidRDefault="00FF722C">
      <w:pPr>
        <w:spacing w:before="46" w:line="251" w:lineRule="exact"/>
        <w:ind w:left="1728" w:right="144" w:hanging="360"/>
        <w:jc w:val="both"/>
        <w:textAlignment w:val="baseline"/>
        <w:rPr>
          <w:rFonts w:eastAsia="Times New Roman"/>
          <w:color w:val="000000"/>
          <w:spacing w:val="-2"/>
        </w:rPr>
      </w:pPr>
      <w:r>
        <w:rPr>
          <w:rFonts w:eastAsia="Times New Roman"/>
          <w:color w:val="000000"/>
          <w:spacing w:val="-2"/>
        </w:rPr>
        <w:t>(g) the perpetrator's conduct takes place in the context of, and is associated with, an armed conflict that is not an international armed conflict.</w:t>
      </w:r>
    </w:p>
    <w:p w:rsidR="00FE1BB2" w:rsidRDefault="00FF722C">
      <w:pPr>
        <w:spacing w:before="179" w:line="252"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3" w:line="254"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33"/>
        </w:numPr>
        <w:tabs>
          <w:tab w:val="clear" w:pos="288"/>
          <w:tab w:val="left" w:pos="1656"/>
        </w:tabs>
        <w:spacing w:before="39" w:line="252" w:lineRule="exact"/>
        <w:ind w:left="1728" w:hanging="360"/>
        <w:textAlignment w:val="baseline"/>
        <w:rPr>
          <w:rFonts w:eastAsia="Times New Roman"/>
          <w:color w:val="000000"/>
        </w:rPr>
      </w:pPr>
      <w:r>
        <w:rPr>
          <w:rFonts w:eastAsia="Times New Roman"/>
          <w:color w:val="000000"/>
        </w:rPr>
        <w:t>the perpetrator executes one or more persons; and</w:t>
      </w:r>
    </w:p>
    <w:p w:rsidR="00FE1BB2" w:rsidRDefault="00FF722C">
      <w:pPr>
        <w:numPr>
          <w:ilvl w:val="0"/>
          <w:numId w:val="133"/>
        </w:numPr>
        <w:tabs>
          <w:tab w:val="clear" w:pos="288"/>
          <w:tab w:val="left" w:pos="1656"/>
        </w:tabs>
        <w:spacing w:before="39" w:line="254" w:lineRule="exact"/>
        <w:ind w:left="1728" w:right="576" w:hanging="360"/>
        <w:jc w:val="both"/>
        <w:textAlignment w:val="baseline"/>
        <w:rPr>
          <w:rFonts w:eastAsia="Times New Roman"/>
          <w:color w:val="000000"/>
        </w:rPr>
      </w:pPr>
      <w:r>
        <w:rPr>
          <w:rFonts w:eastAsia="Times New Roman"/>
          <w:color w:val="000000"/>
        </w:rPr>
        <w:t>the person or persons are not taking an active part in the hostilities; and</w:t>
      </w:r>
    </w:p>
    <w:p w:rsidR="00FE1BB2" w:rsidRDefault="00FF722C">
      <w:pPr>
        <w:numPr>
          <w:ilvl w:val="0"/>
          <w:numId w:val="133"/>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establishing that the person or persons are not taking an active part in the hostilities; and</w:t>
      </w:r>
    </w:p>
    <w:p w:rsidR="00FE1BB2" w:rsidRDefault="00FF722C">
      <w:pPr>
        <w:numPr>
          <w:ilvl w:val="0"/>
          <w:numId w:val="133"/>
        </w:numPr>
        <w:tabs>
          <w:tab w:val="clear" w:pos="288"/>
          <w:tab w:val="left" w:pos="1656"/>
        </w:tabs>
        <w:spacing w:before="46" w:line="252" w:lineRule="exact"/>
        <w:ind w:left="1728" w:hanging="360"/>
        <w:textAlignment w:val="baseline"/>
        <w:rPr>
          <w:rFonts w:eastAsia="Times New Roman"/>
          <w:color w:val="000000"/>
        </w:rPr>
      </w:pPr>
      <w:r>
        <w:rPr>
          <w:rFonts w:eastAsia="Times New Roman"/>
          <w:color w:val="000000"/>
        </w:rPr>
        <w:t>either of the following applies:</w:t>
      </w:r>
    </w:p>
    <w:p w:rsidR="00FE1BB2" w:rsidRDefault="00FF722C">
      <w:pPr>
        <w:spacing w:before="41" w:after="487" w:line="252" w:lineRule="exact"/>
        <w:ind w:right="72"/>
        <w:jc w:val="right"/>
        <w:textAlignment w:val="baseline"/>
        <w:rPr>
          <w:rFonts w:eastAsia="Times New Roman"/>
          <w:color w:val="000000"/>
        </w:rPr>
      </w:pPr>
      <w:r>
        <w:rPr>
          <w:rFonts w:eastAsia="Times New Roman"/>
          <w:color w:val="000000"/>
        </w:rPr>
        <w:t>(i) there was no previous judgment pronounced by a court;</w:t>
      </w:r>
    </w:p>
    <w:p w:rsidR="00FE1BB2" w:rsidRDefault="001F744E">
      <w:pPr>
        <w:tabs>
          <w:tab w:val="left" w:pos="720"/>
        </w:tabs>
        <w:spacing w:before="345" w:line="222" w:lineRule="exact"/>
        <w:textAlignment w:val="baseline"/>
        <w:rPr>
          <w:rFonts w:eastAsia="Times New Roman"/>
          <w:i/>
          <w:color w:val="000000"/>
          <w:spacing w:val="-2"/>
          <w:sz w:val="18"/>
        </w:rPr>
      </w:pPr>
      <w:r>
        <w:pict>
          <v:line id="_x0000_s2419" style="position:absolute;z-index:250970112;mso-position-horizontal-relative:page;mso-position-vertical-relative:page" from="117.75pt,658.55pt" to="477.8pt,658.55pt" strokeweight=".95pt">
            <w10:wrap anchorx="page" anchory="page"/>
          </v:line>
        </w:pict>
      </w:r>
      <w:r w:rsidR="00FF722C">
        <w:rPr>
          <w:rFonts w:eastAsia="Times New Roman"/>
          <w:i/>
          <w:color w:val="000000"/>
          <w:spacing w:val="-2"/>
          <w:sz w:val="18"/>
        </w:rPr>
        <w:t>48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7" w:lineRule="exact"/>
        <w:jc w:val="right"/>
        <w:textAlignment w:val="baseline"/>
        <w:rPr>
          <w:rFonts w:eastAsia="Times New Roman"/>
          <w:color w:val="000000"/>
          <w:spacing w:val="-7"/>
        </w:rPr>
      </w:pPr>
      <w:r>
        <w:lastRenderedPageBreak/>
        <w:pict>
          <v:shape id="_x0000_s2418" type="#_x0000_t202" style="position:absolute;left:0;text-align:left;margin-left:229.2pt;margin-top:815.1pt;width:136.55pt;height:9.25pt;z-index:-2512363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5" w:line="247"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76" w:line="240" w:lineRule="exact"/>
        <w:jc w:val="right"/>
        <w:textAlignment w:val="baseline"/>
        <w:rPr>
          <w:rFonts w:eastAsia="Times New Roman"/>
          <w:color w:val="000000"/>
          <w:spacing w:val="6"/>
        </w:rPr>
      </w:pPr>
      <w:r>
        <w:rPr>
          <w:rFonts w:eastAsia="Times New Roman"/>
          <w:color w:val="000000"/>
          <w:spacing w:val="6"/>
        </w:rPr>
        <w:t>Section 268.77</w:t>
      </w:r>
    </w:p>
    <w:p w:rsidR="00FE1BB2" w:rsidRDefault="001F744E">
      <w:pPr>
        <w:spacing w:before="207" w:line="252" w:lineRule="exact"/>
        <w:ind w:left="2088" w:right="72" w:hanging="432"/>
        <w:textAlignment w:val="baseline"/>
        <w:rPr>
          <w:rFonts w:eastAsia="Times New Roman"/>
          <w:color w:val="000000"/>
        </w:rPr>
      </w:pPr>
      <w:r>
        <w:pict>
          <v:line id="_x0000_s2417" style="position:absolute;left:0;text-align:left;z-index:250971136;mso-position-horizontal-relative:page;mso-position-vertical-relative:page" from="117.75pt,120.25pt" to="477.8pt,120.25pt" strokeweight=".95pt">
            <w10:wrap anchorx="page" anchory="page"/>
          </v:line>
        </w:pict>
      </w:r>
      <w:r w:rsidR="00FF722C">
        <w:rPr>
          <w:rFonts w:eastAsia="Times New Roman"/>
          <w:color w:val="000000"/>
        </w:rPr>
        <w:t>(ii) the court that rendered judgment did not afford the essential guarantees of independence and impartiality or other judicial guarantees; and</w:t>
      </w:r>
    </w:p>
    <w:p w:rsidR="00FE1BB2" w:rsidRDefault="00FF722C">
      <w:pPr>
        <w:spacing w:before="46" w:line="252" w:lineRule="exact"/>
        <w:ind w:left="1728" w:right="144" w:hanging="360"/>
        <w:textAlignment w:val="baseline"/>
        <w:rPr>
          <w:rFonts w:eastAsia="Times New Roman"/>
          <w:color w:val="000000"/>
        </w:rPr>
      </w:pPr>
      <w:r>
        <w:rPr>
          <w:rFonts w:eastAsia="Times New Roman"/>
          <w:color w:val="000000"/>
        </w:rPr>
        <w:t>(e) if the court did not afford other judicial guarantees—those guarantees are guarantees set out in articles 14, 15 and 16 of the Covenant; and</w:t>
      </w:r>
    </w:p>
    <w:p w:rsidR="00FE1BB2" w:rsidRDefault="00FF722C">
      <w:pPr>
        <w:spacing w:before="46" w:line="247" w:lineRule="exact"/>
        <w:ind w:left="1368"/>
        <w:textAlignment w:val="baseline"/>
        <w:rPr>
          <w:rFonts w:eastAsia="Times New Roman"/>
          <w:color w:val="000000"/>
          <w:spacing w:val="1"/>
        </w:rPr>
      </w:pPr>
      <w:r>
        <w:rPr>
          <w:rFonts w:eastAsia="Times New Roman"/>
          <w:color w:val="000000"/>
          <w:spacing w:val="1"/>
        </w:rPr>
        <w:t>(f) the perpetrator knows of:</w:t>
      </w:r>
    </w:p>
    <w:p w:rsidR="00FE1BB2" w:rsidRDefault="00FF722C">
      <w:pPr>
        <w:numPr>
          <w:ilvl w:val="0"/>
          <w:numId w:val="134"/>
        </w:numPr>
        <w:tabs>
          <w:tab w:val="clear" w:pos="504"/>
          <w:tab w:val="left" w:pos="2232"/>
        </w:tabs>
        <w:spacing w:before="37" w:line="255" w:lineRule="exact"/>
        <w:ind w:left="2088" w:right="792" w:hanging="360"/>
        <w:textAlignment w:val="baseline"/>
        <w:rPr>
          <w:rFonts w:eastAsia="Times New Roman"/>
          <w:color w:val="000000"/>
        </w:rPr>
      </w:pPr>
      <w:r>
        <w:rPr>
          <w:rFonts w:eastAsia="Times New Roman"/>
          <w:color w:val="000000"/>
        </w:rPr>
        <w:t>if subparagraph (d)(i) applies—the absence of a previous judgment; or</w:t>
      </w:r>
    </w:p>
    <w:p w:rsidR="00FE1BB2" w:rsidRDefault="00FF722C">
      <w:pPr>
        <w:numPr>
          <w:ilvl w:val="0"/>
          <w:numId w:val="134"/>
        </w:numPr>
        <w:tabs>
          <w:tab w:val="clear" w:pos="504"/>
          <w:tab w:val="left" w:pos="2232"/>
        </w:tabs>
        <w:spacing w:before="41" w:line="252" w:lineRule="exact"/>
        <w:ind w:left="2088" w:right="144" w:hanging="360"/>
        <w:textAlignment w:val="baseline"/>
        <w:rPr>
          <w:rFonts w:eastAsia="Times New Roman"/>
          <w:color w:val="000000"/>
        </w:rPr>
      </w:pPr>
      <w:r>
        <w:rPr>
          <w:rFonts w:eastAsia="Times New Roman"/>
          <w:color w:val="000000"/>
        </w:rPr>
        <w:t>if subparagraph (d)(ii) applies—the failure to afford the relevant guarantees and the fact that they are indispensable to a fair trial; and</w:t>
      </w:r>
    </w:p>
    <w:p w:rsidR="00FE1BB2" w:rsidRDefault="00FF722C">
      <w:pPr>
        <w:spacing w:before="39" w:line="253" w:lineRule="exact"/>
        <w:ind w:left="1728" w:right="144" w:hanging="360"/>
        <w:jc w:val="both"/>
        <w:textAlignment w:val="baseline"/>
        <w:rPr>
          <w:rFonts w:eastAsia="Times New Roman"/>
          <w:color w:val="000000"/>
          <w:spacing w:val="-2"/>
        </w:rPr>
      </w:pPr>
      <w:r>
        <w:rPr>
          <w:rFonts w:eastAsia="Times New Roman"/>
          <w:color w:val="000000"/>
          <w:spacing w:val="-2"/>
        </w:rPr>
        <w:t>(g) the perpetrator's conduct takes place in the context of, and is associated with, an armed conflict that is not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numPr>
          <w:ilvl w:val="0"/>
          <w:numId w:val="135"/>
        </w:numPr>
        <w:tabs>
          <w:tab w:val="clear" w:pos="288"/>
          <w:tab w:val="left" w:pos="1152"/>
        </w:tabs>
        <w:spacing w:before="190" w:line="247" w:lineRule="exact"/>
        <w:ind w:left="1152" w:hanging="288"/>
        <w:textAlignment w:val="baseline"/>
        <w:rPr>
          <w:rFonts w:eastAsia="Times New Roman"/>
          <w:color w:val="000000"/>
        </w:rPr>
      </w:pPr>
      <w:r>
        <w:rPr>
          <w:rFonts w:eastAsia="Times New Roman"/>
          <w:color w:val="000000"/>
        </w:rPr>
        <w:t>Strict liability applies to paragraphs (1)(e) and (2)(e).</w:t>
      </w:r>
    </w:p>
    <w:p w:rsidR="00FE1BB2" w:rsidRDefault="00FF722C">
      <w:pPr>
        <w:numPr>
          <w:ilvl w:val="0"/>
          <w:numId w:val="135"/>
        </w:numPr>
        <w:tabs>
          <w:tab w:val="clear" w:pos="288"/>
          <w:tab w:val="left" w:pos="1152"/>
        </w:tabs>
        <w:spacing w:before="178" w:line="254" w:lineRule="exact"/>
        <w:ind w:left="1152" w:right="144" w:hanging="288"/>
        <w:textAlignment w:val="baseline"/>
        <w:rPr>
          <w:rFonts w:eastAsia="Times New Roman"/>
          <w:color w:val="000000"/>
        </w:rPr>
      </w:pPr>
      <w:r>
        <w:rPr>
          <w:rFonts w:eastAsia="Times New Roman"/>
          <w:color w:val="000000"/>
        </w:rPr>
        <w:t>To avoid doubt, a reference in subsection (1) or (2) to a person or persons who are not taking an active part in the hostilities includes a reference to:</w:t>
      </w:r>
    </w:p>
    <w:p w:rsidR="00FE1BB2" w:rsidRDefault="00FF722C">
      <w:pPr>
        <w:numPr>
          <w:ilvl w:val="0"/>
          <w:numId w:val="136"/>
        </w:numPr>
        <w:tabs>
          <w:tab w:val="clear" w:pos="288"/>
          <w:tab w:val="left" w:pos="1656"/>
        </w:tabs>
        <w:spacing w:before="47" w:line="247" w:lineRule="exact"/>
        <w:ind w:left="1728" w:hanging="360"/>
        <w:textAlignment w:val="baseline"/>
        <w:rPr>
          <w:rFonts w:eastAsia="Times New Roman"/>
          <w:color w:val="000000"/>
        </w:rPr>
      </w:pPr>
      <w:r>
        <w:rPr>
          <w:rFonts w:eastAsia="Times New Roman"/>
          <w:color w:val="000000"/>
        </w:rPr>
        <w:t xml:space="preserve">a person or persons who are </w:t>
      </w:r>
      <w:r>
        <w:rPr>
          <w:rFonts w:eastAsia="Times New Roman"/>
          <w:i/>
          <w:color w:val="000000"/>
        </w:rPr>
        <w:t xml:space="preserve">hors de combat; </w:t>
      </w:r>
      <w:r>
        <w:rPr>
          <w:rFonts w:eastAsia="Times New Roman"/>
          <w:color w:val="000000"/>
        </w:rPr>
        <w:t>or</w:t>
      </w:r>
    </w:p>
    <w:p w:rsidR="00FE1BB2" w:rsidRDefault="00FF722C">
      <w:pPr>
        <w:numPr>
          <w:ilvl w:val="0"/>
          <w:numId w:val="136"/>
        </w:numPr>
        <w:tabs>
          <w:tab w:val="clear" w:pos="288"/>
          <w:tab w:val="left" w:pos="1656"/>
        </w:tabs>
        <w:spacing w:before="40" w:line="251" w:lineRule="exact"/>
        <w:ind w:left="1728" w:right="288" w:hanging="360"/>
        <w:textAlignment w:val="baseline"/>
        <w:rPr>
          <w:rFonts w:eastAsia="Times New Roman"/>
          <w:color w:val="000000"/>
        </w:rPr>
      </w:pPr>
      <w:r>
        <w:rPr>
          <w:rFonts w:eastAsia="Times New Roman"/>
          <w:color w:val="000000"/>
        </w:rPr>
        <w:t>civilians, medical personnel or religious personnel who are not taking an active part in the hostilities.</w:t>
      </w:r>
    </w:p>
    <w:p w:rsidR="00FE1BB2" w:rsidRDefault="00FF722C">
      <w:pPr>
        <w:spacing w:before="235" w:line="297" w:lineRule="exact"/>
        <w:ind w:left="1152" w:right="144" w:hanging="1152"/>
        <w:jc w:val="both"/>
        <w:textAlignment w:val="baseline"/>
        <w:rPr>
          <w:rFonts w:eastAsia="Times New Roman"/>
          <w:b/>
          <w:color w:val="000000"/>
          <w:sz w:val="26"/>
        </w:rPr>
      </w:pPr>
      <w:r>
        <w:rPr>
          <w:rFonts w:eastAsia="Times New Roman"/>
          <w:b/>
          <w:color w:val="000000"/>
          <w:sz w:val="26"/>
        </w:rPr>
        <w:t>Subdivision G—War crimes that are other serious violations of the laws and customs applicable in an armed conflict that is not an international armed conflict</w:t>
      </w:r>
    </w:p>
    <w:p w:rsidR="00FE1BB2" w:rsidRDefault="00FF722C">
      <w:pPr>
        <w:spacing w:before="273" w:line="287" w:lineRule="exact"/>
        <w:textAlignment w:val="baseline"/>
        <w:rPr>
          <w:rFonts w:eastAsia="Times New Roman"/>
          <w:b/>
          <w:color w:val="000000"/>
          <w:spacing w:val="-3"/>
          <w:sz w:val="26"/>
        </w:rPr>
      </w:pPr>
      <w:r>
        <w:rPr>
          <w:rFonts w:eastAsia="Times New Roman"/>
          <w:b/>
          <w:color w:val="000000"/>
          <w:spacing w:val="-3"/>
          <w:sz w:val="26"/>
        </w:rPr>
        <w:t xml:space="preserve">268.77 War crime—attacking </w:t>
      </w:r>
      <w:r>
        <w:rPr>
          <w:rFonts w:eastAsia="Times New Roman"/>
          <w:b/>
          <w:color w:val="000000"/>
          <w:spacing w:val="-3"/>
        </w:rPr>
        <w:t>civilians</w:t>
      </w:r>
    </w:p>
    <w:p w:rsidR="00FE1BB2" w:rsidRDefault="00FF722C">
      <w:pPr>
        <w:spacing w:before="174" w:line="250"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37"/>
        </w:numPr>
        <w:tabs>
          <w:tab w:val="clear" w:pos="288"/>
          <w:tab w:val="left" w:pos="1656"/>
        </w:tabs>
        <w:spacing w:before="43" w:line="247" w:lineRule="exact"/>
        <w:ind w:left="1728" w:hanging="360"/>
        <w:textAlignment w:val="baseline"/>
        <w:rPr>
          <w:rFonts w:eastAsia="Times New Roman"/>
          <w:color w:val="000000"/>
          <w:spacing w:val="1"/>
        </w:rPr>
      </w:pPr>
      <w:r>
        <w:rPr>
          <w:rFonts w:eastAsia="Times New Roman"/>
          <w:color w:val="000000"/>
          <w:spacing w:val="1"/>
        </w:rPr>
        <w:t>the perpetrator directs an attack; and</w:t>
      </w:r>
    </w:p>
    <w:p w:rsidR="00FE1BB2" w:rsidRDefault="00FF722C">
      <w:pPr>
        <w:numPr>
          <w:ilvl w:val="0"/>
          <w:numId w:val="137"/>
        </w:numPr>
        <w:tabs>
          <w:tab w:val="clear" w:pos="288"/>
          <w:tab w:val="left" w:pos="1656"/>
        </w:tabs>
        <w:spacing w:before="39" w:line="254" w:lineRule="exact"/>
        <w:ind w:left="1728" w:right="360" w:hanging="360"/>
        <w:textAlignment w:val="baseline"/>
        <w:rPr>
          <w:rFonts w:eastAsia="Times New Roman"/>
          <w:color w:val="000000"/>
          <w:spacing w:val="-2"/>
        </w:rPr>
      </w:pPr>
      <w:r>
        <w:rPr>
          <w:rFonts w:eastAsia="Times New Roman"/>
          <w:color w:val="000000"/>
          <w:spacing w:val="-2"/>
        </w:rPr>
        <w:t>the object of the attack is a civilian population as such or individual civilians not taking direct part in hostilities; and</w:t>
      </w:r>
    </w:p>
    <w:p w:rsidR="00FE1BB2" w:rsidRDefault="00FF722C">
      <w:pPr>
        <w:numPr>
          <w:ilvl w:val="0"/>
          <w:numId w:val="137"/>
        </w:numPr>
        <w:tabs>
          <w:tab w:val="clear" w:pos="288"/>
          <w:tab w:val="left" w:pos="1656"/>
        </w:tabs>
        <w:spacing w:before="42" w:after="168" w:line="251"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416" style="position:absolute;left:0;text-align:left;z-index:25097216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49</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15" type="#_x0000_t202" style="position:absolute;margin-left:229.2pt;margin-top:815.1pt;width:136.55pt;height:9.25pt;z-index:-2512353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40" w:lineRule="exact"/>
        <w:textAlignment w:val="baseline"/>
        <w:rPr>
          <w:rFonts w:eastAsia="Times New Roman"/>
          <w:color w:val="000000"/>
          <w:spacing w:val="6"/>
        </w:rPr>
      </w:pPr>
      <w:r>
        <w:rPr>
          <w:rFonts w:eastAsia="Times New Roman"/>
          <w:color w:val="000000"/>
          <w:spacing w:val="6"/>
        </w:rPr>
        <w:t>Section 268.78</w:t>
      </w:r>
    </w:p>
    <w:p w:rsidR="00FE1BB2" w:rsidRDefault="001F744E">
      <w:pPr>
        <w:spacing w:before="207" w:line="246" w:lineRule="exact"/>
        <w:ind w:left="1152"/>
        <w:textAlignment w:val="baseline"/>
        <w:rPr>
          <w:rFonts w:eastAsia="Times New Roman"/>
          <w:color w:val="000000"/>
          <w:spacing w:val="1"/>
        </w:rPr>
      </w:pPr>
      <w:r>
        <w:pict>
          <v:line id="_x0000_s2414" style="position:absolute;left:0;text-align:left;z-index:250973184;mso-position-horizontal-relative:page;mso-position-vertical-relative:page" from="117.75pt,120.25pt" to="477.8pt,120.25pt" strokeweight=".95pt">
            <w10:wrap anchorx="page" anchory="page"/>
          </v:line>
        </w:pict>
      </w:r>
      <w:r w:rsidR="00FF722C">
        <w:rPr>
          <w:rFonts w:eastAsia="Times New Roman"/>
          <w:color w:val="000000"/>
          <w:spacing w:val="1"/>
        </w:rPr>
        <w:t>Penalty: Imprisonment for life.</w:t>
      </w:r>
    </w:p>
    <w:p w:rsidR="00FE1BB2" w:rsidRDefault="00FF722C">
      <w:pPr>
        <w:spacing w:before="316" w:line="254" w:lineRule="exact"/>
        <w:textAlignment w:val="baseline"/>
        <w:rPr>
          <w:rFonts w:eastAsia="Times New Roman"/>
          <w:b/>
          <w:color w:val="000000"/>
          <w:spacing w:val="9"/>
        </w:rPr>
      </w:pPr>
      <w:r>
        <w:rPr>
          <w:rFonts w:eastAsia="Times New Roman"/>
          <w:b/>
          <w:color w:val="000000"/>
          <w:spacing w:val="9"/>
        </w:rPr>
        <w:t>268.78 War crime—attacking persons or objects using the</w:t>
      </w:r>
    </w:p>
    <w:p w:rsidR="00FE1BB2" w:rsidRDefault="00FF722C">
      <w:pPr>
        <w:spacing w:before="20" w:line="254" w:lineRule="exact"/>
        <w:ind w:left="1152"/>
        <w:textAlignment w:val="baseline"/>
        <w:rPr>
          <w:rFonts w:eastAsia="Times New Roman"/>
          <w:b/>
          <w:color w:val="000000"/>
          <w:spacing w:val="8"/>
        </w:rPr>
      </w:pPr>
      <w:r>
        <w:rPr>
          <w:rFonts w:eastAsia="Times New Roman"/>
          <w:b/>
          <w:color w:val="000000"/>
          <w:spacing w:val="8"/>
        </w:rPr>
        <w:t>distinctive emblems of the Geneva Conventions</w:t>
      </w:r>
    </w:p>
    <w:p w:rsidR="00FE1BB2" w:rsidRDefault="00FF722C">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38"/>
        </w:numPr>
        <w:tabs>
          <w:tab w:val="clear" w:pos="360"/>
          <w:tab w:val="left" w:pos="1728"/>
        </w:tabs>
        <w:spacing w:before="36" w:line="246" w:lineRule="exact"/>
        <w:ind w:left="1728" w:hanging="360"/>
        <w:textAlignment w:val="baseline"/>
        <w:rPr>
          <w:rFonts w:eastAsia="Times New Roman"/>
          <w:color w:val="000000"/>
        </w:rPr>
      </w:pPr>
      <w:r>
        <w:rPr>
          <w:rFonts w:eastAsia="Times New Roman"/>
          <w:color w:val="000000"/>
        </w:rPr>
        <w:t>the perpetrator attacks one or more persons; and</w:t>
      </w:r>
    </w:p>
    <w:p w:rsidR="00FE1BB2" w:rsidRDefault="00FF722C">
      <w:pPr>
        <w:numPr>
          <w:ilvl w:val="0"/>
          <w:numId w:val="138"/>
        </w:numPr>
        <w:tabs>
          <w:tab w:val="clear" w:pos="360"/>
          <w:tab w:val="left" w:pos="1728"/>
        </w:tabs>
        <w:spacing w:before="44" w:line="252" w:lineRule="exact"/>
        <w:ind w:left="1728" w:right="216" w:hanging="360"/>
        <w:textAlignment w:val="baseline"/>
        <w:rPr>
          <w:rFonts w:eastAsia="Times New Roman"/>
          <w:color w:val="000000"/>
        </w:rPr>
      </w:pPr>
      <w:r>
        <w:rPr>
          <w:rFonts w:eastAsia="Times New Roman"/>
          <w:color w:val="000000"/>
        </w:rPr>
        <w:t>the person or persons are using, in conformity with the Geneva Conventions or the Protocols to the Geneva Conventions, any of the distinctive emblems of the Geneva Conventions; and</w:t>
      </w:r>
    </w:p>
    <w:p w:rsidR="00FE1BB2" w:rsidRDefault="00FF722C">
      <w:pPr>
        <w:numPr>
          <w:ilvl w:val="0"/>
          <w:numId w:val="138"/>
        </w:numPr>
        <w:tabs>
          <w:tab w:val="clear" w:pos="360"/>
          <w:tab w:val="left" w:pos="1728"/>
        </w:tabs>
        <w:spacing w:before="41" w:line="251" w:lineRule="exact"/>
        <w:ind w:left="1728" w:right="144" w:hanging="360"/>
        <w:textAlignment w:val="baseline"/>
        <w:rPr>
          <w:rFonts w:eastAsia="Times New Roman"/>
          <w:color w:val="000000"/>
        </w:rPr>
      </w:pPr>
      <w:r>
        <w:rPr>
          <w:rFonts w:eastAsia="Times New Roman"/>
          <w:color w:val="000000"/>
        </w:rPr>
        <w:t>the perpetrator intends the persons so using such an emblem to be the object of the attack; and</w:t>
      </w:r>
    </w:p>
    <w:p w:rsidR="00FE1BB2" w:rsidRDefault="00FF722C">
      <w:pPr>
        <w:numPr>
          <w:ilvl w:val="0"/>
          <w:numId w:val="138"/>
        </w:numPr>
        <w:tabs>
          <w:tab w:val="clear" w:pos="360"/>
          <w:tab w:val="left" w:pos="1728"/>
        </w:tabs>
        <w:spacing w:before="46" w:line="251"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4"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0" w:line="250"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39"/>
        </w:numPr>
        <w:tabs>
          <w:tab w:val="clear" w:pos="360"/>
          <w:tab w:val="left" w:pos="1728"/>
        </w:tabs>
        <w:spacing w:before="42" w:line="251" w:lineRule="exact"/>
        <w:ind w:left="1728" w:right="216" w:hanging="360"/>
        <w:textAlignment w:val="baseline"/>
        <w:rPr>
          <w:rFonts w:eastAsia="Times New Roman"/>
          <w:color w:val="000000"/>
        </w:rPr>
      </w:pPr>
      <w:r>
        <w:rPr>
          <w:rFonts w:eastAsia="Times New Roman"/>
          <w:color w:val="000000"/>
        </w:rPr>
        <w:t>the perpetrator attacks one or more buildings, medical units or transports or other objects; and</w:t>
      </w:r>
    </w:p>
    <w:p w:rsidR="00FE1BB2" w:rsidRDefault="00FF722C">
      <w:pPr>
        <w:numPr>
          <w:ilvl w:val="0"/>
          <w:numId w:val="139"/>
        </w:numPr>
        <w:tabs>
          <w:tab w:val="clear" w:pos="360"/>
          <w:tab w:val="left" w:pos="1728"/>
        </w:tabs>
        <w:spacing w:before="39" w:line="253" w:lineRule="exact"/>
        <w:ind w:left="1728" w:right="72" w:hanging="360"/>
        <w:textAlignment w:val="baseline"/>
        <w:rPr>
          <w:rFonts w:eastAsia="Times New Roman"/>
          <w:color w:val="000000"/>
        </w:rPr>
      </w:pPr>
      <w:r>
        <w:rPr>
          <w:rFonts w:eastAsia="Times New Roman"/>
          <w:color w:val="000000"/>
        </w:rPr>
        <w:t>the buildings, units or transports or other objects are using, in conformity with the Geneva Conventions or the Protocols to the Geneva Conventions, any of the distinctive emblems of the Geneva Conventions; and</w:t>
      </w:r>
    </w:p>
    <w:p w:rsidR="00FE1BB2" w:rsidRDefault="00FF722C">
      <w:pPr>
        <w:numPr>
          <w:ilvl w:val="0"/>
          <w:numId w:val="139"/>
        </w:numPr>
        <w:tabs>
          <w:tab w:val="clear" w:pos="360"/>
          <w:tab w:val="left" w:pos="1728"/>
        </w:tabs>
        <w:spacing w:before="39" w:line="254" w:lineRule="exact"/>
        <w:ind w:left="1728" w:right="72" w:hanging="360"/>
        <w:textAlignment w:val="baseline"/>
        <w:rPr>
          <w:rFonts w:eastAsia="Times New Roman"/>
          <w:color w:val="000000"/>
        </w:rPr>
      </w:pPr>
      <w:r>
        <w:rPr>
          <w:rFonts w:eastAsia="Times New Roman"/>
          <w:color w:val="000000"/>
        </w:rPr>
        <w:t>the perpetrator intends the buildings, units or transports or other objects so using such an emblem to be the object of the attack; and</w:t>
      </w:r>
    </w:p>
    <w:p w:rsidR="00FE1BB2" w:rsidRDefault="00FF722C">
      <w:pPr>
        <w:numPr>
          <w:ilvl w:val="0"/>
          <w:numId w:val="139"/>
        </w:numPr>
        <w:tabs>
          <w:tab w:val="clear" w:pos="360"/>
          <w:tab w:val="left" w:pos="1728"/>
        </w:tabs>
        <w:spacing w:before="42" w:line="251"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5" w:line="246"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86" w:after="1418" w:line="246" w:lineRule="exact"/>
        <w:jc w:val="center"/>
        <w:textAlignment w:val="baseline"/>
        <w:rPr>
          <w:rFonts w:eastAsia="Times New Roman"/>
          <w:color w:val="000000"/>
        </w:rPr>
      </w:pPr>
      <w:r>
        <w:rPr>
          <w:rFonts w:eastAsia="Times New Roman"/>
          <w:color w:val="000000"/>
        </w:rPr>
        <w:t>(3) Strict liability applies to paragraphs (1)(b) and (2)(b).</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413" style="position:absolute;z-index:250974208;mso-position-horizontal-relative:page;mso-position-vertical-relative:page" from="117.75pt,658.55pt" to="477.8pt,658.55pt" strokeweight=".95pt">
            <w10:wrap anchorx="page" anchory="page"/>
          </v:line>
        </w:pict>
      </w:r>
      <w:r w:rsidR="00FF722C">
        <w:rPr>
          <w:rFonts w:eastAsia="Times New Roman"/>
          <w:i/>
          <w:color w:val="000000"/>
          <w:spacing w:val="-2"/>
          <w:sz w:val="18"/>
        </w:rPr>
        <w:t>50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412" type="#_x0000_t202" style="position:absolute;left:0;text-align:left;margin-left:229.2pt;margin-top:815.1pt;width:136.55pt;height:9.25pt;z-index:-2512343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268.79</w:t>
      </w:r>
    </w:p>
    <w:p w:rsidR="00FE1BB2" w:rsidRDefault="001F744E">
      <w:pPr>
        <w:spacing w:before="216" w:line="274" w:lineRule="exact"/>
        <w:ind w:left="1152" w:right="576" w:hanging="1080"/>
        <w:textAlignment w:val="baseline"/>
        <w:rPr>
          <w:rFonts w:eastAsia="Times New Roman"/>
          <w:b/>
          <w:color w:val="000000"/>
        </w:rPr>
      </w:pPr>
      <w:r>
        <w:pict>
          <v:line id="_x0000_s2411" style="position:absolute;left:0;text-align:left;z-index:250975232;mso-position-horizontal-relative:page;mso-position-vertical-relative:page" from="117.75pt,120.25pt" to="477.8pt,120.25pt" strokeweight=".95pt">
            <w10:wrap anchorx="page" anchory="page"/>
          </v:line>
        </w:pict>
      </w:r>
      <w:r w:rsidR="00FF722C">
        <w:rPr>
          <w:rFonts w:eastAsia="Times New Roman"/>
          <w:b/>
          <w:color w:val="000000"/>
        </w:rPr>
        <w:t>268.79 War crime—attacking personnel or objects involved in a humanitarian assistance or peacekeeping mission</w:t>
      </w:r>
    </w:p>
    <w:p w:rsidR="00FE1BB2" w:rsidRDefault="00FF722C">
      <w:pPr>
        <w:spacing w:before="18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40"/>
        </w:numPr>
        <w:tabs>
          <w:tab w:val="clear" w:pos="360"/>
          <w:tab w:val="left" w:pos="1728"/>
        </w:tabs>
        <w:spacing w:before="41" w:line="246" w:lineRule="exact"/>
        <w:ind w:left="1728" w:hanging="360"/>
        <w:textAlignment w:val="baseline"/>
        <w:rPr>
          <w:rFonts w:eastAsia="Times New Roman"/>
          <w:color w:val="000000"/>
        </w:rPr>
      </w:pPr>
      <w:r>
        <w:rPr>
          <w:rFonts w:eastAsia="Times New Roman"/>
          <w:color w:val="000000"/>
        </w:rPr>
        <w:t>the perpetrator directs an attack; and</w:t>
      </w:r>
    </w:p>
    <w:p w:rsidR="00FE1BB2" w:rsidRDefault="00FF722C">
      <w:pPr>
        <w:numPr>
          <w:ilvl w:val="0"/>
          <w:numId w:val="140"/>
        </w:numPr>
        <w:tabs>
          <w:tab w:val="clear" w:pos="360"/>
          <w:tab w:val="left" w:pos="1728"/>
        </w:tabs>
        <w:spacing w:before="41" w:line="252" w:lineRule="exact"/>
        <w:ind w:left="1728" w:right="648" w:hanging="360"/>
        <w:textAlignment w:val="baseline"/>
        <w:rPr>
          <w:rFonts w:eastAsia="Times New Roman"/>
          <w:color w:val="000000"/>
          <w:spacing w:val="-2"/>
        </w:rPr>
      </w:pPr>
      <w:r>
        <w:rPr>
          <w:rFonts w:eastAsia="Times New Roman"/>
          <w:color w:val="000000"/>
          <w:spacing w:val="-2"/>
        </w:rPr>
        <w:t>the object of the attack is personnel involved in a humanitarian assistance or peacekeeping mission in accordance with the Charter of the United Nations; and</w:t>
      </w:r>
    </w:p>
    <w:p w:rsidR="00FE1BB2" w:rsidRDefault="00FF722C">
      <w:pPr>
        <w:numPr>
          <w:ilvl w:val="0"/>
          <w:numId w:val="140"/>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the personnel are entitled to the protection given to civilians under the Geneva Conventions or Protocol II to the Geneva Conventions; and</w:t>
      </w:r>
    </w:p>
    <w:p w:rsidR="00FE1BB2" w:rsidRDefault="00FF722C">
      <w:pPr>
        <w:numPr>
          <w:ilvl w:val="0"/>
          <w:numId w:val="140"/>
        </w:numPr>
        <w:tabs>
          <w:tab w:val="clear" w:pos="360"/>
          <w:tab w:val="left" w:pos="1728"/>
        </w:tabs>
        <w:spacing w:before="47" w:line="251"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3"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1"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41"/>
        </w:numPr>
        <w:tabs>
          <w:tab w:val="clear" w:pos="360"/>
          <w:tab w:val="left" w:pos="1728"/>
        </w:tabs>
        <w:spacing w:before="43" w:line="246" w:lineRule="exact"/>
        <w:ind w:left="1728" w:hanging="360"/>
        <w:textAlignment w:val="baseline"/>
        <w:rPr>
          <w:rFonts w:eastAsia="Times New Roman"/>
          <w:color w:val="000000"/>
        </w:rPr>
      </w:pPr>
      <w:r>
        <w:rPr>
          <w:rFonts w:eastAsia="Times New Roman"/>
          <w:color w:val="000000"/>
        </w:rPr>
        <w:t>the perpetrator directs an attack; and</w:t>
      </w:r>
    </w:p>
    <w:p w:rsidR="00FE1BB2" w:rsidRDefault="00FF722C">
      <w:pPr>
        <w:numPr>
          <w:ilvl w:val="0"/>
          <w:numId w:val="141"/>
        </w:numPr>
        <w:tabs>
          <w:tab w:val="clear" w:pos="360"/>
          <w:tab w:val="left" w:pos="1728"/>
        </w:tabs>
        <w:spacing w:before="48" w:line="251" w:lineRule="exact"/>
        <w:ind w:left="1728" w:right="216" w:hanging="360"/>
        <w:textAlignment w:val="baseline"/>
        <w:rPr>
          <w:rFonts w:eastAsia="Times New Roman"/>
          <w:color w:val="000000"/>
        </w:rPr>
      </w:pPr>
      <w:r>
        <w:rPr>
          <w:rFonts w:eastAsia="Times New Roman"/>
          <w:color w:val="000000"/>
        </w:rPr>
        <w:t>the object of the attack is installations, material, units or vehicles involved in a humanitarian assistance or peacekeeping mission in accordance with the Charter of the United Nations; and</w:t>
      </w:r>
    </w:p>
    <w:p w:rsidR="00FE1BB2" w:rsidRDefault="00FF722C">
      <w:pPr>
        <w:numPr>
          <w:ilvl w:val="0"/>
          <w:numId w:val="141"/>
        </w:numPr>
        <w:tabs>
          <w:tab w:val="clear" w:pos="360"/>
          <w:tab w:val="left" w:pos="1728"/>
        </w:tabs>
        <w:spacing w:before="45" w:line="252" w:lineRule="exact"/>
        <w:ind w:left="1728" w:right="144" w:hanging="360"/>
        <w:textAlignment w:val="baseline"/>
        <w:rPr>
          <w:rFonts w:eastAsia="Times New Roman"/>
          <w:color w:val="000000"/>
          <w:spacing w:val="-2"/>
        </w:rPr>
      </w:pPr>
      <w:r>
        <w:rPr>
          <w:rFonts w:eastAsia="Times New Roman"/>
          <w:color w:val="000000"/>
          <w:spacing w:val="-2"/>
        </w:rPr>
        <w:t>the installations, material, units or vehicles are entitled to the protection given to civilian objects under the Geneva Conventions and Protocol II to the Geneva Conventions; and</w:t>
      </w:r>
    </w:p>
    <w:p w:rsidR="00FE1BB2" w:rsidRDefault="00FF722C">
      <w:pPr>
        <w:numPr>
          <w:ilvl w:val="0"/>
          <w:numId w:val="141"/>
        </w:numPr>
        <w:tabs>
          <w:tab w:val="clear" w:pos="360"/>
          <w:tab w:val="left" w:pos="1728"/>
        </w:tabs>
        <w:spacing w:before="44" w:line="250"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91" w:line="246"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line="497" w:lineRule="exact"/>
        <w:ind w:left="72" w:right="1296" w:firstLine="720"/>
        <w:textAlignment w:val="baseline"/>
        <w:rPr>
          <w:rFonts w:eastAsia="Times New Roman"/>
          <w:color w:val="000000"/>
        </w:rPr>
      </w:pPr>
      <w:r>
        <w:rPr>
          <w:rFonts w:eastAsia="Times New Roman"/>
          <w:color w:val="000000"/>
        </w:rPr>
        <w:t xml:space="preserve">(3) Strict liability applies to paragraphs (1)(c) and (2)(c). </w:t>
      </w:r>
      <w:r>
        <w:rPr>
          <w:rFonts w:eastAsia="Times New Roman"/>
          <w:b/>
          <w:color w:val="000000"/>
        </w:rPr>
        <w:t>268.80 War crime—attacking protected objects</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42"/>
        </w:numPr>
        <w:tabs>
          <w:tab w:val="clear" w:pos="360"/>
          <w:tab w:val="left" w:pos="1728"/>
        </w:tabs>
        <w:spacing w:before="43" w:line="246" w:lineRule="exact"/>
        <w:ind w:left="1728" w:hanging="360"/>
        <w:textAlignment w:val="baseline"/>
        <w:rPr>
          <w:rFonts w:eastAsia="Times New Roman"/>
          <w:color w:val="000000"/>
        </w:rPr>
      </w:pPr>
      <w:r>
        <w:rPr>
          <w:rFonts w:eastAsia="Times New Roman"/>
          <w:color w:val="000000"/>
        </w:rPr>
        <w:t>the perpetrator directs an attack; and</w:t>
      </w:r>
    </w:p>
    <w:p w:rsidR="00FE1BB2" w:rsidRDefault="00FF722C">
      <w:pPr>
        <w:numPr>
          <w:ilvl w:val="0"/>
          <w:numId w:val="142"/>
        </w:numPr>
        <w:tabs>
          <w:tab w:val="clear" w:pos="360"/>
          <w:tab w:val="left" w:pos="1728"/>
        </w:tabs>
        <w:spacing w:before="34" w:after="368" w:line="257" w:lineRule="exact"/>
        <w:ind w:left="1728" w:right="288" w:hanging="360"/>
        <w:textAlignment w:val="baseline"/>
        <w:rPr>
          <w:rFonts w:eastAsia="Times New Roman"/>
          <w:color w:val="000000"/>
        </w:rPr>
      </w:pPr>
      <w:r>
        <w:rPr>
          <w:rFonts w:eastAsia="Times New Roman"/>
          <w:color w:val="000000"/>
        </w:rPr>
        <w:t>the object of the attack is any one or more of the following that are not military objectives:</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410" style="position:absolute;left:0;text-align:left;z-index:25097625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51</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09" type="#_x0000_t202" style="position:absolute;margin-left:229.2pt;margin-top:815.1pt;width:136.55pt;height:9.25pt;z-index:-2512332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5" w:line="241" w:lineRule="exact"/>
        <w:textAlignment w:val="baseline"/>
        <w:rPr>
          <w:rFonts w:eastAsia="Times New Roman"/>
          <w:color w:val="000000"/>
          <w:spacing w:val="5"/>
        </w:rPr>
      </w:pPr>
      <w:r>
        <w:rPr>
          <w:rFonts w:eastAsia="Times New Roman"/>
          <w:color w:val="000000"/>
          <w:spacing w:val="5"/>
        </w:rPr>
        <w:t>Section 268.81</w:t>
      </w:r>
    </w:p>
    <w:p w:rsidR="00FE1BB2" w:rsidRDefault="001F744E">
      <w:pPr>
        <w:numPr>
          <w:ilvl w:val="0"/>
          <w:numId w:val="143"/>
        </w:numPr>
        <w:tabs>
          <w:tab w:val="clear" w:pos="432"/>
          <w:tab w:val="left" w:pos="2160"/>
        </w:tabs>
        <w:spacing w:before="204" w:line="255" w:lineRule="exact"/>
        <w:ind w:left="2088" w:hanging="360"/>
        <w:textAlignment w:val="baseline"/>
        <w:rPr>
          <w:rFonts w:eastAsia="Times New Roman"/>
          <w:color w:val="000000"/>
        </w:rPr>
      </w:pPr>
      <w:r>
        <w:pict>
          <v:line id="_x0000_s2408" style="position:absolute;left:0;text-align:left;z-index:250977280;mso-position-horizontal-relative:page;mso-position-vertical-relative:page" from="117.75pt,120.25pt" to="477.8pt,120.25pt" strokeweight=".95pt">
            <w10:wrap anchorx="page" anchory="page"/>
          </v:line>
        </w:pict>
      </w:r>
      <w:r w:rsidR="00FF722C">
        <w:rPr>
          <w:rFonts w:eastAsia="Times New Roman"/>
          <w:color w:val="000000"/>
        </w:rPr>
        <w:t>buildings dedicated to religion, education, art, science or charitable purposes;</w:t>
      </w:r>
    </w:p>
    <w:p w:rsidR="00FE1BB2" w:rsidRDefault="00FF722C">
      <w:pPr>
        <w:numPr>
          <w:ilvl w:val="0"/>
          <w:numId w:val="143"/>
        </w:numPr>
        <w:tabs>
          <w:tab w:val="clear" w:pos="432"/>
          <w:tab w:val="left" w:pos="2160"/>
        </w:tabs>
        <w:spacing w:before="42" w:line="247" w:lineRule="exact"/>
        <w:ind w:left="2088" w:hanging="360"/>
        <w:textAlignment w:val="baseline"/>
        <w:rPr>
          <w:rFonts w:eastAsia="Times New Roman"/>
          <w:color w:val="000000"/>
        </w:rPr>
      </w:pPr>
      <w:r>
        <w:rPr>
          <w:rFonts w:eastAsia="Times New Roman"/>
          <w:color w:val="000000"/>
        </w:rPr>
        <w:t>historic monuments;</w:t>
      </w:r>
    </w:p>
    <w:p w:rsidR="00FE1BB2" w:rsidRDefault="00FF722C">
      <w:pPr>
        <w:numPr>
          <w:ilvl w:val="0"/>
          <w:numId w:val="143"/>
        </w:numPr>
        <w:tabs>
          <w:tab w:val="clear" w:pos="432"/>
          <w:tab w:val="left" w:pos="2160"/>
        </w:tabs>
        <w:spacing w:before="44" w:line="251" w:lineRule="exact"/>
        <w:ind w:left="2088" w:right="504" w:hanging="360"/>
        <w:textAlignment w:val="baseline"/>
        <w:rPr>
          <w:rFonts w:eastAsia="Times New Roman"/>
          <w:color w:val="000000"/>
        </w:rPr>
      </w:pPr>
      <w:r>
        <w:rPr>
          <w:rFonts w:eastAsia="Times New Roman"/>
          <w:color w:val="000000"/>
        </w:rPr>
        <w:t>hospitals or places where the sick and wounded are collected; and</w:t>
      </w:r>
    </w:p>
    <w:p w:rsidR="00FE1BB2" w:rsidRDefault="00FF722C">
      <w:pPr>
        <w:spacing w:before="46" w:line="251" w:lineRule="exact"/>
        <w:ind w:left="1728" w:right="144" w:hanging="432"/>
        <w:jc w:val="both"/>
        <w:textAlignment w:val="baseline"/>
        <w:rPr>
          <w:rFonts w:eastAsia="Times New Roman"/>
          <w:color w:val="000000"/>
          <w:spacing w:val="-2"/>
        </w:rPr>
      </w:pPr>
      <w:r>
        <w:rPr>
          <w:rFonts w:eastAsia="Times New Roman"/>
          <w:color w:val="000000"/>
          <w:spacing w:val="-2"/>
        </w:rPr>
        <w:t>(c) 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81" w:line="255" w:lineRule="exact"/>
        <w:ind w:left="1152" w:right="360" w:hanging="360"/>
        <w:textAlignment w:val="baseline"/>
        <w:rPr>
          <w:rFonts w:eastAsia="Times New Roman"/>
          <w:color w:val="000000"/>
        </w:rPr>
      </w:pPr>
      <w:r>
        <w:rPr>
          <w:rFonts w:eastAsia="Times New Roman"/>
          <w:color w:val="000000"/>
        </w:rPr>
        <w:t xml:space="preserve">(2) The definitions of </w:t>
      </w:r>
      <w:r>
        <w:rPr>
          <w:rFonts w:eastAsia="Times New Roman"/>
          <w:b/>
          <w:i/>
          <w:color w:val="000000"/>
        </w:rPr>
        <w:t xml:space="preserve">charitable purpose </w:t>
      </w:r>
      <w:r>
        <w:rPr>
          <w:rFonts w:eastAsia="Times New Roman"/>
          <w:color w:val="000000"/>
        </w:rPr>
        <w:t xml:space="preserve">in subsection 12(1) of the </w:t>
      </w:r>
      <w:r>
        <w:rPr>
          <w:rFonts w:eastAsia="Times New Roman"/>
          <w:i/>
          <w:color w:val="000000"/>
        </w:rPr>
        <w:t xml:space="preserve">Charities Act 2013 </w:t>
      </w:r>
      <w:r>
        <w:rPr>
          <w:rFonts w:eastAsia="Times New Roman"/>
          <w:color w:val="000000"/>
        </w:rPr>
        <w:t xml:space="preserve">and section 2B of the </w:t>
      </w:r>
      <w:r>
        <w:rPr>
          <w:rFonts w:eastAsia="Times New Roman"/>
          <w:i/>
          <w:color w:val="000000"/>
        </w:rPr>
        <w:t xml:space="preserve">Acts Interpretation Act 1901 </w:t>
      </w:r>
      <w:r>
        <w:rPr>
          <w:rFonts w:eastAsia="Times New Roman"/>
          <w:color w:val="000000"/>
        </w:rPr>
        <w:t>do not apply to this section.</w:t>
      </w:r>
    </w:p>
    <w:p w:rsidR="00FE1BB2" w:rsidRDefault="00FF722C">
      <w:pPr>
        <w:spacing w:before="299" w:line="254" w:lineRule="exact"/>
        <w:textAlignment w:val="baseline"/>
        <w:rPr>
          <w:rFonts w:eastAsia="Times New Roman"/>
          <w:b/>
          <w:color w:val="000000"/>
          <w:spacing w:val="11"/>
        </w:rPr>
      </w:pPr>
      <w:r>
        <w:rPr>
          <w:rFonts w:eastAsia="Times New Roman"/>
          <w:b/>
          <w:color w:val="000000"/>
          <w:spacing w:val="11"/>
        </w:rPr>
        <w:t>268.81 War crime—pillaging</w:t>
      </w:r>
    </w:p>
    <w:p w:rsidR="00FE1BB2" w:rsidRDefault="00FF722C">
      <w:pPr>
        <w:spacing w:before="187"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44"/>
        </w:numPr>
        <w:tabs>
          <w:tab w:val="clear" w:pos="360"/>
          <w:tab w:val="left" w:pos="1728"/>
        </w:tabs>
        <w:spacing w:before="44" w:line="247" w:lineRule="exact"/>
        <w:ind w:left="1728" w:hanging="360"/>
        <w:textAlignment w:val="baseline"/>
        <w:rPr>
          <w:rFonts w:eastAsia="Times New Roman"/>
          <w:color w:val="000000"/>
        </w:rPr>
      </w:pPr>
      <w:r>
        <w:rPr>
          <w:rFonts w:eastAsia="Times New Roman"/>
          <w:color w:val="000000"/>
        </w:rPr>
        <w:t>the perpetrator appropriates certain property; and</w:t>
      </w:r>
    </w:p>
    <w:p w:rsidR="00FE1BB2" w:rsidRDefault="00FF722C">
      <w:pPr>
        <w:numPr>
          <w:ilvl w:val="0"/>
          <w:numId w:val="144"/>
        </w:numPr>
        <w:tabs>
          <w:tab w:val="clear" w:pos="360"/>
          <w:tab w:val="left" w:pos="1728"/>
        </w:tabs>
        <w:spacing w:before="39" w:line="254" w:lineRule="exact"/>
        <w:ind w:left="1728" w:right="288" w:hanging="360"/>
        <w:textAlignment w:val="baseline"/>
        <w:rPr>
          <w:rFonts w:eastAsia="Times New Roman"/>
          <w:color w:val="000000"/>
          <w:spacing w:val="-2"/>
        </w:rPr>
      </w:pPr>
      <w:r>
        <w:rPr>
          <w:rFonts w:eastAsia="Times New Roman"/>
          <w:color w:val="000000"/>
          <w:spacing w:val="-2"/>
        </w:rPr>
        <w:t>the perpetrator intends to deprive the owner of the property and to appropriate it for private or personal use; and</w:t>
      </w:r>
    </w:p>
    <w:p w:rsidR="00FE1BB2" w:rsidRDefault="00FF722C">
      <w:pPr>
        <w:numPr>
          <w:ilvl w:val="0"/>
          <w:numId w:val="144"/>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appropriation is without the consent of the owner; and</w:t>
      </w:r>
    </w:p>
    <w:p w:rsidR="00FE1BB2" w:rsidRDefault="00FF722C">
      <w:pPr>
        <w:numPr>
          <w:ilvl w:val="0"/>
          <w:numId w:val="144"/>
        </w:numPr>
        <w:tabs>
          <w:tab w:val="clear" w:pos="360"/>
          <w:tab w:val="left" w:pos="1728"/>
        </w:tabs>
        <w:spacing w:before="42" w:line="251"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line="498" w:lineRule="exact"/>
        <w:ind w:right="2736" w:firstLine="1152"/>
        <w:textAlignment w:val="baseline"/>
        <w:rPr>
          <w:rFonts w:eastAsia="Times New Roman"/>
          <w:color w:val="000000"/>
        </w:rPr>
      </w:pPr>
      <w:r>
        <w:rPr>
          <w:rFonts w:eastAsia="Times New Roman"/>
          <w:color w:val="000000"/>
        </w:rPr>
        <w:t xml:space="preserve">Penalty: Imprisonment for 20 years. </w:t>
      </w:r>
      <w:r>
        <w:rPr>
          <w:rFonts w:eastAsia="Times New Roman"/>
          <w:b/>
          <w:color w:val="000000"/>
        </w:rPr>
        <w:t>268.82 War crime—rape</w:t>
      </w:r>
    </w:p>
    <w:p w:rsidR="00FE1BB2" w:rsidRDefault="00FF722C">
      <w:pPr>
        <w:spacing w:before="179"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45"/>
        </w:numPr>
        <w:tabs>
          <w:tab w:val="clear" w:pos="360"/>
          <w:tab w:val="left" w:pos="1728"/>
        </w:tabs>
        <w:spacing w:before="36" w:line="255" w:lineRule="exact"/>
        <w:ind w:left="1728" w:hanging="360"/>
        <w:textAlignment w:val="baseline"/>
        <w:rPr>
          <w:rFonts w:eastAsia="Times New Roman"/>
          <w:color w:val="000000"/>
        </w:rPr>
      </w:pPr>
      <w:r>
        <w:rPr>
          <w:rFonts w:eastAsia="Times New Roman"/>
          <w:color w:val="000000"/>
        </w:rPr>
        <w:t>the perpetrator sexually penetrates another person without the consent of that person; and</w:t>
      </w:r>
    </w:p>
    <w:p w:rsidR="00FE1BB2" w:rsidRDefault="00FF722C">
      <w:pPr>
        <w:numPr>
          <w:ilvl w:val="0"/>
          <w:numId w:val="145"/>
        </w:numPr>
        <w:tabs>
          <w:tab w:val="clear" w:pos="360"/>
          <w:tab w:val="left" w:pos="1728"/>
        </w:tabs>
        <w:spacing w:before="37" w:line="255" w:lineRule="exact"/>
        <w:ind w:left="1728" w:right="576" w:hanging="360"/>
        <w:textAlignment w:val="baseline"/>
        <w:rPr>
          <w:rFonts w:eastAsia="Times New Roman"/>
          <w:color w:val="000000"/>
        </w:rPr>
      </w:pPr>
      <w:r>
        <w:rPr>
          <w:rFonts w:eastAsia="Times New Roman"/>
          <w:color w:val="000000"/>
        </w:rPr>
        <w:t>the perpetrator knows of, or is reckless as to, the lack of consent; and</w:t>
      </w:r>
    </w:p>
    <w:p w:rsidR="00FE1BB2" w:rsidRDefault="00FF722C">
      <w:pPr>
        <w:numPr>
          <w:ilvl w:val="0"/>
          <w:numId w:val="145"/>
        </w:numPr>
        <w:tabs>
          <w:tab w:val="clear" w:pos="360"/>
          <w:tab w:val="left" w:pos="1728"/>
        </w:tabs>
        <w:spacing w:before="44" w:line="250"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5" w:after="370"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1F744E">
      <w:pPr>
        <w:tabs>
          <w:tab w:val="left" w:pos="720"/>
        </w:tabs>
        <w:spacing w:before="368" w:line="198" w:lineRule="exact"/>
        <w:textAlignment w:val="baseline"/>
        <w:rPr>
          <w:rFonts w:eastAsia="Times New Roman"/>
          <w:i/>
          <w:color w:val="000000"/>
          <w:spacing w:val="-2"/>
          <w:sz w:val="18"/>
        </w:rPr>
      </w:pPr>
      <w:r>
        <w:pict>
          <v:line id="_x0000_s2407" style="position:absolute;z-index:250978304;mso-position-horizontal-relative:page;mso-position-vertical-relative:page" from="117.75pt,658.55pt" to="477.8pt,658.55pt" strokeweight=".95pt">
            <w10:wrap anchorx="page" anchory="page"/>
          </v:line>
        </w:pict>
      </w:r>
      <w:r w:rsidR="00FF722C">
        <w:rPr>
          <w:rFonts w:eastAsia="Times New Roman"/>
          <w:i/>
          <w:color w:val="000000"/>
          <w:spacing w:val="-2"/>
          <w:sz w:val="18"/>
        </w:rPr>
        <w:t>52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07" w:lineRule="exact"/>
        <w:jc w:val="right"/>
        <w:textAlignment w:val="baseline"/>
        <w:rPr>
          <w:rFonts w:eastAsia="Times New Roman"/>
          <w:color w:val="000000"/>
          <w:spacing w:val="10"/>
          <w:sz w:val="18"/>
        </w:rPr>
      </w:pPr>
      <w:r>
        <w:lastRenderedPageBreak/>
        <w:pict>
          <v:shape id="_x0000_s2406" type="#_x0000_t202" style="position:absolute;left:0;text-align:left;margin-left:229.2pt;margin-top:814.25pt;width:136.55pt;height:10.1pt;z-index:-251232256;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10"/>
          <w:sz w:val="18"/>
        </w:rPr>
        <w:t xml:space="preserve">The Criminal Code </w:t>
      </w:r>
      <w:r w:rsidR="00FF722C">
        <w:rPr>
          <w:rFonts w:eastAsia="Times New Roman"/>
          <w:b/>
          <w:color w:val="000000"/>
          <w:spacing w:val="10"/>
          <w:sz w:val="18"/>
        </w:rPr>
        <w:t>Schedule</w:t>
      </w:r>
    </w:p>
    <w:p w:rsidR="00FE1BB2" w:rsidRDefault="00FF722C">
      <w:pPr>
        <w:spacing w:before="50" w:line="212" w:lineRule="exact"/>
        <w:jc w:val="right"/>
        <w:textAlignment w:val="baseline"/>
        <w:rPr>
          <w:rFonts w:eastAsia="Times New Roman"/>
          <w:color w:val="000000"/>
          <w:spacing w:val="9"/>
          <w:sz w:val="18"/>
        </w:rPr>
      </w:pPr>
      <w:r>
        <w:rPr>
          <w:rFonts w:eastAsia="Times New Roman"/>
          <w:color w:val="000000"/>
          <w:spacing w:val="9"/>
          <w:sz w:val="18"/>
        </w:rPr>
        <w:t xml:space="preserve">Offences against humanity and related offences </w:t>
      </w:r>
      <w:r>
        <w:rPr>
          <w:rFonts w:eastAsia="Times New Roman"/>
          <w:b/>
          <w:color w:val="000000"/>
          <w:spacing w:val="9"/>
          <w:sz w:val="18"/>
        </w:rPr>
        <w:t>Chapter 8</w:t>
      </w:r>
    </w:p>
    <w:p w:rsidR="00FE1BB2" w:rsidRDefault="00FF722C">
      <w:pPr>
        <w:spacing w:before="264" w:line="259" w:lineRule="exact"/>
        <w:jc w:val="right"/>
        <w:textAlignment w:val="baseline"/>
        <w:rPr>
          <w:rFonts w:eastAsia="Times New Roman"/>
          <w:color w:val="000000"/>
          <w:sz w:val="18"/>
        </w:rPr>
      </w:pPr>
      <w:r>
        <w:rPr>
          <w:rFonts w:eastAsia="Times New Roman"/>
          <w:color w:val="000000"/>
          <w:sz w:val="18"/>
        </w:rPr>
        <w:t xml:space="preserve">Genocide, crimes against humanity, war crimes and crimes against the administration of the justice of the International Criminal Court </w:t>
      </w:r>
      <w:r>
        <w:rPr>
          <w:rFonts w:eastAsia="Times New Roman"/>
          <w:b/>
          <w:color w:val="000000"/>
          <w:sz w:val="18"/>
        </w:rPr>
        <w:t>Division 268</w:t>
      </w:r>
    </w:p>
    <w:p w:rsidR="00FE1BB2" w:rsidRDefault="00FF722C">
      <w:pPr>
        <w:spacing w:before="279" w:line="240" w:lineRule="exact"/>
        <w:jc w:val="right"/>
        <w:textAlignment w:val="baseline"/>
        <w:rPr>
          <w:rFonts w:eastAsia="Times New Roman"/>
          <w:color w:val="000000"/>
          <w:spacing w:val="6"/>
        </w:rPr>
      </w:pPr>
      <w:r>
        <w:rPr>
          <w:rFonts w:eastAsia="Times New Roman"/>
          <w:color w:val="000000"/>
          <w:spacing w:val="6"/>
        </w:rPr>
        <w:t>Section 268.82</w:t>
      </w:r>
    </w:p>
    <w:p w:rsidR="00FE1BB2" w:rsidRDefault="001F744E">
      <w:pPr>
        <w:spacing w:before="212" w:line="249" w:lineRule="exact"/>
        <w:ind w:left="792"/>
        <w:textAlignment w:val="baseline"/>
        <w:rPr>
          <w:rFonts w:eastAsia="Times New Roman"/>
          <w:color w:val="000000"/>
        </w:rPr>
      </w:pPr>
      <w:r>
        <w:pict>
          <v:line id="_x0000_s2405" style="position:absolute;left:0;text-align:left;z-index:250979328;mso-position-horizontal-relative:page;mso-position-vertical-relative:page" from="117.75pt,120.25pt" to="477.8pt,120.25pt" strokeweight=".95pt">
            <w10:wrap anchorx="page" anchory="page"/>
          </v:line>
        </w:pict>
      </w:r>
      <w:r w:rsidR="00FF722C">
        <w:rPr>
          <w:rFonts w:eastAsia="Times New Roman"/>
          <w:color w:val="000000"/>
        </w:rPr>
        <w:t xml:space="preserve">(2) A person (the </w:t>
      </w:r>
      <w:r w:rsidR="00FF722C">
        <w:rPr>
          <w:rFonts w:eastAsia="Times New Roman"/>
          <w:b/>
          <w:i/>
          <w:color w:val="000000"/>
        </w:rPr>
        <w:t xml:space="preserve">perpetrator) </w:t>
      </w:r>
      <w:r w:rsidR="00FF722C">
        <w:rPr>
          <w:rFonts w:eastAsia="Times New Roman"/>
          <w:color w:val="000000"/>
        </w:rPr>
        <w:t>commits an offence if:</w:t>
      </w:r>
    </w:p>
    <w:p w:rsidR="00FE1BB2" w:rsidRDefault="00FF722C">
      <w:pPr>
        <w:numPr>
          <w:ilvl w:val="0"/>
          <w:numId w:val="146"/>
        </w:numPr>
        <w:tabs>
          <w:tab w:val="clear" w:pos="360"/>
          <w:tab w:val="left" w:pos="1728"/>
        </w:tabs>
        <w:spacing w:before="38" w:line="254" w:lineRule="exact"/>
        <w:ind w:left="1656" w:right="216" w:hanging="288"/>
        <w:textAlignment w:val="baseline"/>
        <w:rPr>
          <w:rFonts w:eastAsia="Times New Roman"/>
          <w:color w:val="000000"/>
        </w:rPr>
      </w:pPr>
      <w:r>
        <w:rPr>
          <w:rFonts w:eastAsia="Times New Roman"/>
          <w:color w:val="000000"/>
        </w:rPr>
        <w:t>the perpetrator causes another person to sexually penetrate the perpetrator without the consent of the other person; and</w:t>
      </w:r>
    </w:p>
    <w:p w:rsidR="00FE1BB2" w:rsidRDefault="00FF722C">
      <w:pPr>
        <w:numPr>
          <w:ilvl w:val="0"/>
          <w:numId w:val="146"/>
        </w:numPr>
        <w:tabs>
          <w:tab w:val="clear" w:pos="360"/>
          <w:tab w:val="left" w:pos="1728"/>
        </w:tabs>
        <w:spacing w:before="43" w:line="250" w:lineRule="exact"/>
        <w:ind w:left="1656" w:right="576" w:hanging="288"/>
        <w:textAlignment w:val="baseline"/>
        <w:rPr>
          <w:rFonts w:eastAsia="Times New Roman"/>
          <w:color w:val="000000"/>
        </w:rPr>
      </w:pPr>
      <w:r>
        <w:rPr>
          <w:rFonts w:eastAsia="Times New Roman"/>
          <w:color w:val="000000"/>
        </w:rPr>
        <w:t>the perpetrator knows of, or is reckless as to, the lack of consent; and</w:t>
      </w:r>
    </w:p>
    <w:p w:rsidR="00FE1BB2" w:rsidRDefault="00FF722C">
      <w:pPr>
        <w:numPr>
          <w:ilvl w:val="0"/>
          <w:numId w:val="146"/>
        </w:numPr>
        <w:tabs>
          <w:tab w:val="clear" w:pos="360"/>
          <w:tab w:val="left" w:pos="1728"/>
        </w:tabs>
        <w:spacing w:before="46" w:line="251" w:lineRule="exact"/>
        <w:ind w:left="1656" w:right="144" w:hanging="288"/>
        <w:jc w:val="both"/>
        <w:textAlignment w:val="baseline"/>
        <w:rPr>
          <w:rFonts w:eastAsia="Times New Roman"/>
          <w:color w:val="000000"/>
        </w:rPr>
      </w:pPr>
      <w:r>
        <w:rPr>
          <w:rFonts w:eastAsia="Times New Roman"/>
          <w:color w:val="000000"/>
        </w:rPr>
        <w:t>the perpetrator's conduct takes place in the context of, and is associated with, an armed conflict that is not an international armed conflict.</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8" w:lineRule="exact"/>
        <w:ind w:left="792"/>
        <w:textAlignment w:val="baseline"/>
        <w:rPr>
          <w:rFonts w:eastAsia="Times New Roman"/>
          <w:color w:val="000000"/>
          <w:spacing w:val="1"/>
        </w:rPr>
      </w:pPr>
      <w:r>
        <w:rPr>
          <w:rFonts w:eastAsia="Times New Roman"/>
          <w:color w:val="000000"/>
          <w:spacing w:val="1"/>
        </w:rPr>
        <w:t>(3) In this section:</w:t>
      </w:r>
    </w:p>
    <w:p w:rsidR="00FE1BB2" w:rsidRDefault="00FF722C">
      <w:pPr>
        <w:spacing w:before="190" w:line="249"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15" w:line="209" w:lineRule="exact"/>
        <w:ind w:left="2016" w:right="144" w:hanging="864"/>
        <w:jc w:val="both"/>
        <w:textAlignment w:val="baseline"/>
        <w:rPr>
          <w:rFonts w:eastAsia="Times New Roman"/>
          <w:color w:val="000000"/>
          <w:sz w:val="18"/>
        </w:rPr>
      </w:pPr>
      <w:r>
        <w:rPr>
          <w:rFonts w:eastAsia="Times New Roman"/>
          <w:color w:val="000000"/>
          <w:sz w:val="18"/>
        </w:rPr>
        <w:t>The following are examples of circumstances in which a person does not consent to an act:</w:t>
      </w:r>
    </w:p>
    <w:p w:rsidR="00FE1BB2" w:rsidRDefault="00FF722C">
      <w:pPr>
        <w:numPr>
          <w:ilvl w:val="0"/>
          <w:numId w:val="147"/>
        </w:numPr>
        <w:tabs>
          <w:tab w:val="clear" w:pos="360"/>
          <w:tab w:val="left" w:pos="2376"/>
        </w:tabs>
        <w:spacing w:before="47" w:line="197" w:lineRule="exact"/>
        <w:ind w:left="2376" w:right="144" w:hanging="360"/>
        <w:textAlignment w:val="baseline"/>
        <w:rPr>
          <w:rFonts w:eastAsia="Times New Roman"/>
          <w:color w:val="000000"/>
          <w:sz w:val="18"/>
        </w:rPr>
      </w:pPr>
      <w:r>
        <w:rPr>
          <w:rFonts w:eastAsia="Times New Roman"/>
          <w:color w:val="000000"/>
          <w:sz w:val="18"/>
        </w:rPr>
        <w:t>the person submits to the act because of force or the fear of force to the person or to someone else;</w:t>
      </w:r>
    </w:p>
    <w:p w:rsidR="00FE1BB2" w:rsidRDefault="00FF722C">
      <w:pPr>
        <w:numPr>
          <w:ilvl w:val="0"/>
          <w:numId w:val="147"/>
        </w:numPr>
        <w:tabs>
          <w:tab w:val="clear" w:pos="360"/>
          <w:tab w:val="left" w:pos="2376"/>
        </w:tabs>
        <w:spacing w:before="43" w:line="197" w:lineRule="exact"/>
        <w:ind w:left="2376" w:right="288" w:hanging="360"/>
        <w:textAlignment w:val="baseline"/>
        <w:rPr>
          <w:rFonts w:eastAsia="Times New Roman"/>
          <w:color w:val="000000"/>
          <w:sz w:val="18"/>
        </w:rPr>
      </w:pPr>
      <w:r>
        <w:rPr>
          <w:rFonts w:eastAsia="Times New Roman"/>
          <w:color w:val="000000"/>
          <w:sz w:val="18"/>
        </w:rPr>
        <w:t>the person submits to the act because the person is unlawfully detained;</w:t>
      </w:r>
    </w:p>
    <w:p w:rsidR="00FE1BB2" w:rsidRDefault="00FF722C">
      <w:pPr>
        <w:numPr>
          <w:ilvl w:val="0"/>
          <w:numId w:val="147"/>
        </w:numPr>
        <w:tabs>
          <w:tab w:val="clear" w:pos="360"/>
          <w:tab w:val="left" w:pos="2376"/>
        </w:tabs>
        <w:spacing w:before="43" w:line="197" w:lineRule="exact"/>
        <w:ind w:left="2376" w:right="216" w:hanging="360"/>
        <w:jc w:val="both"/>
        <w:textAlignment w:val="baseline"/>
        <w:rPr>
          <w:rFonts w:eastAsia="Times New Roman"/>
          <w:color w:val="000000"/>
          <w:sz w:val="18"/>
        </w:rPr>
      </w:pPr>
      <w:r>
        <w:rPr>
          <w:rFonts w:eastAsia="Times New Roman"/>
          <w:color w:val="000000"/>
          <w:sz w:val="18"/>
        </w:rPr>
        <w:t>the person is asleep or unconscious, or is so affected by alcohol or another drug as to be incapable of consenting;</w:t>
      </w:r>
    </w:p>
    <w:p w:rsidR="00FE1BB2" w:rsidRDefault="00FF722C">
      <w:pPr>
        <w:numPr>
          <w:ilvl w:val="0"/>
          <w:numId w:val="147"/>
        </w:numPr>
        <w:tabs>
          <w:tab w:val="clear" w:pos="360"/>
          <w:tab w:val="left" w:pos="2376"/>
        </w:tabs>
        <w:spacing w:before="38" w:line="197" w:lineRule="exact"/>
        <w:ind w:left="2376" w:right="216" w:hanging="360"/>
        <w:jc w:val="both"/>
        <w:textAlignment w:val="baseline"/>
        <w:rPr>
          <w:rFonts w:eastAsia="Times New Roman"/>
          <w:color w:val="000000"/>
          <w:sz w:val="18"/>
        </w:rPr>
      </w:pPr>
      <w:r>
        <w:rPr>
          <w:rFonts w:eastAsia="Times New Roman"/>
          <w:color w:val="000000"/>
          <w:sz w:val="18"/>
        </w:rPr>
        <w:t>the person is incapable of understanding the essential nature of the act;</w:t>
      </w:r>
    </w:p>
    <w:p w:rsidR="00FE1BB2" w:rsidRDefault="00FF722C">
      <w:pPr>
        <w:numPr>
          <w:ilvl w:val="0"/>
          <w:numId w:val="147"/>
        </w:numPr>
        <w:tabs>
          <w:tab w:val="clear" w:pos="360"/>
          <w:tab w:val="left" w:pos="2376"/>
        </w:tabs>
        <w:spacing w:before="42" w:line="198" w:lineRule="exact"/>
        <w:ind w:left="2376" w:right="288" w:hanging="360"/>
        <w:textAlignment w:val="baseline"/>
        <w:rPr>
          <w:rFonts w:eastAsia="Times New Roman"/>
          <w:color w:val="000000"/>
          <w:sz w:val="18"/>
        </w:rPr>
      </w:pPr>
      <w:r>
        <w:rPr>
          <w:rFonts w:eastAsia="Times New Roman"/>
          <w:color w:val="000000"/>
          <w:sz w:val="18"/>
        </w:rPr>
        <w:t>the person is mistaken about the essential nature of the act (for example, the person mistakenly believes that the act is for medical or hygienic purposes);</w:t>
      </w:r>
    </w:p>
    <w:p w:rsidR="00FE1BB2" w:rsidRDefault="00FF722C">
      <w:pPr>
        <w:numPr>
          <w:ilvl w:val="0"/>
          <w:numId w:val="147"/>
        </w:numPr>
        <w:tabs>
          <w:tab w:val="clear" w:pos="360"/>
          <w:tab w:val="left" w:pos="2376"/>
        </w:tabs>
        <w:spacing w:before="40" w:line="197" w:lineRule="exact"/>
        <w:ind w:left="2376" w:right="864" w:hanging="360"/>
        <w:textAlignment w:val="baseline"/>
        <w:rPr>
          <w:rFonts w:eastAsia="Times New Roman"/>
          <w:color w:val="000000"/>
          <w:sz w:val="18"/>
        </w:rPr>
      </w:pPr>
      <w:r>
        <w:rPr>
          <w:rFonts w:eastAsia="Times New Roman"/>
          <w:color w:val="000000"/>
          <w:sz w:val="18"/>
        </w:rPr>
        <w:t>the person submits to the act because of psychological oppression or abuse of power;</w:t>
      </w:r>
    </w:p>
    <w:p w:rsidR="00FE1BB2" w:rsidRDefault="00FF722C">
      <w:pPr>
        <w:numPr>
          <w:ilvl w:val="0"/>
          <w:numId w:val="147"/>
        </w:numPr>
        <w:tabs>
          <w:tab w:val="clear" w:pos="360"/>
          <w:tab w:val="left" w:pos="2376"/>
        </w:tabs>
        <w:spacing w:before="46" w:line="195" w:lineRule="exact"/>
        <w:ind w:left="2376" w:right="288" w:hanging="360"/>
        <w:textAlignment w:val="baseline"/>
        <w:rPr>
          <w:rFonts w:eastAsia="Times New Roman"/>
          <w:color w:val="000000"/>
          <w:sz w:val="18"/>
        </w:rPr>
      </w:pPr>
      <w:r>
        <w:rPr>
          <w:rFonts w:eastAsia="Times New Roman"/>
          <w:color w:val="000000"/>
          <w:sz w:val="18"/>
        </w:rPr>
        <w:t>the person submits to the act because of the perpetrator taking advantage of a coercive environment.</w:t>
      </w:r>
    </w:p>
    <w:p w:rsidR="00FE1BB2" w:rsidRDefault="00FF722C">
      <w:pPr>
        <w:spacing w:before="177" w:line="248" w:lineRule="exact"/>
        <w:ind w:left="792"/>
        <w:textAlignment w:val="baseline"/>
        <w:rPr>
          <w:rFonts w:eastAsia="Times New Roman"/>
          <w:b/>
          <w:color w:val="000000"/>
          <w:spacing w:val="4"/>
          <w:sz w:val="18"/>
        </w:rPr>
      </w:pPr>
      <w:r>
        <w:rPr>
          <w:rFonts w:eastAsia="Times New Roman"/>
          <w:b/>
          <w:color w:val="000000"/>
          <w:spacing w:val="4"/>
          <w:sz w:val="18"/>
        </w:rPr>
        <w:t xml:space="preserve">(4) </w:t>
      </w:r>
      <w:r>
        <w:rPr>
          <w:rFonts w:eastAsia="Times New Roman"/>
          <w:color w:val="000000"/>
          <w:spacing w:val="4"/>
        </w:rPr>
        <w:t>In this section:</w:t>
      </w:r>
    </w:p>
    <w:p w:rsidR="00FE1BB2" w:rsidRDefault="00FF722C">
      <w:pPr>
        <w:spacing w:before="191" w:line="249" w:lineRule="exact"/>
        <w:ind w:left="1152"/>
        <w:textAlignment w:val="baseline"/>
        <w:rPr>
          <w:rFonts w:eastAsia="Times New Roman"/>
          <w:b/>
          <w:i/>
          <w:color w:val="000000"/>
        </w:rPr>
      </w:pPr>
      <w:r>
        <w:rPr>
          <w:rFonts w:eastAsia="Times New Roman"/>
          <w:b/>
          <w:i/>
          <w:color w:val="000000"/>
        </w:rPr>
        <w:t xml:space="preserve">sexually penetrate </w:t>
      </w:r>
      <w:r>
        <w:rPr>
          <w:rFonts w:eastAsia="Times New Roman"/>
          <w:color w:val="000000"/>
        </w:rPr>
        <w:t>means:</w:t>
      </w:r>
    </w:p>
    <w:p w:rsidR="00FE1BB2" w:rsidRDefault="00FF722C">
      <w:pPr>
        <w:numPr>
          <w:ilvl w:val="0"/>
          <w:numId w:val="148"/>
        </w:numPr>
        <w:tabs>
          <w:tab w:val="clear" w:pos="360"/>
          <w:tab w:val="left" w:pos="1728"/>
        </w:tabs>
        <w:spacing w:before="40" w:line="252" w:lineRule="exact"/>
        <w:ind w:left="1656" w:right="144" w:hanging="288"/>
        <w:textAlignment w:val="baseline"/>
        <w:rPr>
          <w:rFonts w:eastAsia="Times New Roman"/>
          <w:color w:val="000000"/>
        </w:rPr>
      </w:pPr>
      <w:r>
        <w:rPr>
          <w:rFonts w:eastAsia="Times New Roman"/>
          <w:color w:val="000000"/>
        </w:rPr>
        <w:t>penetrate (to any extent) the genitalia or anus of a person by any part of the body of another person or by any object manipulated by that other person; or</w:t>
      </w:r>
    </w:p>
    <w:p w:rsidR="00FE1BB2" w:rsidRDefault="00FF722C">
      <w:pPr>
        <w:numPr>
          <w:ilvl w:val="0"/>
          <w:numId w:val="148"/>
        </w:numPr>
        <w:tabs>
          <w:tab w:val="clear" w:pos="360"/>
          <w:tab w:val="left" w:pos="1728"/>
        </w:tabs>
        <w:spacing w:before="39" w:line="254" w:lineRule="exact"/>
        <w:ind w:left="1656" w:right="216" w:hanging="288"/>
        <w:textAlignment w:val="baseline"/>
        <w:rPr>
          <w:rFonts w:eastAsia="Times New Roman"/>
          <w:color w:val="000000"/>
        </w:rPr>
      </w:pPr>
      <w:r>
        <w:rPr>
          <w:rFonts w:eastAsia="Times New Roman"/>
          <w:color w:val="000000"/>
        </w:rPr>
        <w:t>penetrate (to any extent) the mouth of a person by the penis of another person; or</w:t>
      </w:r>
    </w:p>
    <w:p w:rsidR="00FE1BB2" w:rsidRDefault="00FF722C">
      <w:pPr>
        <w:numPr>
          <w:ilvl w:val="0"/>
          <w:numId w:val="148"/>
        </w:numPr>
        <w:tabs>
          <w:tab w:val="clear" w:pos="360"/>
          <w:tab w:val="left" w:pos="1728"/>
        </w:tabs>
        <w:spacing w:before="44" w:after="814" w:line="248" w:lineRule="exact"/>
        <w:ind w:left="1656" w:hanging="288"/>
        <w:textAlignment w:val="baseline"/>
        <w:rPr>
          <w:rFonts w:eastAsia="Times New Roman"/>
          <w:color w:val="000000"/>
        </w:rPr>
      </w:pPr>
      <w:r>
        <w:rPr>
          <w:rFonts w:eastAsia="Times New Roman"/>
          <w:color w:val="000000"/>
        </w:rPr>
        <w:t>continue to sexually penetrate as defined in paragraph (a) or</w:t>
      </w:r>
    </w:p>
    <w:p w:rsidR="00FE1BB2" w:rsidRDefault="001F744E">
      <w:pPr>
        <w:tabs>
          <w:tab w:val="right" w:pos="7128"/>
        </w:tabs>
        <w:spacing w:before="354" w:line="212" w:lineRule="exact"/>
        <w:ind w:left="4248"/>
        <w:textAlignment w:val="baseline"/>
        <w:rPr>
          <w:rFonts w:eastAsia="Times New Roman"/>
          <w:i/>
          <w:color w:val="000000"/>
          <w:sz w:val="18"/>
        </w:rPr>
      </w:pPr>
      <w:r>
        <w:pict>
          <v:line id="_x0000_s2404" style="position:absolute;left:0;text-align:left;z-index:25098035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53</w:t>
      </w:r>
    </w:p>
    <w:p w:rsidR="00FE1BB2" w:rsidRDefault="00FE1BB2">
      <w:pPr>
        <w:sectPr w:rsidR="00FE1BB2">
          <w:pgSz w:w="11909" w:h="16838"/>
          <w:pgMar w:top="620" w:right="2354" w:bottom="246"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403" type="#_x0000_t202" style="position:absolute;margin-left:229.2pt;margin-top:815.1pt;width:136.55pt;height:9.25pt;z-index:-2512312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5"/>
        </w:rPr>
      </w:pPr>
      <w:r>
        <w:rPr>
          <w:rFonts w:eastAsia="Times New Roman"/>
          <w:color w:val="000000"/>
          <w:spacing w:val="5"/>
        </w:rPr>
        <w:t>Section 268.83</w:t>
      </w:r>
    </w:p>
    <w:p w:rsidR="00FE1BB2" w:rsidRDefault="001F744E">
      <w:pPr>
        <w:numPr>
          <w:ilvl w:val="0"/>
          <w:numId w:val="149"/>
        </w:numPr>
        <w:tabs>
          <w:tab w:val="clear" w:pos="360"/>
          <w:tab w:val="left" w:pos="1152"/>
        </w:tabs>
        <w:spacing w:before="207" w:line="252" w:lineRule="exact"/>
        <w:ind w:left="1152" w:right="288" w:hanging="360"/>
        <w:textAlignment w:val="baseline"/>
        <w:rPr>
          <w:rFonts w:eastAsia="Times New Roman"/>
          <w:color w:val="000000"/>
        </w:rPr>
      </w:pPr>
      <w:r>
        <w:pict>
          <v:line id="_x0000_s2402" style="position:absolute;left:0;text-align:left;z-index:250981376;mso-position-horizontal-relative:page;mso-position-vertical-relative:page" from="117.75pt,120.25pt" to="477.8pt,120.25pt" strokeweight=".95pt">
            <w10:wrap anchorx="page" anchory="page"/>
          </v:line>
        </w:pict>
      </w:r>
      <w:r w:rsidR="00FF722C">
        <w:rPr>
          <w:rFonts w:eastAsia="Times New Roman"/>
          <w:color w:val="000000"/>
        </w:rPr>
        <w:t xml:space="preserve">In this section, being </w:t>
      </w:r>
      <w:r w:rsidR="00FF722C">
        <w:rPr>
          <w:rFonts w:eastAsia="Times New Roman"/>
          <w:b/>
          <w:i/>
          <w:color w:val="000000"/>
        </w:rPr>
        <w:t xml:space="preserve">reckless </w:t>
      </w:r>
      <w:r w:rsidR="00FF722C">
        <w:rPr>
          <w:rFonts w:eastAsia="Times New Roman"/>
          <w:color w:val="000000"/>
        </w:rPr>
        <w:t>as to a lack of consent to sexual penetration includes not giving any thought to whether or not the person is consenting to sexual penetration.</w:t>
      </w:r>
    </w:p>
    <w:p w:rsidR="00FE1BB2" w:rsidRDefault="00FF722C">
      <w:pPr>
        <w:numPr>
          <w:ilvl w:val="0"/>
          <w:numId w:val="149"/>
        </w:numPr>
        <w:tabs>
          <w:tab w:val="clear" w:pos="360"/>
          <w:tab w:val="left" w:pos="1152"/>
        </w:tabs>
        <w:spacing w:before="185" w:line="252" w:lineRule="exact"/>
        <w:ind w:left="1152" w:right="288" w:hanging="360"/>
        <w:jc w:val="both"/>
        <w:textAlignment w:val="baseline"/>
        <w:rPr>
          <w:rFonts w:eastAsia="Times New Roman"/>
          <w:color w:val="000000"/>
        </w:rPr>
      </w:pPr>
      <w:r>
        <w:rPr>
          <w:rFonts w:eastAsia="Times New Roman"/>
          <w:color w:val="000000"/>
        </w:rPr>
        <w:t>In this section, the genitalia or other parts of the body of a person include surgically constructed genitalia or other parts of the body of the person.</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268.83 War crime—sexual slavery</w:t>
      </w:r>
    </w:p>
    <w:p w:rsidR="00FE1BB2" w:rsidRDefault="00FF722C">
      <w:pPr>
        <w:spacing w:before="18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50"/>
        </w:numPr>
        <w:tabs>
          <w:tab w:val="clear" w:pos="360"/>
          <w:tab w:val="left" w:pos="1728"/>
        </w:tabs>
        <w:spacing w:before="29" w:line="254" w:lineRule="exact"/>
        <w:ind w:left="1728" w:right="144" w:hanging="360"/>
        <w:jc w:val="both"/>
        <w:textAlignment w:val="baseline"/>
        <w:rPr>
          <w:rFonts w:eastAsia="Times New Roman"/>
          <w:color w:val="000000"/>
        </w:rPr>
      </w:pPr>
      <w:r>
        <w:rPr>
          <w:rFonts w:eastAsia="Times New Roman"/>
          <w:color w:val="000000"/>
        </w:rPr>
        <w:t>the perpetrator causes another person to enter into or remain in sexual slavery; and</w:t>
      </w:r>
    </w:p>
    <w:p w:rsidR="00FE1BB2" w:rsidRDefault="00FF722C">
      <w:pPr>
        <w:numPr>
          <w:ilvl w:val="0"/>
          <w:numId w:val="150"/>
        </w:numPr>
        <w:tabs>
          <w:tab w:val="clear" w:pos="360"/>
          <w:tab w:val="left" w:pos="1728"/>
        </w:tabs>
        <w:spacing w:before="40" w:line="254" w:lineRule="exact"/>
        <w:ind w:left="1728" w:right="288" w:hanging="360"/>
        <w:jc w:val="both"/>
        <w:textAlignment w:val="baseline"/>
        <w:rPr>
          <w:rFonts w:eastAsia="Times New Roman"/>
          <w:color w:val="000000"/>
        </w:rPr>
      </w:pPr>
      <w:r>
        <w:rPr>
          <w:rFonts w:eastAsia="Times New Roman"/>
          <w:color w:val="000000"/>
        </w:rPr>
        <w:t>the perpetrator intends to cause, or is reckless as to causing, that sexual slavery; and</w:t>
      </w:r>
    </w:p>
    <w:p w:rsidR="00FE1BB2" w:rsidRDefault="00FF722C">
      <w:pPr>
        <w:numPr>
          <w:ilvl w:val="0"/>
          <w:numId w:val="150"/>
        </w:numPr>
        <w:tabs>
          <w:tab w:val="clear" w:pos="360"/>
          <w:tab w:val="left" w:pos="1728"/>
        </w:tabs>
        <w:spacing w:before="44" w:line="250"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5"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1" w:line="254" w:lineRule="exact"/>
        <w:ind w:left="1152" w:right="72" w:hanging="360"/>
        <w:textAlignment w:val="baseline"/>
        <w:rPr>
          <w:rFonts w:eastAsia="Times New Roman"/>
          <w:color w:val="000000"/>
        </w:rPr>
      </w:pPr>
      <w:r>
        <w:rPr>
          <w:rFonts w:eastAsia="Times New Roman"/>
          <w:color w:val="000000"/>
        </w:rPr>
        <w:t xml:space="preserve">(2) For the purposes of this section, </w:t>
      </w:r>
      <w:r>
        <w:rPr>
          <w:rFonts w:eastAsia="Times New Roman"/>
          <w:b/>
          <w:i/>
          <w:color w:val="000000"/>
        </w:rPr>
        <w:t xml:space="preserve">sexual slavery </w:t>
      </w:r>
      <w:r>
        <w:rPr>
          <w:rFonts w:eastAsia="Times New Roman"/>
          <w:color w:val="000000"/>
        </w:rPr>
        <w:t>is the condition of a person who provides sexual services and who, because of the use of force or threats:</w:t>
      </w:r>
    </w:p>
    <w:p w:rsidR="00FE1BB2" w:rsidRDefault="00FF722C">
      <w:pPr>
        <w:numPr>
          <w:ilvl w:val="0"/>
          <w:numId w:val="151"/>
        </w:numPr>
        <w:tabs>
          <w:tab w:val="clear" w:pos="360"/>
          <w:tab w:val="left" w:pos="1728"/>
        </w:tabs>
        <w:spacing w:before="47" w:line="247" w:lineRule="exact"/>
        <w:ind w:left="1728" w:hanging="360"/>
        <w:textAlignment w:val="baseline"/>
        <w:rPr>
          <w:rFonts w:eastAsia="Times New Roman"/>
          <w:color w:val="000000"/>
        </w:rPr>
      </w:pPr>
      <w:r>
        <w:rPr>
          <w:rFonts w:eastAsia="Times New Roman"/>
          <w:color w:val="000000"/>
        </w:rPr>
        <w:t>is not free to cease providing sexual services; or</w:t>
      </w:r>
    </w:p>
    <w:p w:rsidR="00FE1BB2" w:rsidRDefault="00FF722C">
      <w:pPr>
        <w:numPr>
          <w:ilvl w:val="0"/>
          <w:numId w:val="151"/>
        </w:numPr>
        <w:tabs>
          <w:tab w:val="clear" w:pos="360"/>
          <w:tab w:val="left" w:pos="1728"/>
        </w:tabs>
        <w:spacing w:before="37" w:line="255" w:lineRule="exact"/>
        <w:ind w:left="1728" w:right="792" w:hanging="360"/>
        <w:textAlignment w:val="baseline"/>
        <w:rPr>
          <w:rFonts w:eastAsia="Times New Roman"/>
          <w:color w:val="000000"/>
        </w:rPr>
      </w:pPr>
      <w:r>
        <w:rPr>
          <w:rFonts w:eastAsia="Times New Roman"/>
          <w:color w:val="000000"/>
        </w:rPr>
        <w:t>is not free to leave the place or area where the person provides sexual services.</w:t>
      </w:r>
    </w:p>
    <w:p w:rsidR="00FE1BB2" w:rsidRDefault="00FF722C">
      <w:pPr>
        <w:spacing w:before="184" w:line="247" w:lineRule="exact"/>
        <w:ind w:left="792"/>
        <w:textAlignment w:val="baseline"/>
        <w:rPr>
          <w:rFonts w:eastAsia="Times New Roman"/>
          <w:color w:val="000000"/>
          <w:spacing w:val="1"/>
        </w:rPr>
      </w:pPr>
      <w:r>
        <w:rPr>
          <w:rFonts w:eastAsia="Times New Roman"/>
          <w:color w:val="000000"/>
          <w:spacing w:val="1"/>
        </w:rPr>
        <w:t>(3) In this section:</w:t>
      </w:r>
    </w:p>
    <w:p w:rsidR="00FE1BB2" w:rsidRDefault="00FF722C">
      <w:pPr>
        <w:spacing w:before="186" w:line="250" w:lineRule="exact"/>
        <w:ind w:left="1152"/>
        <w:textAlignment w:val="baseline"/>
        <w:rPr>
          <w:rFonts w:eastAsia="Times New Roman"/>
          <w:b/>
          <w:i/>
          <w:color w:val="000000"/>
          <w:spacing w:val="-1"/>
        </w:rPr>
      </w:pPr>
      <w:r>
        <w:rPr>
          <w:rFonts w:eastAsia="Times New Roman"/>
          <w:b/>
          <w:i/>
          <w:color w:val="000000"/>
          <w:spacing w:val="-1"/>
        </w:rPr>
        <w:t xml:space="preserve">threat </w:t>
      </w:r>
      <w:r>
        <w:rPr>
          <w:rFonts w:eastAsia="Times New Roman"/>
          <w:color w:val="000000"/>
          <w:spacing w:val="-1"/>
        </w:rPr>
        <w:t>means:</w:t>
      </w:r>
    </w:p>
    <w:p w:rsidR="00FE1BB2" w:rsidRDefault="00FF722C">
      <w:pPr>
        <w:numPr>
          <w:ilvl w:val="0"/>
          <w:numId w:val="152"/>
        </w:numPr>
        <w:tabs>
          <w:tab w:val="clear" w:pos="360"/>
          <w:tab w:val="left" w:pos="1728"/>
        </w:tabs>
        <w:spacing w:before="42" w:line="247" w:lineRule="exact"/>
        <w:ind w:left="1728" w:hanging="360"/>
        <w:textAlignment w:val="baseline"/>
        <w:rPr>
          <w:rFonts w:eastAsia="Times New Roman"/>
          <w:color w:val="000000"/>
          <w:spacing w:val="-1"/>
        </w:rPr>
      </w:pPr>
      <w:r>
        <w:rPr>
          <w:rFonts w:eastAsia="Times New Roman"/>
          <w:color w:val="000000"/>
          <w:spacing w:val="-1"/>
        </w:rPr>
        <w:t>a threat of force; or</w:t>
      </w:r>
    </w:p>
    <w:p w:rsidR="00FE1BB2" w:rsidRDefault="00FF722C">
      <w:pPr>
        <w:numPr>
          <w:ilvl w:val="0"/>
          <w:numId w:val="15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 threat to cause a person's deportation; or</w:t>
      </w:r>
    </w:p>
    <w:p w:rsidR="00FE1BB2" w:rsidRDefault="00FF722C">
      <w:pPr>
        <w:numPr>
          <w:ilvl w:val="0"/>
          <w:numId w:val="152"/>
        </w:numPr>
        <w:tabs>
          <w:tab w:val="clear" w:pos="360"/>
          <w:tab w:val="left" w:pos="1728"/>
        </w:tabs>
        <w:spacing w:before="41" w:line="252" w:lineRule="exact"/>
        <w:ind w:left="1728" w:right="144" w:hanging="360"/>
        <w:textAlignment w:val="baseline"/>
        <w:rPr>
          <w:rFonts w:eastAsia="Times New Roman"/>
          <w:color w:val="000000"/>
          <w:spacing w:val="-2"/>
        </w:rPr>
      </w:pPr>
      <w:r>
        <w:rPr>
          <w:rFonts w:eastAsia="Times New Roman"/>
          <w:color w:val="000000"/>
          <w:spacing w:val="-2"/>
        </w:rPr>
        <w:t>a threat of any other detrimental action unless there are reasonable grounds for the threat of that action in connection with the provision of sexual services by a person.</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268.84 War crime—enforced prostitution</w:t>
      </w:r>
    </w:p>
    <w:p w:rsidR="00FE1BB2" w:rsidRDefault="00FF722C">
      <w:pPr>
        <w:spacing w:before="183" w:after="513" w:line="250"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401" style="position:absolute;z-index:250982400;mso-position-horizontal-relative:page;mso-position-vertical-relative:page" from="117.75pt,658.55pt" to="477.8pt,658.55pt" strokeweight=".95pt">
            <w10:wrap anchorx="page" anchory="page"/>
          </v:line>
        </w:pict>
      </w:r>
      <w:r w:rsidR="00FF722C">
        <w:rPr>
          <w:rFonts w:eastAsia="Times New Roman"/>
          <w:i/>
          <w:color w:val="000000"/>
          <w:spacing w:val="-2"/>
          <w:sz w:val="18"/>
        </w:rPr>
        <w:t>54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400" type="#_x0000_t202" style="position:absolute;left:0;text-align:left;margin-left:229.2pt;margin-top:813.8pt;width:136.55pt;height:10.5pt;z-index:-251230208;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264" w:line="259" w:lineRule="exact"/>
        <w:jc w:val="right"/>
        <w:textAlignment w:val="baseline"/>
        <w:rPr>
          <w:rFonts w:eastAsia="Times New Roman"/>
          <w:color w:val="000000"/>
          <w:sz w:val="19"/>
        </w:rPr>
      </w:pPr>
      <w:r>
        <w:rPr>
          <w:rFonts w:eastAsia="Times New Roman"/>
          <w:color w:val="000000"/>
          <w:sz w:val="19"/>
        </w:rPr>
        <w:t xml:space="preserve">Genocide, crimes against humanity, war crimes and crimes against the administration of the justice of the International Criminal Court </w:t>
      </w:r>
      <w:r>
        <w:rPr>
          <w:rFonts w:eastAsia="Times New Roman"/>
          <w:b/>
          <w:color w:val="000000"/>
          <w:sz w:val="19"/>
        </w:rPr>
        <w:t>Division 268</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268.84</w:t>
      </w:r>
    </w:p>
    <w:p w:rsidR="00FE1BB2" w:rsidRDefault="001F744E">
      <w:pPr>
        <w:numPr>
          <w:ilvl w:val="0"/>
          <w:numId w:val="153"/>
        </w:numPr>
        <w:tabs>
          <w:tab w:val="clear" w:pos="360"/>
          <w:tab w:val="left" w:pos="1728"/>
        </w:tabs>
        <w:spacing w:before="206" w:line="253" w:lineRule="exact"/>
        <w:ind w:left="1656" w:right="144" w:hanging="288"/>
        <w:textAlignment w:val="baseline"/>
        <w:rPr>
          <w:rFonts w:eastAsia="Times New Roman"/>
          <w:color w:val="000000"/>
        </w:rPr>
      </w:pPr>
      <w:r>
        <w:pict>
          <v:line id="_x0000_s2399" style="position:absolute;left:0;text-align:left;z-index:250983424;mso-position-horizontal-relative:page;mso-position-vertical-relative:page" from="117.75pt,120.25pt" to="477.8pt,120.25pt" strokeweight=".95pt">
            <w10:wrap anchorx="page" anchory="page"/>
          </v:line>
        </w:pict>
      </w:r>
      <w:r w:rsidR="00FF722C">
        <w:rPr>
          <w:rFonts w:eastAsia="Times New Roman"/>
          <w:color w:val="000000"/>
        </w:rPr>
        <w:t>the perpetrator causes one or more persons to engage in one or more acts of a sexual nature without the consent of the person or persons, including by being reckless as to whether there is consent; and</w:t>
      </w:r>
    </w:p>
    <w:p w:rsidR="00FE1BB2" w:rsidRDefault="00FF722C">
      <w:pPr>
        <w:numPr>
          <w:ilvl w:val="0"/>
          <w:numId w:val="153"/>
        </w:numPr>
        <w:tabs>
          <w:tab w:val="clear" w:pos="360"/>
          <w:tab w:val="left" w:pos="1728"/>
        </w:tabs>
        <w:spacing w:before="36" w:line="255" w:lineRule="exact"/>
        <w:ind w:left="1656" w:right="144" w:hanging="288"/>
        <w:textAlignment w:val="baseline"/>
        <w:rPr>
          <w:rFonts w:eastAsia="Times New Roman"/>
          <w:color w:val="000000"/>
        </w:rPr>
      </w:pPr>
      <w:r>
        <w:rPr>
          <w:rFonts w:eastAsia="Times New Roman"/>
          <w:color w:val="000000"/>
        </w:rPr>
        <w:t>the perpetrator intends that he or she, or another person, will obtain pecuniary or other advantage in exchange for, or in connection with, the acts of a sexual nature; and</w:t>
      </w:r>
    </w:p>
    <w:p w:rsidR="00FE1BB2" w:rsidRDefault="00FF722C">
      <w:pPr>
        <w:numPr>
          <w:ilvl w:val="0"/>
          <w:numId w:val="153"/>
        </w:numPr>
        <w:tabs>
          <w:tab w:val="clear" w:pos="360"/>
          <w:tab w:val="left" w:pos="1728"/>
        </w:tabs>
        <w:spacing w:before="42" w:line="251" w:lineRule="exact"/>
        <w:ind w:left="1656" w:right="144" w:hanging="288"/>
        <w:textAlignment w:val="baseline"/>
        <w:rPr>
          <w:rFonts w:eastAsia="Times New Roman"/>
          <w:color w:val="000000"/>
        </w:rPr>
      </w:pPr>
      <w:r>
        <w:rPr>
          <w:rFonts w:eastAsia="Times New Roman"/>
          <w:color w:val="000000"/>
        </w:rPr>
        <w:t>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7"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92" w:line="249"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17" w:line="207" w:lineRule="exact"/>
        <w:ind w:left="2016" w:right="144" w:hanging="864"/>
        <w:textAlignment w:val="baseline"/>
        <w:rPr>
          <w:rFonts w:eastAsia="Times New Roman"/>
          <w:color w:val="000000"/>
          <w:sz w:val="19"/>
        </w:rPr>
      </w:pPr>
      <w:r>
        <w:rPr>
          <w:rFonts w:eastAsia="Times New Roman"/>
          <w:color w:val="000000"/>
          <w:sz w:val="19"/>
        </w:rPr>
        <w:t>The following are examples of circumstances in which a person does not consent to an act:</w:t>
      </w:r>
    </w:p>
    <w:p w:rsidR="00FE1BB2" w:rsidRDefault="00FF722C">
      <w:pPr>
        <w:numPr>
          <w:ilvl w:val="0"/>
          <w:numId w:val="154"/>
        </w:numPr>
        <w:tabs>
          <w:tab w:val="clear" w:pos="360"/>
          <w:tab w:val="left" w:pos="2376"/>
        </w:tabs>
        <w:spacing w:before="48" w:line="197" w:lineRule="exact"/>
        <w:ind w:left="2376" w:right="72" w:hanging="360"/>
        <w:textAlignment w:val="baseline"/>
        <w:rPr>
          <w:rFonts w:eastAsia="Times New Roman"/>
          <w:color w:val="000000"/>
          <w:sz w:val="19"/>
        </w:rPr>
      </w:pPr>
      <w:r>
        <w:rPr>
          <w:rFonts w:eastAsia="Times New Roman"/>
          <w:color w:val="000000"/>
          <w:sz w:val="19"/>
        </w:rPr>
        <w:t>the person submits to the act because of force or the fear of force to the person or to someone else;</w:t>
      </w:r>
    </w:p>
    <w:p w:rsidR="00FE1BB2" w:rsidRDefault="00FF722C">
      <w:pPr>
        <w:numPr>
          <w:ilvl w:val="0"/>
          <w:numId w:val="154"/>
        </w:numPr>
        <w:tabs>
          <w:tab w:val="clear" w:pos="360"/>
          <w:tab w:val="left" w:pos="2376"/>
        </w:tabs>
        <w:spacing w:before="43" w:line="197" w:lineRule="exact"/>
        <w:ind w:left="2376" w:right="360" w:hanging="360"/>
        <w:textAlignment w:val="baseline"/>
        <w:rPr>
          <w:rFonts w:eastAsia="Times New Roman"/>
          <w:color w:val="000000"/>
          <w:sz w:val="19"/>
        </w:rPr>
      </w:pPr>
      <w:r>
        <w:rPr>
          <w:rFonts w:eastAsia="Times New Roman"/>
          <w:color w:val="000000"/>
          <w:sz w:val="19"/>
        </w:rPr>
        <w:t>the person submits to the act because the person is unlawfully detained;</w:t>
      </w:r>
    </w:p>
    <w:p w:rsidR="00FE1BB2" w:rsidRDefault="00FF722C">
      <w:pPr>
        <w:numPr>
          <w:ilvl w:val="0"/>
          <w:numId w:val="154"/>
        </w:numPr>
        <w:tabs>
          <w:tab w:val="clear" w:pos="360"/>
          <w:tab w:val="left" w:pos="2376"/>
        </w:tabs>
        <w:spacing w:before="44" w:line="196" w:lineRule="exact"/>
        <w:ind w:left="2376" w:right="216" w:hanging="360"/>
        <w:textAlignment w:val="baseline"/>
        <w:rPr>
          <w:rFonts w:eastAsia="Times New Roman"/>
          <w:color w:val="000000"/>
          <w:sz w:val="19"/>
        </w:rPr>
      </w:pPr>
      <w:r>
        <w:rPr>
          <w:rFonts w:eastAsia="Times New Roman"/>
          <w:color w:val="000000"/>
          <w:sz w:val="19"/>
        </w:rPr>
        <w:t>the person is asleep or unconscious, or is so affected by alcohol or another drug as to be incapable of consenting;</w:t>
      </w:r>
    </w:p>
    <w:p w:rsidR="00FE1BB2" w:rsidRDefault="00FF722C">
      <w:pPr>
        <w:numPr>
          <w:ilvl w:val="0"/>
          <w:numId w:val="154"/>
        </w:numPr>
        <w:tabs>
          <w:tab w:val="clear" w:pos="360"/>
          <w:tab w:val="left" w:pos="2376"/>
        </w:tabs>
        <w:spacing w:before="35" w:line="201" w:lineRule="exact"/>
        <w:ind w:left="2376" w:right="216" w:hanging="360"/>
        <w:textAlignment w:val="baseline"/>
        <w:rPr>
          <w:rFonts w:eastAsia="Times New Roman"/>
          <w:color w:val="000000"/>
          <w:sz w:val="19"/>
        </w:rPr>
      </w:pPr>
      <w:r>
        <w:rPr>
          <w:rFonts w:eastAsia="Times New Roman"/>
          <w:color w:val="000000"/>
          <w:sz w:val="19"/>
        </w:rPr>
        <w:t>the person is incapable of understanding the essential nature of the act;</w:t>
      </w:r>
    </w:p>
    <w:p w:rsidR="00FE1BB2" w:rsidRDefault="00FF722C">
      <w:pPr>
        <w:numPr>
          <w:ilvl w:val="0"/>
          <w:numId w:val="154"/>
        </w:numPr>
        <w:tabs>
          <w:tab w:val="clear" w:pos="360"/>
          <w:tab w:val="left" w:pos="2376"/>
        </w:tabs>
        <w:spacing w:before="38" w:line="198" w:lineRule="exact"/>
        <w:ind w:left="2376" w:right="216" w:hanging="360"/>
        <w:textAlignment w:val="baseline"/>
        <w:rPr>
          <w:rFonts w:eastAsia="Times New Roman"/>
          <w:color w:val="000000"/>
          <w:sz w:val="19"/>
        </w:rPr>
      </w:pPr>
      <w:r>
        <w:rPr>
          <w:rFonts w:eastAsia="Times New Roman"/>
          <w:color w:val="000000"/>
          <w:sz w:val="19"/>
        </w:rPr>
        <w:t>the person is mistaken about the essential nature of the act (for example, the person mistakenly believes that the act is for medical or hygienic purposes);</w:t>
      </w:r>
    </w:p>
    <w:p w:rsidR="00FE1BB2" w:rsidRDefault="00FF722C">
      <w:pPr>
        <w:numPr>
          <w:ilvl w:val="0"/>
          <w:numId w:val="154"/>
        </w:numPr>
        <w:tabs>
          <w:tab w:val="clear" w:pos="360"/>
          <w:tab w:val="left" w:pos="2376"/>
        </w:tabs>
        <w:spacing w:before="40" w:line="197" w:lineRule="exact"/>
        <w:ind w:left="2376" w:right="864" w:hanging="360"/>
        <w:textAlignment w:val="baseline"/>
        <w:rPr>
          <w:rFonts w:eastAsia="Times New Roman"/>
          <w:color w:val="000000"/>
          <w:spacing w:val="-4"/>
          <w:sz w:val="19"/>
        </w:rPr>
      </w:pPr>
      <w:r>
        <w:rPr>
          <w:rFonts w:eastAsia="Times New Roman"/>
          <w:color w:val="000000"/>
          <w:spacing w:val="-4"/>
          <w:sz w:val="19"/>
        </w:rPr>
        <w:t>the person submits to the act because of psychological oppression or abuse of power;</w:t>
      </w:r>
    </w:p>
    <w:p w:rsidR="00FE1BB2" w:rsidRDefault="00FF722C">
      <w:pPr>
        <w:numPr>
          <w:ilvl w:val="0"/>
          <w:numId w:val="154"/>
        </w:numPr>
        <w:tabs>
          <w:tab w:val="clear" w:pos="360"/>
          <w:tab w:val="left" w:pos="2376"/>
        </w:tabs>
        <w:spacing w:before="46" w:line="195" w:lineRule="exact"/>
        <w:ind w:left="2376" w:right="360" w:hanging="360"/>
        <w:textAlignment w:val="baseline"/>
        <w:rPr>
          <w:rFonts w:eastAsia="Times New Roman"/>
          <w:color w:val="000000"/>
          <w:sz w:val="19"/>
        </w:rPr>
      </w:pPr>
      <w:r>
        <w:rPr>
          <w:rFonts w:eastAsia="Times New Roman"/>
          <w:color w:val="000000"/>
          <w:sz w:val="19"/>
        </w:rPr>
        <w:t>the person submits to the act because of the perpetrator taking advantage of a coercive environment.</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threat of force or coercion </w:t>
      </w:r>
      <w:r>
        <w:rPr>
          <w:rFonts w:eastAsia="Times New Roman"/>
          <w:color w:val="000000"/>
        </w:rPr>
        <w:t>includes:</w:t>
      </w:r>
    </w:p>
    <w:p w:rsidR="00FE1BB2" w:rsidRDefault="00FF722C">
      <w:pPr>
        <w:numPr>
          <w:ilvl w:val="0"/>
          <w:numId w:val="155"/>
        </w:numPr>
        <w:tabs>
          <w:tab w:val="clear" w:pos="360"/>
          <w:tab w:val="left" w:pos="1728"/>
        </w:tabs>
        <w:spacing w:before="42" w:line="251" w:lineRule="exact"/>
        <w:ind w:left="1656" w:right="360" w:hanging="288"/>
        <w:textAlignment w:val="baseline"/>
        <w:rPr>
          <w:rFonts w:eastAsia="Times New Roman"/>
          <w:color w:val="000000"/>
        </w:rPr>
      </w:pPr>
      <w:r>
        <w:rPr>
          <w:rFonts w:eastAsia="Times New Roman"/>
          <w:color w:val="000000"/>
        </w:rPr>
        <w:t>a threat of force or coercion such as that caused by fear of violence, duress, detention, psychological oppression or abuse of power; or</w:t>
      </w:r>
    </w:p>
    <w:p w:rsidR="00FE1BB2" w:rsidRDefault="00FF722C">
      <w:pPr>
        <w:numPr>
          <w:ilvl w:val="0"/>
          <w:numId w:val="155"/>
        </w:numPr>
        <w:tabs>
          <w:tab w:val="clear" w:pos="360"/>
          <w:tab w:val="left" w:pos="1728"/>
        </w:tabs>
        <w:spacing w:before="46" w:line="247" w:lineRule="exact"/>
        <w:ind w:left="1656" w:hanging="288"/>
        <w:textAlignment w:val="baseline"/>
        <w:rPr>
          <w:rFonts w:eastAsia="Times New Roman"/>
          <w:color w:val="000000"/>
        </w:rPr>
      </w:pPr>
      <w:r>
        <w:rPr>
          <w:rFonts w:eastAsia="Times New Roman"/>
          <w:color w:val="000000"/>
        </w:rPr>
        <w:t>taking advantage of a coercive environment.</w:t>
      </w:r>
    </w:p>
    <w:p w:rsidR="00FE1BB2" w:rsidRDefault="00FF722C">
      <w:pPr>
        <w:spacing w:before="183" w:after="137" w:line="252" w:lineRule="exact"/>
        <w:ind w:left="1152" w:right="72"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subsection (1), being reckless as to whether there is consent to one or more acts of a sexual nature includes not giving any thought to whether or not the person is consenting to the act or acts of a sexual nature.</w:t>
      </w:r>
    </w:p>
    <w:p w:rsidR="00FE1BB2" w:rsidRDefault="001F744E">
      <w:pPr>
        <w:tabs>
          <w:tab w:val="right" w:pos="7128"/>
        </w:tabs>
        <w:spacing w:before="353" w:line="216" w:lineRule="exact"/>
        <w:ind w:left="4248"/>
        <w:textAlignment w:val="baseline"/>
        <w:rPr>
          <w:rFonts w:eastAsia="Times New Roman"/>
          <w:i/>
          <w:color w:val="000000"/>
          <w:sz w:val="19"/>
        </w:rPr>
      </w:pPr>
      <w:r>
        <w:pict>
          <v:line id="_x0000_s2398" style="position:absolute;left:0;text-align:left;z-index:25098444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55</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97" type="#_x0000_t202" style="position:absolute;margin-left:229.2pt;margin-top:815.1pt;width:136.55pt;height:9.25pt;z-index:-25122918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6"/>
        </w:rPr>
      </w:pPr>
      <w:r>
        <w:rPr>
          <w:rFonts w:eastAsia="Times New Roman"/>
          <w:color w:val="000000"/>
          <w:spacing w:val="6"/>
        </w:rPr>
        <w:t>Section 268.85</w:t>
      </w:r>
    </w:p>
    <w:p w:rsidR="00FE1BB2" w:rsidRDefault="001F744E">
      <w:pPr>
        <w:spacing w:before="235" w:line="254" w:lineRule="exact"/>
        <w:textAlignment w:val="baseline"/>
        <w:rPr>
          <w:rFonts w:eastAsia="Times New Roman"/>
          <w:b/>
          <w:color w:val="000000"/>
          <w:spacing w:val="11"/>
        </w:rPr>
      </w:pPr>
      <w:r>
        <w:pict>
          <v:line id="_x0000_s2396" style="position:absolute;z-index:250985472;mso-position-horizontal-relative:page;mso-position-vertical-relative:page" from="117.75pt,120.25pt" to="477.8pt,120.25pt" strokeweight=".95pt">
            <w10:wrap anchorx="page" anchory="page"/>
          </v:line>
        </w:pict>
      </w:r>
      <w:r w:rsidR="00FF722C">
        <w:rPr>
          <w:rFonts w:eastAsia="Times New Roman"/>
          <w:b/>
          <w:color w:val="000000"/>
          <w:spacing w:val="11"/>
        </w:rPr>
        <w:t>268.85 War crime—forced pregnancy</w:t>
      </w:r>
    </w:p>
    <w:p w:rsidR="00FE1BB2" w:rsidRDefault="00FF722C">
      <w:pPr>
        <w:spacing w:before="179"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56"/>
        </w:numPr>
        <w:tabs>
          <w:tab w:val="clear" w:pos="288"/>
          <w:tab w:val="left" w:pos="1656"/>
        </w:tabs>
        <w:spacing w:before="35" w:line="254" w:lineRule="exact"/>
        <w:ind w:left="1728" w:right="576" w:hanging="360"/>
        <w:textAlignment w:val="baseline"/>
        <w:rPr>
          <w:rFonts w:eastAsia="Times New Roman"/>
          <w:color w:val="000000"/>
        </w:rPr>
      </w:pPr>
      <w:r>
        <w:rPr>
          <w:rFonts w:eastAsia="Times New Roman"/>
          <w:color w:val="000000"/>
        </w:rPr>
        <w:t>the perpetrator unlawfully confines one or more women forcibly made pregnant; and</w:t>
      </w:r>
    </w:p>
    <w:p w:rsidR="00FE1BB2" w:rsidRDefault="00FF722C">
      <w:pPr>
        <w:numPr>
          <w:ilvl w:val="0"/>
          <w:numId w:val="156"/>
        </w:numPr>
        <w:tabs>
          <w:tab w:val="clear" w:pos="288"/>
          <w:tab w:val="left" w:pos="1656"/>
        </w:tabs>
        <w:spacing w:before="43" w:line="251" w:lineRule="exact"/>
        <w:ind w:left="1728" w:right="72" w:hanging="360"/>
        <w:textAlignment w:val="baseline"/>
        <w:rPr>
          <w:rFonts w:eastAsia="Times New Roman"/>
          <w:color w:val="000000"/>
        </w:rPr>
      </w:pPr>
      <w:r>
        <w:rPr>
          <w:rFonts w:eastAsia="Times New Roman"/>
          <w:color w:val="000000"/>
        </w:rPr>
        <w:t>the perpetrator intends to affect the ethnic composition of any population or to destroy, wholly or partly, a national,</w:t>
      </w:r>
    </w:p>
    <w:p w:rsidR="00FE1BB2" w:rsidRDefault="00FF722C">
      <w:pPr>
        <w:spacing w:before="6" w:line="247" w:lineRule="exact"/>
        <w:ind w:left="1728"/>
        <w:textAlignment w:val="baseline"/>
        <w:rPr>
          <w:rFonts w:eastAsia="Times New Roman"/>
          <w:color w:val="000000"/>
        </w:rPr>
      </w:pPr>
      <w:r>
        <w:rPr>
          <w:rFonts w:eastAsia="Times New Roman"/>
          <w:color w:val="000000"/>
        </w:rPr>
        <w:t>ethnical, racial or religious group as such; and</w:t>
      </w:r>
    </w:p>
    <w:p w:rsidR="00FE1BB2" w:rsidRDefault="00FF722C">
      <w:pPr>
        <w:numPr>
          <w:ilvl w:val="0"/>
          <w:numId w:val="156"/>
        </w:numPr>
        <w:tabs>
          <w:tab w:val="clear" w:pos="288"/>
          <w:tab w:val="left" w:pos="1656"/>
        </w:tabs>
        <w:spacing w:before="42" w:line="253"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line="247"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82" w:line="253" w:lineRule="exact"/>
        <w:ind w:left="1152" w:right="144"/>
        <w:textAlignment w:val="baseline"/>
        <w:rPr>
          <w:rFonts w:eastAsia="Times New Roman"/>
          <w:b/>
          <w:i/>
          <w:color w:val="000000"/>
        </w:rPr>
      </w:pPr>
      <w:r>
        <w:rPr>
          <w:rFonts w:eastAsia="Times New Roman"/>
          <w:b/>
          <w:i/>
          <w:color w:val="000000"/>
        </w:rPr>
        <w:t xml:space="preserve">forcibly made pregnant </w:t>
      </w:r>
      <w:r>
        <w:rPr>
          <w:rFonts w:eastAsia="Times New Roman"/>
          <w:color w:val="000000"/>
        </w:rPr>
        <w:t>includes made pregnant by a consent that was affected by deception or by natural, induced or age-related incapacity.</w:t>
      </w:r>
    </w:p>
    <w:p w:rsidR="00FE1BB2" w:rsidRDefault="00FF722C">
      <w:pPr>
        <w:spacing w:before="181" w:line="253" w:lineRule="exact"/>
        <w:ind w:left="1152" w:right="432" w:hanging="360"/>
        <w:textAlignment w:val="baseline"/>
        <w:rPr>
          <w:rFonts w:eastAsia="Times New Roman"/>
          <w:color w:val="000000"/>
        </w:rPr>
      </w:pPr>
      <w:r>
        <w:rPr>
          <w:rFonts w:eastAsia="Times New Roman"/>
          <w:color w:val="000000"/>
        </w:rPr>
        <w:t>(3) To avoid doubt, this section does not affect any other law of the Commonwealth or any law of a State or Territory.</w:t>
      </w:r>
    </w:p>
    <w:p w:rsidR="00FE1BB2" w:rsidRDefault="00FF722C">
      <w:pPr>
        <w:spacing w:before="306" w:line="254" w:lineRule="exact"/>
        <w:textAlignment w:val="baseline"/>
        <w:rPr>
          <w:rFonts w:eastAsia="Times New Roman"/>
          <w:b/>
          <w:color w:val="000000"/>
          <w:spacing w:val="10"/>
        </w:rPr>
      </w:pPr>
      <w:r>
        <w:rPr>
          <w:rFonts w:eastAsia="Times New Roman"/>
          <w:b/>
          <w:color w:val="000000"/>
          <w:spacing w:val="10"/>
        </w:rPr>
        <w:t>268.86 War crime—enforced sterilisation</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57"/>
        </w:numPr>
        <w:tabs>
          <w:tab w:val="clear" w:pos="288"/>
          <w:tab w:val="left" w:pos="1656"/>
        </w:tabs>
        <w:spacing w:before="40" w:line="250" w:lineRule="exact"/>
        <w:ind w:left="1728" w:right="432" w:hanging="360"/>
        <w:jc w:val="both"/>
        <w:textAlignment w:val="baseline"/>
        <w:rPr>
          <w:rFonts w:eastAsia="Times New Roman"/>
          <w:color w:val="000000"/>
        </w:rPr>
      </w:pPr>
      <w:r>
        <w:rPr>
          <w:rFonts w:eastAsia="Times New Roman"/>
          <w:color w:val="000000"/>
        </w:rPr>
        <w:t>the perpetrator deprives one or more persons of biological reproductive capacity; and</w:t>
      </w:r>
    </w:p>
    <w:p w:rsidR="00FE1BB2" w:rsidRDefault="00FF722C">
      <w:pPr>
        <w:numPr>
          <w:ilvl w:val="0"/>
          <w:numId w:val="157"/>
        </w:numPr>
        <w:tabs>
          <w:tab w:val="clear" w:pos="288"/>
          <w:tab w:val="left" w:pos="1656"/>
        </w:tabs>
        <w:spacing w:before="50" w:line="248" w:lineRule="exact"/>
        <w:ind w:left="1728" w:right="72" w:hanging="360"/>
        <w:textAlignment w:val="baseline"/>
        <w:rPr>
          <w:rFonts w:eastAsia="Times New Roman"/>
          <w:color w:val="000000"/>
        </w:rPr>
      </w:pPr>
      <w:r>
        <w:rPr>
          <w:rFonts w:eastAsia="Times New Roman"/>
          <w:color w:val="000000"/>
        </w:rPr>
        <w:t>the deprivation is not effected by a birth-control measure that has a non-permanent effect in practice; and</w:t>
      </w:r>
    </w:p>
    <w:p w:rsidR="00FE1BB2" w:rsidRDefault="00FF722C">
      <w:pPr>
        <w:numPr>
          <w:ilvl w:val="0"/>
          <w:numId w:val="157"/>
        </w:numPr>
        <w:tabs>
          <w:tab w:val="clear" w:pos="288"/>
          <w:tab w:val="left" w:pos="1656"/>
        </w:tabs>
        <w:spacing w:before="41" w:line="254" w:lineRule="exact"/>
        <w:ind w:left="1728" w:right="72" w:hanging="360"/>
        <w:textAlignment w:val="baseline"/>
        <w:rPr>
          <w:rFonts w:eastAsia="Times New Roman"/>
          <w:color w:val="000000"/>
        </w:rPr>
      </w:pPr>
      <w:r>
        <w:rPr>
          <w:rFonts w:eastAsia="Times New Roman"/>
          <w:color w:val="000000"/>
        </w:rPr>
        <w:t>the perpetrator's conduct is neither justified by the medical or hospital treatment of the person or persons nor carried out with the consent of the person or persons; and</w:t>
      </w:r>
    </w:p>
    <w:p w:rsidR="00FE1BB2" w:rsidRDefault="00FF722C">
      <w:pPr>
        <w:numPr>
          <w:ilvl w:val="0"/>
          <w:numId w:val="157"/>
        </w:numPr>
        <w:tabs>
          <w:tab w:val="clear" w:pos="288"/>
          <w:tab w:val="left" w:pos="1656"/>
        </w:tabs>
        <w:spacing w:before="42" w:line="251"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6" w:after="662" w:line="247" w:lineRule="exact"/>
        <w:ind w:left="792"/>
        <w:textAlignment w:val="baseline"/>
        <w:rPr>
          <w:rFonts w:eastAsia="Times New Roman"/>
          <w:color w:val="000000"/>
          <w:spacing w:val="1"/>
        </w:rPr>
      </w:pPr>
      <w:r>
        <w:rPr>
          <w:rFonts w:eastAsia="Times New Roman"/>
          <w:color w:val="000000"/>
          <w:spacing w:val="1"/>
        </w:rPr>
        <w:t>(2) In subsection (1):</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95" style="position:absolute;z-index:250986496;mso-position-horizontal-relative:page;mso-position-vertical-relative:page" from="117.75pt,658.55pt" to="477.8pt,658.55pt" strokeweight=".95pt">
            <w10:wrap anchorx="page" anchory="page"/>
          </v:line>
        </w:pict>
      </w:r>
      <w:r w:rsidR="00FF722C">
        <w:rPr>
          <w:rFonts w:eastAsia="Times New Roman"/>
          <w:i/>
          <w:color w:val="000000"/>
          <w:spacing w:val="-2"/>
          <w:sz w:val="18"/>
        </w:rPr>
        <w:t>56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394" type="#_x0000_t202" style="position:absolute;left:0;text-align:left;margin-left:229.2pt;margin-top:813.8pt;width:136.55pt;height:10.5pt;z-index:-251228160;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264" w:line="259" w:lineRule="exact"/>
        <w:jc w:val="right"/>
        <w:textAlignment w:val="baseline"/>
        <w:rPr>
          <w:rFonts w:eastAsia="Times New Roman"/>
          <w:color w:val="000000"/>
          <w:sz w:val="19"/>
        </w:rPr>
      </w:pPr>
      <w:r>
        <w:rPr>
          <w:rFonts w:eastAsia="Times New Roman"/>
          <w:color w:val="000000"/>
          <w:sz w:val="19"/>
        </w:rPr>
        <w:t xml:space="preserve">Genocide, crimes against humanity, war crimes and crimes against the administration of the justice of the International Criminal Court </w:t>
      </w:r>
      <w:r>
        <w:rPr>
          <w:rFonts w:eastAsia="Times New Roman"/>
          <w:b/>
          <w:color w:val="000000"/>
          <w:sz w:val="19"/>
        </w:rPr>
        <w:t>Division 268</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268.87</w:t>
      </w:r>
    </w:p>
    <w:p w:rsidR="00FE1BB2" w:rsidRDefault="001F744E">
      <w:pPr>
        <w:spacing w:before="204" w:line="255" w:lineRule="exact"/>
        <w:ind w:left="1152" w:right="576"/>
        <w:textAlignment w:val="baseline"/>
        <w:rPr>
          <w:rFonts w:eastAsia="Times New Roman"/>
          <w:b/>
          <w:i/>
          <w:color w:val="000000"/>
        </w:rPr>
      </w:pPr>
      <w:r>
        <w:pict>
          <v:line id="_x0000_s2393" style="position:absolute;left:0;text-align:left;z-index:250987520;mso-position-horizontal-relative:page;mso-position-vertical-relative:page" from="117.75pt,120.25pt" to="477.8pt,120.25pt" strokeweight=".95pt">
            <w10:wrap anchorx="page" anchory="page"/>
          </v:line>
        </w:pict>
      </w:r>
      <w:r w:rsidR="00FF722C">
        <w:rPr>
          <w:rFonts w:eastAsia="Times New Roman"/>
          <w:b/>
          <w:i/>
          <w:color w:val="000000"/>
        </w:rPr>
        <w:t xml:space="preserve">consent </w:t>
      </w:r>
      <w:r w:rsidR="00FF722C">
        <w:rPr>
          <w:rFonts w:eastAsia="Times New Roman"/>
          <w:color w:val="000000"/>
        </w:rPr>
        <w:t>does not include consent effected by deception or by natural, induced or age-related incapacity.</w:t>
      </w:r>
    </w:p>
    <w:p w:rsidR="00FE1BB2" w:rsidRDefault="00FF722C">
      <w:pPr>
        <w:spacing w:before="305" w:line="249" w:lineRule="exact"/>
        <w:textAlignment w:val="baseline"/>
        <w:rPr>
          <w:rFonts w:eastAsia="Times New Roman"/>
          <w:b/>
          <w:color w:val="000000"/>
          <w:spacing w:val="10"/>
        </w:rPr>
      </w:pPr>
      <w:r>
        <w:rPr>
          <w:rFonts w:eastAsia="Times New Roman"/>
          <w:b/>
          <w:color w:val="000000"/>
          <w:spacing w:val="10"/>
        </w:rPr>
        <w:t>268.87 War crime—sexual violence</w:t>
      </w:r>
    </w:p>
    <w:p w:rsidR="00FE1BB2" w:rsidRDefault="00FF722C">
      <w:pPr>
        <w:spacing w:before="189"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spacing w:before="36" w:line="247" w:lineRule="exact"/>
        <w:jc w:val="center"/>
        <w:textAlignment w:val="baseline"/>
        <w:rPr>
          <w:rFonts w:eastAsia="Times New Roman"/>
          <w:color w:val="000000"/>
        </w:rPr>
      </w:pPr>
      <w:r>
        <w:rPr>
          <w:rFonts w:eastAsia="Times New Roman"/>
          <w:color w:val="000000"/>
        </w:rPr>
        <w:t>(a) the perpetrator does either of the following:</w:t>
      </w:r>
    </w:p>
    <w:p w:rsidR="00FE1BB2" w:rsidRDefault="00FF722C">
      <w:pPr>
        <w:numPr>
          <w:ilvl w:val="0"/>
          <w:numId w:val="158"/>
        </w:numPr>
        <w:tabs>
          <w:tab w:val="clear" w:pos="432"/>
          <w:tab w:val="left" w:pos="2232"/>
        </w:tabs>
        <w:spacing w:before="42" w:line="252" w:lineRule="exact"/>
        <w:ind w:left="2088" w:right="144" w:hanging="288"/>
        <w:textAlignment w:val="baseline"/>
        <w:rPr>
          <w:rFonts w:eastAsia="Times New Roman"/>
          <w:color w:val="000000"/>
        </w:rPr>
      </w:pPr>
      <w:r>
        <w:rPr>
          <w:rFonts w:eastAsia="Times New Roman"/>
          <w:color w:val="000000"/>
        </w:rPr>
        <w:t>commits an act or acts of a sexual nature against one or more persons;</w:t>
      </w:r>
    </w:p>
    <w:p w:rsidR="00FE1BB2" w:rsidRDefault="00FF722C">
      <w:pPr>
        <w:numPr>
          <w:ilvl w:val="0"/>
          <w:numId w:val="158"/>
        </w:numPr>
        <w:tabs>
          <w:tab w:val="clear" w:pos="432"/>
          <w:tab w:val="left" w:pos="2232"/>
        </w:tabs>
        <w:spacing w:before="45" w:line="250" w:lineRule="exact"/>
        <w:ind w:left="2088" w:right="288" w:hanging="288"/>
        <w:textAlignment w:val="baseline"/>
        <w:rPr>
          <w:rFonts w:eastAsia="Times New Roman"/>
          <w:color w:val="000000"/>
        </w:rPr>
      </w:pPr>
      <w:r>
        <w:rPr>
          <w:rFonts w:eastAsia="Times New Roman"/>
          <w:color w:val="000000"/>
        </w:rPr>
        <w:t>causes one or more persons to engage in an act or acts of a sexual nature;</w:t>
      </w:r>
    </w:p>
    <w:p w:rsidR="00FE1BB2" w:rsidRDefault="00FF722C">
      <w:pPr>
        <w:spacing w:before="37" w:line="255" w:lineRule="exact"/>
        <w:ind w:left="1656" w:right="360"/>
        <w:textAlignment w:val="baseline"/>
        <w:rPr>
          <w:rFonts w:eastAsia="Times New Roman"/>
          <w:color w:val="000000"/>
        </w:rPr>
      </w:pPr>
      <w:r>
        <w:rPr>
          <w:rFonts w:eastAsia="Times New Roman"/>
          <w:color w:val="000000"/>
        </w:rPr>
        <w:t>without the consent of the person or persons, including by being reckless as to whether there is consent; and</w:t>
      </w:r>
    </w:p>
    <w:p w:rsidR="00FE1BB2" w:rsidRDefault="00FF722C">
      <w:pPr>
        <w:spacing w:before="39" w:line="254" w:lineRule="exact"/>
        <w:ind w:left="1656" w:right="360" w:hanging="360"/>
        <w:textAlignment w:val="baseline"/>
        <w:rPr>
          <w:rFonts w:eastAsia="Times New Roman"/>
          <w:b/>
          <w:color w:val="000000"/>
        </w:rPr>
      </w:pPr>
      <w:r>
        <w:rPr>
          <w:rFonts w:eastAsia="Times New Roman"/>
          <w:b/>
          <w:color w:val="000000"/>
        </w:rPr>
        <w:t xml:space="preserve">(b) </w:t>
      </w:r>
      <w:r>
        <w:rPr>
          <w:rFonts w:eastAsia="Times New Roman"/>
          <w:color w:val="000000"/>
        </w:rPr>
        <w:t>the perpetrator's conduct is of a gravity comparable to the offences referred to in sections 268.82 to 268.87; and</w:t>
      </w:r>
    </w:p>
    <w:p w:rsidR="00FE1BB2" w:rsidRDefault="00FF722C">
      <w:pPr>
        <w:spacing w:before="43" w:line="251" w:lineRule="exact"/>
        <w:ind w:left="1656" w:right="360" w:hanging="360"/>
        <w:textAlignment w:val="baseline"/>
        <w:rPr>
          <w:rFonts w:eastAsia="Times New Roman"/>
          <w:color w:val="000000"/>
        </w:rPr>
      </w:pPr>
      <w:r>
        <w:rPr>
          <w:rFonts w:eastAsia="Times New Roman"/>
          <w:color w:val="000000"/>
        </w:rPr>
        <w:t>(c) the conduct takes place in the context of, and is associated with, an armed conflict that is not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91" w:line="247"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87" w:line="247" w:lineRule="exact"/>
        <w:ind w:left="792"/>
        <w:textAlignment w:val="baseline"/>
        <w:rPr>
          <w:rFonts w:eastAsia="Times New Roman"/>
          <w:color w:val="000000"/>
          <w:spacing w:val="1"/>
        </w:rPr>
      </w:pPr>
      <w:r>
        <w:rPr>
          <w:rFonts w:eastAsia="Times New Roman"/>
          <w:color w:val="000000"/>
          <w:spacing w:val="1"/>
        </w:rPr>
        <w:t>(3) In subsection (1):</w:t>
      </w:r>
    </w:p>
    <w:p w:rsidR="00FE1BB2" w:rsidRDefault="00FF722C">
      <w:pPr>
        <w:spacing w:before="185" w:line="250" w:lineRule="exact"/>
        <w:ind w:left="1152"/>
        <w:textAlignment w:val="baseline"/>
        <w:rPr>
          <w:rFonts w:eastAsia="Times New Roman"/>
          <w:b/>
          <w:i/>
          <w:color w:val="000000"/>
        </w:rPr>
      </w:pPr>
      <w:r>
        <w:rPr>
          <w:rFonts w:eastAsia="Times New Roman"/>
          <w:b/>
          <w:i/>
          <w:color w:val="000000"/>
        </w:rPr>
        <w:t xml:space="preserve">consent </w:t>
      </w:r>
      <w:r>
        <w:rPr>
          <w:rFonts w:eastAsia="Times New Roman"/>
          <w:color w:val="000000"/>
        </w:rPr>
        <w:t>means free and voluntary agreement.</w:t>
      </w:r>
    </w:p>
    <w:p w:rsidR="00FE1BB2" w:rsidRDefault="00FF722C">
      <w:pPr>
        <w:spacing w:before="121" w:line="207" w:lineRule="exact"/>
        <w:ind w:left="2088" w:right="144" w:hanging="936"/>
        <w:jc w:val="both"/>
        <w:textAlignment w:val="baseline"/>
        <w:rPr>
          <w:rFonts w:eastAsia="Times New Roman"/>
          <w:color w:val="000000"/>
          <w:sz w:val="19"/>
        </w:rPr>
      </w:pPr>
      <w:r>
        <w:rPr>
          <w:rFonts w:eastAsia="Times New Roman"/>
          <w:color w:val="000000"/>
          <w:sz w:val="19"/>
        </w:rPr>
        <w:t>The following are examples of circumstances in which a person does not consent to an act:</w:t>
      </w:r>
    </w:p>
    <w:p w:rsidR="00FE1BB2" w:rsidRDefault="00FF722C">
      <w:pPr>
        <w:spacing w:before="32" w:line="202" w:lineRule="exact"/>
        <w:ind w:left="2376"/>
        <w:textAlignment w:val="baseline"/>
        <w:rPr>
          <w:rFonts w:eastAsia="Times New Roman"/>
          <w:color w:val="000000"/>
          <w:spacing w:val="-4"/>
          <w:sz w:val="19"/>
        </w:rPr>
      </w:pPr>
      <w:r>
        <w:rPr>
          <w:rFonts w:eastAsia="Times New Roman"/>
          <w:color w:val="000000"/>
          <w:spacing w:val="-4"/>
          <w:sz w:val="19"/>
        </w:rPr>
        <w:t>the person submits to the act because of force or the fear of force</w:t>
      </w:r>
    </w:p>
    <w:p w:rsidR="00FE1BB2" w:rsidRDefault="00FF722C">
      <w:pPr>
        <w:spacing w:line="203" w:lineRule="exact"/>
        <w:ind w:left="2376"/>
        <w:textAlignment w:val="baseline"/>
        <w:rPr>
          <w:rFonts w:eastAsia="Times New Roman"/>
          <w:color w:val="000000"/>
          <w:spacing w:val="-4"/>
          <w:sz w:val="19"/>
        </w:rPr>
      </w:pPr>
      <w:r>
        <w:rPr>
          <w:rFonts w:eastAsia="Times New Roman"/>
          <w:color w:val="000000"/>
          <w:spacing w:val="-4"/>
          <w:sz w:val="19"/>
        </w:rPr>
        <w:t>to the person or to someone else;</w:t>
      </w:r>
    </w:p>
    <w:p w:rsidR="00FE1BB2" w:rsidRDefault="00FF722C">
      <w:pPr>
        <w:spacing w:before="43" w:line="197" w:lineRule="exact"/>
        <w:ind w:left="2376" w:right="288"/>
        <w:jc w:val="both"/>
        <w:textAlignment w:val="baseline"/>
        <w:rPr>
          <w:rFonts w:eastAsia="Times New Roman"/>
          <w:color w:val="000000"/>
          <w:spacing w:val="-4"/>
          <w:sz w:val="19"/>
        </w:rPr>
      </w:pPr>
      <w:r>
        <w:rPr>
          <w:rFonts w:eastAsia="Times New Roman"/>
          <w:color w:val="000000"/>
          <w:spacing w:val="-4"/>
          <w:sz w:val="19"/>
        </w:rPr>
        <w:t>the person submits to the act because the person is unlawfully detained;</w:t>
      </w:r>
    </w:p>
    <w:p w:rsidR="00FE1BB2" w:rsidRDefault="00FF722C">
      <w:pPr>
        <w:spacing w:before="44" w:line="196" w:lineRule="exact"/>
        <w:ind w:left="2376" w:right="216"/>
        <w:textAlignment w:val="baseline"/>
        <w:rPr>
          <w:rFonts w:eastAsia="Times New Roman"/>
          <w:color w:val="000000"/>
          <w:sz w:val="19"/>
        </w:rPr>
      </w:pPr>
      <w:r>
        <w:rPr>
          <w:rFonts w:eastAsia="Times New Roman"/>
          <w:color w:val="000000"/>
          <w:sz w:val="19"/>
        </w:rPr>
        <w:t>the person is asleep or unconscious, or is so affected by alcohol or another drug as to be incapable of consenting;</w:t>
      </w:r>
    </w:p>
    <w:p w:rsidR="00FE1BB2" w:rsidRDefault="00FF722C">
      <w:pPr>
        <w:spacing w:before="43" w:line="197" w:lineRule="exact"/>
        <w:ind w:left="2376" w:right="216"/>
        <w:textAlignment w:val="baseline"/>
        <w:rPr>
          <w:rFonts w:eastAsia="Times New Roman"/>
          <w:color w:val="000000"/>
          <w:sz w:val="19"/>
        </w:rPr>
      </w:pPr>
      <w:r>
        <w:rPr>
          <w:rFonts w:eastAsia="Times New Roman"/>
          <w:color w:val="000000"/>
          <w:sz w:val="19"/>
        </w:rPr>
        <w:t>the person is incapable of understanding the essential nature of the act;</w:t>
      </w:r>
    </w:p>
    <w:p w:rsidR="00FE1BB2" w:rsidRDefault="00FF722C">
      <w:pPr>
        <w:spacing w:before="44" w:line="196" w:lineRule="exact"/>
        <w:ind w:left="2376" w:right="288"/>
        <w:textAlignment w:val="baseline"/>
        <w:rPr>
          <w:rFonts w:eastAsia="Times New Roman"/>
          <w:color w:val="000000"/>
          <w:sz w:val="19"/>
        </w:rPr>
      </w:pPr>
      <w:r>
        <w:rPr>
          <w:rFonts w:eastAsia="Times New Roman"/>
          <w:color w:val="000000"/>
          <w:sz w:val="19"/>
        </w:rPr>
        <w:t>the person is mistaken about the essential nature of the act (for example, the person mistakenly believes that the act is for medical or hygienic purposes);</w:t>
      </w:r>
    </w:p>
    <w:p w:rsidR="00FE1BB2" w:rsidRDefault="00FF722C">
      <w:pPr>
        <w:spacing w:before="45" w:line="197" w:lineRule="exact"/>
        <w:ind w:left="2376" w:right="864"/>
        <w:textAlignment w:val="baseline"/>
        <w:rPr>
          <w:rFonts w:eastAsia="Times New Roman"/>
          <w:color w:val="000000"/>
          <w:spacing w:val="-4"/>
          <w:sz w:val="19"/>
        </w:rPr>
      </w:pPr>
      <w:r>
        <w:rPr>
          <w:rFonts w:eastAsia="Times New Roman"/>
          <w:color w:val="000000"/>
          <w:spacing w:val="-4"/>
          <w:sz w:val="19"/>
        </w:rPr>
        <w:t>the person submits to the act because of psychological oppression or abuse of power;</w:t>
      </w:r>
    </w:p>
    <w:p w:rsidR="00FE1BB2" w:rsidRDefault="00FF722C">
      <w:pPr>
        <w:spacing w:before="45" w:after="253" w:line="195" w:lineRule="exact"/>
        <w:ind w:left="2376" w:right="288"/>
        <w:jc w:val="both"/>
        <w:textAlignment w:val="baseline"/>
        <w:rPr>
          <w:rFonts w:eastAsia="Times New Roman"/>
          <w:color w:val="000000"/>
          <w:sz w:val="19"/>
        </w:rPr>
      </w:pPr>
      <w:r>
        <w:rPr>
          <w:rFonts w:eastAsia="Times New Roman"/>
          <w:color w:val="000000"/>
          <w:sz w:val="19"/>
        </w:rPr>
        <w:t>the person submits to the act because of the perpetrator taking advantage of a coercive environment.</w:t>
      </w:r>
    </w:p>
    <w:p w:rsidR="00FE1BB2" w:rsidRDefault="001F744E">
      <w:pPr>
        <w:tabs>
          <w:tab w:val="right" w:pos="7128"/>
        </w:tabs>
        <w:spacing w:before="353" w:line="216" w:lineRule="exact"/>
        <w:ind w:left="4248"/>
        <w:textAlignment w:val="baseline"/>
        <w:rPr>
          <w:rFonts w:eastAsia="Times New Roman"/>
          <w:i/>
          <w:color w:val="000000"/>
          <w:sz w:val="19"/>
        </w:rPr>
      </w:pPr>
      <w:r>
        <w:pict>
          <v:line id="_x0000_s2392" style="position:absolute;left:0;text-align:left;z-index:25098854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57</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91" type="#_x0000_t202" style="position:absolute;margin-left:229.2pt;margin-top:815.1pt;width:136.55pt;height:9.25pt;z-index:-25122713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6"/>
        </w:rPr>
      </w:pPr>
      <w:r>
        <w:rPr>
          <w:rFonts w:eastAsia="Times New Roman"/>
          <w:color w:val="000000"/>
          <w:spacing w:val="6"/>
        </w:rPr>
        <w:t>Section 268.88</w:t>
      </w:r>
    </w:p>
    <w:p w:rsidR="00FE1BB2" w:rsidRDefault="001F744E">
      <w:pPr>
        <w:spacing w:before="211" w:line="249" w:lineRule="exact"/>
        <w:ind w:left="1152"/>
        <w:textAlignment w:val="baseline"/>
        <w:rPr>
          <w:rFonts w:eastAsia="Times New Roman"/>
          <w:b/>
          <w:i/>
          <w:color w:val="000000"/>
        </w:rPr>
      </w:pPr>
      <w:r>
        <w:pict>
          <v:line id="_x0000_s2390" style="position:absolute;left:0;text-align:left;z-index:250989568;mso-position-horizontal-relative:page;mso-position-vertical-relative:page" from="117.75pt,120.25pt" to="477.8pt,120.25pt" strokeweight=".95pt">
            <w10:wrap anchorx="page" anchory="page"/>
          </v:line>
        </w:pict>
      </w:r>
      <w:r w:rsidR="00FF722C">
        <w:rPr>
          <w:rFonts w:eastAsia="Times New Roman"/>
          <w:b/>
          <w:i/>
          <w:color w:val="000000"/>
        </w:rPr>
        <w:t xml:space="preserve">threat of force or coercion </w:t>
      </w:r>
      <w:r w:rsidR="00FF722C">
        <w:rPr>
          <w:rFonts w:eastAsia="Times New Roman"/>
          <w:color w:val="000000"/>
        </w:rPr>
        <w:t>includes:</w:t>
      </w:r>
    </w:p>
    <w:p w:rsidR="00FE1BB2" w:rsidRDefault="00FF722C">
      <w:pPr>
        <w:numPr>
          <w:ilvl w:val="0"/>
          <w:numId w:val="159"/>
        </w:numPr>
        <w:tabs>
          <w:tab w:val="clear" w:pos="288"/>
          <w:tab w:val="left" w:pos="1656"/>
        </w:tabs>
        <w:spacing w:before="40" w:line="252" w:lineRule="exact"/>
        <w:ind w:left="1728" w:right="360" w:hanging="360"/>
        <w:textAlignment w:val="baseline"/>
        <w:rPr>
          <w:rFonts w:eastAsia="Times New Roman"/>
          <w:color w:val="000000"/>
        </w:rPr>
      </w:pPr>
      <w:r>
        <w:rPr>
          <w:rFonts w:eastAsia="Times New Roman"/>
          <w:color w:val="000000"/>
        </w:rPr>
        <w:t>a threat of force or coercion such as that caused by fear of violence, duress, detention, psychological oppression or abuse of power, against the person or another person; or</w:t>
      </w:r>
    </w:p>
    <w:p w:rsidR="00FE1BB2" w:rsidRDefault="00FF722C">
      <w:pPr>
        <w:numPr>
          <w:ilvl w:val="0"/>
          <w:numId w:val="159"/>
        </w:numPr>
        <w:tabs>
          <w:tab w:val="clear" w:pos="288"/>
          <w:tab w:val="left" w:pos="1656"/>
        </w:tabs>
        <w:spacing w:before="50" w:line="247" w:lineRule="exact"/>
        <w:ind w:left="1728" w:hanging="360"/>
        <w:textAlignment w:val="baseline"/>
        <w:rPr>
          <w:rFonts w:eastAsia="Times New Roman"/>
          <w:color w:val="000000"/>
        </w:rPr>
      </w:pPr>
      <w:r>
        <w:rPr>
          <w:rFonts w:eastAsia="Times New Roman"/>
          <w:color w:val="000000"/>
        </w:rPr>
        <w:t>taking advantage of a coercive environment.</w:t>
      </w:r>
    </w:p>
    <w:p w:rsidR="00FE1BB2" w:rsidRDefault="00FF722C">
      <w:pPr>
        <w:spacing w:before="183" w:line="252" w:lineRule="exact"/>
        <w:ind w:left="1152" w:right="72" w:hanging="360"/>
        <w:textAlignment w:val="baseline"/>
        <w:rPr>
          <w:rFonts w:eastAsia="Times New Roman"/>
          <w:color w:val="000000"/>
        </w:rPr>
      </w:pPr>
      <w:r>
        <w:rPr>
          <w:rFonts w:eastAsia="Times New Roman"/>
          <w:color w:val="000000"/>
        </w:rPr>
        <w:t>(4) In subsection (1), being reckless as to whether there is consent to one or more acts of a sexual nature includes not giving any thought to whether or not the person is consenting to the act or acts of a sexual nature.</w:t>
      </w:r>
    </w:p>
    <w:p w:rsidR="00FE1BB2" w:rsidRDefault="00FF722C">
      <w:pPr>
        <w:spacing w:before="56" w:line="496" w:lineRule="exact"/>
        <w:ind w:left="1152" w:right="936" w:hanging="1152"/>
        <w:textAlignment w:val="baseline"/>
        <w:rPr>
          <w:rFonts w:eastAsia="Times New Roman"/>
          <w:b/>
          <w:color w:val="000000"/>
        </w:rPr>
      </w:pPr>
      <w:r>
        <w:rPr>
          <w:rFonts w:eastAsia="Times New Roman"/>
          <w:b/>
          <w:color w:val="000000"/>
        </w:rPr>
        <w:t xml:space="preserve">268.88 War crime—using, conscripting or enlisting children </w:t>
      </w:r>
      <w:r>
        <w:rPr>
          <w:rFonts w:eastAsia="Times New Roman"/>
          <w:i/>
          <w:color w:val="000000"/>
        </w:rPr>
        <w:t>National armed forces</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60"/>
        </w:numPr>
        <w:tabs>
          <w:tab w:val="clear" w:pos="288"/>
          <w:tab w:val="left" w:pos="1656"/>
        </w:tabs>
        <w:spacing w:before="32" w:line="252" w:lineRule="exact"/>
        <w:ind w:left="1728" w:right="648" w:hanging="360"/>
        <w:textAlignment w:val="baseline"/>
        <w:rPr>
          <w:rFonts w:eastAsia="Times New Roman"/>
          <w:color w:val="000000"/>
        </w:rPr>
      </w:pPr>
      <w:r>
        <w:rPr>
          <w:rFonts w:eastAsia="Times New Roman"/>
          <w:color w:val="000000"/>
        </w:rPr>
        <w:t>the perpetrator uses one or more persons to participate actively in hostilities as members of the national armed forces; and</w:t>
      </w:r>
    </w:p>
    <w:p w:rsidR="00FE1BB2" w:rsidRDefault="00FF722C">
      <w:pPr>
        <w:numPr>
          <w:ilvl w:val="0"/>
          <w:numId w:val="160"/>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the person or persons are under the age of 15 years; and</w:t>
      </w:r>
    </w:p>
    <w:p w:rsidR="00FE1BB2" w:rsidRDefault="00FF722C">
      <w:pPr>
        <w:spacing w:before="44" w:line="250" w:lineRule="exact"/>
        <w:ind w:left="1728" w:right="144" w:hanging="432"/>
        <w:jc w:val="both"/>
        <w:textAlignment w:val="baseline"/>
        <w:rPr>
          <w:rFonts w:eastAsia="Times New Roman"/>
          <w:color w:val="000000"/>
          <w:spacing w:val="-2"/>
        </w:rPr>
      </w:pPr>
      <w:r>
        <w:rPr>
          <w:rFonts w:eastAsia="Times New Roman"/>
          <w:color w:val="000000"/>
          <w:spacing w:val="-2"/>
        </w:rPr>
        <w:t>(d) the perpetrator's conduct takes place in the context of, and is associated with, an armed conflict that is not an international armed conflict.</w:t>
      </w:r>
    </w:p>
    <w:p w:rsidR="00FE1BB2" w:rsidRDefault="00FF722C">
      <w:pPr>
        <w:spacing w:before="189"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61"/>
        </w:numPr>
        <w:tabs>
          <w:tab w:val="clear" w:pos="288"/>
          <w:tab w:val="left" w:pos="1656"/>
        </w:tabs>
        <w:spacing w:before="37" w:line="254" w:lineRule="exact"/>
        <w:ind w:left="1728" w:right="648" w:hanging="360"/>
        <w:textAlignment w:val="baseline"/>
        <w:rPr>
          <w:rFonts w:eastAsia="Times New Roman"/>
          <w:color w:val="000000"/>
        </w:rPr>
      </w:pPr>
      <w:r>
        <w:rPr>
          <w:rFonts w:eastAsia="Times New Roman"/>
          <w:color w:val="000000"/>
        </w:rPr>
        <w:t>the perpetrator conscripts one or more persons into the national armed forces; and</w:t>
      </w:r>
    </w:p>
    <w:p w:rsidR="00FE1BB2" w:rsidRDefault="00FF722C">
      <w:pPr>
        <w:numPr>
          <w:ilvl w:val="0"/>
          <w:numId w:val="161"/>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the person or persons are under the age of 15 years; and</w:t>
      </w:r>
    </w:p>
    <w:p w:rsidR="00FE1BB2" w:rsidRDefault="00FF722C">
      <w:pPr>
        <w:spacing w:before="44" w:line="250" w:lineRule="exact"/>
        <w:ind w:left="1728" w:right="144" w:hanging="432"/>
        <w:jc w:val="both"/>
        <w:textAlignment w:val="baseline"/>
        <w:rPr>
          <w:rFonts w:eastAsia="Times New Roman"/>
          <w:color w:val="000000"/>
          <w:spacing w:val="-2"/>
        </w:rPr>
      </w:pPr>
      <w:r>
        <w:rPr>
          <w:rFonts w:eastAsia="Times New Roman"/>
          <w:color w:val="000000"/>
          <w:spacing w:val="-2"/>
        </w:rPr>
        <w:t>(d) the perpetrator's conduct takes place in the context of, and is associated with, an armed conflict that is not an international armed conflict.</w:t>
      </w:r>
    </w:p>
    <w:p w:rsidR="00FE1BB2" w:rsidRDefault="00FF722C">
      <w:pPr>
        <w:spacing w:before="185"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62"/>
        </w:numPr>
        <w:tabs>
          <w:tab w:val="clear" w:pos="288"/>
          <w:tab w:val="left" w:pos="1656"/>
        </w:tabs>
        <w:spacing w:before="38" w:line="250" w:lineRule="exact"/>
        <w:ind w:left="1728" w:right="216" w:hanging="360"/>
        <w:textAlignment w:val="baseline"/>
        <w:rPr>
          <w:rFonts w:eastAsia="Times New Roman"/>
          <w:color w:val="000000"/>
        </w:rPr>
      </w:pPr>
      <w:r>
        <w:rPr>
          <w:rFonts w:eastAsia="Times New Roman"/>
          <w:color w:val="000000"/>
        </w:rPr>
        <w:t>the perpetrator enlists one or more persons into the national armed forces; and</w:t>
      </w:r>
    </w:p>
    <w:p w:rsidR="00FE1BB2" w:rsidRDefault="00FF722C">
      <w:pPr>
        <w:numPr>
          <w:ilvl w:val="0"/>
          <w:numId w:val="162"/>
        </w:numPr>
        <w:tabs>
          <w:tab w:val="clear" w:pos="288"/>
          <w:tab w:val="left" w:pos="1656"/>
        </w:tabs>
        <w:spacing w:before="46" w:after="430" w:line="247" w:lineRule="exact"/>
        <w:ind w:left="1728" w:hanging="360"/>
        <w:textAlignment w:val="baseline"/>
        <w:rPr>
          <w:rFonts w:eastAsia="Times New Roman"/>
          <w:color w:val="000000"/>
        </w:rPr>
      </w:pPr>
      <w:r>
        <w:rPr>
          <w:rFonts w:eastAsia="Times New Roman"/>
          <w:color w:val="000000"/>
        </w:rPr>
        <w:t>the person or persons are under the age of 15 years;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89" style="position:absolute;z-index:250990592;mso-position-horizontal-relative:page;mso-position-vertical-relative:page" from="117.75pt,658.55pt" to="477.8pt,658.55pt" strokeweight=".95pt">
            <w10:wrap anchorx="page" anchory="page"/>
          </v:line>
        </w:pict>
      </w:r>
      <w:r w:rsidR="00FF722C">
        <w:rPr>
          <w:rFonts w:eastAsia="Times New Roman"/>
          <w:i/>
          <w:color w:val="000000"/>
          <w:spacing w:val="-2"/>
          <w:sz w:val="18"/>
        </w:rPr>
        <w:t>58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7" w:lineRule="exact"/>
        <w:jc w:val="right"/>
        <w:textAlignment w:val="baseline"/>
        <w:rPr>
          <w:rFonts w:eastAsia="Times New Roman"/>
          <w:color w:val="000000"/>
          <w:spacing w:val="-7"/>
        </w:rPr>
      </w:pPr>
      <w:r>
        <w:lastRenderedPageBreak/>
        <w:pict>
          <v:shape id="_x0000_s2388" type="#_x0000_t202" style="position:absolute;left:0;text-align:left;margin-left:229.2pt;margin-top:815.1pt;width:136.55pt;height:9.25pt;z-index:-2512261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5" w:line="247"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76" w:line="240" w:lineRule="exact"/>
        <w:jc w:val="right"/>
        <w:textAlignment w:val="baseline"/>
        <w:rPr>
          <w:rFonts w:eastAsia="Times New Roman"/>
          <w:color w:val="000000"/>
          <w:spacing w:val="6"/>
        </w:rPr>
      </w:pPr>
      <w:r>
        <w:rPr>
          <w:rFonts w:eastAsia="Times New Roman"/>
          <w:color w:val="000000"/>
          <w:spacing w:val="6"/>
        </w:rPr>
        <w:t>Section 268.88</w:t>
      </w:r>
    </w:p>
    <w:p w:rsidR="00FE1BB2" w:rsidRDefault="001F744E">
      <w:pPr>
        <w:numPr>
          <w:ilvl w:val="0"/>
          <w:numId w:val="163"/>
        </w:numPr>
        <w:tabs>
          <w:tab w:val="clear" w:pos="360"/>
          <w:tab w:val="left" w:pos="1728"/>
        </w:tabs>
        <w:spacing w:before="210" w:line="250" w:lineRule="exact"/>
        <w:ind w:left="1728" w:right="144" w:hanging="360"/>
        <w:jc w:val="both"/>
        <w:textAlignment w:val="baseline"/>
        <w:rPr>
          <w:rFonts w:eastAsia="Times New Roman"/>
          <w:color w:val="000000"/>
          <w:spacing w:val="-2"/>
        </w:rPr>
      </w:pPr>
      <w:r>
        <w:pict>
          <v:line id="_x0000_s2387" style="position:absolute;left:0;text-align:left;z-index:250991616;mso-position-horizontal-relative:page;mso-position-vertical-relative:page" from="117.75pt,120.25pt" to="477.8pt,120.25pt" strokeweight=".95pt">
            <w10:wrap anchorx="page" anchory="page"/>
          </v:line>
        </w:pict>
      </w:r>
      <w:r w:rsidR="00FF722C">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line="465"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Other armed forces and groups</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(4)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64"/>
        </w:numPr>
        <w:tabs>
          <w:tab w:val="clear" w:pos="360"/>
          <w:tab w:val="left" w:pos="1728"/>
        </w:tabs>
        <w:spacing w:before="39" w:line="252" w:lineRule="exact"/>
        <w:ind w:left="1728" w:right="288" w:hanging="360"/>
        <w:textAlignment w:val="baseline"/>
        <w:rPr>
          <w:rFonts w:eastAsia="Times New Roman"/>
          <w:color w:val="000000"/>
        </w:rPr>
      </w:pPr>
      <w:r>
        <w:rPr>
          <w:rFonts w:eastAsia="Times New Roman"/>
          <w:color w:val="000000"/>
        </w:rPr>
        <w:t>the perpetrator uses one or more persons to participate actively in hostilities other than as members of the national armed forces; and</w:t>
      </w:r>
    </w:p>
    <w:p w:rsidR="00FE1BB2" w:rsidRDefault="00FF722C">
      <w:pPr>
        <w:numPr>
          <w:ilvl w:val="0"/>
          <w:numId w:val="164"/>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person or persons are under the age of 18 years; and</w:t>
      </w:r>
    </w:p>
    <w:p w:rsidR="00FE1BB2" w:rsidRDefault="00FF722C">
      <w:pPr>
        <w:numPr>
          <w:ilvl w:val="0"/>
          <w:numId w:val="164"/>
        </w:numPr>
        <w:tabs>
          <w:tab w:val="clear" w:pos="360"/>
          <w:tab w:val="left" w:pos="1728"/>
        </w:tabs>
        <w:spacing w:before="42" w:line="251"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9"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65"/>
        </w:numPr>
        <w:tabs>
          <w:tab w:val="clear" w:pos="360"/>
          <w:tab w:val="left" w:pos="1728"/>
        </w:tabs>
        <w:spacing w:before="26" w:line="256" w:lineRule="exact"/>
        <w:ind w:left="1728" w:right="144" w:hanging="360"/>
        <w:jc w:val="both"/>
        <w:textAlignment w:val="baseline"/>
        <w:rPr>
          <w:rFonts w:eastAsia="Times New Roman"/>
          <w:color w:val="000000"/>
          <w:spacing w:val="-2"/>
        </w:rPr>
      </w:pPr>
      <w:r>
        <w:rPr>
          <w:rFonts w:eastAsia="Times New Roman"/>
          <w:color w:val="000000"/>
          <w:spacing w:val="-2"/>
        </w:rPr>
        <w:t>the perpetrator conscripts one or more persons into an armed force or group other than the national armed forces; and</w:t>
      </w:r>
    </w:p>
    <w:p w:rsidR="00FE1BB2" w:rsidRDefault="00FF722C">
      <w:pPr>
        <w:numPr>
          <w:ilvl w:val="0"/>
          <w:numId w:val="165"/>
        </w:numPr>
        <w:tabs>
          <w:tab w:val="clear" w:pos="360"/>
          <w:tab w:val="left" w:pos="1728"/>
        </w:tabs>
        <w:spacing w:before="46" w:line="247" w:lineRule="exact"/>
        <w:ind w:left="1728" w:hanging="360"/>
        <w:jc w:val="both"/>
        <w:textAlignment w:val="baseline"/>
        <w:rPr>
          <w:rFonts w:eastAsia="Times New Roman"/>
          <w:color w:val="000000"/>
        </w:rPr>
      </w:pPr>
      <w:r>
        <w:rPr>
          <w:rFonts w:eastAsia="Times New Roman"/>
          <w:color w:val="000000"/>
        </w:rPr>
        <w:t>the person or persons are under the age of 18 years; and</w:t>
      </w:r>
    </w:p>
    <w:p w:rsidR="00FE1BB2" w:rsidRDefault="00FF722C">
      <w:pPr>
        <w:numPr>
          <w:ilvl w:val="0"/>
          <w:numId w:val="165"/>
        </w:numPr>
        <w:tabs>
          <w:tab w:val="clear" w:pos="360"/>
          <w:tab w:val="left" w:pos="1728"/>
        </w:tabs>
        <w:spacing w:before="41" w:line="251"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(6)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66"/>
        </w:numPr>
        <w:tabs>
          <w:tab w:val="clear" w:pos="360"/>
          <w:tab w:val="left" w:pos="1728"/>
        </w:tabs>
        <w:spacing w:before="46" w:line="250" w:lineRule="exact"/>
        <w:ind w:left="1728" w:right="432" w:hanging="360"/>
        <w:textAlignment w:val="baseline"/>
        <w:rPr>
          <w:rFonts w:eastAsia="Times New Roman"/>
          <w:color w:val="000000"/>
          <w:spacing w:val="-1"/>
        </w:rPr>
      </w:pPr>
      <w:r>
        <w:rPr>
          <w:rFonts w:eastAsia="Times New Roman"/>
          <w:color w:val="000000"/>
          <w:spacing w:val="-1"/>
        </w:rPr>
        <w:t>the perpetrator enlists one or more persons into an armed force or group other than the national armed forces; and</w:t>
      </w:r>
    </w:p>
    <w:p w:rsidR="00FE1BB2" w:rsidRDefault="00FF722C">
      <w:pPr>
        <w:numPr>
          <w:ilvl w:val="0"/>
          <w:numId w:val="166"/>
        </w:numPr>
        <w:tabs>
          <w:tab w:val="clear" w:pos="360"/>
          <w:tab w:val="left" w:pos="1728"/>
        </w:tabs>
        <w:spacing w:before="45" w:line="247" w:lineRule="exact"/>
        <w:ind w:left="1728" w:hanging="360"/>
        <w:textAlignment w:val="baseline"/>
        <w:rPr>
          <w:rFonts w:eastAsia="Times New Roman"/>
          <w:color w:val="000000"/>
        </w:rPr>
      </w:pPr>
      <w:r>
        <w:rPr>
          <w:rFonts w:eastAsia="Times New Roman"/>
          <w:color w:val="000000"/>
        </w:rPr>
        <w:t>the person or persons are under the age of 18 years; and</w:t>
      </w:r>
    </w:p>
    <w:p w:rsidR="00FE1BB2" w:rsidRDefault="00FF722C">
      <w:pPr>
        <w:numPr>
          <w:ilvl w:val="0"/>
          <w:numId w:val="166"/>
        </w:numPr>
        <w:tabs>
          <w:tab w:val="clear" w:pos="360"/>
          <w:tab w:val="left" w:pos="1728"/>
        </w:tabs>
        <w:spacing w:before="40" w:line="253" w:lineRule="exact"/>
        <w:ind w:left="1728" w:right="144" w:hanging="360"/>
        <w:jc w:val="both"/>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79" w:after="843" w:line="255" w:lineRule="exact"/>
        <w:ind w:left="2016" w:right="72" w:hanging="864"/>
        <w:textAlignment w:val="baseline"/>
        <w:rPr>
          <w:rFonts w:eastAsia="Times New Roman"/>
          <w:color w:val="000000"/>
        </w:rPr>
      </w:pPr>
      <w:r>
        <w:rPr>
          <w:rFonts w:eastAsia="Times New Roman"/>
          <w:color w:val="000000"/>
        </w:rPr>
        <w:t>Penalty for a contravention of this subsection: Imprisonment for 10 years.</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386" style="position:absolute;left:0;text-align:left;z-index:25099264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59</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85" type="#_x0000_t202" style="position:absolute;margin-left:229.2pt;margin-top:815.1pt;width:136.55pt;height:9.25pt;z-index:-25122508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6"/>
        </w:rPr>
      </w:pPr>
      <w:r>
        <w:rPr>
          <w:rFonts w:eastAsia="Times New Roman"/>
          <w:color w:val="000000"/>
          <w:spacing w:val="6"/>
        </w:rPr>
        <w:t>Section 268.89</w:t>
      </w:r>
    </w:p>
    <w:p w:rsidR="00FE1BB2" w:rsidRDefault="001F744E">
      <w:pPr>
        <w:spacing w:before="233" w:line="254" w:lineRule="exact"/>
        <w:textAlignment w:val="baseline"/>
        <w:rPr>
          <w:rFonts w:eastAsia="Times New Roman"/>
          <w:b/>
          <w:color w:val="000000"/>
          <w:spacing w:val="10"/>
        </w:rPr>
      </w:pPr>
      <w:r>
        <w:pict>
          <v:line id="_x0000_s2384" style="position:absolute;z-index:250993664;mso-position-horizontal-relative:page;mso-position-vertical-relative:page" from="117.75pt,120.25pt" to="477.8pt,120.25pt" strokeweight=".95pt">
            <w10:wrap anchorx="page" anchory="page"/>
          </v:line>
        </w:pict>
      </w:r>
      <w:r w:rsidR="00FF722C">
        <w:rPr>
          <w:rFonts w:eastAsia="Times New Roman"/>
          <w:b/>
          <w:color w:val="000000"/>
          <w:spacing w:val="10"/>
        </w:rPr>
        <w:t>268.89 War crime—displacing civilians</w:t>
      </w:r>
    </w:p>
    <w:p w:rsidR="00FE1BB2" w:rsidRDefault="00FF722C">
      <w:pPr>
        <w:spacing w:before="181"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67"/>
        </w:numPr>
        <w:tabs>
          <w:tab w:val="clear" w:pos="360"/>
          <w:tab w:val="left" w:pos="1728"/>
        </w:tabs>
        <w:spacing w:before="35" w:line="255" w:lineRule="exact"/>
        <w:ind w:left="1728" w:right="72" w:hanging="360"/>
        <w:textAlignment w:val="baseline"/>
        <w:rPr>
          <w:rFonts w:eastAsia="Times New Roman"/>
          <w:color w:val="000000"/>
        </w:rPr>
      </w:pPr>
      <w:r>
        <w:rPr>
          <w:rFonts w:eastAsia="Times New Roman"/>
          <w:color w:val="000000"/>
        </w:rPr>
        <w:t>the perpetrator orders a displacement of a civilian population; and</w:t>
      </w:r>
    </w:p>
    <w:p w:rsidR="00FE1BB2" w:rsidRDefault="00FF722C">
      <w:pPr>
        <w:numPr>
          <w:ilvl w:val="0"/>
          <w:numId w:val="167"/>
        </w:numPr>
        <w:tabs>
          <w:tab w:val="clear" w:pos="360"/>
          <w:tab w:val="left" w:pos="1728"/>
        </w:tabs>
        <w:spacing w:before="44" w:line="249" w:lineRule="exact"/>
        <w:ind w:left="1728" w:right="648" w:hanging="360"/>
        <w:textAlignment w:val="baseline"/>
        <w:rPr>
          <w:rFonts w:eastAsia="Times New Roman"/>
          <w:color w:val="000000"/>
          <w:spacing w:val="-2"/>
        </w:rPr>
      </w:pPr>
      <w:r>
        <w:rPr>
          <w:rFonts w:eastAsia="Times New Roman"/>
          <w:color w:val="000000"/>
          <w:spacing w:val="-2"/>
        </w:rPr>
        <w:t>the order is not justified by the security of the civilians involved or by imperative military necessity; and</w:t>
      </w:r>
    </w:p>
    <w:p w:rsidR="00FE1BB2" w:rsidRDefault="00FF722C">
      <w:pPr>
        <w:numPr>
          <w:ilvl w:val="0"/>
          <w:numId w:val="167"/>
        </w:numPr>
        <w:tabs>
          <w:tab w:val="clear" w:pos="360"/>
          <w:tab w:val="left" w:pos="1728"/>
        </w:tabs>
        <w:spacing w:before="47" w:line="251"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268.90 War crime—treacherously killing or injuring</w:t>
      </w:r>
    </w:p>
    <w:p w:rsidR="00FE1BB2" w:rsidRDefault="00FF722C">
      <w:pPr>
        <w:spacing w:before="183"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perpetrator) </w:t>
      </w:r>
      <w:r>
        <w:rPr>
          <w:rFonts w:eastAsia="Times New Roman"/>
          <w:color w:val="000000"/>
          <w:spacing w:val="1"/>
        </w:rPr>
        <w:t>commits an offence if:</w:t>
      </w:r>
    </w:p>
    <w:p w:rsidR="00FE1BB2" w:rsidRDefault="00FF722C">
      <w:pPr>
        <w:numPr>
          <w:ilvl w:val="0"/>
          <w:numId w:val="168"/>
        </w:numPr>
        <w:tabs>
          <w:tab w:val="clear" w:pos="360"/>
          <w:tab w:val="left" w:pos="1728"/>
        </w:tabs>
        <w:spacing w:before="30" w:line="253" w:lineRule="exact"/>
        <w:ind w:left="1728" w:right="72" w:hanging="360"/>
        <w:textAlignment w:val="baseline"/>
        <w:rPr>
          <w:rFonts w:eastAsia="Times New Roman"/>
          <w:color w:val="000000"/>
        </w:rPr>
      </w:pPr>
      <w:r>
        <w:rPr>
          <w:rFonts w:eastAsia="Times New Roman"/>
          <w:color w:val="000000"/>
        </w:rPr>
        <w:t>the perpetrator invites the confidence or belief of one or more persons that the perpetrator is entitled to protection, or that the person or persons are obliged to accord protection to the perpetrator; and</w:t>
      </w:r>
    </w:p>
    <w:p w:rsidR="00FE1BB2" w:rsidRDefault="00FF722C">
      <w:pPr>
        <w:numPr>
          <w:ilvl w:val="0"/>
          <w:numId w:val="168"/>
        </w:numPr>
        <w:tabs>
          <w:tab w:val="clear" w:pos="360"/>
          <w:tab w:val="left" w:pos="1728"/>
        </w:tabs>
        <w:spacing w:before="51" w:line="247" w:lineRule="exact"/>
        <w:ind w:left="1728" w:hanging="360"/>
        <w:textAlignment w:val="baseline"/>
        <w:rPr>
          <w:rFonts w:eastAsia="Times New Roman"/>
          <w:color w:val="000000"/>
        </w:rPr>
      </w:pPr>
      <w:r>
        <w:rPr>
          <w:rFonts w:eastAsia="Times New Roman"/>
          <w:color w:val="000000"/>
        </w:rPr>
        <w:t>the perpetrator kills the person or persons; and</w:t>
      </w:r>
    </w:p>
    <w:p w:rsidR="00FE1BB2" w:rsidRDefault="00FF722C">
      <w:pPr>
        <w:numPr>
          <w:ilvl w:val="0"/>
          <w:numId w:val="168"/>
        </w:numPr>
        <w:tabs>
          <w:tab w:val="clear" w:pos="360"/>
          <w:tab w:val="left" w:pos="1728"/>
        </w:tabs>
        <w:spacing w:before="45" w:line="247" w:lineRule="exact"/>
        <w:ind w:left="1728" w:right="576" w:hanging="360"/>
        <w:textAlignment w:val="baseline"/>
        <w:rPr>
          <w:rFonts w:eastAsia="Times New Roman"/>
          <w:color w:val="000000"/>
        </w:rPr>
      </w:pPr>
      <w:r>
        <w:rPr>
          <w:rFonts w:eastAsia="Times New Roman"/>
          <w:color w:val="000000"/>
        </w:rPr>
        <w:t>the perpetrator makes use of that confidence or belief in killing the person or persons; and</w:t>
      </w:r>
    </w:p>
    <w:p w:rsidR="00FE1BB2" w:rsidRDefault="00FF722C">
      <w:pPr>
        <w:numPr>
          <w:ilvl w:val="0"/>
          <w:numId w:val="168"/>
        </w:numPr>
        <w:tabs>
          <w:tab w:val="clear" w:pos="360"/>
          <w:tab w:val="left" w:pos="1728"/>
        </w:tabs>
        <w:spacing w:before="49" w:line="247" w:lineRule="exact"/>
        <w:ind w:left="1728" w:hanging="360"/>
        <w:textAlignment w:val="baseline"/>
        <w:rPr>
          <w:rFonts w:eastAsia="Times New Roman"/>
          <w:color w:val="000000"/>
        </w:rPr>
      </w:pPr>
      <w:r>
        <w:rPr>
          <w:rFonts w:eastAsia="Times New Roman"/>
          <w:color w:val="000000"/>
        </w:rPr>
        <w:t>the person or persons belong to an adverse party; and</w:t>
      </w:r>
    </w:p>
    <w:p w:rsidR="00FE1BB2" w:rsidRDefault="00FF722C">
      <w:pPr>
        <w:numPr>
          <w:ilvl w:val="0"/>
          <w:numId w:val="168"/>
        </w:numPr>
        <w:tabs>
          <w:tab w:val="clear" w:pos="360"/>
          <w:tab w:val="left" w:pos="1728"/>
        </w:tabs>
        <w:spacing w:before="40" w:line="253"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0"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69"/>
        </w:numPr>
        <w:tabs>
          <w:tab w:val="clear" w:pos="360"/>
          <w:tab w:val="left" w:pos="1728"/>
        </w:tabs>
        <w:spacing w:before="37" w:line="253" w:lineRule="exact"/>
        <w:ind w:left="1728" w:right="72" w:hanging="360"/>
        <w:textAlignment w:val="baseline"/>
        <w:rPr>
          <w:rFonts w:eastAsia="Times New Roman"/>
          <w:color w:val="000000"/>
        </w:rPr>
      </w:pPr>
      <w:r>
        <w:rPr>
          <w:rFonts w:eastAsia="Times New Roman"/>
          <w:color w:val="000000"/>
        </w:rPr>
        <w:t>the perpetrator invites the confidence or belief of one or more persons that the perpetrator is entitled to protection, or that the person or persons are obliged to accord protection to the perpetrator; and</w:t>
      </w:r>
    </w:p>
    <w:p w:rsidR="00FE1BB2" w:rsidRDefault="00FF722C">
      <w:pPr>
        <w:numPr>
          <w:ilvl w:val="0"/>
          <w:numId w:val="169"/>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perpetrator injures the person or persons; and</w:t>
      </w:r>
    </w:p>
    <w:p w:rsidR="00FE1BB2" w:rsidRDefault="00FF722C">
      <w:pPr>
        <w:numPr>
          <w:ilvl w:val="0"/>
          <w:numId w:val="169"/>
        </w:numPr>
        <w:tabs>
          <w:tab w:val="clear" w:pos="360"/>
          <w:tab w:val="left" w:pos="1728"/>
        </w:tabs>
        <w:spacing w:before="37" w:line="255" w:lineRule="exact"/>
        <w:ind w:left="1728" w:right="576" w:hanging="360"/>
        <w:textAlignment w:val="baseline"/>
        <w:rPr>
          <w:rFonts w:eastAsia="Times New Roman"/>
          <w:color w:val="000000"/>
        </w:rPr>
      </w:pPr>
      <w:r>
        <w:rPr>
          <w:rFonts w:eastAsia="Times New Roman"/>
          <w:color w:val="000000"/>
        </w:rPr>
        <w:t>the perpetrator makes use of that confidence or belief in injuring the person or persons; and</w:t>
      </w:r>
    </w:p>
    <w:p w:rsidR="00FE1BB2" w:rsidRDefault="00FF722C">
      <w:pPr>
        <w:numPr>
          <w:ilvl w:val="0"/>
          <w:numId w:val="169"/>
        </w:numPr>
        <w:tabs>
          <w:tab w:val="clear" w:pos="360"/>
          <w:tab w:val="left" w:pos="1728"/>
        </w:tabs>
        <w:spacing w:before="46" w:after="492" w:line="247" w:lineRule="exact"/>
        <w:ind w:left="1728" w:hanging="360"/>
        <w:textAlignment w:val="baseline"/>
        <w:rPr>
          <w:rFonts w:eastAsia="Times New Roman"/>
          <w:color w:val="000000"/>
        </w:rPr>
      </w:pPr>
      <w:r>
        <w:rPr>
          <w:rFonts w:eastAsia="Times New Roman"/>
          <w:color w:val="000000"/>
        </w:rPr>
        <w:t>the person or persons belong to an adverse party;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83" style="position:absolute;z-index:250994688;mso-position-horizontal-relative:page;mso-position-vertical-relative:page" from="117.75pt,658.55pt" to="477.8pt,658.55pt" strokeweight=".95pt">
            <w10:wrap anchorx="page" anchory="page"/>
          </v:line>
        </w:pict>
      </w:r>
      <w:r w:rsidR="00FF722C">
        <w:rPr>
          <w:rFonts w:eastAsia="Times New Roman"/>
          <w:i/>
          <w:color w:val="000000"/>
          <w:spacing w:val="-2"/>
          <w:sz w:val="18"/>
        </w:rPr>
        <w:t>60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382" type="#_x0000_t202" style="position:absolute;left:0;text-align:left;margin-left:229.2pt;margin-top:815.1pt;width:136.55pt;height:9.25pt;z-index:-251224064;mso-wrap-distance-left:0;mso-wrap-distance-right:0;mso-position-horizontal-relative:page;mso-position-vertical-relative:page" filled="f" stroked="f">
            <v:textbox style="mso-next-textbox:#_x0000_s2382"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8" w:line="241" w:lineRule="exact"/>
        <w:jc w:val="right"/>
        <w:textAlignment w:val="baseline"/>
        <w:rPr>
          <w:rFonts w:eastAsia="Times New Roman"/>
          <w:color w:val="000000"/>
          <w:spacing w:val="5"/>
        </w:rPr>
      </w:pPr>
      <w:r>
        <w:rPr>
          <w:rFonts w:eastAsia="Times New Roman"/>
          <w:color w:val="000000"/>
          <w:spacing w:val="5"/>
        </w:rPr>
        <w:t>Section 268.91</w:t>
      </w:r>
    </w:p>
    <w:p w:rsidR="00FE1BB2" w:rsidRDefault="001F744E">
      <w:pPr>
        <w:numPr>
          <w:ilvl w:val="0"/>
          <w:numId w:val="170"/>
        </w:numPr>
        <w:tabs>
          <w:tab w:val="clear" w:pos="360"/>
          <w:tab w:val="left" w:pos="1728"/>
        </w:tabs>
        <w:spacing w:before="209" w:line="250" w:lineRule="exact"/>
        <w:ind w:left="1728" w:right="144" w:hanging="360"/>
        <w:textAlignment w:val="baseline"/>
        <w:rPr>
          <w:rFonts w:eastAsia="Times New Roman"/>
          <w:color w:val="000000"/>
          <w:spacing w:val="-2"/>
        </w:rPr>
      </w:pPr>
      <w:r>
        <w:pict>
          <v:line id="_x0000_s2381" style="position:absolute;left:0;text-align:left;z-index:250995712;mso-position-horizontal-relative:page;mso-position-vertical-relative:page" from="117.75pt,120.25pt" to="477.8pt,120.25pt" strokeweight=".95pt">
            <w10:wrap anchorx="page" anchory="page"/>
          </v:line>
        </w:pict>
      </w:r>
      <w:r w:rsidR="00FF722C">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8" w:line="251" w:lineRule="exact"/>
        <w:ind w:left="2016" w:right="144" w:hanging="864"/>
        <w:textAlignment w:val="baseline"/>
        <w:rPr>
          <w:rFonts w:eastAsia="Times New Roman"/>
          <w:color w:val="000000"/>
        </w:rPr>
      </w:pPr>
      <w:r>
        <w:rPr>
          <w:rFonts w:eastAsia="Times New Roman"/>
          <w:color w:val="000000"/>
        </w:rPr>
        <w:t>Penalty for a contravention of this subsection: Imprisonment for 25 years.</w:t>
      </w:r>
    </w:p>
    <w:p w:rsidR="00FE1BB2" w:rsidRDefault="00FF722C">
      <w:pPr>
        <w:spacing w:before="310" w:line="254" w:lineRule="exact"/>
        <w:textAlignment w:val="baseline"/>
        <w:rPr>
          <w:rFonts w:eastAsia="Times New Roman"/>
          <w:b/>
          <w:color w:val="000000"/>
          <w:spacing w:val="11"/>
        </w:rPr>
      </w:pPr>
      <w:r>
        <w:rPr>
          <w:rFonts w:eastAsia="Times New Roman"/>
          <w:b/>
          <w:color w:val="000000"/>
          <w:spacing w:val="11"/>
        </w:rPr>
        <w:t>268.91 War crime—denying quarter</w:t>
      </w:r>
    </w:p>
    <w:p w:rsidR="00FE1BB2" w:rsidRDefault="00FF722C">
      <w:pPr>
        <w:spacing w:before="178" w:line="250"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71"/>
        </w:numPr>
        <w:tabs>
          <w:tab w:val="clear" w:pos="360"/>
          <w:tab w:val="left" w:pos="1728"/>
        </w:tabs>
        <w:spacing w:before="44" w:line="250" w:lineRule="exact"/>
        <w:ind w:left="1728" w:right="576" w:hanging="360"/>
        <w:jc w:val="both"/>
        <w:textAlignment w:val="baseline"/>
        <w:rPr>
          <w:rFonts w:eastAsia="Times New Roman"/>
          <w:color w:val="000000"/>
        </w:rPr>
      </w:pPr>
      <w:r>
        <w:rPr>
          <w:rFonts w:eastAsia="Times New Roman"/>
          <w:color w:val="000000"/>
        </w:rPr>
        <w:t>the perpetrator declares or orders that there are to be no survivors; and</w:t>
      </w:r>
    </w:p>
    <w:p w:rsidR="00FE1BB2" w:rsidRDefault="00FF722C">
      <w:pPr>
        <w:numPr>
          <w:ilvl w:val="0"/>
          <w:numId w:val="171"/>
        </w:numPr>
        <w:tabs>
          <w:tab w:val="clear" w:pos="360"/>
          <w:tab w:val="left" w:pos="1728"/>
        </w:tabs>
        <w:spacing w:before="36" w:line="255" w:lineRule="exact"/>
        <w:ind w:left="1728" w:right="72" w:hanging="360"/>
        <w:textAlignment w:val="baseline"/>
        <w:rPr>
          <w:rFonts w:eastAsia="Times New Roman"/>
          <w:color w:val="000000"/>
        </w:rPr>
      </w:pPr>
      <w:r>
        <w:rPr>
          <w:rFonts w:eastAsia="Times New Roman"/>
          <w:color w:val="000000"/>
        </w:rPr>
        <w:t>the declaration or order is given with the intention of threatening an adversary or conducting hostilities on the basis that there are to be no survivors; and</w:t>
      </w:r>
    </w:p>
    <w:p w:rsidR="00FE1BB2" w:rsidRDefault="00FF722C">
      <w:pPr>
        <w:numPr>
          <w:ilvl w:val="0"/>
          <w:numId w:val="171"/>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the perpetrator is in a position of effective command or control over the subordinate forces to which the declaration or order is directed; and</w:t>
      </w:r>
    </w:p>
    <w:p w:rsidR="00FE1BB2" w:rsidRDefault="00FF722C">
      <w:pPr>
        <w:numPr>
          <w:ilvl w:val="0"/>
          <w:numId w:val="171"/>
        </w:numPr>
        <w:tabs>
          <w:tab w:val="clear" w:pos="360"/>
          <w:tab w:val="left" w:pos="1728"/>
        </w:tabs>
        <w:spacing w:before="42" w:line="251"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line="499" w:lineRule="exact"/>
        <w:ind w:right="3240" w:firstLine="1152"/>
        <w:textAlignment w:val="baseline"/>
        <w:rPr>
          <w:rFonts w:eastAsia="Times New Roman"/>
          <w:color w:val="000000"/>
        </w:rPr>
      </w:pPr>
      <w:r>
        <w:rPr>
          <w:rFonts w:eastAsia="Times New Roman"/>
          <w:color w:val="000000"/>
        </w:rPr>
        <w:t xml:space="preserve">Penalty: Imprisonment for life. </w:t>
      </w:r>
      <w:r>
        <w:rPr>
          <w:rFonts w:eastAsia="Times New Roman"/>
          <w:b/>
          <w:color w:val="000000"/>
        </w:rPr>
        <w:t>268.92 War crime—mutilation</w:t>
      </w:r>
    </w:p>
    <w:p w:rsidR="00FE1BB2" w:rsidRDefault="00FF722C">
      <w:pPr>
        <w:spacing w:before="182" w:line="250"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72"/>
        </w:numPr>
        <w:tabs>
          <w:tab w:val="clear" w:pos="360"/>
          <w:tab w:val="left" w:pos="1728"/>
        </w:tabs>
        <w:spacing w:before="36" w:line="253" w:lineRule="exact"/>
        <w:ind w:left="1728" w:right="72" w:hanging="360"/>
        <w:textAlignment w:val="baseline"/>
        <w:rPr>
          <w:rFonts w:eastAsia="Times New Roman"/>
          <w:color w:val="000000"/>
        </w:rPr>
      </w:pPr>
      <w:r>
        <w:rPr>
          <w:rFonts w:eastAsia="Times New Roman"/>
          <w:color w:val="000000"/>
        </w:rPr>
        <w:t>the perpetrator subjects one or more persons to mutilation, such as by permanently disfiguring, or permanently disabling or removing organs or appendages of, the person or persons; and</w:t>
      </w:r>
    </w:p>
    <w:p w:rsidR="00FE1BB2" w:rsidRDefault="00FF722C">
      <w:pPr>
        <w:numPr>
          <w:ilvl w:val="0"/>
          <w:numId w:val="172"/>
        </w:numPr>
        <w:tabs>
          <w:tab w:val="clear" w:pos="360"/>
          <w:tab w:val="left" w:pos="1728"/>
        </w:tabs>
        <w:spacing w:before="37" w:line="255" w:lineRule="exact"/>
        <w:ind w:left="1728" w:right="360" w:hanging="360"/>
        <w:textAlignment w:val="baseline"/>
        <w:rPr>
          <w:rFonts w:eastAsia="Times New Roman"/>
          <w:color w:val="000000"/>
        </w:rPr>
      </w:pPr>
      <w:r>
        <w:rPr>
          <w:rFonts w:eastAsia="Times New Roman"/>
          <w:color w:val="000000"/>
        </w:rPr>
        <w:t>the perpetrator's conduct causes the death of the person or persons; and</w:t>
      </w:r>
    </w:p>
    <w:p w:rsidR="00FE1BB2" w:rsidRDefault="00FF722C">
      <w:pPr>
        <w:numPr>
          <w:ilvl w:val="0"/>
          <w:numId w:val="172"/>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conduct is neither justified by the medical, dental or hospital treatment of the person or persons nor carried out in the interest or interests of the person or persons; and</w:t>
      </w:r>
    </w:p>
    <w:p w:rsidR="00FE1BB2" w:rsidRDefault="00FF722C">
      <w:pPr>
        <w:numPr>
          <w:ilvl w:val="0"/>
          <w:numId w:val="172"/>
        </w:numPr>
        <w:tabs>
          <w:tab w:val="clear" w:pos="360"/>
          <w:tab w:val="left" w:pos="1728"/>
        </w:tabs>
        <w:spacing w:before="37" w:after="805" w:line="255" w:lineRule="exact"/>
        <w:ind w:left="1728" w:right="144" w:hanging="360"/>
        <w:textAlignment w:val="baseline"/>
        <w:rPr>
          <w:rFonts w:eastAsia="Times New Roman"/>
          <w:color w:val="000000"/>
        </w:rPr>
      </w:pPr>
      <w:r>
        <w:rPr>
          <w:rFonts w:eastAsia="Times New Roman"/>
          <w:color w:val="000000"/>
        </w:rPr>
        <w:t>the person or persons are in the power of another party to the conflict; and</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380" style="position:absolute;left:0;text-align:left;z-index:25099673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61</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79" type="#_x0000_t202" style="position:absolute;margin-left:229.2pt;margin-top:815.1pt;width:136.55pt;height:9.25pt;z-index:-25122304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6"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7" w:line="240" w:lineRule="exact"/>
        <w:textAlignment w:val="baseline"/>
        <w:rPr>
          <w:rFonts w:eastAsia="Times New Roman"/>
          <w:color w:val="000000"/>
          <w:spacing w:val="5"/>
        </w:rPr>
      </w:pPr>
      <w:r>
        <w:rPr>
          <w:rFonts w:eastAsia="Times New Roman"/>
          <w:color w:val="000000"/>
          <w:spacing w:val="5"/>
        </w:rPr>
        <w:t>Section 268.93</w:t>
      </w:r>
    </w:p>
    <w:p w:rsidR="00FE1BB2" w:rsidRDefault="001F744E">
      <w:pPr>
        <w:spacing w:before="208" w:line="251" w:lineRule="exact"/>
        <w:ind w:left="1728" w:right="360" w:hanging="432"/>
        <w:textAlignment w:val="baseline"/>
        <w:rPr>
          <w:rFonts w:eastAsia="Times New Roman"/>
          <w:color w:val="000000"/>
        </w:rPr>
      </w:pPr>
      <w:r>
        <w:pict>
          <v:line id="_x0000_s2378" style="position:absolute;left:0;text-align:left;z-index:250997760;mso-position-horizontal-relative:page;mso-position-vertical-relative:page" from="117.75pt,120.25pt" to="477.8pt,120.25pt" strokeweight=".95pt">
            <w10:wrap anchorx="page" anchory="page"/>
          </v:line>
        </w:pict>
      </w:r>
      <w:r w:rsidR="00FF722C">
        <w:rPr>
          <w:rFonts w:eastAsia="Times New Roman"/>
          <w:color w:val="000000"/>
        </w:rPr>
        <w:t>(e) the conduct takes place in the context of, and is associated with, an armed conflict that is not an international armed conflict.</w:t>
      </w:r>
    </w:p>
    <w:p w:rsidR="00FE1BB2" w:rsidRDefault="00FF722C">
      <w:pPr>
        <w:spacing w:before="187"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191"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73"/>
        </w:numPr>
        <w:tabs>
          <w:tab w:val="clear" w:pos="288"/>
          <w:tab w:val="left" w:pos="1656"/>
        </w:tabs>
        <w:spacing w:before="36" w:line="253" w:lineRule="exact"/>
        <w:ind w:left="1728" w:right="72" w:hanging="360"/>
        <w:textAlignment w:val="baseline"/>
        <w:rPr>
          <w:rFonts w:eastAsia="Times New Roman"/>
          <w:color w:val="000000"/>
        </w:rPr>
      </w:pPr>
      <w:r>
        <w:rPr>
          <w:rFonts w:eastAsia="Times New Roman"/>
          <w:color w:val="000000"/>
        </w:rPr>
        <w:t>the perpetrator subjects one or more persons to mutilation, such as by permanently disfiguring, or permanently disabling or removing organs or appendages of, the person or persons; and</w:t>
      </w:r>
    </w:p>
    <w:p w:rsidR="00FE1BB2" w:rsidRDefault="00FF722C">
      <w:pPr>
        <w:numPr>
          <w:ilvl w:val="0"/>
          <w:numId w:val="173"/>
        </w:numPr>
        <w:tabs>
          <w:tab w:val="clear" w:pos="288"/>
          <w:tab w:val="left" w:pos="1656"/>
        </w:tabs>
        <w:spacing w:before="36" w:line="255" w:lineRule="exact"/>
        <w:ind w:left="1728" w:right="144" w:hanging="360"/>
        <w:textAlignment w:val="baseline"/>
        <w:rPr>
          <w:rFonts w:eastAsia="Times New Roman"/>
          <w:color w:val="000000"/>
          <w:spacing w:val="-1"/>
        </w:rPr>
      </w:pPr>
      <w:r>
        <w:rPr>
          <w:rFonts w:eastAsia="Times New Roman"/>
          <w:color w:val="000000"/>
          <w:spacing w:val="-1"/>
        </w:rPr>
        <w:t>the perpetrator's conduct seriously endangers the physical or mental health, or the integrity, of the person or persons; and</w:t>
      </w:r>
    </w:p>
    <w:p w:rsidR="00FE1BB2" w:rsidRDefault="00FF722C">
      <w:pPr>
        <w:numPr>
          <w:ilvl w:val="0"/>
          <w:numId w:val="173"/>
        </w:numPr>
        <w:tabs>
          <w:tab w:val="clear" w:pos="288"/>
          <w:tab w:val="left" w:pos="1656"/>
        </w:tabs>
        <w:spacing w:before="42" w:line="252" w:lineRule="exact"/>
        <w:ind w:left="1728" w:right="144" w:hanging="360"/>
        <w:textAlignment w:val="baseline"/>
        <w:rPr>
          <w:rFonts w:eastAsia="Times New Roman"/>
          <w:color w:val="000000"/>
        </w:rPr>
      </w:pPr>
      <w:r>
        <w:rPr>
          <w:rFonts w:eastAsia="Times New Roman"/>
          <w:color w:val="000000"/>
        </w:rPr>
        <w:t>the conduct is neither justified by the medical, dental or hospital treatment of the person or persons nor carried out in the interest or interests of the person or persons; and</w:t>
      </w:r>
    </w:p>
    <w:p w:rsidR="00FE1BB2" w:rsidRDefault="00FF722C">
      <w:pPr>
        <w:numPr>
          <w:ilvl w:val="0"/>
          <w:numId w:val="173"/>
        </w:numPr>
        <w:tabs>
          <w:tab w:val="clear" w:pos="288"/>
          <w:tab w:val="left" w:pos="1656"/>
        </w:tabs>
        <w:spacing w:before="39" w:line="254" w:lineRule="exact"/>
        <w:ind w:left="1728" w:right="72" w:hanging="360"/>
        <w:textAlignment w:val="baseline"/>
        <w:rPr>
          <w:rFonts w:eastAsia="Times New Roman"/>
          <w:color w:val="000000"/>
        </w:rPr>
      </w:pPr>
      <w:r>
        <w:rPr>
          <w:rFonts w:eastAsia="Times New Roman"/>
          <w:color w:val="000000"/>
        </w:rPr>
        <w:t>the person or persons are in the power of another party to the conflict; and</w:t>
      </w:r>
    </w:p>
    <w:p w:rsidR="00FE1BB2" w:rsidRDefault="00FF722C">
      <w:pPr>
        <w:numPr>
          <w:ilvl w:val="0"/>
          <w:numId w:val="173"/>
        </w:numPr>
        <w:tabs>
          <w:tab w:val="clear" w:pos="288"/>
          <w:tab w:val="left" w:pos="1656"/>
        </w:tabs>
        <w:spacing w:before="43" w:line="251"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armed conflict that is not an international armed conflict.</w:t>
      </w:r>
    </w:p>
    <w:p w:rsidR="00FE1BB2" w:rsidRDefault="00FF722C">
      <w:pPr>
        <w:spacing w:before="186" w:line="251" w:lineRule="exact"/>
        <w:ind w:left="2016" w:right="72" w:hanging="864"/>
        <w:textAlignment w:val="baseline"/>
        <w:rPr>
          <w:rFonts w:eastAsia="Times New Roman"/>
          <w:color w:val="000000"/>
        </w:rPr>
      </w:pPr>
      <w:r>
        <w:rPr>
          <w:rFonts w:eastAsia="Times New Roman"/>
          <w:color w:val="000000"/>
        </w:rPr>
        <w:t>Penalty for a contravention of this subsection: Imprisonment for 25 years.</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268.93 War crime—medical or scientific experiments</w:t>
      </w:r>
    </w:p>
    <w:p w:rsidR="00FE1BB2" w:rsidRDefault="00FF722C">
      <w:pPr>
        <w:spacing w:before="179"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74"/>
        </w:numPr>
        <w:tabs>
          <w:tab w:val="clear" w:pos="288"/>
          <w:tab w:val="left" w:pos="1656"/>
        </w:tabs>
        <w:spacing w:before="36" w:line="254" w:lineRule="exact"/>
        <w:ind w:left="1728" w:right="216" w:hanging="360"/>
        <w:textAlignment w:val="baseline"/>
        <w:rPr>
          <w:rFonts w:eastAsia="Times New Roman"/>
          <w:color w:val="000000"/>
        </w:rPr>
      </w:pPr>
      <w:r>
        <w:rPr>
          <w:rFonts w:eastAsia="Times New Roman"/>
          <w:color w:val="000000"/>
        </w:rPr>
        <w:t>the perpetrator subjects one or more persons to a medical or scientific experiment; and</w:t>
      </w:r>
    </w:p>
    <w:p w:rsidR="00FE1BB2" w:rsidRDefault="00FF722C">
      <w:pPr>
        <w:numPr>
          <w:ilvl w:val="0"/>
          <w:numId w:val="174"/>
        </w:numPr>
        <w:tabs>
          <w:tab w:val="clear" w:pos="288"/>
          <w:tab w:val="left" w:pos="1656"/>
        </w:tabs>
        <w:spacing w:before="47" w:line="246" w:lineRule="exact"/>
        <w:ind w:left="1728" w:hanging="360"/>
        <w:textAlignment w:val="baseline"/>
        <w:rPr>
          <w:rFonts w:eastAsia="Times New Roman"/>
          <w:color w:val="000000"/>
        </w:rPr>
      </w:pPr>
      <w:r>
        <w:rPr>
          <w:rFonts w:eastAsia="Times New Roman"/>
          <w:color w:val="000000"/>
        </w:rPr>
        <w:t>the experiment causes the death of the person or persons; and</w:t>
      </w:r>
    </w:p>
    <w:p w:rsidR="00FE1BB2" w:rsidRDefault="00FF722C">
      <w:pPr>
        <w:numPr>
          <w:ilvl w:val="0"/>
          <w:numId w:val="174"/>
        </w:numPr>
        <w:tabs>
          <w:tab w:val="clear" w:pos="288"/>
          <w:tab w:val="left" w:pos="1656"/>
        </w:tabs>
        <w:spacing w:before="40" w:line="253" w:lineRule="exact"/>
        <w:ind w:left="1728" w:right="216" w:hanging="360"/>
        <w:textAlignment w:val="baseline"/>
        <w:rPr>
          <w:rFonts w:eastAsia="Times New Roman"/>
          <w:color w:val="000000"/>
        </w:rPr>
      </w:pPr>
      <w:r>
        <w:rPr>
          <w:rFonts w:eastAsia="Times New Roman"/>
          <w:color w:val="000000"/>
        </w:rPr>
        <w:t>the perpetrator's conduct is neither justified by the medical, dental or hospital treatment of the person or persons nor carried out in the interest or interests of the person or persons; and</w:t>
      </w:r>
    </w:p>
    <w:p w:rsidR="00FE1BB2" w:rsidRDefault="00FF722C">
      <w:pPr>
        <w:numPr>
          <w:ilvl w:val="0"/>
          <w:numId w:val="174"/>
        </w:numPr>
        <w:tabs>
          <w:tab w:val="clear" w:pos="288"/>
          <w:tab w:val="left" w:pos="1656"/>
        </w:tabs>
        <w:spacing w:before="37" w:line="255" w:lineRule="exact"/>
        <w:ind w:left="1728" w:right="72" w:hanging="360"/>
        <w:textAlignment w:val="baseline"/>
        <w:rPr>
          <w:rFonts w:eastAsia="Times New Roman"/>
          <w:color w:val="000000"/>
        </w:rPr>
      </w:pPr>
      <w:r>
        <w:rPr>
          <w:rFonts w:eastAsia="Times New Roman"/>
          <w:color w:val="000000"/>
        </w:rPr>
        <w:t>the person or persons are in the power of another party to the conflict; and</w:t>
      </w:r>
    </w:p>
    <w:p w:rsidR="00FE1BB2" w:rsidRDefault="00FF722C">
      <w:pPr>
        <w:numPr>
          <w:ilvl w:val="0"/>
          <w:numId w:val="174"/>
        </w:numPr>
        <w:tabs>
          <w:tab w:val="clear" w:pos="288"/>
          <w:tab w:val="left" w:pos="1656"/>
        </w:tabs>
        <w:spacing w:before="42" w:after="274" w:line="251"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armed conflict that is not an international armed conflict.</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77" style="position:absolute;z-index:250998784;mso-position-horizontal-relative:page;mso-position-vertical-relative:page" from="117.75pt,658.55pt" to="477.8pt,658.55pt" strokeweight=".95pt">
            <w10:wrap anchorx="page" anchory="page"/>
          </v:line>
        </w:pict>
      </w:r>
      <w:r w:rsidR="00FF722C">
        <w:rPr>
          <w:rFonts w:eastAsia="Times New Roman"/>
          <w:i/>
          <w:color w:val="000000"/>
          <w:spacing w:val="-2"/>
          <w:sz w:val="18"/>
        </w:rPr>
        <w:t>62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376" type="#_x0000_t202" style="position:absolute;left:0;text-align:left;margin-left:229.2pt;margin-top:815.1pt;width:136.55pt;height:9.25pt;z-index:-2512220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268.94</w:t>
      </w:r>
    </w:p>
    <w:p w:rsidR="00FE1BB2" w:rsidRDefault="001F744E">
      <w:pPr>
        <w:spacing w:before="207" w:line="247" w:lineRule="exact"/>
        <w:ind w:left="1152"/>
        <w:textAlignment w:val="baseline"/>
        <w:rPr>
          <w:rFonts w:eastAsia="Times New Roman"/>
          <w:color w:val="000000"/>
          <w:spacing w:val="1"/>
        </w:rPr>
      </w:pPr>
      <w:r>
        <w:pict>
          <v:line id="_x0000_s2375" style="position:absolute;left:0;text-align:left;z-index:250999808;mso-position-horizontal-relative:page;mso-position-vertical-relative:page" from="117.75pt,120.25pt" to="477.8pt,120.25pt" strokeweight=".95pt">
            <w10:wrap anchorx="page" anchory="page"/>
          </v:line>
        </w:pict>
      </w:r>
      <w:r w:rsidR="00FF722C">
        <w:rPr>
          <w:rFonts w:eastAsia="Times New Roman"/>
          <w:color w:val="000000"/>
          <w:spacing w:val="1"/>
        </w:rPr>
        <w:t>Penalty: Imprisonment for life.</w:t>
      </w:r>
    </w:p>
    <w:p w:rsidR="00FE1BB2" w:rsidRDefault="00FF722C">
      <w:pPr>
        <w:spacing w:before="190"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75"/>
        </w:numPr>
        <w:tabs>
          <w:tab w:val="clear" w:pos="360"/>
          <w:tab w:val="left" w:pos="1728"/>
        </w:tabs>
        <w:spacing w:before="38" w:line="253" w:lineRule="exact"/>
        <w:ind w:left="1728" w:right="216" w:hanging="360"/>
        <w:textAlignment w:val="baseline"/>
        <w:rPr>
          <w:rFonts w:eastAsia="Times New Roman"/>
          <w:color w:val="000000"/>
        </w:rPr>
      </w:pPr>
      <w:r>
        <w:rPr>
          <w:rFonts w:eastAsia="Times New Roman"/>
          <w:color w:val="000000"/>
        </w:rPr>
        <w:t>the perpetrator subjects one or more persons to a medical or scientific experiment; and</w:t>
      </w:r>
    </w:p>
    <w:p w:rsidR="00FE1BB2" w:rsidRDefault="00FF722C">
      <w:pPr>
        <w:numPr>
          <w:ilvl w:val="0"/>
          <w:numId w:val="175"/>
        </w:numPr>
        <w:tabs>
          <w:tab w:val="clear" w:pos="360"/>
          <w:tab w:val="left" w:pos="1728"/>
        </w:tabs>
        <w:spacing w:before="39" w:line="255" w:lineRule="exact"/>
        <w:ind w:left="1728" w:right="360" w:hanging="360"/>
        <w:jc w:val="both"/>
        <w:textAlignment w:val="baseline"/>
        <w:rPr>
          <w:rFonts w:eastAsia="Times New Roman"/>
          <w:color w:val="000000"/>
          <w:spacing w:val="-2"/>
        </w:rPr>
      </w:pPr>
      <w:r>
        <w:rPr>
          <w:rFonts w:eastAsia="Times New Roman"/>
          <w:color w:val="000000"/>
          <w:spacing w:val="-2"/>
        </w:rPr>
        <w:t>the experiment seriously endangers the physical or mental health, or the integrity, of the person or persons; and</w:t>
      </w:r>
    </w:p>
    <w:p w:rsidR="00FE1BB2" w:rsidRDefault="00FF722C">
      <w:pPr>
        <w:numPr>
          <w:ilvl w:val="0"/>
          <w:numId w:val="175"/>
        </w:numPr>
        <w:tabs>
          <w:tab w:val="clear" w:pos="360"/>
          <w:tab w:val="left" w:pos="1728"/>
        </w:tabs>
        <w:spacing w:before="39" w:line="253" w:lineRule="exact"/>
        <w:ind w:left="1728" w:right="216" w:hanging="360"/>
        <w:textAlignment w:val="baseline"/>
        <w:rPr>
          <w:rFonts w:eastAsia="Times New Roman"/>
          <w:color w:val="000000"/>
        </w:rPr>
      </w:pPr>
      <w:r>
        <w:rPr>
          <w:rFonts w:eastAsia="Times New Roman"/>
          <w:color w:val="000000"/>
        </w:rPr>
        <w:t>the perpetrator's conduct is neither justified by the medical, dental or hospital treatment of the person or persons nor carried out in the interest or interests of the person or persons; and</w:t>
      </w:r>
    </w:p>
    <w:p w:rsidR="00FE1BB2" w:rsidRDefault="00FF722C">
      <w:pPr>
        <w:numPr>
          <w:ilvl w:val="0"/>
          <w:numId w:val="175"/>
        </w:numPr>
        <w:tabs>
          <w:tab w:val="clear" w:pos="360"/>
          <w:tab w:val="left" w:pos="1728"/>
        </w:tabs>
        <w:spacing w:before="39" w:line="254" w:lineRule="exact"/>
        <w:ind w:left="1728" w:right="144" w:hanging="360"/>
        <w:jc w:val="both"/>
        <w:textAlignment w:val="baseline"/>
        <w:rPr>
          <w:rFonts w:eastAsia="Times New Roman"/>
          <w:color w:val="000000"/>
        </w:rPr>
      </w:pPr>
      <w:r>
        <w:rPr>
          <w:rFonts w:eastAsia="Times New Roman"/>
          <w:color w:val="000000"/>
        </w:rPr>
        <w:t>the person or persons are in the power of another party to the conflict; and</w:t>
      </w:r>
    </w:p>
    <w:p w:rsidR="00FE1BB2" w:rsidRDefault="00FF722C">
      <w:pPr>
        <w:numPr>
          <w:ilvl w:val="0"/>
          <w:numId w:val="175"/>
        </w:numPr>
        <w:tabs>
          <w:tab w:val="clear" w:pos="360"/>
          <w:tab w:val="left" w:pos="1728"/>
        </w:tabs>
        <w:spacing w:before="42" w:line="251" w:lineRule="exact"/>
        <w:ind w:left="1728" w:right="360" w:hanging="360"/>
        <w:textAlignment w:val="baseline"/>
        <w:rPr>
          <w:rFonts w:eastAsia="Times New Roman"/>
          <w:color w:val="000000"/>
          <w:spacing w:val="-2"/>
        </w:rPr>
      </w:pPr>
      <w:r>
        <w:rPr>
          <w:rFonts w:eastAsia="Times New Roman"/>
          <w:color w:val="000000"/>
          <w:spacing w:val="-2"/>
        </w:rPr>
        <w:t>the conduct takes place in the context of, and is associated with, an armed conflict that is not an international armed conflict.</w:t>
      </w:r>
    </w:p>
    <w:p w:rsidR="00FE1BB2" w:rsidRDefault="00FF722C">
      <w:pPr>
        <w:spacing w:before="180" w:line="254" w:lineRule="exact"/>
        <w:ind w:left="2016" w:right="72" w:hanging="864"/>
        <w:textAlignment w:val="baseline"/>
        <w:rPr>
          <w:rFonts w:eastAsia="Times New Roman"/>
          <w:color w:val="000000"/>
        </w:rPr>
      </w:pPr>
      <w:r>
        <w:rPr>
          <w:rFonts w:eastAsia="Times New Roman"/>
          <w:color w:val="000000"/>
        </w:rPr>
        <w:t>Penalty for a contravention of this subsection: Imprisonment for 25 years.</w:t>
      </w:r>
    </w:p>
    <w:p w:rsidR="00FE1BB2" w:rsidRDefault="00FF722C">
      <w:pPr>
        <w:spacing w:before="309" w:line="254" w:lineRule="exact"/>
        <w:textAlignment w:val="baseline"/>
        <w:rPr>
          <w:rFonts w:eastAsia="Times New Roman"/>
          <w:b/>
          <w:color w:val="000000"/>
          <w:spacing w:val="10"/>
        </w:rPr>
      </w:pPr>
      <w:r>
        <w:rPr>
          <w:rFonts w:eastAsia="Times New Roman"/>
          <w:b/>
          <w:color w:val="000000"/>
          <w:spacing w:val="10"/>
        </w:rPr>
        <w:t>268.94 War crime—destroying or seizing an adversary's property</w:t>
      </w:r>
    </w:p>
    <w:p w:rsidR="00FE1BB2" w:rsidRDefault="00FF722C">
      <w:pPr>
        <w:spacing w:before="179"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76"/>
        </w:numPr>
        <w:tabs>
          <w:tab w:val="clear" w:pos="360"/>
          <w:tab w:val="left" w:pos="1728"/>
        </w:tabs>
        <w:spacing w:before="44" w:line="247" w:lineRule="exact"/>
        <w:ind w:left="1728" w:hanging="360"/>
        <w:textAlignment w:val="baseline"/>
        <w:rPr>
          <w:rFonts w:eastAsia="Times New Roman"/>
          <w:color w:val="000000"/>
        </w:rPr>
      </w:pPr>
      <w:r>
        <w:rPr>
          <w:rFonts w:eastAsia="Times New Roman"/>
          <w:color w:val="000000"/>
        </w:rPr>
        <w:t>the perpetrator destroys or seizes certain property; and</w:t>
      </w:r>
    </w:p>
    <w:p w:rsidR="00FE1BB2" w:rsidRDefault="00FF722C">
      <w:pPr>
        <w:numPr>
          <w:ilvl w:val="0"/>
          <w:numId w:val="176"/>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property is property of an adversary; and</w:t>
      </w:r>
    </w:p>
    <w:p w:rsidR="00FE1BB2" w:rsidRDefault="00FF722C">
      <w:pPr>
        <w:numPr>
          <w:ilvl w:val="0"/>
          <w:numId w:val="176"/>
        </w:numPr>
        <w:tabs>
          <w:tab w:val="clear" w:pos="360"/>
          <w:tab w:val="left" w:pos="1728"/>
        </w:tabs>
        <w:spacing w:before="40" w:line="252" w:lineRule="exact"/>
        <w:ind w:left="1728" w:right="360" w:hanging="360"/>
        <w:textAlignment w:val="baseline"/>
        <w:rPr>
          <w:rFonts w:eastAsia="Times New Roman"/>
          <w:color w:val="000000"/>
          <w:spacing w:val="-2"/>
        </w:rPr>
      </w:pPr>
      <w:r>
        <w:rPr>
          <w:rFonts w:eastAsia="Times New Roman"/>
          <w:color w:val="000000"/>
          <w:spacing w:val="-2"/>
        </w:rPr>
        <w:t>the property is protected from the destruction or seizure under article 14 of Protocol II to the Geneva Conventions; and</w:t>
      </w:r>
    </w:p>
    <w:p w:rsidR="00FE1BB2" w:rsidRDefault="00FF722C">
      <w:pPr>
        <w:numPr>
          <w:ilvl w:val="0"/>
          <w:numId w:val="176"/>
        </w:numPr>
        <w:tabs>
          <w:tab w:val="clear" w:pos="360"/>
          <w:tab w:val="left" w:pos="1728"/>
        </w:tabs>
        <w:spacing w:before="46" w:line="252" w:lineRule="exact"/>
        <w:ind w:left="1728" w:right="144" w:hanging="360"/>
        <w:textAlignment w:val="baseline"/>
        <w:rPr>
          <w:rFonts w:eastAsia="Times New Roman"/>
          <w:color w:val="000000"/>
        </w:rPr>
      </w:pPr>
      <w:r>
        <w:rPr>
          <w:rFonts w:eastAsia="Times New Roman"/>
          <w:color w:val="000000"/>
        </w:rPr>
        <w:t>the perpetrator knows of, or is reckless as to, the factual circumstances that establish that the property is so protected; and</w:t>
      </w:r>
    </w:p>
    <w:p w:rsidR="00FE1BB2" w:rsidRDefault="00FF722C">
      <w:pPr>
        <w:numPr>
          <w:ilvl w:val="0"/>
          <w:numId w:val="176"/>
        </w:numPr>
        <w:tabs>
          <w:tab w:val="clear" w:pos="360"/>
          <w:tab w:val="left" w:pos="1728"/>
        </w:tabs>
        <w:spacing w:before="37" w:line="255" w:lineRule="exact"/>
        <w:ind w:left="1728" w:right="936" w:hanging="360"/>
        <w:textAlignment w:val="baseline"/>
        <w:rPr>
          <w:rFonts w:eastAsia="Times New Roman"/>
          <w:color w:val="000000"/>
        </w:rPr>
      </w:pPr>
      <w:r>
        <w:rPr>
          <w:rFonts w:eastAsia="Times New Roman"/>
          <w:color w:val="000000"/>
        </w:rPr>
        <w:t>the destruction or seizure is not justified by military necessity; and</w:t>
      </w:r>
    </w:p>
    <w:p w:rsidR="00FE1BB2" w:rsidRDefault="00FF722C">
      <w:pPr>
        <w:numPr>
          <w:ilvl w:val="0"/>
          <w:numId w:val="176"/>
        </w:numPr>
        <w:tabs>
          <w:tab w:val="clear" w:pos="360"/>
          <w:tab w:val="left" w:pos="1728"/>
        </w:tabs>
        <w:spacing w:before="42" w:line="251" w:lineRule="exact"/>
        <w:ind w:left="1728" w:right="144" w:hanging="360"/>
        <w:textAlignment w:val="baseline"/>
        <w:rPr>
          <w:rFonts w:eastAsia="Times New Roman"/>
          <w:color w:val="000000"/>
          <w:spacing w:val="-2"/>
        </w:rPr>
      </w:pPr>
      <w:r>
        <w:rPr>
          <w:rFonts w:eastAsia="Times New Roman"/>
          <w:color w:val="000000"/>
          <w:spacing w:val="-2"/>
        </w:rPr>
        <w:t>the perpetrator's conduct takes place in the context of, and is associated with, an armed conflict that is not an international armed conflict.</w:t>
      </w:r>
    </w:p>
    <w:p w:rsidR="00FE1BB2" w:rsidRDefault="00FF722C">
      <w:pPr>
        <w:spacing w:before="184" w:line="247" w:lineRule="exact"/>
        <w:ind w:left="1152"/>
        <w:textAlignment w:val="baseline"/>
        <w:rPr>
          <w:rFonts w:eastAsia="Times New Roman"/>
          <w:color w:val="000000"/>
          <w:spacing w:val="2"/>
        </w:rPr>
      </w:pPr>
      <w:r>
        <w:rPr>
          <w:rFonts w:eastAsia="Times New Roman"/>
          <w:color w:val="000000"/>
          <w:spacing w:val="2"/>
        </w:rPr>
        <w:t>Penalty: Imprisonment for 15 years</w:t>
      </w:r>
    </w:p>
    <w:p w:rsidR="00FE1BB2" w:rsidRDefault="00FF722C">
      <w:pPr>
        <w:spacing w:before="190" w:after="303" w:line="247" w:lineRule="exact"/>
        <w:ind w:left="792"/>
        <w:textAlignment w:val="baseline"/>
        <w:rPr>
          <w:rFonts w:eastAsia="Times New Roman"/>
          <w:color w:val="000000"/>
        </w:rPr>
      </w:pPr>
      <w:r>
        <w:rPr>
          <w:rFonts w:eastAsia="Times New Roman"/>
          <w:color w:val="000000"/>
        </w:rPr>
        <w:t>(2) Strict liability applies to paragraph (1)(c).</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374" style="position:absolute;left:0;text-align:left;z-index:25100083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63</w:t>
      </w:r>
    </w:p>
    <w:p w:rsidR="00FE1BB2" w:rsidRDefault="00FE1BB2">
      <w:pPr>
        <w:sectPr w:rsidR="00FE1BB2">
          <w:pgSz w:w="11909" w:h="16838"/>
          <w:pgMar w:top="580" w:right="2354" w:bottom="238" w:left="2355" w:header="720" w:footer="720" w:gutter="0"/>
          <w:cols w:space="720"/>
        </w:sectPr>
      </w:pPr>
    </w:p>
    <w:p w:rsidR="00FE1BB2" w:rsidRDefault="001F744E">
      <w:pPr>
        <w:spacing w:before="19" w:line="230" w:lineRule="exact"/>
        <w:textAlignment w:val="baseline"/>
        <w:rPr>
          <w:rFonts w:eastAsia="Times New Roman"/>
          <w:b/>
          <w:color w:val="000000"/>
          <w:spacing w:val="-7"/>
        </w:rPr>
      </w:pPr>
      <w:r>
        <w:lastRenderedPageBreak/>
        <w:pict>
          <v:shape id="_x0000_s2373" type="#_x0000_t202" style="position:absolute;margin-left:229.2pt;margin-top:815.1pt;width:136.55pt;height:9.25pt;z-index:-25122099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30" w:line="230"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2"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5" w:lineRule="exact"/>
        <w:textAlignment w:val="baseline"/>
        <w:rPr>
          <w:rFonts w:eastAsia="Times New Roman"/>
          <w:color w:val="000000"/>
          <w:spacing w:val="6"/>
        </w:rPr>
      </w:pPr>
      <w:r>
        <w:rPr>
          <w:rFonts w:eastAsia="Times New Roman"/>
          <w:color w:val="000000"/>
          <w:spacing w:val="6"/>
        </w:rPr>
        <w:t>Section 268.95</w:t>
      </w:r>
    </w:p>
    <w:p w:rsidR="00FE1BB2" w:rsidRDefault="001F744E">
      <w:pPr>
        <w:spacing w:before="213" w:line="298" w:lineRule="exact"/>
        <w:ind w:left="1152" w:right="1008" w:hanging="1152"/>
        <w:textAlignment w:val="baseline"/>
        <w:rPr>
          <w:rFonts w:eastAsia="Times New Roman"/>
          <w:b/>
          <w:color w:val="000000"/>
          <w:sz w:val="25"/>
        </w:rPr>
      </w:pPr>
      <w:r>
        <w:pict>
          <v:line id="_x0000_s2372" style="position:absolute;left:0;text-align:left;z-index:251001856;mso-position-horizontal-relative:page;mso-position-vertical-relative:page" from="117.75pt,120.25pt" to="477.8pt,120.25pt" strokeweight=".95pt">
            <w10:wrap anchorx="page" anchory="page"/>
          </v:line>
        </w:pict>
      </w:r>
      <w:r w:rsidR="00FF722C">
        <w:rPr>
          <w:rFonts w:eastAsia="Times New Roman"/>
          <w:b/>
          <w:color w:val="000000"/>
          <w:sz w:val="25"/>
        </w:rPr>
        <w:t>Subdivision H—War crimes that are grave breaches of Protocol I to the Geneva Conventions</w:t>
      </w:r>
    </w:p>
    <w:p w:rsidR="00FE1BB2" w:rsidRDefault="00FF722C">
      <w:pPr>
        <w:spacing w:before="295" w:line="267" w:lineRule="exact"/>
        <w:textAlignment w:val="baseline"/>
        <w:rPr>
          <w:rFonts w:eastAsia="Times New Roman"/>
          <w:b/>
          <w:color w:val="000000"/>
          <w:spacing w:val="-3"/>
          <w:sz w:val="25"/>
        </w:rPr>
      </w:pPr>
      <w:r>
        <w:rPr>
          <w:rFonts w:eastAsia="Times New Roman"/>
          <w:b/>
          <w:color w:val="000000"/>
          <w:spacing w:val="-3"/>
          <w:sz w:val="25"/>
        </w:rPr>
        <w:t>268.95 War crime—medical procedure</w:t>
      </w:r>
    </w:p>
    <w:p w:rsidR="00FE1BB2" w:rsidRDefault="00FF722C">
      <w:pPr>
        <w:spacing w:before="171" w:line="254"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77"/>
        </w:numPr>
        <w:tabs>
          <w:tab w:val="clear" w:pos="288"/>
          <w:tab w:val="left" w:pos="1656"/>
        </w:tabs>
        <w:spacing w:before="35" w:line="255" w:lineRule="exact"/>
        <w:ind w:left="1728" w:right="432" w:hanging="360"/>
        <w:textAlignment w:val="baseline"/>
        <w:rPr>
          <w:rFonts w:eastAsia="Times New Roman"/>
          <w:color w:val="000000"/>
        </w:rPr>
      </w:pPr>
      <w:r>
        <w:rPr>
          <w:rFonts w:eastAsia="Times New Roman"/>
          <w:color w:val="000000"/>
        </w:rPr>
        <w:t>the perpetrator subjects one or more persons to a medical procedure; and</w:t>
      </w:r>
    </w:p>
    <w:p w:rsidR="00FE1BB2" w:rsidRDefault="00FF722C">
      <w:pPr>
        <w:numPr>
          <w:ilvl w:val="0"/>
          <w:numId w:val="177"/>
        </w:numPr>
        <w:tabs>
          <w:tab w:val="clear" w:pos="288"/>
          <w:tab w:val="left" w:pos="1656"/>
        </w:tabs>
        <w:spacing w:before="42" w:line="250" w:lineRule="exact"/>
        <w:ind w:left="1728" w:right="432" w:hanging="360"/>
        <w:textAlignment w:val="baseline"/>
        <w:rPr>
          <w:rFonts w:eastAsia="Times New Roman"/>
          <w:color w:val="000000"/>
        </w:rPr>
      </w:pPr>
      <w:r>
        <w:rPr>
          <w:rFonts w:eastAsia="Times New Roman"/>
          <w:color w:val="000000"/>
        </w:rPr>
        <w:t>the procedure seriously endangers the physical or mental health, or the integrity, of the person or persons; and</w:t>
      </w:r>
    </w:p>
    <w:p w:rsidR="00FE1BB2" w:rsidRDefault="00FF722C">
      <w:pPr>
        <w:numPr>
          <w:ilvl w:val="0"/>
          <w:numId w:val="177"/>
        </w:numPr>
        <w:tabs>
          <w:tab w:val="clear" w:pos="288"/>
          <w:tab w:val="left" w:pos="1656"/>
        </w:tabs>
        <w:spacing w:before="49" w:line="249" w:lineRule="exact"/>
        <w:ind w:left="1728" w:right="72" w:hanging="360"/>
        <w:textAlignment w:val="baseline"/>
        <w:rPr>
          <w:rFonts w:eastAsia="Times New Roman"/>
          <w:color w:val="000000"/>
        </w:rPr>
      </w:pPr>
      <w:r>
        <w:rPr>
          <w:rFonts w:eastAsia="Times New Roman"/>
          <w:color w:val="000000"/>
        </w:rPr>
        <w:t>the perpetrator's conduct is not justified by the state of health of the person or persons; and</w:t>
      </w:r>
    </w:p>
    <w:p w:rsidR="00FE1BB2" w:rsidRDefault="00FF722C">
      <w:pPr>
        <w:numPr>
          <w:ilvl w:val="0"/>
          <w:numId w:val="177"/>
        </w:numPr>
        <w:tabs>
          <w:tab w:val="clear" w:pos="288"/>
          <w:tab w:val="left" w:pos="1656"/>
        </w:tabs>
        <w:spacing w:before="41" w:line="253" w:lineRule="exact"/>
        <w:ind w:left="1728" w:right="216" w:hanging="360"/>
        <w:textAlignment w:val="baseline"/>
        <w:rPr>
          <w:rFonts w:eastAsia="Times New Roman"/>
          <w:color w:val="000000"/>
          <w:spacing w:val="-2"/>
        </w:rPr>
      </w:pPr>
      <w:r>
        <w:rPr>
          <w:rFonts w:eastAsia="Times New Roman"/>
          <w:color w:val="000000"/>
          <w:spacing w:val="-2"/>
        </w:rPr>
        <w:t>the perpetrator knows that, or is reckless as to whether, the conduct is consistent with generally accepted medical standards that would be applied under similar medical circumstances to persons who are of the same nationality as the perpetrator and are in no way deprived of liberty; and</w:t>
      </w:r>
    </w:p>
    <w:p w:rsidR="00FE1BB2" w:rsidRDefault="00FF722C">
      <w:pPr>
        <w:numPr>
          <w:ilvl w:val="0"/>
          <w:numId w:val="177"/>
        </w:numPr>
        <w:tabs>
          <w:tab w:val="clear" w:pos="288"/>
          <w:tab w:val="left" w:pos="1656"/>
        </w:tabs>
        <w:spacing w:before="43" w:line="252" w:lineRule="exact"/>
        <w:ind w:left="1728" w:right="216" w:hanging="360"/>
        <w:textAlignment w:val="baseline"/>
        <w:rPr>
          <w:rFonts w:eastAsia="Times New Roman"/>
          <w:color w:val="000000"/>
        </w:rPr>
      </w:pPr>
      <w:r>
        <w:rPr>
          <w:rFonts w:eastAsia="Times New Roman"/>
          <w:color w:val="000000"/>
        </w:rPr>
        <w:t>the person or persons are in the power of, or are interned, detained or otherwise deprived of liberty by, the country of the perpetrator as a result of an international armed conflict; and</w:t>
      </w:r>
    </w:p>
    <w:p w:rsidR="00FE1BB2" w:rsidRDefault="00FF722C">
      <w:pPr>
        <w:numPr>
          <w:ilvl w:val="0"/>
          <w:numId w:val="177"/>
        </w:numPr>
        <w:tabs>
          <w:tab w:val="clear" w:pos="288"/>
          <w:tab w:val="left" w:pos="1656"/>
        </w:tabs>
        <w:spacing w:before="39" w:line="254"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before="177" w:line="252"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295" w:line="274" w:lineRule="exact"/>
        <w:ind w:left="1152" w:right="1152" w:hanging="1152"/>
        <w:textAlignment w:val="baseline"/>
        <w:rPr>
          <w:rFonts w:eastAsia="Times New Roman"/>
          <w:b/>
          <w:color w:val="000000"/>
          <w:sz w:val="25"/>
        </w:rPr>
      </w:pPr>
      <w:r>
        <w:rPr>
          <w:rFonts w:eastAsia="Times New Roman"/>
          <w:b/>
          <w:color w:val="000000"/>
          <w:sz w:val="25"/>
        </w:rPr>
        <w:t>268.96 War crime—removal of blood, tissue or organs for transplantation</w:t>
      </w:r>
    </w:p>
    <w:p w:rsidR="00FE1BB2" w:rsidRDefault="00FF722C">
      <w:pPr>
        <w:spacing w:before="176" w:line="254"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0" w:line="250" w:lineRule="exact"/>
        <w:ind w:left="1728" w:right="432" w:hanging="360"/>
        <w:textAlignment w:val="baseline"/>
        <w:rPr>
          <w:rFonts w:eastAsia="Times New Roman"/>
          <w:color w:val="000000"/>
        </w:rPr>
      </w:pPr>
      <w:r>
        <w:rPr>
          <w:rFonts w:eastAsia="Times New Roman"/>
          <w:color w:val="000000"/>
        </w:rPr>
        <w:t>(a) the perpetrator removes from one or more persons blood, tissue or organs for transplantation; and</w:t>
      </w:r>
    </w:p>
    <w:p w:rsidR="00FE1BB2" w:rsidRDefault="00FF722C">
      <w:pPr>
        <w:spacing w:before="46" w:line="252" w:lineRule="exact"/>
        <w:ind w:left="1368"/>
        <w:textAlignment w:val="baseline"/>
        <w:rPr>
          <w:rFonts w:eastAsia="Times New Roman"/>
          <w:color w:val="000000"/>
        </w:rPr>
      </w:pPr>
      <w:r>
        <w:rPr>
          <w:rFonts w:eastAsia="Times New Roman"/>
          <w:color w:val="000000"/>
        </w:rPr>
        <w:t>(b) in the case of the removal of blood—the removal:</w:t>
      </w:r>
    </w:p>
    <w:p w:rsidR="00FE1BB2" w:rsidRDefault="00FF722C">
      <w:pPr>
        <w:numPr>
          <w:ilvl w:val="0"/>
          <w:numId w:val="178"/>
        </w:numPr>
        <w:tabs>
          <w:tab w:val="clear" w:pos="504"/>
          <w:tab w:val="left" w:pos="2232"/>
        </w:tabs>
        <w:spacing w:before="38" w:line="252" w:lineRule="exact"/>
        <w:ind w:left="2088" w:hanging="360"/>
        <w:textAlignment w:val="baseline"/>
        <w:rPr>
          <w:rFonts w:eastAsia="Times New Roman"/>
          <w:color w:val="000000"/>
          <w:spacing w:val="-3"/>
        </w:rPr>
      </w:pPr>
      <w:r>
        <w:rPr>
          <w:rFonts w:eastAsia="Times New Roman"/>
          <w:color w:val="000000"/>
          <w:spacing w:val="-3"/>
        </w:rPr>
        <w:t>is not for transfusion; or</w:t>
      </w:r>
    </w:p>
    <w:p w:rsidR="00FE1BB2" w:rsidRDefault="00FF722C">
      <w:pPr>
        <w:numPr>
          <w:ilvl w:val="0"/>
          <w:numId w:val="178"/>
        </w:numPr>
        <w:tabs>
          <w:tab w:val="clear" w:pos="504"/>
          <w:tab w:val="left" w:pos="2232"/>
        </w:tabs>
        <w:spacing w:before="43" w:line="251" w:lineRule="exact"/>
        <w:ind w:left="2088" w:right="360" w:hanging="360"/>
        <w:textAlignment w:val="baseline"/>
        <w:rPr>
          <w:rFonts w:eastAsia="Times New Roman"/>
          <w:color w:val="000000"/>
        </w:rPr>
      </w:pPr>
      <w:r>
        <w:rPr>
          <w:rFonts w:eastAsia="Times New Roman"/>
          <w:color w:val="000000"/>
        </w:rPr>
        <w:t>is for transfusion without the consent of the person or persons; and</w:t>
      </w:r>
    </w:p>
    <w:p w:rsidR="00FE1BB2" w:rsidRDefault="00FF722C">
      <w:pPr>
        <w:spacing w:before="5" w:after="463" w:line="288" w:lineRule="exact"/>
        <w:ind w:left="1728" w:right="1224" w:hanging="360"/>
        <w:textAlignment w:val="baseline"/>
        <w:rPr>
          <w:rFonts w:eastAsia="Times New Roman"/>
          <w:color w:val="000000"/>
        </w:rPr>
      </w:pPr>
      <w:r>
        <w:rPr>
          <w:rFonts w:eastAsia="Times New Roman"/>
          <w:color w:val="000000"/>
        </w:rPr>
        <w:t>(c) in the case of the removal of skin—the removal: (i) is not for grafting; or</w:t>
      </w:r>
    </w:p>
    <w:p w:rsidR="00FE1BB2" w:rsidRDefault="001F744E">
      <w:pPr>
        <w:tabs>
          <w:tab w:val="left" w:pos="720"/>
        </w:tabs>
        <w:spacing w:before="345" w:line="222" w:lineRule="exact"/>
        <w:textAlignment w:val="baseline"/>
        <w:rPr>
          <w:rFonts w:eastAsia="Times New Roman"/>
          <w:i/>
          <w:color w:val="000000"/>
          <w:spacing w:val="-2"/>
          <w:sz w:val="18"/>
        </w:rPr>
      </w:pPr>
      <w:r>
        <w:pict>
          <v:line id="_x0000_s2371" style="position:absolute;z-index:251002880;mso-position-horizontal-relative:page;mso-position-vertical-relative:page" from="117.75pt,658.55pt" to="477.8pt,658.55pt" strokeweight=".95pt">
            <w10:wrap anchorx="page" anchory="page"/>
          </v:line>
        </w:pict>
      </w:r>
      <w:r w:rsidR="00FF722C">
        <w:rPr>
          <w:rFonts w:eastAsia="Times New Roman"/>
          <w:i/>
          <w:color w:val="000000"/>
          <w:spacing w:val="-2"/>
          <w:sz w:val="18"/>
        </w:rPr>
        <w:t>64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2" w:line="275" w:lineRule="exact"/>
        <w:jc w:val="right"/>
        <w:textAlignment w:val="baseline"/>
        <w:rPr>
          <w:rFonts w:eastAsia="Times New Roman"/>
          <w:color w:val="000000"/>
          <w:spacing w:val="-7"/>
        </w:rPr>
      </w:pPr>
      <w:r>
        <w:lastRenderedPageBreak/>
        <w:pict>
          <v:shape id="_x0000_s2370" type="#_x0000_t202" style="position:absolute;left:0;text-align:left;margin-left:229.2pt;margin-top:815.1pt;width:136.55pt;height:9.25pt;z-index:-25121996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line="262"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268.97</w:t>
      </w:r>
    </w:p>
    <w:p w:rsidR="00FE1BB2" w:rsidRDefault="001F744E">
      <w:pPr>
        <w:spacing w:before="201" w:line="256" w:lineRule="exact"/>
        <w:ind w:left="2160" w:right="576" w:hanging="432"/>
        <w:textAlignment w:val="baseline"/>
        <w:rPr>
          <w:rFonts w:eastAsia="Times New Roman"/>
          <w:color w:val="000000"/>
        </w:rPr>
      </w:pPr>
      <w:r>
        <w:pict>
          <v:line id="_x0000_s2369" style="position:absolute;left:0;text-align:left;z-index:251003904;mso-position-horizontal-relative:page;mso-position-vertical-relative:page" from="117.75pt,120.25pt" to="477.8pt,120.25pt" strokeweight=".95pt">
            <w10:wrap anchorx="page" anchory="page"/>
          </v:line>
        </w:pict>
      </w:r>
      <w:r w:rsidR="00FF722C">
        <w:rPr>
          <w:rFonts w:eastAsia="Times New Roman"/>
          <w:color w:val="000000"/>
        </w:rPr>
        <w:t>(ii) is for grafting without the consent of the person or persons; and</w:t>
      </w:r>
    </w:p>
    <w:p w:rsidR="00FE1BB2" w:rsidRDefault="00FF722C">
      <w:pPr>
        <w:numPr>
          <w:ilvl w:val="0"/>
          <w:numId w:val="179"/>
        </w:numPr>
        <w:tabs>
          <w:tab w:val="clear" w:pos="360"/>
          <w:tab w:val="left" w:pos="1728"/>
        </w:tabs>
        <w:spacing w:before="46" w:line="246" w:lineRule="exact"/>
        <w:ind w:left="1728" w:hanging="360"/>
        <w:textAlignment w:val="baseline"/>
        <w:rPr>
          <w:rFonts w:eastAsia="Times New Roman"/>
          <w:color w:val="000000"/>
        </w:rPr>
      </w:pPr>
      <w:r>
        <w:rPr>
          <w:rFonts w:eastAsia="Times New Roman"/>
          <w:color w:val="000000"/>
        </w:rPr>
        <w:t>the intent of the removal is non-therapeutic; and</w:t>
      </w:r>
    </w:p>
    <w:p w:rsidR="00FE1BB2" w:rsidRDefault="00FF722C">
      <w:pPr>
        <w:numPr>
          <w:ilvl w:val="0"/>
          <w:numId w:val="179"/>
        </w:numPr>
        <w:tabs>
          <w:tab w:val="clear" w:pos="360"/>
          <w:tab w:val="left" w:pos="1728"/>
        </w:tabs>
        <w:spacing w:before="42" w:line="252" w:lineRule="exact"/>
        <w:ind w:left="1728" w:right="288" w:hanging="360"/>
        <w:textAlignment w:val="baseline"/>
        <w:rPr>
          <w:rFonts w:eastAsia="Times New Roman"/>
          <w:color w:val="000000"/>
        </w:rPr>
      </w:pPr>
      <w:r>
        <w:rPr>
          <w:rFonts w:eastAsia="Times New Roman"/>
          <w:color w:val="000000"/>
        </w:rPr>
        <w:t>the removal is not carried out under conditions consistent with generally accepted medical standards and controls designed for the benefit of the person or persons and of the recipient; and</w:t>
      </w:r>
    </w:p>
    <w:p w:rsidR="00FE1BB2" w:rsidRDefault="00FF722C">
      <w:pPr>
        <w:numPr>
          <w:ilvl w:val="0"/>
          <w:numId w:val="179"/>
        </w:numPr>
        <w:tabs>
          <w:tab w:val="clear" w:pos="360"/>
          <w:tab w:val="left" w:pos="1728"/>
        </w:tabs>
        <w:spacing w:before="42" w:line="252" w:lineRule="exact"/>
        <w:ind w:left="1728" w:right="72" w:hanging="360"/>
        <w:textAlignment w:val="baseline"/>
        <w:rPr>
          <w:rFonts w:eastAsia="Times New Roman"/>
          <w:color w:val="000000"/>
        </w:rPr>
      </w:pPr>
      <w:r>
        <w:rPr>
          <w:rFonts w:eastAsia="Times New Roman"/>
          <w:color w:val="000000"/>
        </w:rPr>
        <w:t>the person or persons are in the power of, or are interned, detained or otherwise deprived of liberty by, an adverse party as a result of an international armed conflict; and</w:t>
      </w:r>
    </w:p>
    <w:p w:rsidR="00FE1BB2" w:rsidRDefault="00FF722C">
      <w:pPr>
        <w:numPr>
          <w:ilvl w:val="0"/>
          <w:numId w:val="179"/>
        </w:numPr>
        <w:tabs>
          <w:tab w:val="clear" w:pos="360"/>
          <w:tab w:val="left" w:pos="1728"/>
        </w:tabs>
        <w:spacing w:before="48" w:line="250"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line="431" w:lineRule="exact"/>
        <w:ind w:left="792" w:right="2736" w:firstLine="360"/>
        <w:textAlignment w:val="baseline"/>
        <w:rPr>
          <w:rFonts w:eastAsia="Times New Roman"/>
          <w:color w:val="000000"/>
        </w:rPr>
      </w:pPr>
      <w:r>
        <w:rPr>
          <w:rFonts w:eastAsia="Times New Roman"/>
          <w:color w:val="000000"/>
        </w:rPr>
        <w:t>Penalty: Imprisonment for 25 years. (2) In subsection (1):</w:t>
      </w:r>
    </w:p>
    <w:p w:rsidR="00FE1BB2" w:rsidRDefault="00FF722C">
      <w:pPr>
        <w:spacing w:before="190" w:line="248" w:lineRule="exact"/>
        <w:ind w:left="1152" w:right="144"/>
        <w:textAlignment w:val="baseline"/>
        <w:rPr>
          <w:rFonts w:eastAsia="Times New Roman"/>
          <w:b/>
          <w:i/>
          <w:color w:val="000000"/>
        </w:rPr>
      </w:pPr>
      <w:r>
        <w:rPr>
          <w:rFonts w:eastAsia="Times New Roman"/>
          <w:b/>
          <w:i/>
          <w:color w:val="000000"/>
        </w:rPr>
        <w:t xml:space="preserve">consent </w:t>
      </w:r>
      <w:r>
        <w:rPr>
          <w:rFonts w:eastAsia="Times New Roman"/>
          <w:color w:val="000000"/>
        </w:rPr>
        <w:t>means consent given voluntarily and without any coercion or inducement.</w:t>
      </w:r>
    </w:p>
    <w:p w:rsidR="00FE1BB2" w:rsidRDefault="00FF722C">
      <w:pPr>
        <w:spacing w:before="291" w:line="275" w:lineRule="exact"/>
        <w:ind w:left="1152" w:right="144" w:hanging="1152"/>
        <w:textAlignment w:val="baseline"/>
        <w:rPr>
          <w:rFonts w:eastAsia="Times New Roman"/>
          <w:b/>
          <w:color w:val="000000"/>
        </w:rPr>
      </w:pPr>
      <w:r>
        <w:rPr>
          <w:rFonts w:eastAsia="Times New Roman"/>
          <w:b/>
          <w:color w:val="000000"/>
        </w:rPr>
        <w:t>268.97 War crime—attack against works or installations containing dangerous forces resulting in excessive loss of life or injury to civilians</w:t>
      </w:r>
    </w:p>
    <w:p w:rsidR="00FE1BB2" w:rsidRDefault="00FF722C">
      <w:pPr>
        <w:spacing w:before="181"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80"/>
        </w:numPr>
        <w:tabs>
          <w:tab w:val="clear" w:pos="360"/>
          <w:tab w:val="left" w:pos="1728"/>
        </w:tabs>
        <w:spacing w:before="45" w:line="249" w:lineRule="exact"/>
        <w:ind w:left="1728" w:right="1008" w:hanging="360"/>
        <w:textAlignment w:val="baseline"/>
        <w:rPr>
          <w:rFonts w:eastAsia="Times New Roman"/>
          <w:color w:val="000000"/>
        </w:rPr>
      </w:pPr>
      <w:r>
        <w:rPr>
          <w:rFonts w:eastAsia="Times New Roman"/>
          <w:color w:val="000000"/>
        </w:rPr>
        <w:t>the perpetrator launches an attack against works or installations containing dangerous forces; and</w:t>
      </w:r>
    </w:p>
    <w:p w:rsidR="00FE1BB2" w:rsidRDefault="00FF722C">
      <w:pPr>
        <w:numPr>
          <w:ilvl w:val="0"/>
          <w:numId w:val="180"/>
        </w:numPr>
        <w:tabs>
          <w:tab w:val="clear" w:pos="360"/>
          <w:tab w:val="left" w:pos="1728"/>
        </w:tabs>
        <w:spacing w:before="40" w:line="253" w:lineRule="exact"/>
        <w:ind w:left="1728" w:right="144" w:hanging="360"/>
        <w:textAlignment w:val="baseline"/>
        <w:rPr>
          <w:rFonts w:eastAsia="Times New Roman"/>
          <w:color w:val="000000"/>
        </w:rPr>
      </w:pPr>
      <w:r>
        <w:rPr>
          <w:rFonts w:eastAsia="Times New Roman"/>
          <w:color w:val="000000"/>
        </w:rPr>
        <w:t>the attack is such that it will cause loss of life, injury to civilians, or damage to civilian objects, to such an extent as to be excessive in relation to the concrete and direct military advantage anticipated; and</w:t>
      </w:r>
    </w:p>
    <w:p w:rsidR="00FE1BB2" w:rsidRDefault="00FF722C">
      <w:pPr>
        <w:numPr>
          <w:ilvl w:val="0"/>
          <w:numId w:val="180"/>
        </w:numPr>
        <w:tabs>
          <w:tab w:val="clear" w:pos="360"/>
          <w:tab w:val="left" w:pos="1728"/>
        </w:tabs>
        <w:spacing w:before="46" w:line="252" w:lineRule="exact"/>
        <w:ind w:left="1728" w:right="288" w:hanging="360"/>
        <w:textAlignment w:val="baseline"/>
        <w:rPr>
          <w:rFonts w:eastAsia="Times New Roman"/>
          <w:color w:val="000000"/>
        </w:rPr>
      </w:pPr>
      <w:r>
        <w:rPr>
          <w:rFonts w:eastAsia="Times New Roman"/>
          <w:color w:val="000000"/>
        </w:rPr>
        <w:t>the perpetrator knows that the attack will cause loss of life, injury to civilians, or damage to civilian objects, to such an extent; and</w:t>
      </w:r>
    </w:p>
    <w:p w:rsidR="00FE1BB2" w:rsidRDefault="00FF722C">
      <w:pPr>
        <w:numPr>
          <w:ilvl w:val="0"/>
          <w:numId w:val="180"/>
        </w:numPr>
        <w:tabs>
          <w:tab w:val="clear" w:pos="360"/>
          <w:tab w:val="left" w:pos="1728"/>
        </w:tabs>
        <w:spacing w:before="44" w:line="249" w:lineRule="exact"/>
        <w:ind w:left="1728" w:right="144" w:hanging="360"/>
        <w:textAlignment w:val="baseline"/>
        <w:rPr>
          <w:rFonts w:eastAsia="Times New Roman"/>
          <w:color w:val="000000"/>
        </w:rPr>
      </w:pPr>
      <w:r>
        <w:rPr>
          <w:rFonts w:eastAsia="Times New Roman"/>
          <w:color w:val="000000"/>
        </w:rPr>
        <w:t>the attack results in death or serious injury to body or health; and</w:t>
      </w:r>
    </w:p>
    <w:p w:rsidR="00FE1BB2" w:rsidRDefault="00FF722C">
      <w:pPr>
        <w:numPr>
          <w:ilvl w:val="0"/>
          <w:numId w:val="180"/>
        </w:numPr>
        <w:tabs>
          <w:tab w:val="clear" w:pos="360"/>
          <w:tab w:val="left" w:pos="1728"/>
        </w:tabs>
        <w:spacing w:before="50" w:line="248" w:lineRule="exact"/>
        <w:ind w:left="1728" w:right="144" w:hanging="360"/>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3" w:after="344" w:line="246"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368" style="position:absolute;left:0;text-align:left;z-index:25100492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65</w:t>
      </w:r>
    </w:p>
    <w:p w:rsidR="00FE1BB2" w:rsidRDefault="00FE1BB2">
      <w:pPr>
        <w:sectPr w:rsidR="00FE1BB2">
          <w:pgSz w:w="11909" w:h="16838"/>
          <w:pgMar w:top="560" w:right="2354" w:bottom="238" w:left="2355" w:header="720" w:footer="720" w:gutter="0"/>
          <w:cols w:space="720"/>
        </w:sectPr>
      </w:pPr>
    </w:p>
    <w:p w:rsidR="00FE1BB2" w:rsidRDefault="001F744E">
      <w:pPr>
        <w:spacing w:before="6" w:line="273" w:lineRule="exact"/>
        <w:textAlignment w:val="baseline"/>
        <w:rPr>
          <w:rFonts w:eastAsia="Times New Roman"/>
          <w:b/>
          <w:color w:val="000000"/>
          <w:spacing w:val="-7"/>
        </w:rPr>
      </w:pPr>
      <w:r>
        <w:lastRenderedPageBreak/>
        <w:pict>
          <v:shape id="_x0000_s2367" type="#_x0000_t202" style="position:absolute;margin-left:229.2pt;margin-top:815.1pt;width:136.55pt;height:9.25pt;z-index:-2512189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line="260"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6" w:line="240" w:lineRule="exact"/>
        <w:textAlignment w:val="baseline"/>
        <w:rPr>
          <w:rFonts w:eastAsia="Times New Roman"/>
          <w:color w:val="000000"/>
          <w:spacing w:val="6"/>
        </w:rPr>
      </w:pPr>
      <w:r>
        <w:rPr>
          <w:rFonts w:eastAsia="Times New Roman"/>
          <w:color w:val="000000"/>
          <w:spacing w:val="6"/>
        </w:rPr>
        <w:t>Section 268.98</w:t>
      </w:r>
    </w:p>
    <w:p w:rsidR="00FE1BB2" w:rsidRDefault="001F744E">
      <w:pPr>
        <w:spacing w:before="216" w:line="273" w:lineRule="exact"/>
        <w:ind w:left="1152" w:right="360" w:hanging="1152"/>
        <w:textAlignment w:val="baseline"/>
        <w:rPr>
          <w:rFonts w:eastAsia="Times New Roman"/>
          <w:b/>
          <w:color w:val="000000"/>
          <w:spacing w:val="8"/>
        </w:rPr>
      </w:pPr>
      <w:r>
        <w:pict>
          <v:line id="_x0000_s2366" style="position:absolute;left:0;text-align:left;z-index:251005952;mso-position-horizontal-relative:page;mso-position-vertical-relative:page" from="117.75pt,120.25pt" to="477.8pt,120.25pt" strokeweight=".95pt">
            <w10:wrap anchorx="page" anchory="page"/>
          </v:line>
        </w:pict>
      </w:r>
      <w:r w:rsidR="00FF722C">
        <w:rPr>
          <w:rFonts w:eastAsia="Times New Roman"/>
          <w:b/>
          <w:color w:val="000000"/>
          <w:spacing w:val="8"/>
        </w:rPr>
        <w:t>268.98 War crime—attacking undefended places or demilitarized zones</w:t>
      </w:r>
    </w:p>
    <w:p w:rsidR="00FE1BB2" w:rsidRDefault="00FF722C">
      <w:pPr>
        <w:spacing w:before="180"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81"/>
        </w:numPr>
        <w:tabs>
          <w:tab w:val="clear" w:pos="288"/>
          <w:tab w:val="left" w:pos="1656"/>
        </w:tabs>
        <w:spacing w:before="45" w:line="250" w:lineRule="exact"/>
        <w:ind w:left="1728" w:right="1008" w:hanging="360"/>
        <w:textAlignment w:val="baseline"/>
        <w:rPr>
          <w:rFonts w:eastAsia="Times New Roman"/>
          <w:color w:val="000000"/>
          <w:spacing w:val="-1"/>
        </w:rPr>
      </w:pPr>
      <w:r>
        <w:rPr>
          <w:rFonts w:eastAsia="Times New Roman"/>
          <w:color w:val="000000"/>
          <w:spacing w:val="-1"/>
        </w:rPr>
        <w:t>the perpetrator attacks one or more towns, villages, dwellings, buildings or demilitarized zones; and</w:t>
      </w:r>
    </w:p>
    <w:p w:rsidR="00FE1BB2" w:rsidRDefault="00FF722C">
      <w:pPr>
        <w:numPr>
          <w:ilvl w:val="0"/>
          <w:numId w:val="181"/>
        </w:numPr>
        <w:tabs>
          <w:tab w:val="clear" w:pos="288"/>
          <w:tab w:val="left" w:pos="1656"/>
        </w:tabs>
        <w:spacing w:before="37" w:line="255" w:lineRule="exact"/>
        <w:ind w:left="1728" w:right="648" w:hanging="360"/>
        <w:textAlignment w:val="baseline"/>
        <w:rPr>
          <w:rFonts w:eastAsia="Times New Roman"/>
          <w:color w:val="000000"/>
        </w:rPr>
      </w:pPr>
      <w:r>
        <w:rPr>
          <w:rFonts w:eastAsia="Times New Roman"/>
          <w:color w:val="000000"/>
        </w:rPr>
        <w:t>the towns, villages, dwellings or buildings are open for unresisted occupation; and</w:t>
      </w:r>
    </w:p>
    <w:p w:rsidR="00FE1BB2" w:rsidRDefault="00FF722C">
      <w:pPr>
        <w:numPr>
          <w:ilvl w:val="0"/>
          <w:numId w:val="181"/>
        </w:numPr>
        <w:tabs>
          <w:tab w:val="clear" w:pos="288"/>
          <w:tab w:val="left" w:pos="1656"/>
        </w:tabs>
        <w:spacing w:before="39" w:line="254" w:lineRule="exact"/>
        <w:ind w:left="1728" w:right="144" w:hanging="360"/>
        <w:jc w:val="both"/>
        <w:textAlignment w:val="baseline"/>
        <w:rPr>
          <w:rFonts w:eastAsia="Times New Roman"/>
          <w:color w:val="000000"/>
        </w:rPr>
      </w:pPr>
      <w:r>
        <w:rPr>
          <w:rFonts w:eastAsia="Times New Roman"/>
          <w:color w:val="000000"/>
        </w:rPr>
        <w:t>the attack results in death or serious injury to body or health; and</w:t>
      </w:r>
    </w:p>
    <w:p w:rsidR="00FE1BB2" w:rsidRDefault="00FF722C">
      <w:pPr>
        <w:numPr>
          <w:ilvl w:val="0"/>
          <w:numId w:val="181"/>
        </w:numPr>
        <w:tabs>
          <w:tab w:val="clear" w:pos="288"/>
          <w:tab w:val="left" w:pos="1656"/>
        </w:tabs>
        <w:spacing w:before="44" w:line="249" w:lineRule="exact"/>
        <w:ind w:left="1728" w:right="144" w:hanging="360"/>
        <w:jc w:val="both"/>
        <w:textAlignment w:val="baseline"/>
        <w:rPr>
          <w:rFonts w:eastAsia="Times New Roman"/>
          <w:color w:val="000000"/>
        </w:rPr>
      </w:pPr>
      <w:r>
        <w:rPr>
          <w:rFonts w:eastAsia="Times New Roman"/>
          <w:color w:val="000000"/>
        </w:rPr>
        <w:t>the perpetrator's conduct takes place in the context of, and is associated with, an international armed conflict.</w:t>
      </w:r>
    </w:p>
    <w:p w:rsidR="00FE1BB2" w:rsidRDefault="00FF722C">
      <w:pPr>
        <w:spacing w:before="186" w:line="247" w:lineRule="exact"/>
        <w:ind w:left="1152"/>
        <w:textAlignment w:val="baseline"/>
        <w:rPr>
          <w:rFonts w:eastAsia="Times New Roman"/>
          <w:color w:val="000000"/>
          <w:spacing w:val="1"/>
        </w:rPr>
      </w:pPr>
      <w:r>
        <w:rPr>
          <w:rFonts w:eastAsia="Times New Roman"/>
          <w:color w:val="000000"/>
          <w:spacing w:val="1"/>
        </w:rPr>
        <w:t>Penalty: Imprisonment for life.</w:t>
      </w:r>
    </w:p>
    <w:p w:rsidR="00FE1BB2" w:rsidRDefault="00FF722C">
      <w:pPr>
        <w:spacing w:before="293" w:line="273" w:lineRule="exact"/>
        <w:ind w:left="1152" w:right="864" w:hanging="1152"/>
        <w:textAlignment w:val="baseline"/>
        <w:rPr>
          <w:rFonts w:eastAsia="Times New Roman"/>
          <w:b/>
          <w:color w:val="000000"/>
        </w:rPr>
      </w:pPr>
      <w:r>
        <w:rPr>
          <w:rFonts w:eastAsia="Times New Roman"/>
          <w:b/>
          <w:color w:val="000000"/>
        </w:rPr>
        <w:t>268.99 War crime—unjustifiable delay in the repatriation of prisoners of war or civilians</w:t>
      </w:r>
    </w:p>
    <w:p w:rsidR="00FE1BB2" w:rsidRDefault="00FF722C">
      <w:pPr>
        <w:spacing w:before="181"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w:t>
      </w:r>
    </w:p>
    <w:p w:rsidR="00FE1BB2" w:rsidRDefault="00FF722C">
      <w:pPr>
        <w:numPr>
          <w:ilvl w:val="0"/>
          <w:numId w:val="182"/>
        </w:numPr>
        <w:tabs>
          <w:tab w:val="clear" w:pos="288"/>
          <w:tab w:val="left" w:pos="1656"/>
        </w:tabs>
        <w:spacing w:before="38" w:line="254" w:lineRule="exact"/>
        <w:ind w:left="1728" w:right="144" w:hanging="360"/>
        <w:textAlignment w:val="baseline"/>
        <w:rPr>
          <w:rFonts w:eastAsia="Times New Roman"/>
          <w:color w:val="000000"/>
        </w:rPr>
      </w:pPr>
      <w:r>
        <w:rPr>
          <w:rFonts w:eastAsia="Times New Roman"/>
          <w:color w:val="000000"/>
        </w:rPr>
        <w:t>one or more persons are in the power of, or are interned, detained or otherwise deprived of liberty by, an adverse party as a result of an international armed conflict; and</w:t>
      </w:r>
    </w:p>
    <w:p w:rsidR="00FE1BB2" w:rsidRDefault="00FF722C">
      <w:pPr>
        <w:numPr>
          <w:ilvl w:val="0"/>
          <w:numId w:val="182"/>
        </w:numPr>
        <w:tabs>
          <w:tab w:val="clear" w:pos="288"/>
          <w:tab w:val="left" w:pos="1656"/>
        </w:tabs>
        <w:spacing w:before="40" w:line="252" w:lineRule="exact"/>
        <w:ind w:left="1728" w:right="144" w:hanging="360"/>
        <w:textAlignment w:val="baseline"/>
        <w:rPr>
          <w:rFonts w:eastAsia="Times New Roman"/>
          <w:color w:val="000000"/>
        </w:rPr>
      </w:pPr>
      <w:r>
        <w:rPr>
          <w:rFonts w:eastAsia="Times New Roman"/>
          <w:color w:val="000000"/>
        </w:rPr>
        <w:t>the perpetrator unjustifiably delays the repatriation of the person or persons to the person's own country or the persons' own countries; and</w:t>
      </w:r>
    </w:p>
    <w:p w:rsidR="00FE1BB2" w:rsidRDefault="00FF722C">
      <w:pPr>
        <w:numPr>
          <w:ilvl w:val="0"/>
          <w:numId w:val="182"/>
        </w:numPr>
        <w:tabs>
          <w:tab w:val="clear" w:pos="288"/>
          <w:tab w:val="left" w:pos="1656"/>
        </w:tabs>
        <w:spacing w:before="39" w:line="254" w:lineRule="exact"/>
        <w:ind w:left="1728" w:right="360" w:hanging="360"/>
        <w:textAlignment w:val="baseline"/>
        <w:rPr>
          <w:rFonts w:eastAsia="Times New Roman"/>
          <w:color w:val="000000"/>
        </w:rPr>
      </w:pPr>
      <w:r>
        <w:rPr>
          <w:rFonts w:eastAsia="Times New Roman"/>
          <w:color w:val="000000"/>
        </w:rPr>
        <w:t>the delay is in violation of Part IV of the Third Geneva Convention or Chapter XII of Section IV of Part III of the Fourth Geneva Convention.</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line="499" w:lineRule="exact"/>
        <w:ind w:right="2304" w:firstLine="792"/>
        <w:textAlignment w:val="baseline"/>
        <w:rPr>
          <w:rFonts w:eastAsia="Times New Roman"/>
          <w:color w:val="000000"/>
        </w:rPr>
      </w:pPr>
      <w:r>
        <w:rPr>
          <w:rFonts w:eastAsia="Times New Roman"/>
          <w:color w:val="000000"/>
        </w:rPr>
        <w:t xml:space="preserve">(2) Strict liability applies to paragraph (1)(c). </w:t>
      </w:r>
      <w:r>
        <w:rPr>
          <w:rFonts w:eastAsia="Times New Roman"/>
          <w:b/>
          <w:color w:val="000000"/>
        </w:rPr>
        <w:t>268.100 War crime—apartheid</w:t>
      </w:r>
    </w:p>
    <w:p w:rsidR="00FE1BB2" w:rsidRDefault="00FF722C">
      <w:pPr>
        <w:spacing w:before="178"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37" w:line="254" w:lineRule="exact"/>
        <w:ind w:left="1728" w:right="144" w:hanging="432"/>
        <w:textAlignment w:val="baseline"/>
        <w:rPr>
          <w:rFonts w:eastAsia="Times New Roman"/>
          <w:color w:val="000000"/>
          <w:spacing w:val="-3"/>
        </w:rPr>
      </w:pPr>
      <w:r>
        <w:rPr>
          <w:rFonts w:eastAsia="Times New Roman"/>
          <w:color w:val="000000"/>
          <w:spacing w:val="-3"/>
        </w:rPr>
        <w:t>(a) the perpetrator commits against one or more persons an act that is a proscribed inhumane act or is of a nature and gravity</w:t>
      </w:r>
    </w:p>
    <w:p w:rsidR="00FE1BB2" w:rsidRDefault="00FF722C">
      <w:pPr>
        <w:spacing w:before="3" w:after="631" w:line="247" w:lineRule="exact"/>
        <w:ind w:left="1728"/>
        <w:textAlignment w:val="baseline"/>
        <w:rPr>
          <w:rFonts w:eastAsia="Times New Roman"/>
          <w:color w:val="000000"/>
        </w:rPr>
      </w:pPr>
      <w:r>
        <w:rPr>
          <w:rFonts w:eastAsia="Times New Roman"/>
          <w:color w:val="000000"/>
        </w:rPr>
        <w:t>similar to any proscribed inhumane act;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65" style="position:absolute;z-index:251006976;mso-position-horizontal-relative:page;mso-position-vertical-relative:page" from="117.75pt,658.55pt" to="477.8pt,658.55pt" strokeweight=".95pt">
            <w10:wrap anchorx="page" anchory="page"/>
          </v:line>
        </w:pict>
      </w:r>
      <w:r w:rsidR="00FF722C">
        <w:rPr>
          <w:rFonts w:eastAsia="Times New Roman"/>
          <w:i/>
          <w:color w:val="000000"/>
          <w:spacing w:val="-2"/>
          <w:sz w:val="18"/>
        </w:rPr>
        <w:t>66</w:t>
      </w:r>
      <w:r w:rsidR="00FF722C">
        <w:rPr>
          <w:rFonts w:eastAsia="Times New Roman"/>
          <w:i/>
          <w:color w:val="000000"/>
          <w:spacing w:val="-2"/>
          <w:sz w:val="18"/>
        </w:rPr>
        <w:tab/>
        <w:t>Criminal Code Act 1995</w:t>
      </w:r>
    </w:p>
    <w:p w:rsidR="00FE1BB2" w:rsidRDefault="00FE1BB2">
      <w:pPr>
        <w:sectPr w:rsidR="00FE1BB2">
          <w:pgSz w:w="11909" w:h="16838"/>
          <w:pgMar w:top="56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364" type="#_x0000_t202" style="position:absolute;left:0;text-align:left;margin-left:229.2pt;margin-top:815.1pt;width:136.55pt;height:9.25pt;z-index:-251217920;mso-wrap-distance-left:0;mso-wrap-distance-right:0;mso-position-horizontal-relative:page;mso-position-vertical-relative:page" filled="f" stroked="f">
            <v:textbox style="mso-next-textbox:#_x0000_s2364"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7" w:line="242" w:lineRule="exact"/>
        <w:jc w:val="right"/>
        <w:textAlignment w:val="baseline"/>
        <w:rPr>
          <w:rFonts w:eastAsia="Times New Roman"/>
          <w:color w:val="000000"/>
          <w:spacing w:val="5"/>
        </w:rPr>
      </w:pPr>
      <w:r>
        <w:rPr>
          <w:rFonts w:eastAsia="Times New Roman"/>
          <w:color w:val="000000"/>
          <w:spacing w:val="5"/>
        </w:rPr>
        <w:t>Section 268.101</w:t>
      </w:r>
    </w:p>
    <w:p w:rsidR="00FE1BB2" w:rsidRDefault="001F744E">
      <w:pPr>
        <w:numPr>
          <w:ilvl w:val="0"/>
          <w:numId w:val="183"/>
        </w:numPr>
        <w:tabs>
          <w:tab w:val="clear" w:pos="360"/>
          <w:tab w:val="left" w:pos="1728"/>
        </w:tabs>
        <w:spacing w:before="204" w:line="255" w:lineRule="exact"/>
        <w:ind w:left="1728" w:right="504" w:hanging="360"/>
        <w:textAlignment w:val="baseline"/>
        <w:rPr>
          <w:rFonts w:eastAsia="Times New Roman"/>
          <w:color w:val="000000"/>
          <w:spacing w:val="-1"/>
        </w:rPr>
      </w:pPr>
      <w:r>
        <w:pict>
          <v:line id="_x0000_s2363" style="position:absolute;left:0;text-align:left;z-index:251008000;mso-position-horizontal-relative:page;mso-position-vertical-relative:page" from="117.75pt,120.25pt" to="477.8pt,120.25pt" strokeweight=".95pt">
            <w10:wrap anchorx="page" anchory="page"/>
          </v:line>
        </w:pict>
      </w:r>
      <w:r w:rsidR="00FF722C">
        <w:rPr>
          <w:rFonts w:eastAsia="Times New Roman"/>
          <w:color w:val="000000"/>
          <w:spacing w:val="-1"/>
        </w:rPr>
        <w:t>the perpetrator knows of, or is reckless at to, the factual circumstances that establish the character of the act; and</w:t>
      </w:r>
    </w:p>
    <w:p w:rsidR="00FE1BB2" w:rsidRDefault="00FF722C">
      <w:pPr>
        <w:numPr>
          <w:ilvl w:val="0"/>
          <w:numId w:val="183"/>
        </w:numPr>
        <w:tabs>
          <w:tab w:val="clear" w:pos="360"/>
          <w:tab w:val="left" w:pos="1728"/>
        </w:tabs>
        <w:spacing w:before="39" w:line="253" w:lineRule="exact"/>
        <w:ind w:left="1728" w:right="72" w:hanging="360"/>
        <w:textAlignment w:val="baseline"/>
        <w:rPr>
          <w:rFonts w:eastAsia="Times New Roman"/>
          <w:color w:val="000000"/>
        </w:rPr>
      </w:pPr>
      <w:r>
        <w:rPr>
          <w:rFonts w:eastAsia="Times New Roman"/>
          <w:color w:val="000000"/>
        </w:rPr>
        <w:t>the perpetrator's conduct is committed in the context of an institutionalised regime of systematic oppression and domination by one racial group over any other racial group or groups; and</w:t>
      </w:r>
    </w:p>
    <w:p w:rsidR="00FE1BB2" w:rsidRDefault="00FF722C">
      <w:pPr>
        <w:numPr>
          <w:ilvl w:val="0"/>
          <w:numId w:val="183"/>
        </w:numPr>
        <w:tabs>
          <w:tab w:val="clear" w:pos="360"/>
          <w:tab w:val="left" w:pos="1728"/>
        </w:tabs>
        <w:spacing w:before="39" w:line="254" w:lineRule="exact"/>
        <w:ind w:left="1728" w:right="72" w:hanging="360"/>
        <w:textAlignment w:val="baseline"/>
        <w:rPr>
          <w:rFonts w:eastAsia="Times New Roman"/>
          <w:color w:val="000000"/>
        </w:rPr>
      </w:pPr>
      <w:r>
        <w:rPr>
          <w:rFonts w:eastAsia="Times New Roman"/>
          <w:color w:val="000000"/>
        </w:rPr>
        <w:t>the perpetrator intends to maintain the regime by the conduct; and</w:t>
      </w:r>
    </w:p>
    <w:p w:rsidR="00FE1BB2" w:rsidRDefault="00FF722C">
      <w:pPr>
        <w:numPr>
          <w:ilvl w:val="0"/>
          <w:numId w:val="183"/>
        </w:numPr>
        <w:tabs>
          <w:tab w:val="clear" w:pos="360"/>
          <w:tab w:val="left" w:pos="1728"/>
        </w:tabs>
        <w:spacing w:before="44" w:line="249" w:lineRule="exact"/>
        <w:ind w:left="1728" w:right="360" w:hanging="360"/>
        <w:textAlignment w:val="baseline"/>
        <w:rPr>
          <w:rFonts w:eastAsia="Times New Roman"/>
          <w:color w:val="000000"/>
        </w:rPr>
      </w:pPr>
      <w:r>
        <w:rPr>
          <w:rFonts w:eastAsia="Times New Roman"/>
          <w:color w:val="000000"/>
        </w:rPr>
        <w:t>the conduct takes place in the context of, and is associated with, an international armed conflict.</w:t>
      </w:r>
    </w:p>
    <w:p w:rsidR="00FE1BB2" w:rsidRDefault="00FF722C">
      <w:pPr>
        <w:spacing w:line="497" w:lineRule="exact"/>
        <w:ind w:right="2088" w:firstLine="1152"/>
        <w:textAlignment w:val="baseline"/>
        <w:rPr>
          <w:rFonts w:eastAsia="Times New Roman"/>
          <w:color w:val="000000"/>
          <w:spacing w:val="10"/>
        </w:rPr>
      </w:pPr>
      <w:r>
        <w:rPr>
          <w:rFonts w:eastAsia="Times New Roman"/>
          <w:color w:val="000000"/>
          <w:spacing w:val="10"/>
        </w:rPr>
        <w:t xml:space="preserve">Penalty: Imprisonment for 17 years. </w:t>
      </w:r>
      <w:r>
        <w:rPr>
          <w:rFonts w:eastAsia="Times New Roman"/>
          <w:b/>
          <w:color w:val="000000"/>
          <w:spacing w:val="10"/>
        </w:rPr>
        <w:t>268.101 War crime—attacking protected objects</w:t>
      </w:r>
    </w:p>
    <w:p w:rsidR="00FE1BB2" w:rsidRDefault="00FF722C">
      <w:pPr>
        <w:spacing w:before="184" w:line="249" w:lineRule="exact"/>
        <w:jc w:val="center"/>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perpetrator) </w:t>
      </w:r>
      <w:r>
        <w:rPr>
          <w:rFonts w:eastAsia="Times New Roman"/>
          <w:color w:val="000000"/>
        </w:rPr>
        <w:t>commits an offence if:</w:t>
      </w:r>
    </w:p>
    <w:p w:rsidR="00FE1BB2" w:rsidRDefault="00FF722C">
      <w:pPr>
        <w:spacing w:before="44" w:line="247" w:lineRule="exact"/>
        <w:ind w:left="1296"/>
        <w:textAlignment w:val="baseline"/>
        <w:rPr>
          <w:rFonts w:eastAsia="Times New Roman"/>
          <w:color w:val="000000"/>
          <w:spacing w:val="1"/>
        </w:rPr>
      </w:pPr>
      <w:r>
        <w:rPr>
          <w:rFonts w:eastAsia="Times New Roman"/>
          <w:color w:val="000000"/>
          <w:spacing w:val="1"/>
        </w:rPr>
        <w:t>(a) the perpetrator directs an attack; and</w:t>
      </w:r>
    </w:p>
    <w:p w:rsidR="00FE1BB2" w:rsidRDefault="00FF722C">
      <w:pPr>
        <w:spacing w:before="38" w:line="253" w:lineRule="exact"/>
        <w:ind w:left="1728" w:right="216" w:hanging="432"/>
        <w:textAlignment w:val="baseline"/>
        <w:rPr>
          <w:rFonts w:eastAsia="Times New Roman"/>
          <w:color w:val="000000"/>
          <w:spacing w:val="-2"/>
        </w:rPr>
      </w:pPr>
      <w:r>
        <w:rPr>
          <w:rFonts w:eastAsia="Times New Roman"/>
          <w:color w:val="000000"/>
          <w:spacing w:val="-2"/>
        </w:rPr>
        <w:t>(b) the object of the attack is any one or more of the following that are not used in support of the military effort and are not located in the immediate proximity of military objectives:</w:t>
      </w:r>
    </w:p>
    <w:p w:rsidR="00FE1BB2" w:rsidRDefault="00FF722C">
      <w:pPr>
        <w:numPr>
          <w:ilvl w:val="0"/>
          <w:numId w:val="184"/>
        </w:numPr>
        <w:tabs>
          <w:tab w:val="clear" w:pos="432"/>
          <w:tab w:val="left" w:pos="2160"/>
        </w:tabs>
        <w:spacing w:before="45" w:line="247" w:lineRule="exact"/>
        <w:ind w:left="1728"/>
        <w:textAlignment w:val="baseline"/>
        <w:rPr>
          <w:rFonts w:eastAsia="Times New Roman"/>
          <w:color w:val="000000"/>
        </w:rPr>
      </w:pPr>
      <w:r>
        <w:rPr>
          <w:rFonts w:eastAsia="Times New Roman"/>
          <w:color w:val="000000"/>
        </w:rPr>
        <w:t>clearly recognised historic monuments;</w:t>
      </w:r>
    </w:p>
    <w:p w:rsidR="00FE1BB2" w:rsidRDefault="00FF722C">
      <w:pPr>
        <w:numPr>
          <w:ilvl w:val="0"/>
          <w:numId w:val="184"/>
        </w:numPr>
        <w:tabs>
          <w:tab w:val="clear" w:pos="432"/>
          <w:tab w:val="left" w:pos="2160"/>
        </w:tabs>
        <w:spacing w:before="44" w:line="247" w:lineRule="exact"/>
        <w:ind w:left="1728"/>
        <w:textAlignment w:val="baseline"/>
        <w:rPr>
          <w:rFonts w:eastAsia="Times New Roman"/>
          <w:color w:val="000000"/>
          <w:spacing w:val="-1"/>
        </w:rPr>
      </w:pPr>
      <w:r>
        <w:rPr>
          <w:rFonts w:eastAsia="Times New Roman"/>
          <w:color w:val="000000"/>
          <w:spacing w:val="-1"/>
        </w:rPr>
        <w:t>works of art;</w:t>
      </w:r>
    </w:p>
    <w:p w:rsidR="00FE1BB2" w:rsidRDefault="00FF722C">
      <w:pPr>
        <w:numPr>
          <w:ilvl w:val="0"/>
          <w:numId w:val="184"/>
        </w:numPr>
        <w:tabs>
          <w:tab w:val="clear" w:pos="432"/>
          <w:tab w:val="left" w:pos="2160"/>
        </w:tabs>
        <w:spacing w:before="45" w:line="247" w:lineRule="exact"/>
        <w:ind w:left="1728"/>
        <w:textAlignment w:val="baseline"/>
        <w:rPr>
          <w:rFonts w:eastAsia="Times New Roman"/>
          <w:color w:val="000000"/>
        </w:rPr>
      </w:pPr>
      <w:r>
        <w:rPr>
          <w:rFonts w:eastAsia="Times New Roman"/>
          <w:color w:val="000000"/>
        </w:rPr>
        <w:t>places of worship; and</w:t>
      </w:r>
    </w:p>
    <w:p w:rsidR="00FE1BB2" w:rsidRDefault="00FF722C">
      <w:pPr>
        <w:spacing w:before="44" w:line="253" w:lineRule="exact"/>
        <w:ind w:left="1728" w:right="72" w:hanging="432"/>
        <w:textAlignment w:val="baseline"/>
        <w:rPr>
          <w:rFonts w:eastAsia="Times New Roman"/>
          <w:color w:val="000000"/>
        </w:rPr>
      </w:pPr>
      <w:r>
        <w:rPr>
          <w:rFonts w:eastAsia="Times New Roman"/>
          <w:color w:val="000000"/>
        </w:rPr>
        <w:t>(c) the monuments, works of art and places of worship constitute the cultural or spiritual heritage of peoples and have been given special protection by special arrangement (for example, within the framework of a competent international organisation); and</w:t>
      </w:r>
    </w:p>
    <w:p w:rsidR="00FE1BB2" w:rsidRDefault="00FF722C">
      <w:pPr>
        <w:spacing w:before="38" w:line="254" w:lineRule="exact"/>
        <w:ind w:left="1728" w:right="144" w:hanging="432"/>
        <w:textAlignment w:val="baseline"/>
        <w:rPr>
          <w:rFonts w:eastAsia="Times New Roman"/>
          <w:color w:val="000000"/>
        </w:rPr>
      </w:pPr>
      <w:r>
        <w:rPr>
          <w:rFonts w:eastAsia="Times New Roman"/>
          <w:color w:val="000000"/>
        </w:rPr>
        <w:t>(d) the perpetrator's conduct takes place in the context of, and is associated with, an international armed conflict.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242" w:line="293" w:lineRule="exact"/>
        <w:ind w:left="1152" w:right="144" w:hanging="1152"/>
        <w:textAlignment w:val="baseline"/>
        <w:rPr>
          <w:rFonts w:eastAsia="Times New Roman"/>
          <w:b/>
          <w:color w:val="000000"/>
          <w:sz w:val="26"/>
        </w:rPr>
      </w:pPr>
      <w:r>
        <w:rPr>
          <w:rFonts w:eastAsia="Times New Roman"/>
          <w:b/>
          <w:color w:val="000000"/>
          <w:sz w:val="26"/>
        </w:rPr>
        <w:t>Subdivision J—Crimes against the administration of the justice of the International Criminal Court</w:t>
      </w:r>
    </w:p>
    <w:p w:rsidR="00FE1BB2" w:rsidRDefault="00FF722C">
      <w:pPr>
        <w:spacing w:before="270" w:line="288" w:lineRule="exact"/>
        <w:textAlignment w:val="baseline"/>
        <w:rPr>
          <w:rFonts w:eastAsia="Times New Roman"/>
          <w:b/>
          <w:color w:val="000000"/>
          <w:spacing w:val="3"/>
          <w:sz w:val="26"/>
        </w:rPr>
      </w:pPr>
      <w:r>
        <w:rPr>
          <w:rFonts w:eastAsia="Times New Roman"/>
          <w:b/>
          <w:color w:val="000000"/>
          <w:spacing w:val="3"/>
          <w:sz w:val="26"/>
        </w:rPr>
        <w:t xml:space="preserve">268.102 </w:t>
      </w:r>
      <w:r>
        <w:rPr>
          <w:rFonts w:eastAsia="Times New Roman"/>
          <w:b/>
          <w:color w:val="000000"/>
          <w:spacing w:val="3"/>
        </w:rPr>
        <w:t>Perjury</w:t>
      </w:r>
    </w:p>
    <w:p w:rsidR="00FE1BB2" w:rsidRDefault="00FF722C">
      <w:pPr>
        <w:spacing w:before="174" w:after="416" w:line="247" w:lineRule="exact"/>
        <w:ind w:left="792"/>
        <w:textAlignment w:val="baseline"/>
        <w:rPr>
          <w:rFonts w:eastAsia="Times New Roman"/>
          <w:color w:val="000000"/>
        </w:rPr>
      </w:pPr>
      <w:r>
        <w:rPr>
          <w:rFonts w:eastAsia="Times New Roman"/>
          <w:color w:val="000000"/>
        </w:rPr>
        <w:t>(1) A person commits the offence of perjury if:</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362" style="position:absolute;left:0;text-align:left;z-index:25100902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67</w:t>
      </w:r>
    </w:p>
    <w:p w:rsidR="00FE1BB2" w:rsidRDefault="00FE1BB2">
      <w:pPr>
        <w:sectPr w:rsidR="00FE1BB2">
          <w:pgSz w:w="11909" w:h="16838"/>
          <w:pgMar w:top="580" w:right="2354" w:bottom="238" w:left="2355" w:header="720" w:footer="720" w:gutter="0"/>
          <w:cols w:space="720"/>
        </w:sectPr>
      </w:pPr>
    </w:p>
    <w:p w:rsidR="00FE1BB2" w:rsidRDefault="001F744E">
      <w:pPr>
        <w:spacing w:before="5" w:line="252" w:lineRule="exact"/>
        <w:textAlignment w:val="baseline"/>
        <w:rPr>
          <w:rFonts w:eastAsia="Times New Roman"/>
          <w:b/>
          <w:color w:val="000000"/>
          <w:spacing w:val="-7"/>
        </w:rPr>
      </w:pPr>
      <w:r>
        <w:lastRenderedPageBreak/>
        <w:pict>
          <v:shape id="_x0000_s2361" type="#_x0000_t202" style="position:absolute;margin-left:229.2pt;margin-top:815.1pt;width:136.55pt;height:9.25pt;z-index:-2512168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8" w:line="252"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0"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5" w:line="240" w:lineRule="exact"/>
        <w:textAlignment w:val="baseline"/>
        <w:rPr>
          <w:rFonts w:eastAsia="Times New Roman"/>
          <w:color w:val="000000"/>
          <w:spacing w:val="5"/>
        </w:rPr>
      </w:pPr>
      <w:r>
        <w:rPr>
          <w:rFonts w:eastAsia="Times New Roman"/>
          <w:color w:val="000000"/>
          <w:spacing w:val="5"/>
        </w:rPr>
        <w:t>Section 268.103</w:t>
      </w:r>
    </w:p>
    <w:p w:rsidR="00FE1BB2" w:rsidRDefault="001F744E">
      <w:pPr>
        <w:numPr>
          <w:ilvl w:val="0"/>
          <w:numId w:val="185"/>
        </w:numPr>
        <w:tabs>
          <w:tab w:val="clear" w:pos="360"/>
          <w:tab w:val="left" w:pos="1728"/>
        </w:tabs>
        <w:spacing w:before="205" w:line="255" w:lineRule="exact"/>
        <w:ind w:left="1728" w:right="72" w:hanging="360"/>
        <w:textAlignment w:val="baseline"/>
        <w:rPr>
          <w:rFonts w:eastAsia="Times New Roman"/>
          <w:color w:val="000000"/>
        </w:rPr>
      </w:pPr>
      <w:r>
        <w:pict>
          <v:line id="_x0000_s2360" style="position:absolute;left:0;text-align:left;z-index:251010048;mso-position-horizontal-relative:page;mso-position-vertical-relative:page" from="117.75pt,120.25pt" to="477.8pt,120.25pt" strokeweight=".95pt">
            <w10:wrap anchorx="page" anchory="page"/>
          </v:line>
        </w:pict>
      </w:r>
      <w:r w:rsidR="00FF722C">
        <w:rPr>
          <w:rFonts w:eastAsia="Times New Roman"/>
          <w:color w:val="000000"/>
        </w:rPr>
        <w:t>the person makes a sworn statement in or for the purposes of a proceeding before the International Criminal Court; and</w:t>
      </w:r>
    </w:p>
    <w:p w:rsidR="00FE1BB2" w:rsidRDefault="00FF722C">
      <w:pPr>
        <w:numPr>
          <w:ilvl w:val="0"/>
          <w:numId w:val="185"/>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the statement is false.</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6" w:line="248" w:lineRule="exact"/>
        <w:jc w:val="center"/>
        <w:textAlignment w:val="baseline"/>
        <w:rPr>
          <w:rFonts w:eastAsia="Times New Roman"/>
          <w:color w:val="000000"/>
        </w:rPr>
      </w:pPr>
      <w:r>
        <w:rPr>
          <w:rFonts w:eastAsia="Times New Roman"/>
          <w:color w:val="000000"/>
        </w:rPr>
        <w:t>(2) A person who is an interpreter commits the offence of perjury if:</w:t>
      </w:r>
    </w:p>
    <w:p w:rsidR="00FE1BB2" w:rsidRDefault="00FF722C">
      <w:pPr>
        <w:numPr>
          <w:ilvl w:val="0"/>
          <w:numId w:val="186"/>
        </w:numPr>
        <w:tabs>
          <w:tab w:val="clear" w:pos="360"/>
          <w:tab w:val="left" w:pos="1728"/>
        </w:tabs>
        <w:spacing w:before="41" w:line="254" w:lineRule="exact"/>
        <w:ind w:left="1728" w:right="144" w:hanging="360"/>
        <w:textAlignment w:val="baseline"/>
        <w:rPr>
          <w:rFonts w:eastAsia="Times New Roman"/>
          <w:color w:val="000000"/>
        </w:rPr>
      </w:pPr>
      <w:r>
        <w:rPr>
          <w:rFonts w:eastAsia="Times New Roman"/>
          <w:color w:val="000000"/>
        </w:rPr>
        <w:t>the person, by a sworn statement, gives an interpretation of a statement or other thing in or for the purposes of a proceeding before the International Criminal Court; and</w:t>
      </w:r>
    </w:p>
    <w:p w:rsidR="00FE1BB2" w:rsidRDefault="00FF722C">
      <w:pPr>
        <w:numPr>
          <w:ilvl w:val="0"/>
          <w:numId w:val="186"/>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interpretation is false or misleading.</w:t>
      </w:r>
    </w:p>
    <w:p w:rsidR="00FE1BB2" w:rsidRDefault="00FF722C">
      <w:pPr>
        <w:spacing w:line="495" w:lineRule="exact"/>
        <w:ind w:right="2736" w:firstLine="1152"/>
        <w:textAlignment w:val="baseline"/>
        <w:rPr>
          <w:rFonts w:eastAsia="Times New Roman"/>
          <w:color w:val="000000"/>
        </w:rPr>
      </w:pPr>
      <w:r>
        <w:rPr>
          <w:rFonts w:eastAsia="Times New Roman"/>
          <w:color w:val="000000"/>
        </w:rPr>
        <w:t xml:space="preserve">Penalty: Imprisonment for 10 years. </w:t>
      </w:r>
      <w:r>
        <w:rPr>
          <w:rFonts w:eastAsia="Times New Roman"/>
          <w:b/>
          <w:color w:val="000000"/>
        </w:rPr>
        <w:t>268.103 Falsifying evidence</w:t>
      </w:r>
    </w:p>
    <w:p w:rsidR="00FE1BB2" w:rsidRDefault="00FF722C">
      <w:pPr>
        <w:spacing w:before="173" w:line="256" w:lineRule="exact"/>
        <w:ind w:left="1152" w:right="288" w:hanging="360"/>
        <w:jc w:val="both"/>
        <w:textAlignment w:val="baseline"/>
        <w:rPr>
          <w:rFonts w:eastAsia="Times New Roman"/>
          <w:color w:val="000000"/>
        </w:rPr>
      </w:pPr>
      <w:r>
        <w:rPr>
          <w:rFonts w:eastAsia="Times New Roman"/>
          <w:color w:val="000000"/>
        </w:rPr>
        <w:t>(1) A person commits an offence if the person makes false evidence with the intention of:</w:t>
      </w:r>
    </w:p>
    <w:p w:rsidR="00FE1BB2" w:rsidRDefault="00FF722C">
      <w:pPr>
        <w:numPr>
          <w:ilvl w:val="0"/>
          <w:numId w:val="187"/>
        </w:numPr>
        <w:tabs>
          <w:tab w:val="clear" w:pos="360"/>
          <w:tab w:val="left" w:pos="1728"/>
        </w:tabs>
        <w:spacing w:before="42" w:line="250" w:lineRule="exact"/>
        <w:ind w:left="1728" w:right="576" w:hanging="360"/>
        <w:textAlignment w:val="baseline"/>
        <w:rPr>
          <w:rFonts w:eastAsia="Times New Roman"/>
          <w:color w:val="000000"/>
        </w:rPr>
      </w:pPr>
      <w:r>
        <w:rPr>
          <w:rFonts w:eastAsia="Times New Roman"/>
          <w:color w:val="000000"/>
        </w:rPr>
        <w:t>influencing a decision on the institution of a proceeding before the International Criminal Court; or</w:t>
      </w:r>
    </w:p>
    <w:p w:rsidR="00FE1BB2" w:rsidRDefault="00FF722C">
      <w:pPr>
        <w:numPr>
          <w:ilvl w:val="0"/>
          <w:numId w:val="187"/>
        </w:numPr>
        <w:tabs>
          <w:tab w:val="clear" w:pos="360"/>
          <w:tab w:val="left" w:pos="1728"/>
        </w:tabs>
        <w:spacing w:line="363" w:lineRule="exact"/>
        <w:ind w:left="1152" w:right="1440" w:firstLine="216"/>
        <w:textAlignment w:val="baseline"/>
        <w:rPr>
          <w:rFonts w:eastAsia="Times New Roman"/>
          <w:color w:val="000000"/>
          <w:spacing w:val="-2"/>
        </w:rPr>
      </w:pPr>
      <w:r>
        <w:rPr>
          <w:rFonts w:eastAsia="Times New Roman"/>
          <w:color w:val="000000"/>
          <w:spacing w:val="-2"/>
        </w:rPr>
        <w:t>influencing the outcome of such a proceeding. Penalty: Imprisonment for 7 years.</w:t>
      </w:r>
    </w:p>
    <w:p w:rsidR="00FE1BB2" w:rsidRDefault="00FF722C">
      <w:pPr>
        <w:spacing w:before="185" w:line="248" w:lineRule="exact"/>
        <w:ind w:left="792"/>
        <w:textAlignment w:val="baseline"/>
        <w:rPr>
          <w:rFonts w:eastAsia="Times New Roman"/>
          <w:color w:val="000000"/>
        </w:rPr>
      </w:pPr>
      <w:r>
        <w:rPr>
          <w:rFonts w:eastAsia="Times New Roman"/>
          <w:color w:val="000000"/>
        </w:rPr>
        <w:t>(2) A person commits an offence if the person:</w:t>
      </w:r>
    </w:p>
    <w:p w:rsidR="00FE1BB2" w:rsidRDefault="00FF722C">
      <w:pPr>
        <w:numPr>
          <w:ilvl w:val="0"/>
          <w:numId w:val="188"/>
        </w:numPr>
        <w:tabs>
          <w:tab w:val="clear" w:pos="360"/>
          <w:tab w:val="left" w:pos="1728"/>
        </w:tabs>
        <w:spacing w:before="46" w:line="249" w:lineRule="exact"/>
        <w:ind w:left="1728" w:right="648" w:hanging="360"/>
        <w:textAlignment w:val="baseline"/>
        <w:rPr>
          <w:rFonts w:eastAsia="Times New Roman"/>
          <w:color w:val="000000"/>
        </w:rPr>
      </w:pPr>
      <w:r>
        <w:rPr>
          <w:rFonts w:eastAsia="Times New Roman"/>
          <w:color w:val="000000"/>
        </w:rPr>
        <w:t>uses evidence that is false evidence and that the person believes is false evidence; and</w:t>
      </w:r>
    </w:p>
    <w:p w:rsidR="00FE1BB2" w:rsidRDefault="00FF722C">
      <w:pPr>
        <w:numPr>
          <w:ilvl w:val="0"/>
          <w:numId w:val="188"/>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is reckless as to whether or not the use of the evidence could:</w:t>
      </w:r>
    </w:p>
    <w:p w:rsidR="00FE1BB2" w:rsidRDefault="00FF722C">
      <w:pPr>
        <w:numPr>
          <w:ilvl w:val="0"/>
          <w:numId w:val="189"/>
        </w:numPr>
        <w:tabs>
          <w:tab w:val="clear" w:pos="504"/>
          <w:tab w:val="left" w:pos="2232"/>
        </w:tabs>
        <w:spacing w:before="42" w:line="250" w:lineRule="exact"/>
        <w:ind w:left="2088" w:right="288" w:hanging="360"/>
        <w:textAlignment w:val="baseline"/>
        <w:rPr>
          <w:rFonts w:eastAsia="Times New Roman"/>
          <w:color w:val="000000"/>
          <w:spacing w:val="-2"/>
        </w:rPr>
      </w:pPr>
      <w:r>
        <w:rPr>
          <w:rFonts w:eastAsia="Times New Roman"/>
          <w:color w:val="000000"/>
          <w:spacing w:val="-2"/>
        </w:rPr>
        <w:t>influence a decision on the institution of a proceeding before the International Criminal Court; or</w:t>
      </w:r>
    </w:p>
    <w:p w:rsidR="00FE1BB2" w:rsidRDefault="00FF722C">
      <w:pPr>
        <w:numPr>
          <w:ilvl w:val="0"/>
          <w:numId w:val="189"/>
        </w:numPr>
        <w:tabs>
          <w:tab w:val="clear" w:pos="504"/>
          <w:tab w:val="left" w:pos="2232"/>
        </w:tabs>
        <w:spacing w:before="43" w:line="248" w:lineRule="exact"/>
        <w:ind w:left="2088" w:hanging="360"/>
        <w:textAlignment w:val="baseline"/>
        <w:rPr>
          <w:rFonts w:eastAsia="Times New Roman"/>
          <w:color w:val="000000"/>
          <w:spacing w:val="-2"/>
        </w:rPr>
      </w:pPr>
      <w:r>
        <w:rPr>
          <w:rFonts w:eastAsia="Times New Roman"/>
          <w:color w:val="000000"/>
          <w:spacing w:val="-2"/>
        </w:rPr>
        <w:t>influence the outcome of such a proceeding.</w:t>
      </w:r>
    </w:p>
    <w:p w:rsidR="00FE1BB2" w:rsidRDefault="00FF722C">
      <w:pPr>
        <w:spacing w:before="188"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185" w:line="250" w:lineRule="exact"/>
        <w:ind w:left="1152" w:right="72" w:hanging="360"/>
        <w:textAlignment w:val="baseline"/>
        <w:rPr>
          <w:rFonts w:eastAsia="Times New Roman"/>
          <w:color w:val="000000"/>
        </w:rPr>
      </w:pPr>
      <w:r>
        <w:rPr>
          <w:rFonts w:eastAsia="Times New Roman"/>
          <w:color w:val="000000"/>
        </w:rPr>
        <w:t xml:space="preserve">(3) For the purposes of this section, </w:t>
      </w:r>
      <w:r>
        <w:rPr>
          <w:rFonts w:eastAsia="Times New Roman"/>
          <w:b/>
          <w:i/>
          <w:color w:val="000000"/>
        </w:rPr>
        <w:t xml:space="preserve">making </w:t>
      </w:r>
      <w:r>
        <w:rPr>
          <w:rFonts w:eastAsia="Times New Roman"/>
          <w:color w:val="000000"/>
        </w:rPr>
        <w:t>evidence includes altering evidence, but does not include perjury.</w:t>
      </w:r>
    </w:p>
    <w:p w:rsidR="00FE1BB2" w:rsidRDefault="00FF722C">
      <w:pPr>
        <w:spacing w:before="308" w:line="252" w:lineRule="exact"/>
        <w:textAlignment w:val="baseline"/>
        <w:rPr>
          <w:rFonts w:eastAsia="Times New Roman"/>
          <w:b/>
          <w:color w:val="000000"/>
          <w:spacing w:val="9"/>
        </w:rPr>
      </w:pPr>
      <w:r>
        <w:rPr>
          <w:rFonts w:eastAsia="Times New Roman"/>
          <w:b/>
          <w:color w:val="000000"/>
          <w:spacing w:val="9"/>
        </w:rPr>
        <w:t>268.104 Destroying or concealing evidence</w:t>
      </w:r>
    </w:p>
    <w:p w:rsidR="00FE1BB2" w:rsidRDefault="00FF722C">
      <w:pPr>
        <w:spacing w:before="172" w:after="372" w:line="255" w:lineRule="exact"/>
        <w:ind w:left="1152" w:right="360" w:hanging="360"/>
        <w:textAlignment w:val="baseline"/>
        <w:rPr>
          <w:rFonts w:eastAsia="Times New Roman"/>
          <w:color w:val="000000"/>
        </w:rPr>
      </w:pPr>
      <w:r>
        <w:rPr>
          <w:rFonts w:eastAsia="Times New Roman"/>
          <w:color w:val="000000"/>
        </w:rPr>
        <w:t>(1) A person commits an offence if the person destroys or conceals evidence with the intention of:</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59" style="position:absolute;z-index:251011072;mso-position-horizontal-relative:page;mso-position-vertical-relative:page" from="117.75pt,658.55pt" to="477.8pt,658.55pt" strokeweight=".95pt">
            <w10:wrap anchorx="page" anchory="page"/>
          </v:line>
        </w:pict>
      </w:r>
      <w:r w:rsidR="00FF722C">
        <w:rPr>
          <w:rFonts w:eastAsia="Times New Roman"/>
          <w:i/>
          <w:color w:val="000000"/>
          <w:spacing w:val="-2"/>
          <w:sz w:val="18"/>
        </w:rPr>
        <w:t>68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358" type="#_x0000_t202" style="position:absolute;left:0;text-align:left;margin-left:229.2pt;margin-top:815.1pt;width:136.55pt;height:9.25pt;z-index:-251215872;mso-wrap-distance-left:0;mso-wrap-distance-right:0;mso-position-horizontal-relative:page;mso-position-vertical-relative:page" filled="f" stroked="f">
            <v:textbox style="mso-next-textbox:#_x0000_s2358"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268.105</w:t>
      </w:r>
    </w:p>
    <w:p w:rsidR="00FE1BB2" w:rsidRDefault="001F744E">
      <w:pPr>
        <w:numPr>
          <w:ilvl w:val="0"/>
          <w:numId w:val="190"/>
        </w:numPr>
        <w:tabs>
          <w:tab w:val="clear" w:pos="360"/>
          <w:tab w:val="left" w:pos="1728"/>
        </w:tabs>
        <w:spacing w:before="202" w:line="256" w:lineRule="exact"/>
        <w:ind w:left="1728" w:right="576" w:hanging="360"/>
        <w:textAlignment w:val="baseline"/>
        <w:rPr>
          <w:rFonts w:eastAsia="Times New Roman"/>
          <w:color w:val="000000"/>
        </w:rPr>
      </w:pPr>
      <w:r>
        <w:pict>
          <v:line id="_x0000_s2357" style="position:absolute;left:0;text-align:left;z-index:251012096;mso-position-horizontal-relative:page;mso-position-vertical-relative:page" from="117.75pt,120.25pt" to="477.8pt,120.25pt" strokeweight=".95pt">
            <w10:wrap anchorx="page" anchory="page"/>
          </v:line>
        </w:pict>
      </w:r>
      <w:r w:rsidR="00FF722C">
        <w:rPr>
          <w:rFonts w:eastAsia="Times New Roman"/>
          <w:color w:val="000000"/>
        </w:rPr>
        <w:t>influencing a decision on the institution of a proceeding before the International Criminal Court; or</w:t>
      </w:r>
    </w:p>
    <w:p w:rsidR="00FE1BB2" w:rsidRDefault="00FF722C">
      <w:pPr>
        <w:numPr>
          <w:ilvl w:val="0"/>
          <w:numId w:val="190"/>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influencing the outcome of such a proceeding.</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182" w:line="254" w:lineRule="exact"/>
        <w:ind w:left="1152" w:right="576" w:hanging="360"/>
        <w:textAlignment w:val="baseline"/>
        <w:rPr>
          <w:rFonts w:eastAsia="Times New Roman"/>
          <w:color w:val="000000"/>
        </w:rPr>
      </w:pPr>
      <w:r>
        <w:rPr>
          <w:rFonts w:eastAsia="Times New Roman"/>
          <w:color w:val="000000"/>
        </w:rPr>
        <w:t xml:space="preserve">(2) For the purposes of this section, </w:t>
      </w:r>
      <w:r>
        <w:rPr>
          <w:rFonts w:eastAsia="Times New Roman"/>
          <w:b/>
          <w:i/>
          <w:color w:val="000000"/>
        </w:rPr>
        <w:t xml:space="preserve">destroying </w:t>
      </w:r>
      <w:r>
        <w:rPr>
          <w:rFonts w:eastAsia="Times New Roman"/>
          <w:color w:val="000000"/>
        </w:rPr>
        <w:t>evidence includes making the evidence illegible, indecipherable or otherwise incapable of being identified.</w:t>
      </w:r>
    </w:p>
    <w:p w:rsidR="00FE1BB2" w:rsidRDefault="00FF722C">
      <w:pPr>
        <w:spacing w:before="305" w:line="254" w:lineRule="exact"/>
        <w:ind w:left="72"/>
        <w:textAlignment w:val="baseline"/>
        <w:rPr>
          <w:rFonts w:eastAsia="Times New Roman"/>
          <w:b/>
          <w:color w:val="000000"/>
          <w:spacing w:val="9"/>
        </w:rPr>
      </w:pPr>
      <w:r>
        <w:rPr>
          <w:rFonts w:eastAsia="Times New Roman"/>
          <w:b/>
          <w:color w:val="000000"/>
          <w:spacing w:val="9"/>
        </w:rPr>
        <w:t>268.105 Deceiving witnesses</w:t>
      </w:r>
    </w:p>
    <w:p w:rsidR="00FE1BB2" w:rsidRDefault="00FF722C">
      <w:pPr>
        <w:spacing w:before="178" w:line="251" w:lineRule="exact"/>
        <w:ind w:left="1152" w:right="72"/>
        <w:textAlignment w:val="baseline"/>
        <w:rPr>
          <w:rFonts w:eastAsia="Times New Roman"/>
          <w:color w:val="000000"/>
          <w:spacing w:val="-1"/>
        </w:rPr>
      </w:pPr>
      <w:r>
        <w:rPr>
          <w:rFonts w:eastAsia="Times New Roman"/>
          <w:color w:val="000000"/>
          <w:spacing w:val="-1"/>
        </w:rPr>
        <w:t>A person commits an offence if the person deceives another person with the intention that the other person or a third person will:</w:t>
      </w:r>
    </w:p>
    <w:p w:rsidR="00FE1BB2" w:rsidRDefault="00FF722C">
      <w:pPr>
        <w:numPr>
          <w:ilvl w:val="0"/>
          <w:numId w:val="191"/>
        </w:numPr>
        <w:tabs>
          <w:tab w:val="clear" w:pos="360"/>
          <w:tab w:val="left" w:pos="1728"/>
        </w:tabs>
        <w:spacing w:before="40" w:line="252" w:lineRule="exact"/>
        <w:ind w:left="1728" w:right="288" w:hanging="360"/>
        <w:textAlignment w:val="baseline"/>
        <w:rPr>
          <w:rFonts w:eastAsia="Times New Roman"/>
          <w:color w:val="000000"/>
          <w:spacing w:val="-2"/>
        </w:rPr>
      </w:pPr>
      <w:r>
        <w:rPr>
          <w:rFonts w:eastAsia="Times New Roman"/>
          <w:color w:val="000000"/>
          <w:spacing w:val="-2"/>
        </w:rPr>
        <w:t>give false evidence in a proceeding before the International Criminal Court; or</w:t>
      </w:r>
    </w:p>
    <w:p w:rsidR="00FE1BB2" w:rsidRDefault="00FF722C">
      <w:pPr>
        <w:numPr>
          <w:ilvl w:val="0"/>
          <w:numId w:val="191"/>
        </w:numPr>
        <w:tabs>
          <w:tab w:val="clear" w:pos="360"/>
          <w:tab w:val="left" w:pos="1728"/>
        </w:tabs>
        <w:spacing w:line="362" w:lineRule="exact"/>
        <w:ind w:left="1152" w:right="1584" w:firstLine="216"/>
        <w:textAlignment w:val="baseline"/>
        <w:rPr>
          <w:rFonts w:eastAsia="Times New Roman"/>
          <w:color w:val="000000"/>
          <w:spacing w:val="-2"/>
        </w:rPr>
      </w:pPr>
      <w:r>
        <w:rPr>
          <w:rFonts w:eastAsia="Times New Roman"/>
          <w:color w:val="000000"/>
          <w:spacing w:val="-2"/>
        </w:rPr>
        <w:t>withhold true evidence at such a proceeding. Penalty: Imprisonment for 5 years.</w:t>
      </w:r>
    </w:p>
    <w:p w:rsidR="00FE1BB2" w:rsidRDefault="00FF722C">
      <w:pPr>
        <w:spacing w:before="312" w:line="254" w:lineRule="exact"/>
        <w:ind w:left="72"/>
        <w:textAlignment w:val="baseline"/>
        <w:rPr>
          <w:rFonts w:eastAsia="Times New Roman"/>
          <w:b/>
          <w:color w:val="000000"/>
          <w:spacing w:val="9"/>
        </w:rPr>
      </w:pPr>
      <w:r>
        <w:rPr>
          <w:rFonts w:eastAsia="Times New Roman"/>
          <w:b/>
          <w:color w:val="000000"/>
          <w:spacing w:val="9"/>
        </w:rPr>
        <w:t>268.106 Corrupting witnesses or interpreters</w:t>
      </w:r>
    </w:p>
    <w:p w:rsidR="00FE1BB2" w:rsidRDefault="00FF722C">
      <w:pPr>
        <w:spacing w:before="174" w:line="253"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commits an offence if the person provides, or offers or promises to provide, a benefit to another person with the intention that the other person or a third person will:</w:t>
      </w:r>
    </w:p>
    <w:p w:rsidR="00FE1BB2" w:rsidRDefault="00FF722C">
      <w:pPr>
        <w:numPr>
          <w:ilvl w:val="0"/>
          <w:numId w:val="192"/>
        </w:numPr>
        <w:tabs>
          <w:tab w:val="clear" w:pos="360"/>
          <w:tab w:val="left" w:pos="1728"/>
        </w:tabs>
        <w:spacing w:before="47" w:line="247" w:lineRule="exact"/>
        <w:ind w:left="1728" w:right="1152" w:hanging="360"/>
        <w:textAlignment w:val="baseline"/>
        <w:rPr>
          <w:rFonts w:eastAsia="Times New Roman"/>
          <w:color w:val="000000"/>
        </w:rPr>
      </w:pPr>
      <w:r>
        <w:rPr>
          <w:rFonts w:eastAsia="Times New Roman"/>
          <w:color w:val="000000"/>
        </w:rPr>
        <w:t>not attend as a witness at a proceeding before the International Criminal Court; or</w:t>
      </w:r>
    </w:p>
    <w:p w:rsidR="00FE1BB2" w:rsidRDefault="00FF722C">
      <w:pPr>
        <w:numPr>
          <w:ilvl w:val="0"/>
          <w:numId w:val="192"/>
        </w:numPr>
        <w:tabs>
          <w:tab w:val="clear" w:pos="360"/>
          <w:tab w:val="left" w:pos="1728"/>
        </w:tabs>
        <w:spacing w:before="53" w:line="247" w:lineRule="exact"/>
        <w:ind w:left="1728" w:hanging="360"/>
        <w:textAlignment w:val="baseline"/>
        <w:rPr>
          <w:rFonts w:eastAsia="Times New Roman"/>
          <w:color w:val="000000"/>
        </w:rPr>
      </w:pPr>
      <w:r>
        <w:rPr>
          <w:rFonts w:eastAsia="Times New Roman"/>
          <w:color w:val="000000"/>
        </w:rPr>
        <w:t>give false evidence at such a proceeding; or</w:t>
      </w:r>
    </w:p>
    <w:p w:rsidR="00FE1BB2" w:rsidRDefault="00FF722C">
      <w:pPr>
        <w:numPr>
          <w:ilvl w:val="0"/>
          <w:numId w:val="192"/>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withhold true evidence at such a proceeding.</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spacing w:before="180" w:line="253" w:lineRule="exact"/>
        <w:ind w:left="1152" w:right="144" w:hanging="360"/>
        <w:textAlignment w:val="baseline"/>
        <w:rPr>
          <w:rFonts w:eastAsia="Times New Roman"/>
          <w:color w:val="000000"/>
        </w:rPr>
      </w:pPr>
      <w:r>
        <w:rPr>
          <w:rFonts w:eastAsia="Times New Roman"/>
          <w:color w:val="000000"/>
        </w:rPr>
        <w:t>(2) A person commits an offence if the person asks for, or receives or agrees to receive, a benefit for himself, herself or another person with the intention that he, she or another person will:</w:t>
      </w:r>
    </w:p>
    <w:p w:rsidR="00FE1BB2" w:rsidRDefault="00FF722C">
      <w:pPr>
        <w:numPr>
          <w:ilvl w:val="0"/>
          <w:numId w:val="193"/>
        </w:numPr>
        <w:tabs>
          <w:tab w:val="clear" w:pos="360"/>
          <w:tab w:val="left" w:pos="1728"/>
        </w:tabs>
        <w:spacing w:before="52" w:line="246" w:lineRule="exact"/>
        <w:ind w:left="1728" w:right="1152" w:hanging="360"/>
        <w:textAlignment w:val="baseline"/>
        <w:rPr>
          <w:rFonts w:eastAsia="Times New Roman"/>
          <w:color w:val="000000"/>
        </w:rPr>
      </w:pPr>
      <w:r>
        <w:rPr>
          <w:rFonts w:eastAsia="Times New Roman"/>
          <w:color w:val="000000"/>
        </w:rPr>
        <w:t>not attend as a witness at a proceeding before the International Criminal Court; or</w:t>
      </w:r>
    </w:p>
    <w:p w:rsidR="00FE1BB2" w:rsidRDefault="00FF722C">
      <w:pPr>
        <w:numPr>
          <w:ilvl w:val="0"/>
          <w:numId w:val="193"/>
        </w:numPr>
        <w:tabs>
          <w:tab w:val="clear" w:pos="360"/>
          <w:tab w:val="left" w:pos="1728"/>
        </w:tabs>
        <w:spacing w:before="49" w:line="247" w:lineRule="exact"/>
        <w:ind w:left="1728" w:hanging="360"/>
        <w:textAlignment w:val="baseline"/>
        <w:rPr>
          <w:rFonts w:eastAsia="Times New Roman"/>
          <w:color w:val="000000"/>
        </w:rPr>
      </w:pPr>
      <w:r>
        <w:rPr>
          <w:rFonts w:eastAsia="Times New Roman"/>
          <w:color w:val="000000"/>
        </w:rPr>
        <w:t>give false evidence at such a proceeding; or</w:t>
      </w:r>
    </w:p>
    <w:p w:rsidR="00FE1BB2" w:rsidRDefault="00FF722C">
      <w:pPr>
        <w:numPr>
          <w:ilvl w:val="0"/>
          <w:numId w:val="193"/>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withhold true evidence at such a proceeding.</w:t>
      </w:r>
    </w:p>
    <w:p w:rsidR="00FE1BB2" w:rsidRDefault="00FF722C">
      <w:pPr>
        <w:spacing w:before="182" w:after="303" w:line="247"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356" style="position:absolute;left:0;text-align:left;z-index:25101312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69</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55" type="#_x0000_t202" style="position:absolute;margin-left:229.2pt;margin-top:815.1pt;width:136.55pt;height:9.25pt;z-index:-251214848;mso-wrap-distance-left:0;mso-wrap-distance-right:0;mso-position-horizontal-relative:page;mso-position-vertical-relative:page" filled="f" stroked="f">
            <v:textbox style="mso-next-textbox:#_x0000_s2355"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8"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5" w:line="240" w:lineRule="exact"/>
        <w:textAlignment w:val="baseline"/>
        <w:rPr>
          <w:rFonts w:eastAsia="Times New Roman"/>
          <w:color w:val="000000"/>
          <w:spacing w:val="6"/>
        </w:rPr>
      </w:pPr>
      <w:r>
        <w:rPr>
          <w:rFonts w:eastAsia="Times New Roman"/>
          <w:color w:val="000000"/>
          <w:spacing w:val="6"/>
        </w:rPr>
        <w:t>Section 268.107</w:t>
      </w:r>
    </w:p>
    <w:p w:rsidR="00FE1BB2" w:rsidRDefault="001F744E">
      <w:pPr>
        <w:spacing w:before="210" w:line="251" w:lineRule="exact"/>
        <w:ind w:left="1152" w:right="216" w:hanging="360"/>
        <w:textAlignment w:val="baseline"/>
        <w:rPr>
          <w:rFonts w:eastAsia="Times New Roman"/>
          <w:color w:val="000000"/>
        </w:rPr>
      </w:pPr>
      <w:r>
        <w:pict>
          <v:line id="_x0000_s2354" style="position:absolute;left:0;text-align:left;z-index:251014144;mso-position-horizontal-relative:page;mso-position-vertical-relative:page" from="117.75pt,120.25pt" to="477.8pt,120.25pt" strokeweight=".95pt">
            <w10:wrap anchorx="page" anchory="page"/>
          </v:line>
        </w:pict>
      </w:r>
      <w:r w:rsidR="00FF722C">
        <w:rPr>
          <w:rFonts w:eastAsia="Times New Roman"/>
          <w:color w:val="000000"/>
        </w:rPr>
        <w:t>(3) A person commits an offence if the person provides, or offers or promises to provide, a benefit to another person with the intention that the other person or a third person will:</w:t>
      </w:r>
    </w:p>
    <w:p w:rsidR="00FE1BB2" w:rsidRDefault="00FF722C">
      <w:pPr>
        <w:numPr>
          <w:ilvl w:val="0"/>
          <w:numId w:val="194"/>
        </w:numPr>
        <w:tabs>
          <w:tab w:val="clear" w:pos="360"/>
          <w:tab w:val="left" w:pos="1728"/>
        </w:tabs>
        <w:spacing w:before="52" w:line="247" w:lineRule="exact"/>
        <w:ind w:left="1728" w:right="792" w:hanging="360"/>
        <w:textAlignment w:val="baseline"/>
        <w:rPr>
          <w:rFonts w:eastAsia="Times New Roman"/>
          <w:color w:val="000000"/>
        </w:rPr>
      </w:pPr>
      <w:r>
        <w:rPr>
          <w:rFonts w:eastAsia="Times New Roman"/>
          <w:color w:val="000000"/>
        </w:rPr>
        <w:t>not attend as an interpreter at a proceeding before the International Criminal Court; or</w:t>
      </w:r>
    </w:p>
    <w:p w:rsidR="00FE1BB2" w:rsidRDefault="00FF722C">
      <w:pPr>
        <w:numPr>
          <w:ilvl w:val="0"/>
          <w:numId w:val="194"/>
        </w:numPr>
        <w:tabs>
          <w:tab w:val="clear" w:pos="360"/>
          <w:tab w:val="left" w:pos="1728"/>
        </w:tabs>
        <w:spacing w:before="40" w:line="255" w:lineRule="exact"/>
        <w:ind w:left="1728" w:right="288" w:hanging="360"/>
        <w:jc w:val="both"/>
        <w:textAlignment w:val="baseline"/>
        <w:rPr>
          <w:rFonts w:eastAsia="Times New Roman"/>
          <w:color w:val="000000"/>
        </w:rPr>
      </w:pPr>
      <w:r>
        <w:rPr>
          <w:rFonts w:eastAsia="Times New Roman"/>
          <w:color w:val="000000"/>
        </w:rPr>
        <w:t>give a false or misleading interpretation as an interpreter at such a proceeding.</w:t>
      </w:r>
    </w:p>
    <w:p w:rsidR="00FE1BB2" w:rsidRDefault="00FF722C">
      <w:pPr>
        <w:spacing w:line="497" w:lineRule="exact"/>
        <w:ind w:right="2376" w:firstLine="1152"/>
        <w:textAlignment w:val="baseline"/>
        <w:rPr>
          <w:rFonts w:eastAsia="Times New Roman"/>
          <w:color w:val="000000"/>
        </w:rPr>
      </w:pPr>
      <w:r>
        <w:rPr>
          <w:rFonts w:eastAsia="Times New Roman"/>
          <w:color w:val="000000"/>
        </w:rPr>
        <w:t xml:space="preserve">Penalty: Imprisonment for 5 years. </w:t>
      </w:r>
      <w:r>
        <w:rPr>
          <w:rFonts w:eastAsia="Times New Roman"/>
          <w:b/>
          <w:color w:val="000000"/>
        </w:rPr>
        <w:t>268.107 Threatening witnesses or interpreters</w:t>
      </w:r>
    </w:p>
    <w:p w:rsidR="00FE1BB2" w:rsidRDefault="00FF722C">
      <w:pPr>
        <w:spacing w:before="172" w:line="254" w:lineRule="exact"/>
        <w:ind w:left="1152" w:right="288" w:hanging="360"/>
        <w:textAlignment w:val="baseline"/>
        <w:rPr>
          <w:rFonts w:eastAsia="Times New Roman"/>
          <w:color w:val="000000"/>
        </w:rPr>
      </w:pPr>
      <w:r>
        <w:rPr>
          <w:rFonts w:eastAsia="Times New Roman"/>
          <w:color w:val="000000"/>
        </w:rPr>
        <w:t>(1) A person commits an offence if the person causes or threatens to cause any detriment to another person with the intention that the other person or a third person will:</w:t>
      </w:r>
    </w:p>
    <w:p w:rsidR="00FE1BB2" w:rsidRDefault="00FF722C">
      <w:pPr>
        <w:numPr>
          <w:ilvl w:val="0"/>
          <w:numId w:val="195"/>
        </w:numPr>
        <w:tabs>
          <w:tab w:val="clear" w:pos="360"/>
          <w:tab w:val="left" w:pos="1728"/>
        </w:tabs>
        <w:spacing w:before="47" w:line="247" w:lineRule="exact"/>
        <w:ind w:left="1728" w:right="1152" w:hanging="360"/>
        <w:textAlignment w:val="baseline"/>
        <w:rPr>
          <w:rFonts w:eastAsia="Times New Roman"/>
          <w:color w:val="000000"/>
        </w:rPr>
      </w:pPr>
      <w:r>
        <w:rPr>
          <w:rFonts w:eastAsia="Times New Roman"/>
          <w:color w:val="000000"/>
        </w:rPr>
        <w:t>not attend as a witness at a proceeding before the International Criminal Court; or</w:t>
      </w:r>
    </w:p>
    <w:p w:rsidR="00FE1BB2" w:rsidRDefault="00FF722C">
      <w:pPr>
        <w:numPr>
          <w:ilvl w:val="0"/>
          <w:numId w:val="195"/>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give false evidence at such a proceeding; or</w:t>
      </w:r>
    </w:p>
    <w:p w:rsidR="00FE1BB2" w:rsidRDefault="00FF722C">
      <w:pPr>
        <w:numPr>
          <w:ilvl w:val="0"/>
          <w:numId w:val="195"/>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withhold true evidence at such a proceeding.</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182" w:line="252" w:lineRule="exact"/>
        <w:ind w:left="1152" w:right="288" w:hanging="360"/>
        <w:textAlignment w:val="baseline"/>
        <w:rPr>
          <w:rFonts w:eastAsia="Times New Roman"/>
          <w:color w:val="000000"/>
        </w:rPr>
      </w:pPr>
      <w:r>
        <w:rPr>
          <w:rFonts w:eastAsia="Times New Roman"/>
          <w:color w:val="000000"/>
        </w:rPr>
        <w:t>(2) A person commits an offence if the person causes or threatens to cause any detriment to another person with the intention that the other person or a third person will:</w:t>
      </w:r>
    </w:p>
    <w:p w:rsidR="00FE1BB2" w:rsidRDefault="00FF722C">
      <w:pPr>
        <w:numPr>
          <w:ilvl w:val="0"/>
          <w:numId w:val="196"/>
        </w:numPr>
        <w:tabs>
          <w:tab w:val="clear" w:pos="360"/>
          <w:tab w:val="left" w:pos="1728"/>
        </w:tabs>
        <w:spacing w:before="43" w:line="251" w:lineRule="exact"/>
        <w:ind w:left="1728" w:right="792" w:hanging="360"/>
        <w:textAlignment w:val="baseline"/>
        <w:rPr>
          <w:rFonts w:eastAsia="Times New Roman"/>
          <w:color w:val="000000"/>
        </w:rPr>
      </w:pPr>
      <w:r>
        <w:rPr>
          <w:rFonts w:eastAsia="Times New Roman"/>
          <w:color w:val="000000"/>
        </w:rPr>
        <w:t>not attend as an interpreter at a proceeding before the International Criminal Court; or</w:t>
      </w:r>
    </w:p>
    <w:p w:rsidR="00FE1BB2" w:rsidRDefault="00FF722C">
      <w:pPr>
        <w:numPr>
          <w:ilvl w:val="0"/>
          <w:numId w:val="196"/>
        </w:numPr>
        <w:tabs>
          <w:tab w:val="clear" w:pos="360"/>
          <w:tab w:val="left" w:pos="1728"/>
        </w:tabs>
        <w:spacing w:before="40" w:line="255" w:lineRule="exact"/>
        <w:ind w:left="1728" w:right="288" w:hanging="360"/>
        <w:jc w:val="both"/>
        <w:textAlignment w:val="baseline"/>
        <w:rPr>
          <w:rFonts w:eastAsia="Times New Roman"/>
          <w:color w:val="000000"/>
        </w:rPr>
      </w:pPr>
      <w:r>
        <w:rPr>
          <w:rFonts w:eastAsia="Times New Roman"/>
          <w:color w:val="000000"/>
        </w:rPr>
        <w:t>give a false or misleading interpretation as an interpreter in such a proceeding.</w:t>
      </w:r>
    </w:p>
    <w:p w:rsidR="00FE1BB2" w:rsidRDefault="00FF722C">
      <w:pPr>
        <w:spacing w:line="497" w:lineRule="exact"/>
        <w:ind w:right="2520" w:firstLine="1152"/>
        <w:textAlignment w:val="baseline"/>
        <w:rPr>
          <w:rFonts w:eastAsia="Times New Roman"/>
          <w:color w:val="000000"/>
        </w:rPr>
      </w:pPr>
      <w:r>
        <w:rPr>
          <w:rFonts w:eastAsia="Times New Roman"/>
          <w:color w:val="000000"/>
        </w:rPr>
        <w:t xml:space="preserve">Penalty: Imprisonment for 7 years. </w:t>
      </w:r>
      <w:r>
        <w:rPr>
          <w:rFonts w:eastAsia="Times New Roman"/>
          <w:b/>
          <w:color w:val="000000"/>
        </w:rPr>
        <w:t>268.108 Preventing witnesses or interpreters</w:t>
      </w:r>
    </w:p>
    <w:p w:rsidR="00FE1BB2" w:rsidRDefault="00FF722C">
      <w:pPr>
        <w:spacing w:before="173" w:line="253" w:lineRule="exact"/>
        <w:ind w:left="1152" w:right="216" w:hanging="360"/>
        <w:textAlignment w:val="baseline"/>
        <w:rPr>
          <w:rFonts w:eastAsia="Times New Roman"/>
          <w:color w:val="000000"/>
        </w:rPr>
      </w:pPr>
      <w:r>
        <w:rPr>
          <w:rFonts w:eastAsia="Times New Roman"/>
          <w:color w:val="000000"/>
        </w:rPr>
        <w:t>(1) A person commits an offence if the person, by his or her conduct, intentionally prevents another person from attending as a witness or interpreter at a proceeding before the International Criminal Court.</w:t>
      </w:r>
    </w:p>
    <w:p w:rsidR="00FE1BB2" w:rsidRDefault="00FF722C">
      <w:pPr>
        <w:spacing w:before="181" w:after="56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53" style="position:absolute;z-index:251015168;mso-position-horizontal-relative:page;mso-position-vertical-relative:page" from="117.75pt,658.55pt" to="477.8pt,658.55pt" strokeweight=".95pt">
            <w10:wrap anchorx="page" anchory="page"/>
          </v:line>
        </w:pict>
      </w:r>
      <w:r w:rsidR="00FF722C">
        <w:rPr>
          <w:rFonts w:eastAsia="Times New Roman"/>
          <w:i/>
          <w:color w:val="000000"/>
          <w:spacing w:val="-2"/>
          <w:sz w:val="18"/>
        </w:rPr>
        <w:t>70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352" type="#_x0000_t202" style="position:absolute;left:0;text-align:left;margin-left:229.2pt;margin-top:813.8pt;width:136.55pt;height:10.65pt;z-index:-251213824;mso-wrap-distance-left:0;mso-wrap-distance-right:0;mso-position-horizontal-relative:page;mso-position-vertical-relative:page" filled="f" stroked="f">
            <v:textbox style="mso-next-textbox:#_x0000_s2352"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264" w:line="259" w:lineRule="exact"/>
        <w:ind w:left="72"/>
        <w:jc w:val="right"/>
        <w:textAlignment w:val="baseline"/>
        <w:rPr>
          <w:rFonts w:eastAsia="Times New Roman"/>
          <w:color w:val="000000"/>
          <w:sz w:val="19"/>
        </w:rPr>
      </w:pPr>
      <w:r>
        <w:rPr>
          <w:rFonts w:eastAsia="Times New Roman"/>
          <w:color w:val="000000"/>
          <w:sz w:val="19"/>
        </w:rPr>
        <w:t xml:space="preserve">Genocide, crimes against humanity, war crimes and crimes against the administration of the justice of the International Criminal Court </w:t>
      </w:r>
      <w:r>
        <w:rPr>
          <w:rFonts w:eastAsia="Times New Roman"/>
          <w:b/>
          <w:color w:val="000000"/>
          <w:sz w:val="19"/>
        </w:rPr>
        <w:t>Division 268</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268.109</w:t>
      </w:r>
    </w:p>
    <w:p w:rsidR="00FE1BB2" w:rsidRDefault="001F744E">
      <w:pPr>
        <w:spacing w:before="206" w:line="255" w:lineRule="exact"/>
        <w:ind w:left="1152" w:right="288" w:hanging="360"/>
        <w:textAlignment w:val="baseline"/>
        <w:rPr>
          <w:rFonts w:eastAsia="Times New Roman"/>
          <w:color w:val="000000"/>
          <w:spacing w:val="-1"/>
        </w:rPr>
      </w:pPr>
      <w:r>
        <w:pict>
          <v:line id="_x0000_s2351" style="position:absolute;left:0;text-align:left;z-index:251016192;mso-position-horizontal-relative:page;mso-position-vertical-relative:page" from="117.75pt,120.25pt" to="477.8pt,120.25pt" strokeweight=".95pt">
            <w10:wrap anchorx="page" anchory="page"/>
          </v:line>
        </w:pict>
      </w:r>
      <w:r w:rsidR="00FF722C">
        <w:rPr>
          <w:rFonts w:eastAsia="Times New Roman"/>
          <w:color w:val="000000"/>
          <w:spacing w:val="-1"/>
        </w:rPr>
        <w:t>(2) This section does not apply to conduct that constitutes an offence against section 268.105, 268.106, 268.107, 268.109 or 268.110.</w:t>
      </w:r>
    </w:p>
    <w:p w:rsidR="00FE1BB2" w:rsidRDefault="00FF722C">
      <w:pPr>
        <w:spacing w:before="303" w:line="254" w:lineRule="exact"/>
        <w:ind w:left="72"/>
        <w:textAlignment w:val="baseline"/>
        <w:rPr>
          <w:rFonts w:eastAsia="Times New Roman"/>
          <w:b/>
          <w:color w:val="000000"/>
          <w:spacing w:val="9"/>
        </w:rPr>
      </w:pPr>
      <w:r>
        <w:rPr>
          <w:rFonts w:eastAsia="Times New Roman"/>
          <w:b/>
          <w:color w:val="000000"/>
          <w:spacing w:val="9"/>
        </w:rPr>
        <w:t>268.109 Preventing production of things in evidence</w:t>
      </w:r>
    </w:p>
    <w:p w:rsidR="00FE1BB2" w:rsidRDefault="00FF722C">
      <w:pPr>
        <w:spacing w:before="180" w:line="252" w:lineRule="exact"/>
        <w:ind w:left="1152" w:right="144"/>
        <w:textAlignment w:val="baseline"/>
        <w:rPr>
          <w:rFonts w:eastAsia="Times New Roman"/>
          <w:color w:val="000000"/>
        </w:rPr>
      </w:pPr>
      <w:r>
        <w:rPr>
          <w:rFonts w:eastAsia="Times New Roman"/>
          <w:color w:val="000000"/>
        </w:rPr>
        <w:t>A person commits an offence if the person, by his or her conduct, intentionally prevents another person from producing in evidence at a proceeding before the International Criminal Court a thing that is legally required to be produced.</w:t>
      </w:r>
    </w:p>
    <w:p w:rsidR="00FE1BB2" w:rsidRDefault="00FF722C">
      <w:pPr>
        <w:spacing w:line="497" w:lineRule="exact"/>
        <w:ind w:left="72" w:right="2880" w:firstLine="1080"/>
        <w:textAlignment w:val="baseline"/>
        <w:rPr>
          <w:rFonts w:eastAsia="Times New Roman"/>
          <w:color w:val="000000"/>
        </w:rPr>
      </w:pPr>
      <w:r>
        <w:rPr>
          <w:rFonts w:eastAsia="Times New Roman"/>
          <w:color w:val="000000"/>
        </w:rPr>
        <w:t xml:space="preserve">Penalty: Imprisonment for 5 years. </w:t>
      </w:r>
      <w:r>
        <w:rPr>
          <w:rFonts w:eastAsia="Times New Roman"/>
          <w:b/>
          <w:color w:val="000000"/>
        </w:rPr>
        <w:t>268.110 Reprisals against witnesses</w:t>
      </w:r>
    </w:p>
    <w:p w:rsidR="00FE1BB2" w:rsidRDefault="00FF722C">
      <w:pPr>
        <w:spacing w:before="180" w:line="251"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commits an offence if the person causes or threatens to cause any detriment to another person who was a witness in a proceeding before the International Criminal Court:</w:t>
      </w:r>
    </w:p>
    <w:p w:rsidR="00FE1BB2" w:rsidRDefault="00FF722C">
      <w:pPr>
        <w:numPr>
          <w:ilvl w:val="0"/>
          <w:numId w:val="197"/>
        </w:numPr>
        <w:tabs>
          <w:tab w:val="clear" w:pos="360"/>
          <w:tab w:val="left" w:pos="1728"/>
        </w:tabs>
        <w:spacing w:before="45" w:line="251" w:lineRule="exact"/>
        <w:ind w:left="1728" w:right="360" w:hanging="360"/>
        <w:textAlignment w:val="baseline"/>
        <w:rPr>
          <w:rFonts w:eastAsia="Times New Roman"/>
          <w:color w:val="000000"/>
        </w:rPr>
      </w:pPr>
      <w:r>
        <w:rPr>
          <w:rFonts w:eastAsia="Times New Roman"/>
          <w:color w:val="000000"/>
        </w:rPr>
        <w:t>because of anything done by the other person in or for the purposes of the proceeding; and</w:t>
      </w:r>
    </w:p>
    <w:p w:rsidR="00FE1BB2" w:rsidRDefault="00FF722C">
      <w:pPr>
        <w:numPr>
          <w:ilvl w:val="0"/>
          <w:numId w:val="197"/>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in the belief that the other person was a witness who had done that thing.</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spacing w:before="181" w:line="254" w:lineRule="exact"/>
        <w:ind w:left="1152" w:right="72" w:hanging="360"/>
        <w:textAlignment w:val="baseline"/>
        <w:rPr>
          <w:rFonts w:eastAsia="Times New Roman"/>
          <w:color w:val="000000"/>
        </w:rPr>
      </w:pPr>
      <w:r>
        <w:rPr>
          <w:rFonts w:eastAsia="Times New Roman"/>
          <w:color w:val="000000"/>
        </w:rPr>
        <w:t>(2) It is a defence to a prosecution for an offence against subsection (1) that:</w:t>
      </w:r>
    </w:p>
    <w:p w:rsidR="00FE1BB2" w:rsidRDefault="00FF722C">
      <w:pPr>
        <w:numPr>
          <w:ilvl w:val="0"/>
          <w:numId w:val="198"/>
        </w:numPr>
        <w:tabs>
          <w:tab w:val="clear" w:pos="360"/>
          <w:tab w:val="left" w:pos="1728"/>
        </w:tabs>
        <w:spacing w:before="39" w:line="254" w:lineRule="exact"/>
        <w:ind w:left="1728" w:right="144" w:hanging="360"/>
        <w:textAlignment w:val="baseline"/>
        <w:rPr>
          <w:rFonts w:eastAsia="Times New Roman"/>
          <w:color w:val="000000"/>
        </w:rPr>
      </w:pPr>
      <w:r>
        <w:rPr>
          <w:rFonts w:eastAsia="Times New Roman"/>
          <w:color w:val="000000"/>
        </w:rPr>
        <w:t>the detriment to the witness was not (apart from this section) an offence; and</w:t>
      </w:r>
    </w:p>
    <w:p w:rsidR="00FE1BB2" w:rsidRDefault="00FF722C">
      <w:pPr>
        <w:numPr>
          <w:ilvl w:val="0"/>
          <w:numId w:val="198"/>
        </w:numPr>
        <w:tabs>
          <w:tab w:val="clear" w:pos="360"/>
          <w:tab w:val="left" w:pos="1728"/>
        </w:tabs>
        <w:spacing w:before="41" w:after="109" w:line="252" w:lineRule="exact"/>
        <w:ind w:left="1728" w:right="288" w:hanging="360"/>
        <w:textAlignment w:val="baseline"/>
        <w:rPr>
          <w:rFonts w:eastAsia="Times New Roman"/>
          <w:color w:val="000000"/>
        </w:rPr>
      </w:pPr>
      <w:r>
        <w:rPr>
          <w:rFonts w:eastAsia="Times New Roman"/>
          <w:color w:val="000000"/>
        </w:rPr>
        <w:t>the witness committed perjury in the proceeding before the International Criminal Court.</w:t>
      </w:r>
    </w:p>
    <w:tbl>
      <w:tblPr>
        <w:tblW w:w="0" w:type="auto"/>
        <w:tblLayout w:type="fixed"/>
        <w:tblCellMar>
          <w:left w:w="0" w:type="dxa"/>
          <w:right w:w="0" w:type="dxa"/>
        </w:tblCellMar>
        <w:tblLook w:val="0000" w:firstRow="0" w:lastRow="0" w:firstColumn="0" w:lastColumn="0" w:noHBand="0" w:noVBand="0"/>
      </w:tblPr>
      <w:tblGrid>
        <w:gridCol w:w="1130"/>
        <w:gridCol w:w="6070"/>
      </w:tblGrid>
      <w:tr w:rsidR="00FE1BB2">
        <w:trPr>
          <w:trHeight w:hRule="exact" w:val="2128"/>
        </w:trPr>
        <w:tc>
          <w:tcPr>
            <w:tcW w:w="1130" w:type="dxa"/>
            <w:tcBorders>
              <w:top w:val="none" w:sz="0" w:space="0" w:color="000000"/>
              <w:left w:val="none" w:sz="0" w:space="0" w:color="000000"/>
              <w:bottom w:val="none" w:sz="0" w:space="0" w:color="000000"/>
              <w:right w:val="none" w:sz="0" w:space="0" w:color="000000"/>
            </w:tcBorders>
          </w:tcPr>
          <w:p w:rsidR="00FE1BB2" w:rsidRDefault="00FF722C">
            <w:pPr>
              <w:spacing w:before="639" w:after="1224" w:line="259" w:lineRule="exact"/>
              <w:jc w:val="right"/>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w:t>
            </w:r>
          </w:p>
        </w:tc>
        <w:tc>
          <w:tcPr>
            <w:tcW w:w="6070" w:type="dxa"/>
            <w:tcBorders>
              <w:top w:val="none" w:sz="0" w:space="0" w:color="000000"/>
              <w:left w:val="none" w:sz="0" w:space="0" w:color="000000"/>
              <w:bottom w:val="none" w:sz="0" w:space="0" w:color="000000"/>
              <w:right w:val="none" w:sz="0" w:space="0" w:color="000000"/>
            </w:tcBorders>
          </w:tcPr>
          <w:p w:rsidR="00FE1BB2" w:rsidRDefault="00FF722C">
            <w:pPr>
              <w:tabs>
                <w:tab w:val="left" w:pos="864"/>
              </w:tabs>
              <w:spacing w:line="208" w:lineRule="exact"/>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matters in</w:t>
            </w:r>
          </w:p>
          <w:p w:rsidR="00FE1BB2" w:rsidRDefault="00FF722C">
            <w:pPr>
              <w:spacing w:line="209" w:lineRule="exact"/>
              <w:ind w:right="2387"/>
              <w:jc w:val="right"/>
              <w:textAlignment w:val="baseline"/>
              <w:rPr>
                <w:rFonts w:eastAsia="Times New Roman"/>
                <w:color w:val="000000"/>
                <w:sz w:val="19"/>
              </w:rPr>
            </w:pPr>
            <w:r>
              <w:rPr>
                <w:rFonts w:eastAsia="Times New Roman"/>
                <w:color w:val="000000"/>
                <w:sz w:val="19"/>
              </w:rPr>
              <w:t>subsection (2). See subsection 13.3(3).</w:t>
            </w:r>
          </w:p>
          <w:p w:rsidR="00FE1BB2" w:rsidRDefault="00FF722C">
            <w:pPr>
              <w:spacing w:before="180" w:line="249" w:lineRule="exact"/>
              <w:textAlignment w:val="baseline"/>
              <w:rPr>
                <w:rFonts w:eastAsia="Times New Roman"/>
                <w:color w:val="000000"/>
              </w:rPr>
            </w:pPr>
            <w:r>
              <w:rPr>
                <w:rFonts w:eastAsia="Times New Roman"/>
                <w:color w:val="000000"/>
              </w:rPr>
              <w:t>In this section:</w:t>
            </w:r>
          </w:p>
          <w:p w:rsidR="00FE1BB2" w:rsidRDefault="00FF722C">
            <w:pPr>
              <w:spacing w:before="189" w:line="254" w:lineRule="exact"/>
              <w:textAlignment w:val="baseline"/>
              <w:rPr>
                <w:rFonts w:eastAsia="Times New Roman"/>
                <w:b/>
                <w:i/>
                <w:color w:val="000000"/>
              </w:rPr>
            </w:pPr>
            <w:r>
              <w:rPr>
                <w:rFonts w:eastAsia="Times New Roman"/>
                <w:b/>
                <w:i/>
                <w:color w:val="000000"/>
              </w:rPr>
              <w:t xml:space="preserve">witness </w:t>
            </w:r>
            <w:r>
              <w:rPr>
                <w:rFonts w:eastAsia="Times New Roman"/>
                <w:color w:val="000000"/>
              </w:rPr>
              <w:t>includes:</w:t>
            </w:r>
          </w:p>
          <w:p w:rsidR="00FE1BB2" w:rsidRDefault="00FF722C">
            <w:pPr>
              <w:numPr>
                <w:ilvl w:val="0"/>
                <w:numId w:val="199"/>
              </w:numPr>
              <w:tabs>
                <w:tab w:val="clear" w:pos="360"/>
                <w:tab w:val="left" w:pos="576"/>
              </w:tabs>
              <w:spacing w:before="38" w:line="250" w:lineRule="exact"/>
              <w:ind w:left="576" w:right="144" w:hanging="360"/>
              <w:textAlignment w:val="baseline"/>
              <w:rPr>
                <w:rFonts w:eastAsia="Times New Roman"/>
                <w:color w:val="000000"/>
                <w:spacing w:val="-2"/>
              </w:rPr>
            </w:pPr>
            <w:r>
              <w:rPr>
                <w:rFonts w:eastAsia="Times New Roman"/>
                <w:color w:val="000000"/>
                <w:spacing w:val="-2"/>
              </w:rPr>
              <w:t>a person who attends at a proceeding before the International Criminal Court as a witness but is not called as a witness; or</w:t>
            </w:r>
          </w:p>
          <w:p w:rsidR="00FE1BB2" w:rsidRDefault="00FF722C">
            <w:pPr>
              <w:numPr>
                <w:ilvl w:val="0"/>
                <w:numId w:val="199"/>
              </w:numPr>
              <w:tabs>
                <w:tab w:val="left" w:pos="432"/>
              </w:tabs>
              <w:spacing w:before="46" w:line="247" w:lineRule="exact"/>
              <w:ind w:left="0"/>
              <w:textAlignment w:val="baseline"/>
              <w:rPr>
                <w:rFonts w:eastAsia="Times New Roman"/>
                <w:color w:val="000000"/>
              </w:rPr>
            </w:pPr>
            <w:r>
              <w:rPr>
                <w:rFonts w:eastAsia="Times New Roman"/>
                <w:color w:val="000000"/>
              </w:rPr>
              <w:t>an interpreter.</w:t>
            </w:r>
          </w:p>
        </w:tc>
      </w:tr>
    </w:tbl>
    <w:p w:rsidR="00FE1BB2" w:rsidRDefault="00FE1BB2">
      <w:pPr>
        <w:spacing w:after="808" w:line="20" w:lineRule="exact"/>
      </w:pPr>
    </w:p>
    <w:p w:rsidR="00FE1BB2" w:rsidRDefault="001F744E">
      <w:pPr>
        <w:tabs>
          <w:tab w:val="right" w:pos="7128"/>
        </w:tabs>
        <w:spacing w:before="353" w:line="216" w:lineRule="exact"/>
        <w:ind w:left="4248"/>
        <w:textAlignment w:val="baseline"/>
        <w:rPr>
          <w:rFonts w:eastAsia="Times New Roman"/>
          <w:i/>
          <w:color w:val="000000"/>
          <w:sz w:val="19"/>
        </w:rPr>
      </w:pPr>
      <w:r>
        <w:pict>
          <v:line id="_x0000_s2350" style="position:absolute;left:0;text-align:left;z-index:251017216;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71</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49" type="#_x0000_t202" style="position:absolute;margin-left:229.2pt;margin-top:815.1pt;width:136.55pt;height:9.25pt;z-index:-25121280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8"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2" w:line="243" w:lineRule="exact"/>
        <w:textAlignment w:val="baseline"/>
        <w:rPr>
          <w:rFonts w:eastAsia="Times New Roman"/>
          <w:color w:val="000000"/>
          <w:spacing w:val="5"/>
        </w:rPr>
      </w:pPr>
      <w:r>
        <w:rPr>
          <w:rFonts w:eastAsia="Times New Roman"/>
          <w:color w:val="000000"/>
          <w:spacing w:val="5"/>
        </w:rPr>
        <w:t>Section 268.111</w:t>
      </w:r>
    </w:p>
    <w:p w:rsidR="00FE1BB2" w:rsidRDefault="001F744E">
      <w:pPr>
        <w:spacing w:before="208" w:line="278" w:lineRule="exact"/>
        <w:ind w:left="1152" w:right="576" w:hanging="1152"/>
        <w:textAlignment w:val="baseline"/>
        <w:rPr>
          <w:rFonts w:eastAsia="Times New Roman"/>
          <w:b/>
          <w:color w:val="000000"/>
          <w:spacing w:val="10"/>
        </w:rPr>
      </w:pPr>
      <w:r>
        <w:pict>
          <v:line id="_x0000_s2348" style="position:absolute;left:0;text-align:left;z-index:251018240;mso-position-horizontal-relative:page;mso-position-vertical-relative:page" from="117.75pt,120.25pt" to="477.8pt,120.25pt" strokeweight=".95pt">
            <w10:wrap anchorx="page" anchory="page"/>
          </v:line>
        </w:pict>
      </w:r>
      <w:r w:rsidR="00FF722C">
        <w:rPr>
          <w:rFonts w:eastAsia="Times New Roman"/>
          <w:b/>
          <w:color w:val="000000"/>
          <w:spacing w:val="10"/>
        </w:rPr>
        <w:t>268.111 Reprisals against officials of the International Criminal Court</w:t>
      </w:r>
    </w:p>
    <w:p w:rsidR="00FE1BB2" w:rsidRDefault="00FF722C">
      <w:pPr>
        <w:spacing w:before="176" w:line="252"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w:t>
      </w:r>
      <w:r>
        <w:rPr>
          <w:rFonts w:eastAsia="Times New Roman"/>
          <w:b/>
          <w:color w:val="000000"/>
        </w:rPr>
        <w:t xml:space="preserve">person commits </w:t>
      </w:r>
      <w:r>
        <w:rPr>
          <w:rFonts w:eastAsia="Times New Roman"/>
          <w:color w:val="000000"/>
        </w:rPr>
        <w:t>an offence if the person causes or threatens to cause any detriment to another person who is an official of the International Criminal Court:</w:t>
      </w:r>
    </w:p>
    <w:p w:rsidR="00FE1BB2" w:rsidRDefault="00FF722C">
      <w:pPr>
        <w:numPr>
          <w:ilvl w:val="0"/>
          <w:numId w:val="200"/>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because of anything done by the other person; and</w:t>
      </w:r>
    </w:p>
    <w:p w:rsidR="00FE1BB2" w:rsidRDefault="00FF722C">
      <w:pPr>
        <w:numPr>
          <w:ilvl w:val="0"/>
          <w:numId w:val="200"/>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in the belief that the other person was an official of that Court who had done that thing for the purposes of a proceeding before that Court.</w:t>
      </w:r>
    </w:p>
    <w:p w:rsidR="00FE1BB2" w:rsidRDefault="00FF722C">
      <w:pPr>
        <w:spacing w:before="186"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spacing w:before="183" w:line="251" w:lineRule="exact"/>
        <w:ind w:left="1152" w:right="288" w:hanging="360"/>
        <w:textAlignment w:val="baseline"/>
        <w:rPr>
          <w:rFonts w:eastAsia="Times New Roman"/>
          <w:color w:val="000000"/>
        </w:rPr>
      </w:pPr>
      <w:r>
        <w:rPr>
          <w:rFonts w:eastAsia="Times New Roman"/>
          <w:color w:val="000000"/>
        </w:rPr>
        <w:t>(2) A person commits an offence if the person causes or threatens to cause any detriment to another person who is an official of the International Criminal Court:</w:t>
      </w:r>
    </w:p>
    <w:p w:rsidR="00FE1BB2" w:rsidRDefault="00FF722C">
      <w:pPr>
        <w:numPr>
          <w:ilvl w:val="0"/>
          <w:numId w:val="201"/>
        </w:numPr>
        <w:tabs>
          <w:tab w:val="clear" w:pos="360"/>
          <w:tab w:val="left" w:pos="1728"/>
        </w:tabs>
        <w:spacing w:before="38" w:line="256" w:lineRule="exact"/>
        <w:ind w:left="1728" w:right="144" w:hanging="360"/>
        <w:textAlignment w:val="baseline"/>
        <w:rPr>
          <w:rFonts w:eastAsia="Times New Roman"/>
          <w:color w:val="000000"/>
        </w:rPr>
      </w:pPr>
      <w:r>
        <w:rPr>
          <w:rFonts w:eastAsia="Times New Roman"/>
          <w:color w:val="000000"/>
        </w:rPr>
        <w:t>because of anything done by a third person who is an official of that Court; and</w:t>
      </w:r>
    </w:p>
    <w:p w:rsidR="00FE1BB2" w:rsidRDefault="00FF722C">
      <w:pPr>
        <w:numPr>
          <w:ilvl w:val="0"/>
          <w:numId w:val="201"/>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in the belief that the third person was an official of that Court who had done that thing for the purposes of a proceeding before that Court.</w:t>
      </w:r>
    </w:p>
    <w:p w:rsidR="00FE1BB2" w:rsidRDefault="00FF722C">
      <w:pPr>
        <w:spacing w:line="497" w:lineRule="exact"/>
        <w:ind w:right="2880" w:firstLine="1152"/>
        <w:textAlignment w:val="baseline"/>
        <w:rPr>
          <w:rFonts w:eastAsia="Times New Roman"/>
          <w:color w:val="000000"/>
        </w:rPr>
      </w:pPr>
      <w:r>
        <w:rPr>
          <w:rFonts w:eastAsia="Times New Roman"/>
          <w:color w:val="000000"/>
        </w:rPr>
        <w:t xml:space="preserve">Penalty: Imprisonment for 5 years. </w:t>
      </w:r>
      <w:r>
        <w:rPr>
          <w:rFonts w:eastAsia="Times New Roman"/>
          <w:b/>
          <w:color w:val="000000"/>
        </w:rPr>
        <w:t>268.112 Perverting the course of justice</w:t>
      </w:r>
    </w:p>
    <w:p w:rsidR="00FE1BB2" w:rsidRDefault="00FF722C">
      <w:pPr>
        <w:numPr>
          <w:ilvl w:val="0"/>
          <w:numId w:val="202"/>
        </w:numPr>
        <w:tabs>
          <w:tab w:val="clear" w:pos="360"/>
          <w:tab w:val="left" w:pos="1152"/>
        </w:tabs>
        <w:spacing w:before="183" w:line="250" w:lineRule="exact"/>
        <w:ind w:left="1152" w:right="216" w:hanging="360"/>
        <w:textAlignment w:val="baseline"/>
        <w:rPr>
          <w:rFonts w:eastAsia="Times New Roman"/>
          <w:color w:val="000000"/>
        </w:rPr>
      </w:pPr>
      <w:r>
        <w:rPr>
          <w:rFonts w:eastAsia="Times New Roman"/>
          <w:color w:val="000000"/>
        </w:rPr>
        <w:t>A person commits an offence if the person, by his or her conduct, intentionally perverts the course of justice in respect of the International Criminal Court.</w:t>
      </w:r>
    </w:p>
    <w:p w:rsidR="00FE1BB2" w:rsidRDefault="00FF722C">
      <w:pPr>
        <w:spacing w:before="184"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numPr>
          <w:ilvl w:val="0"/>
          <w:numId w:val="202"/>
        </w:numPr>
        <w:tabs>
          <w:tab w:val="clear" w:pos="360"/>
          <w:tab w:val="left" w:pos="1152"/>
        </w:tabs>
        <w:spacing w:before="183" w:line="252" w:lineRule="exact"/>
        <w:ind w:left="1152" w:right="936" w:hanging="360"/>
        <w:textAlignment w:val="baseline"/>
        <w:rPr>
          <w:rFonts w:eastAsia="Times New Roman"/>
          <w:color w:val="000000"/>
        </w:rPr>
      </w:pPr>
      <w:r>
        <w:rPr>
          <w:rFonts w:eastAsia="Times New Roman"/>
          <w:color w:val="000000"/>
        </w:rPr>
        <w:t>This section does not apply to conduct that constitutes the publication of any matter.</w:t>
      </w:r>
    </w:p>
    <w:p w:rsidR="00FE1BB2" w:rsidRDefault="00FF722C">
      <w:pPr>
        <w:numPr>
          <w:ilvl w:val="0"/>
          <w:numId w:val="202"/>
        </w:numPr>
        <w:tabs>
          <w:tab w:val="clear" w:pos="360"/>
          <w:tab w:val="left" w:pos="1152"/>
        </w:tabs>
        <w:spacing w:before="185" w:line="248" w:lineRule="exact"/>
        <w:ind w:left="1152" w:hanging="360"/>
        <w:textAlignment w:val="baseline"/>
        <w:rPr>
          <w:rFonts w:eastAsia="Times New Roman"/>
          <w:color w:val="000000"/>
          <w:spacing w:val="1"/>
        </w:rPr>
      </w:pPr>
      <w:r>
        <w:rPr>
          <w:rFonts w:eastAsia="Times New Roman"/>
          <w:color w:val="000000"/>
          <w:spacing w:val="1"/>
        </w:rPr>
        <w:t>In this section:</w:t>
      </w:r>
    </w:p>
    <w:p w:rsidR="00FE1BB2" w:rsidRDefault="00FF722C">
      <w:pPr>
        <w:spacing w:before="190" w:after="1330" w:line="249" w:lineRule="exact"/>
        <w:ind w:left="1152"/>
        <w:textAlignment w:val="baseline"/>
        <w:rPr>
          <w:rFonts w:eastAsia="Times New Roman"/>
          <w:b/>
          <w:i/>
          <w:color w:val="000000"/>
        </w:rPr>
      </w:pPr>
      <w:r>
        <w:rPr>
          <w:rFonts w:eastAsia="Times New Roman"/>
          <w:b/>
          <w:i/>
          <w:color w:val="000000"/>
        </w:rPr>
        <w:t xml:space="preserve">perverts </w:t>
      </w:r>
      <w:r>
        <w:rPr>
          <w:rFonts w:eastAsia="Times New Roman"/>
          <w:color w:val="000000"/>
        </w:rPr>
        <w:t>includes obstructs, prevents or defeats.</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47" style="position:absolute;z-index:251019264;mso-position-horizontal-relative:page;mso-position-vertical-relative:page" from="117.75pt,658.55pt" to="477.8pt,658.55pt" strokeweight=".95pt">
            <w10:wrap anchorx="page" anchory="page"/>
          </v:line>
        </w:pict>
      </w:r>
      <w:r w:rsidR="00FF722C">
        <w:rPr>
          <w:rFonts w:eastAsia="Times New Roman"/>
          <w:i/>
          <w:color w:val="000000"/>
          <w:spacing w:val="-2"/>
          <w:sz w:val="18"/>
        </w:rPr>
        <w:t>72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ind w:left="72"/>
        <w:jc w:val="right"/>
        <w:textAlignment w:val="baseline"/>
        <w:rPr>
          <w:rFonts w:eastAsia="Times New Roman"/>
          <w:color w:val="000000"/>
          <w:spacing w:val="-7"/>
        </w:rPr>
      </w:pPr>
      <w:r>
        <w:lastRenderedPageBreak/>
        <w:pict>
          <v:shape id="_x0000_s2346" type="#_x0000_t202" style="position:absolute;left:0;text-align:left;margin-left:229.2pt;margin-top:815.1pt;width:136.55pt;height:9.25pt;z-index:-2512117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ind w:left="72"/>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ind w:left="72"/>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7" w:line="242" w:lineRule="exact"/>
        <w:ind w:left="72"/>
        <w:jc w:val="right"/>
        <w:textAlignment w:val="baseline"/>
        <w:rPr>
          <w:rFonts w:eastAsia="Times New Roman"/>
          <w:color w:val="000000"/>
          <w:spacing w:val="5"/>
        </w:rPr>
      </w:pPr>
      <w:r>
        <w:rPr>
          <w:rFonts w:eastAsia="Times New Roman"/>
          <w:color w:val="000000"/>
          <w:spacing w:val="5"/>
        </w:rPr>
        <w:t>Section 268.113</w:t>
      </w:r>
    </w:p>
    <w:p w:rsidR="00FE1BB2" w:rsidRDefault="001F744E">
      <w:pPr>
        <w:spacing w:before="220" w:line="270" w:lineRule="exact"/>
        <w:ind w:left="1152" w:right="1080" w:hanging="1080"/>
        <w:textAlignment w:val="baseline"/>
        <w:rPr>
          <w:rFonts w:eastAsia="Times New Roman"/>
          <w:b/>
          <w:color w:val="000000"/>
        </w:rPr>
      </w:pPr>
      <w:r>
        <w:pict>
          <v:line id="_x0000_s2345" style="position:absolute;left:0;text-align:left;z-index:251020288;mso-position-horizontal-relative:page;mso-position-vertical-relative:page" from="117.75pt,120.25pt" to="477.8pt,120.25pt" strokeweight=".95pt">
            <w10:wrap anchorx="page" anchory="page"/>
          </v:line>
        </w:pict>
      </w:r>
      <w:r w:rsidR="00FF722C">
        <w:rPr>
          <w:rFonts w:eastAsia="Times New Roman"/>
          <w:b/>
          <w:color w:val="000000"/>
        </w:rPr>
        <w:t>268.113 Receipt of a corrupting benefit by an official of the International Criminal Court</w:t>
      </w:r>
    </w:p>
    <w:p w:rsidR="00FE1BB2" w:rsidRDefault="00FF722C">
      <w:pPr>
        <w:spacing w:before="181" w:line="250" w:lineRule="exact"/>
        <w:ind w:left="1152" w:right="43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who is an official of the International Criminal Court commits an offence if:</w:t>
      </w:r>
    </w:p>
    <w:p w:rsidR="00FE1BB2" w:rsidRDefault="00FF722C">
      <w:pPr>
        <w:spacing w:before="48" w:line="248" w:lineRule="exact"/>
        <w:ind w:left="1368"/>
        <w:textAlignment w:val="baseline"/>
        <w:rPr>
          <w:rFonts w:eastAsia="Times New Roman"/>
          <w:color w:val="000000"/>
        </w:rPr>
      </w:pPr>
      <w:r>
        <w:rPr>
          <w:rFonts w:eastAsia="Times New Roman"/>
          <w:color w:val="000000"/>
        </w:rPr>
        <w:t>(a) the person:</w:t>
      </w:r>
    </w:p>
    <w:p w:rsidR="00FE1BB2" w:rsidRDefault="00FF722C">
      <w:pPr>
        <w:numPr>
          <w:ilvl w:val="0"/>
          <w:numId w:val="203"/>
        </w:numPr>
        <w:tabs>
          <w:tab w:val="clear" w:pos="432"/>
          <w:tab w:val="left" w:pos="2160"/>
        </w:tabs>
        <w:spacing w:before="42" w:line="251" w:lineRule="exact"/>
        <w:ind w:left="2088" w:right="144" w:hanging="360"/>
        <w:textAlignment w:val="baseline"/>
        <w:rPr>
          <w:rFonts w:eastAsia="Times New Roman"/>
          <w:color w:val="000000"/>
        </w:rPr>
      </w:pPr>
      <w:r>
        <w:rPr>
          <w:rFonts w:eastAsia="Times New Roman"/>
          <w:color w:val="000000"/>
        </w:rPr>
        <w:t>asks for a benefit for himself, herself or another person; or</w:t>
      </w:r>
    </w:p>
    <w:p w:rsidR="00FE1BB2" w:rsidRDefault="00FF722C">
      <w:pPr>
        <w:numPr>
          <w:ilvl w:val="0"/>
          <w:numId w:val="203"/>
        </w:numPr>
        <w:tabs>
          <w:tab w:val="clear" w:pos="432"/>
          <w:tab w:val="left" w:pos="2160"/>
        </w:tabs>
        <w:spacing w:before="37" w:line="256" w:lineRule="exact"/>
        <w:ind w:left="2088" w:right="576" w:hanging="360"/>
        <w:textAlignment w:val="baseline"/>
        <w:rPr>
          <w:rFonts w:eastAsia="Times New Roman"/>
          <w:color w:val="000000"/>
        </w:rPr>
      </w:pPr>
      <w:r>
        <w:rPr>
          <w:rFonts w:eastAsia="Times New Roman"/>
          <w:color w:val="000000"/>
        </w:rPr>
        <w:t>receives or obtains a benefit for himself, herself or another person; or</w:t>
      </w:r>
    </w:p>
    <w:p w:rsidR="00FE1BB2" w:rsidRDefault="00FF722C">
      <w:pPr>
        <w:numPr>
          <w:ilvl w:val="0"/>
          <w:numId w:val="203"/>
        </w:numPr>
        <w:tabs>
          <w:tab w:val="clear" w:pos="432"/>
          <w:tab w:val="left" w:pos="2160"/>
        </w:tabs>
        <w:spacing w:before="40" w:line="252" w:lineRule="exact"/>
        <w:ind w:left="2088" w:right="144" w:hanging="360"/>
        <w:jc w:val="both"/>
        <w:textAlignment w:val="baseline"/>
        <w:rPr>
          <w:rFonts w:eastAsia="Times New Roman"/>
          <w:color w:val="000000"/>
        </w:rPr>
      </w:pPr>
      <w:r>
        <w:rPr>
          <w:rFonts w:eastAsia="Times New Roman"/>
          <w:color w:val="000000"/>
        </w:rPr>
        <w:t>agrees to receive or obtain a benefit for himself, herself or another person; and</w:t>
      </w:r>
    </w:p>
    <w:p w:rsidR="00FE1BB2" w:rsidRDefault="00FF722C">
      <w:pPr>
        <w:spacing w:before="46" w:line="251" w:lineRule="exact"/>
        <w:ind w:left="1728" w:right="216" w:hanging="432"/>
        <w:textAlignment w:val="baseline"/>
        <w:rPr>
          <w:rFonts w:eastAsia="Times New Roman"/>
          <w:color w:val="000000"/>
        </w:rPr>
      </w:pPr>
      <w:r>
        <w:rPr>
          <w:rFonts w:eastAsia="Times New Roman"/>
          <w:color w:val="000000"/>
        </w:rPr>
        <w:t>(b) the person does so with the intention that the exercise of the person's duties as an official of the International Criminal Court will be influenced.</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0" w:line="255" w:lineRule="exact"/>
        <w:ind w:left="1152" w:right="432" w:hanging="360"/>
        <w:textAlignment w:val="baseline"/>
        <w:rPr>
          <w:rFonts w:eastAsia="Times New Roman"/>
          <w:color w:val="000000"/>
        </w:rPr>
      </w:pPr>
      <w:r>
        <w:rPr>
          <w:rFonts w:eastAsia="Times New Roman"/>
          <w:color w:val="000000"/>
        </w:rPr>
        <w:t>(2) For the purposes of subsection (1), it is immaterial whether the benefit is in the nature of a reward.</w:t>
      </w:r>
    </w:p>
    <w:p w:rsidR="00FE1BB2" w:rsidRDefault="00FF722C">
      <w:pPr>
        <w:spacing w:before="308" w:line="254" w:lineRule="exact"/>
        <w:ind w:left="72"/>
        <w:textAlignment w:val="baseline"/>
        <w:rPr>
          <w:rFonts w:eastAsia="Times New Roman"/>
          <w:b/>
          <w:color w:val="000000"/>
          <w:spacing w:val="9"/>
        </w:rPr>
      </w:pPr>
      <w:r>
        <w:rPr>
          <w:rFonts w:eastAsia="Times New Roman"/>
          <w:b/>
          <w:color w:val="000000"/>
          <w:spacing w:val="9"/>
        </w:rPr>
        <w:t>268.114 Subdivision not to apply to certain conduct</w:t>
      </w:r>
    </w:p>
    <w:p w:rsidR="00FE1BB2" w:rsidRDefault="00FF722C">
      <w:pPr>
        <w:spacing w:before="179" w:line="248" w:lineRule="exact"/>
        <w:ind w:left="72"/>
        <w:jc w:val="center"/>
        <w:textAlignment w:val="baseline"/>
        <w:rPr>
          <w:rFonts w:eastAsia="Times New Roman"/>
          <w:color w:val="000000"/>
        </w:rPr>
      </w:pPr>
      <w:r>
        <w:rPr>
          <w:rFonts w:eastAsia="Times New Roman"/>
          <w:color w:val="000000"/>
        </w:rPr>
        <w:t>(1) This Subdivision does not apply to a person in respect of:</w:t>
      </w:r>
    </w:p>
    <w:p w:rsidR="00FE1BB2" w:rsidRDefault="00FF722C">
      <w:pPr>
        <w:numPr>
          <w:ilvl w:val="0"/>
          <w:numId w:val="204"/>
        </w:numPr>
        <w:tabs>
          <w:tab w:val="clear" w:pos="360"/>
          <w:tab w:val="left" w:pos="1728"/>
        </w:tabs>
        <w:spacing w:before="41" w:line="251" w:lineRule="exact"/>
        <w:ind w:left="1728" w:right="72" w:hanging="360"/>
        <w:textAlignment w:val="baseline"/>
        <w:rPr>
          <w:rFonts w:eastAsia="Times New Roman"/>
          <w:color w:val="000000"/>
          <w:spacing w:val="-1"/>
        </w:rPr>
      </w:pPr>
      <w:r>
        <w:rPr>
          <w:rFonts w:eastAsia="Times New Roman"/>
          <w:color w:val="000000"/>
          <w:spacing w:val="-1"/>
        </w:rPr>
        <w:t xml:space="preserve">conduct that results in a failure or refusal to issue a certificate under section 22 or 29 of the </w:t>
      </w:r>
      <w:r>
        <w:rPr>
          <w:rFonts w:eastAsia="Times New Roman"/>
          <w:i/>
          <w:color w:val="000000"/>
          <w:spacing w:val="-1"/>
        </w:rPr>
        <w:t xml:space="preserve">International Criminal Court Act 2002; </w:t>
      </w:r>
      <w:r>
        <w:rPr>
          <w:rFonts w:eastAsia="Times New Roman"/>
          <w:color w:val="000000"/>
          <w:spacing w:val="-1"/>
        </w:rPr>
        <w:t>or</w:t>
      </w:r>
    </w:p>
    <w:p w:rsidR="00FE1BB2" w:rsidRDefault="00FF722C">
      <w:pPr>
        <w:numPr>
          <w:ilvl w:val="0"/>
          <w:numId w:val="204"/>
        </w:numPr>
        <w:tabs>
          <w:tab w:val="clear" w:pos="360"/>
          <w:tab w:val="left" w:pos="1728"/>
        </w:tabs>
        <w:spacing w:before="52" w:line="248" w:lineRule="exact"/>
        <w:ind w:left="1728" w:hanging="360"/>
        <w:textAlignment w:val="baseline"/>
        <w:rPr>
          <w:rFonts w:eastAsia="Times New Roman"/>
          <w:color w:val="000000"/>
        </w:rPr>
      </w:pPr>
      <w:r>
        <w:rPr>
          <w:rFonts w:eastAsia="Times New Roman"/>
          <w:color w:val="000000"/>
        </w:rPr>
        <w:t>a failure or refusal to issue such a certificate; or</w:t>
      </w:r>
    </w:p>
    <w:p w:rsidR="00FE1BB2" w:rsidRDefault="00FF722C">
      <w:pPr>
        <w:numPr>
          <w:ilvl w:val="0"/>
          <w:numId w:val="204"/>
        </w:numPr>
        <w:tabs>
          <w:tab w:val="clear" w:pos="360"/>
          <w:tab w:val="left" w:pos="1728"/>
        </w:tabs>
        <w:spacing w:before="45" w:line="248" w:lineRule="exact"/>
        <w:ind w:left="1728" w:right="792" w:hanging="360"/>
        <w:textAlignment w:val="baseline"/>
        <w:rPr>
          <w:rFonts w:eastAsia="Times New Roman"/>
          <w:color w:val="000000"/>
        </w:rPr>
      </w:pPr>
      <w:r>
        <w:rPr>
          <w:rFonts w:eastAsia="Times New Roman"/>
          <w:color w:val="000000"/>
        </w:rPr>
        <w:t>conduct engaged in reliance on the absence of such a certificate.</w:t>
      </w:r>
    </w:p>
    <w:p w:rsidR="00FE1BB2" w:rsidRDefault="00FF722C">
      <w:pPr>
        <w:spacing w:before="182" w:line="248" w:lineRule="exact"/>
        <w:ind w:left="792"/>
        <w:textAlignment w:val="baseline"/>
        <w:rPr>
          <w:rFonts w:eastAsia="Times New Roman"/>
          <w:color w:val="000000"/>
          <w:spacing w:val="1"/>
        </w:rPr>
      </w:pPr>
      <w:r>
        <w:rPr>
          <w:rFonts w:eastAsia="Times New Roman"/>
          <w:color w:val="000000"/>
          <w:spacing w:val="1"/>
        </w:rPr>
        <w:t>(2) In this section:</w:t>
      </w:r>
    </w:p>
    <w:p w:rsidR="00FE1BB2" w:rsidRDefault="00FF722C">
      <w:pPr>
        <w:spacing w:before="192" w:line="254" w:lineRule="exact"/>
        <w:ind w:left="1152"/>
        <w:textAlignment w:val="baseline"/>
        <w:rPr>
          <w:rFonts w:eastAsia="Times New Roman"/>
          <w:b/>
          <w:i/>
          <w:color w:val="000000"/>
        </w:rPr>
      </w:pPr>
      <w:r>
        <w:rPr>
          <w:rFonts w:eastAsia="Times New Roman"/>
          <w:b/>
          <w:i/>
          <w:color w:val="000000"/>
        </w:rPr>
        <w:t xml:space="preserve">conduct </w:t>
      </w:r>
      <w:r>
        <w:rPr>
          <w:rFonts w:eastAsia="Times New Roman"/>
          <w:color w:val="000000"/>
        </w:rPr>
        <w:t>includes any one or more acts or omissions.</w:t>
      </w:r>
    </w:p>
    <w:p w:rsidR="00FE1BB2" w:rsidRDefault="00FF722C">
      <w:pPr>
        <w:spacing w:before="260" w:line="254" w:lineRule="exact"/>
        <w:ind w:left="72"/>
        <w:textAlignment w:val="baseline"/>
        <w:rPr>
          <w:rFonts w:eastAsia="Times New Roman"/>
          <w:b/>
          <w:color w:val="000000"/>
          <w:spacing w:val="17"/>
        </w:rPr>
      </w:pPr>
      <w:r>
        <w:rPr>
          <w:rFonts w:eastAsia="Times New Roman"/>
          <w:b/>
          <w:color w:val="000000"/>
          <w:spacing w:val="17"/>
        </w:rPr>
        <w:t>Subdivision K—Miscellaneous</w:t>
      </w:r>
    </w:p>
    <w:p w:rsidR="00FE1BB2" w:rsidRDefault="00FF722C">
      <w:pPr>
        <w:spacing w:before="301" w:line="254" w:lineRule="exact"/>
        <w:ind w:left="72"/>
        <w:textAlignment w:val="baseline"/>
        <w:rPr>
          <w:rFonts w:eastAsia="Times New Roman"/>
          <w:b/>
          <w:color w:val="000000"/>
          <w:spacing w:val="9"/>
        </w:rPr>
      </w:pPr>
      <w:r>
        <w:rPr>
          <w:rFonts w:eastAsia="Times New Roman"/>
          <w:b/>
          <w:color w:val="000000"/>
          <w:spacing w:val="9"/>
        </w:rPr>
        <w:t>268.115 Responsibility of commanders and other superiors</w:t>
      </w:r>
    </w:p>
    <w:p w:rsidR="00FE1BB2" w:rsidRDefault="00FF722C">
      <w:pPr>
        <w:spacing w:before="175" w:after="205" w:line="255" w:lineRule="exact"/>
        <w:ind w:left="1152" w:right="72" w:hanging="360"/>
        <w:jc w:val="both"/>
        <w:textAlignment w:val="baseline"/>
        <w:rPr>
          <w:rFonts w:eastAsia="Times New Roman"/>
          <w:color w:val="000000"/>
          <w:spacing w:val="-1"/>
        </w:rPr>
      </w:pPr>
      <w:r>
        <w:rPr>
          <w:rFonts w:eastAsia="Times New Roman"/>
          <w:color w:val="000000"/>
          <w:spacing w:val="-1"/>
        </w:rPr>
        <w:t>(1) The criminal responsibility imposed by this section is in addition to other grounds of criminal responsibility under the law in force in</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344" style="position:absolute;left:0;text-align:left;z-index:25102131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73</w:t>
      </w:r>
    </w:p>
    <w:p w:rsidR="00FE1BB2" w:rsidRDefault="00FE1BB2">
      <w:pPr>
        <w:sectPr w:rsidR="00FE1BB2">
          <w:pgSz w:w="11909" w:h="16838"/>
          <w:pgMar w:top="580" w:right="2354" w:bottom="238" w:left="2355" w:header="720" w:footer="720" w:gutter="0"/>
          <w:cols w:space="720"/>
        </w:sectPr>
      </w:pPr>
    </w:p>
    <w:p w:rsidR="00FE1BB2" w:rsidRDefault="001F744E">
      <w:pPr>
        <w:spacing w:before="22" w:line="257" w:lineRule="exact"/>
        <w:textAlignment w:val="baseline"/>
        <w:rPr>
          <w:rFonts w:eastAsia="Times New Roman"/>
          <w:b/>
          <w:color w:val="000000"/>
          <w:spacing w:val="-7"/>
        </w:rPr>
      </w:pPr>
      <w:r>
        <w:lastRenderedPageBreak/>
        <w:pict>
          <v:shape id="_x0000_s2343" type="#_x0000_t202" style="position:absolute;margin-left:229.2pt;margin-top:815.1pt;width:136.55pt;height:9.25pt;z-index:-2512107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3" w:line="257"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61" w:line="257"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63" w:line="253" w:lineRule="exact"/>
        <w:textAlignment w:val="baseline"/>
        <w:rPr>
          <w:rFonts w:eastAsia="Times New Roman"/>
          <w:color w:val="000000"/>
          <w:spacing w:val="6"/>
        </w:rPr>
      </w:pPr>
      <w:r>
        <w:rPr>
          <w:rFonts w:eastAsia="Times New Roman"/>
          <w:color w:val="000000"/>
          <w:spacing w:val="6"/>
        </w:rPr>
        <w:t>Section 268.116</w:t>
      </w:r>
    </w:p>
    <w:p w:rsidR="00FE1BB2" w:rsidRDefault="001F744E">
      <w:pPr>
        <w:spacing w:before="209" w:line="250" w:lineRule="exact"/>
        <w:ind w:left="1152" w:right="864"/>
        <w:textAlignment w:val="baseline"/>
        <w:rPr>
          <w:rFonts w:eastAsia="Times New Roman"/>
          <w:color w:val="000000"/>
        </w:rPr>
      </w:pPr>
      <w:r>
        <w:pict>
          <v:line id="_x0000_s2342" style="position:absolute;left:0;text-align:left;z-index:251022336;mso-position-horizontal-relative:page;mso-position-vertical-relative:page" from="117.75pt,120.25pt" to="477.8pt,120.25pt" strokeweight=".95pt">
            <w10:wrap anchorx="page" anchory="page"/>
          </v:line>
        </w:pict>
      </w:r>
      <w:r w:rsidR="00FF722C">
        <w:rPr>
          <w:rFonts w:eastAsia="Times New Roman"/>
          <w:color w:val="000000"/>
        </w:rPr>
        <w:t>Australia for acts or omissions that are offences under this Division.</w:t>
      </w:r>
    </w:p>
    <w:p w:rsidR="00FE1BB2" w:rsidRDefault="00FF722C">
      <w:pPr>
        <w:spacing w:before="157" w:line="257" w:lineRule="exact"/>
        <w:ind w:left="1152" w:right="144" w:hanging="360"/>
        <w:textAlignment w:val="baseline"/>
        <w:rPr>
          <w:rFonts w:eastAsia="Times New Roman"/>
          <w:color w:val="000000"/>
        </w:rPr>
      </w:pPr>
      <w:r>
        <w:rPr>
          <w:rFonts w:eastAsia="Times New Roman"/>
          <w:color w:val="000000"/>
        </w:rPr>
        <w:t>(2) A military commander or person effectively acting as a military commander is criminally responsible for offences under this Division committed by forces under his or her effective command and control, or effective authority and control, as the case may be, as a result of his or her failure to exercise control properly over those forces, where:</w:t>
      </w:r>
    </w:p>
    <w:p w:rsidR="00FE1BB2" w:rsidRDefault="00FF722C">
      <w:pPr>
        <w:numPr>
          <w:ilvl w:val="0"/>
          <w:numId w:val="205"/>
        </w:numPr>
        <w:tabs>
          <w:tab w:val="clear" w:pos="360"/>
          <w:tab w:val="left" w:pos="1728"/>
        </w:tabs>
        <w:spacing w:before="28" w:line="257" w:lineRule="exact"/>
        <w:ind w:left="1728" w:right="144" w:hanging="360"/>
        <w:textAlignment w:val="baseline"/>
        <w:rPr>
          <w:rFonts w:eastAsia="Times New Roman"/>
          <w:color w:val="000000"/>
        </w:rPr>
      </w:pPr>
      <w:r>
        <w:rPr>
          <w:rFonts w:eastAsia="Times New Roman"/>
          <w:color w:val="000000"/>
        </w:rPr>
        <w:t>the military commander or person either knew or, owing to the circumstances at the time, was reckless as to whether the forces were committing or about to commit such offences; and</w:t>
      </w:r>
    </w:p>
    <w:p w:rsidR="00FE1BB2" w:rsidRDefault="00FF722C">
      <w:pPr>
        <w:numPr>
          <w:ilvl w:val="0"/>
          <w:numId w:val="205"/>
        </w:numPr>
        <w:tabs>
          <w:tab w:val="clear" w:pos="360"/>
          <w:tab w:val="left" w:pos="1728"/>
        </w:tabs>
        <w:spacing w:before="23" w:line="257" w:lineRule="exact"/>
        <w:ind w:left="1728" w:right="144" w:hanging="360"/>
        <w:textAlignment w:val="baseline"/>
        <w:rPr>
          <w:rFonts w:eastAsia="Times New Roman"/>
          <w:color w:val="000000"/>
          <w:spacing w:val="-3"/>
        </w:rPr>
      </w:pPr>
      <w:r>
        <w:rPr>
          <w:rFonts w:eastAsia="Times New Roman"/>
          <w:color w:val="000000"/>
          <w:spacing w:val="-3"/>
        </w:rPr>
        <w:t>the military commander or person failed to take all necessary and reasonable measures within his or her power to prevent or repress their commission or to submit the matter to the competent authorities for investigation and prosecution.</w:t>
      </w:r>
    </w:p>
    <w:p w:rsidR="00FE1BB2" w:rsidRDefault="00FF722C">
      <w:pPr>
        <w:spacing w:before="160" w:line="257"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With respect to superior and subordinate relationships not described in subsection (2), a superior is criminally responsible for offences against this Division committed by subordinates under his or her effective authority and control, as a result of his or her failure to exercise control properly over those subordinates, where:</w:t>
      </w:r>
    </w:p>
    <w:p w:rsidR="00FE1BB2" w:rsidRDefault="00FF722C">
      <w:pPr>
        <w:numPr>
          <w:ilvl w:val="0"/>
          <w:numId w:val="206"/>
        </w:numPr>
        <w:tabs>
          <w:tab w:val="clear" w:pos="360"/>
          <w:tab w:val="left" w:pos="1728"/>
        </w:tabs>
        <w:spacing w:before="26" w:line="257" w:lineRule="exact"/>
        <w:ind w:left="1728" w:right="144" w:hanging="360"/>
        <w:textAlignment w:val="baseline"/>
        <w:rPr>
          <w:rFonts w:eastAsia="Times New Roman"/>
          <w:color w:val="000000"/>
        </w:rPr>
      </w:pPr>
      <w:r>
        <w:rPr>
          <w:rFonts w:eastAsia="Times New Roman"/>
          <w:color w:val="000000"/>
        </w:rPr>
        <w:t>the superior either knew, or consciously disregarded information that clearly indicated, that the subordinates were committing or about to commit such offences; and</w:t>
      </w:r>
    </w:p>
    <w:p w:rsidR="00FE1BB2" w:rsidRDefault="00FF722C">
      <w:pPr>
        <w:numPr>
          <w:ilvl w:val="0"/>
          <w:numId w:val="206"/>
        </w:numPr>
        <w:tabs>
          <w:tab w:val="clear" w:pos="360"/>
          <w:tab w:val="left" w:pos="1728"/>
        </w:tabs>
        <w:spacing w:before="33" w:line="257" w:lineRule="exact"/>
        <w:ind w:left="1728" w:right="648" w:hanging="360"/>
        <w:textAlignment w:val="baseline"/>
        <w:rPr>
          <w:rFonts w:eastAsia="Times New Roman"/>
          <w:color w:val="000000"/>
          <w:spacing w:val="-2"/>
        </w:rPr>
      </w:pPr>
      <w:r>
        <w:rPr>
          <w:rFonts w:eastAsia="Times New Roman"/>
          <w:color w:val="000000"/>
          <w:spacing w:val="-2"/>
        </w:rPr>
        <w:t>the offences concerned activities that were within the effective responsibility and control of the superior; and</w:t>
      </w:r>
    </w:p>
    <w:p w:rsidR="00FE1BB2" w:rsidRDefault="00FF722C">
      <w:pPr>
        <w:numPr>
          <w:ilvl w:val="0"/>
          <w:numId w:val="206"/>
        </w:numPr>
        <w:tabs>
          <w:tab w:val="clear" w:pos="360"/>
          <w:tab w:val="left" w:pos="1728"/>
        </w:tabs>
        <w:spacing w:before="23" w:line="257" w:lineRule="exact"/>
        <w:ind w:left="1728" w:right="288" w:hanging="360"/>
        <w:textAlignment w:val="baseline"/>
        <w:rPr>
          <w:rFonts w:eastAsia="Times New Roman"/>
          <w:color w:val="000000"/>
        </w:rPr>
      </w:pPr>
      <w:r>
        <w:rPr>
          <w:rFonts w:eastAsia="Times New Roman"/>
          <w:color w:val="000000"/>
        </w:rPr>
        <w:t>the superior failed to take all necessary and reasonable measures within his or her power to prevent or repress their commission or to submit the matter to the competent authorities for investigation and prosecution.</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268.116 Defence of superior orders</w:t>
      </w:r>
    </w:p>
    <w:p w:rsidR="00FE1BB2" w:rsidRDefault="00FF722C">
      <w:pPr>
        <w:spacing w:before="180" w:after="655" w:line="250"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The fact that genocide or a crime against humanity has been committed by a person pursuant to an order of a Government or of a superior, whether military or civilian, does not relieve the person of criminal responsibility.</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41" style="position:absolute;z-index:251023360;mso-position-horizontal-relative:page;mso-position-vertical-relative:page" from="117.75pt,658.55pt" to="477.8pt,658.55pt" strokeweight=".95pt">
            <w10:wrap anchorx="page" anchory="page"/>
          </v:line>
        </w:pict>
      </w:r>
      <w:r w:rsidR="00FF722C">
        <w:rPr>
          <w:rFonts w:eastAsia="Times New Roman"/>
          <w:i/>
          <w:color w:val="000000"/>
          <w:spacing w:val="-2"/>
          <w:sz w:val="18"/>
        </w:rPr>
        <w:t>74</w:t>
      </w:r>
      <w:r w:rsidR="00FF722C">
        <w:rPr>
          <w:rFonts w:eastAsia="Times New Roman"/>
          <w:i/>
          <w:color w:val="000000"/>
          <w:spacing w:val="-2"/>
          <w:sz w:val="18"/>
        </w:rPr>
        <w:tab/>
        <w:t>Criminal Code Act 1995</w:t>
      </w:r>
    </w:p>
    <w:p w:rsidR="00FE1BB2" w:rsidRDefault="00FE1BB2">
      <w:pPr>
        <w:sectPr w:rsidR="00FE1BB2">
          <w:pgSz w:w="11909" w:h="16838"/>
          <w:pgMar w:top="560" w:right="2354" w:bottom="238" w:left="2355" w:header="720" w:footer="720" w:gutter="0"/>
          <w:cols w:space="720"/>
        </w:sectPr>
      </w:pPr>
    </w:p>
    <w:p w:rsidR="00FE1BB2" w:rsidRDefault="001F744E">
      <w:pPr>
        <w:spacing w:before="13" w:line="213" w:lineRule="exact"/>
        <w:ind w:left="72"/>
        <w:jc w:val="right"/>
        <w:textAlignment w:val="baseline"/>
        <w:rPr>
          <w:rFonts w:eastAsia="Times New Roman"/>
          <w:color w:val="000000"/>
          <w:spacing w:val="6"/>
          <w:sz w:val="19"/>
        </w:rPr>
      </w:pPr>
      <w:r>
        <w:lastRenderedPageBreak/>
        <w:pict>
          <v:shape id="_x0000_s2340" type="#_x0000_t202" style="position:absolute;left:0;text-align:left;margin-left:229.2pt;margin-top:813.8pt;width:136.55pt;height:10.7pt;z-index:-25120972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ind w:left="72"/>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264" w:line="259" w:lineRule="exact"/>
        <w:ind w:left="72"/>
        <w:jc w:val="right"/>
        <w:textAlignment w:val="baseline"/>
        <w:rPr>
          <w:rFonts w:eastAsia="Times New Roman"/>
          <w:color w:val="000000"/>
          <w:sz w:val="19"/>
        </w:rPr>
      </w:pPr>
      <w:r>
        <w:rPr>
          <w:rFonts w:eastAsia="Times New Roman"/>
          <w:color w:val="000000"/>
          <w:sz w:val="19"/>
        </w:rPr>
        <w:t xml:space="preserve">Genocide, crimes against humanity, war crimes and crimes against the administration of the justice of the International Criminal Court </w:t>
      </w:r>
      <w:r>
        <w:rPr>
          <w:rFonts w:eastAsia="Times New Roman"/>
          <w:b/>
          <w:color w:val="000000"/>
          <w:sz w:val="19"/>
        </w:rPr>
        <w:t>Division 268</w:t>
      </w:r>
    </w:p>
    <w:p w:rsidR="00FE1BB2" w:rsidRDefault="00FF722C">
      <w:pPr>
        <w:spacing w:before="278" w:line="242" w:lineRule="exact"/>
        <w:ind w:left="72"/>
        <w:jc w:val="right"/>
        <w:textAlignment w:val="baseline"/>
        <w:rPr>
          <w:rFonts w:eastAsia="Times New Roman"/>
          <w:color w:val="000000"/>
          <w:spacing w:val="6"/>
        </w:rPr>
      </w:pPr>
      <w:r>
        <w:rPr>
          <w:rFonts w:eastAsia="Times New Roman"/>
          <w:color w:val="000000"/>
          <w:spacing w:val="6"/>
        </w:rPr>
        <w:t>Section 268.117</w:t>
      </w:r>
    </w:p>
    <w:p w:rsidR="00FE1BB2" w:rsidRDefault="001F744E">
      <w:pPr>
        <w:numPr>
          <w:ilvl w:val="0"/>
          <w:numId w:val="207"/>
        </w:numPr>
        <w:tabs>
          <w:tab w:val="clear" w:pos="360"/>
          <w:tab w:val="left" w:pos="1152"/>
        </w:tabs>
        <w:spacing w:before="210" w:line="251" w:lineRule="exact"/>
        <w:ind w:left="1152" w:right="144" w:hanging="360"/>
        <w:textAlignment w:val="baseline"/>
        <w:rPr>
          <w:rFonts w:eastAsia="Times New Roman"/>
          <w:color w:val="000000"/>
        </w:rPr>
      </w:pPr>
      <w:r>
        <w:pict>
          <v:line id="_x0000_s2339" style="position:absolute;left:0;text-align:left;z-index:251024384;mso-position-horizontal-relative:page;mso-position-vertical-relative:page" from="117.75pt,120.25pt" to="477.8pt,120.25pt" strokeweight=".95pt">
            <w10:wrap anchorx="page" anchory="page"/>
          </v:line>
        </w:pict>
      </w:r>
      <w:r w:rsidR="00FF722C">
        <w:rPr>
          <w:rFonts w:eastAsia="Times New Roman"/>
          <w:color w:val="000000"/>
        </w:rPr>
        <w:t>Subject to subsection (3), the fact that a war crime has been committed by a person pursuant to an order of a Government or of a superior, whether military or civilian, does not relieve the person of criminal responsibility.</w:t>
      </w:r>
    </w:p>
    <w:p w:rsidR="00FE1BB2" w:rsidRDefault="00FF722C">
      <w:pPr>
        <w:numPr>
          <w:ilvl w:val="0"/>
          <w:numId w:val="207"/>
        </w:numPr>
        <w:tabs>
          <w:tab w:val="clear" w:pos="360"/>
          <w:tab w:val="left" w:pos="1152"/>
        </w:tabs>
        <w:spacing w:before="189" w:line="248" w:lineRule="exact"/>
        <w:ind w:left="1152" w:hanging="360"/>
        <w:textAlignment w:val="baseline"/>
        <w:rPr>
          <w:rFonts w:eastAsia="Times New Roman"/>
          <w:color w:val="000000"/>
        </w:rPr>
      </w:pPr>
      <w:r>
        <w:rPr>
          <w:rFonts w:eastAsia="Times New Roman"/>
          <w:color w:val="000000"/>
        </w:rPr>
        <w:t>It is a defence to a war crime that:</w:t>
      </w:r>
    </w:p>
    <w:p w:rsidR="00FE1BB2" w:rsidRDefault="00FF722C">
      <w:pPr>
        <w:numPr>
          <w:ilvl w:val="0"/>
          <w:numId w:val="208"/>
        </w:numPr>
        <w:tabs>
          <w:tab w:val="clear" w:pos="360"/>
          <w:tab w:val="left" w:pos="1728"/>
        </w:tabs>
        <w:spacing w:before="47" w:line="250" w:lineRule="exact"/>
        <w:ind w:left="1728" w:right="216" w:hanging="360"/>
        <w:textAlignment w:val="baseline"/>
        <w:rPr>
          <w:rFonts w:eastAsia="Times New Roman"/>
          <w:color w:val="000000"/>
        </w:rPr>
      </w:pPr>
      <w:r>
        <w:rPr>
          <w:rFonts w:eastAsia="Times New Roman"/>
          <w:color w:val="000000"/>
        </w:rPr>
        <w:t>the war crime was committed by a person pursuant to an order of a Government or of a superior, whether military or civilian; and</w:t>
      </w:r>
    </w:p>
    <w:p w:rsidR="00FE1BB2" w:rsidRDefault="00FF722C">
      <w:pPr>
        <w:numPr>
          <w:ilvl w:val="0"/>
          <w:numId w:val="208"/>
        </w:numPr>
        <w:tabs>
          <w:tab w:val="clear" w:pos="360"/>
          <w:tab w:val="left" w:pos="1728"/>
        </w:tabs>
        <w:spacing w:before="49" w:line="248" w:lineRule="exact"/>
        <w:ind w:left="1728" w:hanging="360"/>
        <w:textAlignment w:val="baseline"/>
        <w:rPr>
          <w:rFonts w:eastAsia="Times New Roman"/>
          <w:color w:val="000000"/>
          <w:spacing w:val="-2"/>
        </w:rPr>
      </w:pPr>
      <w:r>
        <w:rPr>
          <w:rFonts w:eastAsia="Times New Roman"/>
          <w:color w:val="000000"/>
          <w:spacing w:val="-2"/>
        </w:rPr>
        <w:t>the person was under a legal obligation to obey the order; and</w:t>
      </w:r>
    </w:p>
    <w:p w:rsidR="00FE1BB2" w:rsidRDefault="00FF722C">
      <w:pPr>
        <w:numPr>
          <w:ilvl w:val="0"/>
          <w:numId w:val="208"/>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person did not know that the order was unlawful; and</w:t>
      </w:r>
    </w:p>
    <w:p w:rsidR="00FE1BB2" w:rsidRDefault="00FF722C">
      <w:pPr>
        <w:numPr>
          <w:ilvl w:val="0"/>
          <w:numId w:val="208"/>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the order was not manifestly unlawful.</w:t>
      </w:r>
    </w:p>
    <w:p w:rsidR="00FE1BB2" w:rsidRDefault="00FF722C">
      <w:pPr>
        <w:tabs>
          <w:tab w:val="right" w:pos="7056"/>
        </w:tabs>
        <w:spacing w:before="124" w:line="209"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establishing the elements in</w:t>
      </w:r>
    </w:p>
    <w:p w:rsidR="00FE1BB2" w:rsidRDefault="00FF722C">
      <w:pPr>
        <w:spacing w:line="210" w:lineRule="exact"/>
        <w:ind w:left="2016"/>
        <w:textAlignment w:val="baseline"/>
        <w:rPr>
          <w:rFonts w:eastAsia="Times New Roman"/>
          <w:color w:val="000000"/>
          <w:spacing w:val="-4"/>
          <w:sz w:val="19"/>
        </w:rPr>
      </w:pPr>
      <w:r>
        <w:rPr>
          <w:rFonts w:eastAsia="Times New Roman"/>
          <w:color w:val="000000"/>
          <w:spacing w:val="-4"/>
          <w:sz w:val="19"/>
        </w:rPr>
        <w:t>subsection (3). See subsection 13.3(3).</w:t>
      </w:r>
    </w:p>
    <w:p w:rsidR="00FE1BB2" w:rsidRDefault="00FF722C">
      <w:pPr>
        <w:spacing w:before="296" w:line="254" w:lineRule="exact"/>
        <w:ind w:left="72"/>
        <w:textAlignment w:val="baseline"/>
        <w:rPr>
          <w:rFonts w:eastAsia="Times New Roman"/>
          <w:b/>
          <w:color w:val="000000"/>
          <w:spacing w:val="9"/>
        </w:rPr>
      </w:pPr>
      <w:r>
        <w:rPr>
          <w:rFonts w:eastAsia="Times New Roman"/>
          <w:b/>
          <w:color w:val="000000"/>
          <w:spacing w:val="9"/>
        </w:rPr>
        <w:t>268.117 Geographical jurisdiction</w:t>
      </w:r>
    </w:p>
    <w:p w:rsidR="00FE1BB2" w:rsidRDefault="00FF722C">
      <w:pPr>
        <w:numPr>
          <w:ilvl w:val="0"/>
          <w:numId w:val="209"/>
        </w:numPr>
        <w:tabs>
          <w:tab w:val="clear" w:pos="360"/>
          <w:tab w:val="left" w:pos="1152"/>
        </w:tabs>
        <w:spacing w:before="185" w:line="250" w:lineRule="exact"/>
        <w:ind w:left="1152" w:right="432" w:hanging="360"/>
        <w:textAlignment w:val="baseline"/>
        <w:rPr>
          <w:rFonts w:eastAsia="Times New Roman"/>
          <w:color w:val="000000"/>
          <w:spacing w:val="-1"/>
        </w:rPr>
      </w:pPr>
      <w:r>
        <w:rPr>
          <w:rFonts w:eastAsia="Times New Roman"/>
          <w:color w:val="000000"/>
          <w:spacing w:val="-1"/>
        </w:rPr>
        <w:t>Section 15.4 (extended geographical jurisdiction—Category D) applies to genocide, crimes against humanity and war crimes.</w:t>
      </w:r>
    </w:p>
    <w:p w:rsidR="00FE1BB2" w:rsidRDefault="00FF722C">
      <w:pPr>
        <w:numPr>
          <w:ilvl w:val="0"/>
          <w:numId w:val="209"/>
        </w:numPr>
        <w:tabs>
          <w:tab w:val="clear" w:pos="360"/>
          <w:tab w:val="left" w:pos="1152"/>
        </w:tabs>
        <w:spacing w:before="179" w:line="253" w:lineRule="exact"/>
        <w:ind w:left="1152" w:right="432" w:hanging="360"/>
        <w:textAlignment w:val="baseline"/>
        <w:rPr>
          <w:rFonts w:eastAsia="Times New Roman"/>
          <w:color w:val="000000"/>
        </w:rPr>
      </w:pPr>
      <w:r>
        <w:rPr>
          <w:rFonts w:eastAsia="Times New Roman"/>
          <w:color w:val="000000"/>
        </w:rPr>
        <w:t>Section 15.3 (extended geographical jurisdiction—Category C) applies to crimes against the administration of the justice of the International Criminal Court.</w:t>
      </w:r>
    </w:p>
    <w:p w:rsidR="00FE1BB2" w:rsidRDefault="00FF722C">
      <w:pPr>
        <w:spacing w:before="309" w:line="254" w:lineRule="exact"/>
        <w:ind w:left="72"/>
        <w:textAlignment w:val="baseline"/>
        <w:rPr>
          <w:rFonts w:eastAsia="Times New Roman"/>
          <w:b/>
          <w:color w:val="000000"/>
          <w:spacing w:val="10"/>
        </w:rPr>
      </w:pPr>
      <w:r>
        <w:rPr>
          <w:rFonts w:eastAsia="Times New Roman"/>
          <w:b/>
          <w:color w:val="000000"/>
          <w:spacing w:val="10"/>
        </w:rPr>
        <w:t>268.118 Double jeopardy</w:t>
      </w:r>
    </w:p>
    <w:p w:rsidR="00FE1BB2" w:rsidRDefault="00FF722C">
      <w:pPr>
        <w:spacing w:before="179" w:line="252" w:lineRule="exact"/>
        <w:ind w:left="1152" w:right="144"/>
        <w:textAlignment w:val="baseline"/>
        <w:rPr>
          <w:rFonts w:eastAsia="Times New Roman"/>
          <w:color w:val="000000"/>
        </w:rPr>
      </w:pPr>
      <w:r>
        <w:rPr>
          <w:rFonts w:eastAsia="Times New Roman"/>
          <w:color w:val="000000"/>
        </w:rPr>
        <w:t>A person cannot be tried by a federal court or a court of a State or Territory for an offence under this Division if the person has already been convicted or acquitted by the International Criminal Court for an offence constituted by substantially the same conduct as constituted the offence under this Division.</w:t>
      </w:r>
    </w:p>
    <w:p w:rsidR="00FE1BB2" w:rsidRDefault="00FF722C">
      <w:pPr>
        <w:spacing w:before="285" w:line="275" w:lineRule="exact"/>
        <w:ind w:left="1152" w:right="216" w:hanging="1080"/>
        <w:textAlignment w:val="baseline"/>
        <w:rPr>
          <w:rFonts w:eastAsia="Times New Roman"/>
          <w:b/>
          <w:color w:val="000000"/>
        </w:rPr>
      </w:pPr>
      <w:r>
        <w:rPr>
          <w:rFonts w:eastAsia="Times New Roman"/>
          <w:b/>
          <w:color w:val="000000"/>
        </w:rPr>
        <w:t>268.119 Offences related to exercise of jurisdiction of International Criminal Court</w:t>
      </w:r>
    </w:p>
    <w:p w:rsidR="00FE1BB2" w:rsidRDefault="00FF722C">
      <w:pPr>
        <w:spacing w:before="178" w:line="248" w:lineRule="exact"/>
        <w:ind w:left="792"/>
        <w:textAlignment w:val="baseline"/>
        <w:rPr>
          <w:rFonts w:eastAsia="Times New Roman"/>
          <w:color w:val="000000"/>
          <w:spacing w:val="3"/>
          <w:sz w:val="19"/>
        </w:rPr>
      </w:pPr>
      <w:r>
        <w:rPr>
          <w:rFonts w:eastAsia="Times New Roman"/>
          <w:color w:val="000000"/>
          <w:spacing w:val="3"/>
          <w:sz w:val="19"/>
        </w:rPr>
        <w:t xml:space="preserve">(1) </w:t>
      </w:r>
      <w:r>
        <w:rPr>
          <w:rFonts w:eastAsia="Times New Roman"/>
          <w:color w:val="000000"/>
          <w:spacing w:val="3"/>
        </w:rPr>
        <w:t>A person must not:</w:t>
      </w:r>
    </w:p>
    <w:p w:rsidR="00FE1BB2" w:rsidRDefault="00FF722C">
      <w:pPr>
        <w:numPr>
          <w:ilvl w:val="0"/>
          <w:numId w:val="210"/>
        </w:numPr>
        <w:tabs>
          <w:tab w:val="clear" w:pos="360"/>
          <w:tab w:val="left" w:pos="1728"/>
        </w:tabs>
        <w:spacing w:before="45" w:line="251" w:lineRule="exact"/>
        <w:ind w:left="1728" w:right="720" w:hanging="360"/>
        <w:textAlignment w:val="baseline"/>
        <w:rPr>
          <w:rFonts w:eastAsia="Times New Roman"/>
          <w:color w:val="000000"/>
          <w:spacing w:val="-3"/>
        </w:rPr>
      </w:pPr>
      <w:r>
        <w:rPr>
          <w:rFonts w:eastAsia="Times New Roman"/>
          <w:color w:val="000000"/>
          <w:spacing w:val="-3"/>
        </w:rPr>
        <w:t>intentionally contravene an order that the International Criminal Court makes while sitting in Australia; or</w:t>
      </w:r>
    </w:p>
    <w:p w:rsidR="00FE1BB2" w:rsidRDefault="00FF722C">
      <w:pPr>
        <w:numPr>
          <w:ilvl w:val="0"/>
          <w:numId w:val="210"/>
        </w:numPr>
        <w:tabs>
          <w:tab w:val="clear" w:pos="360"/>
          <w:tab w:val="left" w:pos="1728"/>
        </w:tabs>
        <w:spacing w:before="38" w:after="348" w:line="256" w:lineRule="exact"/>
        <w:ind w:left="1728" w:right="288" w:hanging="360"/>
        <w:jc w:val="both"/>
        <w:textAlignment w:val="baseline"/>
        <w:rPr>
          <w:rFonts w:eastAsia="Times New Roman"/>
          <w:color w:val="000000"/>
          <w:spacing w:val="-2"/>
        </w:rPr>
      </w:pPr>
      <w:r>
        <w:rPr>
          <w:rFonts w:eastAsia="Times New Roman"/>
          <w:color w:val="000000"/>
          <w:spacing w:val="-2"/>
        </w:rPr>
        <w:t>otherwise intentionally hinder the International Criminal Court in performing its functions while sitting in Australia.</w:t>
      </w:r>
    </w:p>
    <w:p w:rsidR="00FE1BB2" w:rsidRDefault="001F744E">
      <w:pPr>
        <w:tabs>
          <w:tab w:val="right" w:pos="7128"/>
        </w:tabs>
        <w:spacing w:before="353" w:line="216" w:lineRule="exact"/>
        <w:ind w:left="4248"/>
        <w:textAlignment w:val="baseline"/>
        <w:rPr>
          <w:rFonts w:eastAsia="Times New Roman"/>
          <w:i/>
          <w:color w:val="000000"/>
          <w:sz w:val="19"/>
        </w:rPr>
      </w:pPr>
      <w:r>
        <w:pict>
          <v:line id="_x0000_s2338" style="position:absolute;left:0;text-align:left;z-index:25102540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75</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37" type="#_x0000_t202" style="position:absolute;margin-left:229.2pt;margin-top:815.1pt;width:136.55pt;height:9.25pt;z-index:-251208704;mso-wrap-distance-left:0;mso-wrap-distance-right:0;mso-position-horizontal-relative:page;mso-position-vertical-relative:page" filled="f" stroked="f">
            <v:textbox style="mso-next-textbox:#_x0000_s2337"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spacing w:val="-9"/>
        </w:rPr>
      </w:pPr>
      <w:r>
        <w:rPr>
          <w:rFonts w:eastAsia="Times New Roman"/>
          <w:b/>
          <w:color w:val="000000"/>
          <w:spacing w:val="-9"/>
        </w:rPr>
        <w:t xml:space="preserve">Division 268 </w:t>
      </w:r>
      <w:r>
        <w:rPr>
          <w:rFonts w:eastAsia="Times New Roman"/>
          <w:color w:val="000000"/>
          <w:spacing w:val="-9"/>
        </w:rPr>
        <w:t>Genocide, crimes against humanity, war crimes and crimes against the administration of the justice of the International Criminal Court</w:t>
      </w:r>
    </w:p>
    <w:p w:rsidR="00FE1BB2" w:rsidRDefault="00FF722C">
      <w:pPr>
        <w:spacing w:before="274" w:line="242" w:lineRule="exact"/>
        <w:textAlignment w:val="baseline"/>
        <w:rPr>
          <w:rFonts w:eastAsia="Times New Roman"/>
          <w:color w:val="000000"/>
          <w:spacing w:val="6"/>
        </w:rPr>
      </w:pPr>
      <w:r>
        <w:rPr>
          <w:rFonts w:eastAsia="Times New Roman"/>
          <w:color w:val="000000"/>
          <w:spacing w:val="6"/>
        </w:rPr>
        <w:t>Section 268.120</w:t>
      </w:r>
    </w:p>
    <w:p w:rsidR="00FE1BB2" w:rsidRDefault="001F744E">
      <w:pPr>
        <w:spacing w:before="208" w:line="247" w:lineRule="exact"/>
        <w:ind w:left="1152"/>
        <w:textAlignment w:val="baseline"/>
        <w:rPr>
          <w:rFonts w:eastAsia="Times New Roman"/>
          <w:color w:val="000000"/>
          <w:spacing w:val="1"/>
        </w:rPr>
      </w:pPr>
      <w:r>
        <w:pict>
          <v:line id="_x0000_s2336" style="position:absolute;left:0;text-align:left;z-index:251026432;mso-position-horizontal-relative:page;mso-position-vertical-relative:page" from="117.75pt,120.25pt" to="477.8pt,120.25pt" strokeweight=".95pt">
            <w10:wrap anchorx="page" anchory="page"/>
          </v:line>
        </w:pict>
      </w:r>
      <w:r w:rsidR="00FF722C">
        <w:rPr>
          <w:rFonts w:eastAsia="Times New Roman"/>
          <w:color w:val="000000"/>
          <w:spacing w:val="1"/>
        </w:rPr>
        <w:t>Penalty: Imprisonment for 2 years.</w:t>
      </w:r>
    </w:p>
    <w:p w:rsidR="00FE1BB2" w:rsidRDefault="00FF722C">
      <w:pPr>
        <w:spacing w:before="186" w:line="247" w:lineRule="exact"/>
        <w:ind w:left="792"/>
        <w:textAlignment w:val="baseline"/>
        <w:rPr>
          <w:rFonts w:eastAsia="Times New Roman"/>
          <w:color w:val="000000"/>
          <w:spacing w:val="1"/>
        </w:rPr>
      </w:pPr>
      <w:r>
        <w:rPr>
          <w:rFonts w:eastAsia="Times New Roman"/>
          <w:color w:val="000000"/>
          <w:spacing w:val="1"/>
        </w:rPr>
        <w:t>(2) In this section:</w:t>
      </w:r>
    </w:p>
    <w:p w:rsidR="00FE1BB2" w:rsidRDefault="00FF722C">
      <w:pPr>
        <w:spacing w:line="498" w:lineRule="exact"/>
        <w:ind w:right="1944" w:firstLine="1152"/>
        <w:textAlignment w:val="baseline"/>
        <w:rPr>
          <w:rFonts w:eastAsia="Times New Roman"/>
          <w:b/>
          <w:i/>
          <w:color w:val="000000"/>
        </w:rPr>
      </w:pPr>
      <w:r>
        <w:rPr>
          <w:rFonts w:eastAsia="Times New Roman"/>
          <w:b/>
          <w:i/>
          <w:color w:val="000000"/>
        </w:rPr>
        <w:t xml:space="preserve">Australia </w:t>
      </w:r>
      <w:r>
        <w:rPr>
          <w:rFonts w:eastAsia="Times New Roman"/>
          <w:color w:val="000000"/>
        </w:rPr>
        <w:t xml:space="preserve">includes all the external Territories. </w:t>
      </w:r>
      <w:r>
        <w:rPr>
          <w:rFonts w:eastAsia="Times New Roman"/>
          <w:b/>
          <w:color w:val="000000"/>
        </w:rPr>
        <w:t>268.120 Saving of other laws</w:t>
      </w:r>
    </w:p>
    <w:p w:rsidR="00FE1BB2" w:rsidRDefault="00FF722C">
      <w:pPr>
        <w:spacing w:before="180" w:line="247" w:lineRule="exact"/>
        <w:ind w:left="1152"/>
        <w:textAlignment w:val="baseline"/>
        <w:rPr>
          <w:rFonts w:eastAsia="Times New Roman"/>
          <w:color w:val="000000"/>
        </w:rPr>
      </w:pPr>
      <w:r>
        <w:rPr>
          <w:rFonts w:eastAsia="Times New Roman"/>
          <w:color w:val="000000"/>
        </w:rPr>
        <w:t>This Division is not intended to exclude or limit any other law of</w:t>
      </w:r>
    </w:p>
    <w:p w:rsidR="00FE1BB2" w:rsidRDefault="00FF722C">
      <w:pPr>
        <w:spacing w:before="8" w:line="247" w:lineRule="exact"/>
        <w:ind w:left="1152"/>
        <w:textAlignment w:val="baseline"/>
        <w:rPr>
          <w:rFonts w:eastAsia="Times New Roman"/>
          <w:color w:val="000000"/>
        </w:rPr>
      </w:pPr>
      <w:r>
        <w:rPr>
          <w:rFonts w:eastAsia="Times New Roman"/>
          <w:color w:val="000000"/>
        </w:rPr>
        <w:t>the Commonwealth or any law of a State or Territory.</w:t>
      </w:r>
    </w:p>
    <w:p w:rsidR="00FE1BB2" w:rsidRDefault="00FF722C">
      <w:pPr>
        <w:spacing w:before="305" w:line="254" w:lineRule="exact"/>
        <w:textAlignment w:val="baseline"/>
        <w:rPr>
          <w:rFonts w:eastAsia="Times New Roman"/>
          <w:b/>
          <w:color w:val="000000"/>
          <w:spacing w:val="9"/>
        </w:rPr>
      </w:pPr>
      <w:r>
        <w:rPr>
          <w:rFonts w:eastAsia="Times New Roman"/>
          <w:b/>
          <w:color w:val="000000"/>
          <w:spacing w:val="9"/>
        </w:rPr>
        <w:t>268.121 Bringing proceedings under this Division</w:t>
      </w:r>
    </w:p>
    <w:p w:rsidR="00FE1BB2" w:rsidRDefault="00FF722C">
      <w:pPr>
        <w:numPr>
          <w:ilvl w:val="0"/>
          <w:numId w:val="211"/>
        </w:numPr>
        <w:tabs>
          <w:tab w:val="clear" w:pos="360"/>
          <w:tab w:val="left" w:pos="1152"/>
        </w:tabs>
        <w:spacing w:before="173" w:line="256" w:lineRule="exact"/>
        <w:ind w:left="1152" w:right="648" w:hanging="360"/>
        <w:textAlignment w:val="baseline"/>
        <w:rPr>
          <w:rFonts w:eastAsia="Times New Roman"/>
          <w:color w:val="000000"/>
        </w:rPr>
      </w:pPr>
      <w:r>
        <w:rPr>
          <w:rFonts w:eastAsia="Times New Roman"/>
          <w:color w:val="000000"/>
        </w:rPr>
        <w:t>Proceedings for an offence under this Division must not be commenced without the Attorney-General's written consent.</w:t>
      </w:r>
    </w:p>
    <w:p w:rsidR="00FE1BB2" w:rsidRDefault="00FF722C">
      <w:pPr>
        <w:numPr>
          <w:ilvl w:val="0"/>
          <w:numId w:val="211"/>
        </w:numPr>
        <w:tabs>
          <w:tab w:val="clear" w:pos="360"/>
          <w:tab w:val="left" w:pos="1152"/>
        </w:tabs>
        <w:spacing w:before="174" w:line="256" w:lineRule="exact"/>
        <w:ind w:left="1152" w:right="432" w:hanging="360"/>
        <w:textAlignment w:val="baseline"/>
        <w:rPr>
          <w:rFonts w:eastAsia="Times New Roman"/>
          <w:color w:val="000000"/>
        </w:rPr>
      </w:pPr>
      <w:r>
        <w:rPr>
          <w:rFonts w:eastAsia="Times New Roman"/>
          <w:color w:val="000000"/>
        </w:rPr>
        <w:t>An offence against this Division may only be prosecuted in the name of the Attorney-General.</w:t>
      </w:r>
    </w:p>
    <w:p w:rsidR="00FE1BB2" w:rsidRDefault="00FF722C">
      <w:pPr>
        <w:numPr>
          <w:ilvl w:val="0"/>
          <w:numId w:val="211"/>
        </w:numPr>
        <w:tabs>
          <w:tab w:val="clear" w:pos="360"/>
          <w:tab w:val="left" w:pos="1152"/>
        </w:tabs>
        <w:spacing w:before="180" w:line="252" w:lineRule="exact"/>
        <w:ind w:left="1152" w:right="72" w:hanging="360"/>
        <w:textAlignment w:val="baseline"/>
        <w:rPr>
          <w:rFonts w:eastAsia="Times New Roman"/>
          <w:color w:val="000000"/>
        </w:rPr>
      </w:pPr>
      <w:r>
        <w:rPr>
          <w:rFonts w:eastAsia="Times New Roman"/>
          <w:color w:val="000000"/>
        </w:rPr>
        <w:t>However, a person may be arrested, charged, remanded in custody, or released on bail, in connection with an offence under this Division before the necessary consent has been given.</w:t>
      </w:r>
    </w:p>
    <w:p w:rsidR="00FE1BB2" w:rsidRDefault="00FF722C">
      <w:pPr>
        <w:spacing w:before="291" w:line="271" w:lineRule="exact"/>
        <w:ind w:left="1152" w:right="432" w:hanging="1152"/>
        <w:textAlignment w:val="baseline"/>
        <w:rPr>
          <w:rFonts w:eastAsia="Times New Roman"/>
          <w:b/>
          <w:color w:val="000000"/>
          <w:spacing w:val="8"/>
        </w:rPr>
      </w:pPr>
      <w:r>
        <w:rPr>
          <w:rFonts w:eastAsia="Times New Roman"/>
          <w:b/>
          <w:color w:val="000000"/>
          <w:spacing w:val="8"/>
        </w:rPr>
        <w:t>268.122 Attorney-General's decisions in relation to consents to be final</w:t>
      </w:r>
    </w:p>
    <w:p w:rsidR="00FE1BB2" w:rsidRDefault="00FF722C">
      <w:pPr>
        <w:spacing w:before="182" w:line="252" w:lineRule="exact"/>
        <w:ind w:left="1152" w:right="504" w:hanging="360"/>
        <w:textAlignment w:val="baseline"/>
        <w:rPr>
          <w:rFonts w:eastAsia="Times New Roman"/>
          <w:color w:val="000000"/>
        </w:rPr>
      </w:pPr>
      <w:r>
        <w:rPr>
          <w:rFonts w:eastAsia="Times New Roman"/>
          <w:color w:val="000000"/>
        </w:rPr>
        <w:t>(1) Subject to any jurisdiction of the High Court under the Constitution, a decision by the Attorney-General to give, or to refuse to give, a consent under section 268.121:</w:t>
      </w:r>
    </w:p>
    <w:p w:rsidR="00FE1BB2" w:rsidRDefault="00FF722C">
      <w:pPr>
        <w:numPr>
          <w:ilvl w:val="0"/>
          <w:numId w:val="212"/>
        </w:numPr>
        <w:tabs>
          <w:tab w:val="clear" w:pos="288"/>
          <w:tab w:val="left" w:pos="1656"/>
        </w:tabs>
        <w:spacing w:before="51" w:line="247" w:lineRule="exact"/>
        <w:ind w:left="1656" w:hanging="288"/>
        <w:textAlignment w:val="baseline"/>
        <w:rPr>
          <w:rFonts w:eastAsia="Times New Roman"/>
          <w:color w:val="000000"/>
          <w:spacing w:val="3"/>
        </w:rPr>
      </w:pPr>
      <w:r>
        <w:rPr>
          <w:rFonts w:eastAsia="Times New Roman"/>
          <w:color w:val="000000"/>
          <w:spacing w:val="3"/>
        </w:rPr>
        <w:t>is final; and</w:t>
      </w:r>
    </w:p>
    <w:p w:rsidR="00FE1BB2" w:rsidRDefault="00FF722C">
      <w:pPr>
        <w:numPr>
          <w:ilvl w:val="0"/>
          <w:numId w:val="212"/>
        </w:numPr>
        <w:tabs>
          <w:tab w:val="clear" w:pos="288"/>
          <w:tab w:val="left" w:pos="1656"/>
        </w:tabs>
        <w:spacing w:before="44" w:line="249" w:lineRule="exact"/>
        <w:ind w:left="1656" w:right="72" w:hanging="288"/>
        <w:textAlignment w:val="baseline"/>
        <w:rPr>
          <w:rFonts w:eastAsia="Times New Roman"/>
          <w:color w:val="000000"/>
        </w:rPr>
      </w:pPr>
      <w:r>
        <w:rPr>
          <w:rFonts w:eastAsia="Times New Roman"/>
          <w:color w:val="000000"/>
        </w:rPr>
        <w:t>must not be challenged, appealed against, reviewed, quashed or called in question; and</w:t>
      </w:r>
    </w:p>
    <w:p w:rsidR="00FE1BB2" w:rsidRDefault="00FF722C">
      <w:pPr>
        <w:numPr>
          <w:ilvl w:val="0"/>
          <w:numId w:val="212"/>
        </w:numPr>
        <w:tabs>
          <w:tab w:val="clear" w:pos="288"/>
          <w:tab w:val="left" w:pos="1656"/>
        </w:tabs>
        <w:spacing w:before="35" w:line="256" w:lineRule="exact"/>
        <w:ind w:left="1656" w:right="936" w:hanging="288"/>
        <w:textAlignment w:val="baseline"/>
        <w:rPr>
          <w:rFonts w:eastAsia="Times New Roman"/>
          <w:color w:val="000000"/>
        </w:rPr>
      </w:pPr>
      <w:r>
        <w:rPr>
          <w:rFonts w:eastAsia="Times New Roman"/>
          <w:color w:val="000000"/>
        </w:rPr>
        <w:t>is not subject to prohibition, mandamus, injunction, declaration or certiorari.</w:t>
      </w:r>
    </w:p>
    <w:p w:rsidR="00FE1BB2" w:rsidRDefault="00FF722C">
      <w:pPr>
        <w:spacing w:before="177" w:line="254" w:lineRule="exact"/>
        <w:ind w:left="1152" w:right="72" w:hanging="360"/>
        <w:jc w:val="both"/>
        <w:textAlignment w:val="baseline"/>
        <w:rPr>
          <w:rFonts w:eastAsia="Times New Roman"/>
          <w:color w:val="000000"/>
        </w:rPr>
      </w:pPr>
      <w:r>
        <w:rPr>
          <w:rFonts w:eastAsia="Times New Roman"/>
          <w:color w:val="000000"/>
        </w:rPr>
        <w:t>(2) The reference in subsection (1) to a decision includes a reference to the following:</w:t>
      </w:r>
    </w:p>
    <w:p w:rsidR="00FE1BB2" w:rsidRDefault="00FF722C">
      <w:pPr>
        <w:spacing w:before="46" w:after="934" w:line="249" w:lineRule="exact"/>
        <w:ind w:left="1656" w:right="288" w:hanging="288"/>
        <w:textAlignment w:val="baseline"/>
        <w:rPr>
          <w:rFonts w:eastAsia="Times New Roman"/>
          <w:color w:val="000000"/>
        </w:rPr>
      </w:pPr>
      <w:r>
        <w:rPr>
          <w:rFonts w:eastAsia="Times New Roman"/>
          <w:color w:val="000000"/>
        </w:rPr>
        <w:t>(a) a decision to vary, suspend, cancel or revoke a consent that has been given;</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35" style="position:absolute;z-index:251027456;mso-position-horizontal-relative:page;mso-position-vertical-relative:page" from="117.75pt,658.55pt" to="477.8pt,658.55pt" strokeweight=".95pt">
            <w10:wrap anchorx="page" anchory="page"/>
          </v:line>
        </w:pict>
      </w:r>
      <w:r w:rsidR="00FF722C">
        <w:rPr>
          <w:rFonts w:eastAsia="Times New Roman"/>
          <w:i/>
          <w:color w:val="000000"/>
          <w:spacing w:val="-2"/>
          <w:sz w:val="18"/>
        </w:rPr>
        <w:t>76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334" type="#_x0000_t202" style="position:absolute;left:0;text-align:left;margin-left:229.2pt;margin-top:815.1pt;width:136.55pt;height:9.25pt;z-index:-2512076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4" w:line="259" w:lineRule="exact"/>
        <w:jc w:val="right"/>
        <w:textAlignment w:val="baseline"/>
        <w:rPr>
          <w:rFonts w:eastAsia="Times New Roman"/>
          <w:color w:val="000000"/>
          <w:spacing w:val="-8"/>
        </w:rPr>
      </w:pPr>
      <w:r>
        <w:rPr>
          <w:rFonts w:eastAsia="Times New Roman"/>
          <w:color w:val="000000"/>
          <w:spacing w:val="-8"/>
        </w:rPr>
        <w:t xml:space="preserve">Genocide, crimes against humanity, war crimes and crimes against the administration of the justice of the International Criminal Court </w:t>
      </w:r>
      <w:r>
        <w:rPr>
          <w:rFonts w:eastAsia="Times New Roman"/>
          <w:b/>
          <w:color w:val="000000"/>
          <w:spacing w:val="-8"/>
        </w:rPr>
        <w:t>Division 268</w:t>
      </w:r>
    </w:p>
    <w:p w:rsidR="00FE1BB2" w:rsidRDefault="00FF722C">
      <w:pPr>
        <w:spacing w:before="267" w:line="242" w:lineRule="exact"/>
        <w:jc w:val="right"/>
        <w:textAlignment w:val="baseline"/>
        <w:rPr>
          <w:rFonts w:eastAsia="Times New Roman"/>
          <w:color w:val="000000"/>
          <w:spacing w:val="5"/>
        </w:rPr>
      </w:pPr>
      <w:r>
        <w:rPr>
          <w:rFonts w:eastAsia="Times New Roman"/>
          <w:color w:val="000000"/>
          <w:spacing w:val="5"/>
        </w:rPr>
        <w:t>Section 268.123</w:t>
      </w:r>
    </w:p>
    <w:p w:rsidR="00FE1BB2" w:rsidRDefault="001F744E">
      <w:pPr>
        <w:numPr>
          <w:ilvl w:val="0"/>
          <w:numId w:val="213"/>
        </w:numPr>
        <w:tabs>
          <w:tab w:val="clear" w:pos="360"/>
          <w:tab w:val="left" w:pos="1728"/>
        </w:tabs>
        <w:spacing w:before="208" w:line="252" w:lineRule="exact"/>
        <w:ind w:left="1728" w:right="216" w:hanging="360"/>
        <w:textAlignment w:val="baseline"/>
        <w:rPr>
          <w:rFonts w:eastAsia="Times New Roman"/>
          <w:color w:val="000000"/>
          <w:spacing w:val="-1"/>
        </w:rPr>
      </w:pPr>
      <w:r>
        <w:pict>
          <v:line id="_x0000_s2333" style="position:absolute;left:0;text-align:left;z-index:251028480;mso-position-horizontal-relative:page;mso-position-vertical-relative:page" from="117.75pt,120.25pt" to="477.8pt,120.25pt" strokeweight=".95pt">
            <w10:wrap anchorx="page" anchory="page"/>
          </v:line>
        </w:pict>
      </w:r>
      <w:r w:rsidR="00FF722C">
        <w:rPr>
          <w:rFonts w:eastAsia="Times New Roman"/>
          <w:color w:val="000000"/>
          <w:spacing w:val="-1"/>
        </w:rPr>
        <w:t>a decision to impose a condition or restriction in connection with the giving of, or a refusal to give, a consent or to remove a condition or restriction so imposed;</w:t>
      </w:r>
    </w:p>
    <w:p w:rsidR="00FE1BB2" w:rsidRDefault="00FF722C">
      <w:pPr>
        <w:numPr>
          <w:ilvl w:val="0"/>
          <w:numId w:val="213"/>
        </w:numPr>
        <w:tabs>
          <w:tab w:val="clear" w:pos="360"/>
          <w:tab w:val="left" w:pos="1728"/>
        </w:tabs>
        <w:spacing w:before="48" w:line="251" w:lineRule="exact"/>
        <w:ind w:left="1728" w:right="72" w:hanging="360"/>
        <w:textAlignment w:val="baseline"/>
        <w:rPr>
          <w:rFonts w:eastAsia="Times New Roman"/>
          <w:color w:val="000000"/>
          <w:spacing w:val="-2"/>
        </w:rPr>
      </w:pPr>
      <w:r>
        <w:rPr>
          <w:rFonts w:eastAsia="Times New Roman"/>
          <w:color w:val="000000"/>
          <w:spacing w:val="-2"/>
        </w:rPr>
        <w:t>a decision to do anything preparatory to the making of a decision to give, or to refuse to give, a consent or preparatory to the making of a decision referred to in paragraph (a) or (b), including a decision for the taking of evidence or the holding of an inquiry or investigation;</w:t>
      </w:r>
    </w:p>
    <w:p w:rsidR="00FE1BB2" w:rsidRDefault="00FF722C">
      <w:pPr>
        <w:numPr>
          <w:ilvl w:val="0"/>
          <w:numId w:val="213"/>
        </w:numPr>
        <w:tabs>
          <w:tab w:val="clear" w:pos="360"/>
          <w:tab w:val="left" w:pos="1728"/>
        </w:tabs>
        <w:spacing w:before="42" w:line="254" w:lineRule="exact"/>
        <w:ind w:left="1728" w:right="72" w:hanging="360"/>
        <w:textAlignment w:val="baseline"/>
        <w:rPr>
          <w:rFonts w:eastAsia="Times New Roman"/>
          <w:color w:val="000000"/>
        </w:rPr>
      </w:pPr>
      <w:r>
        <w:rPr>
          <w:rFonts w:eastAsia="Times New Roman"/>
          <w:color w:val="000000"/>
        </w:rPr>
        <w:t>a decision doing or refusing to do anything else in connection with a decision to give, or to refuse to give, a consent or a decision referred to in paragraph (a), (b) or (c);</w:t>
      </w:r>
    </w:p>
    <w:p w:rsidR="00FE1BB2" w:rsidRDefault="00FF722C">
      <w:pPr>
        <w:numPr>
          <w:ilvl w:val="0"/>
          <w:numId w:val="213"/>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a failure or refusal to make a decision whether or not to give a consent or a decision referred to in a paragraph (a), (b), (c) or (d).</w:t>
      </w:r>
    </w:p>
    <w:p w:rsidR="00FE1BB2" w:rsidRDefault="00FF722C">
      <w:pPr>
        <w:spacing w:before="177" w:line="255" w:lineRule="exact"/>
        <w:ind w:left="1152" w:right="216" w:hanging="360"/>
        <w:textAlignment w:val="baseline"/>
        <w:rPr>
          <w:rFonts w:eastAsia="Times New Roman"/>
          <w:color w:val="000000"/>
        </w:rPr>
      </w:pPr>
      <w:r>
        <w:rPr>
          <w:rFonts w:eastAsia="Times New Roman"/>
          <w:color w:val="000000"/>
        </w:rPr>
        <w:t>(3) Any jurisdiction of the High Court referred to in subsection (1) is exclusive of the jurisdiction of any other court.</w:t>
      </w:r>
    </w:p>
    <w:p w:rsidR="00FE1BB2" w:rsidRDefault="00FF722C">
      <w:pPr>
        <w:spacing w:before="306" w:line="254" w:lineRule="exact"/>
        <w:textAlignment w:val="baseline"/>
        <w:rPr>
          <w:rFonts w:eastAsia="Times New Roman"/>
          <w:b/>
          <w:color w:val="000000"/>
          <w:spacing w:val="10"/>
        </w:rPr>
      </w:pPr>
      <w:r>
        <w:rPr>
          <w:rFonts w:eastAsia="Times New Roman"/>
          <w:b/>
          <w:color w:val="000000"/>
          <w:spacing w:val="10"/>
        </w:rPr>
        <w:t>268.123 Legal representation</w:t>
      </w:r>
    </w:p>
    <w:p w:rsidR="00FE1BB2" w:rsidRDefault="00FF722C">
      <w:pPr>
        <w:spacing w:before="175" w:line="253" w:lineRule="exact"/>
        <w:ind w:left="1152" w:right="72"/>
        <w:textAlignment w:val="baseline"/>
        <w:rPr>
          <w:rFonts w:eastAsia="Times New Roman"/>
          <w:color w:val="000000"/>
        </w:rPr>
      </w:pPr>
      <w:r>
        <w:rPr>
          <w:rFonts w:eastAsia="Times New Roman"/>
          <w:color w:val="000000"/>
        </w:rPr>
        <w:t xml:space="preserve">The provisions of section 12 (other than subsection 12(2)) of the </w:t>
      </w:r>
      <w:r>
        <w:rPr>
          <w:rFonts w:eastAsia="Times New Roman"/>
          <w:i/>
          <w:color w:val="000000"/>
        </w:rPr>
        <w:t xml:space="preserve">Geneva Conventions Act 1957 </w:t>
      </w:r>
      <w:r>
        <w:rPr>
          <w:rFonts w:eastAsia="Times New Roman"/>
          <w:color w:val="000000"/>
        </w:rPr>
        <w:t>apply in relation to the trial of a person for an offence against this Division in the same way as they apply in relation to the trial of a protected prisoner of war.</w:t>
      </w:r>
    </w:p>
    <w:p w:rsidR="00FE1BB2" w:rsidRDefault="00FF722C">
      <w:pPr>
        <w:spacing w:before="286" w:line="275" w:lineRule="exact"/>
        <w:ind w:left="1152" w:right="144" w:hanging="1152"/>
        <w:jc w:val="both"/>
        <w:textAlignment w:val="baseline"/>
        <w:rPr>
          <w:rFonts w:eastAsia="Times New Roman"/>
          <w:b/>
          <w:color w:val="000000"/>
        </w:rPr>
      </w:pPr>
      <w:r>
        <w:rPr>
          <w:rFonts w:eastAsia="Times New Roman"/>
          <w:b/>
          <w:color w:val="000000"/>
        </w:rPr>
        <w:t>268.124 Proof of application of Geneva Conventions or Protocol I to the Geneva Conventions</w:t>
      </w:r>
    </w:p>
    <w:p w:rsidR="00FE1BB2" w:rsidRDefault="00FF722C">
      <w:pPr>
        <w:spacing w:before="176" w:line="253" w:lineRule="exact"/>
        <w:ind w:left="1152" w:right="216"/>
        <w:textAlignment w:val="baseline"/>
        <w:rPr>
          <w:rFonts w:eastAsia="Times New Roman"/>
          <w:color w:val="000000"/>
        </w:rPr>
      </w:pPr>
      <w:r>
        <w:rPr>
          <w:rFonts w:eastAsia="Times New Roman"/>
          <w:color w:val="000000"/>
        </w:rPr>
        <w:t>If, in proceedings under this Division in respect of a grave breach of any of the Geneva Conventions or of Protocol Ito the Geneva Conventions, a question arises under:</w:t>
      </w:r>
    </w:p>
    <w:p w:rsidR="00FE1BB2" w:rsidRDefault="00FF722C">
      <w:pPr>
        <w:numPr>
          <w:ilvl w:val="0"/>
          <w:numId w:val="214"/>
        </w:numPr>
        <w:tabs>
          <w:tab w:val="clear" w:pos="360"/>
          <w:tab w:val="left" w:pos="1728"/>
        </w:tabs>
        <w:spacing w:before="39" w:line="254" w:lineRule="exact"/>
        <w:ind w:left="1728" w:right="72" w:hanging="360"/>
        <w:jc w:val="both"/>
        <w:textAlignment w:val="baseline"/>
        <w:rPr>
          <w:rFonts w:eastAsia="Times New Roman"/>
          <w:color w:val="000000"/>
          <w:spacing w:val="-2"/>
        </w:rPr>
      </w:pPr>
      <w:r>
        <w:rPr>
          <w:rFonts w:eastAsia="Times New Roman"/>
          <w:color w:val="000000"/>
          <w:spacing w:val="-2"/>
        </w:rPr>
        <w:t>Article 2 of the Geneva Convention concerned (which relates to the circumstances in which the Convention applies); or</w:t>
      </w:r>
    </w:p>
    <w:p w:rsidR="00FE1BB2" w:rsidRDefault="00FF722C">
      <w:pPr>
        <w:numPr>
          <w:ilvl w:val="0"/>
          <w:numId w:val="214"/>
        </w:numPr>
        <w:tabs>
          <w:tab w:val="clear" w:pos="360"/>
          <w:tab w:val="left" w:pos="1728"/>
        </w:tabs>
        <w:spacing w:before="39" w:line="253" w:lineRule="exact"/>
        <w:ind w:left="1728" w:right="144" w:hanging="360"/>
        <w:jc w:val="both"/>
        <w:textAlignment w:val="baseline"/>
        <w:rPr>
          <w:rFonts w:eastAsia="Times New Roman"/>
          <w:color w:val="000000"/>
          <w:spacing w:val="-1"/>
        </w:rPr>
      </w:pPr>
      <w:r>
        <w:rPr>
          <w:rFonts w:eastAsia="Times New Roman"/>
          <w:color w:val="000000"/>
          <w:spacing w:val="-1"/>
        </w:rPr>
        <w:t>Article 1 of that Protocol (which relates to the circumstances in which the Protocol applies);</w:t>
      </w:r>
    </w:p>
    <w:p w:rsidR="00FE1BB2" w:rsidRDefault="00FF722C">
      <w:pPr>
        <w:spacing w:before="43" w:after="789" w:line="252" w:lineRule="exact"/>
        <w:ind w:left="1152" w:right="288"/>
        <w:textAlignment w:val="baseline"/>
        <w:rPr>
          <w:rFonts w:eastAsia="Times New Roman"/>
          <w:color w:val="000000"/>
        </w:rPr>
      </w:pPr>
      <w:r>
        <w:rPr>
          <w:rFonts w:eastAsia="Times New Roman"/>
          <w:color w:val="000000"/>
        </w:rPr>
        <w:t>a certificate signed by the Minister responsible for legislation relating to foreign affairs certifying to any matter relevant to that question is prima facie evidence of the matter so certified.</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332" style="position:absolute;left:0;text-align:left;z-index:25102950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77</w:t>
      </w:r>
    </w:p>
    <w:p w:rsidR="00FE1BB2" w:rsidRDefault="00FE1BB2">
      <w:pPr>
        <w:sectPr w:rsidR="00FE1BB2">
          <w:pgSz w:w="11909" w:h="16838"/>
          <w:pgMar w:top="580" w:right="2354" w:bottom="238"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lastRenderedPageBreak/>
        <w:pict>
          <v:shape id="_x0000_s2331" type="#_x0000_t202" style="position:absolute;margin-left:229.2pt;margin-top:813.8pt;width:136.55pt;height:10.7pt;z-index:-25120665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5" w:line="519" w:lineRule="exact"/>
        <w:ind w:right="3168"/>
        <w:textAlignment w:val="baseline"/>
        <w:rPr>
          <w:rFonts w:eastAsia="Times New Roman"/>
          <w:b/>
          <w:color w:val="000000"/>
          <w:sz w:val="19"/>
        </w:rPr>
      </w:pPr>
      <w:r>
        <w:rPr>
          <w:rFonts w:eastAsia="Times New Roman"/>
          <w:b/>
          <w:color w:val="000000"/>
          <w:sz w:val="19"/>
        </w:rPr>
        <w:t xml:space="preserve">Division 270 </w:t>
      </w:r>
      <w:r>
        <w:rPr>
          <w:rFonts w:eastAsia="Times New Roman"/>
          <w:color w:val="000000"/>
          <w:sz w:val="19"/>
        </w:rPr>
        <w:t xml:space="preserve">Slavery and slavery-like conditions </w:t>
      </w:r>
      <w:r>
        <w:rPr>
          <w:rFonts w:eastAsia="Times New Roman"/>
          <w:color w:val="000000"/>
        </w:rPr>
        <w:t>Section 270.1A</w:t>
      </w:r>
    </w:p>
    <w:p w:rsidR="00FE1BB2" w:rsidRDefault="001F744E">
      <w:pPr>
        <w:spacing w:before="224" w:line="515" w:lineRule="exact"/>
        <w:ind w:right="1584"/>
        <w:textAlignment w:val="baseline"/>
        <w:rPr>
          <w:rFonts w:eastAsia="Times New Roman"/>
          <w:b/>
          <w:color w:val="000000"/>
          <w:sz w:val="25"/>
        </w:rPr>
      </w:pPr>
      <w:r>
        <w:pict>
          <v:line id="_x0000_s2330" style="position:absolute;z-index:251030528;mso-position-horizontal-relative:page;mso-position-vertical-relative:page" from="117.75pt,107.3pt" to="477.8pt,107.3pt" strokeweight=".95pt">
            <w10:wrap anchorx="page" anchory="page"/>
          </v:line>
        </w:pict>
      </w:r>
      <w:r w:rsidR="00FF722C">
        <w:rPr>
          <w:rFonts w:eastAsia="Times New Roman"/>
          <w:b/>
          <w:color w:val="000000"/>
          <w:sz w:val="25"/>
        </w:rPr>
        <w:t>Division 270—Slavery and slavery-like conditions Subdivision A—Preliminary</w:t>
      </w:r>
    </w:p>
    <w:p w:rsidR="00FE1BB2" w:rsidRDefault="00FF722C">
      <w:pPr>
        <w:spacing w:before="286" w:line="269" w:lineRule="exact"/>
        <w:textAlignment w:val="baseline"/>
        <w:rPr>
          <w:rFonts w:eastAsia="Times New Roman"/>
          <w:b/>
          <w:color w:val="000000"/>
          <w:spacing w:val="-2"/>
          <w:sz w:val="25"/>
        </w:rPr>
      </w:pPr>
      <w:r>
        <w:rPr>
          <w:rFonts w:eastAsia="Times New Roman"/>
          <w:b/>
          <w:color w:val="000000"/>
          <w:spacing w:val="-2"/>
          <w:sz w:val="25"/>
        </w:rPr>
        <w:t>270.1A Definitions for Division 270</w:t>
      </w:r>
    </w:p>
    <w:p w:rsidR="00FE1BB2" w:rsidRDefault="00FF722C">
      <w:pPr>
        <w:spacing w:before="201" w:line="213" w:lineRule="exact"/>
        <w:ind w:left="1152"/>
        <w:textAlignment w:val="baseline"/>
        <w:rPr>
          <w:rFonts w:eastAsia="Times New Roman"/>
          <w:b/>
          <w:color w:val="000000"/>
          <w:spacing w:val="6"/>
          <w:sz w:val="19"/>
        </w:rPr>
      </w:pPr>
      <w:r>
        <w:rPr>
          <w:rFonts w:eastAsia="Times New Roman"/>
          <w:b/>
          <w:color w:val="000000"/>
          <w:spacing w:val="6"/>
          <w:sz w:val="19"/>
        </w:rPr>
        <w:t>In this Division:</w:t>
      </w:r>
    </w:p>
    <w:p w:rsidR="00FE1BB2" w:rsidRDefault="00FF722C">
      <w:pPr>
        <w:spacing w:before="196" w:line="249" w:lineRule="exact"/>
        <w:ind w:left="1152"/>
        <w:textAlignment w:val="baseline"/>
        <w:rPr>
          <w:rFonts w:eastAsia="Times New Roman"/>
          <w:b/>
          <w:i/>
          <w:color w:val="000000"/>
        </w:rPr>
      </w:pPr>
      <w:r>
        <w:rPr>
          <w:rFonts w:eastAsia="Times New Roman"/>
          <w:b/>
          <w:i/>
          <w:color w:val="000000"/>
        </w:rPr>
        <w:t xml:space="preserve">coercion </w:t>
      </w:r>
      <w:r>
        <w:rPr>
          <w:rFonts w:eastAsia="Times New Roman"/>
          <w:color w:val="000000"/>
        </w:rPr>
        <w:t>includes coercion by any of the following:</w:t>
      </w:r>
    </w:p>
    <w:p w:rsidR="00FE1BB2" w:rsidRDefault="00FF722C">
      <w:pPr>
        <w:numPr>
          <w:ilvl w:val="0"/>
          <w:numId w:val="215"/>
        </w:numPr>
        <w:tabs>
          <w:tab w:val="clear" w:pos="360"/>
          <w:tab w:val="left" w:pos="1728"/>
        </w:tabs>
        <w:spacing w:before="45" w:line="248" w:lineRule="exact"/>
        <w:ind w:left="1368"/>
        <w:textAlignment w:val="baseline"/>
        <w:rPr>
          <w:rFonts w:eastAsia="Times New Roman"/>
          <w:color w:val="000000"/>
          <w:spacing w:val="-5"/>
        </w:rPr>
      </w:pPr>
      <w:r>
        <w:rPr>
          <w:rFonts w:eastAsia="Times New Roman"/>
          <w:color w:val="000000"/>
          <w:spacing w:val="-5"/>
        </w:rPr>
        <w:t>force;</w:t>
      </w:r>
    </w:p>
    <w:p w:rsidR="00FE1BB2" w:rsidRDefault="00FF722C">
      <w:pPr>
        <w:numPr>
          <w:ilvl w:val="0"/>
          <w:numId w:val="215"/>
        </w:numPr>
        <w:tabs>
          <w:tab w:val="clear" w:pos="360"/>
          <w:tab w:val="left" w:pos="1728"/>
        </w:tabs>
        <w:spacing w:before="45" w:line="248" w:lineRule="exact"/>
        <w:ind w:left="1368"/>
        <w:textAlignment w:val="baseline"/>
        <w:rPr>
          <w:rFonts w:eastAsia="Times New Roman"/>
          <w:color w:val="000000"/>
          <w:spacing w:val="-4"/>
        </w:rPr>
      </w:pPr>
      <w:r>
        <w:rPr>
          <w:rFonts w:eastAsia="Times New Roman"/>
          <w:color w:val="000000"/>
          <w:spacing w:val="-4"/>
        </w:rPr>
        <w:t>duress;</w:t>
      </w:r>
    </w:p>
    <w:p w:rsidR="00FE1BB2" w:rsidRDefault="00FF722C">
      <w:pPr>
        <w:numPr>
          <w:ilvl w:val="0"/>
          <w:numId w:val="215"/>
        </w:numPr>
        <w:tabs>
          <w:tab w:val="clear" w:pos="360"/>
          <w:tab w:val="left" w:pos="1728"/>
        </w:tabs>
        <w:spacing w:before="43" w:line="248" w:lineRule="exact"/>
        <w:ind w:left="1368"/>
        <w:textAlignment w:val="baseline"/>
        <w:rPr>
          <w:rFonts w:eastAsia="Times New Roman"/>
          <w:color w:val="000000"/>
          <w:spacing w:val="-3"/>
        </w:rPr>
      </w:pPr>
      <w:r>
        <w:rPr>
          <w:rFonts w:eastAsia="Times New Roman"/>
          <w:color w:val="000000"/>
          <w:spacing w:val="-3"/>
        </w:rPr>
        <w:t>detention;</w:t>
      </w:r>
    </w:p>
    <w:p w:rsidR="00FE1BB2" w:rsidRDefault="00FF722C">
      <w:pPr>
        <w:numPr>
          <w:ilvl w:val="0"/>
          <w:numId w:val="215"/>
        </w:numPr>
        <w:tabs>
          <w:tab w:val="clear" w:pos="360"/>
          <w:tab w:val="left" w:pos="1728"/>
        </w:tabs>
        <w:spacing w:before="46" w:line="248" w:lineRule="exact"/>
        <w:ind w:left="1368"/>
        <w:textAlignment w:val="baseline"/>
        <w:rPr>
          <w:rFonts w:eastAsia="Times New Roman"/>
          <w:color w:val="000000"/>
          <w:spacing w:val="-1"/>
        </w:rPr>
      </w:pPr>
      <w:r>
        <w:rPr>
          <w:rFonts w:eastAsia="Times New Roman"/>
          <w:color w:val="000000"/>
          <w:spacing w:val="-1"/>
        </w:rPr>
        <w:t>psychological oppression;</w:t>
      </w:r>
    </w:p>
    <w:p w:rsidR="00FE1BB2" w:rsidRDefault="00FF722C">
      <w:pPr>
        <w:numPr>
          <w:ilvl w:val="0"/>
          <w:numId w:val="215"/>
        </w:numPr>
        <w:tabs>
          <w:tab w:val="clear" w:pos="360"/>
          <w:tab w:val="left" w:pos="1728"/>
        </w:tabs>
        <w:spacing w:before="45" w:line="248" w:lineRule="exact"/>
        <w:ind w:left="1368"/>
        <w:textAlignment w:val="baseline"/>
        <w:rPr>
          <w:rFonts w:eastAsia="Times New Roman"/>
          <w:color w:val="000000"/>
          <w:spacing w:val="-2"/>
        </w:rPr>
      </w:pPr>
      <w:r>
        <w:rPr>
          <w:rFonts w:eastAsia="Times New Roman"/>
          <w:color w:val="000000"/>
          <w:spacing w:val="-2"/>
        </w:rPr>
        <w:t>abuse of power;</w:t>
      </w:r>
    </w:p>
    <w:p w:rsidR="00FE1BB2" w:rsidRDefault="00FF722C">
      <w:pPr>
        <w:numPr>
          <w:ilvl w:val="0"/>
          <w:numId w:val="215"/>
        </w:numPr>
        <w:tabs>
          <w:tab w:val="clear" w:pos="360"/>
          <w:tab w:val="left" w:pos="1728"/>
        </w:tabs>
        <w:spacing w:before="43" w:line="248" w:lineRule="exact"/>
        <w:ind w:left="1368"/>
        <w:textAlignment w:val="baseline"/>
        <w:rPr>
          <w:rFonts w:eastAsia="Times New Roman"/>
          <w:color w:val="000000"/>
        </w:rPr>
      </w:pPr>
      <w:r>
        <w:rPr>
          <w:rFonts w:eastAsia="Times New Roman"/>
          <w:color w:val="000000"/>
        </w:rPr>
        <w:t>taking advantage of a person's vulnerability.</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conducting a business </w:t>
      </w:r>
      <w:r>
        <w:rPr>
          <w:rFonts w:eastAsia="Times New Roman"/>
          <w:color w:val="000000"/>
        </w:rPr>
        <w:t>includes:</w:t>
      </w:r>
    </w:p>
    <w:p w:rsidR="00FE1BB2" w:rsidRDefault="00FF722C">
      <w:pPr>
        <w:numPr>
          <w:ilvl w:val="0"/>
          <w:numId w:val="216"/>
        </w:numPr>
        <w:tabs>
          <w:tab w:val="clear" w:pos="360"/>
          <w:tab w:val="left" w:pos="1728"/>
        </w:tabs>
        <w:spacing w:before="44" w:line="248" w:lineRule="exact"/>
        <w:ind w:left="1368"/>
        <w:textAlignment w:val="baseline"/>
        <w:rPr>
          <w:rFonts w:eastAsia="Times New Roman"/>
          <w:color w:val="000000"/>
        </w:rPr>
      </w:pPr>
      <w:r>
        <w:rPr>
          <w:rFonts w:eastAsia="Times New Roman"/>
          <w:color w:val="000000"/>
        </w:rPr>
        <w:t>taking any part in the management of the business; and</w:t>
      </w:r>
    </w:p>
    <w:p w:rsidR="00FE1BB2" w:rsidRDefault="00FF722C">
      <w:pPr>
        <w:numPr>
          <w:ilvl w:val="0"/>
          <w:numId w:val="216"/>
        </w:numPr>
        <w:tabs>
          <w:tab w:val="clear" w:pos="360"/>
          <w:tab w:val="left" w:pos="1728"/>
        </w:tabs>
        <w:spacing w:before="43" w:line="248" w:lineRule="exact"/>
        <w:ind w:left="1368"/>
        <w:textAlignment w:val="baseline"/>
        <w:rPr>
          <w:rFonts w:eastAsia="Times New Roman"/>
          <w:color w:val="000000"/>
        </w:rPr>
      </w:pPr>
      <w:r>
        <w:rPr>
          <w:rFonts w:eastAsia="Times New Roman"/>
          <w:color w:val="000000"/>
        </w:rPr>
        <w:t>exercising control or direction over the business; and</w:t>
      </w:r>
    </w:p>
    <w:p w:rsidR="00FE1BB2" w:rsidRDefault="00FF722C">
      <w:pPr>
        <w:numPr>
          <w:ilvl w:val="0"/>
          <w:numId w:val="216"/>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providing finance for the business.</w:t>
      </w:r>
    </w:p>
    <w:p w:rsidR="00FE1BB2" w:rsidRDefault="00FF722C">
      <w:pPr>
        <w:spacing w:before="177" w:line="254" w:lineRule="exact"/>
        <w:ind w:left="1152" w:right="1296"/>
        <w:textAlignment w:val="baseline"/>
        <w:rPr>
          <w:rFonts w:eastAsia="Times New Roman"/>
          <w:b/>
          <w:i/>
          <w:color w:val="000000"/>
        </w:rPr>
      </w:pPr>
      <w:r>
        <w:rPr>
          <w:rFonts w:eastAsia="Times New Roman"/>
          <w:b/>
          <w:i/>
          <w:color w:val="000000"/>
        </w:rPr>
        <w:t xml:space="preserve">deceive </w:t>
      </w:r>
      <w:r>
        <w:rPr>
          <w:rFonts w:eastAsia="Times New Roman"/>
          <w:color w:val="000000"/>
        </w:rPr>
        <w:t>has the same meaning as in Division 271 (see section 271.1).</w:t>
      </w:r>
    </w:p>
    <w:p w:rsidR="00FE1BB2" w:rsidRDefault="00FF722C">
      <w:pPr>
        <w:tabs>
          <w:tab w:val="left" w:pos="2016"/>
        </w:tabs>
        <w:spacing w:before="125"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r>
      <w:r>
        <w:rPr>
          <w:rFonts w:eastAsia="Times New Roman"/>
          <w:b/>
          <w:i/>
          <w:color w:val="000000"/>
          <w:spacing w:val="-3"/>
          <w:sz w:val="19"/>
        </w:rPr>
        <w:t xml:space="preserve">Deception </w:t>
      </w:r>
      <w:r>
        <w:rPr>
          <w:rFonts w:eastAsia="Times New Roman"/>
          <w:color w:val="000000"/>
          <w:spacing w:val="-3"/>
          <w:sz w:val="19"/>
        </w:rPr>
        <w:t xml:space="preserve">has a corresponding meaning (see section 18A of the </w:t>
      </w:r>
      <w:r>
        <w:rPr>
          <w:rFonts w:eastAsia="Times New Roman"/>
          <w:i/>
          <w:color w:val="000000"/>
          <w:spacing w:val="-3"/>
          <w:sz w:val="19"/>
        </w:rPr>
        <w:t>Acts</w:t>
      </w:r>
    </w:p>
    <w:p w:rsidR="00FE1BB2" w:rsidRDefault="00FF722C">
      <w:pPr>
        <w:spacing w:line="206" w:lineRule="exact"/>
        <w:ind w:left="2016"/>
        <w:textAlignment w:val="baseline"/>
        <w:rPr>
          <w:rFonts w:eastAsia="Times New Roman"/>
          <w:i/>
          <w:color w:val="000000"/>
          <w:spacing w:val="-3"/>
          <w:sz w:val="19"/>
        </w:rPr>
      </w:pPr>
      <w:r>
        <w:rPr>
          <w:rFonts w:eastAsia="Times New Roman"/>
          <w:i/>
          <w:color w:val="000000"/>
          <w:spacing w:val="-3"/>
          <w:sz w:val="19"/>
        </w:rPr>
        <w:t>Interpretation Act 1901).</w:t>
      </w:r>
    </w:p>
    <w:p w:rsidR="00FE1BB2" w:rsidRDefault="00FF722C">
      <w:pPr>
        <w:spacing w:before="1" w:line="433" w:lineRule="exact"/>
        <w:ind w:left="1152" w:right="792"/>
        <w:textAlignment w:val="baseline"/>
        <w:rPr>
          <w:rFonts w:eastAsia="Times New Roman"/>
          <w:b/>
          <w:i/>
          <w:color w:val="000000"/>
        </w:rPr>
      </w:pPr>
      <w:r>
        <w:rPr>
          <w:rFonts w:eastAsia="Times New Roman"/>
          <w:b/>
          <w:i/>
          <w:color w:val="000000"/>
        </w:rPr>
        <w:t xml:space="preserve">forced labour </w:t>
      </w:r>
      <w:r>
        <w:rPr>
          <w:rFonts w:eastAsia="Times New Roman"/>
          <w:color w:val="000000"/>
        </w:rPr>
        <w:t xml:space="preserve">has the meaning given by section 270.6. </w:t>
      </w:r>
      <w:r>
        <w:rPr>
          <w:rFonts w:eastAsia="Times New Roman"/>
          <w:b/>
          <w:i/>
          <w:color w:val="000000"/>
        </w:rPr>
        <w:t xml:space="preserve">forced marriage </w:t>
      </w:r>
      <w:r>
        <w:rPr>
          <w:rFonts w:eastAsia="Times New Roman"/>
          <w:color w:val="000000"/>
        </w:rPr>
        <w:t xml:space="preserve">has the meaning given by section 270.7A. </w:t>
      </w:r>
      <w:r>
        <w:rPr>
          <w:rFonts w:eastAsia="Times New Roman"/>
          <w:b/>
          <w:i/>
          <w:color w:val="000000"/>
        </w:rPr>
        <w:t xml:space="preserve">servitude </w:t>
      </w:r>
      <w:r>
        <w:rPr>
          <w:rFonts w:eastAsia="Times New Roman"/>
          <w:color w:val="000000"/>
        </w:rPr>
        <w:t xml:space="preserve">has the meaning given by section 270.4. </w:t>
      </w:r>
      <w:r>
        <w:rPr>
          <w:rFonts w:eastAsia="Times New Roman"/>
          <w:b/>
          <w:i/>
          <w:color w:val="000000"/>
        </w:rPr>
        <w:t xml:space="preserve">slavery </w:t>
      </w:r>
      <w:r>
        <w:rPr>
          <w:rFonts w:eastAsia="Times New Roman"/>
          <w:color w:val="000000"/>
        </w:rPr>
        <w:t>has the meaning given by section 270.1.</w:t>
      </w:r>
    </w:p>
    <w:p w:rsidR="00FE1BB2" w:rsidRDefault="00FF722C">
      <w:pPr>
        <w:spacing w:before="181" w:line="250" w:lineRule="exact"/>
        <w:ind w:left="1152" w:right="144"/>
        <w:textAlignment w:val="baseline"/>
        <w:rPr>
          <w:rFonts w:eastAsia="Times New Roman"/>
          <w:b/>
          <w:i/>
          <w:color w:val="000000"/>
        </w:rPr>
      </w:pPr>
      <w:r>
        <w:rPr>
          <w:rFonts w:eastAsia="Times New Roman"/>
          <w:b/>
          <w:i/>
          <w:color w:val="000000"/>
        </w:rPr>
        <w:t xml:space="preserve">slavery-like offence </w:t>
      </w:r>
      <w:r>
        <w:rPr>
          <w:rFonts w:eastAsia="Times New Roman"/>
          <w:color w:val="000000"/>
        </w:rPr>
        <w:t>means an offence against any of the following provisions:</w:t>
      </w:r>
    </w:p>
    <w:p w:rsidR="00FE1BB2" w:rsidRDefault="00FF722C">
      <w:pPr>
        <w:numPr>
          <w:ilvl w:val="0"/>
          <w:numId w:val="217"/>
        </w:numPr>
        <w:tabs>
          <w:tab w:val="clear" w:pos="360"/>
          <w:tab w:val="left" w:pos="1728"/>
        </w:tabs>
        <w:spacing w:before="50" w:line="248" w:lineRule="exact"/>
        <w:ind w:left="1368"/>
        <w:textAlignment w:val="baseline"/>
        <w:rPr>
          <w:rFonts w:eastAsia="Times New Roman"/>
          <w:color w:val="000000"/>
          <w:spacing w:val="-1"/>
        </w:rPr>
      </w:pPr>
      <w:r>
        <w:rPr>
          <w:rFonts w:eastAsia="Times New Roman"/>
          <w:color w:val="000000"/>
          <w:spacing w:val="-1"/>
        </w:rPr>
        <w:t>section 270.5 (servitude offences);</w:t>
      </w:r>
    </w:p>
    <w:p w:rsidR="00FE1BB2" w:rsidRDefault="00FF722C">
      <w:pPr>
        <w:numPr>
          <w:ilvl w:val="0"/>
          <w:numId w:val="217"/>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section 270.6A (forced labour offences);</w:t>
      </w:r>
    </w:p>
    <w:p w:rsidR="00FE1BB2" w:rsidRDefault="00FF722C">
      <w:pPr>
        <w:numPr>
          <w:ilvl w:val="0"/>
          <w:numId w:val="217"/>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section 270.7 (deceptive recruiting for labour or services);</w:t>
      </w:r>
    </w:p>
    <w:p w:rsidR="00FE1BB2" w:rsidRDefault="00FF722C">
      <w:pPr>
        <w:numPr>
          <w:ilvl w:val="0"/>
          <w:numId w:val="217"/>
        </w:numPr>
        <w:tabs>
          <w:tab w:val="clear" w:pos="360"/>
          <w:tab w:val="left" w:pos="1728"/>
        </w:tabs>
        <w:spacing w:before="45" w:after="462" w:line="248" w:lineRule="exact"/>
        <w:ind w:left="1368"/>
        <w:textAlignment w:val="baseline"/>
        <w:rPr>
          <w:rFonts w:eastAsia="Times New Roman"/>
          <w:color w:val="000000"/>
        </w:rPr>
      </w:pPr>
      <w:r>
        <w:rPr>
          <w:rFonts w:eastAsia="Times New Roman"/>
          <w:color w:val="000000"/>
        </w:rPr>
        <w:t>section 270.7B (forced marriage offences).</w:t>
      </w:r>
    </w:p>
    <w:p w:rsidR="00FE1BB2" w:rsidRDefault="001F744E">
      <w:pPr>
        <w:tabs>
          <w:tab w:val="left" w:pos="720"/>
        </w:tabs>
        <w:spacing w:before="353" w:line="208" w:lineRule="exact"/>
        <w:textAlignment w:val="baseline"/>
        <w:rPr>
          <w:rFonts w:eastAsia="Times New Roman"/>
          <w:i/>
          <w:color w:val="000000"/>
          <w:spacing w:val="-6"/>
          <w:sz w:val="19"/>
        </w:rPr>
      </w:pPr>
      <w:r>
        <w:pict>
          <v:line id="_x0000_s2329" style="position:absolute;z-index:251031552;mso-position-horizontal-relative:page;mso-position-vertical-relative:page" from="117.75pt,658.55pt" to="477.8pt,658.55pt" strokeweight=".95pt">
            <w10:wrap anchorx="page" anchory="page"/>
          </v:line>
        </w:pict>
      </w:r>
      <w:r w:rsidR="00FF722C">
        <w:rPr>
          <w:rFonts w:eastAsia="Times New Roman"/>
          <w:i/>
          <w:color w:val="000000"/>
          <w:spacing w:val="-6"/>
          <w:sz w:val="19"/>
        </w:rPr>
        <w:t>78</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21" w:line="205" w:lineRule="exact"/>
        <w:jc w:val="right"/>
        <w:textAlignment w:val="baseline"/>
        <w:rPr>
          <w:rFonts w:eastAsia="Times New Roman"/>
          <w:color w:val="000000"/>
          <w:spacing w:val="6"/>
          <w:sz w:val="19"/>
        </w:rPr>
      </w:pPr>
      <w:r>
        <w:lastRenderedPageBreak/>
        <w:pict>
          <v:shape id="_x0000_s2328" type="#_x0000_t202" style="position:absolute;left:0;text-align:left;margin-left:229.2pt;margin-top:813.8pt;width:136.55pt;height:10.65pt;z-index:-251205632;mso-wrap-distance-left:0;mso-wrap-distance-right:0;mso-position-horizontal-relative:page;mso-position-vertical-relative:page" filled="f" stroked="f">
            <v:textbox inset="0,0,0,0">
              <w:txbxContent>
                <w:p w:rsidR="00B92011" w:rsidRDefault="00B92011">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57" w:line="205"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7" w:line="205" w:lineRule="exact"/>
        <w:jc w:val="right"/>
        <w:textAlignment w:val="baseline"/>
        <w:rPr>
          <w:rFonts w:eastAsia="Times New Roman"/>
          <w:color w:val="000000"/>
          <w:spacing w:val="4"/>
          <w:sz w:val="19"/>
        </w:rPr>
      </w:pPr>
      <w:r>
        <w:rPr>
          <w:rFonts w:eastAsia="Times New Roman"/>
          <w:color w:val="000000"/>
          <w:spacing w:val="4"/>
          <w:sz w:val="19"/>
        </w:rPr>
        <w:t xml:space="preserve">Slavery and slavery-like conditions </w:t>
      </w:r>
      <w:r>
        <w:rPr>
          <w:rFonts w:eastAsia="Times New Roman"/>
          <w:b/>
          <w:color w:val="000000"/>
          <w:spacing w:val="4"/>
          <w:sz w:val="19"/>
        </w:rPr>
        <w:t>Division 270</w:t>
      </w:r>
    </w:p>
    <w:p w:rsidR="00FE1BB2" w:rsidRDefault="00FF722C">
      <w:pPr>
        <w:spacing w:before="279" w:line="242" w:lineRule="exact"/>
        <w:jc w:val="right"/>
        <w:textAlignment w:val="baseline"/>
        <w:rPr>
          <w:rFonts w:eastAsia="Times New Roman"/>
          <w:color w:val="000000"/>
          <w:spacing w:val="4"/>
        </w:rPr>
      </w:pPr>
      <w:r>
        <w:rPr>
          <w:rFonts w:eastAsia="Times New Roman"/>
          <w:color w:val="000000"/>
          <w:spacing w:val="4"/>
        </w:rPr>
        <w:t>Section 270.1</w:t>
      </w:r>
    </w:p>
    <w:p w:rsidR="00FE1BB2" w:rsidRDefault="001F744E">
      <w:pPr>
        <w:spacing w:before="212" w:line="254" w:lineRule="exact"/>
        <w:ind w:left="1152"/>
        <w:textAlignment w:val="baseline"/>
        <w:rPr>
          <w:rFonts w:eastAsia="Times New Roman"/>
          <w:b/>
          <w:i/>
          <w:color w:val="000000"/>
          <w:spacing w:val="-1"/>
        </w:rPr>
      </w:pPr>
      <w:r>
        <w:pict>
          <v:line id="_x0000_s2327" style="position:absolute;left:0;text-align:left;z-index:251032576;mso-position-horizontal-relative:page;mso-position-vertical-relative:page" from="117.75pt,107.3pt" to="477.8pt,107.3pt" strokeweight=".95pt">
            <w10:wrap anchorx="page" anchory="page"/>
          </v:line>
        </w:pict>
      </w:r>
      <w:r w:rsidR="00FF722C">
        <w:rPr>
          <w:rFonts w:eastAsia="Times New Roman"/>
          <w:b/>
          <w:i/>
          <w:color w:val="000000"/>
          <w:spacing w:val="-1"/>
        </w:rPr>
        <w:t xml:space="preserve">threat </w:t>
      </w:r>
      <w:r w:rsidR="00FF722C">
        <w:rPr>
          <w:rFonts w:eastAsia="Times New Roman"/>
          <w:color w:val="000000"/>
          <w:spacing w:val="-1"/>
        </w:rPr>
        <w:t>means:</w:t>
      </w:r>
    </w:p>
    <w:p w:rsidR="00FE1BB2" w:rsidRDefault="00FF722C">
      <w:pPr>
        <w:numPr>
          <w:ilvl w:val="0"/>
          <w:numId w:val="218"/>
        </w:numPr>
        <w:tabs>
          <w:tab w:val="clear" w:pos="360"/>
          <w:tab w:val="left" w:pos="1728"/>
        </w:tabs>
        <w:spacing w:before="38" w:line="248" w:lineRule="exact"/>
        <w:ind w:left="1728" w:hanging="360"/>
        <w:textAlignment w:val="baseline"/>
        <w:rPr>
          <w:rFonts w:eastAsia="Times New Roman"/>
          <w:color w:val="000000"/>
          <w:spacing w:val="-1"/>
        </w:rPr>
      </w:pPr>
      <w:r>
        <w:rPr>
          <w:rFonts w:eastAsia="Times New Roman"/>
          <w:color w:val="000000"/>
          <w:spacing w:val="-1"/>
        </w:rPr>
        <w:t>a threat of coercion; or</w:t>
      </w:r>
    </w:p>
    <w:p w:rsidR="00FE1BB2" w:rsidRDefault="00FF722C">
      <w:pPr>
        <w:numPr>
          <w:ilvl w:val="0"/>
          <w:numId w:val="218"/>
        </w:numPr>
        <w:tabs>
          <w:tab w:val="clear" w:pos="360"/>
          <w:tab w:val="left" w:pos="1728"/>
        </w:tabs>
        <w:spacing w:before="38" w:line="255" w:lineRule="exact"/>
        <w:ind w:left="1728" w:right="576" w:hanging="360"/>
        <w:textAlignment w:val="baseline"/>
        <w:rPr>
          <w:rFonts w:eastAsia="Times New Roman"/>
          <w:color w:val="000000"/>
        </w:rPr>
      </w:pPr>
      <w:r>
        <w:rPr>
          <w:rFonts w:eastAsia="Times New Roman"/>
          <w:color w:val="000000"/>
        </w:rPr>
        <w:t>a threat to cause a person's deportation or removal from Australia; or</w:t>
      </w:r>
    </w:p>
    <w:p w:rsidR="00FE1BB2" w:rsidRDefault="00FF722C">
      <w:pPr>
        <w:numPr>
          <w:ilvl w:val="0"/>
          <w:numId w:val="218"/>
        </w:numPr>
        <w:tabs>
          <w:tab w:val="clear" w:pos="360"/>
          <w:tab w:val="left" w:pos="1728"/>
        </w:tabs>
        <w:spacing w:before="41" w:line="252" w:lineRule="exact"/>
        <w:ind w:left="1728" w:right="144" w:hanging="360"/>
        <w:textAlignment w:val="baseline"/>
        <w:rPr>
          <w:rFonts w:eastAsia="Times New Roman"/>
          <w:color w:val="000000"/>
          <w:spacing w:val="-2"/>
        </w:rPr>
      </w:pPr>
      <w:r>
        <w:rPr>
          <w:rFonts w:eastAsia="Times New Roman"/>
          <w:color w:val="000000"/>
          <w:spacing w:val="-2"/>
        </w:rPr>
        <w:t>a threat of any other detrimental action, unless there are reasonable grounds for the threat of that action in connection with the provision of labour or services by a person.</w:t>
      </w:r>
    </w:p>
    <w:p w:rsidR="00FE1BB2" w:rsidRDefault="00FF722C">
      <w:pPr>
        <w:tabs>
          <w:tab w:val="left" w:pos="2016"/>
        </w:tabs>
        <w:spacing w:before="134" w:line="205" w:lineRule="exact"/>
        <w:ind w:left="1152"/>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r>
      <w:r>
        <w:rPr>
          <w:rFonts w:eastAsia="Times New Roman"/>
          <w:b/>
          <w:i/>
          <w:color w:val="000000"/>
          <w:spacing w:val="-4"/>
          <w:sz w:val="19"/>
        </w:rPr>
        <w:t xml:space="preserve">Threat </w:t>
      </w:r>
      <w:r>
        <w:rPr>
          <w:rFonts w:eastAsia="Times New Roman"/>
          <w:color w:val="000000"/>
          <w:spacing w:val="-4"/>
          <w:sz w:val="19"/>
        </w:rPr>
        <w:t>includes a threat made by any conduct, whether express or</w:t>
      </w:r>
    </w:p>
    <w:p w:rsidR="00FE1BB2" w:rsidRDefault="00FF722C">
      <w:pPr>
        <w:spacing w:line="203" w:lineRule="exact"/>
        <w:ind w:left="2016" w:right="72"/>
        <w:textAlignment w:val="baseline"/>
        <w:rPr>
          <w:rFonts w:eastAsia="Times New Roman"/>
          <w:color w:val="000000"/>
          <w:spacing w:val="-4"/>
          <w:sz w:val="19"/>
        </w:rPr>
      </w:pPr>
      <w:r>
        <w:rPr>
          <w:rFonts w:eastAsia="Times New Roman"/>
          <w:color w:val="000000"/>
          <w:spacing w:val="-4"/>
          <w:sz w:val="19"/>
        </w:rPr>
        <w:t>implied and whether conditional or unconditional (see the definition in the Dictionary).</w:t>
      </w:r>
    </w:p>
    <w:p w:rsidR="00FE1BB2" w:rsidRDefault="00FF722C">
      <w:pPr>
        <w:spacing w:line="541" w:lineRule="exact"/>
        <w:ind w:right="4392"/>
        <w:textAlignment w:val="baseline"/>
        <w:rPr>
          <w:rFonts w:eastAsia="Times New Roman"/>
          <w:b/>
          <w:color w:val="000000"/>
          <w:sz w:val="25"/>
        </w:rPr>
      </w:pPr>
      <w:r>
        <w:rPr>
          <w:rFonts w:eastAsia="Times New Roman"/>
          <w:b/>
          <w:color w:val="000000"/>
          <w:sz w:val="25"/>
        </w:rPr>
        <w:t xml:space="preserve">Subdivision B—Slavery 270.1 Definition of </w:t>
      </w:r>
      <w:r>
        <w:rPr>
          <w:rFonts w:eastAsia="Times New Roman"/>
          <w:b/>
          <w:i/>
          <w:color w:val="000000"/>
        </w:rPr>
        <w:t>slavery</w:t>
      </w:r>
    </w:p>
    <w:p w:rsidR="00FE1BB2" w:rsidRDefault="00FF722C">
      <w:pPr>
        <w:spacing w:before="169" w:line="253" w:lineRule="exact"/>
        <w:ind w:left="1152" w:right="72"/>
        <w:textAlignment w:val="baseline"/>
        <w:rPr>
          <w:rFonts w:eastAsia="Times New Roman"/>
          <w:color w:val="000000"/>
        </w:rPr>
      </w:pPr>
      <w:r>
        <w:rPr>
          <w:rFonts w:eastAsia="Times New Roman"/>
          <w:color w:val="000000"/>
        </w:rPr>
        <w:t xml:space="preserve">For the purposes of this Division, </w:t>
      </w:r>
      <w:r>
        <w:rPr>
          <w:rFonts w:eastAsia="Times New Roman"/>
          <w:b/>
          <w:i/>
          <w:color w:val="000000"/>
        </w:rPr>
        <w:t xml:space="preserve">slavery </w:t>
      </w:r>
      <w:r>
        <w:rPr>
          <w:rFonts w:eastAsia="Times New Roman"/>
          <w:color w:val="000000"/>
        </w:rPr>
        <w:t>is the condition of a person over whom any or all of the powers attaching to the right of ownership are exercised, including where such a condition results from a debt or contract made by the person.</w:t>
      </w:r>
    </w:p>
    <w:p w:rsidR="00FE1BB2" w:rsidRDefault="00FF722C">
      <w:pPr>
        <w:spacing w:before="298" w:line="265" w:lineRule="exact"/>
        <w:textAlignment w:val="baseline"/>
        <w:rPr>
          <w:rFonts w:eastAsia="Times New Roman"/>
          <w:b/>
          <w:color w:val="000000"/>
          <w:spacing w:val="-2"/>
          <w:sz w:val="25"/>
        </w:rPr>
      </w:pPr>
      <w:r>
        <w:rPr>
          <w:rFonts w:eastAsia="Times New Roman"/>
          <w:b/>
          <w:color w:val="000000"/>
          <w:spacing w:val="-2"/>
          <w:sz w:val="25"/>
        </w:rPr>
        <w:t>270.2 Slavery is unlawful</w:t>
      </w:r>
    </w:p>
    <w:p w:rsidR="00FE1BB2" w:rsidRDefault="00FF722C">
      <w:pPr>
        <w:spacing w:before="172" w:line="255" w:lineRule="exact"/>
        <w:ind w:left="1152" w:right="216"/>
        <w:textAlignment w:val="baseline"/>
        <w:rPr>
          <w:rFonts w:eastAsia="Times New Roman"/>
          <w:color w:val="000000"/>
        </w:rPr>
      </w:pPr>
      <w:r>
        <w:rPr>
          <w:rFonts w:eastAsia="Times New Roman"/>
          <w:color w:val="000000"/>
        </w:rPr>
        <w:t xml:space="preserve">Slavery remains unlawful and its abolition is maintained, despite the repeal by the </w:t>
      </w:r>
      <w:r>
        <w:rPr>
          <w:rFonts w:eastAsia="Times New Roman"/>
          <w:i/>
          <w:color w:val="000000"/>
        </w:rPr>
        <w:t>Criminal Code Amendment (Slavery and Sexual</w:t>
      </w:r>
    </w:p>
    <w:p w:rsidR="00FE1BB2" w:rsidRDefault="00FF722C">
      <w:pPr>
        <w:spacing w:before="5" w:line="249" w:lineRule="exact"/>
        <w:ind w:left="1152"/>
        <w:textAlignment w:val="baseline"/>
        <w:rPr>
          <w:rFonts w:eastAsia="Times New Roman"/>
          <w:i/>
          <w:color w:val="000000"/>
        </w:rPr>
      </w:pPr>
      <w:r>
        <w:rPr>
          <w:rFonts w:eastAsia="Times New Roman"/>
          <w:i/>
          <w:color w:val="000000"/>
        </w:rPr>
        <w:t xml:space="preserve">Servitude) Act 1999 </w:t>
      </w:r>
      <w:r>
        <w:rPr>
          <w:rFonts w:eastAsia="Times New Roman"/>
          <w:color w:val="000000"/>
        </w:rPr>
        <w:t>of Imperial Acts relating to slavery.</w:t>
      </w:r>
    </w:p>
    <w:p w:rsidR="00FE1BB2" w:rsidRDefault="00FF722C">
      <w:pPr>
        <w:spacing w:before="297" w:line="265" w:lineRule="exact"/>
        <w:textAlignment w:val="baseline"/>
        <w:rPr>
          <w:rFonts w:eastAsia="Times New Roman"/>
          <w:b/>
          <w:color w:val="000000"/>
          <w:spacing w:val="-1"/>
          <w:sz w:val="25"/>
        </w:rPr>
      </w:pPr>
      <w:r>
        <w:rPr>
          <w:rFonts w:eastAsia="Times New Roman"/>
          <w:b/>
          <w:color w:val="000000"/>
          <w:spacing w:val="-1"/>
          <w:sz w:val="25"/>
        </w:rPr>
        <w:t>270.3 Slavery offences</w:t>
      </w:r>
    </w:p>
    <w:p w:rsidR="00FE1BB2" w:rsidRDefault="00FF722C">
      <w:pPr>
        <w:spacing w:before="133" w:line="293" w:lineRule="exact"/>
        <w:ind w:left="1152" w:right="216" w:hanging="360"/>
        <w:textAlignment w:val="baseline"/>
        <w:rPr>
          <w:rFonts w:eastAsia="Times New Roman"/>
          <w:color w:val="000000"/>
        </w:rPr>
      </w:pPr>
      <w:r>
        <w:rPr>
          <w:rFonts w:eastAsia="Times New Roman"/>
          <w:color w:val="000000"/>
        </w:rPr>
        <w:t>(1) A person who, whether within or outside Australia, intentionally: (aa) reduces a person to slavery; or</w:t>
      </w:r>
    </w:p>
    <w:p w:rsidR="00FE1BB2" w:rsidRDefault="00FF722C">
      <w:pPr>
        <w:numPr>
          <w:ilvl w:val="0"/>
          <w:numId w:val="219"/>
        </w:numPr>
        <w:tabs>
          <w:tab w:val="clear" w:pos="360"/>
          <w:tab w:val="left" w:pos="1728"/>
        </w:tabs>
        <w:spacing w:before="43" w:line="249" w:lineRule="exact"/>
        <w:ind w:left="1728" w:right="288" w:hanging="360"/>
        <w:jc w:val="both"/>
        <w:textAlignment w:val="baseline"/>
        <w:rPr>
          <w:rFonts w:eastAsia="Times New Roman"/>
          <w:color w:val="000000"/>
        </w:rPr>
      </w:pPr>
      <w:r>
        <w:rPr>
          <w:rFonts w:eastAsia="Times New Roman"/>
          <w:color w:val="000000"/>
        </w:rPr>
        <w:t>possesses a slave or exercises over a slave any of the other powers attaching to the right of ownership; or</w:t>
      </w:r>
    </w:p>
    <w:p w:rsidR="00FE1BB2" w:rsidRDefault="00FF722C">
      <w:pPr>
        <w:numPr>
          <w:ilvl w:val="0"/>
          <w:numId w:val="219"/>
        </w:numPr>
        <w:tabs>
          <w:tab w:val="clear" w:pos="360"/>
          <w:tab w:val="left" w:pos="1728"/>
        </w:tabs>
        <w:spacing w:before="51" w:line="248" w:lineRule="exact"/>
        <w:ind w:left="1728" w:hanging="360"/>
        <w:jc w:val="both"/>
        <w:textAlignment w:val="baseline"/>
        <w:rPr>
          <w:rFonts w:eastAsia="Times New Roman"/>
          <w:color w:val="000000"/>
          <w:spacing w:val="-1"/>
        </w:rPr>
      </w:pPr>
      <w:r>
        <w:rPr>
          <w:rFonts w:eastAsia="Times New Roman"/>
          <w:color w:val="000000"/>
          <w:spacing w:val="-1"/>
        </w:rPr>
        <w:t>engages in slave trading; or</w:t>
      </w:r>
    </w:p>
    <w:p w:rsidR="00FE1BB2" w:rsidRDefault="00FF722C">
      <w:pPr>
        <w:numPr>
          <w:ilvl w:val="0"/>
          <w:numId w:val="219"/>
        </w:numPr>
        <w:tabs>
          <w:tab w:val="clear" w:pos="360"/>
          <w:tab w:val="left" w:pos="1728"/>
        </w:tabs>
        <w:spacing w:before="44" w:line="248" w:lineRule="exact"/>
        <w:ind w:left="1728" w:hanging="360"/>
        <w:jc w:val="both"/>
        <w:textAlignment w:val="baseline"/>
        <w:rPr>
          <w:rFonts w:eastAsia="Times New Roman"/>
          <w:color w:val="000000"/>
        </w:rPr>
      </w:pPr>
      <w:r>
        <w:rPr>
          <w:rFonts w:eastAsia="Times New Roman"/>
          <w:color w:val="000000"/>
        </w:rPr>
        <w:t>enters into any commercial transaction involving a slave; or</w:t>
      </w:r>
    </w:p>
    <w:p w:rsidR="00FE1BB2" w:rsidRDefault="00FF722C">
      <w:pPr>
        <w:numPr>
          <w:ilvl w:val="0"/>
          <w:numId w:val="219"/>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exercises control or direction over, or provides finance for:</w:t>
      </w:r>
    </w:p>
    <w:p w:rsidR="00FE1BB2" w:rsidRDefault="00FF722C">
      <w:pPr>
        <w:numPr>
          <w:ilvl w:val="0"/>
          <w:numId w:val="220"/>
        </w:numPr>
        <w:tabs>
          <w:tab w:val="clear" w:pos="504"/>
          <w:tab w:val="left" w:pos="2232"/>
        </w:tabs>
        <w:spacing w:before="45" w:line="248" w:lineRule="exact"/>
        <w:ind w:left="1152" w:firstLine="576"/>
        <w:jc w:val="both"/>
        <w:textAlignment w:val="baseline"/>
        <w:rPr>
          <w:rFonts w:eastAsia="Times New Roman"/>
          <w:color w:val="000000"/>
          <w:spacing w:val="-2"/>
        </w:rPr>
      </w:pPr>
      <w:r>
        <w:rPr>
          <w:rFonts w:eastAsia="Times New Roman"/>
          <w:color w:val="000000"/>
          <w:spacing w:val="-2"/>
        </w:rPr>
        <w:t>any act of slave trading; or</w:t>
      </w:r>
    </w:p>
    <w:p w:rsidR="00FE1BB2" w:rsidRDefault="00FF722C">
      <w:pPr>
        <w:numPr>
          <w:ilvl w:val="0"/>
          <w:numId w:val="220"/>
        </w:numPr>
        <w:tabs>
          <w:tab w:val="clear" w:pos="504"/>
          <w:tab w:val="left" w:pos="2232"/>
        </w:tabs>
        <w:spacing w:line="291" w:lineRule="exact"/>
        <w:ind w:left="1152" w:right="1008" w:firstLine="576"/>
        <w:textAlignment w:val="baseline"/>
        <w:rPr>
          <w:rFonts w:eastAsia="Times New Roman"/>
          <w:color w:val="000000"/>
        </w:rPr>
      </w:pPr>
      <w:r>
        <w:rPr>
          <w:rFonts w:eastAsia="Times New Roman"/>
          <w:color w:val="000000"/>
        </w:rPr>
        <w:t>any commercial transaction involving a slave; is guilty of an offence.</w:t>
      </w:r>
    </w:p>
    <w:p w:rsidR="00FE1BB2" w:rsidRDefault="00FF722C">
      <w:pPr>
        <w:spacing w:before="184" w:after="393"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1F744E">
      <w:pPr>
        <w:tabs>
          <w:tab w:val="right" w:pos="7128"/>
        </w:tabs>
        <w:spacing w:before="353" w:line="216" w:lineRule="exact"/>
        <w:ind w:left="4248"/>
        <w:textAlignment w:val="baseline"/>
        <w:rPr>
          <w:rFonts w:eastAsia="Times New Roman"/>
          <w:i/>
          <w:color w:val="000000"/>
          <w:sz w:val="19"/>
        </w:rPr>
      </w:pPr>
      <w:r>
        <w:pict>
          <v:line id="_x0000_s2326" style="position:absolute;left:0;text-align:left;z-index:25103360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79</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325" type="#_x0000_t202" style="position:absolute;margin-left:229.2pt;margin-top:815.1pt;width:136.55pt;height:9.25pt;z-index:-2512046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3168"/>
        <w:textAlignment w:val="baseline"/>
        <w:rPr>
          <w:rFonts w:eastAsia="Times New Roman"/>
          <w:b/>
          <w:color w:val="000000"/>
          <w:spacing w:val="-8"/>
        </w:rPr>
      </w:pPr>
      <w:r>
        <w:rPr>
          <w:rFonts w:eastAsia="Times New Roman"/>
          <w:b/>
          <w:color w:val="000000"/>
          <w:spacing w:val="-8"/>
        </w:rPr>
        <w:t xml:space="preserve">Division 270 </w:t>
      </w:r>
      <w:r>
        <w:rPr>
          <w:rFonts w:eastAsia="Times New Roman"/>
          <w:color w:val="000000"/>
          <w:spacing w:val="-8"/>
        </w:rPr>
        <w:t>Slavery and slavery-like conditions Section 270.4</w:t>
      </w:r>
    </w:p>
    <w:p w:rsidR="00FE1BB2" w:rsidRDefault="001F744E">
      <w:pPr>
        <w:spacing w:before="209" w:line="247" w:lineRule="exact"/>
        <w:ind w:left="792"/>
        <w:textAlignment w:val="baseline"/>
        <w:rPr>
          <w:rFonts w:eastAsia="Times New Roman"/>
          <w:color w:val="000000"/>
          <w:spacing w:val="2"/>
        </w:rPr>
      </w:pPr>
      <w:r>
        <w:pict>
          <v:line id="_x0000_s2324" style="position:absolute;left:0;text-align:left;z-index:251034624;mso-position-horizontal-relative:page;mso-position-vertical-relative:page" from="117.75pt,107.3pt" to="477.8pt,107.3pt" strokeweight=".95pt">
            <w10:wrap anchorx="page" anchory="page"/>
          </v:line>
        </w:pict>
      </w:r>
      <w:r w:rsidR="00FF722C">
        <w:rPr>
          <w:rFonts w:eastAsia="Times New Roman"/>
          <w:color w:val="000000"/>
          <w:spacing w:val="2"/>
        </w:rPr>
        <w:t>(2) A person who:</w:t>
      </w:r>
    </w:p>
    <w:p w:rsidR="00FE1BB2" w:rsidRDefault="00FF722C">
      <w:pPr>
        <w:spacing w:before="49" w:line="247" w:lineRule="exact"/>
        <w:ind w:left="1296"/>
        <w:textAlignment w:val="baseline"/>
        <w:rPr>
          <w:rFonts w:eastAsia="Times New Roman"/>
          <w:color w:val="000000"/>
        </w:rPr>
      </w:pPr>
      <w:r>
        <w:rPr>
          <w:rFonts w:eastAsia="Times New Roman"/>
          <w:color w:val="000000"/>
        </w:rPr>
        <w:t>(a) whether within or outside Australia:</w:t>
      </w:r>
    </w:p>
    <w:p w:rsidR="00FE1BB2" w:rsidRDefault="00FF722C">
      <w:pPr>
        <w:numPr>
          <w:ilvl w:val="0"/>
          <w:numId w:val="221"/>
        </w:numPr>
        <w:tabs>
          <w:tab w:val="clear" w:pos="432"/>
          <w:tab w:val="left" w:pos="2160"/>
        </w:tabs>
        <w:spacing w:before="37" w:line="255" w:lineRule="exact"/>
        <w:ind w:left="2160" w:right="576" w:hanging="432"/>
        <w:textAlignment w:val="baseline"/>
        <w:rPr>
          <w:rFonts w:eastAsia="Times New Roman"/>
          <w:color w:val="000000"/>
        </w:rPr>
      </w:pPr>
      <w:r>
        <w:rPr>
          <w:rFonts w:eastAsia="Times New Roman"/>
          <w:color w:val="000000"/>
        </w:rPr>
        <w:t>enters into any commercial transaction involving a slave; or</w:t>
      </w:r>
    </w:p>
    <w:p w:rsidR="00FE1BB2" w:rsidRDefault="00FF722C">
      <w:pPr>
        <w:numPr>
          <w:ilvl w:val="0"/>
          <w:numId w:val="221"/>
        </w:numPr>
        <w:tabs>
          <w:tab w:val="clear" w:pos="432"/>
          <w:tab w:val="left" w:pos="2160"/>
        </w:tabs>
        <w:spacing w:before="46" w:line="247" w:lineRule="exact"/>
        <w:ind w:left="2160" w:right="216" w:hanging="432"/>
        <w:textAlignment w:val="baseline"/>
        <w:rPr>
          <w:rFonts w:eastAsia="Times New Roman"/>
          <w:color w:val="000000"/>
          <w:spacing w:val="-1"/>
        </w:rPr>
      </w:pPr>
      <w:r>
        <w:rPr>
          <w:rFonts w:eastAsia="Times New Roman"/>
          <w:color w:val="000000"/>
          <w:spacing w:val="-1"/>
        </w:rPr>
        <w:t>exercises control or direction over, or provides finance for, any commercial transaction involving a slave; or</w:t>
      </w:r>
    </w:p>
    <w:p w:rsidR="00FE1BB2" w:rsidRDefault="00FF722C">
      <w:pPr>
        <w:numPr>
          <w:ilvl w:val="0"/>
          <w:numId w:val="221"/>
        </w:numPr>
        <w:tabs>
          <w:tab w:val="clear" w:pos="432"/>
          <w:tab w:val="left" w:pos="2160"/>
        </w:tabs>
        <w:spacing w:before="50" w:line="250" w:lineRule="exact"/>
        <w:ind w:left="2160" w:right="216" w:hanging="432"/>
        <w:textAlignment w:val="baseline"/>
        <w:rPr>
          <w:rFonts w:eastAsia="Times New Roman"/>
          <w:color w:val="000000"/>
        </w:rPr>
      </w:pPr>
      <w:r>
        <w:rPr>
          <w:rFonts w:eastAsia="Times New Roman"/>
          <w:color w:val="000000"/>
        </w:rPr>
        <w:t>exercises control or direction over, or provides finance for, any act of slave trading; and</w:t>
      </w:r>
    </w:p>
    <w:p w:rsidR="00FE1BB2" w:rsidRDefault="00FF722C">
      <w:pPr>
        <w:spacing w:before="39" w:line="254" w:lineRule="exact"/>
        <w:ind w:left="1728" w:right="360" w:hanging="432"/>
        <w:textAlignment w:val="baseline"/>
        <w:rPr>
          <w:rFonts w:eastAsia="Times New Roman"/>
          <w:color w:val="000000"/>
        </w:rPr>
      </w:pPr>
      <w:r>
        <w:rPr>
          <w:rFonts w:eastAsia="Times New Roman"/>
          <w:color w:val="000000"/>
        </w:rPr>
        <w:t>(b) is reckless as to whether the transaction or act involves a slave, slavery, slave trading or the reduction of a person to slavery;</w:t>
      </w:r>
    </w:p>
    <w:p w:rsidR="00FE1BB2" w:rsidRDefault="00FF722C">
      <w:pPr>
        <w:spacing w:before="43" w:line="247" w:lineRule="exact"/>
        <w:ind w:left="1152"/>
        <w:textAlignment w:val="baseline"/>
        <w:rPr>
          <w:rFonts w:eastAsia="Times New Roman"/>
          <w:color w:val="000000"/>
          <w:spacing w:val="-1"/>
        </w:rPr>
      </w:pPr>
      <w:r>
        <w:rPr>
          <w:rFonts w:eastAsia="Times New Roman"/>
          <w:color w:val="000000"/>
          <w:spacing w:val="-1"/>
        </w:rPr>
        <w:t>is guilty of an offence.</w:t>
      </w:r>
    </w:p>
    <w:p w:rsidR="00FE1BB2" w:rsidRDefault="00FF722C">
      <w:pPr>
        <w:spacing w:before="185" w:line="247" w:lineRule="exact"/>
        <w:ind w:left="1152"/>
        <w:textAlignment w:val="baseline"/>
        <w:rPr>
          <w:rFonts w:eastAsia="Times New Roman"/>
          <w:color w:val="000000"/>
          <w:spacing w:val="1"/>
        </w:rPr>
      </w:pPr>
      <w:r>
        <w:rPr>
          <w:rFonts w:eastAsia="Times New Roman"/>
          <w:color w:val="000000"/>
          <w:spacing w:val="1"/>
        </w:rPr>
        <w:t>Penalty: Imprisonment for 17 years.</w:t>
      </w:r>
    </w:p>
    <w:p w:rsidR="00FE1BB2" w:rsidRDefault="00FF722C">
      <w:pPr>
        <w:spacing w:before="194" w:line="254" w:lineRule="exact"/>
        <w:ind w:left="792"/>
        <w:textAlignment w:val="baseline"/>
        <w:rPr>
          <w:rFonts w:eastAsia="Times New Roman"/>
          <w:color w:val="000000"/>
          <w:spacing w:val="3"/>
        </w:rPr>
      </w:pPr>
      <w:r>
        <w:rPr>
          <w:rFonts w:eastAsia="Times New Roman"/>
          <w:color w:val="000000"/>
          <w:spacing w:val="3"/>
        </w:rPr>
        <w:t>(</w:t>
      </w:r>
      <w:r>
        <w:rPr>
          <w:rFonts w:eastAsia="Times New Roman"/>
          <w:color w:val="000000"/>
          <w:spacing w:val="3"/>
          <w:vertAlign w:val="superscript"/>
        </w:rPr>
        <w:t>3</w:t>
      </w:r>
      <w:r>
        <w:rPr>
          <w:rFonts w:eastAsia="Times New Roman"/>
          <w:color w:val="000000"/>
          <w:spacing w:val="3"/>
        </w:rPr>
        <w:t>) In this section:</w:t>
      </w:r>
    </w:p>
    <w:p w:rsidR="00FE1BB2" w:rsidRDefault="00FF722C">
      <w:pPr>
        <w:spacing w:before="165" w:line="254" w:lineRule="exact"/>
        <w:ind w:left="1152" w:right="216"/>
        <w:jc w:val="both"/>
        <w:textAlignment w:val="baseline"/>
        <w:rPr>
          <w:rFonts w:eastAsia="Times New Roman"/>
          <w:b/>
          <w:i/>
          <w:color w:val="000000"/>
        </w:rPr>
      </w:pPr>
      <w:r>
        <w:rPr>
          <w:rFonts w:eastAsia="Times New Roman"/>
          <w:b/>
          <w:i/>
          <w:color w:val="000000"/>
        </w:rPr>
        <w:t xml:space="preserve">commercial transaction involving a slave </w:t>
      </w:r>
      <w:r>
        <w:rPr>
          <w:rFonts w:eastAsia="Times New Roman"/>
          <w:color w:val="000000"/>
        </w:rPr>
        <w:t>includes a commercial transaction by which a person is reduced to slavery.</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slave trading </w:t>
      </w:r>
      <w:r>
        <w:rPr>
          <w:rFonts w:eastAsia="Times New Roman"/>
          <w:color w:val="000000"/>
        </w:rPr>
        <w:t>includes:</w:t>
      </w:r>
    </w:p>
    <w:p w:rsidR="00FE1BB2" w:rsidRDefault="00FF722C">
      <w:pPr>
        <w:numPr>
          <w:ilvl w:val="0"/>
          <w:numId w:val="222"/>
        </w:numPr>
        <w:tabs>
          <w:tab w:val="clear" w:pos="432"/>
          <w:tab w:val="left" w:pos="1728"/>
        </w:tabs>
        <w:spacing w:before="37" w:line="254" w:lineRule="exact"/>
        <w:ind w:left="1728" w:right="792" w:hanging="432"/>
        <w:textAlignment w:val="baseline"/>
        <w:rPr>
          <w:rFonts w:eastAsia="Times New Roman"/>
          <w:color w:val="000000"/>
        </w:rPr>
      </w:pPr>
      <w:r>
        <w:rPr>
          <w:rFonts w:eastAsia="Times New Roman"/>
          <w:color w:val="000000"/>
        </w:rPr>
        <w:t>the capture, transport or disposal of a person with the intention of reducing the person to slavery; or</w:t>
      </w:r>
    </w:p>
    <w:p w:rsidR="00FE1BB2" w:rsidRDefault="00FF722C">
      <w:pPr>
        <w:numPr>
          <w:ilvl w:val="0"/>
          <w:numId w:val="222"/>
        </w:numPr>
        <w:tabs>
          <w:tab w:val="clear" w:pos="432"/>
          <w:tab w:val="left" w:pos="1728"/>
        </w:tabs>
        <w:spacing w:before="46" w:line="247" w:lineRule="exact"/>
        <w:ind w:left="1728" w:hanging="432"/>
        <w:textAlignment w:val="baseline"/>
        <w:rPr>
          <w:rFonts w:eastAsia="Times New Roman"/>
          <w:color w:val="000000"/>
          <w:spacing w:val="-1"/>
        </w:rPr>
      </w:pPr>
      <w:r>
        <w:rPr>
          <w:rFonts w:eastAsia="Times New Roman"/>
          <w:color w:val="000000"/>
          <w:spacing w:val="-1"/>
        </w:rPr>
        <w:t>the purchase or sale of a slave.</w:t>
      </w:r>
    </w:p>
    <w:p w:rsidR="00FE1BB2" w:rsidRDefault="00FF722C">
      <w:pPr>
        <w:spacing w:before="180" w:line="252" w:lineRule="exact"/>
        <w:ind w:left="1152" w:right="432" w:hanging="360"/>
        <w:textAlignment w:val="baseline"/>
        <w:rPr>
          <w:rFonts w:eastAsia="Times New Roman"/>
          <w:color w:val="000000"/>
        </w:rPr>
      </w:pPr>
      <w:r>
        <w:rPr>
          <w:rFonts w:eastAsia="Times New Roman"/>
          <w:color w:val="000000"/>
        </w:rPr>
        <w:t>(4) A person who engages in any conduct with the intention of securing the release of a person from slavery is not guilty of an offence against this section.</w:t>
      </w:r>
    </w:p>
    <w:p w:rsidR="00FE1BB2" w:rsidRDefault="00FF722C">
      <w:pPr>
        <w:spacing w:before="193" w:line="246" w:lineRule="exact"/>
        <w:ind w:left="1152" w:right="1008"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The defendant bears a legal burden of proving the matter mentioned in subsection (4).</w:t>
      </w:r>
    </w:p>
    <w:p w:rsidR="00FE1BB2" w:rsidRDefault="00FF722C">
      <w:pPr>
        <w:spacing w:line="541" w:lineRule="exact"/>
        <w:ind w:right="2808"/>
        <w:textAlignment w:val="baseline"/>
        <w:rPr>
          <w:rFonts w:eastAsia="Times New Roman"/>
          <w:b/>
          <w:color w:val="000000"/>
        </w:rPr>
      </w:pPr>
      <w:r>
        <w:rPr>
          <w:rFonts w:eastAsia="Times New Roman"/>
          <w:b/>
          <w:color w:val="000000"/>
        </w:rPr>
        <w:t xml:space="preserve">Subdivision C—Slavery-like conditions 270.4 Definition of </w:t>
      </w:r>
      <w:r>
        <w:rPr>
          <w:rFonts w:eastAsia="Times New Roman"/>
          <w:b/>
          <w:i/>
          <w:color w:val="000000"/>
        </w:rPr>
        <w:t>servitude</w:t>
      </w:r>
    </w:p>
    <w:p w:rsidR="00FE1BB2" w:rsidRDefault="00FF722C">
      <w:pPr>
        <w:spacing w:before="180" w:line="252" w:lineRule="exact"/>
        <w:ind w:left="1152" w:right="144" w:hanging="360"/>
        <w:textAlignment w:val="baseline"/>
        <w:rPr>
          <w:rFonts w:eastAsia="Times New Roman"/>
          <w:color w:val="000000"/>
        </w:rPr>
      </w:pPr>
      <w:r>
        <w:rPr>
          <w:rFonts w:eastAsia="Times New Roman"/>
          <w:color w:val="000000"/>
        </w:rPr>
        <w:t xml:space="preserve">(1) For the purposes of this Division, </w:t>
      </w:r>
      <w:r>
        <w:rPr>
          <w:rFonts w:eastAsia="Times New Roman"/>
          <w:b/>
          <w:i/>
          <w:color w:val="000000"/>
        </w:rPr>
        <w:t xml:space="preserve">servitude </w:t>
      </w:r>
      <w:r>
        <w:rPr>
          <w:rFonts w:eastAsia="Times New Roman"/>
          <w:color w:val="000000"/>
        </w:rPr>
        <w:t xml:space="preserve">is the condition of a person (the </w:t>
      </w:r>
      <w:r>
        <w:rPr>
          <w:rFonts w:eastAsia="Times New Roman"/>
          <w:b/>
          <w:i/>
          <w:color w:val="000000"/>
        </w:rPr>
        <w:t xml:space="preserve">victim) </w:t>
      </w:r>
      <w:r>
        <w:rPr>
          <w:rFonts w:eastAsia="Times New Roman"/>
          <w:color w:val="000000"/>
        </w:rPr>
        <w:t>who provides labour or services, if, because of the use of coercion, threat or deception:</w:t>
      </w:r>
    </w:p>
    <w:p w:rsidR="00FE1BB2" w:rsidRDefault="00FF722C">
      <w:pPr>
        <w:spacing w:before="41" w:line="252" w:lineRule="exact"/>
        <w:ind w:left="1728" w:right="360" w:hanging="432"/>
        <w:textAlignment w:val="baseline"/>
        <w:rPr>
          <w:rFonts w:eastAsia="Times New Roman"/>
          <w:color w:val="000000"/>
        </w:rPr>
      </w:pPr>
      <w:r>
        <w:rPr>
          <w:rFonts w:eastAsia="Times New Roman"/>
          <w:color w:val="000000"/>
        </w:rPr>
        <w:t>(a) a reasonable person in the position of the victim would not consider himself or herself to be free:</w:t>
      </w:r>
    </w:p>
    <w:p w:rsidR="00FE1BB2" w:rsidRDefault="00FF722C">
      <w:pPr>
        <w:spacing w:before="48" w:after="228" w:line="247" w:lineRule="exact"/>
        <w:ind w:left="1728"/>
        <w:textAlignment w:val="baseline"/>
        <w:rPr>
          <w:rFonts w:eastAsia="Times New Roman"/>
          <w:color w:val="000000"/>
        </w:rPr>
      </w:pPr>
      <w:r>
        <w:rPr>
          <w:rFonts w:eastAsia="Times New Roman"/>
          <w:color w:val="000000"/>
        </w:rPr>
        <w:t>(i) to cease providing the labour or services; or</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23" style="position:absolute;z-index:251035648;mso-position-horizontal-relative:page;mso-position-vertical-relative:page" from="117.75pt,658.55pt" to="477.8pt,658.55pt" strokeweight=".95pt">
            <w10:wrap anchorx="page" anchory="page"/>
          </v:line>
        </w:pict>
      </w:r>
      <w:r w:rsidR="00FF722C">
        <w:rPr>
          <w:rFonts w:eastAsia="Times New Roman"/>
          <w:i/>
          <w:color w:val="000000"/>
          <w:spacing w:val="-2"/>
          <w:sz w:val="18"/>
        </w:rPr>
        <w:t>80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8" w:lineRule="exact"/>
        <w:jc w:val="right"/>
        <w:textAlignment w:val="baseline"/>
        <w:rPr>
          <w:rFonts w:eastAsia="Times New Roman"/>
          <w:color w:val="000000"/>
          <w:spacing w:val="-7"/>
        </w:rPr>
      </w:pPr>
      <w:r>
        <w:lastRenderedPageBreak/>
        <w:pict>
          <v:shape id="_x0000_s2322" type="#_x0000_t202" style="position:absolute;left:0;text-align:left;margin-left:229.2pt;margin-top:815.1pt;width:136.55pt;height:9.25pt;z-index:-25120358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4" w:line="248"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74" w:line="248" w:lineRule="exact"/>
        <w:jc w:val="right"/>
        <w:textAlignment w:val="baseline"/>
        <w:rPr>
          <w:rFonts w:eastAsia="Times New Roman"/>
          <w:color w:val="000000"/>
          <w:spacing w:val="-7"/>
        </w:rPr>
      </w:pPr>
      <w:r>
        <w:rPr>
          <w:rFonts w:eastAsia="Times New Roman"/>
          <w:color w:val="000000"/>
          <w:spacing w:val="-7"/>
        </w:rPr>
        <w:t xml:space="preserve">Slavery and slavery-like conditions </w:t>
      </w:r>
      <w:r>
        <w:rPr>
          <w:rFonts w:eastAsia="Times New Roman"/>
          <w:b/>
          <w:color w:val="000000"/>
          <w:spacing w:val="-7"/>
        </w:rPr>
        <w:t>Division 270</w:t>
      </w:r>
    </w:p>
    <w:p w:rsidR="00FE1BB2" w:rsidRDefault="00FF722C">
      <w:pPr>
        <w:spacing w:before="276" w:line="240" w:lineRule="exact"/>
        <w:jc w:val="right"/>
        <w:textAlignment w:val="baseline"/>
        <w:rPr>
          <w:rFonts w:eastAsia="Times New Roman"/>
          <w:color w:val="000000"/>
          <w:spacing w:val="5"/>
        </w:rPr>
      </w:pPr>
      <w:r>
        <w:rPr>
          <w:rFonts w:eastAsia="Times New Roman"/>
          <w:color w:val="000000"/>
          <w:spacing w:val="5"/>
        </w:rPr>
        <w:t>Section 270.5</w:t>
      </w:r>
    </w:p>
    <w:p w:rsidR="00FE1BB2" w:rsidRDefault="001F744E">
      <w:pPr>
        <w:spacing w:before="206" w:line="254" w:lineRule="exact"/>
        <w:ind w:left="2160" w:right="216" w:hanging="432"/>
        <w:textAlignment w:val="baseline"/>
        <w:rPr>
          <w:rFonts w:eastAsia="Times New Roman"/>
          <w:color w:val="000000"/>
        </w:rPr>
      </w:pPr>
      <w:r>
        <w:pict>
          <v:line id="_x0000_s2321" style="position:absolute;left:0;text-align:left;z-index:251036672;mso-position-horizontal-relative:page;mso-position-vertical-relative:page" from="117.75pt,107.3pt" to="477.8pt,107.3pt" strokeweight=".95pt">
            <w10:wrap anchorx="page" anchory="page"/>
          </v:line>
        </w:pict>
      </w:r>
      <w:r w:rsidR="00FF722C">
        <w:rPr>
          <w:rFonts w:eastAsia="Times New Roman"/>
          <w:color w:val="000000"/>
        </w:rPr>
        <w:t>(ii) to leave the place or area where the victim provides the labour or services; and</w:t>
      </w:r>
    </w:p>
    <w:p w:rsidR="00FE1BB2" w:rsidRDefault="00FF722C">
      <w:pPr>
        <w:spacing w:before="40" w:line="252" w:lineRule="exact"/>
        <w:ind w:left="1728" w:right="72" w:hanging="432"/>
        <w:textAlignment w:val="baseline"/>
        <w:rPr>
          <w:rFonts w:eastAsia="Times New Roman"/>
          <w:color w:val="000000"/>
        </w:rPr>
      </w:pPr>
      <w:r>
        <w:rPr>
          <w:rFonts w:eastAsia="Times New Roman"/>
          <w:color w:val="000000"/>
        </w:rPr>
        <w:t>(b) the victim is significantly deprived of personal freedom in respect of aspects of his or her life other than the provision of the labour or services.</w:t>
      </w:r>
    </w:p>
    <w:p w:rsidR="00FE1BB2" w:rsidRDefault="00FF722C">
      <w:pPr>
        <w:numPr>
          <w:ilvl w:val="0"/>
          <w:numId w:val="223"/>
        </w:numPr>
        <w:tabs>
          <w:tab w:val="clear" w:pos="360"/>
          <w:tab w:val="left" w:pos="1152"/>
        </w:tabs>
        <w:spacing w:before="179" w:line="254" w:lineRule="exact"/>
        <w:ind w:left="1152" w:right="216" w:hanging="360"/>
        <w:textAlignment w:val="baseline"/>
        <w:rPr>
          <w:rFonts w:eastAsia="Times New Roman"/>
          <w:color w:val="000000"/>
        </w:rPr>
      </w:pPr>
      <w:r>
        <w:rPr>
          <w:rFonts w:eastAsia="Times New Roman"/>
          <w:color w:val="000000"/>
        </w:rPr>
        <w:t>Subsection (1) applies whether the coercion, threat or deception is used against the victim or another person.</w:t>
      </w:r>
    </w:p>
    <w:p w:rsidR="00FE1BB2" w:rsidRDefault="00FF722C">
      <w:pPr>
        <w:numPr>
          <w:ilvl w:val="0"/>
          <w:numId w:val="223"/>
        </w:numPr>
        <w:tabs>
          <w:tab w:val="clear" w:pos="360"/>
          <w:tab w:val="left" w:pos="1152"/>
        </w:tabs>
        <w:spacing w:before="184" w:line="248" w:lineRule="exact"/>
        <w:ind w:left="1152" w:hanging="360"/>
        <w:textAlignment w:val="baseline"/>
        <w:rPr>
          <w:rFonts w:eastAsia="Times New Roman"/>
          <w:color w:val="000000"/>
        </w:rPr>
      </w:pPr>
      <w:r>
        <w:rPr>
          <w:rFonts w:eastAsia="Times New Roman"/>
          <w:color w:val="000000"/>
        </w:rPr>
        <w:t>The victim may be in a condition of servitude whether or not:</w:t>
      </w:r>
    </w:p>
    <w:p w:rsidR="00FE1BB2" w:rsidRDefault="00FF722C">
      <w:pPr>
        <w:numPr>
          <w:ilvl w:val="0"/>
          <w:numId w:val="224"/>
        </w:numPr>
        <w:tabs>
          <w:tab w:val="clear" w:pos="360"/>
          <w:tab w:val="left" w:pos="1728"/>
        </w:tabs>
        <w:spacing w:before="40" w:line="253" w:lineRule="exact"/>
        <w:ind w:left="1728" w:right="576" w:hanging="360"/>
        <w:textAlignment w:val="baseline"/>
        <w:rPr>
          <w:rFonts w:eastAsia="Times New Roman"/>
          <w:color w:val="000000"/>
        </w:rPr>
      </w:pPr>
      <w:r>
        <w:rPr>
          <w:rFonts w:eastAsia="Times New Roman"/>
          <w:color w:val="000000"/>
        </w:rPr>
        <w:t>escape from the condition is practically possible for the victim; or</w:t>
      </w:r>
    </w:p>
    <w:p w:rsidR="00FE1BB2" w:rsidRDefault="00FF722C">
      <w:pPr>
        <w:numPr>
          <w:ilvl w:val="0"/>
          <w:numId w:val="224"/>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victim has attempted to escape from the condition.</w:t>
      </w:r>
    </w:p>
    <w:p w:rsidR="00FE1BB2" w:rsidRDefault="00FF722C">
      <w:pPr>
        <w:spacing w:before="308" w:line="244" w:lineRule="exact"/>
        <w:textAlignment w:val="baseline"/>
        <w:rPr>
          <w:rFonts w:eastAsia="Times New Roman"/>
          <w:b/>
          <w:color w:val="000000"/>
          <w:spacing w:val="10"/>
        </w:rPr>
      </w:pPr>
      <w:r>
        <w:rPr>
          <w:rFonts w:eastAsia="Times New Roman"/>
          <w:b/>
          <w:color w:val="000000"/>
          <w:spacing w:val="10"/>
        </w:rPr>
        <w:t>270.5 Servitude offences</w:t>
      </w:r>
    </w:p>
    <w:p w:rsidR="00FE1BB2" w:rsidRDefault="00FF722C">
      <w:pPr>
        <w:spacing w:before="246" w:line="249" w:lineRule="exact"/>
        <w:jc w:val="center"/>
        <w:textAlignment w:val="baseline"/>
        <w:rPr>
          <w:rFonts w:eastAsia="Times New Roman"/>
          <w:i/>
          <w:color w:val="000000"/>
        </w:rPr>
      </w:pPr>
      <w:r>
        <w:rPr>
          <w:rFonts w:eastAsia="Times New Roman"/>
          <w:i/>
          <w:color w:val="000000"/>
        </w:rPr>
        <w:t>Causing a person to enter into or remain in servitude</w:t>
      </w:r>
    </w:p>
    <w:p w:rsidR="00FE1BB2" w:rsidRDefault="00FF722C">
      <w:pPr>
        <w:spacing w:before="242"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225"/>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engages in conduct; and</w:t>
      </w:r>
    </w:p>
    <w:p w:rsidR="00FE1BB2" w:rsidRDefault="00FF722C">
      <w:pPr>
        <w:numPr>
          <w:ilvl w:val="0"/>
          <w:numId w:val="225"/>
        </w:numPr>
        <w:tabs>
          <w:tab w:val="clear" w:pos="360"/>
          <w:tab w:val="left" w:pos="1728"/>
        </w:tabs>
        <w:spacing w:before="35" w:line="256" w:lineRule="exact"/>
        <w:ind w:left="1728" w:right="216" w:hanging="360"/>
        <w:jc w:val="both"/>
        <w:textAlignment w:val="baseline"/>
        <w:rPr>
          <w:rFonts w:eastAsia="Times New Roman"/>
          <w:color w:val="000000"/>
        </w:rPr>
      </w:pPr>
      <w:r>
        <w:rPr>
          <w:rFonts w:eastAsia="Times New Roman"/>
          <w:color w:val="000000"/>
        </w:rPr>
        <w:t>the conduct causes another person to enter into or remain in servitude.</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26"/>
        </w:numPr>
        <w:tabs>
          <w:tab w:val="clear" w:pos="360"/>
          <w:tab w:val="left" w:pos="1728"/>
        </w:tabs>
        <w:spacing w:before="43" w:line="252" w:lineRule="exact"/>
        <w:ind w:left="1728" w:right="360" w:hanging="360"/>
        <w:jc w:val="both"/>
        <w:textAlignment w:val="baseline"/>
        <w:rPr>
          <w:rFonts w:eastAsia="Times New Roman"/>
          <w:color w:val="000000"/>
        </w:rPr>
      </w:pPr>
      <w:r>
        <w:rPr>
          <w:rFonts w:eastAsia="Times New Roman"/>
          <w:color w:val="000000"/>
        </w:rPr>
        <w:t>in the case of an aggravated offence (see section 270.8)—imprisonment for 20 years; or</w:t>
      </w:r>
    </w:p>
    <w:p w:rsidR="00FE1BB2" w:rsidRDefault="00FF722C">
      <w:pPr>
        <w:numPr>
          <w:ilvl w:val="0"/>
          <w:numId w:val="226"/>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in any other case—imprisonment for 15 years.</w:t>
      </w:r>
    </w:p>
    <w:p w:rsidR="00FE1BB2" w:rsidRDefault="00FF722C">
      <w:pPr>
        <w:spacing w:before="249" w:line="249" w:lineRule="exact"/>
        <w:ind w:left="1152"/>
        <w:textAlignment w:val="baseline"/>
        <w:rPr>
          <w:rFonts w:eastAsia="Times New Roman"/>
          <w:i/>
          <w:color w:val="000000"/>
        </w:rPr>
      </w:pPr>
      <w:r>
        <w:rPr>
          <w:rFonts w:eastAsia="Times New Roman"/>
          <w:i/>
          <w:color w:val="000000"/>
        </w:rPr>
        <w:t>Conducting a business involving servitude</w:t>
      </w:r>
    </w:p>
    <w:p w:rsidR="00FE1BB2" w:rsidRDefault="00FF722C">
      <w:pPr>
        <w:spacing w:before="180" w:line="248"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227"/>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conducts any business; and</w:t>
      </w:r>
    </w:p>
    <w:p w:rsidR="00FE1BB2" w:rsidRDefault="00FF722C">
      <w:pPr>
        <w:numPr>
          <w:ilvl w:val="0"/>
          <w:numId w:val="227"/>
        </w:numPr>
        <w:tabs>
          <w:tab w:val="clear" w:pos="360"/>
          <w:tab w:val="left" w:pos="1728"/>
        </w:tabs>
        <w:spacing w:before="37" w:line="255" w:lineRule="exact"/>
        <w:ind w:left="1728" w:right="504" w:hanging="360"/>
        <w:textAlignment w:val="baseline"/>
        <w:rPr>
          <w:rFonts w:eastAsia="Times New Roman"/>
          <w:color w:val="000000"/>
        </w:rPr>
      </w:pPr>
      <w:r>
        <w:rPr>
          <w:rFonts w:eastAsia="Times New Roman"/>
          <w:color w:val="000000"/>
        </w:rPr>
        <w:t>the business involves the servitude of another person (or persons).</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28"/>
        </w:numPr>
        <w:tabs>
          <w:tab w:val="clear" w:pos="360"/>
          <w:tab w:val="left" w:pos="1728"/>
        </w:tabs>
        <w:spacing w:before="48" w:line="247" w:lineRule="exact"/>
        <w:ind w:left="1728" w:hanging="360"/>
        <w:textAlignment w:val="baseline"/>
        <w:rPr>
          <w:rFonts w:eastAsia="Times New Roman"/>
          <w:color w:val="000000"/>
        </w:rPr>
      </w:pPr>
      <w:r>
        <w:rPr>
          <w:rFonts w:eastAsia="Times New Roman"/>
          <w:color w:val="000000"/>
        </w:rPr>
        <w:t>in the case of an aggravated offence (see section 270.8)—</w:t>
      </w:r>
    </w:p>
    <w:p w:rsidR="00FE1BB2" w:rsidRDefault="00FF722C">
      <w:pPr>
        <w:spacing w:line="247" w:lineRule="exact"/>
        <w:ind w:left="1728"/>
        <w:textAlignment w:val="baseline"/>
        <w:rPr>
          <w:rFonts w:eastAsia="Times New Roman"/>
          <w:color w:val="000000"/>
          <w:spacing w:val="-1"/>
        </w:rPr>
      </w:pPr>
      <w:r>
        <w:rPr>
          <w:rFonts w:eastAsia="Times New Roman"/>
          <w:color w:val="000000"/>
          <w:spacing w:val="-1"/>
        </w:rPr>
        <w:t>imprisonment for 20 years; or</w:t>
      </w:r>
    </w:p>
    <w:p w:rsidR="00FE1BB2" w:rsidRDefault="00FF722C">
      <w:pPr>
        <w:numPr>
          <w:ilvl w:val="0"/>
          <w:numId w:val="228"/>
        </w:numPr>
        <w:tabs>
          <w:tab w:val="clear" w:pos="360"/>
          <w:tab w:val="left" w:pos="1728"/>
        </w:tabs>
        <w:spacing w:before="50" w:after="854" w:line="248" w:lineRule="exact"/>
        <w:ind w:left="1728" w:hanging="360"/>
        <w:textAlignment w:val="baseline"/>
        <w:rPr>
          <w:rFonts w:eastAsia="Times New Roman"/>
          <w:color w:val="000000"/>
          <w:spacing w:val="-1"/>
        </w:rPr>
      </w:pPr>
      <w:r>
        <w:rPr>
          <w:rFonts w:eastAsia="Times New Roman"/>
          <w:color w:val="000000"/>
          <w:spacing w:val="-1"/>
        </w:rPr>
        <w:t>in any other case—imprisonment for 15 years.</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320" style="position:absolute;left:0;text-align:left;z-index:25103769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81</w:t>
      </w:r>
    </w:p>
    <w:p w:rsidR="00FE1BB2" w:rsidRDefault="00FE1BB2">
      <w:pPr>
        <w:sectPr w:rsidR="00FE1BB2">
          <w:pgSz w:w="11909" w:h="16838"/>
          <w:pgMar w:top="580" w:right="2354" w:bottom="238" w:left="2355" w:header="720" w:footer="720" w:gutter="0"/>
          <w:cols w:space="720"/>
        </w:sectPr>
      </w:pPr>
    </w:p>
    <w:p w:rsidR="00FE1BB2" w:rsidRDefault="001F744E">
      <w:pPr>
        <w:spacing w:before="65" w:line="247" w:lineRule="exact"/>
        <w:textAlignment w:val="baseline"/>
        <w:rPr>
          <w:rFonts w:eastAsia="Times New Roman"/>
          <w:b/>
          <w:color w:val="000000"/>
          <w:spacing w:val="-7"/>
        </w:rPr>
      </w:pPr>
      <w:r>
        <w:lastRenderedPageBreak/>
        <w:pict>
          <v:shape id="_x0000_s2319" type="#_x0000_t202" style="position:absolute;margin-left:229.2pt;margin-top:815.1pt;width:136.55pt;height:9.25pt;z-index:-25120256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3" w:line="247"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9" w:lineRule="exact"/>
        <w:ind w:right="3168"/>
        <w:textAlignment w:val="baseline"/>
        <w:rPr>
          <w:rFonts w:eastAsia="Times New Roman"/>
          <w:b/>
          <w:color w:val="000000"/>
          <w:spacing w:val="-8"/>
        </w:rPr>
      </w:pPr>
      <w:r>
        <w:rPr>
          <w:rFonts w:eastAsia="Times New Roman"/>
          <w:b/>
          <w:color w:val="000000"/>
          <w:spacing w:val="-8"/>
        </w:rPr>
        <w:t xml:space="preserve">Division 270 </w:t>
      </w:r>
      <w:r>
        <w:rPr>
          <w:rFonts w:eastAsia="Times New Roman"/>
          <w:color w:val="000000"/>
          <w:spacing w:val="-8"/>
        </w:rPr>
        <w:t>Slavery and slavery-like conditions Section 270.6</w:t>
      </w:r>
    </w:p>
    <w:p w:rsidR="00FE1BB2" w:rsidRDefault="001F744E">
      <w:pPr>
        <w:spacing w:before="211" w:line="249" w:lineRule="exact"/>
        <w:ind w:left="1152"/>
        <w:textAlignment w:val="baseline"/>
        <w:rPr>
          <w:rFonts w:eastAsia="Times New Roman"/>
          <w:i/>
          <w:color w:val="000000"/>
        </w:rPr>
      </w:pPr>
      <w:r>
        <w:pict>
          <v:line id="_x0000_s2318" style="position:absolute;left:0;text-align:left;z-index:251038720;mso-position-horizontal-relative:page;mso-position-vertical-relative:page" from="117.75pt,107.3pt" to="477.8pt,107.3pt" strokeweight=".95pt">
            <w10:wrap anchorx="page" anchory="page"/>
          </v:line>
        </w:pict>
      </w:r>
      <w:r w:rsidR="00FF722C">
        <w:rPr>
          <w:rFonts w:eastAsia="Times New Roman"/>
          <w:i/>
          <w:color w:val="000000"/>
        </w:rPr>
        <w:t>Alternative verdict of forced labour</w:t>
      </w:r>
    </w:p>
    <w:p w:rsidR="00FE1BB2" w:rsidRDefault="00FF722C">
      <w:pPr>
        <w:spacing w:before="181" w:line="251" w:lineRule="exact"/>
        <w:ind w:left="1152" w:right="432" w:hanging="360"/>
        <w:textAlignment w:val="baseline"/>
        <w:rPr>
          <w:rFonts w:eastAsia="Times New Roman"/>
          <w:color w:val="000000"/>
        </w:rPr>
      </w:pPr>
      <w:r>
        <w:rPr>
          <w:rFonts w:eastAsia="Times New Roman"/>
          <w:color w:val="000000"/>
        </w:rPr>
        <w:t xml:space="preserve">(3) Subsection (4) applies if, in a prosecution for an offence (the </w:t>
      </w:r>
      <w:r>
        <w:rPr>
          <w:rFonts w:eastAsia="Times New Roman"/>
          <w:b/>
          <w:i/>
          <w:color w:val="000000"/>
        </w:rPr>
        <w:t xml:space="preserve">servitude offence) </w:t>
      </w:r>
      <w:r>
        <w:rPr>
          <w:rFonts w:eastAsia="Times New Roman"/>
          <w:color w:val="000000"/>
        </w:rPr>
        <w:t>against a provision listed in column 1 of the following table, the trier of fact:</w:t>
      </w:r>
    </w:p>
    <w:p w:rsidR="00FE1BB2" w:rsidRDefault="00FF722C">
      <w:pPr>
        <w:numPr>
          <w:ilvl w:val="0"/>
          <w:numId w:val="229"/>
        </w:numPr>
        <w:tabs>
          <w:tab w:val="clear" w:pos="360"/>
          <w:tab w:val="left" w:pos="1728"/>
        </w:tabs>
        <w:spacing w:before="51" w:line="247" w:lineRule="exact"/>
        <w:ind w:left="1728" w:hanging="360"/>
        <w:textAlignment w:val="baseline"/>
        <w:rPr>
          <w:rFonts w:eastAsia="Times New Roman"/>
          <w:color w:val="000000"/>
          <w:spacing w:val="-1"/>
        </w:rPr>
      </w:pPr>
      <w:r>
        <w:rPr>
          <w:rFonts w:eastAsia="Times New Roman"/>
          <w:color w:val="000000"/>
          <w:spacing w:val="-1"/>
        </w:rPr>
        <w:t>is not satisfied that the defendant is guilty of that offence; but</w:t>
      </w:r>
    </w:p>
    <w:p w:rsidR="00FE1BB2" w:rsidRDefault="00FF722C">
      <w:pPr>
        <w:numPr>
          <w:ilvl w:val="0"/>
          <w:numId w:val="229"/>
        </w:numPr>
        <w:tabs>
          <w:tab w:val="clear" w:pos="360"/>
          <w:tab w:val="left" w:pos="1728"/>
        </w:tabs>
        <w:spacing w:before="41" w:after="286" w:line="252" w:lineRule="exact"/>
        <w:ind w:left="1728" w:right="288" w:hanging="360"/>
        <w:textAlignment w:val="baseline"/>
        <w:rPr>
          <w:rFonts w:eastAsia="Times New Roman"/>
          <w:color w:val="000000"/>
          <w:spacing w:val="-2"/>
        </w:rPr>
      </w:pPr>
      <w:r>
        <w:rPr>
          <w:rFonts w:eastAsia="Times New Roman"/>
          <w:color w:val="000000"/>
          <w:spacing w:val="-2"/>
        </w:rPr>
        <w:t xml:space="preserve">is satisfied beyond reasonable doubt that the defendant is guilty of an offence (the </w:t>
      </w:r>
      <w:r>
        <w:rPr>
          <w:rFonts w:eastAsia="Times New Roman"/>
          <w:b/>
          <w:i/>
          <w:color w:val="000000"/>
          <w:spacing w:val="-2"/>
        </w:rPr>
        <w:t xml:space="preserve">forced labour offence) </w:t>
      </w:r>
      <w:r>
        <w:rPr>
          <w:rFonts w:eastAsia="Times New Roman"/>
          <w:color w:val="000000"/>
          <w:spacing w:val="-2"/>
        </w:rPr>
        <w:t>against the corresponding provision listed in column 2 of the table.</w:t>
      </w:r>
    </w:p>
    <w:p w:rsidR="00FE1BB2" w:rsidRDefault="001F744E">
      <w:pPr>
        <w:spacing w:before="100" w:line="225" w:lineRule="exact"/>
        <w:ind w:left="144"/>
        <w:textAlignment w:val="baseline"/>
        <w:rPr>
          <w:rFonts w:eastAsia="Times New Roman"/>
          <w:b/>
          <w:color w:val="000000"/>
          <w:spacing w:val="-8"/>
        </w:rPr>
      </w:pPr>
      <w:r>
        <w:pict>
          <v:line id="_x0000_s2317" style="position:absolute;left:0;text-align:left;z-index:251039744;mso-position-horizontal-relative:page;mso-position-vertical-relative:page" from="117.75pt,246.7pt" to="477.8pt,246.7pt" strokeweight="1.7pt">
            <w10:wrap anchorx="page" anchory="page"/>
          </v:line>
        </w:pict>
      </w:r>
      <w:r w:rsidR="00FF722C">
        <w:rPr>
          <w:rFonts w:eastAsia="Times New Roman"/>
          <w:b/>
          <w:color w:val="000000"/>
          <w:spacing w:val="-8"/>
        </w:rPr>
        <w:t>Servitude and forced labour offences</w:t>
      </w:r>
    </w:p>
    <w:p w:rsidR="00FE1BB2" w:rsidRDefault="001F744E">
      <w:pPr>
        <w:tabs>
          <w:tab w:val="left" w:pos="4032"/>
        </w:tabs>
        <w:spacing w:before="80" w:line="244" w:lineRule="exact"/>
        <w:ind w:left="144"/>
        <w:textAlignment w:val="baseline"/>
        <w:rPr>
          <w:rFonts w:eastAsia="Times New Roman"/>
          <w:b/>
          <w:color w:val="000000"/>
          <w:spacing w:val="-5"/>
        </w:rPr>
      </w:pPr>
      <w:r>
        <w:pict>
          <v:line id="_x0000_s2316" style="position:absolute;left:0;text-align:left;z-index:251040768;mso-position-horizontal-relative:page;mso-position-vertical-relative:page" from="117.75pt,263.05pt" to="477.8pt,263.05pt" strokeweight=".95pt">
            <w10:wrap anchorx="page" anchory="page"/>
          </v:line>
        </w:pict>
      </w:r>
      <w:r w:rsidR="00FF722C">
        <w:rPr>
          <w:rFonts w:eastAsia="Times New Roman"/>
          <w:b/>
          <w:color w:val="000000"/>
          <w:spacing w:val="-5"/>
        </w:rPr>
        <w:t>Item Column 1</w:t>
      </w:r>
      <w:r w:rsidR="00FF722C">
        <w:rPr>
          <w:rFonts w:eastAsia="Times New Roman"/>
          <w:b/>
          <w:color w:val="000000"/>
          <w:spacing w:val="-5"/>
        </w:rPr>
        <w:tab/>
        <w:t>Column 2</w:t>
      </w:r>
    </w:p>
    <w:p w:rsidR="00FE1BB2" w:rsidRDefault="00FF722C">
      <w:pPr>
        <w:tabs>
          <w:tab w:val="left" w:pos="4032"/>
        </w:tabs>
        <w:spacing w:before="61" w:line="225" w:lineRule="exact"/>
        <w:ind w:left="792"/>
        <w:textAlignment w:val="baseline"/>
        <w:rPr>
          <w:rFonts w:eastAsia="Times New Roman"/>
          <w:b/>
          <w:color w:val="000000"/>
          <w:spacing w:val="-7"/>
        </w:rPr>
      </w:pPr>
      <w:r>
        <w:rPr>
          <w:rFonts w:eastAsia="Times New Roman"/>
          <w:b/>
          <w:color w:val="000000"/>
          <w:spacing w:val="-7"/>
        </w:rPr>
        <w:t>Servitude offences</w:t>
      </w:r>
      <w:r>
        <w:rPr>
          <w:rFonts w:eastAsia="Times New Roman"/>
          <w:b/>
          <w:color w:val="000000"/>
          <w:spacing w:val="-7"/>
        </w:rPr>
        <w:tab/>
        <w:t>Forced labour offences</w:t>
      </w:r>
    </w:p>
    <w:p w:rsidR="00FE1BB2" w:rsidRDefault="001F744E">
      <w:pPr>
        <w:tabs>
          <w:tab w:val="left" w:pos="864"/>
          <w:tab w:val="left" w:pos="4032"/>
        </w:tabs>
        <w:spacing w:before="94" w:line="236" w:lineRule="exact"/>
        <w:ind w:left="144"/>
        <w:textAlignment w:val="baseline"/>
        <w:rPr>
          <w:rFonts w:eastAsia="Times New Roman"/>
          <w:color w:val="000000"/>
          <w:spacing w:val="-4"/>
        </w:rPr>
      </w:pPr>
      <w:r>
        <w:pict>
          <v:line id="_x0000_s2315" style="position:absolute;left:0;text-align:left;z-index:251041792;mso-position-horizontal-relative:page;mso-position-vertical-relative:page" from="117.75pt,294pt" to="477.8pt,294pt" strokeweight="1.7pt">
            <w10:wrap anchorx="page" anchory="page"/>
          </v:line>
        </w:pict>
      </w:r>
      <w:r w:rsidR="00FF722C">
        <w:rPr>
          <w:rFonts w:eastAsia="Times New Roman"/>
          <w:color w:val="000000"/>
          <w:spacing w:val="-4"/>
        </w:rPr>
        <w:t>1</w:t>
      </w:r>
      <w:r w:rsidR="00FF722C">
        <w:rPr>
          <w:rFonts w:eastAsia="Times New Roman"/>
          <w:color w:val="000000"/>
          <w:spacing w:val="-4"/>
        </w:rPr>
        <w:tab/>
        <w:t>Subsection (1) of this section</w:t>
      </w:r>
      <w:r w:rsidR="00FF722C">
        <w:rPr>
          <w:rFonts w:eastAsia="Times New Roman"/>
          <w:color w:val="000000"/>
          <w:spacing w:val="-4"/>
        </w:rPr>
        <w:tab/>
        <w:t>Subsection 270.6A(1)</w:t>
      </w:r>
    </w:p>
    <w:p w:rsidR="00FE1BB2" w:rsidRDefault="001F744E">
      <w:pPr>
        <w:tabs>
          <w:tab w:val="left" w:pos="864"/>
          <w:tab w:val="left" w:pos="4032"/>
        </w:tabs>
        <w:spacing w:before="65" w:line="240" w:lineRule="exact"/>
        <w:ind w:left="144"/>
        <w:textAlignment w:val="baseline"/>
        <w:rPr>
          <w:rFonts w:eastAsia="Times New Roman"/>
          <w:color w:val="000000"/>
          <w:spacing w:val="-3"/>
        </w:rPr>
      </w:pPr>
      <w:r>
        <w:pict>
          <v:line id="_x0000_s2314" style="position:absolute;left:0;text-align:left;z-index:251042816;mso-position-horizontal-relative:page;mso-position-vertical-relative:page" from="117.75pt,310.55pt" to="477.8pt,310.55pt" strokeweight=".7pt">
            <w10:wrap anchorx="page" anchory="page"/>
          </v:line>
        </w:pict>
      </w:r>
      <w:r w:rsidR="00FF722C">
        <w:rPr>
          <w:rFonts w:eastAsia="Times New Roman"/>
          <w:color w:val="000000"/>
          <w:spacing w:val="-3"/>
        </w:rPr>
        <w:t>2</w:t>
      </w:r>
      <w:r w:rsidR="00FF722C">
        <w:rPr>
          <w:rFonts w:eastAsia="Times New Roman"/>
          <w:color w:val="000000"/>
          <w:spacing w:val="-3"/>
        </w:rPr>
        <w:tab/>
        <w:t>Subsection (2) of this section</w:t>
      </w:r>
      <w:r w:rsidR="00FF722C">
        <w:rPr>
          <w:rFonts w:eastAsia="Times New Roman"/>
          <w:color w:val="000000"/>
          <w:spacing w:val="-3"/>
        </w:rPr>
        <w:tab/>
        <w:t>Subsection 270.6A(2)</w:t>
      </w:r>
    </w:p>
    <w:p w:rsidR="00FE1BB2" w:rsidRDefault="001F744E">
      <w:pPr>
        <w:spacing w:before="206" w:line="251" w:lineRule="exact"/>
        <w:ind w:left="1152" w:right="216" w:hanging="360"/>
        <w:textAlignment w:val="baseline"/>
        <w:rPr>
          <w:rFonts w:eastAsia="Times New Roman"/>
          <w:color w:val="000000"/>
        </w:rPr>
      </w:pPr>
      <w:r>
        <w:pict>
          <v:line id="_x0000_s2313" style="position:absolute;left:0;text-align:left;z-index:251043840;mso-position-horizontal-relative:page;mso-position-vertical-relative:page" from="117.75pt,326.65pt" to="477.8pt,326.65pt" strokeweight="1.7pt">
            <w10:wrap anchorx="page" anchory="page"/>
          </v:line>
        </w:pict>
      </w:r>
      <w:r w:rsidR="00FF722C">
        <w:rPr>
          <w:rFonts w:eastAsia="Times New Roman"/>
          <w:color w:val="000000"/>
        </w:rPr>
        <w:t>(4) The trier of fact may find the defendant not guilty of the servitude offence, but guilty of the forced labour offence, so long as the defendant has been afforded procedural fairness in relation to that finding of guilt.</w:t>
      </w:r>
    </w:p>
    <w:p w:rsidR="00FE1BB2" w:rsidRDefault="00FF722C">
      <w:pPr>
        <w:spacing w:before="313" w:line="249" w:lineRule="exact"/>
        <w:ind w:left="144"/>
        <w:textAlignment w:val="baseline"/>
        <w:rPr>
          <w:rFonts w:eastAsia="Times New Roman"/>
          <w:b/>
          <w:color w:val="000000"/>
          <w:spacing w:val="7"/>
        </w:rPr>
      </w:pPr>
      <w:r>
        <w:rPr>
          <w:rFonts w:eastAsia="Times New Roman"/>
          <w:b/>
          <w:color w:val="000000"/>
          <w:spacing w:val="7"/>
        </w:rPr>
        <w:t xml:space="preserve">270.6 Definition </w:t>
      </w:r>
      <w:r>
        <w:rPr>
          <w:rFonts w:eastAsia="Times New Roman"/>
          <w:b/>
          <w:i/>
          <w:color w:val="000000"/>
          <w:spacing w:val="7"/>
        </w:rPr>
        <w:t>of forced labour</w:t>
      </w:r>
    </w:p>
    <w:p w:rsidR="00FE1BB2" w:rsidRDefault="00FF722C">
      <w:pPr>
        <w:spacing w:before="182"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For the purposes of this Division, </w:t>
      </w:r>
      <w:r>
        <w:rPr>
          <w:rFonts w:eastAsia="Times New Roman"/>
          <w:b/>
          <w:i/>
          <w:color w:val="000000"/>
        </w:rPr>
        <w:t xml:space="preserve">forced labour </w:t>
      </w:r>
      <w:r>
        <w:rPr>
          <w:rFonts w:eastAsia="Times New Roman"/>
          <w:color w:val="000000"/>
        </w:rPr>
        <w:t xml:space="preserve">is the condition of a person (the </w:t>
      </w:r>
      <w:r>
        <w:rPr>
          <w:rFonts w:eastAsia="Times New Roman"/>
          <w:b/>
          <w:i/>
          <w:color w:val="000000"/>
        </w:rPr>
        <w:t xml:space="preserve">victim) </w:t>
      </w:r>
      <w:r>
        <w:rPr>
          <w:rFonts w:eastAsia="Times New Roman"/>
          <w:color w:val="000000"/>
        </w:rPr>
        <w:t>who provides labour or services if, because of the use of coercion, threat or deception, a reasonable person in the position of the victim would not consider himself or herself to be free:</w:t>
      </w:r>
    </w:p>
    <w:p w:rsidR="00FE1BB2" w:rsidRDefault="00FF722C">
      <w:pPr>
        <w:numPr>
          <w:ilvl w:val="0"/>
          <w:numId w:val="230"/>
        </w:numPr>
        <w:tabs>
          <w:tab w:val="clear" w:pos="360"/>
          <w:tab w:val="left" w:pos="1728"/>
        </w:tabs>
        <w:spacing w:before="48" w:line="247" w:lineRule="exact"/>
        <w:ind w:left="1728" w:hanging="360"/>
        <w:textAlignment w:val="baseline"/>
        <w:rPr>
          <w:rFonts w:eastAsia="Times New Roman"/>
          <w:color w:val="000000"/>
        </w:rPr>
      </w:pPr>
      <w:r>
        <w:rPr>
          <w:rFonts w:eastAsia="Times New Roman"/>
          <w:color w:val="000000"/>
        </w:rPr>
        <w:t>to cease providing the labour or services; or</w:t>
      </w:r>
    </w:p>
    <w:p w:rsidR="00FE1BB2" w:rsidRDefault="00FF722C">
      <w:pPr>
        <w:numPr>
          <w:ilvl w:val="0"/>
          <w:numId w:val="230"/>
        </w:numPr>
        <w:tabs>
          <w:tab w:val="clear" w:pos="360"/>
          <w:tab w:val="left" w:pos="1728"/>
        </w:tabs>
        <w:spacing w:before="38" w:line="255" w:lineRule="exact"/>
        <w:ind w:left="1728" w:right="576" w:hanging="360"/>
        <w:textAlignment w:val="baseline"/>
        <w:rPr>
          <w:rFonts w:eastAsia="Times New Roman"/>
          <w:color w:val="000000"/>
        </w:rPr>
      </w:pPr>
      <w:r>
        <w:rPr>
          <w:rFonts w:eastAsia="Times New Roman"/>
          <w:color w:val="000000"/>
        </w:rPr>
        <w:t>to leave the place or area where the victim provides the labour or services.</w:t>
      </w:r>
    </w:p>
    <w:p w:rsidR="00FE1BB2" w:rsidRDefault="00FF722C">
      <w:pPr>
        <w:spacing w:before="179" w:line="253" w:lineRule="exact"/>
        <w:ind w:left="1152" w:right="216" w:hanging="360"/>
        <w:textAlignment w:val="baseline"/>
        <w:rPr>
          <w:rFonts w:eastAsia="Times New Roman"/>
          <w:color w:val="000000"/>
        </w:rPr>
      </w:pPr>
      <w:r>
        <w:rPr>
          <w:rFonts w:eastAsia="Times New Roman"/>
          <w:color w:val="000000"/>
        </w:rPr>
        <w:t>(2) Subsection (1) applies whether the coercion, threat or deception is used against the victim or another person.</w:t>
      </w:r>
    </w:p>
    <w:p w:rsidR="00FE1BB2" w:rsidRDefault="00FF722C">
      <w:pPr>
        <w:spacing w:before="184" w:line="247" w:lineRule="exact"/>
        <w:ind w:left="792"/>
        <w:textAlignment w:val="baseline"/>
        <w:rPr>
          <w:rFonts w:eastAsia="Times New Roman"/>
          <w:color w:val="000000"/>
        </w:rPr>
      </w:pPr>
      <w:r>
        <w:rPr>
          <w:rFonts w:eastAsia="Times New Roman"/>
          <w:color w:val="000000"/>
        </w:rPr>
        <w:t>(3) The victim may be in a condition of forced labour whether or not:</w:t>
      </w:r>
    </w:p>
    <w:p w:rsidR="00FE1BB2" w:rsidRDefault="00FF722C">
      <w:pPr>
        <w:numPr>
          <w:ilvl w:val="0"/>
          <w:numId w:val="231"/>
        </w:numPr>
        <w:tabs>
          <w:tab w:val="clear" w:pos="360"/>
          <w:tab w:val="left" w:pos="1728"/>
        </w:tabs>
        <w:spacing w:before="43" w:line="252" w:lineRule="exact"/>
        <w:ind w:left="1728" w:right="576" w:hanging="360"/>
        <w:textAlignment w:val="baseline"/>
        <w:rPr>
          <w:rFonts w:eastAsia="Times New Roman"/>
          <w:color w:val="000000"/>
        </w:rPr>
      </w:pPr>
      <w:r>
        <w:rPr>
          <w:rFonts w:eastAsia="Times New Roman"/>
          <w:color w:val="000000"/>
        </w:rPr>
        <w:t>escape from the condition is practically possible for the victim; or</w:t>
      </w:r>
    </w:p>
    <w:p w:rsidR="00FE1BB2" w:rsidRDefault="00FF722C">
      <w:pPr>
        <w:numPr>
          <w:ilvl w:val="0"/>
          <w:numId w:val="231"/>
        </w:numPr>
        <w:tabs>
          <w:tab w:val="clear" w:pos="360"/>
          <w:tab w:val="left" w:pos="1728"/>
        </w:tabs>
        <w:spacing w:before="48" w:after="617" w:line="247" w:lineRule="exact"/>
        <w:ind w:left="1728" w:hanging="360"/>
        <w:textAlignment w:val="baseline"/>
        <w:rPr>
          <w:rFonts w:eastAsia="Times New Roman"/>
          <w:color w:val="000000"/>
        </w:rPr>
      </w:pPr>
      <w:r>
        <w:rPr>
          <w:rFonts w:eastAsia="Times New Roman"/>
          <w:color w:val="000000"/>
        </w:rPr>
        <w:t>the victim has attempted to escape from the condition.</w:t>
      </w:r>
    </w:p>
    <w:p w:rsidR="00FE1BB2" w:rsidRDefault="001F744E">
      <w:pPr>
        <w:tabs>
          <w:tab w:val="left" w:pos="720"/>
        </w:tabs>
        <w:spacing w:before="368" w:line="198" w:lineRule="exact"/>
        <w:ind w:left="144"/>
        <w:textAlignment w:val="baseline"/>
        <w:rPr>
          <w:rFonts w:eastAsia="Times New Roman"/>
          <w:i/>
          <w:color w:val="000000"/>
          <w:sz w:val="18"/>
        </w:rPr>
      </w:pPr>
      <w:r>
        <w:pict>
          <v:line id="_x0000_s2312" style="position:absolute;left:0;text-align:left;z-index:251044864;mso-position-horizontal-relative:page;mso-position-vertical-relative:page" from="117.75pt,658.55pt" to="477.8pt,658.55pt" strokeweight=".95pt">
            <w10:wrap anchorx="page" anchory="page"/>
          </v:line>
        </w:pict>
      </w:r>
      <w:r w:rsidR="00FF722C">
        <w:rPr>
          <w:rFonts w:eastAsia="Times New Roman"/>
          <w:i/>
          <w:color w:val="000000"/>
          <w:sz w:val="18"/>
        </w:rPr>
        <w:t>82</w:t>
      </w:r>
      <w:r w:rsidR="00FF722C">
        <w:rPr>
          <w:rFonts w:eastAsia="Times New Roman"/>
          <w:i/>
          <w:color w:val="000000"/>
          <w:sz w:val="18"/>
        </w:rPr>
        <w:tab/>
        <w:t>Criminal Code Act 1995</w:t>
      </w:r>
    </w:p>
    <w:p w:rsidR="00FE1BB2" w:rsidRDefault="00FE1BB2">
      <w:pPr>
        <w:sectPr w:rsidR="00FE1BB2">
          <w:pgSz w:w="11909" w:h="16838"/>
          <w:pgMar w:top="520" w:right="2354" w:bottom="238" w:left="2355" w:header="720" w:footer="720" w:gutter="0"/>
          <w:cols w:space="720"/>
        </w:sectPr>
      </w:pPr>
    </w:p>
    <w:p w:rsidR="00FE1BB2" w:rsidRDefault="001F744E">
      <w:pPr>
        <w:spacing w:before="41" w:line="206" w:lineRule="exact"/>
        <w:jc w:val="right"/>
        <w:textAlignment w:val="baseline"/>
        <w:rPr>
          <w:rFonts w:eastAsia="Times New Roman"/>
          <w:color w:val="000000"/>
          <w:spacing w:val="4"/>
          <w:sz w:val="18"/>
        </w:rPr>
      </w:pPr>
      <w:r>
        <w:lastRenderedPageBreak/>
        <w:pict>
          <v:shape id="_x0000_s2311" type="#_x0000_t202" style="position:absolute;left:0;text-align:left;margin-left:229.2pt;margin-top:814.15pt;width:136.55pt;height:10.3pt;z-index:-251201536;mso-wrap-distance-left:0;mso-wrap-distance-right:0;mso-position-horizontal-relative:page;mso-position-vertical-relative:page" filled="f" stroked="f">
            <v:textbox inset="0,0,0,0">
              <w:txbxContent>
                <w:p w:rsidR="00B92011" w:rsidRDefault="00B92011">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4"/>
          <w:sz w:val="18"/>
        </w:rPr>
        <w:t xml:space="preserve">The Criminal Code </w:t>
      </w:r>
      <w:r w:rsidR="00FF722C">
        <w:rPr>
          <w:rFonts w:eastAsia="Times New Roman"/>
          <w:b/>
          <w:color w:val="000000"/>
          <w:spacing w:val="4"/>
        </w:rPr>
        <w:t>Schedule</w:t>
      </w:r>
    </w:p>
    <w:p w:rsidR="00FE1BB2" w:rsidRDefault="00FF722C">
      <w:pPr>
        <w:spacing w:before="56" w:line="206" w:lineRule="exact"/>
        <w:jc w:val="right"/>
        <w:textAlignment w:val="baseline"/>
        <w:rPr>
          <w:rFonts w:eastAsia="Times New Roman"/>
          <w:color w:val="000000"/>
          <w:spacing w:val="6"/>
          <w:sz w:val="18"/>
        </w:rPr>
      </w:pPr>
      <w:r>
        <w:rPr>
          <w:rFonts w:eastAsia="Times New Roman"/>
          <w:color w:val="000000"/>
          <w:spacing w:val="6"/>
          <w:sz w:val="18"/>
        </w:rPr>
        <w:t xml:space="preserve">Offences against humanity and related offences </w:t>
      </w:r>
      <w:r>
        <w:rPr>
          <w:rFonts w:eastAsia="Times New Roman"/>
          <w:b/>
          <w:color w:val="000000"/>
          <w:spacing w:val="6"/>
        </w:rPr>
        <w:t>Chapter 8</w:t>
      </w:r>
    </w:p>
    <w:p w:rsidR="00FE1BB2" w:rsidRDefault="00FF722C">
      <w:pPr>
        <w:spacing w:before="316" w:line="206" w:lineRule="exact"/>
        <w:jc w:val="right"/>
        <w:textAlignment w:val="baseline"/>
        <w:rPr>
          <w:rFonts w:eastAsia="Times New Roman"/>
          <w:color w:val="000000"/>
          <w:spacing w:val="4"/>
          <w:sz w:val="18"/>
        </w:rPr>
      </w:pPr>
      <w:r>
        <w:rPr>
          <w:rFonts w:eastAsia="Times New Roman"/>
          <w:color w:val="000000"/>
          <w:spacing w:val="4"/>
          <w:sz w:val="18"/>
        </w:rPr>
        <w:t xml:space="preserve">Slavery and slavery-like conditions </w:t>
      </w:r>
      <w:r>
        <w:rPr>
          <w:rFonts w:eastAsia="Times New Roman"/>
          <w:b/>
          <w:color w:val="000000"/>
          <w:spacing w:val="4"/>
        </w:rPr>
        <w:t>Division 270</w:t>
      </w:r>
    </w:p>
    <w:p w:rsidR="00FE1BB2" w:rsidRDefault="00FF722C">
      <w:pPr>
        <w:spacing w:before="279" w:line="241" w:lineRule="exact"/>
        <w:jc w:val="right"/>
        <w:textAlignment w:val="baseline"/>
        <w:rPr>
          <w:rFonts w:eastAsia="Times New Roman"/>
          <w:color w:val="000000"/>
          <w:spacing w:val="7"/>
        </w:rPr>
      </w:pPr>
      <w:r>
        <w:rPr>
          <w:rFonts w:eastAsia="Times New Roman"/>
          <w:color w:val="000000"/>
          <w:spacing w:val="7"/>
        </w:rPr>
        <w:t>Section 270.6A</w:t>
      </w:r>
    </w:p>
    <w:p w:rsidR="00FE1BB2" w:rsidRDefault="001F744E">
      <w:pPr>
        <w:spacing w:before="231" w:line="254" w:lineRule="exact"/>
        <w:textAlignment w:val="baseline"/>
        <w:rPr>
          <w:rFonts w:eastAsia="Times New Roman"/>
          <w:b/>
          <w:color w:val="000000"/>
          <w:spacing w:val="10"/>
        </w:rPr>
      </w:pPr>
      <w:r>
        <w:pict>
          <v:line id="_x0000_s2310" style="position:absolute;z-index:251045888;mso-position-horizontal-relative:page;mso-position-vertical-relative:page" from="117.75pt,107.3pt" to="477.8pt,107.3pt" strokeweight=".95pt">
            <w10:wrap anchorx="page" anchory="page"/>
          </v:line>
        </w:pict>
      </w:r>
      <w:r w:rsidR="00FF722C">
        <w:rPr>
          <w:rFonts w:eastAsia="Times New Roman"/>
          <w:b/>
          <w:color w:val="000000"/>
          <w:spacing w:val="10"/>
        </w:rPr>
        <w:t>270.6A Forced labour offences</w:t>
      </w:r>
    </w:p>
    <w:p w:rsidR="00FE1BB2" w:rsidRDefault="00FF722C">
      <w:pPr>
        <w:spacing w:before="241" w:line="249" w:lineRule="exact"/>
        <w:ind w:left="1152"/>
        <w:textAlignment w:val="baseline"/>
        <w:rPr>
          <w:rFonts w:eastAsia="Times New Roman"/>
          <w:i/>
          <w:color w:val="000000"/>
        </w:rPr>
      </w:pPr>
      <w:r>
        <w:rPr>
          <w:rFonts w:eastAsia="Times New Roman"/>
          <w:i/>
          <w:color w:val="000000"/>
        </w:rPr>
        <w:t>Causing a person to enter into or remain in forced labour</w:t>
      </w:r>
    </w:p>
    <w:p w:rsidR="00FE1BB2" w:rsidRDefault="00FF722C">
      <w:pPr>
        <w:spacing w:before="191"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1</w:t>
      </w:r>
      <w:r>
        <w:rPr>
          <w:rFonts w:eastAsia="Times New Roman"/>
          <w:color w:val="000000"/>
          <w:spacing w:val="2"/>
        </w:rPr>
        <w:t>) A person commits an offence if:</w:t>
      </w:r>
    </w:p>
    <w:p w:rsidR="00FE1BB2" w:rsidRDefault="00FF722C">
      <w:pPr>
        <w:numPr>
          <w:ilvl w:val="0"/>
          <w:numId w:val="232"/>
        </w:numPr>
        <w:tabs>
          <w:tab w:val="clear" w:pos="360"/>
          <w:tab w:val="left" w:pos="1728"/>
        </w:tabs>
        <w:spacing w:before="35" w:line="248" w:lineRule="exact"/>
        <w:ind w:left="1728" w:hanging="360"/>
        <w:textAlignment w:val="baseline"/>
        <w:rPr>
          <w:rFonts w:eastAsia="Times New Roman"/>
          <w:color w:val="000000"/>
        </w:rPr>
      </w:pPr>
      <w:r>
        <w:rPr>
          <w:rFonts w:eastAsia="Times New Roman"/>
          <w:color w:val="000000"/>
        </w:rPr>
        <w:t>the person engages in conduct; and</w:t>
      </w:r>
    </w:p>
    <w:p w:rsidR="00FE1BB2" w:rsidRDefault="00FF722C">
      <w:pPr>
        <w:numPr>
          <w:ilvl w:val="0"/>
          <w:numId w:val="232"/>
        </w:numPr>
        <w:tabs>
          <w:tab w:val="clear" w:pos="360"/>
          <w:tab w:val="left" w:pos="1728"/>
        </w:tabs>
        <w:spacing w:before="40" w:line="251" w:lineRule="exact"/>
        <w:ind w:left="1728" w:right="216" w:hanging="360"/>
        <w:textAlignment w:val="baseline"/>
        <w:rPr>
          <w:rFonts w:eastAsia="Times New Roman"/>
          <w:color w:val="000000"/>
        </w:rPr>
      </w:pPr>
      <w:r>
        <w:rPr>
          <w:rFonts w:eastAsia="Times New Roman"/>
          <w:color w:val="000000"/>
        </w:rPr>
        <w:t>the conduct causes another person to enter into or remain in forced labour.</w:t>
      </w:r>
    </w:p>
    <w:p w:rsidR="00FE1BB2" w:rsidRDefault="00FF722C">
      <w:pPr>
        <w:spacing w:before="187"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33"/>
        </w:numPr>
        <w:tabs>
          <w:tab w:val="clear" w:pos="360"/>
          <w:tab w:val="left" w:pos="1728"/>
        </w:tabs>
        <w:spacing w:before="48" w:line="247" w:lineRule="exact"/>
        <w:ind w:left="1728" w:right="360" w:hanging="360"/>
        <w:jc w:val="both"/>
        <w:textAlignment w:val="baseline"/>
        <w:rPr>
          <w:rFonts w:eastAsia="Times New Roman"/>
          <w:color w:val="000000"/>
        </w:rPr>
      </w:pPr>
      <w:r>
        <w:rPr>
          <w:rFonts w:eastAsia="Times New Roman"/>
          <w:color w:val="000000"/>
        </w:rPr>
        <w:t>in the case of an aggravated offence (see section 270.8)—imprisonment for 12 years; or</w:t>
      </w:r>
    </w:p>
    <w:p w:rsidR="00FE1BB2" w:rsidRDefault="00FF722C">
      <w:pPr>
        <w:numPr>
          <w:ilvl w:val="0"/>
          <w:numId w:val="233"/>
        </w:numPr>
        <w:tabs>
          <w:tab w:val="clear" w:pos="360"/>
          <w:tab w:val="left" w:pos="1728"/>
        </w:tabs>
        <w:spacing w:before="46" w:line="248" w:lineRule="exact"/>
        <w:ind w:left="1728" w:hanging="360"/>
        <w:jc w:val="both"/>
        <w:textAlignment w:val="baseline"/>
        <w:rPr>
          <w:rFonts w:eastAsia="Times New Roman"/>
          <w:color w:val="000000"/>
          <w:spacing w:val="-1"/>
        </w:rPr>
      </w:pPr>
      <w:r>
        <w:rPr>
          <w:rFonts w:eastAsia="Times New Roman"/>
          <w:color w:val="000000"/>
          <w:spacing w:val="-1"/>
        </w:rPr>
        <w:t>in any other case—imprisonment for 9 years.</w:t>
      </w:r>
    </w:p>
    <w:p w:rsidR="00FE1BB2" w:rsidRDefault="00FF722C">
      <w:pPr>
        <w:spacing w:before="248" w:line="249" w:lineRule="exact"/>
        <w:ind w:left="1152"/>
        <w:textAlignment w:val="baseline"/>
        <w:rPr>
          <w:rFonts w:eastAsia="Times New Roman"/>
          <w:i/>
          <w:color w:val="000000"/>
        </w:rPr>
      </w:pPr>
      <w:r>
        <w:rPr>
          <w:rFonts w:eastAsia="Times New Roman"/>
          <w:i/>
          <w:color w:val="000000"/>
        </w:rPr>
        <w:t>Conducting a business involving forced labour</w:t>
      </w:r>
    </w:p>
    <w:p w:rsidR="00FE1BB2" w:rsidRDefault="00FF722C">
      <w:pPr>
        <w:spacing w:before="180" w:line="248"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234"/>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conducts any business; and</w:t>
      </w:r>
    </w:p>
    <w:p w:rsidR="00FE1BB2" w:rsidRDefault="00FF722C">
      <w:pPr>
        <w:numPr>
          <w:ilvl w:val="0"/>
          <w:numId w:val="234"/>
        </w:numPr>
        <w:tabs>
          <w:tab w:val="clear" w:pos="360"/>
          <w:tab w:val="left" w:pos="1728"/>
        </w:tabs>
        <w:spacing w:before="39" w:line="254" w:lineRule="exact"/>
        <w:ind w:left="1728" w:right="144" w:hanging="360"/>
        <w:jc w:val="both"/>
        <w:textAlignment w:val="baseline"/>
        <w:rPr>
          <w:rFonts w:eastAsia="Times New Roman"/>
          <w:color w:val="000000"/>
        </w:rPr>
      </w:pPr>
      <w:r>
        <w:rPr>
          <w:rFonts w:eastAsia="Times New Roman"/>
          <w:color w:val="000000"/>
        </w:rPr>
        <w:t>the business involves the forced labour of another person (or persons).</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35"/>
        </w:numPr>
        <w:tabs>
          <w:tab w:val="clear" w:pos="360"/>
          <w:tab w:val="left" w:pos="1728"/>
        </w:tabs>
        <w:spacing w:before="45" w:line="251" w:lineRule="exact"/>
        <w:ind w:left="1728" w:right="360" w:hanging="360"/>
        <w:jc w:val="both"/>
        <w:textAlignment w:val="baseline"/>
        <w:rPr>
          <w:rFonts w:eastAsia="Times New Roman"/>
          <w:color w:val="000000"/>
        </w:rPr>
      </w:pPr>
      <w:r>
        <w:rPr>
          <w:rFonts w:eastAsia="Times New Roman"/>
          <w:color w:val="000000"/>
        </w:rPr>
        <w:t>in the case of an aggravated offence (see section 270.8)—imprisonment for 12 years; or</w:t>
      </w:r>
    </w:p>
    <w:p w:rsidR="00FE1BB2" w:rsidRDefault="00FF722C">
      <w:pPr>
        <w:numPr>
          <w:ilvl w:val="0"/>
          <w:numId w:val="235"/>
        </w:numPr>
        <w:tabs>
          <w:tab w:val="clear" w:pos="360"/>
          <w:tab w:val="left" w:pos="1728"/>
        </w:tabs>
        <w:spacing w:before="46" w:line="248" w:lineRule="exact"/>
        <w:ind w:left="1728" w:hanging="360"/>
        <w:jc w:val="both"/>
        <w:textAlignment w:val="baseline"/>
        <w:rPr>
          <w:rFonts w:eastAsia="Times New Roman"/>
          <w:color w:val="000000"/>
          <w:spacing w:val="-1"/>
        </w:rPr>
      </w:pPr>
      <w:r>
        <w:rPr>
          <w:rFonts w:eastAsia="Times New Roman"/>
          <w:color w:val="000000"/>
          <w:spacing w:val="-1"/>
        </w:rPr>
        <w:t>in any other case—imprisonment for 9 years.</w:t>
      </w:r>
    </w:p>
    <w:p w:rsidR="00FE1BB2" w:rsidRDefault="00FF722C">
      <w:pPr>
        <w:tabs>
          <w:tab w:val="right" w:pos="7128"/>
        </w:tabs>
        <w:spacing w:before="130"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On a trial for an offence against section 270.5 (servitude offences), the</w:t>
      </w:r>
    </w:p>
    <w:p w:rsidR="00FE1BB2" w:rsidRDefault="00FF722C">
      <w:pPr>
        <w:spacing w:before="1" w:line="206" w:lineRule="exact"/>
        <w:ind w:left="2016" w:right="144"/>
        <w:textAlignment w:val="baseline"/>
        <w:rPr>
          <w:rFonts w:eastAsia="Times New Roman"/>
          <w:color w:val="000000"/>
          <w:sz w:val="18"/>
        </w:rPr>
      </w:pPr>
      <w:r>
        <w:rPr>
          <w:rFonts w:eastAsia="Times New Roman"/>
          <w:color w:val="000000"/>
          <w:sz w:val="18"/>
        </w:rPr>
        <w:t>trier of fact may find a defendant not guilty of that offence but guilty of the corresponding offence under this section (see</w:t>
      </w:r>
    </w:p>
    <w:p w:rsidR="00FE1BB2" w:rsidRDefault="00FF722C">
      <w:pPr>
        <w:spacing w:line="206" w:lineRule="exact"/>
        <w:ind w:left="2016"/>
        <w:textAlignment w:val="baseline"/>
        <w:rPr>
          <w:rFonts w:eastAsia="Times New Roman"/>
          <w:color w:val="000000"/>
          <w:sz w:val="18"/>
        </w:rPr>
      </w:pPr>
      <w:r>
        <w:rPr>
          <w:rFonts w:eastAsia="Times New Roman"/>
          <w:color w:val="000000"/>
          <w:sz w:val="18"/>
        </w:rPr>
        <w:t>subsections 270.5(3) and (4)).</w:t>
      </w:r>
    </w:p>
    <w:p w:rsidR="00FE1BB2" w:rsidRDefault="00FF722C">
      <w:pPr>
        <w:spacing w:before="306" w:line="254" w:lineRule="exact"/>
        <w:textAlignment w:val="baseline"/>
        <w:rPr>
          <w:rFonts w:eastAsia="Times New Roman"/>
          <w:b/>
          <w:color w:val="000000"/>
          <w:spacing w:val="9"/>
        </w:rPr>
      </w:pPr>
      <w:r>
        <w:rPr>
          <w:rFonts w:eastAsia="Times New Roman"/>
          <w:b/>
          <w:color w:val="000000"/>
          <w:spacing w:val="9"/>
        </w:rPr>
        <w:t>270.7 Deceptive recruiting for labour or services</w:t>
      </w:r>
    </w:p>
    <w:p w:rsidR="00FE1BB2" w:rsidRDefault="00FF722C">
      <w:pPr>
        <w:spacing w:before="178" w:line="249" w:lineRule="exact"/>
        <w:ind w:left="1152"/>
        <w:textAlignment w:val="baseline"/>
        <w:rPr>
          <w:rFonts w:eastAsia="Times New Roman"/>
          <w:color w:val="000000"/>
        </w:rPr>
      </w:pPr>
      <w:r>
        <w:rPr>
          <w:rFonts w:eastAsia="Times New Roman"/>
          <w:color w:val="000000"/>
        </w:rPr>
        <w:t xml:space="preserve">A person (the </w:t>
      </w:r>
      <w:r>
        <w:rPr>
          <w:rFonts w:eastAsia="Times New Roman"/>
          <w:b/>
          <w:i/>
          <w:color w:val="000000"/>
        </w:rPr>
        <w:t xml:space="preserve">recruiter) </w:t>
      </w:r>
      <w:r>
        <w:rPr>
          <w:rFonts w:eastAsia="Times New Roman"/>
          <w:color w:val="000000"/>
        </w:rPr>
        <w:t>commits an offence if:</w:t>
      </w:r>
    </w:p>
    <w:p w:rsidR="00FE1BB2" w:rsidRDefault="00FF722C">
      <w:pPr>
        <w:numPr>
          <w:ilvl w:val="0"/>
          <w:numId w:val="236"/>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recruiter engages in conduct; and</w:t>
      </w:r>
    </w:p>
    <w:p w:rsidR="00FE1BB2" w:rsidRDefault="00FF722C">
      <w:pPr>
        <w:numPr>
          <w:ilvl w:val="0"/>
          <w:numId w:val="236"/>
        </w:numPr>
        <w:tabs>
          <w:tab w:val="clear" w:pos="360"/>
          <w:tab w:val="left" w:pos="1728"/>
        </w:tabs>
        <w:spacing w:before="41" w:line="252" w:lineRule="exact"/>
        <w:ind w:left="1728" w:right="504" w:hanging="360"/>
        <w:textAlignment w:val="baseline"/>
        <w:rPr>
          <w:rFonts w:eastAsia="Times New Roman"/>
          <w:color w:val="000000"/>
        </w:rPr>
      </w:pPr>
      <w:r>
        <w:rPr>
          <w:rFonts w:eastAsia="Times New Roman"/>
          <w:color w:val="000000"/>
        </w:rPr>
        <w:t xml:space="preserve">the recruiter engages in the conduct with the intention of inducing another person (the </w:t>
      </w:r>
      <w:r>
        <w:rPr>
          <w:rFonts w:eastAsia="Times New Roman"/>
          <w:b/>
          <w:i/>
          <w:color w:val="000000"/>
        </w:rPr>
        <w:t xml:space="preserve">victim) </w:t>
      </w:r>
      <w:r>
        <w:rPr>
          <w:rFonts w:eastAsia="Times New Roman"/>
          <w:color w:val="000000"/>
        </w:rPr>
        <w:t>to enter into an engagement to provide labour or services; and</w:t>
      </w:r>
    </w:p>
    <w:p w:rsidR="00FE1BB2" w:rsidRDefault="00FF722C">
      <w:pPr>
        <w:numPr>
          <w:ilvl w:val="0"/>
          <w:numId w:val="236"/>
        </w:numPr>
        <w:tabs>
          <w:tab w:val="clear" w:pos="360"/>
          <w:tab w:val="left" w:pos="1728"/>
        </w:tabs>
        <w:spacing w:before="34" w:after="333" w:line="265" w:lineRule="exact"/>
        <w:ind w:left="2016" w:right="288" w:hanging="648"/>
        <w:textAlignment w:val="baseline"/>
        <w:rPr>
          <w:rFonts w:eastAsia="Times New Roman"/>
          <w:color w:val="000000"/>
        </w:rPr>
      </w:pPr>
      <w:r>
        <w:rPr>
          <w:rFonts w:eastAsia="Times New Roman"/>
          <w:color w:val="000000"/>
        </w:rPr>
        <w:t>the conduct causes the victim to be deceived about: (i) the extent to which the victim will be free to leave the place or area where the victim provides the labour or services; or</w:t>
      </w:r>
    </w:p>
    <w:p w:rsidR="00FE1BB2" w:rsidRDefault="001F744E">
      <w:pPr>
        <w:tabs>
          <w:tab w:val="right" w:pos="7128"/>
        </w:tabs>
        <w:spacing w:before="355" w:line="212" w:lineRule="exact"/>
        <w:ind w:left="4248"/>
        <w:textAlignment w:val="baseline"/>
        <w:rPr>
          <w:rFonts w:eastAsia="Times New Roman"/>
          <w:i/>
          <w:color w:val="000000"/>
          <w:sz w:val="18"/>
        </w:rPr>
      </w:pPr>
      <w:r>
        <w:pict>
          <v:line id="_x0000_s2309" style="position:absolute;left:0;text-align:left;z-index:25104691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83</w:t>
      </w:r>
    </w:p>
    <w:p w:rsidR="00FE1BB2" w:rsidRDefault="00FE1BB2">
      <w:pPr>
        <w:sectPr w:rsidR="00FE1BB2">
          <w:pgSz w:w="11909" w:h="16838"/>
          <w:pgMar w:top="580" w:right="2354" w:bottom="247" w:left="2355" w:header="720" w:footer="720" w:gutter="0"/>
          <w:cols w:space="720"/>
        </w:sectPr>
      </w:pPr>
    </w:p>
    <w:p w:rsidR="00FE1BB2" w:rsidRDefault="001F744E">
      <w:pPr>
        <w:spacing w:before="5" w:line="247" w:lineRule="exact"/>
        <w:textAlignment w:val="baseline"/>
        <w:rPr>
          <w:rFonts w:eastAsia="Times New Roman"/>
          <w:b/>
          <w:color w:val="000000"/>
          <w:spacing w:val="-7"/>
        </w:rPr>
      </w:pPr>
      <w:r>
        <w:lastRenderedPageBreak/>
        <w:pict>
          <v:shape id="_x0000_s2308" type="#_x0000_t202" style="position:absolute;margin-left:229.2pt;margin-top:815.1pt;width:136.55pt;height:9.25pt;z-index:-2512005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3" w:line="247"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9" w:lineRule="exact"/>
        <w:ind w:right="3168"/>
        <w:textAlignment w:val="baseline"/>
        <w:rPr>
          <w:rFonts w:eastAsia="Times New Roman"/>
          <w:b/>
          <w:color w:val="000000"/>
          <w:spacing w:val="-8"/>
        </w:rPr>
      </w:pPr>
      <w:r>
        <w:rPr>
          <w:rFonts w:eastAsia="Times New Roman"/>
          <w:b/>
          <w:color w:val="000000"/>
          <w:spacing w:val="-8"/>
        </w:rPr>
        <w:t xml:space="preserve">Division 270 </w:t>
      </w:r>
      <w:r>
        <w:rPr>
          <w:rFonts w:eastAsia="Times New Roman"/>
          <w:color w:val="000000"/>
          <w:spacing w:val="-8"/>
        </w:rPr>
        <w:t>Slavery and slavery-like conditions Section 270.7A</w:t>
      </w:r>
    </w:p>
    <w:p w:rsidR="00FE1BB2" w:rsidRDefault="001F744E">
      <w:pPr>
        <w:numPr>
          <w:ilvl w:val="0"/>
          <w:numId w:val="237"/>
        </w:numPr>
        <w:tabs>
          <w:tab w:val="clear" w:pos="432"/>
          <w:tab w:val="left" w:pos="2160"/>
        </w:tabs>
        <w:spacing w:before="205" w:line="254" w:lineRule="exact"/>
        <w:ind w:left="2088" w:right="576" w:hanging="360"/>
        <w:textAlignment w:val="baseline"/>
        <w:rPr>
          <w:rFonts w:eastAsia="Times New Roman"/>
          <w:color w:val="000000"/>
        </w:rPr>
      </w:pPr>
      <w:r>
        <w:pict>
          <v:line id="_x0000_s2307" style="position:absolute;left:0;text-align:left;z-index:251047936;mso-position-horizontal-relative:page;mso-position-vertical-relative:page" from="117.75pt,107.3pt" to="477.8pt,107.3pt" strokeweight=".95pt">
            <w10:wrap anchorx="page" anchory="page"/>
          </v:line>
        </w:pict>
      </w:r>
      <w:r w:rsidR="00FF722C">
        <w:rPr>
          <w:rFonts w:eastAsia="Times New Roman"/>
          <w:color w:val="000000"/>
        </w:rPr>
        <w:t>the extent to which the victim will be free to cease providing the labour or services; or</w:t>
      </w:r>
    </w:p>
    <w:p w:rsidR="00FE1BB2" w:rsidRDefault="00FF722C">
      <w:pPr>
        <w:numPr>
          <w:ilvl w:val="0"/>
          <w:numId w:val="237"/>
        </w:numPr>
        <w:tabs>
          <w:tab w:val="clear" w:pos="432"/>
          <w:tab w:val="left" w:pos="2160"/>
        </w:tabs>
        <w:spacing w:before="44" w:line="249" w:lineRule="exact"/>
        <w:ind w:left="2088" w:right="72" w:hanging="360"/>
        <w:textAlignment w:val="baseline"/>
        <w:rPr>
          <w:rFonts w:eastAsia="Times New Roman"/>
          <w:color w:val="000000"/>
        </w:rPr>
      </w:pPr>
      <w:r>
        <w:rPr>
          <w:rFonts w:eastAsia="Times New Roman"/>
          <w:color w:val="000000"/>
        </w:rPr>
        <w:t>the extent to which the victim will be free to leave his or her place of residence; or</w:t>
      </w:r>
    </w:p>
    <w:p w:rsidR="00FE1BB2" w:rsidRDefault="00FF722C">
      <w:pPr>
        <w:numPr>
          <w:ilvl w:val="0"/>
          <w:numId w:val="237"/>
        </w:numPr>
        <w:tabs>
          <w:tab w:val="clear" w:pos="432"/>
          <w:tab w:val="left" w:pos="2160"/>
        </w:tabs>
        <w:spacing w:before="40" w:line="253" w:lineRule="exact"/>
        <w:ind w:left="2088" w:right="216" w:hanging="360"/>
        <w:textAlignment w:val="baseline"/>
        <w:rPr>
          <w:rFonts w:eastAsia="Times New Roman"/>
          <w:color w:val="000000"/>
          <w:spacing w:val="-2"/>
        </w:rPr>
      </w:pPr>
      <w:r>
        <w:rPr>
          <w:rFonts w:eastAsia="Times New Roman"/>
          <w:color w:val="000000"/>
          <w:spacing w:val="-2"/>
        </w:rPr>
        <w:t>if there is or will be a debt owed or claimed to be owed by the victim in connection with the engagement—the quantum, or the existence, of the debt owed or claimed to be owed; or</w:t>
      </w:r>
    </w:p>
    <w:p w:rsidR="00FE1BB2" w:rsidRDefault="00FF722C">
      <w:pPr>
        <w:numPr>
          <w:ilvl w:val="0"/>
          <w:numId w:val="237"/>
        </w:numPr>
        <w:tabs>
          <w:tab w:val="clear" w:pos="432"/>
          <w:tab w:val="left" w:pos="2160"/>
        </w:tabs>
        <w:spacing w:before="45" w:line="252" w:lineRule="exact"/>
        <w:ind w:left="2088" w:right="288" w:hanging="360"/>
        <w:textAlignment w:val="baseline"/>
        <w:rPr>
          <w:rFonts w:eastAsia="Times New Roman"/>
          <w:color w:val="000000"/>
        </w:rPr>
      </w:pPr>
      <w:r>
        <w:rPr>
          <w:rFonts w:eastAsia="Times New Roman"/>
          <w:color w:val="000000"/>
        </w:rPr>
        <w:t>the fact that the engagement will involve exploitation, or the confiscation of the victim's travel or identity documents; or</w:t>
      </w:r>
    </w:p>
    <w:p w:rsidR="00FE1BB2" w:rsidRDefault="00FF722C">
      <w:pPr>
        <w:numPr>
          <w:ilvl w:val="0"/>
          <w:numId w:val="237"/>
        </w:numPr>
        <w:tabs>
          <w:tab w:val="clear" w:pos="432"/>
          <w:tab w:val="left" w:pos="2160"/>
        </w:tabs>
        <w:spacing w:before="40" w:line="253" w:lineRule="exact"/>
        <w:ind w:left="2088" w:right="72" w:hanging="360"/>
        <w:textAlignment w:val="baseline"/>
        <w:rPr>
          <w:rFonts w:eastAsia="Times New Roman"/>
          <w:color w:val="000000"/>
        </w:rPr>
      </w:pPr>
      <w:r>
        <w:rPr>
          <w:rFonts w:eastAsia="Times New Roman"/>
          <w:color w:val="000000"/>
        </w:rPr>
        <w:t>if the engagement is to involve the provision of sexual services—that fact, or the nature of sexual services to be provided (for example, whether those services will require the victim to have unprotected sex).</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38"/>
        </w:numPr>
        <w:tabs>
          <w:tab w:val="clear" w:pos="360"/>
          <w:tab w:val="left" w:pos="1728"/>
        </w:tabs>
        <w:spacing w:before="45" w:line="251" w:lineRule="exact"/>
        <w:ind w:left="1728" w:right="360" w:hanging="360"/>
        <w:textAlignment w:val="baseline"/>
        <w:rPr>
          <w:rFonts w:eastAsia="Times New Roman"/>
          <w:color w:val="000000"/>
        </w:rPr>
      </w:pPr>
      <w:r>
        <w:rPr>
          <w:rFonts w:eastAsia="Times New Roman"/>
          <w:color w:val="000000"/>
        </w:rPr>
        <w:t>in the case of an aggravated offence (see section 270.8)—imprisonment for 9 years; or</w:t>
      </w:r>
    </w:p>
    <w:p w:rsidR="00FE1BB2" w:rsidRDefault="00FF722C">
      <w:pPr>
        <w:numPr>
          <w:ilvl w:val="0"/>
          <w:numId w:val="238"/>
        </w:numPr>
        <w:tabs>
          <w:tab w:val="clear" w:pos="360"/>
          <w:tab w:val="left" w:pos="1728"/>
        </w:tabs>
        <w:spacing w:line="426" w:lineRule="exact"/>
        <w:ind w:left="0" w:right="1512" w:firstLine="1368"/>
        <w:textAlignment w:val="baseline"/>
        <w:rPr>
          <w:rFonts w:eastAsia="Times New Roman"/>
          <w:color w:val="000000"/>
        </w:rPr>
      </w:pPr>
      <w:r>
        <w:rPr>
          <w:rFonts w:eastAsia="Times New Roman"/>
          <w:color w:val="000000"/>
        </w:rPr>
        <w:t xml:space="preserve">in any other case—imprisonment for 7 years. </w:t>
      </w:r>
      <w:r>
        <w:rPr>
          <w:rFonts w:eastAsia="Times New Roman"/>
          <w:b/>
          <w:color w:val="000000"/>
        </w:rPr>
        <w:t xml:space="preserve">270.7A Definition </w:t>
      </w:r>
      <w:r>
        <w:rPr>
          <w:rFonts w:eastAsia="Times New Roman"/>
          <w:b/>
          <w:i/>
          <w:color w:val="000000"/>
        </w:rPr>
        <w:t>of forced marriage</w:t>
      </w:r>
    </w:p>
    <w:p w:rsidR="00FE1BB2" w:rsidRDefault="00FF722C">
      <w:pPr>
        <w:numPr>
          <w:ilvl w:val="0"/>
          <w:numId w:val="239"/>
        </w:numPr>
        <w:tabs>
          <w:tab w:val="clear" w:pos="288"/>
          <w:tab w:val="left" w:pos="1152"/>
        </w:tabs>
        <w:spacing w:before="183" w:line="251" w:lineRule="exact"/>
        <w:ind w:left="1152" w:right="216" w:hanging="288"/>
        <w:textAlignment w:val="baseline"/>
        <w:rPr>
          <w:rFonts w:eastAsia="Times New Roman"/>
          <w:color w:val="000000"/>
        </w:rPr>
      </w:pPr>
      <w:r>
        <w:rPr>
          <w:rFonts w:eastAsia="Times New Roman"/>
          <w:color w:val="000000"/>
        </w:rPr>
        <w:t xml:space="preserve">For the purposes of this Division, a marriage is a </w:t>
      </w:r>
      <w:r>
        <w:rPr>
          <w:rFonts w:eastAsia="Times New Roman"/>
          <w:b/>
          <w:i/>
          <w:color w:val="000000"/>
        </w:rPr>
        <w:t xml:space="preserve">forced marriage </w:t>
      </w:r>
      <w:r>
        <w:rPr>
          <w:rFonts w:eastAsia="Times New Roman"/>
          <w:color w:val="000000"/>
        </w:rPr>
        <w:t xml:space="preserve">if, because of the use of coercion, threat or deception, one party to the marriage (the </w:t>
      </w:r>
      <w:r>
        <w:rPr>
          <w:rFonts w:eastAsia="Times New Roman"/>
          <w:b/>
          <w:i/>
          <w:color w:val="000000"/>
        </w:rPr>
        <w:t xml:space="preserve">victim) </w:t>
      </w:r>
      <w:r>
        <w:rPr>
          <w:rFonts w:eastAsia="Times New Roman"/>
          <w:color w:val="000000"/>
        </w:rPr>
        <w:t>entered into the marriage without freely and fully consenting.</w:t>
      </w:r>
    </w:p>
    <w:p w:rsidR="00FE1BB2" w:rsidRDefault="00FF722C">
      <w:pPr>
        <w:numPr>
          <w:ilvl w:val="0"/>
          <w:numId w:val="239"/>
        </w:numPr>
        <w:tabs>
          <w:tab w:val="clear" w:pos="288"/>
          <w:tab w:val="left" w:pos="1152"/>
        </w:tabs>
        <w:spacing w:before="184" w:line="251" w:lineRule="exact"/>
        <w:ind w:left="1152" w:right="936" w:hanging="288"/>
        <w:textAlignment w:val="baseline"/>
        <w:rPr>
          <w:rFonts w:eastAsia="Times New Roman"/>
          <w:color w:val="000000"/>
        </w:rPr>
      </w:pPr>
      <w:r>
        <w:rPr>
          <w:rFonts w:eastAsia="Times New Roman"/>
          <w:color w:val="000000"/>
        </w:rPr>
        <w:t xml:space="preserve">For the purposes of subsection (1), </w:t>
      </w:r>
      <w:r>
        <w:rPr>
          <w:rFonts w:eastAsia="Times New Roman"/>
          <w:b/>
          <w:i/>
          <w:color w:val="000000"/>
        </w:rPr>
        <w:t xml:space="preserve">marriage </w:t>
      </w:r>
      <w:r>
        <w:rPr>
          <w:rFonts w:eastAsia="Times New Roman"/>
          <w:color w:val="000000"/>
        </w:rPr>
        <w:t>includes the following:</w:t>
      </w:r>
    </w:p>
    <w:p w:rsidR="00FE1BB2" w:rsidRDefault="00FF722C">
      <w:pPr>
        <w:numPr>
          <w:ilvl w:val="0"/>
          <w:numId w:val="240"/>
        </w:numPr>
        <w:tabs>
          <w:tab w:val="clear" w:pos="360"/>
          <w:tab w:val="left" w:pos="1728"/>
        </w:tabs>
        <w:spacing w:before="37" w:line="257" w:lineRule="exact"/>
        <w:ind w:left="1728" w:right="144" w:hanging="360"/>
        <w:textAlignment w:val="baseline"/>
        <w:rPr>
          <w:rFonts w:eastAsia="Times New Roman"/>
          <w:color w:val="000000"/>
        </w:rPr>
      </w:pPr>
      <w:r>
        <w:rPr>
          <w:rFonts w:eastAsia="Times New Roman"/>
          <w:color w:val="000000"/>
        </w:rPr>
        <w:t xml:space="preserve">a registered relationship within the meaning of section 2E of the </w:t>
      </w:r>
      <w:r>
        <w:rPr>
          <w:rFonts w:eastAsia="Times New Roman"/>
          <w:i/>
          <w:color w:val="000000"/>
        </w:rPr>
        <w:t>Acts Interpretation Act 1901;</w:t>
      </w:r>
    </w:p>
    <w:p w:rsidR="00FE1BB2" w:rsidRDefault="00FF722C">
      <w:pPr>
        <w:numPr>
          <w:ilvl w:val="0"/>
          <w:numId w:val="240"/>
        </w:numPr>
        <w:tabs>
          <w:tab w:val="clear" w:pos="360"/>
          <w:tab w:val="left" w:pos="1728"/>
        </w:tabs>
        <w:spacing w:before="45" w:line="247" w:lineRule="exact"/>
        <w:ind w:left="1728" w:hanging="360"/>
        <w:textAlignment w:val="baseline"/>
        <w:rPr>
          <w:rFonts w:eastAsia="Times New Roman"/>
          <w:color w:val="000000"/>
        </w:rPr>
      </w:pPr>
      <w:r>
        <w:rPr>
          <w:rFonts w:eastAsia="Times New Roman"/>
          <w:color w:val="000000"/>
        </w:rPr>
        <w:t>a marriage recognised under a law of a foreign country;</w:t>
      </w:r>
    </w:p>
    <w:p w:rsidR="00FE1BB2" w:rsidRDefault="00FF722C">
      <w:pPr>
        <w:numPr>
          <w:ilvl w:val="0"/>
          <w:numId w:val="240"/>
        </w:numPr>
        <w:tabs>
          <w:tab w:val="clear" w:pos="360"/>
          <w:tab w:val="left" w:pos="1728"/>
        </w:tabs>
        <w:spacing w:before="41" w:line="252" w:lineRule="exact"/>
        <w:ind w:left="1728" w:right="216" w:hanging="360"/>
        <w:textAlignment w:val="baseline"/>
        <w:rPr>
          <w:rFonts w:eastAsia="Times New Roman"/>
          <w:color w:val="000000"/>
          <w:spacing w:val="-3"/>
        </w:rPr>
      </w:pPr>
      <w:r>
        <w:rPr>
          <w:rFonts w:eastAsia="Times New Roman"/>
          <w:color w:val="000000"/>
          <w:spacing w:val="-3"/>
        </w:rPr>
        <w:t xml:space="preserve">a relationship registered (however that process is described) under a law of a foreign country, if the relationship is of the same, or a similar, type as any registered relationship within the meaning of section 2E of the </w:t>
      </w:r>
      <w:r>
        <w:rPr>
          <w:rFonts w:eastAsia="Times New Roman"/>
          <w:i/>
          <w:color w:val="000000"/>
          <w:spacing w:val="-3"/>
        </w:rPr>
        <w:t>Acts Interpretation Act 1901;</w:t>
      </w:r>
    </w:p>
    <w:p w:rsidR="00FE1BB2" w:rsidRDefault="00FF722C">
      <w:pPr>
        <w:numPr>
          <w:ilvl w:val="0"/>
          <w:numId w:val="240"/>
        </w:numPr>
        <w:tabs>
          <w:tab w:val="clear" w:pos="360"/>
          <w:tab w:val="left" w:pos="1728"/>
        </w:tabs>
        <w:spacing w:before="42" w:after="205" w:line="253" w:lineRule="exact"/>
        <w:ind w:left="1728" w:right="72" w:hanging="360"/>
        <w:textAlignment w:val="baseline"/>
        <w:rPr>
          <w:rFonts w:eastAsia="Times New Roman"/>
          <w:color w:val="000000"/>
        </w:rPr>
      </w:pPr>
      <w:r>
        <w:rPr>
          <w:rFonts w:eastAsia="Times New Roman"/>
          <w:color w:val="000000"/>
        </w:rPr>
        <w:t>a marriage (including a relationship or marriage mentioned in paragraph (a), (b) or (c)) that is void, invalid, or not recognised by law, for any reason, including the following:</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306" style="position:absolute;z-index:251048960;mso-position-horizontal-relative:page;mso-position-vertical-relative:page" from="117.75pt,658.55pt" to="477.8pt,658.55pt" strokeweight=".95pt">
            <w10:wrap anchorx="page" anchory="page"/>
          </v:line>
        </w:pict>
      </w:r>
      <w:r w:rsidR="00FF722C">
        <w:rPr>
          <w:rFonts w:eastAsia="Times New Roman"/>
          <w:i/>
          <w:color w:val="000000"/>
          <w:spacing w:val="-2"/>
          <w:sz w:val="18"/>
        </w:rPr>
        <w:t>84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20" w:line="206" w:lineRule="exact"/>
        <w:jc w:val="right"/>
        <w:textAlignment w:val="baseline"/>
        <w:rPr>
          <w:rFonts w:eastAsia="Times New Roman"/>
          <w:color w:val="000000"/>
          <w:spacing w:val="6"/>
          <w:sz w:val="19"/>
        </w:rPr>
      </w:pPr>
      <w:r>
        <w:lastRenderedPageBreak/>
        <w:pict>
          <v:shape id="_x0000_s2305" type="#_x0000_t202" style="position:absolute;left:0;text-align:left;margin-left:229.2pt;margin-top:813.8pt;width:136.55pt;height:10.65pt;z-index:-251199488;mso-wrap-distance-left:0;mso-wrap-distance-right:0;mso-position-horizontal-relative:page;mso-position-vertical-relative:page" filled="f" stroked="f">
            <v:textbox inset="0,0,0,0">
              <w:txbxContent>
                <w:p w:rsidR="00B92011" w:rsidRDefault="00B92011">
                  <w:pPr>
                    <w:spacing w:before="7" w:line="20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56" w:line="206"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6" w:line="206" w:lineRule="exact"/>
        <w:jc w:val="right"/>
        <w:textAlignment w:val="baseline"/>
        <w:rPr>
          <w:rFonts w:eastAsia="Times New Roman"/>
          <w:color w:val="000000"/>
          <w:spacing w:val="4"/>
          <w:sz w:val="19"/>
        </w:rPr>
      </w:pPr>
      <w:r>
        <w:rPr>
          <w:rFonts w:eastAsia="Times New Roman"/>
          <w:color w:val="000000"/>
          <w:spacing w:val="4"/>
          <w:sz w:val="19"/>
        </w:rPr>
        <w:t xml:space="preserve">Slavery and slavery-like conditions </w:t>
      </w:r>
      <w:r>
        <w:rPr>
          <w:rFonts w:eastAsia="Times New Roman"/>
          <w:b/>
          <w:color w:val="000000"/>
          <w:spacing w:val="4"/>
          <w:sz w:val="19"/>
        </w:rPr>
        <w:t>Division 270</w:t>
      </w:r>
    </w:p>
    <w:p w:rsidR="00FE1BB2" w:rsidRDefault="00FF722C">
      <w:pPr>
        <w:spacing w:before="280" w:line="241" w:lineRule="exact"/>
        <w:jc w:val="right"/>
        <w:textAlignment w:val="baseline"/>
        <w:rPr>
          <w:rFonts w:eastAsia="Times New Roman"/>
          <w:color w:val="000000"/>
          <w:spacing w:val="6"/>
        </w:rPr>
      </w:pPr>
      <w:r>
        <w:rPr>
          <w:rFonts w:eastAsia="Times New Roman"/>
          <w:color w:val="000000"/>
          <w:spacing w:val="6"/>
        </w:rPr>
        <w:t>Section 270.7B</w:t>
      </w:r>
    </w:p>
    <w:p w:rsidR="00FE1BB2" w:rsidRDefault="001F744E">
      <w:pPr>
        <w:numPr>
          <w:ilvl w:val="0"/>
          <w:numId w:val="241"/>
        </w:numPr>
        <w:tabs>
          <w:tab w:val="clear" w:pos="504"/>
          <w:tab w:val="left" w:pos="2232"/>
        </w:tabs>
        <w:spacing w:before="208" w:line="252" w:lineRule="exact"/>
        <w:ind w:left="2088" w:right="144" w:hanging="360"/>
        <w:textAlignment w:val="baseline"/>
        <w:rPr>
          <w:rFonts w:eastAsia="Times New Roman"/>
          <w:color w:val="000000"/>
        </w:rPr>
      </w:pPr>
      <w:r>
        <w:pict>
          <v:line id="_x0000_s2304" style="position:absolute;left:0;text-align:left;z-index:251049984;mso-position-horizontal-relative:page;mso-position-vertical-relative:page" from="117.75pt,107.3pt" to="477.8pt,107.3pt" strokeweight=".95pt">
            <w10:wrap anchorx="page" anchory="page"/>
          </v:line>
        </w:pict>
      </w:r>
      <w:r w:rsidR="00FF722C">
        <w:rPr>
          <w:rFonts w:eastAsia="Times New Roman"/>
          <w:color w:val="000000"/>
        </w:rPr>
        <w:t>a party to the marriage has not freely or fully consented to the marriage (for example, because of natural, induced or age-related incapacity);</w:t>
      </w:r>
    </w:p>
    <w:p w:rsidR="00FE1BB2" w:rsidRDefault="00FF722C">
      <w:pPr>
        <w:numPr>
          <w:ilvl w:val="0"/>
          <w:numId w:val="241"/>
        </w:numPr>
        <w:tabs>
          <w:tab w:val="clear" w:pos="504"/>
          <w:tab w:val="left" w:pos="2232"/>
        </w:tabs>
        <w:spacing w:before="35" w:line="256" w:lineRule="exact"/>
        <w:ind w:left="2088" w:right="288" w:hanging="360"/>
        <w:textAlignment w:val="baseline"/>
        <w:rPr>
          <w:rFonts w:eastAsia="Times New Roman"/>
          <w:color w:val="000000"/>
        </w:rPr>
      </w:pPr>
      <w:r>
        <w:rPr>
          <w:rFonts w:eastAsia="Times New Roman"/>
          <w:color w:val="000000"/>
        </w:rPr>
        <w:t>a party to the marriage is married (within the meaning of this subsection) to more than one person.</w:t>
      </w:r>
    </w:p>
    <w:p w:rsidR="00FE1BB2" w:rsidRDefault="00FF722C">
      <w:pPr>
        <w:tabs>
          <w:tab w:val="left" w:pos="2016"/>
        </w:tabs>
        <w:spacing w:before="128"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Section 2E of the </w:t>
      </w:r>
      <w:r>
        <w:rPr>
          <w:rFonts w:eastAsia="Times New Roman"/>
          <w:i/>
          <w:color w:val="000000"/>
          <w:spacing w:val="-3"/>
          <w:sz w:val="19"/>
        </w:rPr>
        <w:t xml:space="preserve">Acts Interpretation Act 1901 </w:t>
      </w:r>
      <w:r>
        <w:rPr>
          <w:rFonts w:eastAsia="Times New Roman"/>
          <w:color w:val="000000"/>
          <w:spacing w:val="-3"/>
          <w:sz w:val="19"/>
        </w:rPr>
        <w:t>covers relationships</w:t>
      </w:r>
    </w:p>
    <w:p w:rsidR="00FE1BB2" w:rsidRDefault="00FF722C">
      <w:pPr>
        <w:spacing w:before="1" w:line="206" w:lineRule="exact"/>
        <w:ind w:left="2088" w:right="288"/>
        <w:textAlignment w:val="baseline"/>
        <w:rPr>
          <w:rFonts w:eastAsia="Times New Roman"/>
          <w:color w:val="000000"/>
          <w:spacing w:val="-4"/>
          <w:sz w:val="19"/>
        </w:rPr>
      </w:pPr>
      <w:r>
        <w:rPr>
          <w:rFonts w:eastAsia="Times New Roman"/>
          <w:color w:val="000000"/>
          <w:spacing w:val="-4"/>
          <w:sz w:val="19"/>
        </w:rPr>
        <w:t>registered under a law of a State or Territory that are prescribed by regulations under that Act.</w:t>
      </w:r>
    </w:p>
    <w:p w:rsidR="00FE1BB2" w:rsidRDefault="00FF722C">
      <w:pPr>
        <w:spacing w:before="175" w:line="254" w:lineRule="exact"/>
        <w:ind w:left="1152" w:right="144" w:hanging="360"/>
        <w:textAlignment w:val="baseline"/>
        <w:rPr>
          <w:rFonts w:eastAsia="Times New Roman"/>
          <w:color w:val="000000"/>
        </w:rPr>
      </w:pPr>
      <w:r>
        <w:rPr>
          <w:rFonts w:eastAsia="Times New Roman"/>
          <w:color w:val="000000"/>
        </w:rPr>
        <w:t>(3) Subsection (1) applies whether the coercion, threat or deception is used against the victim or another person.</w:t>
      </w:r>
    </w:p>
    <w:p w:rsidR="00FE1BB2" w:rsidRDefault="00FF722C">
      <w:pPr>
        <w:spacing w:before="304" w:line="254" w:lineRule="exact"/>
        <w:textAlignment w:val="baseline"/>
        <w:rPr>
          <w:rFonts w:eastAsia="Times New Roman"/>
          <w:b/>
          <w:color w:val="000000"/>
          <w:spacing w:val="10"/>
        </w:rPr>
      </w:pPr>
      <w:r>
        <w:rPr>
          <w:rFonts w:eastAsia="Times New Roman"/>
          <w:b/>
          <w:color w:val="000000"/>
          <w:spacing w:val="10"/>
        </w:rPr>
        <w:t>270.7B Forced marriage offences</w:t>
      </w:r>
    </w:p>
    <w:p w:rsidR="00FE1BB2" w:rsidRDefault="00FF722C">
      <w:pPr>
        <w:spacing w:before="241" w:line="249" w:lineRule="exact"/>
        <w:ind w:left="1152"/>
        <w:textAlignment w:val="baseline"/>
        <w:rPr>
          <w:rFonts w:eastAsia="Times New Roman"/>
          <w:i/>
          <w:color w:val="000000"/>
        </w:rPr>
      </w:pPr>
      <w:r>
        <w:rPr>
          <w:rFonts w:eastAsia="Times New Roman"/>
          <w:i/>
          <w:color w:val="000000"/>
        </w:rPr>
        <w:t>Causing a person to enter into a forced marriage</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FE1BB2" w:rsidRDefault="00FF722C">
      <w:pPr>
        <w:numPr>
          <w:ilvl w:val="0"/>
          <w:numId w:val="242"/>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the first person engages in conduct; and</w:t>
      </w:r>
    </w:p>
    <w:p w:rsidR="00FE1BB2" w:rsidRDefault="00FF722C">
      <w:pPr>
        <w:numPr>
          <w:ilvl w:val="0"/>
          <w:numId w:val="242"/>
        </w:numPr>
        <w:tabs>
          <w:tab w:val="clear" w:pos="360"/>
          <w:tab w:val="left" w:pos="1728"/>
        </w:tabs>
        <w:spacing w:before="42" w:line="250" w:lineRule="exact"/>
        <w:ind w:left="1728" w:right="576" w:hanging="360"/>
        <w:textAlignment w:val="baseline"/>
        <w:rPr>
          <w:rFonts w:eastAsia="Times New Roman"/>
          <w:color w:val="000000"/>
        </w:rPr>
      </w:pPr>
      <w:r>
        <w:rPr>
          <w:rFonts w:eastAsia="Times New Roman"/>
          <w:color w:val="000000"/>
        </w:rPr>
        <w:t>the conduct causes another person to enter into a forced marriage as the victim of the marriage.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43"/>
        </w:numPr>
        <w:tabs>
          <w:tab w:val="clear" w:pos="360"/>
          <w:tab w:val="left" w:pos="1728"/>
        </w:tabs>
        <w:spacing w:before="53" w:line="247" w:lineRule="exact"/>
        <w:ind w:left="1728" w:hanging="360"/>
        <w:textAlignment w:val="baseline"/>
        <w:rPr>
          <w:rFonts w:eastAsia="Times New Roman"/>
          <w:color w:val="000000"/>
        </w:rPr>
      </w:pPr>
      <w:r>
        <w:rPr>
          <w:rFonts w:eastAsia="Times New Roman"/>
          <w:color w:val="000000"/>
        </w:rPr>
        <w:t>in the case of an aggravated offence (see section 270.8)—</w:t>
      </w:r>
    </w:p>
    <w:p w:rsidR="00FE1BB2" w:rsidRDefault="00FF722C">
      <w:pPr>
        <w:spacing w:line="247" w:lineRule="exact"/>
        <w:ind w:left="1728"/>
        <w:textAlignment w:val="baseline"/>
        <w:rPr>
          <w:rFonts w:eastAsia="Times New Roman"/>
          <w:color w:val="000000"/>
          <w:spacing w:val="-1"/>
        </w:rPr>
      </w:pPr>
      <w:r>
        <w:rPr>
          <w:rFonts w:eastAsia="Times New Roman"/>
          <w:color w:val="000000"/>
          <w:spacing w:val="-1"/>
        </w:rPr>
        <w:t>imprisonment for 7 years; or</w:t>
      </w:r>
    </w:p>
    <w:p w:rsidR="00FE1BB2" w:rsidRDefault="00FF722C">
      <w:pPr>
        <w:numPr>
          <w:ilvl w:val="0"/>
          <w:numId w:val="24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in any other case—imprisonment for 4 years.</w:t>
      </w:r>
    </w:p>
    <w:p w:rsidR="00FE1BB2" w:rsidRDefault="00FF722C">
      <w:pPr>
        <w:spacing w:before="249" w:line="249" w:lineRule="exact"/>
        <w:ind w:left="1152"/>
        <w:textAlignment w:val="baseline"/>
        <w:rPr>
          <w:rFonts w:eastAsia="Times New Roman"/>
          <w:i/>
          <w:color w:val="000000"/>
        </w:rPr>
      </w:pPr>
      <w:r>
        <w:rPr>
          <w:rFonts w:eastAsia="Times New Roman"/>
          <w:i/>
          <w:color w:val="000000"/>
        </w:rPr>
        <w:t>Being a party to a forced marriage</w:t>
      </w:r>
    </w:p>
    <w:p w:rsidR="00FE1BB2" w:rsidRDefault="00FF722C">
      <w:pPr>
        <w:spacing w:before="180" w:line="248"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244"/>
        </w:numPr>
        <w:tabs>
          <w:tab w:val="clear" w:pos="360"/>
          <w:tab w:val="left" w:pos="1728"/>
        </w:tabs>
        <w:spacing w:before="37" w:line="257" w:lineRule="exact"/>
        <w:ind w:left="1728" w:right="360" w:hanging="360"/>
        <w:jc w:val="both"/>
        <w:textAlignment w:val="baseline"/>
        <w:rPr>
          <w:rFonts w:eastAsia="Times New Roman"/>
          <w:color w:val="000000"/>
        </w:rPr>
      </w:pPr>
      <w:r>
        <w:rPr>
          <w:rFonts w:eastAsia="Times New Roman"/>
          <w:color w:val="000000"/>
        </w:rPr>
        <w:t>the person is a party to a marriage (within the meaning of section 270.7A); and</w:t>
      </w:r>
    </w:p>
    <w:p w:rsidR="00FE1BB2" w:rsidRDefault="00FF722C">
      <w:pPr>
        <w:numPr>
          <w:ilvl w:val="0"/>
          <w:numId w:val="244"/>
        </w:numPr>
        <w:tabs>
          <w:tab w:val="clear" w:pos="360"/>
          <w:tab w:val="left" w:pos="1728"/>
        </w:tabs>
        <w:spacing w:before="44" w:line="248" w:lineRule="exact"/>
        <w:ind w:left="1728" w:hanging="360"/>
        <w:jc w:val="both"/>
        <w:textAlignment w:val="baseline"/>
        <w:rPr>
          <w:rFonts w:eastAsia="Times New Roman"/>
          <w:color w:val="000000"/>
        </w:rPr>
      </w:pPr>
      <w:r>
        <w:rPr>
          <w:rFonts w:eastAsia="Times New Roman"/>
          <w:color w:val="000000"/>
        </w:rPr>
        <w:t>the marriage is a forced marriage; and</w:t>
      </w:r>
    </w:p>
    <w:p w:rsidR="00FE1BB2" w:rsidRDefault="00FF722C">
      <w:pPr>
        <w:numPr>
          <w:ilvl w:val="0"/>
          <w:numId w:val="244"/>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the person is not a victim of the forced marriage.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45"/>
        </w:numPr>
        <w:tabs>
          <w:tab w:val="clear" w:pos="360"/>
          <w:tab w:val="left" w:pos="1728"/>
        </w:tabs>
        <w:spacing w:before="44" w:line="252" w:lineRule="exact"/>
        <w:ind w:left="1728" w:right="360" w:hanging="360"/>
        <w:jc w:val="both"/>
        <w:textAlignment w:val="baseline"/>
        <w:rPr>
          <w:rFonts w:eastAsia="Times New Roman"/>
          <w:color w:val="000000"/>
        </w:rPr>
      </w:pPr>
      <w:r>
        <w:rPr>
          <w:rFonts w:eastAsia="Times New Roman"/>
          <w:color w:val="000000"/>
        </w:rPr>
        <w:t>in the case of an aggravated offence (see section 270.8)—imprisonment for 7 years; or</w:t>
      </w:r>
    </w:p>
    <w:p w:rsidR="00FE1BB2" w:rsidRDefault="00FF722C">
      <w:pPr>
        <w:numPr>
          <w:ilvl w:val="0"/>
          <w:numId w:val="245"/>
        </w:numPr>
        <w:tabs>
          <w:tab w:val="clear" w:pos="360"/>
          <w:tab w:val="left" w:pos="1728"/>
        </w:tabs>
        <w:spacing w:before="44" w:line="248" w:lineRule="exact"/>
        <w:ind w:left="1728" w:hanging="360"/>
        <w:jc w:val="both"/>
        <w:textAlignment w:val="baseline"/>
        <w:rPr>
          <w:rFonts w:eastAsia="Times New Roman"/>
          <w:color w:val="000000"/>
          <w:spacing w:val="-1"/>
        </w:rPr>
      </w:pPr>
      <w:r>
        <w:rPr>
          <w:rFonts w:eastAsia="Times New Roman"/>
          <w:color w:val="000000"/>
          <w:spacing w:val="-1"/>
        </w:rPr>
        <w:t>in any other case—imprisonment for 4 years.</w:t>
      </w:r>
    </w:p>
    <w:p w:rsidR="00FE1BB2" w:rsidRDefault="00FF722C">
      <w:pPr>
        <w:spacing w:before="187" w:line="248" w:lineRule="exact"/>
        <w:ind w:left="792"/>
        <w:textAlignment w:val="baseline"/>
        <w:rPr>
          <w:rFonts w:eastAsia="Times New Roman"/>
          <w:color w:val="000000"/>
        </w:rPr>
      </w:pPr>
      <w:r>
        <w:rPr>
          <w:rFonts w:eastAsia="Times New Roman"/>
          <w:color w:val="000000"/>
        </w:rPr>
        <w:t>(3) Strict liability applies to paragraph (2)(c).</w:t>
      </w:r>
    </w:p>
    <w:p w:rsidR="00FE1BB2" w:rsidRDefault="00FF722C">
      <w:pPr>
        <w:tabs>
          <w:tab w:val="left" w:pos="2016"/>
        </w:tabs>
        <w:spacing w:before="128" w:after="383"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strict liability, see section 6.1.</w:t>
      </w:r>
    </w:p>
    <w:p w:rsidR="00FE1BB2" w:rsidRDefault="001F744E">
      <w:pPr>
        <w:tabs>
          <w:tab w:val="right" w:pos="7128"/>
        </w:tabs>
        <w:spacing w:before="353" w:line="209" w:lineRule="exact"/>
        <w:ind w:left="4248"/>
        <w:textAlignment w:val="baseline"/>
        <w:rPr>
          <w:rFonts w:eastAsia="Times New Roman"/>
          <w:i/>
          <w:color w:val="000000"/>
          <w:sz w:val="19"/>
        </w:rPr>
      </w:pPr>
      <w:r>
        <w:pict>
          <v:line id="_x0000_s2303" style="position:absolute;left:0;text-align:left;z-index:25105100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85</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lastRenderedPageBreak/>
        <w:pict>
          <v:shape id="_x0000_s2302" type="#_x0000_t202" style="position:absolute;margin-left:229.2pt;margin-top:813.8pt;width:136.55pt;height:10.65pt;z-index:-25119846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1" w:line="521" w:lineRule="exact"/>
        <w:ind w:right="3168"/>
        <w:textAlignment w:val="baseline"/>
        <w:rPr>
          <w:rFonts w:eastAsia="Times New Roman"/>
          <w:b/>
          <w:color w:val="000000"/>
          <w:sz w:val="19"/>
        </w:rPr>
      </w:pPr>
      <w:r>
        <w:rPr>
          <w:rFonts w:eastAsia="Times New Roman"/>
          <w:b/>
          <w:color w:val="000000"/>
          <w:sz w:val="19"/>
        </w:rPr>
        <w:t xml:space="preserve">Division 270 </w:t>
      </w:r>
      <w:r>
        <w:rPr>
          <w:rFonts w:eastAsia="Times New Roman"/>
          <w:color w:val="000000"/>
          <w:sz w:val="19"/>
        </w:rPr>
        <w:t xml:space="preserve">Slavery and slavery-like conditions </w:t>
      </w:r>
      <w:r>
        <w:rPr>
          <w:rFonts w:eastAsia="Times New Roman"/>
          <w:color w:val="000000"/>
        </w:rPr>
        <w:t>Section 270.8</w:t>
      </w:r>
    </w:p>
    <w:p w:rsidR="00FE1BB2" w:rsidRDefault="001F744E">
      <w:pPr>
        <w:spacing w:before="206" w:line="254" w:lineRule="exact"/>
        <w:ind w:left="1152" w:right="720" w:hanging="360"/>
        <w:textAlignment w:val="baseline"/>
        <w:rPr>
          <w:rFonts w:eastAsia="Times New Roman"/>
          <w:color w:val="000000"/>
        </w:rPr>
      </w:pPr>
      <w:r>
        <w:pict>
          <v:line id="_x0000_s2301" style="position:absolute;left:0;text-align:left;z-index:251052032;mso-position-horizontal-relative:page;mso-position-vertical-relative:page" from="117.75pt,107.3pt" to="477.8pt,107.3pt" strokeweight=".95pt">
            <w10:wrap anchorx="page" anchory="page"/>
          </v:line>
        </w:pict>
      </w:r>
      <w:r w:rsidR="00FF722C">
        <w:rPr>
          <w:rFonts w:eastAsia="Times New Roman"/>
          <w:color w:val="000000"/>
        </w:rPr>
        <w:t>(4) Subsection (2) does not apply if the person has a reasonable excuse.</w:t>
      </w:r>
    </w:p>
    <w:p w:rsidR="00FE1BB2" w:rsidRDefault="00FF722C">
      <w:pPr>
        <w:tabs>
          <w:tab w:val="left" w:pos="2016"/>
        </w:tabs>
        <w:spacing w:before="118"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FE1BB2" w:rsidRDefault="00FF722C">
      <w:pPr>
        <w:spacing w:line="384" w:lineRule="exact"/>
        <w:ind w:right="2088" w:firstLine="2088"/>
        <w:textAlignment w:val="baseline"/>
        <w:rPr>
          <w:rFonts w:eastAsia="Times New Roman"/>
          <w:color w:val="000000"/>
          <w:sz w:val="19"/>
        </w:rPr>
      </w:pPr>
      <w:r>
        <w:rPr>
          <w:rFonts w:eastAsia="Times New Roman"/>
          <w:color w:val="000000"/>
          <w:sz w:val="19"/>
        </w:rPr>
        <w:t xml:space="preserve">subsection (4) (see subsection 13.3(3)). </w:t>
      </w:r>
      <w:r>
        <w:rPr>
          <w:rFonts w:eastAsia="Times New Roman"/>
          <w:b/>
          <w:color w:val="000000"/>
        </w:rPr>
        <w:t>270.8 Slavery-like offences—aggravated offences</w:t>
      </w:r>
    </w:p>
    <w:p w:rsidR="00FE1BB2" w:rsidRDefault="00FF722C">
      <w:pPr>
        <w:spacing w:before="176" w:line="253"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For the purposes of this Division, a slavery-like offence committed by a person (the </w:t>
      </w:r>
      <w:r>
        <w:rPr>
          <w:rFonts w:eastAsia="Times New Roman"/>
          <w:b/>
          <w:i/>
          <w:color w:val="000000"/>
        </w:rPr>
        <w:t xml:space="preserve">offender) </w:t>
      </w:r>
      <w:r>
        <w:rPr>
          <w:rFonts w:eastAsia="Times New Roman"/>
          <w:color w:val="000000"/>
        </w:rPr>
        <w:t xml:space="preserve">against another person (the </w:t>
      </w:r>
      <w:r>
        <w:rPr>
          <w:rFonts w:eastAsia="Times New Roman"/>
          <w:b/>
          <w:i/>
          <w:color w:val="000000"/>
        </w:rPr>
        <w:t xml:space="preserve">victim) </w:t>
      </w:r>
      <w:r>
        <w:rPr>
          <w:rFonts w:eastAsia="Times New Roman"/>
          <w:color w:val="000000"/>
        </w:rPr>
        <w:t xml:space="preserve">is an </w:t>
      </w:r>
      <w:r>
        <w:rPr>
          <w:rFonts w:eastAsia="Times New Roman"/>
          <w:b/>
          <w:i/>
          <w:color w:val="000000"/>
        </w:rPr>
        <w:t xml:space="preserve">aggravated offence </w:t>
      </w:r>
      <w:r>
        <w:rPr>
          <w:rFonts w:eastAsia="Times New Roman"/>
          <w:color w:val="000000"/>
        </w:rPr>
        <w:t>if any of the following applies:</w:t>
      </w:r>
    </w:p>
    <w:p w:rsidR="00FE1BB2" w:rsidRDefault="00FF722C">
      <w:pPr>
        <w:numPr>
          <w:ilvl w:val="0"/>
          <w:numId w:val="246"/>
        </w:numPr>
        <w:tabs>
          <w:tab w:val="clear" w:pos="360"/>
          <w:tab w:val="left" w:pos="1728"/>
        </w:tabs>
        <w:spacing w:before="43" w:line="248" w:lineRule="exact"/>
        <w:ind w:left="1728" w:hanging="360"/>
        <w:textAlignment w:val="baseline"/>
        <w:rPr>
          <w:rFonts w:eastAsia="Times New Roman"/>
          <w:color w:val="000000"/>
          <w:spacing w:val="-2"/>
        </w:rPr>
      </w:pPr>
      <w:r>
        <w:rPr>
          <w:rFonts w:eastAsia="Times New Roman"/>
          <w:color w:val="000000"/>
          <w:spacing w:val="-2"/>
        </w:rPr>
        <w:t>the victim is under 18;</w:t>
      </w:r>
    </w:p>
    <w:p w:rsidR="00FE1BB2" w:rsidRDefault="00FF722C">
      <w:pPr>
        <w:numPr>
          <w:ilvl w:val="0"/>
          <w:numId w:val="246"/>
        </w:numPr>
        <w:tabs>
          <w:tab w:val="clear" w:pos="360"/>
          <w:tab w:val="left" w:pos="1728"/>
        </w:tabs>
        <w:spacing w:before="42" w:line="251" w:lineRule="exact"/>
        <w:ind w:left="1728" w:right="216" w:hanging="360"/>
        <w:textAlignment w:val="baseline"/>
        <w:rPr>
          <w:rFonts w:eastAsia="Times New Roman"/>
          <w:color w:val="000000"/>
        </w:rPr>
      </w:pPr>
      <w:r>
        <w:rPr>
          <w:rFonts w:eastAsia="Times New Roman"/>
          <w:color w:val="000000"/>
        </w:rPr>
        <w:t>the offender, in committing the offence, subjects the victim to cruel, inhuman or degrading treatment;</w:t>
      </w:r>
    </w:p>
    <w:p w:rsidR="00FE1BB2" w:rsidRDefault="00FF722C">
      <w:pPr>
        <w:numPr>
          <w:ilvl w:val="0"/>
          <w:numId w:val="246"/>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the offender, in committing the offence:</w:t>
      </w:r>
    </w:p>
    <w:p w:rsidR="00FE1BB2" w:rsidRDefault="00FF722C">
      <w:pPr>
        <w:numPr>
          <w:ilvl w:val="0"/>
          <w:numId w:val="247"/>
        </w:numPr>
        <w:tabs>
          <w:tab w:val="clear" w:pos="504"/>
          <w:tab w:val="left" w:pos="2232"/>
        </w:tabs>
        <w:spacing w:before="42" w:line="250" w:lineRule="exact"/>
        <w:ind w:left="2088" w:right="216" w:hanging="360"/>
        <w:textAlignment w:val="baseline"/>
        <w:rPr>
          <w:rFonts w:eastAsia="Times New Roman"/>
          <w:color w:val="000000"/>
          <w:spacing w:val="-2"/>
        </w:rPr>
      </w:pPr>
      <w:r>
        <w:rPr>
          <w:rFonts w:eastAsia="Times New Roman"/>
          <w:color w:val="000000"/>
          <w:spacing w:val="-2"/>
        </w:rPr>
        <w:t>engages in conduct that gives rise to a danger of death or serious harm to the victim or another person; and</w:t>
      </w:r>
    </w:p>
    <w:p w:rsidR="00FE1BB2" w:rsidRDefault="00FF722C">
      <w:pPr>
        <w:numPr>
          <w:ilvl w:val="0"/>
          <w:numId w:val="247"/>
        </w:numPr>
        <w:tabs>
          <w:tab w:val="clear" w:pos="504"/>
          <w:tab w:val="left" w:pos="2232"/>
        </w:tabs>
        <w:spacing w:before="44" w:line="248" w:lineRule="exact"/>
        <w:ind w:left="2088" w:hanging="360"/>
        <w:textAlignment w:val="baseline"/>
        <w:rPr>
          <w:rFonts w:eastAsia="Times New Roman"/>
          <w:color w:val="000000"/>
          <w:spacing w:val="-3"/>
        </w:rPr>
      </w:pPr>
      <w:r>
        <w:rPr>
          <w:rFonts w:eastAsia="Times New Roman"/>
          <w:color w:val="000000"/>
          <w:spacing w:val="-3"/>
        </w:rPr>
        <w:t>is reckless as to that danger.</w:t>
      </w:r>
    </w:p>
    <w:p w:rsidR="00FE1BB2" w:rsidRDefault="00FF722C">
      <w:pPr>
        <w:spacing w:before="177" w:line="255" w:lineRule="exact"/>
        <w:ind w:left="1152" w:right="576" w:hanging="360"/>
        <w:textAlignment w:val="baseline"/>
        <w:rPr>
          <w:rFonts w:eastAsia="Times New Roman"/>
          <w:color w:val="000000"/>
        </w:rPr>
      </w:pPr>
      <w:r>
        <w:rPr>
          <w:rFonts w:eastAsia="Times New Roman"/>
          <w:color w:val="000000"/>
        </w:rPr>
        <w:t>(2) If the prosecution intends to prove an aggravated offence, the charge must allege the relevant aggravated offence.</w:t>
      </w:r>
    </w:p>
    <w:p w:rsidR="00FE1BB2" w:rsidRDefault="00FF722C">
      <w:pPr>
        <w:spacing w:before="181" w:line="253"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on a trial for an aggravated offence, the trier of fact is not satisfied that the defendant is guilty of the aggravated offence, but is otherwise satisfied that the defendant is guilty of the corresponding slavery-like offence, it may find the defendant not guilty of the aggravated offence, but guilty of the corresponding slavery-like offence.</w:t>
      </w:r>
    </w:p>
    <w:p w:rsidR="00FE1BB2" w:rsidRDefault="00FF722C">
      <w:pPr>
        <w:spacing w:before="182" w:line="251" w:lineRule="exact"/>
        <w:ind w:left="1152" w:right="504" w:hanging="360"/>
        <w:textAlignment w:val="baseline"/>
        <w:rPr>
          <w:rFonts w:eastAsia="Times New Roman"/>
          <w:color w:val="000000"/>
        </w:rPr>
      </w:pPr>
      <w:r>
        <w:rPr>
          <w:rFonts w:eastAsia="Times New Roman"/>
          <w:color w:val="000000"/>
        </w:rPr>
        <w:t>(4) Subsection (3) only applies if the defendant has been afforded procedural fairness in relation to the finding of guilt for the corresponding slavery-like offence.</w:t>
      </w:r>
    </w:p>
    <w:p w:rsidR="00FE1BB2" w:rsidRDefault="00FF722C">
      <w:pPr>
        <w:spacing w:before="310" w:line="254" w:lineRule="exact"/>
        <w:textAlignment w:val="baseline"/>
        <w:rPr>
          <w:rFonts w:eastAsia="Times New Roman"/>
          <w:b/>
          <w:color w:val="000000"/>
          <w:spacing w:val="9"/>
        </w:rPr>
      </w:pPr>
      <w:r>
        <w:rPr>
          <w:rFonts w:eastAsia="Times New Roman"/>
          <w:b/>
          <w:color w:val="000000"/>
          <w:spacing w:val="9"/>
        </w:rPr>
        <w:t>270.9 Slavery-like offences—jurisdictional requirement</w:t>
      </w:r>
    </w:p>
    <w:p w:rsidR="00FE1BB2" w:rsidRDefault="00FF722C">
      <w:pPr>
        <w:spacing w:before="181" w:line="250" w:lineRule="exact"/>
        <w:ind w:left="1152" w:right="432"/>
        <w:textAlignment w:val="baseline"/>
        <w:rPr>
          <w:rFonts w:eastAsia="Times New Roman"/>
          <w:color w:val="000000"/>
        </w:rPr>
      </w:pPr>
      <w:r>
        <w:rPr>
          <w:rFonts w:eastAsia="Times New Roman"/>
          <w:color w:val="000000"/>
        </w:rPr>
        <w:t>Section 15.2 (extended geographical jurisdiction—category B) applies to a slavery-like offence.</w:t>
      </w:r>
    </w:p>
    <w:p w:rsidR="00FE1BB2" w:rsidRDefault="00FF722C">
      <w:pPr>
        <w:spacing w:before="308" w:line="254" w:lineRule="exact"/>
        <w:textAlignment w:val="baseline"/>
        <w:rPr>
          <w:rFonts w:eastAsia="Times New Roman"/>
          <w:b/>
          <w:color w:val="000000"/>
          <w:spacing w:val="9"/>
        </w:rPr>
      </w:pPr>
      <w:r>
        <w:rPr>
          <w:rFonts w:eastAsia="Times New Roman"/>
          <w:b/>
          <w:color w:val="000000"/>
          <w:spacing w:val="9"/>
        </w:rPr>
        <w:t>270.10 Slavery-like offences—relevant evidence</w:t>
      </w:r>
    </w:p>
    <w:p w:rsidR="00FE1BB2" w:rsidRDefault="00FF722C">
      <w:pPr>
        <w:spacing w:before="174" w:after="236" w:line="254" w:lineRule="exact"/>
        <w:ind w:left="1152" w:right="72" w:hanging="360"/>
        <w:textAlignment w:val="baseline"/>
        <w:rPr>
          <w:rFonts w:eastAsia="Times New Roman"/>
          <w:color w:val="000000"/>
          <w:spacing w:val="-1"/>
        </w:rPr>
      </w:pPr>
      <w:r>
        <w:rPr>
          <w:rFonts w:eastAsia="Times New Roman"/>
          <w:color w:val="000000"/>
          <w:spacing w:val="-1"/>
        </w:rPr>
        <w:t xml:space="preserve">(1) For the purposes of proceedings for a slavery-like offence, the trier of fact may have regard to any of the matters covered by subsection (2) in determining whether a person (the </w:t>
      </w:r>
      <w:r>
        <w:rPr>
          <w:rFonts w:eastAsia="Times New Roman"/>
          <w:b/>
          <w:i/>
          <w:color w:val="000000"/>
          <w:spacing w:val="-1"/>
        </w:rPr>
        <w:t>alleged victim)</w:t>
      </w:r>
    </w:p>
    <w:p w:rsidR="00FE1BB2" w:rsidRDefault="001F744E">
      <w:pPr>
        <w:tabs>
          <w:tab w:val="left" w:pos="720"/>
        </w:tabs>
        <w:spacing w:before="353" w:line="216" w:lineRule="exact"/>
        <w:textAlignment w:val="baseline"/>
        <w:rPr>
          <w:rFonts w:eastAsia="Times New Roman"/>
          <w:i/>
          <w:color w:val="000000"/>
          <w:spacing w:val="-5"/>
          <w:sz w:val="19"/>
        </w:rPr>
      </w:pPr>
      <w:r>
        <w:pict>
          <v:line id="_x0000_s2300" style="position:absolute;z-index:251053056;mso-position-horizontal-relative:page;mso-position-vertical-relative:page" from="117.75pt,658.55pt" to="477.8pt,658.55pt" strokeweight=".95pt">
            <w10:wrap anchorx="page" anchory="page"/>
          </v:line>
        </w:pict>
      </w:r>
      <w:r w:rsidR="00FF722C">
        <w:rPr>
          <w:rFonts w:eastAsia="Times New Roman"/>
          <w:i/>
          <w:color w:val="000000"/>
          <w:spacing w:val="-5"/>
          <w:sz w:val="19"/>
        </w:rPr>
        <w:t>86</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299" type="#_x0000_t202" style="position:absolute;left:0;text-align:left;margin-left:229.2pt;margin-top:813.8pt;width:136.55pt;height:10.7pt;z-index:-25119744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09" w:line="213" w:lineRule="exact"/>
        <w:jc w:val="right"/>
        <w:textAlignment w:val="baseline"/>
        <w:rPr>
          <w:rFonts w:eastAsia="Times New Roman"/>
          <w:color w:val="000000"/>
          <w:spacing w:val="4"/>
          <w:sz w:val="19"/>
        </w:rPr>
      </w:pPr>
      <w:r>
        <w:rPr>
          <w:rFonts w:eastAsia="Times New Roman"/>
          <w:color w:val="000000"/>
          <w:spacing w:val="4"/>
          <w:sz w:val="19"/>
        </w:rPr>
        <w:t xml:space="preserve">Slavery and slavery-like conditions </w:t>
      </w:r>
      <w:r>
        <w:rPr>
          <w:rFonts w:eastAsia="Times New Roman"/>
          <w:b/>
          <w:color w:val="000000"/>
          <w:spacing w:val="4"/>
          <w:sz w:val="19"/>
        </w:rPr>
        <w:t>Division 270</w:t>
      </w:r>
    </w:p>
    <w:p w:rsidR="00FE1BB2" w:rsidRDefault="00FF722C">
      <w:pPr>
        <w:spacing w:before="279" w:line="242" w:lineRule="exact"/>
        <w:jc w:val="right"/>
        <w:textAlignment w:val="baseline"/>
        <w:rPr>
          <w:rFonts w:eastAsia="Times New Roman"/>
          <w:color w:val="000000"/>
          <w:spacing w:val="5"/>
        </w:rPr>
      </w:pPr>
      <w:r>
        <w:rPr>
          <w:rFonts w:eastAsia="Times New Roman"/>
          <w:color w:val="000000"/>
          <w:spacing w:val="5"/>
        </w:rPr>
        <w:t>Section 270.11</w:t>
      </w:r>
    </w:p>
    <w:p w:rsidR="00FE1BB2" w:rsidRDefault="001F744E">
      <w:pPr>
        <w:spacing w:before="206" w:line="254" w:lineRule="exact"/>
        <w:ind w:left="1152" w:right="288"/>
        <w:textAlignment w:val="baseline"/>
        <w:rPr>
          <w:rFonts w:eastAsia="Times New Roman"/>
          <w:color w:val="000000"/>
        </w:rPr>
      </w:pPr>
      <w:r>
        <w:pict>
          <v:line id="_x0000_s2298" style="position:absolute;left:0;text-align:left;z-index:251054080;mso-position-horizontal-relative:page;mso-position-vertical-relative:page" from="117.75pt,107.3pt" to="477.8pt,107.3pt" strokeweight=".95pt">
            <w10:wrap anchorx="page" anchory="page"/>
          </v:line>
        </w:pict>
      </w:r>
      <w:r w:rsidR="00FF722C">
        <w:rPr>
          <w:rFonts w:eastAsia="Times New Roman"/>
          <w:color w:val="000000"/>
        </w:rPr>
        <w:t>against whom the offence is alleged to have been committed has been coerced, threatened or deceived.</w:t>
      </w:r>
    </w:p>
    <w:p w:rsidR="00FE1BB2" w:rsidRDefault="00FF722C">
      <w:pPr>
        <w:spacing w:before="182" w:line="248" w:lineRule="exact"/>
        <w:jc w:val="center"/>
        <w:textAlignment w:val="baseline"/>
        <w:rPr>
          <w:rFonts w:eastAsia="Times New Roman"/>
          <w:color w:val="000000"/>
        </w:rPr>
      </w:pPr>
      <w:r>
        <w:rPr>
          <w:rFonts w:eastAsia="Times New Roman"/>
          <w:color w:val="000000"/>
        </w:rPr>
        <w:t>(2) The following matters are covered by this subsection:</w:t>
      </w:r>
    </w:p>
    <w:p w:rsidR="00FE1BB2" w:rsidRDefault="00FF722C">
      <w:pPr>
        <w:numPr>
          <w:ilvl w:val="0"/>
          <w:numId w:val="248"/>
        </w:numPr>
        <w:tabs>
          <w:tab w:val="clear" w:pos="360"/>
          <w:tab w:val="left" w:pos="1728"/>
        </w:tabs>
        <w:spacing w:before="45" w:line="250" w:lineRule="exact"/>
        <w:ind w:left="1728" w:right="72" w:hanging="360"/>
        <w:jc w:val="both"/>
        <w:textAlignment w:val="baseline"/>
        <w:rPr>
          <w:rFonts w:eastAsia="Times New Roman"/>
          <w:color w:val="000000"/>
        </w:rPr>
      </w:pPr>
      <w:r>
        <w:rPr>
          <w:rFonts w:eastAsia="Times New Roman"/>
          <w:color w:val="000000"/>
        </w:rPr>
        <w:t>the economic relationship between the alleged victim and the alleged offender;</w:t>
      </w:r>
    </w:p>
    <w:p w:rsidR="00FE1BB2" w:rsidRDefault="00FF722C">
      <w:pPr>
        <w:numPr>
          <w:ilvl w:val="0"/>
          <w:numId w:val="248"/>
        </w:numPr>
        <w:tabs>
          <w:tab w:val="clear" w:pos="360"/>
          <w:tab w:val="left" w:pos="1728"/>
        </w:tabs>
        <w:spacing w:before="48" w:line="249" w:lineRule="exact"/>
        <w:ind w:left="1728" w:right="792" w:hanging="360"/>
        <w:textAlignment w:val="baseline"/>
        <w:rPr>
          <w:rFonts w:eastAsia="Times New Roman"/>
          <w:color w:val="000000"/>
          <w:spacing w:val="-2"/>
        </w:rPr>
      </w:pPr>
      <w:r>
        <w:rPr>
          <w:rFonts w:eastAsia="Times New Roman"/>
          <w:color w:val="000000"/>
          <w:spacing w:val="-2"/>
        </w:rPr>
        <w:t>the terms of any written or oral contract or agreement between the alleged victim and the alleged offender;</w:t>
      </w:r>
    </w:p>
    <w:p w:rsidR="00FE1BB2" w:rsidRDefault="00FF722C">
      <w:pPr>
        <w:numPr>
          <w:ilvl w:val="0"/>
          <w:numId w:val="248"/>
        </w:numPr>
        <w:tabs>
          <w:tab w:val="clear" w:pos="360"/>
          <w:tab w:val="left" w:pos="1728"/>
        </w:tabs>
        <w:spacing w:before="38" w:line="255" w:lineRule="exact"/>
        <w:ind w:left="1728" w:right="288" w:hanging="360"/>
        <w:jc w:val="both"/>
        <w:textAlignment w:val="baseline"/>
        <w:rPr>
          <w:rFonts w:eastAsia="Times New Roman"/>
          <w:color w:val="000000"/>
        </w:rPr>
      </w:pPr>
      <w:r>
        <w:rPr>
          <w:rFonts w:eastAsia="Times New Roman"/>
          <w:color w:val="000000"/>
        </w:rPr>
        <w:t>the personal circumstances of the alleged victim, including but not limited to:</w:t>
      </w:r>
    </w:p>
    <w:p w:rsidR="00FE1BB2" w:rsidRDefault="00FF722C">
      <w:pPr>
        <w:numPr>
          <w:ilvl w:val="0"/>
          <w:numId w:val="249"/>
        </w:numPr>
        <w:tabs>
          <w:tab w:val="clear" w:pos="432"/>
          <w:tab w:val="left" w:pos="2160"/>
        </w:tabs>
        <w:spacing w:before="40" w:line="253" w:lineRule="exact"/>
        <w:ind w:left="2088" w:right="72" w:hanging="360"/>
        <w:textAlignment w:val="baseline"/>
        <w:rPr>
          <w:rFonts w:eastAsia="Times New Roman"/>
          <w:color w:val="000000"/>
        </w:rPr>
      </w:pPr>
      <w:r>
        <w:rPr>
          <w:rFonts w:eastAsia="Times New Roman"/>
          <w:color w:val="000000"/>
        </w:rPr>
        <w:t xml:space="preserve">whether he or she is entitled to be in Australia under the </w:t>
      </w:r>
      <w:r>
        <w:rPr>
          <w:rFonts w:eastAsia="Times New Roman"/>
          <w:i/>
          <w:color w:val="000000"/>
        </w:rPr>
        <w:t xml:space="preserve">Migration Act 1958; </w:t>
      </w:r>
      <w:r>
        <w:rPr>
          <w:rFonts w:eastAsia="Times New Roman"/>
          <w:color w:val="000000"/>
        </w:rPr>
        <w:t>and</w:t>
      </w:r>
    </w:p>
    <w:p w:rsidR="00FE1BB2" w:rsidRDefault="00FF722C">
      <w:pPr>
        <w:numPr>
          <w:ilvl w:val="0"/>
          <w:numId w:val="249"/>
        </w:numPr>
        <w:tabs>
          <w:tab w:val="clear" w:pos="432"/>
          <w:tab w:val="left" w:pos="2160"/>
        </w:tabs>
        <w:spacing w:before="42" w:line="251" w:lineRule="exact"/>
        <w:ind w:left="2088" w:right="72" w:hanging="360"/>
        <w:textAlignment w:val="baseline"/>
        <w:rPr>
          <w:rFonts w:eastAsia="Times New Roman"/>
          <w:color w:val="000000"/>
        </w:rPr>
      </w:pPr>
      <w:r>
        <w:rPr>
          <w:rFonts w:eastAsia="Times New Roman"/>
          <w:color w:val="000000"/>
        </w:rPr>
        <w:t>his or her ability to speak, write and understand English or another language; and</w:t>
      </w:r>
    </w:p>
    <w:p w:rsidR="00FE1BB2" w:rsidRDefault="00FF722C">
      <w:pPr>
        <w:numPr>
          <w:ilvl w:val="0"/>
          <w:numId w:val="249"/>
        </w:numPr>
        <w:tabs>
          <w:tab w:val="clear" w:pos="432"/>
          <w:tab w:val="left" w:pos="2160"/>
        </w:tabs>
        <w:spacing w:before="43" w:line="252" w:lineRule="exact"/>
        <w:ind w:left="2088" w:right="216" w:hanging="360"/>
        <w:textAlignment w:val="baseline"/>
        <w:rPr>
          <w:rFonts w:eastAsia="Times New Roman"/>
          <w:color w:val="000000"/>
          <w:spacing w:val="-2"/>
        </w:rPr>
      </w:pPr>
      <w:r>
        <w:rPr>
          <w:rFonts w:eastAsia="Times New Roman"/>
          <w:color w:val="000000"/>
          <w:spacing w:val="-2"/>
        </w:rPr>
        <w:t>the extent of his or her social and physical dependence on the alleged offender.</w:t>
      </w:r>
    </w:p>
    <w:p w:rsidR="00FE1BB2" w:rsidRDefault="00FF722C">
      <w:pPr>
        <w:spacing w:before="189" w:line="254" w:lineRule="exact"/>
        <w:ind w:left="720"/>
        <w:textAlignment w:val="baseline"/>
        <w:rPr>
          <w:rFonts w:eastAsia="Times New Roman"/>
          <w:color w:val="000000"/>
          <w:spacing w:val="3"/>
        </w:rPr>
      </w:pPr>
      <w:r>
        <w:rPr>
          <w:rFonts w:eastAsia="Times New Roman"/>
          <w:color w:val="000000"/>
          <w:spacing w:val="3"/>
        </w:rPr>
        <w:t>(</w:t>
      </w:r>
      <w:r>
        <w:rPr>
          <w:rFonts w:eastAsia="Times New Roman"/>
          <w:color w:val="000000"/>
          <w:spacing w:val="3"/>
          <w:vertAlign w:val="superscript"/>
        </w:rPr>
        <w:t>3</w:t>
      </w:r>
      <w:r>
        <w:rPr>
          <w:rFonts w:eastAsia="Times New Roman"/>
          <w:color w:val="000000"/>
          <w:spacing w:val="3"/>
        </w:rPr>
        <w:t>) Subsection (1) does not:</w:t>
      </w:r>
    </w:p>
    <w:p w:rsidR="00FE1BB2" w:rsidRDefault="00FF722C">
      <w:pPr>
        <w:numPr>
          <w:ilvl w:val="0"/>
          <w:numId w:val="250"/>
        </w:numPr>
        <w:tabs>
          <w:tab w:val="clear" w:pos="360"/>
          <w:tab w:val="left" w:pos="1728"/>
        </w:tabs>
        <w:spacing w:before="38" w:line="249" w:lineRule="exact"/>
        <w:ind w:left="1728" w:right="504" w:hanging="360"/>
        <w:textAlignment w:val="baseline"/>
        <w:rPr>
          <w:rFonts w:eastAsia="Times New Roman"/>
          <w:color w:val="000000"/>
        </w:rPr>
      </w:pPr>
      <w:r>
        <w:rPr>
          <w:rFonts w:eastAsia="Times New Roman"/>
          <w:color w:val="000000"/>
        </w:rPr>
        <w:t>prevent the leading of any other evidence in the relevant proceedings; or</w:t>
      </w:r>
    </w:p>
    <w:p w:rsidR="00FE1BB2" w:rsidRDefault="00FF722C">
      <w:pPr>
        <w:numPr>
          <w:ilvl w:val="0"/>
          <w:numId w:val="250"/>
        </w:numPr>
        <w:tabs>
          <w:tab w:val="clear" w:pos="360"/>
          <w:tab w:val="left" w:pos="1728"/>
        </w:tabs>
        <w:spacing w:before="33" w:line="257" w:lineRule="exact"/>
        <w:ind w:left="1728" w:right="576" w:hanging="360"/>
        <w:textAlignment w:val="baseline"/>
        <w:rPr>
          <w:rFonts w:eastAsia="Times New Roman"/>
          <w:color w:val="000000"/>
        </w:rPr>
      </w:pPr>
      <w:r>
        <w:rPr>
          <w:rFonts w:eastAsia="Times New Roman"/>
          <w:color w:val="000000"/>
        </w:rPr>
        <w:t>limit the manner in which evidence may be given or the admissibility of evidence.</w:t>
      </w:r>
    </w:p>
    <w:p w:rsidR="00FE1BB2" w:rsidRDefault="00FF722C">
      <w:pPr>
        <w:spacing w:before="265" w:line="263" w:lineRule="exact"/>
        <w:textAlignment w:val="baseline"/>
        <w:rPr>
          <w:rFonts w:eastAsia="Times New Roman"/>
          <w:b/>
          <w:color w:val="000000"/>
          <w:spacing w:val="4"/>
          <w:sz w:val="25"/>
        </w:rPr>
      </w:pPr>
      <w:r>
        <w:rPr>
          <w:rFonts w:eastAsia="Times New Roman"/>
          <w:b/>
          <w:color w:val="000000"/>
          <w:spacing w:val="4"/>
          <w:sz w:val="25"/>
        </w:rPr>
        <w:t>Subdivision D—Offences against Division 270: general</w:t>
      </w:r>
    </w:p>
    <w:p w:rsidR="00FE1BB2" w:rsidRDefault="00FF722C">
      <w:pPr>
        <w:spacing w:before="282" w:line="274" w:lineRule="exact"/>
        <w:ind w:left="1152" w:right="216" w:hanging="1152"/>
        <w:textAlignment w:val="baseline"/>
        <w:rPr>
          <w:rFonts w:eastAsia="Times New Roman"/>
          <w:b/>
          <w:color w:val="000000"/>
          <w:sz w:val="25"/>
        </w:rPr>
      </w:pPr>
      <w:r>
        <w:rPr>
          <w:rFonts w:eastAsia="Times New Roman"/>
          <w:b/>
          <w:color w:val="000000"/>
          <w:sz w:val="25"/>
        </w:rPr>
        <w:t>270.11 Offences against Division 270—no defence of victim consent or acquiescence</w:t>
      </w:r>
    </w:p>
    <w:p w:rsidR="00FE1BB2" w:rsidRDefault="00FF722C">
      <w:pPr>
        <w:spacing w:before="178" w:line="252" w:lineRule="exact"/>
        <w:ind w:left="1152" w:right="288"/>
        <w:textAlignment w:val="baseline"/>
        <w:rPr>
          <w:rFonts w:eastAsia="Times New Roman"/>
          <w:color w:val="000000"/>
        </w:rPr>
      </w:pPr>
      <w:r>
        <w:rPr>
          <w:rFonts w:eastAsia="Times New Roman"/>
          <w:color w:val="000000"/>
        </w:rPr>
        <w:t>To avoid doubt, it is not a defence in a proceeding for an offence against this Division that a person against whom the offence is alleged to have been committed consented to, or acquiesced in, conduct constituting any element of the offence.</w:t>
      </w:r>
    </w:p>
    <w:p w:rsidR="00FE1BB2" w:rsidRDefault="00FF722C">
      <w:pPr>
        <w:spacing w:before="297" w:line="263" w:lineRule="exact"/>
        <w:textAlignment w:val="baseline"/>
        <w:rPr>
          <w:rFonts w:eastAsia="Times New Roman"/>
          <w:b/>
          <w:color w:val="000000"/>
          <w:spacing w:val="-3"/>
          <w:sz w:val="25"/>
        </w:rPr>
      </w:pPr>
      <w:r>
        <w:rPr>
          <w:rFonts w:eastAsia="Times New Roman"/>
          <w:b/>
          <w:color w:val="000000"/>
          <w:spacing w:val="-3"/>
          <w:sz w:val="25"/>
        </w:rPr>
        <w:t>270.12 Offences against Division 270—other laws not excluded</w:t>
      </w:r>
    </w:p>
    <w:p w:rsidR="00FE1BB2" w:rsidRDefault="00FF722C">
      <w:pPr>
        <w:spacing w:before="175" w:line="252" w:lineRule="exact"/>
        <w:ind w:left="1152" w:right="288" w:hanging="360"/>
        <w:textAlignment w:val="baseline"/>
        <w:rPr>
          <w:rFonts w:eastAsia="Times New Roman"/>
          <w:color w:val="000000"/>
        </w:rPr>
      </w:pPr>
      <w:r>
        <w:rPr>
          <w:rFonts w:eastAsia="Times New Roman"/>
          <w:color w:val="000000"/>
        </w:rPr>
        <w:t>(1) This Division is not intended to exclude or limit the operation of any other law of the Commonwealth or any law of a State or Territory.</w:t>
      </w:r>
    </w:p>
    <w:p w:rsidR="00FE1BB2" w:rsidRDefault="00FF722C">
      <w:pPr>
        <w:tabs>
          <w:tab w:val="left" w:pos="2016"/>
        </w:tabs>
        <w:spacing w:before="125"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Division 279 (video link evidence) applies to a proceeding for an</w:t>
      </w:r>
    </w:p>
    <w:p w:rsidR="00FE1BB2" w:rsidRDefault="00FF722C">
      <w:pPr>
        <w:spacing w:after="490" w:line="208" w:lineRule="exact"/>
        <w:ind w:left="2088"/>
        <w:textAlignment w:val="baseline"/>
        <w:rPr>
          <w:rFonts w:eastAsia="Times New Roman"/>
          <w:color w:val="000000"/>
          <w:spacing w:val="-5"/>
          <w:sz w:val="19"/>
        </w:rPr>
      </w:pPr>
      <w:r>
        <w:rPr>
          <w:rFonts w:eastAsia="Times New Roman"/>
          <w:color w:val="000000"/>
          <w:spacing w:val="-5"/>
          <w:sz w:val="19"/>
        </w:rPr>
        <w:t>offence against this Division.</w:t>
      </w:r>
    </w:p>
    <w:p w:rsidR="00FE1BB2" w:rsidRDefault="001F744E">
      <w:pPr>
        <w:tabs>
          <w:tab w:val="right" w:pos="7128"/>
        </w:tabs>
        <w:spacing w:before="353" w:line="216" w:lineRule="exact"/>
        <w:ind w:left="4248"/>
        <w:textAlignment w:val="baseline"/>
        <w:rPr>
          <w:rFonts w:eastAsia="Times New Roman"/>
          <w:i/>
          <w:color w:val="000000"/>
          <w:sz w:val="19"/>
        </w:rPr>
      </w:pPr>
      <w:r>
        <w:pict>
          <v:line id="_x0000_s2297" style="position:absolute;left:0;text-align:left;z-index:25105510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87</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296" type="#_x0000_t202" style="position:absolute;margin-left:229.2pt;margin-top:815.1pt;width:136.55pt;height:9.25pt;z-index:-2511964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3168"/>
        <w:textAlignment w:val="baseline"/>
        <w:rPr>
          <w:rFonts w:eastAsia="Times New Roman"/>
          <w:b/>
          <w:color w:val="000000"/>
          <w:spacing w:val="-8"/>
        </w:rPr>
      </w:pPr>
      <w:r>
        <w:rPr>
          <w:rFonts w:eastAsia="Times New Roman"/>
          <w:b/>
          <w:color w:val="000000"/>
          <w:spacing w:val="-8"/>
        </w:rPr>
        <w:t xml:space="preserve">Division 270 </w:t>
      </w:r>
      <w:r>
        <w:rPr>
          <w:rFonts w:eastAsia="Times New Roman"/>
          <w:color w:val="000000"/>
          <w:spacing w:val="-8"/>
        </w:rPr>
        <w:t>Slavery and slavery-like conditions Section 270.13</w:t>
      </w:r>
    </w:p>
    <w:p w:rsidR="00FE1BB2" w:rsidRDefault="001F744E">
      <w:pPr>
        <w:spacing w:before="207" w:line="252" w:lineRule="exact"/>
        <w:ind w:left="1152" w:right="360" w:hanging="360"/>
        <w:textAlignment w:val="baseline"/>
        <w:rPr>
          <w:rFonts w:eastAsia="Times New Roman"/>
          <w:color w:val="000000"/>
          <w:spacing w:val="-1"/>
        </w:rPr>
      </w:pPr>
      <w:r>
        <w:pict>
          <v:line id="_x0000_s2295" style="position:absolute;left:0;text-align:left;z-index:251056128;mso-position-horizontal-relative:page;mso-position-vertical-relative:page" from="117.75pt,107.3pt" to="477.8pt,107.3pt" strokeweight=".95pt">
            <w10:wrap anchorx="page" anchory="page"/>
          </v:line>
        </w:pict>
      </w:r>
      <w:r w:rsidR="00FF722C">
        <w:rPr>
          <w:rFonts w:eastAsia="Times New Roman"/>
          <w:color w:val="000000"/>
          <w:spacing w:val="-1"/>
        </w:rPr>
        <w:t>(2) Without limiting subsection (1), this Division is not intended to exclude or limit the concurrent operation of any other law of the Commonwealth, or a law of a State or Territory, that makes:</w:t>
      </w:r>
    </w:p>
    <w:p w:rsidR="00FE1BB2" w:rsidRDefault="00FF722C">
      <w:pPr>
        <w:numPr>
          <w:ilvl w:val="0"/>
          <w:numId w:val="251"/>
        </w:numPr>
        <w:tabs>
          <w:tab w:val="clear" w:pos="360"/>
          <w:tab w:val="left" w:pos="1728"/>
        </w:tabs>
        <w:spacing w:before="42" w:line="251" w:lineRule="exact"/>
        <w:ind w:left="1728" w:right="288" w:hanging="360"/>
        <w:textAlignment w:val="baseline"/>
        <w:rPr>
          <w:rFonts w:eastAsia="Times New Roman"/>
          <w:color w:val="000000"/>
        </w:rPr>
      </w:pPr>
      <w:r>
        <w:rPr>
          <w:rFonts w:eastAsia="Times New Roman"/>
          <w:color w:val="000000"/>
        </w:rPr>
        <w:t>an act or omission that is an offence against a provision of this Division; or</w:t>
      </w:r>
    </w:p>
    <w:p w:rsidR="00FE1BB2" w:rsidRDefault="00FF722C">
      <w:pPr>
        <w:numPr>
          <w:ilvl w:val="0"/>
          <w:numId w:val="251"/>
        </w:numPr>
        <w:tabs>
          <w:tab w:val="clear" w:pos="360"/>
          <w:tab w:val="left" w:pos="1728"/>
        </w:tabs>
        <w:spacing w:before="49" w:line="247" w:lineRule="exact"/>
        <w:ind w:left="1728" w:hanging="360"/>
        <w:textAlignment w:val="baseline"/>
        <w:rPr>
          <w:rFonts w:eastAsia="Times New Roman"/>
          <w:color w:val="000000"/>
          <w:spacing w:val="-1"/>
        </w:rPr>
      </w:pPr>
      <w:r>
        <w:rPr>
          <w:rFonts w:eastAsia="Times New Roman"/>
          <w:color w:val="000000"/>
          <w:spacing w:val="-1"/>
        </w:rPr>
        <w:t>a similar act or omission;</w:t>
      </w:r>
    </w:p>
    <w:p w:rsidR="00FE1BB2" w:rsidRDefault="00FF722C">
      <w:pPr>
        <w:spacing w:before="41" w:line="252" w:lineRule="exact"/>
        <w:ind w:left="1152" w:right="864"/>
        <w:textAlignment w:val="baseline"/>
        <w:rPr>
          <w:rFonts w:eastAsia="Times New Roman"/>
          <w:color w:val="000000"/>
        </w:rPr>
      </w:pPr>
      <w:r>
        <w:rPr>
          <w:rFonts w:eastAsia="Times New Roman"/>
          <w:color w:val="000000"/>
        </w:rPr>
        <w:t>an offence against the law of the Commonwealth, State or Territory.</w:t>
      </w:r>
    </w:p>
    <w:p w:rsidR="00FE1BB2" w:rsidRDefault="00FF722C">
      <w:pPr>
        <w:spacing w:before="188" w:line="249"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(2) applies even if the other law of the Commonwealth, or the law of the State or Territory, does any one or more of the following:</w:t>
      </w:r>
    </w:p>
    <w:p w:rsidR="00FE1BB2" w:rsidRDefault="00FF722C">
      <w:pPr>
        <w:numPr>
          <w:ilvl w:val="0"/>
          <w:numId w:val="252"/>
        </w:numPr>
        <w:tabs>
          <w:tab w:val="clear" w:pos="360"/>
          <w:tab w:val="left" w:pos="1728"/>
        </w:tabs>
        <w:spacing w:before="54" w:line="247" w:lineRule="exact"/>
        <w:ind w:left="1728" w:right="360" w:hanging="360"/>
        <w:jc w:val="both"/>
        <w:textAlignment w:val="baseline"/>
        <w:rPr>
          <w:rFonts w:eastAsia="Times New Roman"/>
          <w:color w:val="000000"/>
        </w:rPr>
      </w:pPr>
      <w:r>
        <w:rPr>
          <w:rFonts w:eastAsia="Times New Roman"/>
          <w:color w:val="000000"/>
        </w:rPr>
        <w:t>provides for a penalty for the offence that differs from the penalty provided for in this Division;</w:t>
      </w:r>
    </w:p>
    <w:p w:rsidR="00FE1BB2" w:rsidRDefault="00FF722C">
      <w:pPr>
        <w:numPr>
          <w:ilvl w:val="0"/>
          <w:numId w:val="252"/>
        </w:numPr>
        <w:tabs>
          <w:tab w:val="clear" w:pos="360"/>
          <w:tab w:val="left" w:pos="1728"/>
        </w:tabs>
        <w:spacing w:before="40" w:line="254" w:lineRule="exact"/>
        <w:ind w:left="1728" w:right="432" w:hanging="360"/>
        <w:textAlignment w:val="baseline"/>
        <w:rPr>
          <w:rFonts w:eastAsia="Times New Roman"/>
          <w:color w:val="000000"/>
        </w:rPr>
      </w:pPr>
      <w:r>
        <w:rPr>
          <w:rFonts w:eastAsia="Times New Roman"/>
          <w:color w:val="000000"/>
        </w:rPr>
        <w:t>provides for a fault element in relation to the offence that differs from the fault elements applicable to the offence under this Division;</w:t>
      </w:r>
    </w:p>
    <w:p w:rsidR="00FE1BB2" w:rsidRDefault="00FF722C">
      <w:pPr>
        <w:numPr>
          <w:ilvl w:val="0"/>
          <w:numId w:val="252"/>
        </w:numPr>
        <w:tabs>
          <w:tab w:val="clear" w:pos="360"/>
          <w:tab w:val="left" w:pos="1728"/>
        </w:tabs>
        <w:spacing w:before="46" w:line="250" w:lineRule="exact"/>
        <w:ind w:left="1728" w:right="288" w:hanging="360"/>
        <w:textAlignment w:val="baseline"/>
        <w:rPr>
          <w:rFonts w:eastAsia="Times New Roman"/>
          <w:color w:val="000000"/>
        </w:rPr>
      </w:pPr>
      <w:r>
        <w:rPr>
          <w:rFonts w:eastAsia="Times New Roman"/>
          <w:color w:val="000000"/>
        </w:rPr>
        <w:t>provides for a defence in relation to the offence that differs from the defences applicable to the offence under this Division.</w:t>
      </w:r>
    </w:p>
    <w:p w:rsidR="00FE1BB2" w:rsidRDefault="00FF722C">
      <w:pPr>
        <w:spacing w:before="313" w:line="254" w:lineRule="exact"/>
        <w:textAlignment w:val="baseline"/>
        <w:rPr>
          <w:rFonts w:eastAsia="Times New Roman"/>
          <w:b/>
          <w:color w:val="000000"/>
          <w:spacing w:val="9"/>
        </w:rPr>
      </w:pPr>
      <w:r>
        <w:rPr>
          <w:rFonts w:eastAsia="Times New Roman"/>
          <w:b/>
          <w:color w:val="000000"/>
          <w:spacing w:val="9"/>
        </w:rPr>
        <w:t>270.13 Offences against Division 270—double jeopardy</w:t>
      </w:r>
    </w:p>
    <w:p w:rsidR="00FE1BB2" w:rsidRDefault="00FF722C">
      <w:pPr>
        <w:spacing w:before="173" w:after="3835" w:line="252" w:lineRule="exact"/>
        <w:ind w:left="1152" w:right="72"/>
        <w:textAlignment w:val="baseline"/>
        <w:rPr>
          <w:rFonts w:eastAsia="Times New Roman"/>
          <w:color w:val="000000"/>
        </w:rPr>
      </w:pPr>
      <w:r>
        <w:rPr>
          <w:rFonts w:eastAsia="Times New Roman"/>
          <w:color w:val="000000"/>
        </w:rPr>
        <w:t>If a person has been convicted or acquitted in a country outside Australia of an offence against the law of that country in respect of any conduct, the person cannot be convicted of an offence against this Division in respect of that conduct.</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294" style="position:absolute;z-index:251057152;mso-position-horizontal-relative:page;mso-position-vertical-relative:page" from="117.75pt,658.55pt" to="477.8pt,658.55pt" strokeweight=".95pt">
            <w10:wrap anchorx="page" anchory="page"/>
          </v:line>
        </w:pict>
      </w:r>
      <w:r w:rsidR="00FF722C">
        <w:rPr>
          <w:rFonts w:eastAsia="Times New Roman"/>
          <w:i/>
          <w:color w:val="000000"/>
          <w:spacing w:val="-2"/>
          <w:sz w:val="18"/>
        </w:rPr>
        <w:t>88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45" w:line="205" w:lineRule="exact"/>
        <w:jc w:val="right"/>
        <w:textAlignment w:val="baseline"/>
        <w:rPr>
          <w:rFonts w:eastAsia="Times New Roman"/>
          <w:color w:val="000000"/>
          <w:spacing w:val="3"/>
          <w:sz w:val="19"/>
        </w:rPr>
      </w:pPr>
      <w:r>
        <w:lastRenderedPageBreak/>
        <w:pict>
          <v:shape id="_x0000_s2293" type="#_x0000_t202" style="position:absolute;left:0;text-align:left;margin-left:229.2pt;margin-top:813.8pt;width:136.55pt;height:10.65pt;z-index:-251195392;mso-wrap-distance-left:0;mso-wrap-distance-right:0;mso-position-horizontal-relative:page;mso-position-vertical-relative:page" filled="f" stroked="f">
            <v:textbox inset="0,0,0,0">
              <w:txbxContent>
                <w:p w:rsidR="00B92011" w:rsidRDefault="00B92011">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3"/>
          <w:sz w:val="19"/>
        </w:rPr>
        <w:t xml:space="preserve">The Criminal Code </w:t>
      </w:r>
      <w:r w:rsidR="00FF722C">
        <w:rPr>
          <w:rFonts w:eastAsia="Times New Roman"/>
          <w:color w:val="000000"/>
          <w:spacing w:val="3"/>
        </w:rPr>
        <w:t>Schedule</w:t>
      </w:r>
    </w:p>
    <w:p w:rsidR="00FE1BB2" w:rsidRDefault="00FF722C">
      <w:pPr>
        <w:spacing w:before="57" w:line="205"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color w:val="000000"/>
          <w:spacing w:val="4"/>
        </w:rPr>
        <w:t>Chapter 8</w:t>
      </w:r>
    </w:p>
    <w:p w:rsidR="00FE1BB2" w:rsidRDefault="00FF722C">
      <w:pPr>
        <w:spacing w:before="317" w:line="205" w:lineRule="exact"/>
        <w:jc w:val="right"/>
        <w:textAlignment w:val="baseline"/>
        <w:rPr>
          <w:rFonts w:eastAsia="Times New Roman"/>
          <w:color w:val="000000"/>
          <w:spacing w:val="1"/>
          <w:sz w:val="19"/>
        </w:rPr>
      </w:pPr>
      <w:r>
        <w:rPr>
          <w:rFonts w:eastAsia="Times New Roman"/>
          <w:color w:val="000000"/>
          <w:spacing w:val="1"/>
          <w:sz w:val="19"/>
        </w:rPr>
        <w:t xml:space="preserve">Trafficking in persons and debt bondage </w:t>
      </w:r>
      <w:r>
        <w:rPr>
          <w:rFonts w:eastAsia="Times New Roman"/>
          <w:color w:val="000000"/>
          <w:spacing w:val="1"/>
        </w:rPr>
        <w:t>Division 271</w:t>
      </w:r>
    </w:p>
    <w:p w:rsidR="00FE1BB2" w:rsidRDefault="00FF722C">
      <w:pPr>
        <w:spacing w:before="274" w:line="243" w:lineRule="exact"/>
        <w:jc w:val="right"/>
        <w:textAlignment w:val="baseline"/>
        <w:rPr>
          <w:rFonts w:eastAsia="Times New Roman"/>
          <w:color w:val="000000"/>
          <w:spacing w:val="4"/>
        </w:rPr>
      </w:pPr>
      <w:r>
        <w:rPr>
          <w:rFonts w:eastAsia="Times New Roman"/>
          <w:color w:val="000000"/>
          <w:spacing w:val="4"/>
        </w:rPr>
        <w:t>Section 271.1</w:t>
      </w:r>
    </w:p>
    <w:p w:rsidR="00FE1BB2" w:rsidRDefault="001F744E">
      <w:pPr>
        <w:spacing w:before="216" w:line="519" w:lineRule="exact"/>
        <w:ind w:right="1008"/>
        <w:textAlignment w:val="baseline"/>
        <w:rPr>
          <w:rFonts w:eastAsia="Times New Roman"/>
          <w:b/>
          <w:color w:val="000000"/>
          <w:sz w:val="25"/>
        </w:rPr>
      </w:pPr>
      <w:r>
        <w:pict>
          <v:line id="_x0000_s2292" style="position:absolute;z-index:251058176;mso-position-horizontal-relative:page;mso-position-vertical-relative:page" from="117.75pt,107.3pt" to="477.8pt,107.3pt" strokeweight=".95pt">
            <w10:wrap anchorx="page" anchory="page"/>
          </v:line>
        </w:pict>
      </w:r>
      <w:r w:rsidR="00FF722C">
        <w:rPr>
          <w:rFonts w:eastAsia="Times New Roman"/>
          <w:b/>
          <w:color w:val="000000"/>
          <w:sz w:val="25"/>
        </w:rPr>
        <w:t>Division 271—Trafficking in persons and debt bondage Subdivision A—Definitions</w:t>
      </w:r>
    </w:p>
    <w:p w:rsidR="00FE1BB2" w:rsidRDefault="00FF722C">
      <w:pPr>
        <w:spacing w:before="286" w:line="268" w:lineRule="exact"/>
        <w:textAlignment w:val="baseline"/>
        <w:rPr>
          <w:rFonts w:eastAsia="Times New Roman"/>
          <w:b/>
          <w:color w:val="000000"/>
          <w:spacing w:val="-1"/>
          <w:sz w:val="25"/>
        </w:rPr>
      </w:pPr>
      <w:r>
        <w:rPr>
          <w:rFonts w:eastAsia="Times New Roman"/>
          <w:b/>
          <w:color w:val="000000"/>
          <w:spacing w:val="-1"/>
          <w:sz w:val="25"/>
        </w:rPr>
        <w:t>271.1 Definitions</w:t>
      </w:r>
    </w:p>
    <w:p w:rsidR="00FE1BB2" w:rsidRDefault="00FF722C">
      <w:pPr>
        <w:spacing w:before="172" w:line="247" w:lineRule="exact"/>
        <w:ind w:left="1152"/>
        <w:textAlignment w:val="baseline"/>
        <w:rPr>
          <w:rFonts w:eastAsia="Times New Roman"/>
          <w:color w:val="000000"/>
          <w:spacing w:val="-1"/>
        </w:rPr>
      </w:pPr>
      <w:r>
        <w:rPr>
          <w:rFonts w:eastAsia="Times New Roman"/>
          <w:color w:val="000000"/>
          <w:spacing w:val="-1"/>
        </w:rPr>
        <w:t>In this Division:</w:t>
      </w:r>
    </w:p>
    <w:p w:rsidR="00FE1BB2" w:rsidRDefault="00FF722C">
      <w:pPr>
        <w:spacing w:before="191" w:line="248" w:lineRule="exact"/>
        <w:ind w:left="1152" w:right="1152"/>
        <w:textAlignment w:val="baseline"/>
        <w:rPr>
          <w:rFonts w:eastAsia="Times New Roman"/>
          <w:b/>
          <w:i/>
          <w:color w:val="000000"/>
        </w:rPr>
      </w:pPr>
      <w:r>
        <w:rPr>
          <w:rFonts w:eastAsia="Times New Roman"/>
          <w:b/>
          <w:i/>
          <w:color w:val="000000"/>
        </w:rPr>
        <w:t xml:space="preserve">coercion </w:t>
      </w:r>
      <w:r>
        <w:rPr>
          <w:rFonts w:eastAsia="Times New Roman"/>
          <w:color w:val="000000"/>
        </w:rPr>
        <w:t>has the same meaning as in Division 270 (see section 270.1A).</w:t>
      </w:r>
    </w:p>
    <w:p w:rsidR="00FE1BB2" w:rsidRDefault="00FF722C">
      <w:pPr>
        <w:spacing w:before="189" w:line="252" w:lineRule="exact"/>
        <w:ind w:left="1152" w:right="72"/>
        <w:textAlignment w:val="baseline"/>
        <w:rPr>
          <w:rFonts w:eastAsia="Times New Roman"/>
          <w:b/>
          <w:i/>
          <w:color w:val="000000"/>
        </w:rPr>
      </w:pPr>
      <w:r>
        <w:rPr>
          <w:rFonts w:eastAsia="Times New Roman"/>
          <w:b/>
          <w:i/>
          <w:color w:val="000000"/>
        </w:rPr>
        <w:t xml:space="preserve">confiscate, </w:t>
      </w:r>
      <w:r>
        <w:rPr>
          <w:rFonts w:eastAsia="Times New Roman"/>
          <w:color w:val="000000"/>
        </w:rPr>
        <w:t>in relation to a person's travel or identity document, means to take possession of the document, whether permanently or otherwise, to the exclusion of the person, or to destroy the document.</w:t>
      </w:r>
    </w:p>
    <w:p w:rsidR="00FE1BB2" w:rsidRDefault="00FF722C">
      <w:pPr>
        <w:spacing w:before="177" w:line="255" w:lineRule="exact"/>
        <w:ind w:left="1152" w:right="936"/>
        <w:textAlignment w:val="baseline"/>
        <w:rPr>
          <w:rFonts w:eastAsia="Times New Roman"/>
          <w:b/>
          <w:i/>
          <w:color w:val="000000"/>
        </w:rPr>
      </w:pPr>
      <w:r>
        <w:rPr>
          <w:rFonts w:eastAsia="Times New Roman"/>
          <w:b/>
          <w:i/>
          <w:color w:val="000000"/>
        </w:rPr>
        <w:t xml:space="preserve">constitutional corporation </w:t>
      </w:r>
      <w:r>
        <w:rPr>
          <w:rFonts w:eastAsia="Times New Roman"/>
          <w:color w:val="000000"/>
        </w:rPr>
        <w:t>means a corporation to which paragraph 51(xx) of the Constitution applies.</w:t>
      </w:r>
    </w:p>
    <w:p w:rsidR="00FE1BB2" w:rsidRDefault="00FF722C">
      <w:pPr>
        <w:spacing w:before="180" w:line="251" w:lineRule="exact"/>
        <w:ind w:left="1152" w:right="360"/>
        <w:textAlignment w:val="baseline"/>
        <w:rPr>
          <w:rFonts w:eastAsia="Times New Roman"/>
          <w:b/>
          <w:i/>
          <w:color w:val="000000"/>
        </w:rPr>
      </w:pPr>
      <w:r>
        <w:rPr>
          <w:rFonts w:eastAsia="Times New Roman"/>
          <w:b/>
          <w:i/>
          <w:color w:val="000000"/>
        </w:rPr>
        <w:t xml:space="preserve">deceive </w:t>
      </w:r>
      <w:r>
        <w:rPr>
          <w:rFonts w:eastAsia="Times New Roman"/>
          <w:color w:val="000000"/>
        </w:rPr>
        <w:t>means mislead as to fact (including the intention of any person) or as to law, by words or other conduct.</w:t>
      </w:r>
    </w:p>
    <w:p w:rsidR="00FE1BB2" w:rsidRDefault="00FF722C">
      <w:pPr>
        <w:tabs>
          <w:tab w:val="left" w:pos="2016"/>
        </w:tabs>
        <w:spacing w:before="130" w:line="202"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r>
      <w:r>
        <w:rPr>
          <w:rFonts w:eastAsia="Times New Roman"/>
          <w:b/>
          <w:i/>
          <w:color w:val="000000"/>
          <w:spacing w:val="-3"/>
          <w:sz w:val="19"/>
        </w:rPr>
        <w:t xml:space="preserve">Deception </w:t>
      </w:r>
      <w:r>
        <w:rPr>
          <w:rFonts w:eastAsia="Times New Roman"/>
          <w:color w:val="000000"/>
          <w:spacing w:val="-3"/>
          <w:sz w:val="19"/>
        </w:rPr>
        <w:t xml:space="preserve">has a corresponding meaning (see section 18A of the </w:t>
      </w:r>
      <w:r>
        <w:rPr>
          <w:rFonts w:eastAsia="Times New Roman"/>
          <w:i/>
          <w:color w:val="000000"/>
          <w:spacing w:val="-3"/>
          <w:sz w:val="19"/>
        </w:rPr>
        <w:t>Acts</w:t>
      </w:r>
    </w:p>
    <w:p w:rsidR="00FE1BB2" w:rsidRDefault="00FF722C">
      <w:pPr>
        <w:spacing w:line="207" w:lineRule="exact"/>
        <w:ind w:left="2016"/>
        <w:textAlignment w:val="baseline"/>
        <w:rPr>
          <w:rFonts w:eastAsia="Times New Roman"/>
          <w:i/>
          <w:color w:val="000000"/>
          <w:spacing w:val="-3"/>
          <w:sz w:val="19"/>
        </w:rPr>
      </w:pPr>
      <w:r>
        <w:rPr>
          <w:rFonts w:eastAsia="Times New Roman"/>
          <w:i/>
          <w:color w:val="000000"/>
          <w:spacing w:val="-3"/>
          <w:sz w:val="19"/>
        </w:rPr>
        <w:t>Interpretation Act 1901).</w:t>
      </w:r>
    </w:p>
    <w:p w:rsidR="00FE1BB2" w:rsidRDefault="00FF722C">
      <w:pPr>
        <w:spacing w:before="181" w:line="248" w:lineRule="exact"/>
        <w:ind w:left="1152"/>
        <w:textAlignment w:val="baseline"/>
        <w:rPr>
          <w:rFonts w:eastAsia="Times New Roman"/>
          <w:b/>
          <w:i/>
          <w:color w:val="000000"/>
        </w:rPr>
      </w:pPr>
      <w:r>
        <w:rPr>
          <w:rFonts w:eastAsia="Times New Roman"/>
          <w:b/>
          <w:i/>
          <w:color w:val="000000"/>
        </w:rPr>
        <w:t xml:space="preserve">exploitation </w:t>
      </w:r>
      <w:r>
        <w:rPr>
          <w:rFonts w:eastAsia="Times New Roman"/>
          <w:color w:val="000000"/>
        </w:rPr>
        <w:t>has the meaning given by section 271.1A.</w:t>
      </w:r>
    </w:p>
    <w:p w:rsidR="00FE1BB2" w:rsidRDefault="00FF722C">
      <w:pPr>
        <w:spacing w:before="189" w:line="248" w:lineRule="exact"/>
        <w:ind w:left="1152" w:right="1368"/>
        <w:textAlignment w:val="baseline"/>
        <w:rPr>
          <w:rFonts w:eastAsia="Times New Roman"/>
          <w:b/>
          <w:i/>
          <w:color w:val="000000"/>
        </w:rPr>
      </w:pPr>
      <w:r>
        <w:rPr>
          <w:rFonts w:eastAsia="Times New Roman"/>
          <w:b/>
          <w:i/>
          <w:color w:val="000000"/>
        </w:rPr>
        <w:t xml:space="preserve">threat </w:t>
      </w:r>
      <w:r>
        <w:rPr>
          <w:rFonts w:eastAsia="Times New Roman"/>
          <w:color w:val="000000"/>
        </w:rPr>
        <w:t>has the same meaning as in Division 270 (see section 270.1A).</w:t>
      </w:r>
    </w:p>
    <w:p w:rsidR="00FE1BB2" w:rsidRDefault="00FF722C">
      <w:pPr>
        <w:spacing w:before="305" w:line="268" w:lineRule="exact"/>
        <w:textAlignment w:val="baseline"/>
        <w:rPr>
          <w:rFonts w:eastAsia="Times New Roman"/>
          <w:b/>
          <w:color w:val="000000"/>
          <w:spacing w:val="1"/>
          <w:sz w:val="25"/>
        </w:rPr>
      </w:pPr>
      <w:r>
        <w:rPr>
          <w:rFonts w:eastAsia="Times New Roman"/>
          <w:b/>
          <w:color w:val="000000"/>
          <w:spacing w:val="1"/>
          <w:sz w:val="25"/>
        </w:rPr>
        <w:t xml:space="preserve">271.1A Definition of </w:t>
      </w:r>
      <w:r>
        <w:rPr>
          <w:rFonts w:eastAsia="Times New Roman"/>
          <w:b/>
          <w:i/>
          <w:color w:val="000000"/>
          <w:spacing w:val="1"/>
        </w:rPr>
        <w:t>exploitation</w:t>
      </w:r>
    </w:p>
    <w:p w:rsidR="00FE1BB2" w:rsidRDefault="00FF722C">
      <w:pPr>
        <w:spacing w:before="165" w:line="254" w:lineRule="exact"/>
        <w:ind w:left="1152" w:right="216"/>
        <w:textAlignment w:val="baseline"/>
        <w:rPr>
          <w:rFonts w:eastAsia="Times New Roman"/>
          <w:color w:val="000000"/>
          <w:spacing w:val="-1"/>
        </w:rPr>
      </w:pPr>
      <w:r>
        <w:rPr>
          <w:rFonts w:eastAsia="Times New Roman"/>
          <w:color w:val="000000"/>
          <w:spacing w:val="-1"/>
        </w:rPr>
        <w:t xml:space="preserve">For the purposes of this Division, </w:t>
      </w:r>
      <w:r>
        <w:rPr>
          <w:rFonts w:eastAsia="Times New Roman"/>
          <w:b/>
          <w:i/>
          <w:color w:val="000000"/>
          <w:spacing w:val="-1"/>
        </w:rPr>
        <w:t xml:space="preserve">exploitation, </w:t>
      </w:r>
      <w:r>
        <w:rPr>
          <w:rFonts w:eastAsia="Times New Roman"/>
          <w:color w:val="000000"/>
          <w:spacing w:val="-1"/>
        </w:rPr>
        <w:t xml:space="preserve">of one person (the </w:t>
      </w:r>
      <w:r>
        <w:rPr>
          <w:rFonts w:eastAsia="Times New Roman"/>
          <w:b/>
          <w:i/>
          <w:color w:val="000000"/>
          <w:spacing w:val="-1"/>
        </w:rPr>
        <w:t xml:space="preserve">victim) </w:t>
      </w:r>
      <w:r>
        <w:rPr>
          <w:rFonts w:eastAsia="Times New Roman"/>
          <w:color w:val="000000"/>
          <w:spacing w:val="-1"/>
        </w:rPr>
        <w:t>by another person, occurs if the other person's conduct causes the victim to enter into any of the following conditions:</w:t>
      </w:r>
    </w:p>
    <w:p w:rsidR="00FE1BB2" w:rsidRDefault="00FF722C">
      <w:pPr>
        <w:numPr>
          <w:ilvl w:val="0"/>
          <w:numId w:val="253"/>
        </w:numPr>
        <w:tabs>
          <w:tab w:val="clear" w:pos="360"/>
          <w:tab w:val="left" w:pos="1728"/>
        </w:tabs>
        <w:spacing w:before="46" w:line="247" w:lineRule="exact"/>
        <w:ind w:left="1368"/>
        <w:textAlignment w:val="baseline"/>
        <w:rPr>
          <w:rFonts w:eastAsia="Times New Roman"/>
          <w:color w:val="000000"/>
          <w:spacing w:val="-1"/>
        </w:rPr>
      </w:pPr>
      <w:r>
        <w:rPr>
          <w:rFonts w:eastAsia="Times New Roman"/>
          <w:color w:val="000000"/>
          <w:spacing w:val="-1"/>
        </w:rPr>
        <w:t>slavery, or a condition similar to slavery;</w:t>
      </w:r>
    </w:p>
    <w:p w:rsidR="00FE1BB2" w:rsidRDefault="00FF722C">
      <w:pPr>
        <w:numPr>
          <w:ilvl w:val="0"/>
          <w:numId w:val="253"/>
        </w:numPr>
        <w:tabs>
          <w:tab w:val="clear" w:pos="360"/>
          <w:tab w:val="left" w:pos="1728"/>
        </w:tabs>
        <w:spacing w:before="46" w:line="247" w:lineRule="exact"/>
        <w:ind w:left="1368"/>
        <w:textAlignment w:val="baseline"/>
        <w:rPr>
          <w:rFonts w:eastAsia="Times New Roman"/>
          <w:color w:val="000000"/>
          <w:spacing w:val="-3"/>
        </w:rPr>
      </w:pPr>
      <w:r>
        <w:rPr>
          <w:rFonts w:eastAsia="Times New Roman"/>
          <w:color w:val="000000"/>
          <w:spacing w:val="-3"/>
        </w:rPr>
        <w:t>servitude;</w:t>
      </w:r>
    </w:p>
    <w:p w:rsidR="00FE1BB2" w:rsidRDefault="00FF722C">
      <w:pPr>
        <w:numPr>
          <w:ilvl w:val="0"/>
          <w:numId w:val="253"/>
        </w:numPr>
        <w:tabs>
          <w:tab w:val="clear" w:pos="360"/>
          <w:tab w:val="left" w:pos="1728"/>
        </w:tabs>
        <w:spacing w:before="46" w:line="247" w:lineRule="exact"/>
        <w:ind w:left="1368"/>
        <w:textAlignment w:val="baseline"/>
        <w:rPr>
          <w:rFonts w:eastAsia="Times New Roman"/>
          <w:color w:val="000000"/>
          <w:spacing w:val="-2"/>
        </w:rPr>
      </w:pPr>
      <w:r>
        <w:rPr>
          <w:rFonts w:eastAsia="Times New Roman"/>
          <w:color w:val="000000"/>
          <w:spacing w:val="-2"/>
        </w:rPr>
        <w:t>forced labour;</w:t>
      </w:r>
    </w:p>
    <w:p w:rsidR="00FE1BB2" w:rsidRDefault="00FF722C">
      <w:pPr>
        <w:numPr>
          <w:ilvl w:val="0"/>
          <w:numId w:val="253"/>
        </w:numPr>
        <w:tabs>
          <w:tab w:val="clear" w:pos="360"/>
          <w:tab w:val="left" w:pos="1728"/>
        </w:tabs>
        <w:spacing w:before="46" w:line="247" w:lineRule="exact"/>
        <w:ind w:left="1368"/>
        <w:textAlignment w:val="baseline"/>
        <w:rPr>
          <w:rFonts w:eastAsia="Times New Roman"/>
          <w:color w:val="000000"/>
          <w:spacing w:val="-2"/>
        </w:rPr>
      </w:pPr>
      <w:r>
        <w:rPr>
          <w:rFonts w:eastAsia="Times New Roman"/>
          <w:color w:val="000000"/>
          <w:spacing w:val="-2"/>
        </w:rPr>
        <w:t>forced marriage;</w:t>
      </w:r>
    </w:p>
    <w:p w:rsidR="00FE1BB2" w:rsidRDefault="00FF722C">
      <w:pPr>
        <w:numPr>
          <w:ilvl w:val="0"/>
          <w:numId w:val="253"/>
        </w:numPr>
        <w:tabs>
          <w:tab w:val="clear" w:pos="360"/>
          <w:tab w:val="left" w:pos="1728"/>
        </w:tabs>
        <w:spacing w:before="45" w:line="247" w:lineRule="exact"/>
        <w:ind w:left="1368"/>
        <w:textAlignment w:val="baseline"/>
        <w:rPr>
          <w:rFonts w:eastAsia="Times New Roman"/>
          <w:color w:val="000000"/>
          <w:spacing w:val="-2"/>
        </w:rPr>
      </w:pPr>
      <w:r>
        <w:rPr>
          <w:rFonts w:eastAsia="Times New Roman"/>
          <w:color w:val="000000"/>
          <w:spacing w:val="-2"/>
        </w:rPr>
        <w:t>debt bondage.</w:t>
      </w:r>
    </w:p>
    <w:p w:rsidR="00FE1BB2" w:rsidRDefault="00FF722C">
      <w:pPr>
        <w:tabs>
          <w:tab w:val="left" w:pos="2016"/>
        </w:tabs>
        <w:spacing w:before="130"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Division 270 (slavery and slavery-like offences) deals with slavery,</w:t>
      </w:r>
    </w:p>
    <w:p w:rsidR="00FE1BB2" w:rsidRDefault="00FF722C">
      <w:pPr>
        <w:spacing w:before="1" w:after="169" w:line="205" w:lineRule="exact"/>
        <w:ind w:left="2016" w:right="288"/>
        <w:textAlignment w:val="baseline"/>
        <w:rPr>
          <w:rFonts w:eastAsia="Times New Roman"/>
          <w:color w:val="000000"/>
          <w:sz w:val="19"/>
        </w:rPr>
      </w:pPr>
      <w:r>
        <w:rPr>
          <w:rFonts w:eastAsia="Times New Roman"/>
          <w:color w:val="000000"/>
          <w:sz w:val="19"/>
        </w:rPr>
        <w:t>servitude, forced labour and forced marriage. Subdivision C of this Division deals with debt bondage.</w:t>
      </w:r>
    </w:p>
    <w:p w:rsidR="00FE1BB2" w:rsidRDefault="001F744E">
      <w:pPr>
        <w:tabs>
          <w:tab w:val="right" w:pos="7128"/>
        </w:tabs>
        <w:spacing w:before="353" w:line="209" w:lineRule="exact"/>
        <w:ind w:left="4248"/>
        <w:textAlignment w:val="baseline"/>
        <w:rPr>
          <w:rFonts w:eastAsia="Times New Roman"/>
          <w:i/>
          <w:color w:val="000000"/>
          <w:sz w:val="19"/>
        </w:rPr>
      </w:pPr>
      <w:r>
        <w:pict>
          <v:line id="_x0000_s2291" style="position:absolute;left:0;text-align:left;z-index:25105920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89</w:t>
      </w:r>
    </w:p>
    <w:p w:rsidR="00FE1BB2" w:rsidRDefault="00FE1BB2">
      <w:pPr>
        <w:sectPr w:rsidR="00FE1BB2">
          <w:pgSz w:w="11909" w:h="16838"/>
          <w:pgMar w:top="58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290" type="#_x0000_t202" style="position:absolute;margin-left:229.2pt;margin-top:815.1pt;width:136.55pt;height:9.25pt;z-index:-25119436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01"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271.2</w:t>
      </w:r>
    </w:p>
    <w:p w:rsidR="00FE1BB2" w:rsidRDefault="001F744E">
      <w:pPr>
        <w:spacing w:line="541" w:lineRule="exact"/>
        <w:ind w:right="720"/>
        <w:textAlignment w:val="baseline"/>
        <w:rPr>
          <w:rFonts w:eastAsia="Times New Roman"/>
          <w:b/>
          <w:color w:val="000000"/>
        </w:rPr>
      </w:pPr>
      <w:r>
        <w:pict>
          <v:line id="_x0000_s2289" style="position:absolute;z-index:251060224;mso-position-horizontal-relative:page;mso-position-vertical-relative:page" from="117.75pt,107.3pt" to="477.8pt,107.3pt" strokeweight=".95pt">
            <w10:wrap anchorx="page" anchory="page"/>
          </v:line>
        </w:pict>
      </w:r>
      <w:r w:rsidR="00FF722C">
        <w:rPr>
          <w:rFonts w:eastAsia="Times New Roman"/>
          <w:b/>
          <w:color w:val="000000"/>
        </w:rPr>
        <w:t>Subdivision B—Offences relating to trafficking in persons 271.2 Offence of trafficking in persons</w:t>
      </w:r>
    </w:p>
    <w:p w:rsidR="00FE1BB2" w:rsidRDefault="00FF722C">
      <w:pPr>
        <w:spacing w:before="179" w:line="252" w:lineRule="exact"/>
        <w:ind w:left="1152" w:right="360" w:hanging="504"/>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numPr>
          <w:ilvl w:val="0"/>
          <w:numId w:val="254"/>
        </w:numPr>
        <w:tabs>
          <w:tab w:val="clear" w:pos="288"/>
          <w:tab w:val="left" w:pos="1656"/>
        </w:tabs>
        <w:spacing w:before="40" w:line="255" w:lineRule="exact"/>
        <w:ind w:left="1728" w:right="144" w:hanging="360"/>
        <w:jc w:val="both"/>
        <w:textAlignment w:val="baseline"/>
        <w:rPr>
          <w:rFonts w:eastAsia="Times New Roman"/>
          <w:color w:val="000000"/>
        </w:rPr>
      </w:pPr>
      <w:r>
        <w:rPr>
          <w:rFonts w:eastAsia="Times New Roman"/>
          <w:color w:val="000000"/>
        </w:rPr>
        <w:t>the first person organises or facilitates the entry or proposed entry, or the receipt, of another person into Australia; and</w:t>
      </w:r>
    </w:p>
    <w:p w:rsidR="00FE1BB2" w:rsidRDefault="00FF722C">
      <w:pPr>
        <w:numPr>
          <w:ilvl w:val="0"/>
          <w:numId w:val="254"/>
        </w:numPr>
        <w:tabs>
          <w:tab w:val="clear" w:pos="288"/>
          <w:tab w:val="left" w:pos="1656"/>
        </w:tabs>
        <w:spacing w:before="44" w:line="248" w:lineRule="exact"/>
        <w:ind w:left="1728" w:hanging="360"/>
        <w:jc w:val="both"/>
        <w:textAlignment w:val="baseline"/>
        <w:rPr>
          <w:rFonts w:eastAsia="Times New Roman"/>
          <w:color w:val="000000"/>
        </w:rPr>
      </w:pPr>
      <w:r>
        <w:rPr>
          <w:rFonts w:eastAsia="Times New Roman"/>
          <w:color w:val="000000"/>
        </w:rPr>
        <w:t>the first person uses coercion, threat or deception; and</w:t>
      </w:r>
    </w:p>
    <w:p w:rsidR="00FE1BB2" w:rsidRDefault="00FF722C">
      <w:pPr>
        <w:numPr>
          <w:ilvl w:val="0"/>
          <w:numId w:val="254"/>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that use of coercion, threat or deception results in the first person obtaining the other person's compliance in respect of that entry or proposed entry or in respect of that receipt.</w:t>
      </w:r>
    </w:p>
    <w:p w:rsidR="00FE1BB2" w:rsidRDefault="00FF722C">
      <w:pPr>
        <w:spacing w:before="185"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4" w:line="250" w:lineRule="exact"/>
        <w:ind w:left="1152" w:right="360" w:hanging="504"/>
        <w:textAlignment w:val="baseline"/>
        <w:rPr>
          <w:rFonts w:eastAsia="Times New Roman"/>
          <w:color w:val="000000"/>
        </w:rPr>
      </w:pPr>
      <w:r>
        <w:rPr>
          <w:rFonts w:eastAsia="Times New Roman"/>
          <w:color w:val="000000"/>
        </w:rPr>
        <w:t xml:space="preserve">(1A)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numPr>
          <w:ilvl w:val="0"/>
          <w:numId w:val="255"/>
        </w:numPr>
        <w:tabs>
          <w:tab w:val="clear" w:pos="288"/>
          <w:tab w:val="left" w:pos="1656"/>
        </w:tabs>
        <w:spacing w:before="49" w:line="250" w:lineRule="exact"/>
        <w:ind w:left="1728" w:right="288" w:hanging="360"/>
        <w:textAlignment w:val="baseline"/>
        <w:rPr>
          <w:rFonts w:eastAsia="Times New Roman"/>
          <w:color w:val="000000"/>
        </w:rPr>
      </w:pPr>
      <w:r>
        <w:rPr>
          <w:rFonts w:eastAsia="Times New Roman"/>
          <w:color w:val="000000"/>
        </w:rPr>
        <w:t>the first person organises or facilitates the exit or proposed exit of another person from Australia; and</w:t>
      </w:r>
    </w:p>
    <w:p w:rsidR="00FE1BB2" w:rsidRDefault="00FF722C">
      <w:pPr>
        <w:numPr>
          <w:ilvl w:val="0"/>
          <w:numId w:val="255"/>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the first person uses coercion, threat or deception; and</w:t>
      </w:r>
    </w:p>
    <w:p w:rsidR="00FE1BB2" w:rsidRDefault="00FF722C">
      <w:pPr>
        <w:numPr>
          <w:ilvl w:val="0"/>
          <w:numId w:val="255"/>
        </w:numPr>
        <w:tabs>
          <w:tab w:val="clear" w:pos="288"/>
          <w:tab w:val="left" w:pos="1656"/>
        </w:tabs>
        <w:spacing w:before="39" w:line="254" w:lineRule="exact"/>
        <w:ind w:left="1728" w:right="144" w:hanging="360"/>
        <w:textAlignment w:val="baseline"/>
        <w:rPr>
          <w:rFonts w:eastAsia="Times New Roman"/>
          <w:color w:val="000000"/>
        </w:rPr>
      </w:pPr>
      <w:r>
        <w:rPr>
          <w:rFonts w:eastAsia="Times New Roman"/>
          <w:color w:val="000000"/>
        </w:rPr>
        <w:t>that use of coercion, threat or deception results in the first person obtaining the other person's compliance in respect of that exit or proposed exit.</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79" w:line="255" w:lineRule="exact"/>
        <w:ind w:left="1152" w:right="360" w:hanging="504"/>
        <w:textAlignment w:val="baseline"/>
        <w:rPr>
          <w:rFonts w:eastAsia="Times New Roman"/>
          <w:color w:val="000000"/>
        </w:rPr>
      </w:pPr>
      <w:r>
        <w:rPr>
          <w:rFonts w:eastAsia="Times New Roman"/>
          <w:color w:val="000000"/>
        </w:rPr>
        <w:t xml:space="preserve">(1B)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numPr>
          <w:ilvl w:val="0"/>
          <w:numId w:val="256"/>
        </w:numPr>
        <w:tabs>
          <w:tab w:val="clear" w:pos="288"/>
          <w:tab w:val="left" w:pos="1656"/>
        </w:tabs>
        <w:spacing w:before="39" w:line="255" w:lineRule="exact"/>
        <w:ind w:left="1728" w:right="144" w:hanging="360"/>
        <w:jc w:val="both"/>
        <w:textAlignment w:val="baseline"/>
        <w:rPr>
          <w:rFonts w:eastAsia="Times New Roman"/>
          <w:color w:val="000000"/>
        </w:rPr>
      </w:pPr>
      <w:r>
        <w:rPr>
          <w:rFonts w:eastAsia="Times New Roman"/>
          <w:color w:val="000000"/>
        </w:rPr>
        <w:t>the first person organises or facilitates the entry or proposed entry, or the receipt, of another person into Australia; and</w:t>
      </w:r>
    </w:p>
    <w:p w:rsidR="00FE1BB2" w:rsidRDefault="00FF722C">
      <w:pPr>
        <w:numPr>
          <w:ilvl w:val="0"/>
          <w:numId w:val="256"/>
        </w:numPr>
        <w:tabs>
          <w:tab w:val="clear" w:pos="288"/>
          <w:tab w:val="left" w:pos="1656"/>
        </w:tabs>
        <w:spacing w:before="39" w:line="253" w:lineRule="exact"/>
        <w:ind w:left="1728" w:right="72" w:hanging="360"/>
        <w:textAlignment w:val="baseline"/>
        <w:rPr>
          <w:rFonts w:eastAsia="Times New Roman"/>
          <w:color w:val="000000"/>
        </w:rPr>
      </w:pPr>
      <w:r>
        <w:rPr>
          <w:rFonts w:eastAsia="Times New Roman"/>
          <w:color w:val="000000"/>
        </w:rPr>
        <w:t>in organising or facilitating that entry or proposed entry, or that receipt, the first person is reckless as to whether the other person will be exploited, either by the first person or another, after that entry or receipt.</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0" w:line="254" w:lineRule="exact"/>
        <w:ind w:left="1152" w:right="360" w:hanging="504"/>
        <w:textAlignment w:val="baseline"/>
        <w:rPr>
          <w:rFonts w:eastAsia="Times New Roman"/>
          <w:color w:val="000000"/>
        </w:rPr>
      </w:pPr>
      <w:r>
        <w:rPr>
          <w:rFonts w:eastAsia="Times New Roman"/>
          <w:color w:val="000000"/>
        </w:rPr>
        <w:t xml:space="preserve">(1C)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spacing w:before="47" w:line="248" w:lineRule="exact"/>
        <w:ind w:left="1368"/>
        <w:textAlignment w:val="baseline"/>
        <w:rPr>
          <w:rFonts w:eastAsia="Times New Roman"/>
          <w:color w:val="000000"/>
        </w:rPr>
      </w:pPr>
      <w:r>
        <w:rPr>
          <w:rFonts w:eastAsia="Times New Roman"/>
          <w:color w:val="000000"/>
        </w:rPr>
        <w:t>(a) the first person organises or facilitates the exit or proposed</w:t>
      </w:r>
    </w:p>
    <w:p w:rsidR="00FE1BB2" w:rsidRDefault="00FF722C">
      <w:pPr>
        <w:spacing w:before="7" w:after="486" w:line="248" w:lineRule="exact"/>
        <w:ind w:left="1728"/>
        <w:textAlignment w:val="baseline"/>
        <w:rPr>
          <w:rFonts w:eastAsia="Times New Roman"/>
          <w:color w:val="000000"/>
        </w:rPr>
      </w:pPr>
      <w:r>
        <w:rPr>
          <w:rFonts w:eastAsia="Times New Roman"/>
          <w:color w:val="000000"/>
        </w:rPr>
        <w:t>exit of another person from Australia;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288" style="position:absolute;z-index:251061248;mso-position-horizontal-relative:page;mso-position-vertical-relative:page" from="117.75pt,658.55pt" to="477.8pt,658.55pt" strokeweight=".95pt">
            <w10:wrap anchorx="page" anchory="page"/>
          </v:line>
        </w:pict>
      </w:r>
      <w:r w:rsidR="00FF722C">
        <w:rPr>
          <w:rFonts w:eastAsia="Times New Roman"/>
          <w:i/>
          <w:color w:val="000000"/>
          <w:spacing w:val="-2"/>
          <w:sz w:val="18"/>
        </w:rPr>
        <w:t>90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9" w:lineRule="exact"/>
        <w:jc w:val="right"/>
        <w:textAlignment w:val="baseline"/>
        <w:rPr>
          <w:rFonts w:eastAsia="Times New Roman"/>
          <w:color w:val="000000"/>
          <w:spacing w:val="-7"/>
        </w:rPr>
      </w:pPr>
      <w:r>
        <w:lastRenderedPageBreak/>
        <w:pict>
          <v:shape id="_x0000_s2287" type="#_x0000_t202" style="position:absolute;left:0;text-align:left;margin-left:229.2pt;margin-top:815.1pt;width:136.55pt;height:9.25pt;z-index:-2511933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3" w:line="249"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73" w:line="249" w:lineRule="exact"/>
        <w:jc w:val="right"/>
        <w:textAlignment w:val="baseline"/>
        <w:rPr>
          <w:rFonts w:eastAsia="Times New Roman"/>
          <w:color w:val="000000"/>
          <w:spacing w:val="-7"/>
        </w:rPr>
      </w:pPr>
      <w:r>
        <w:rPr>
          <w:rFonts w:eastAsia="Times New Roman"/>
          <w:color w:val="000000"/>
          <w:spacing w:val="-7"/>
        </w:rPr>
        <w:t xml:space="preserve">Trafficking in persons and debt bondage </w:t>
      </w:r>
      <w:r>
        <w:rPr>
          <w:rFonts w:eastAsia="Times New Roman"/>
          <w:b/>
          <w:color w:val="000000"/>
          <w:spacing w:val="-7"/>
        </w:rPr>
        <w:t>Division 271</w:t>
      </w:r>
    </w:p>
    <w:p w:rsidR="00FE1BB2" w:rsidRDefault="00FF722C">
      <w:pPr>
        <w:spacing w:before="272" w:line="243" w:lineRule="exact"/>
        <w:jc w:val="right"/>
        <w:textAlignment w:val="baseline"/>
        <w:rPr>
          <w:rFonts w:eastAsia="Times New Roman"/>
          <w:color w:val="000000"/>
          <w:spacing w:val="6"/>
        </w:rPr>
      </w:pPr>
      <w:r>
        <w:rPr>
          <w:rFonts w:eastAsia="Times New Roman"/>
          <w:color w:val="000000"/>
          <w:spacing w:val="6"/>
        </w:rPr>
        <w:t>Section 271.2</w:t>
      </w:r>
    </w:p>
    <w:p w:rsidR="00FE1BB2" w:rsidRDefault="001F744E">
      <w:pPr>
        <w:spacing w:before="208" w:line="252" w:lineRule="exact"/>
        <w:ind w:left="1728" w:right="72" w:hanging="432"/>
        <w:textAlignment w:val="baseline"/>
        <w:rPr>
          <w:rFonts w:eastAsia="Times New Roman"/>
          <w:color w:val="000000"/>
          <w:spacing w:val="-1"/>
        </w:rPr>
      </w:pPr>
      <w:r>
        <w:pict>
          <v:line id="_x0000_s2286" style="position:absolute;left:0;text-align:left;z-index:251062272;mso-position-horizontal-relative:page;mso-position-vertical-relative:page" from="117.75pt,107.3pt" to="477.8pt,107.3pt" strokeweight=".95pt">
            <w10:wrap anchorx="page" anchory="page"/>
          </v:line>
        </w:pict>
      </w:r>
      <w:r w:rsidR="00FF722C">
        <w:rPr>
          <w:rFonts w:eastAsia="Times New Roman"/>
          <w:color w:val="000000"/>
          <w:spacing w:val="-1"/>
        </w:rPr>
        <w:t>(b) in organising or facilitating that exit or proposed exit, the first person is reckless as to whether the other person will be exploited, either by the first person or another, after that exit.</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90" w:line="249" w:lineRule="exact"/>
        <w:ind w:left="1152" w:right="360" w:hanging="360"/>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numPr>
          <w:ilvl w:val="0"/>
          <w:numId w:val="257"/>
        </w:numPr>
        <w:tabs>
          <w:tab w:val="clear" w:pos="288"/>
          <w:tab w:val="left" w:pos="1656"/>
        </w:tabs>
        <w:spacing w:before="48" w:line="251" w:lineRule="exact"/>
        <w:ind w:left="1728" w:right="144" w:hanging="360"/>
        <w:textAlignment w:val="baseline"/>
        <w:rPr>
          <w:rFonts w:eastAsia="Times New Roman"/>
          <w:color w:val="000000"/>
        </w:rPr>
      </w:pPr>
      <w:r>
        <w:rPr>
          <w:rFonts w:eastAsia="Times New Roman"/>
          <w:color w:val="000000"/>
        </w:rPr>
        <w:t>the first person organises or facilitates the entry or proposed entry, or the receipt, of another person into Australia; and</w:t>
      </w:r>
    </w:p>
    <w:p w:rsidR="00FE1BB2" w:rsidRDefault="00FF722C">
      <w:pPr>
        <w:numPr>
          <w:ilvl w:val="0"/>
          <w:numId w:val="257"/>
        </w:numPr>
        <w:tabs>
          <w:tab w:val="clear" w:pos="288"/>
          <w:tab w:val="left" w:pos="1656"/>
        </w:tabs>
        <w:spacing w:before="38" w:line="253" w:lineRule="exact"/>
        <w:ind w:left="1728" w:right="72" w:hanging="360"/>
        <w:textAlignment w:val="baseline"/>
        <w:rPr>
          <w:rFonts w:eastAsia="Times New Roman"/>
          <w:color w:val="000000"/>
        </w:rPr>
      </w:pPr>
      <w:r>
        <w:rPr>
          <w:rFonts w:eastAsia="Times New Roman"/>
          <w:color w:val="000000"/>
        </w:rPr>
        <w:t>the first person deceives the other person about the fact that the other person's entry or proposed entry, the other person's receipt or any arrangements for the other person's stay in Australia, will involve the provision by the other person of sexual services or will involve the other person's exploitation or the confiscation of the other person's travel or identity documents.</w:t>
      </w:r>
    </w:p>
    <w:p w:rsidR="00FE1BB2" w:rsidRDefault="00FF722C">
      <w:pPr>
        <w:spacing w:before="184" w:line="249"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4" w:line="250" w:lineRule="exact"/>
        <w:ind w:left="1152" w:right="360" w:hanging="504"/>
        <w:textAlignment w:val="baseline"/>
        <w:rPr>
          <w:rFonts w:eastAsia="Times New Roman"/>
          <w:color w:val="000000"/>
        </w:rPr>
      </w:pPr>
      <w:r>
        <w:rPr>
          <w:rFonts w:eastAsia="Times New Roman"/>
          <w:color w:val="000000"/>
        </w:rPr>
        <w:t xml:space="preserve">(2A)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numPr>
          <w:ilvl w:val="0"/>
          <w:numId w:val="258"/>
        </w:numPr>
        <w:tabs>
          <w:tab w:val="clear" w:pos="288"/>
          <w:tab w:val="left" w:pos="1656"/>
        </w:tabs>
        <w:spacing w:before="47" w:line="251" w:lineRule="exact"/>
        <w:ind w:left="1728" w:right="288" w:hanging="360"/>
        <w:textAlignment w:val="baseline"/>
        <w:rPr>
          <w:rFonts w:eastAsia="Times New Roman"/>
          <w:color w:val="000000"/>
        </w:rPr>
      </w:pPr>
      <w:r>
        <w:rPr>
          <w:rFonts w:eastAsia="Times New Roman"/>
          <w:color w:val="000000"/>
        </w:rPr>
        <w:t>the first person organises or facilitates the exit or proposed exit of another person from Australia; and</w:t>
      </w:r>
    </w:p>
    <w:p w:rsidR="00FE1BB2" w:rsidRDefault="00FF722C">
      <w:pPr>
        <w:numPr>
          <w:ilvl w:val="0"/>
          <w:numId w:val="258"/>
        </w:numPr>
        <w:tabs>
          <w:tab w:val="clear" w:pos="288"/>
          <w:tab w:val="left" w:pos="1656"/>
        </w:tabs>
        <w:spacing w:before="42" w:line="253" w:lineRule="exact"/>
        <w:ind w:left="1728" w:right="72" w:hanging="360"/>
        <w:textAlignment w:val="baseline"/>
        <w:rPr>
          <w:rFonts w:eastAsia="Times New Roman"/>
          <w:color w:val="000000"/>
        </w:rPr>
      </w:pPr>
      <w:r>
        <w:rPr>
          <w:rFonts w:eastAsia="Times New Roman"/>
          <w:color w:val="000000"/>
        </w:rPr>
        <w:t>the first person deceives the other person about the fact that the other person's exit or proposed exit is for purposes that involve the provision by the other person of sexual services outside Australia or will involve the other person's exploitation or the confiscation of the other person's travel or identity documents.</w:t>
      </w:r>
    </w:p>
    <w:p w:rsidR="00FE1BB2" w:rsidRDefault="00FF722C">
      <w:pPr>
        <w:spacing w:before="179" w:line="249"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0" w:line="254" w:lineRule="exact"/>
        <w:ind w:left="1152" w:right="360" w:hanging="504"/>
        <w:textAlignment w:val="baseline"/>
        <w:rPr>
          <w:rFonts w:eastAsia="Times New Roman"/>
          <w:color w:val="000000"/>
        </w:rPr>
      </w:pPr>
      <w:r>
        <w:rPr>
          <w:rFonts w:eastAsia="Times New Roman"/>
          <w:color w:val="000000"/>
        </w:rPr>
        <w:t xml:space="preserve">(2B)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numPr>
          <w:ilvl w:val="0"/>
          <w:numId w:val="259"/>
        </w:numPr>
        <w:tabs>
          <w:tab w:val="clear" w:pos="288"/>
          <w:tab w:val="left" w:pos="1656"/>
        </w:tabs>
        <w:spacing w:before="39" w:line="255" w:lineRule="exact"/>
        <w:ind w:left="1728" w:right="144" w:hanging="360"/>
        <w:textAlignment w:val="baseline"/>
        <w:rPr>
          <w:rFonts w:eastAsia="Times New Roman"/>
          <w:color w:val="000000"/>
        </w:rPr>
      </w:pPr>
      <w:r>
        <w:rPr>
          <w:rFonts w:eastAsia="Times New Roman"/>
          <w:color w:val="000000"/>
        </w:rPr>
        <w:t>the first person organises or facilitates the entry or proposed entry, or the receipt, of another person into Australia; and</w:t>
      </w:r>
    </w:p>
    <w:p w:rsidR="00FE1BB2" w:rsidRDefault="00FF722C">
      <w:pPr>
        <w:numPr>
          <w:ilvl w:val="0"/>
          <w:numId w:val="259"/>
        </w:numPr>
        <w:tabs>
          <w:tab w:val="clear" w:pos="288"/>
          <w:tab w:val="left" w:pos="1656"/>
        </w:tabs>
        <w:spacing w:before="43" w:line="250" w:lineRule="exact"/>
        <w:ind w:left="1728" w:right="72" w:hanging="360"/>
        <w:textAlignment w:val="baseline"/>
        <w:rPr>
          <w:rFonts w:eastAsia="Times New Roman"/>
          <w:color w:val="000000"/>
        </w:rPr>
      </w:pPr>
      <w:r>
        <w:rPr>
          <w:rFonts w:eastAsia="Times New Roman"/>
          <w:color w:val="000000"/>
        </w:rPr>
        <w:t>there is an arrangement for the other person to provide sexual services in Australia; and</w:t>
      </w:r>
    </w:p>
    <w:p w:rsidR="00FE1BB2" w:rsidRDefault="00FF722C">
      <w:pPr>
        <w:numPr>
          <w:ilvl w:val="0"/>
          <w:numId w:val="259"/>
        </w:numPr>
        <w:tabs>
          <w:tab w:val="clear" w:pos="288"/>
          <w:tab w:val="left" w:pos="1656"/>
        </w:tabs>
        <w:spacing w:before="48" w:line="248" w:lineRule="exact"/>
        <w:ind w:left="1728" w:right="360" w:hanging="360"/>
        <w:textAlignment w:val="baseline"/>
        <w:rPr>
          <w:rFonts w:eastAsia="Times New Roman"/>
          <w:color w:val="000000"/>
        </w:rPr>
      </w:pPr>
      <w:r>
        <w:rPr>
          <w:rFonts w:eastAsia="Times New Roman"/>
          <w:color w:val="000000"/>
        </w:rPr>
        <w:t>the first person deceives the other person about any of the following:</w:t>
      </w:r>
    </w:p>
    <w:p w:rsidR="00FE1BB2" w:rsidRDefault="00FF722C">
      <w:pPr>
        <w:spacing w:before="47" w:after="298" w:line="249" w:lineRule="exact"/>
        <w:ind w:left="1728"/>
        <w:textAlignment w:val="baseline"/>
        <w:rPr>
          <w:rFonts w:eastAsia="Times New Roman"/>
          <w:color w:val="000000"/>
        </w:rPr>
      </w:pPr>
      <w:r>
        <w:rPr>
          <w:rFonts w:eastAsia="Times New Roman"/>
          <w:color w:val="000000"/>
        </w:rPr>
        <w:t>(i) the nature of the sexual services to be provided;</w:t>
      </w:r>
    </w:p>
    <w:p w:rsidR="00FE1BB2" w:rsidRDefault="001F744E">
      <w:pPr>
        <w:tabs>
          <w:tab w:val="right" w:pos="7128"/>
        </w:tabs>
        <w:spacing w:before="369" w:line="198" w:lineRule="exact"/>
        <w:ind w:left="4248"/>
        <w:textAlignment w:val="baseline"/>
        <w:rPr>
          <w:rFonts w:eastAsia="Times New Roman"/>
          <w:i/>
          <w:color w:val="000000"/>
          <w:sz w:val="18"/>
        </w:rPr>
      </w:pPr>
      <w:r>
        <w:pict>
          <v:line id="_x0000_s2285" style="position:absolute;left:0;text-align:left;z-index:25106329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91</w:t>
      </w:r>
    </w:p>
    <w:p w:rsidR="00FE1BB2" w:rsidRDefault="00FE1BB2">
      <w:pPr>
        <w:sectPr w:rsidR="00FE1BB2">
          <w:pgSz w:w="11909" w:h="16838"/>
          <w:pgMar w:top="580" w:right="2354" w:bottom="238" w:left="2355" w:header="720" w:footer="720" w:gutter="0"/>
          <w:cols w:space="720"/>
        </w:sectPr>
      </w:pPr>
    </w:p>
    <w:p w:rsidR="00FE1BB2" w:rsidRDefault="001F744E">
      <w:pPr>
        <w:spacing w:before="5" w:line="248" w:lineRule="exact"/>
        <w:textAlignment w:val="baseline"/>
        <w:rPr>
          <w:rFonts w:eastAsia="Times New Roman"/>
          <w:b/>
          <w:color w:val="000000"/>
          <w:spacing w:val="-7"/>
        </w:rPr>
      </w:pPr>
      <w:r>
        <w:lastRenderedPageBreak/>
        <w:pict>
          <v:shape id="_x0000_s2284" type="#_x0000_t202" style="position:absolute;margin-left:229.2pt;margin-top:815.1pt;width:136.55pt;height:9.25pt;z-index:-2511923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2" w:line="248"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9"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271.2</w:t>
      </w:r>
    </w:p>
    <w:p w:rsidR="00FE1BB2" w:rsidRDefault="001F744E">
      <w:pPr>
        <w:numPr>
          <w:ilvl w:val="0"/>
          <w:numId w:val="260"/>
        </w:numPr>
        <w:tabs>
          <w:tab w:val="clear" w:pos="504"/>
          <w:tab w:val="left" w:pos="2232"/>
        </w:tabs>
        <w:spacing w:before="208" w:line="252" w:lineRule="exact"/>
        <w:ind w:left="2088" w:right="144" w:hanging="360"/>
        <w:textAlignment w:val="baseline"/>
        <w:rPr>
          <w:rFonts w:eastAsia="Times New Roman"/>
          <w:color w:val="000000"/>
        </w:rPr>
      </w:pPr>
      <w:r>
        <w:pict>
          <v:line id="_x0000_s2283" style="position:absolute;left:0;text-align:left;z-index:251064320;mso-position-horizontal-relative:page;mso-position-vertical-relative:page" from="117.75pt,107.3pt" to="477.8pt,107.3pt" strokeweight=".95pt">
            <w10:wrap anchorx="page" anchory="page"/>
          </v:line>
        </w:pict>
      </w:r>
      <w:r w:rsidR="00FF722C">
        <w:rPr>
          <w:rFonts w:eastAsia="Times New Roman"/>
          <w:color w:val="000000"/>
        </w:rPr>
        <w:t>the extent to which the other person will be free to leave the place or area where the other person provides sexual services;</w:t>
      </w:r>
    </w:p>
    <w:p w:rsidR="00FE1BB2" w:rsidRDefault="00FF722C">
      <w:pPr>
        <w:numPr>
          <w:ilvl w:val="0"/>
          <w:numId w:val="260"/>
        </w:numPr>
        <w:tabs>
          <w:tab w:val="clear" w:pos="504"/>
          <w:tab w:val="left" w:pos="2232"/>
        </w:tabs>
        <w:spacing w:before="37" w:line="255" w:lineRule="exact"/>
        <w:ind w:left="2088" w:right="144" w:hanging="360"/>
        <w:textAlignment w:val="baseline"/>
        <w:rPr>
          <w:rFonts w:eastAsia="Times New Roman"/>
          <w:color w:val="000000"/>
        </w:rPr>
      </w:pPr>
      <w:r>
        <w:rPr>
          <w:rFonts w:eastAsia="Times New Roman"/>
          <w:color w:val="000000"/>
        </w:rPr>
        <w:t>the extent to which the other person will be free to cease providing sexual services;</w:t>
      </w:r>
    </w:p>
    <w:p w:rsidR="00FE1BB2" w:rsidRDefault="00FF722C">
      <w:pPr>
        <w:numPr>
          <w:ilvl w:val="0"/>
          <w:numId w:val="260"/>
        </w:numPr>
        <w:tabs>
          <w:tab w:val="clear" w:pos="504"/>
          <w:tab w:val="left" w:pos="2232"/>
        </w:tabs>
        <w:spacing w:before="41" w:line="252" w:lineRule="exact"/>
        <w:ind w:left="2088" w:right="144" w:hanging="360"/>
        <w:textAlignment w:val="baseline"/>
        <w:rPr>
          <w:rFonts w:eastAsia="Times New Roman"/>
          <w:color w:val="000000"/>
        </w:rPr>
      </w:pPr>
      <w:r>
        <w:rPr>
          <w:rFonts w:eastAsia="Times New Roman"/>
          <w:color w:val="000000"/>
        </w:rPr>
        <w:t>the extent to which the other person will be free to leave his or her place of residence;</w:t>
      </w:r>
    </w:p>
    <w:p w:rsidR="00FE1BB2" w:rsidRDefault="00FF722C">
      <w:pPr>
        <w:numPr>
          <w:ilvl w:val="0"/>
          <w:numId w:val="260"/>
        </w:numPr>
        <w:tabs>
          <w:tab w:val="clear" w:pos="504"/>
          <w:tab w:val="left" w:pos="2232"/>
        </w:tabs>
        <w:spacing w:before="43" w:line="253" w:lineRule="exact"/>
        <w:ind w:left="2088" w:right="144" w:hanging="360"/>
        <w:textAlignment w:val="baseline"/>
        <w:rPr>
          <w:rFonts w:eastAsia="Times New Roman"/>
          <w:color w:val="000000"/>
        </w:rPr>
      </w:pPr>
      <w:r>
        <w:rPr>
          <w:rFonts w:eastAsia="Times New Roman"/>
          <w:color w:val="000000"/>
        </w:rPr>
        <w:t>if there is a debt owed or claimed to be owed by the other person in connection with the arrangement for the other person to provide sexual services—the quantum, or the existence, of the debt owed or claimed to be owed.</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0" w:line="254" w:lineRule="exact"/>
        <w:ind w:left="1152" w:right="432" w:hanging="504"/>
        <w:textAlignment w:val="baseline"/>
        <w:rPr>
          <w:rFonts w:eastAsia="Times New Roman"/>
          <w:color w:val="000000"/>
        </w:rPr>
      </w:pPr>
      <w:r>
        <w:rPr>
          <w:rFonts w:eastAsia="Times New Roman"/>
          <w:color w:val="000000"/>
        </w:rPr>
        <w:t xml:space="preserve">(2C) A person (the </w:t>
      </w:r>
      <w:r>
        <w:rPr>
          <w:rFonts w:eastAsia="Times New Roman"/>
          <w:b/>
          <w:i/>
          <w:color w:val="000000"/>
        </w:rPr>
        <w:t xml:space="preserve">first person) </w:t>
      </w:r>
      <w:r>
        <w:rPr>
          <w:rFonts w:eastAsia="Times New Roman"/>
          <w:color w:val="000000"/>
        </w:rPr>
        <w:t>commits an offence of trafficking in persons if:</w:t>
      </w:r>
    </w:p>
    <w:p w:rsidR="00FE1BB2" w:rsidRDefault="00FF722C">
      <w:pPr>
        <w:numPr>
          <w:ilvl w:val="0"/>
          <w:numId w:val="261"/>
        </w:numPr>
        <w:tabs>
          <w:tab w:val="clear" w:pos="360"/>
          <w:tab w:val="left" w:pos="1728"/>
        </w:tabs>
        <w:spacing w:before="45" w:line="250" w:lineRule="exact"/>
        <w:ind w:left="1728" w:right="288" w:hanging="360"/>
        <w:textAlignment w:val="baseline"/>
        <w:rPr>
          <w:rFonts w:eastAsia="Times New Roman"/>
          <w:color w:val="000000"/>
        </w:rPr>
      </w:pPr>
      <w:r>
        <w:rPr>
          <w:rFonts w:eastAsia="Times New Roman"/>
          <w:color w:val="000000"/>
        </w:rPr>
        <w:t>the first person organises or facilitates the exit or proposed exit of another person from Australia; and</w:t>
      </w:r>
    </w:p>
    <w:p w:rsidR="00FE1BB2" w:rsidRDefault="00FF722C">
      <w:pPr>
        <w:numPr>
          <w:ilvl w:val="0"/>
          <w:numId w:val="261"/>
        </w:numPr>
        <w:tabs>
          <w:tab w:val="clear" w:pos="360"/>
          <w:tab w:val="left" w:pos="1728"/>
        </w:tabs>
        <w:spacing w:before="47" w:line="250" w:lineRule="exact"/>
        <w:ind w:left="1728" w:right="144" w:hanging="360"/>
        <w:jc w:val="both"/>
        <w:textAlignment w:val="baseline"/>
        <w:rPr>
          <w:rFonts w:eastAsia="Times New Roman"/>
          <w:color w:val="000000"/>
        </w:rPr>
      </w:pPr>
      <w:r>
        <w:rPr>
          <w:rFonts w:eastAsia="Times New Roman"/>
          <w:color w:val="000000"/>
        </w:rPr>
        <w:t>there is an arrangement for the other person to provide sexual services outside Australia; and</w:t>
      </w:r>
    </w:p>
    <w:p w:rsidR="00FE1BB2" w:rsidRDefault="00FF722C">
      <w:pPr>
        <w:numPr>
          <w:ilvl w:val="0"/>
          <w:numId w:val="261"/>
        </w:numPr>
        <w:tabs>
          <w:tab w:val="clear" w:pos="360"/>
          <w:tab w:val="left" w:pos="1728"/>
        </w:tabs>
        <w:spacing w:before="42" w:line="251" w:lineRule="exact"/>
        <w:ind w:left="1728" w:right="432" w:hanging="360"/>
        <w:textAlignment w:val="baseline"/>
        <w:rPr>
          <w:rFonts w:eastAsia="Times New Roman"/>
          <w:color w:val="000000"/>
        </w:rPr>
      </w:pPr>
      <w:r>
        <w:rPr>
          <w:rFonts w:eastAsia="Times New Roman"/>
          <w:color w:val="000000"/>
        </w:rPr>
        <w:t>the first person deceives the other person about any of the following:</w:t>
      </w:r>
    </w:p>
    <w:p w:rsidR="00FE1BB2" w:rsidRDefault="00FF722C">
      <w:pPr>
        <w:numPr>
          <w:ilvl w:val="0"/>
          <w:numId w:val="262"/>
        </w:numPr>
        <w:tabs>
          <w:tab w:val="clear" w:pos="504"/>
          <w:tab w:val="left" w:pos="2232"/>
        </w:tabs>
        <w:spacing w:before="48" w:line="248" w:lineRule="exact"/>
        <w:ind w:left="2088" w:hanging="360"/>
        <w:textAlignment w:val="baseline"/>
        <w:rPr>
          <w:rFonts w:eastAsia="Times New Roman"/>
          <w:color w:val="000000"/>
          <w:spacing w:val="-2"/>
        </w:rPr>
      </w:pPr>
      <w:r>
        <w:rPr>
          <w:rFonts w:eastAsia="Times New Roman"/>
          <w:color w:val="000000"/>
          <w:spacing w:val="-2"/>
        </w:rPr>
        <w:t>the nature of the sexual services to be provided;</w:t>
      </w:r>
    </w:p>
    <w:p w:rsidR="00FE1BB2" w:rsidRDefault="00FF722C">
      <w:pPr>
        <w:numPr>
          <w:ilvl w:val="0"/>
          <w:numId w:val="262"/>
        </w:numPr>
        <w:tabs>
          <w:tab w:val="clear" w:pos="504"/>
          <w:tab w:val="left" w:pos="2232"/>
        </w:tabs>
        <w:spacing w:before="41" w:line="252" w:lineRule="exact"/>
        <w:ind w:left="2088" w:right="144" w:hanging="360"/>
        <w:textAlignment w:val="baseline"/>
        <w:rPr>
          <w:rFonts w:eastAsia="Times New Roman"/>
          <w:color w:val="000000"/>
        </w:rPr>
      </w:pPr>
      <w:r>
        <w:rPr>
          <w:rFonts w:eastAsia="Times New Roman"/>
          <w:color w:val="000000"/>
        </w:rPr>
        <w:t>the extent to which the other person will be free to leave the place or area where the other person provides sexual services;</w:t>
      </w:r>
    </w:p>
    <w:p w:rsidR="00FE1BB2" w:rsidRDefault="00FF722C">
      <w:pPr>
        <w:numPr>
          <w:ilvl w:val="0"/>
          <w:numId w:val="262"/>
        </w:numPr>
        <w:tabs>
          <w:tab w:val="clear" w:pos="504"/>
          <w:tab w:val="left" w:pos="2232"/>
        </w:tabs>
        <w:spacing w:before="45" w:line="251" w:lineRule="exact"/>
        <w:ind w:left="2088" w:right="144" w:hanging="360"/>
        <w:textAlignment w:val="baseline"/>
        <w:rPr>
          <w:rFonts w:eastAsia="Times New Roman"/>
          <w:color w:val="000000"/>
        </w:rPr>
      </w:pPr>
      <w:r>
        <w:rPr>
          <w:rFonts w:eastAsia="Times New Roman"/>
          <w:color w:val="000000"/>
        </w:rPr>
        <w:t>the extent to which the other person will be free to cease providing sexual services;</w:t>
      </w:r>
    </w:p>
    <w:p w:rsidR="00FE1BB2" w:rsidRDefault="00FF722C">
      <w:pPr>
        <w:numPr>
          <w:ilvl w:val="0"/>
          <w:numId w:val="262"/>
        </w:numPr>
        <w:tabs>
          <w:tab w:val="clear" w:pos="504"/>
          <w:tab w:val="left" w:pos="2232"/>
        </w:tabs>
        <w:spacing w:before="41" w:line="252" w:lineRule="exact"/>
        <w:ind w:left="2088" w:right="144" w:hanging="360"/>
        <w:textAlignment w:val="baseline"/>
        <w:rPr>
          <w:rFonts w:eastAsia="Times New Roman"/>
          <w:color w:val="000000"/>
        </w:rPr>
      </w:pPr>
      <w:r>
        <w:rPr>
          <w:rFonts w:eastAsia="Times New Roman"/>
          <w:color w:val="000000"/>
        </w:rPr>
        <w:t>the extent to which the other person will be free to leave his or her place of residence;</w:t>
      </w:r>
    </w:p>
    <w:p w:rsidR="00FE1BB2" w:rsidRDefault="00FF722C">
      <w:pPr>
        <w:numPr>
          <w:ilvl w:val="0"/>
          <w:numId w:val="262"/>
        </w:numPr>
        <w:tabs>
          <w:tab w:val="clear" w:pos="504"/>
          <w:tab w:val="left" w:pos="2232"/>
        </w:tabs>
        <w:spacing w:before="43" w:line="253" w:lineRule="exact"/>
        <w:ind w:left="2088" w:right="144" w:hanging="360"/>
        <w:textAlignment w:val="baseline"/>
        <w:rPr>
          <w:rFonts w:eastAsia="Times New Roman"/>
          <w:color w:val="000000"/>
        </w:rPr>
      </w:pPr>
      <w:r>
        <w:rPr>
          <w:rFonts w:eastAsia="Times New Roman"/>
          <w:color w:val="000000"/>
        </w:rPr>
        <w:t>if there is a debt owed or claimed to be owed by the other person in connection with the arrangement for the other person to provide sexual services—the quantum, or the existence, of the debt owed or claimed to be owed.</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90" w:after="531" w:line="254"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Absolute liability applies to paragraphs (1)(c) and (1A)(c).</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282" style="position:absolute;z-index:251065344;mso-position-horizontal-relative:page;mso-position-vertical-relative:page" from="117.75pt,658.55pt" to="477.8pt,658.55pt" strokeweight=".95pt">
            <w10:wrap anchorx="page" anchory="page"/>
          </v:line>
        </w:pict>
      </w:r>
      <w:r w:rsidR="00FF722C">
        <w:rPr>
          <w:rFonts w:eastAsia="Times New Roman"/>
          <w:i/>
          <w:color w:val="000000"/>
          <w:spacing w:val="-2"/>
          <w:sz w:val="18"/>
        </w:rPr>
        <w:t>92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281" type="#_x0000_t202" style="position:absolute;left:0;text-align:left;margin-left:229.2pt;margin-top:813.8pt;width:136.55pt;height:10.7pt;z-index:-25119129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09" w:line="213" w:lineRule="exact"/>
        <w:jc w:val="right"/>
        <w:textAlignment w:val="baseline"/>
        <w:rPr>
          <w:rFonts w:eastAsia="Times New Roman"/>
          <w:color w:val="000000"/>
          <w:spacing w:val="4"/>
          <w:sz w:val="19"/>
        </w:rPr>
      </w:pPr>
      <w:r>
        <w:rPr>
          <w:rFonts w:eastAsia="Times New Roman"/>
          <w:color w:val="000000"/>
          <w:spacing w:val="4"/>
          <w:sz w:val="19"/>
        </w:rPr>
        <w:t xml:space="preserve">Trafficking in persons and debt bondage </w:t>
      </w:r>
      <w:r>
        <w:rPr>
          <w:rFonts w:eastAsia="Times New Roman"/>
          <w:b/>
          <w:color w:val="000000"/>
          <w:spacing w:val="4"/>
          <w:sz w:val="19"/>
        </w:rPr>
        <w:t>Division 271</w:t>
      </w:r>
    </w:p>
    <w:p w:rsidR="00FE1BB2" w:rsidRDefault="00FF722C">
      <w:pPr>
        <w:spacing w:before="280" w:line="241" w:lineRule="exact"/>
        <w:jc w:val="right"/>
        <w:textAlignment w:val="baseline"/>
        <w:rPr>
          <w:rFonts w:eastAsia="Times New Roman"/>
          <w:color w:val="000000"/>
          <w:spacing w:val="5"/>
        </w:rPr>
      </w:pPr>
      <w:r>
        <w:rPr>
          <w:rFonts w:eastAsia="Times New Roman"/>
          <w:color w:val="000000"/>
          <w:spacing w:val="5"/>
        </w:rPr>
        <w:t>Section 271.3</w:t>
      </w:r>
    </w:p>
    <w:p w:rsidR="00FE1BB2" w:rsidRDefault="001F744E">
      <w:pPr>
        <w:spacing w:before="228" w:line="256" w:lineRule="exact"/>
        <w:textAlignment w:val="baseline"/>
        <w:rPr>
          <w:rFonts w:eastAsia="Times New Roman"/>
          <w:b/>
          <w:color w:val="000000"/>
          <w:spacing w:val="9"/>
        </w:rPr>
      </w:pPr>
      <w:r>
        <w:pict>
          <v:line id="_x0000_s2280" style="position:absolute;z-index:251066368;mso-position-horizontal-relative:page;mso-position-vertical-relative:page" from="117.75pt,107.3pt" to="477.8pt,107.3pt" strokeweight=".95pt">
            <w10:wrap anchorx="page" anchory="page"/>
          </v:line>
        </w:pict>
      </w:r>
      <w:r w:rsidR="00FF722C">
        <w:rPr>
          <w:rFonts w:eastAsia="Times New Roman"/>
          <w:b/>
          <w:color w:val="000000"/>
          <w:spacing w:val="9"/>
        </w:rPr>
        <w:t>271.3 Trafficking in persons—aggravated offence</w:t>
      </w:r>
    </w:p>
    <w:p w:rsidR="00FE1BB2" w:rsidRDefault="00FF722C">
      <w:pPr>
        <w:spacing w:before="183"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person (the </w:t>
      </w:r>
      <w:r>
        <w:rPr>
          <w:rFonts w:eastAsia="Times New Roman"/>
          <w:b/>
          <w:i/>
          <w:color w:val="000000"/>
        </w:rPr>
        <w:t xml:space="preserve">first person) </w:t>
      </w:r>
      <w:r>
        <w:rPr>
          <w:rFonts w:eastAsia="Times New Roman"/>
          <w:color w:val="000000"/>
        </w:rPr>
        <w:t xml:space="preserve">commits an aggravated offence of trafficking in persons if the first person commits the offence of trafficking in persons in relation to another person (the </w:t>
      </w:r>
      <w:r>
        <w:rPr>
          <w:rFonts w:eastAsia="Times New Roman"/>
          <w:b/>
          <w:i/>
          <w:color w:val="000000"/>
        </w:rPr>
        <w:t xml:space="preserve">victim) </w:t>
      </w:r>
      <w:r>
        <w:rPr>
          <w:rFonts w:eastAsia="Times New Roman"/>
          <w:color w:val="000000"/>
        </w:rPr>
        <w:t>and any of the following applies:</w:t>
      </w:r>
    </w:p>
    <w:p w:rsidR="00FE1BB2" w:rsidRDefault="00FF722C">
      <w:pPr>
        <w:spacing w:before="36" w:line="256" w:lineRule="exact"/>
        <w:ind w:left="1656" w:right="72" w:hanging="360"/>
        <w:textAlignment w:val="baseline"/>
        <w:rPr>
          <w:rFonts w:eastAsia="Times New Roman"/>
          <w:color w:val="000000"/>
        </w:rPr>
      </w:pPr>
      <w:r>
        <w:rPr>
          <w:rFonts w:eastAsia="Times New Roman"/>
          <w:color w:val="000000"/>
        </w:rPr>
        <w:t>(a) the first person commits the offence intending that the victim will be exploited, either by the first person or another:</w:t>
      </w:r>
    </w:p>
    <w:p w:rsidR="00FE1BB2" w:rsidRDefault="00FF722C">
      <w:pPr>
        <w:numPr>
          <w:ilvl w:val="0"/>
          <w:numId w:val="263"/>
        </w:numPr>
        <w:tabs>
          <w:tab w:val="clear" w:pos="432"/>
          <w:tab w:val="left" w:pos="2232"/>
        </w:tabs>
        <w:spacing w:before="36" w:line="253" w:lineRule="exact"/>
        <w:ind w:left="2088" w:right="360" w:hanging="288"/>
        <w:textAlignment w:val="baseline"/>
        <w:rPr>
          <w:rFonts w:eastAsia="Times New Roman"/>
          <w:color w:val="000000"/>
        </w:rPr>
      </w:pPr>
      <w:r>
        <w:rPr>
          <w:rFonts w:eastAsia="Times New Roman"/>
          <w:color w:val="000000"/>
        </w:rPr>
        <w:t>if the offence of trafficking in persons is an offence against subsection 271.2(1), (1B), (2) or (2B)—after entry into Australia; or</w:t>
      </w:r>
    </w:p>
    <w:p w:rsidR="00FE1BB2" w:rsidRDefault="00FF722C">
      <w:pPr>
        <w:numPr>
          <w:ilvl w:val="0"/>
          <w:numId w:val="263"/>
        </w:numPr>
        <w:tabs>
          <w:tab w:val="clear" w:pos="432"/>
          <w:tab w:val="left" w:pos="2232"/>
        </w:tabs>
        <w:spacing w:before="37" w:line="254" w:lineRule="exact"/>
        <w:ind w:left="2088" w:right="72" w:hanging="288"/>
        <w:textAlignment w:val="baseline"/>
        <w:rPr>
          <w:rFonts w:eastAsia="Times New Roman"/>
          <w:color w:val="000000"/>
        </w:rPr>
      </w:pPr>
      <w:r>
        <w:rPr>
          <w:rFonts w:eastAsia="Times New Roman"/>
          <w:color w:val="000000"/>
        </w:rPr>
        <w:t>if the offence of trafficking in persons is an offence against subsection 271.2(1A), (1C), (2A) or (2C)—after exit from Australia;</w:t>
      </w:r>
    </w:p>
    <w:p w:rsidR="00FE1BB2" w:rsidRDefault="00FF722C">
      <w:pPr>
        <w:spacing w:before="44" w:line="251" w:lineRule="exact"/>
        <w:ind w:left="1656" w:right="648" w:hanging="360"/>
        <w:textAlignment w:val="baseline"/>
        <w:rPr>
          <w:rFonts w:eastAsia="Times New Roman"/>
          <w:color w:val="000000"/>
        </w:rPr>
      </w:pPr>
      <w:r>
        <w:rPr>
          <w:rFonts w:eastAsia="Times New Roman"/>
          <w:color w:val="000000"/>
        </w:rPr>
        <w:t>(b) the first person, in committing the offence, subjects the victim to cruel, inhuman or degrading treatment;</w:t>
      </w:r>
    </w:p>
    <w:p w:rsidR="00FE1BB2" w:rsidRDefault="00FF722C">
      <w:pPr>
        <w:spacing w:before="48" w:line="249" w:lineRule="exact"/>
        <w:jc w:val="center"/>
        <w:textAlignment w:val="baseline"/>
        <w:rPr>
          <w:rFonts w:eastAsia="Times New Roman"/>
          <w:color w:val="000000"/>
        </w:rPr>
      </w:pPr>
      <w:r>
        <w:rPr>
          <w:rFonts w:eastAsia="Times New Roman"/>
          <w:color w:val="000000"/>
        </w:rPr>
        <w:t>(c) the first person, in committing the offence:</w:t>
      </w:r>
    </w:p>
    <w:p w:rsidR="00FE1BB2" w:rsidRDefault="00FF722C">
      <w:pPr>
        <w:numPr>
          <w:ilvl w:val="0"/>
          <w:numId w:val="264"/>
        </w:numPr>
        <w:tabs>
          <w:tab w:val="clear" w:pos="432"/>
          <w:tab w:val="left" w:pos="2232"/>
        </w:tabs>
        <w:spacing w:before="45" w:line="249" w:lineRule="exact"/>
        <w:ind w:left="2088" w:right="216" w:hanging="288"/>
        <w:textAlignment w:val="baseline"/>
        <w:rPr>
          <w:rFonts w:eastAsia="Times New Roman"/>
          <w:color w:val="000000"/>
          <w:spacing w:val="-2"/>
        </w:rPr>
      </w:pPr>
      <w:r>
        <w:rPr>
          <w:rFonts w:eastAsia="Times New Roman"/>
          <w:color w:val="000000"/>
          <w:spacing w:val="-2"/>
        </w:rPr>
        <w:t>engages in conduct that gives rise to a danger of death or serious harm to the victim or another person; and</w:t>
      </w:r>
    </w:p>
    <w:p w:rsidR="00FE1BB2" w:rsidRDefault="00FF722C">
      <w:pPr>
        <w:numPr>
          <w:ilvl w:val="0"/>
          <w:numId w:val="264"/>
        </w:numPr>
        <w:tabs>
          <w:tab w:val="clear" w:pos="432"/>
          <w:tab w:val="left" w:pos="2232"/>
        </w:tabs>
        <w:spacing w:before="43" w:line="249" w:lineRule="exact"/>
        <w:ind w:left="2088" w:hanging="288"/>
        <w:textAlignment w:val="baseline"/>
        <w:rPr>
          <w:rFonts w:eastAsia="Times New Roman"/>
          <w:color w:val="000000"/>
          <w:spacing w:val="-3"/>
        </w:rPr>
      </w:pPr>
      <w:r>
        <w:rPr>
          <w:rFonts w:eastAsia="Times New Roman"/>
          <w:color w:val="000000"/>
          <w:spacing w:val="-3"/>
        </w:rPr>
        <w:t>is reckless as to that danger.</w:t>
      </w:r>
    </w:p>
    <w:p w:rsidR="00FE1BB2" w:rsidRDefault="00FF722C">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90" w:line="252" w:lineRule="exact"/>
        <w:ind w:left="1152" w:right="216" w:hanging="360"/>
        <w:textAlignment w:val="baseline"/>
        <w:rPr>
          <w:rFonts w:eastAsia="Times New Roman"/>
          <w:color w:val="000000"/>
        </w:rPr>
      </w:pPr>
      <w:r>
        <w:rPr>
          <w:rFonts w:eastAsia="Times New Roman"/>
          <w:color w:val="000000"/>
        </w:rPr>
        <w:t>(2) If, on a trial for an offence against this section, the court, or if the trial is before a jury, the jury, is not satisfied that the defendant is guilty of the aggravated offence, but is satisfied that he or she is guilty of an offence against section 271.2, it may find the defendant not guilty of the aggravated offence but guilty of an offence against that section.</w:t>
      </w:r>
    </w:p>
    <w:p w:rsidR="00FE1BB2" w:rsidRDefault="00FF722C">
      <w:pPr>
        <w:spacing w:before="183"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(2) only applies if the defendant has been afforded procedural fairness in relation to the finding of guilt for the offence against section 271.2.</w:t>
      </w:r>
    </w:p>
    <w:p w:rsidR="00FE1BB2" w:rsidRDefault="00FF722C">
      <w:pPr>
        <w:tabs>
          <w:tab w:val="left" w:pos="2016"/>
        </w:tabs>
        <w:spacing w:before="119" w:line="212"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271.2 provides for offences of trafficking in persons.</w:t>
      </w:r>
    </w:p>
    <w:p w:rsidR="00FE1BB2" w:rsidRDefault="00FF722C">
      <w:pPr>
        <w:spacing w:before="301" w:line="256" w:lineRule="exact"/>
        <w:textAlignment w:val="baseline"/>
        <w:rPr>
          <w:rFonts w:eastAsia="Times New Roman"/>
          <w:b/>
          <w:color w:val="000000"/>
          <w:spacing w:val="9"/>
        </w:rPr>
      </w:pPr>
      <w:r>
        <w:rPr>
          <w:rFonts w:eastAsia="Times New Roman"/>
          <w:b/>
          <w:color w:val="000000"/>
          <w:spacing w:val="9"/>
        </w:rPr>
        <w:t>271.4 Offence of trafficking in children</w:t>
      </w:r>
    </w:p>
    <w:p w:rsidR="00FE1BB2" w:rsidRDefault="00FF722C">
      <w:pPr>
        <w:spacing w:before="175" w:after="879" w:line="252" w:lineRule="exact"/>
        <w:ind w:left="1152" w:right="360" w:hanging="360"/>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of trafficking in children if:</w:t>
      </w:r>
    </w:p>
    <w:p w:rsidR="00FE1BB2" w:rsidRDefault="001F744E">
      <w:pPr>
        <w:tabs>
          <w:tab w:val="right" w:pos="7128"/>
        </w:tabs>
        <w:spacing w:before="353" w:line="216" w:lineRule="exact"/>
        <w:ind w:left="4248"/>
        <w:textAlignment w:val="baseline"/>
        <w:rPr>
          <w:rFonts w:eastAsia="Times New Roman"/>
          <w:i/>
          <w:color w:val="000000"/>
          <w:sz w:val="19"/>
        </w:rPr>
      </w:pPr>
      <w:r>
        <w:pict>
          <v:line id="_x0000_s2279" style="position:absolute;left:0;text-align:left;z-index:25106739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93</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278" type="#_x0000_t202" style="position:absolute;margin-left:229.2pt;margin-top:815.1pt;width:136.55pt;height:9.25pt;z-index:-25119027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271.5</w:t>
      </w:r>
    </w:p>
    <w:p w:rsidR="00FE1BB2" w:rsidRDefault="001F744E">
      <w:pPr>
        <w:numPr>
          <w:ilvl w:val="0"/>
          <w:numId w:val="265"/>
        </w:numPr>
        <w:tabs>
          <w:tab w:val="clear" w:pos="360"/>
          <w:tab w:val="left" w:pos="1728"/>
        </w:tabs>
        <w:spacing w:before="207" w:line="252" w:lineRule="exact"/>
        <w:ind w:left="1728" w:right="144" w:hanging="360"/>
        <w:textAlignment w:val="baseline"/>
        <w:rPr>
          <w:rFonts w:eastAsia="Times New Roman"/>
          <w:color w:val="000000"/>
        </w:rPr>
      </w:pPr>
      <w:r>
        <w:pict>
          <v:line id="_x0000_s2277" style="position:absolute;left:0;text-align:left;z-index:251068416;mso-position-horizontal-relative:page;mso-position-vertical-relative:page" from="117.75pt,107.3pt" to="477.8pt,107.3pt" strokeweight=".95pt">
            <w10:wrap anchorx="page" anchory="page"/>
          </v:line>
        </w:pict>
      </w:r>
      <w:r w:rsidR="00FF722C">
        <w:rPr>
          <w:rFonts w:eastAsia="Times New Roman"/>
          <w:color w:val="000000"/>
        </w:rPr>
        <w:t>the first person organises or facilitates the entry or proposed entry into Australia, or the receipt in Australia, of another person; and</w:t>
      </w:r>
    </w:p>
    <w:p w:rsidR="00FE1BB2" w:rsidRDefault="00FF722C">
      <w:pPr>
        <w:numPr>
          <w:ilvl w:val="0"/>
          <w:numId w:val="265"/>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other person is under the age of 18; and</w:t>
      </w:r>
    </w:p>
    <w:p w:rsidR="00FE1BB2" w:rsidRDefault="00FF722C">
      <w:pPr>
        <w:numPr>
          <w:ilvl w:val="0"/>
          <w:numId w:val="265"/>
        </w:numPr>
        <w:tabs>
          <w:tab w:val="clear" w:pos="360"/>
          <w:tab w:val="left" w:pos="1728"/>
        </w:tabs>
        <w:spacing w:before="35" w:line="256" w:lineRule="exact"/>
        <w:ind w:left="1728" w:right="288" w:hanging="360"/>
        <w:textAlignment w:val="baseline"/>
        <w:rPr>
          <w:rFonts w:eastAsia="Times New Roman"/>
          <w:color w:val="000000"/>
        </w:rPr>
      </w:pPr>
      <w:r>
        <w:rPr>
          <w:rFonts w:eastAsia="Times New Roman"/>
          <w:color w:val="000000"/>
        </w:rPr>
        <w:t>in organising or facilitating that entry or proposed entry, or that receipt, the first person:</w:t>
      </w:r>
    </w:p>
    <w:p w:rsidR="00FE1BB2" w:rsidRDefault="00FF722C">
      <w:pPr>
        <w:numPr>
          <w:ilvl w:val="0"/>
          <w:numId w:val="266"/>
        </w:numPr>
        <w:tabs>
          <w:tab w:val="clear" w:pos="504"/>
          <w:tab w:val="left" w:pos="2232"/>
        </w:tabs>
        <w:spacing w:before="41" w:line="252" w:lineRule="exact"/>
        <w:ind w:left="2088" w:right="144" w:hanging="360"/>
        <w:textAlignment w:val="baseline"/>
        <w:rPr>
          <w:rFonts w:eastAsia="Times New Roman"/>
          <w:color w:val="000000"/>
        </w:rPr>
      </w:pPr>
      <w:r>
        <w:rPr>
          <w:rFonts w:eastAsia="Times New Roman"/>
          <w:color w:val="000000"/>
        </w:rPr>
        <w:t>intends that the other person will be used to provide sexual services or will be otherwise exploited, either by the first person or another, after that entry or receipt; or</w:t>
      </w:r>
    </w:p>
    <w:p w:rsidR="00FE1BB2" w:rsidRDefault="00FF722C">
      <w:pPr>
        <w:numPr>
          <w:ilvl w:val="0"/>
          <w:numId w:val="266"/>
        </w:numPr>
        <w:tabs>
          <w:tab w:val="clear" w:pos="504"/>
          <w:tab w:val="left" w:pos="2232"/>
        </w:tabs>
        <w:spacing w:before="47" w:line="252" w:lineRule="exact"/>
        <w:ind w:left="2088" w:right="72" w:hanging="360"/>
        <w:textAlignment w:val="baseline"/>
        <w:rPr>
          <w:rFonts w:eastAsia="Times New Roman"/>
          <w:color w:val="000000"/>
        </w:rPr>
      </w:pPr>
      <w:r>
        <w:rPr>
          <w:rFonts w:eastAsia="Times New Roman"/>
          <w:color w:val="000000"/>
        </w:rPr>
        <w:t>is reckless as to whether the other person will be used to provide sexual services or will be otherwise exploited, either by the first person or another, after that entry or receipt.</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2" w:line="251" w:lineRule="exact"/>
        <w:ind w:left="1152" w:right="432" w:hanging="360"/>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commits an offence of trafficking in children if:</w:t>
      </w:r>
    </w:p>
    <w:p w:rsidR="00FE1BB2" w:rsidRDefault="00FF722C">
      <w:pPr>
        <w:numPr>
          <w:ilvl w:val="0"/>
          <w:numId w:val="267"/>
        </w:numPr>
        <w:tabs>
          <w:tab w:val="clear" w:pos="360"/>
          <w:tab w:val="left" w:pos="1728"/>
        </w:tabs>
        <w:spacing w:before="50" w:line="248" w:lineRule="exact"/>
        <w:ind w:left="1728" w:right="288" w:hanging="360"/>
        <w:jc w:val="both"/>
        <w:textAlignment w:val="baseline"/>
        <w:rPr>
          <w:rFonts w:eastAsia="Times New Roman"/>
          <w:color w:val="000000"/>
        </w:rPr>
      </w:pPr>
      <w:r>
        <w:rPr>
          <w:rFonts w:eastAsia="Times New Roman"/>
          <w:color w:val="000000"/>
        </w:rPr>
        <w:t>the first person organises or facilitates the exit or proposed exit from Australia of another person; and</w:t>
      </w:r>
    </w:p>
    <w:p w:rsidR="00FE1BB2" w:rsidRDefault="00FF722C">
      <w:pPr>
        <w:numPr>
          <w:ilvl w:val="0"/>
          <w:numId w:val="267"/>
        </w:numPr>
        <w:tabs>
          <w:tab w:val="clear" w:pos="360"/>
          <w:tab w:val="left" w:pos="1728"/>
        </w:tabs>
        <w:spacing w:before="52" w:line="247" w:lineRule="exact"/>
        <w:ind w:left="1728" w:hanging="360"/>
        <w:jc w:val="both"/>
        <w:textAlignment w:val="baseline"/>
        <w:rPr>
          <w:rFonts w:eastAsia="Times New Roman"/>
          <w:color w:val="000000"/>
        </w:rPr>
      </w:pPr>
      <w:r>
        <w:rPr>
          <w:rFonts w:eastAsia="Times New Roman"/>
          <w:color w:val="000000"/>
        </w:rPr>
        <w:t>the other person is under the age of 18; and</w:t>
      </w:r>
    </w:p>
    <w:p w:rsidR="00FE1BB2" w:rsidRDefault="00FF722C">
      <w:pPr>
        <w:numPr>
          <w:ilvl w:val="0"/>
          <w:numId w:val="267"/>
        </w:numPr>
        <w:tabs>
          <w:tab w:val="clear" w:pos="360"/>
          <w:tab w:val="left" w:pos="1728"/>
        </w:tabs>
        <w:spacing w:before="42" w:line="249" w:lineRule="exact"/>
        <w:ind w:left="1728" w:right="432" w:hanging="360"/>
        <w:jc w:val="both"/>
        <w:textAlignment w:val="baseline"/>
        <w:rPr>
          <w:rFonts w:eastAsia="Times New Roman"/>
          <w:color w:val="000000"/>
        </w:rPr>
      </w:pPr>
      <w:r>
        <w:rPr>
          <w:rFonts w:eastAsia="Times New Roman"/>
          <w:color w:val="000000"/>
        </w:rPr>
        <w:t>in organising or facilitating that exit or proposed exit, the first person:</w:t>
      </w:r>
    </w:p>
    <w:p w:rsidR="00FE1BB2" w:rsidRDefault="00FF722C">
      <w:pPr>
        <w:numPr>
          <w:ilvl w:val="0"/>
          <w:numId w:val="268"/>
        </w:numPr>
        <w:tabs>
          <w:tab w:val="clear" w:pos="504"/>
          <w:tab w:val="left" w:pos="2232"/>
        </w:tabs>
        <w:spacing w:before="42" w:line="254" w:lineRule="exact"/>
        <w:ind w:left="2088" w:right="144" w:hanging="360"/>
        <w:textAlignment w:val="baseline"/>
        <w:rPr>
          <w:rFonts w:eastAsia="Times New Roman"/>
          <w:color w:val="000000"/>
        </w:rPr>
      </w:pPr>
      <w:r>
        <w:rPr>
          <w:rFonts w:eastAsia="Times New Roman"/>
          <w:color w:val="000000"/>
        </w:rPr>
        <w:t>intends that the other person will be used to provide sexual services or will be otherwise exploited, either by the first person or another, after that exit; or</w:t>
      </w:r>
    </w:p>
    <w:p w:rsidR="00FE1BB2" w:rsidRDefault="00FF722C">
      <w:pPr>
        <w:numPr>
          <w:ilvl w:val="0"/>
          <w:numId w:val="268"/>
        </w:numPr>
        <w:tabs>
          <w:tab w:val="clear" w:pos="504"/>
          <w:tab w:val="left" w:pos="2232"/>
        </w:tabs>
        <w:spacing w:before="41" w:line="252" w:lineRule="exact"/>
        <w:ind w:left="2088" w:right="72" w:hanging="360"/>
        <w:textAlignment w:val="baseline"/>
        <w:rPr>
          <w:rFonts w:eastAsia="Times New Roman"/>
          <w:color w:val="000000"/>
          <w:spacing w:val="-1"/>
        </w:rPr>
      </w:pPr>
      <w:r>
        <w:rPr>
          <w:rFonts w:eastAsia="Times New Roman"/>
          <w:color w:val="000000"/>
          <w:spacing w:val="-1"/>
        </w:rPr>
        <w:t>is reckless as to whether the other person will be used to provide sexual services or will be otherwise exploited, either by the first person or another, after that exit.</w:t>
      </w:r>
    </w:p>
    <w:p w:rsidR="00FE1BB2" w:rsidRDefault="00FF722C">
      <w:pPr>
        <w:spacing w:line="498" w:lineRule="exact"/>
        <w:ind w:right="2160" w:firstLine="1152"/>
        <w:textAlignment w:val="baseline"/>
        <w:rPr>
          <w:rFonts w:eastAsia="Times New Roman"/>
          <w:color w:val="000000"/>
          <w:spacing w:val="9"/>
        </w:rPr>
      </w:pPr>
      <w:r>
        <w:rPr>
          <w:rFonts w:eastAsia="Times New Roman"/>
          <w:color w:val="000000"/>
          <w:spacing w:val="9"/>
        </w:rPr>
        <w:t xml:space="preserve">Penalty: Imprisonment for 25 years. </w:t>
      </w:r>
      <w:r>
        <w:rPr>
          <w:rFonts w:eastAsia="Times New Roman"/>
          <w:b/>
          <w:color w:val="000000"/>
          <w:spacing w:val="9"/>
        </w:rPr>
        <w:t>271.5 Offence of domestic trafficking in persons</w:t>
      </w:r>
    </w:p>
    <w:p w:rsidR="00FE1BB2" w:rsidRDefault="00FF722C">
      <w:pPr>
        <w:spacing w:before="176" w:line="249" w:lineRule="exact"/>
        <w:ind w:left="1152" w:right="792" w:hanging="360"/>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of domestic trafficking in persons if:</w:t>
      </w:r>
    </w:p>
    <w:p w:rsidR="00FE1BB2" w:rsidRDefault="00FF722C">
      <w:pPr>
        <w:numPr>
          <w:ilvl w:val="0"/>
          <w:numId w:val="269"/>
        </w:numPr>
        <w:tabs>
          <w:tab w:val="clear" w:pos="360"/>
          <w:tab w:val="left" w:pos="1728"/>
        </w:tabs>
        <w:spacing w:before="45" w:line="254" w:lineRule="exact"/>
        <w:ind w:left="1728" w:right="216" w:hanging="360"/>
        <w:textAlignment w:val="baseline"/>
        <w:rPr>
          <w:rFonts w:eastAsia="Times New Roman"/>
          <w:color w:val="000000"/>
        </w:rPr>
      </w:pPr>
      <w:r>
        <w:rPr>
          <w:rFonts w:eastAsia="Times New Roman"/>
          <w:color w:val="000000"/>
        </w:rPr>
        <w:t>the first person organises or facilitates the transportation or proposed transportation of another person from one place in Australia to another place in Australia; and</w:t>
      </w:r>
    </w:p>
    <w:p w:rsidR="00FE1BB2" w:rsidRDefault="00FF722C">
      <w:pPr>
        <w:numPr>
          <w:ilvl w:val="0"/>
          <w:numId w:val="269"/>
        </w:numPr>
        <w:tabs>
          <w:tab w:val="clear" w:pos="360"/>
          <w:tab w:val="left" w:pos="1728"/>
        </w:tabs>
        <w:spacing w:before="46" w:after="487" w:line="247" w:lineRule="exact"/>
        <w:ind w:left="1728" w:hanging="360"/>
        <w:textAlignment w:val="baseline"/>
        <w:rPr>
          <w:rFonts w:eastAsia="Times New Roman"/>
          <w:color w:val="000000"/>
        </w:rPr>
      </w:pPr>
      <w:r>
        <w:rPr>
          <w:rFonts w:eastAsia="Times New Roman"/>
          <w:color w:val="000000"/>
        </w:rPr>
        <w:t>the first person uses coercion, threat or deception; and</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276" style="position:absolute;z-index:251069440;mso-position-horizontal-relative:page;mso-position-vertical-relative:page" from="117.75pt,658.55pt" to="477.8pt,658.55pt" strokeweight=".95pt">
            <w10:wrap anchorx="page" anchory="page"/>
          </v:line>
        </w:pict>
      </w:r>
      <w:r w:rsidR="00FF722C">
        <w:rPr>
          <w:rFonts w:eastAsia="Times New Roman"/>
          <w:i/>
          <w:color w:val="000000"/>
          <w:spacing w:val="-2"/>
          <w:sz w:val="18"/>
        </w:rPr>
        <w:t>94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275" type="#_x0000_t202" style="position:absolute;left:0;text-align:left;margin-left:229.2pt;margin-top:815.1pt;width:136.55pt;height:9.25pt;z-index:-25118924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8" w:line="254" w:lineRule="exact"/>
        <w:jc w:val="right"/>
        <w:textAlignment w:val="baseline"/>
        <w:rPr>
          <w:rFonts w:eastAsia="Times New Roman"/>
          <w:color w:val="000000"/>
          <w:spacing w:val="-7"/>
        </w:rPr>
      </w:pPr>
      <w:r>
        <w:rPr>
          <w:rFonts w:eastAsia="Times New Roman"/>
          <w:color w:val="000000"/>
          <w:spacing w:val="-7"/>
        </w:rPr>
        <w:t xml:space="preserve">Trafficking in persons and debt bondage </w:t>
      </w:r>
      <w:r>
        <w:rPr>
          <w:rFonts w:eastAsia="Times New Roman"/>
          <w:b/>
          <w:color w:val="000000"/>
          <w:spacing w:val="-7"/>
        </w:rPr>
        <w:t>Division 271</w:t>
      </w:r>
    </w:p>
    <w:p w:rsidR="00FE1BB2" w:rsidRDefault="00FF722C">
      <w:pPr>
        <w:spacing w:before="269" w:line="241" w:lineRule="exact"/>
        <w:jc w:val="right"/>
        <w:textAlignment w:val="baseline"/>
        <w:rPr>
          <w:rFonts w:eastAsia="Times New Roman"/>
          <w:color w:val="000000"/>
          <w:spacing w:val="5"/>
        </w:rPr>
      </w:pPr>
      <w:r>
        <w:rPr>
          <w:rFonts w:eastAsia="Times New Roman"/>
          <w:color w:val="000000"/>
          <w:spacing w:val="5"/>
        </w:rPr>
        <w:t>Section 271.5</w:t>
      </w:r>
    </w:p>
    <w:p w:rsidR="00FE1BB2" w:rsidRDefault="001F744E">
      <w:pPr>
        <w:spacing w:before="208" w:line="252" w:lineRule="exact"/>
        <w:ind w:left="1728" w:right="144" w:hanging="432"/>
        <w:textAlignment w:val="baseline"/>
        <w:rPr>
          <w:rFonts w:eastAsia="Times New Roman"/>
          <w:color w:val="000000"/>
        </w:rPr>
      </w:pPr>
      <w:r>
        <w:pict>
          <v:line id="_x0000_s2274" style="position:absolute;left:0;text-align:left;z-index:251070464;mso-position-horizontal-relative:page;mso-position-vertical-relative:page" from="117.75pt,107.3pt" to="477.8pt,107.3pt" strokeweight=".95pt">
            <w10:wrap anchorx="page" anchory="page"/>
          </v:line>
        </w:pict>
      </w:r>
      <w:r w:rsidR="00FF722C">
        <w:rPr>
          <w:rFonts w:eastAsia="Times New Roman"/>
          <w:color w:val="000000"/>
        </w:rPr>
        <w:t>(c) that use of coercion, threat or deception results in the first person obtaining the other person's compliance in respect of that transportation or proposed transportation.</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96" w:line="245" w:lineRule="exact"/>
        <w:ind w:left="1152" w:right="720" w:hanging="360"/>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commits an offence of domestic trafficking in persons if:</w:t>
      </w:r>
    </w:p>
    <w:p w:rsidR="00FE1BB2" w:rsidRDefault="00FF722C">
      <w:pPr>
        <w:numPr>
          <w:ilvl w:val="0"/>
          <w:numId w:val="270"/>
        </w:numPr>
        <w:tabs>
          <w:tab w:val="clear" w:pos="288"/>
          <w:tab w:val="left" w:pos="1656"/>
        </w:tabs>
        <w:spacing w:before="50" w:line="252" w:lineRule="exact"/>
        <w:ind w:left="1728" w:right="216" w:hanging="360"/>
        <w:textAlignment w:val="baseline"/>
        <w:rPr>
          <w:rFonts w:eastAsia="Times New Roman"/>
          <w:color w:val="000000"/>
        </w:rPr>
      </w:pPr>
      <w:r>
        <w:rPr>
          <w:rFonts w:eastAsia="Times New Roman"/>
          <w:color w:val="000000"/>
        </w:rPr>
        <w:t>the first person organises or facilitates the transportation or proposed transportation of another person from one place in Australia to another place in Australia; and</w:t>
      </w:r>
    </w:p>
    <w:p w:rsidR="00FE1BB2" w:rsidRDefault="00FF722C">
      <w:pPr>
        <w:numPr>
          <w:ilvl w:val="0"/>
          <w:numId w:val="270"/>
        </w:numPr>
        <w:tabs>
          <w:tab w:val="clear" w:pos="288"/>
          <w:tab w:val="left" w:pos="1656"/>
        </w:tabs>
        <w:spacing w:before="39" w:line="253" w:lineRule="exact"/>
        <w:ind w:left="1728" w:right="288" w:hanging="360"/>
        <w:textAlignment w:val="baseline"/>
        <w:rPr>
          <w:rFonts w:eastAsia="Times New Roman"/>
          <w:color w:val="000000"/>
        </w:rPr>
      </w:pPr>
      <w:r>
        <w:rPr>
          <w:rFonts w:eastAsia="Times New Roman"/>
          <w:color w:val="000000"/>
        </w:rPr>
        <w:t>in organising or facilitating that transportation or proposed transportation, the first person is reckless as to whether the other person will be exploited, either by the first person or another, after that transportation.</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6" w:line="250" w:lineRule="exact"/>
        <w:ind w:left="1152" w:right="720" w:hanging="504"/>
        <w:textAlignment w:val="baseline"/>
        <w:rPr>
          <w:rFonts w:eastAsia="Times New Roman"/>
          <w:color w:val="000000"/>
        </w:rPr>
      </w:pPr>
      <w:r>
        <w:rPr>
          <w:rFonts w:eastAsia="Times New Roman"/>
          <w:color w:val="000000"/>
        </w:rPr>
        <w:t xml:space="preserve">(2A) A person (the </w:t>
      </w:r>
      <w:r>
        <w:rPr>
          <w:rFonts w:eastAsia="Times New Roman"/>
          <w:b/>
          <w:i/>
          <w:color w:val="000000"/>
        </w:rPr>
        <w:t xml:space="preserve">first person) </w:t>
      </w:r>
      <w:r>
        <w:rPr>
          <w:rFonts w:eastAsia="Times New Roman"/>
          <w:color w:val="000000"/>
        </w:rPr>
        <w:t>commits an offence of domestic trafficking in persons if:</w:t>
      </w:r>
    </w:p>
    <w:p w:rsidR="00FE1BB2" w:rsidRDefault="00FF722C">
      <w:pPr>
        <w:numPr>
          <w:ilvl w:val="0"/>
          <w:numId w:val="271"/>
        </w:numPr>
        <w:tabs>
          <w:tab w:val="clear" w:pos="288"/>
          <w:tab w:val="left" w:pos="1656"/>
        </w:tabs>
        <w:spacing w:before="46" w:line="251" w:lineRule="exact"/>
        <w:ind w:left="1728" w:right="216" w:hanging="360"/>
        <w:textAlignment w:val="baseline"/>
        <w:rPr>
          <w:rFonts w:eastAsia="Times New Roman"/>
          <w:color w:val="000000"/>
        </w:rPr>
      </w:pPr>
      <w:r>
        <w:rPr>
          <w:rFonts w:eastAsia="Times New Roman"/>
          <w:color w:val="000000"/>
        </w:rPr>
        <w:t>the first person organises or facilitates the transportation of another person from one place in Australia to another place in Australia; and</w:t>
      </w:r>
    </w:p>
    <w:p w:rsidR="00FE1BB2" w:rsidRDefault="00FF722C">
      <w:pPr>
        <w:numPr>
          <w:ilvl w:val="0"/>
          <w:numId w:val="271"/>
        </w:numPr>
        <w:tabs>
          <w:tab w:val="clear" w:pos="288"/>
          <w:tab w:val="left" w:pos="1656"/>
        </w:tabs>
        <w:spacing w:before="46" w:line="253" w:lineRule="exact"/>
        <w:ind w:left="1728" w:right="216" w:hanging="360"/>
        <w:textAlignment w:val="baseline"/>
        <w:rPr>
          <w:rFonts w:eastAsia="Times New Roman"/>
          <w:color w:val="000000"/>
        </w:rPr>
      </w:pPr>
      <w:r>
        <w:rPr>
          <w:rFonts w:eastAsia="Times New Roman"/>
          <w:color w:val="000000"/>
        </w:rPr>
        <w:t>the first person deceives the other person about the fact that the transportation, or any arrangements the first person has made for the other person following the transportation, will involve the provision by the other person of sexual services or will involve the other person's exploitation or the confiscation of the other person's travel or identity documents.</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7" w:line="249" w:lineRule="exact"/>
        <w:ind w:left="1152" w:right="720" w:hanging="504"/>
        <w:textAlignment w:val="baseline"/>
        <w:rPr>
          <w:rFonts w:eastAsia="Times New Roman"/>
          <w:color w:val="000000"/>
        </w:rPr>
      </w:pPr>
      <w:r>
        <w:rPr>
          <w:rFonts w:eastAsia="Times New Roman"/>
          <w:color w:val="000000"/>
        </w:rPr>
        <w:t xml:space="preserve">(2B) A person (the </w:t>
      </w:r>
      <w:r>
        <w:rPr>
          <w:rFonts w:eastAsia="Times New Roman"/>
          <w:b/>
          <w:i/>
          <w:color w:val="000000"/>
        </w:rPr>
        <w:t xml:space="preserve">first person) </w:t>
      </w:r>
      <w:r>
        <w:rPr>
          <w:rFonts w:eastAsia="Times New Roman"/>
          <w:color w:val="000000"/>
        </w:rPr>
        <w:t>commits an offence of domestic trafficking in persons if:</w:t>
      </w:r>
    </w:p>
    <w:p w:rsidR="00FE1BB2" w:rsidRDefault="00FF722C">
      <w:pPr>
        <w:numPr>
          <w:ilvl w:val="0"/>
          <w:numId w:val="272"/>
        </w:numPr>
        <w:tabs>
          <w:tab w:val="clear" w:pos="288"/>
          <w:tab w:val="left" w:pos="1656"/>
        </w:tabs>
        <w:spacing w:before="47" w:line="251" w:lineRule="exact"/>
        <w:ind w:left="1728" w:right="216" w:hanging="360"/>
        <w:textAlignment w:val="baseline"/>
        <w:rPr>
          <w:rFonts w:eastAsia="Times New Roman"/>
          <w:color w:val="000000"/>
        </w:rPr>
      </w:pPr>
      <w:r>
        <w:rPr>
          <w:rFonts w:eastAsia="Times New Roman"/>
          <w:color w:val="000000"/>
        </w:rPr>
        <w:t>the first person organises or facilitates the transportation of another person from one place in Australia to another place in Australia; and</w:t>
      </w:r>
    </w:p>
    <w:p w:rsidR="00FE1BB2" w:rsidRDefault="00FF722C">
      <w:pPr>
        <w:numPr>
          <w:ilvl w:val="0"/>
          <w:numId w:val="272"/>
        </w:numPr>
        <w:tabs>
          <w:tab w:val="clear" w:pos="288"/>
          <w:tab w:val="left" w:pos="1656"/>
        </w:tabs>
        <w:spacing w:before="51" w:line="249" w:lineRule="exact"/>
        <w:ind w:left="1728" w:right="72" w:hanging="360"/>
        <w:textAlignment w:val="baseline"/>
        <w:rPr>
          <w:rFonts w:eastAsia="Times New Roman"/>
          <w:color w:val="000000"/>
        </w:rPr>
      </w:pPr>
      <w:r>
        <w:rPr>
          <w:rFonts w:eastAsia="Times New Roman"/>
          <w:color w:val="000000"/>
        </w:rPr>
        <w:t>there is an arrangement for the other person to provide sexual services; and</w:t>
      </w:r>
    </w:p>
    <w:p w:rsidR="00FE1BB2" w:rsidRDefault="00FF722C">
      <w:pPr>
        <w:numPr>
          <w:ilvl w:val="0"/>
          <w:numId w:val="272"/>
        </w:numPr>
        <w:tabs>
          <w:tab w:val="clear" w:pos="288"/>
          <w:tab w:val="left" w:pos="1656"/>
        </w:tabs>
        <w:spacing w:before="40" w:after="341" w:line="252" w:lineRule="exact"/>
        <w:ind w:left="1728" w:right="360" w:hanging="360"/>
        <w:textAlignment w:val="baseline"/>
        <w:rPr>
          <w:rFonts w:eastAsia="Times New Roman"/>
          <w:color w:val="000000"/>
        </w:rPr>
      </w:pPr>
      <w:r>
        <w:rPr>
          <w:rFonts w:eastAsia="Times New Roman"/>
          <w:color w:val="000000"/>
        </w:rPr>
        <w:t>the first person deceives the other person about any of the following:</w:t>
      </w:r>
    </w:p>
    <w:p w:rsidR="00FE1BB2" w:rsidRDefault="001F744E">
      <w:pPr>
        <w:tabs>
          <w:tab w:val="right" w:pos="7128"/>
        </w:tabs>
        <w:spacing w:before="368" w:line="198" w:lineRule="exact"/>
        <w:ind w:left="4248"/>
        <w:textAlignment w:val="baseline"/>
        <w:rPr>
          <w:rFonts w:eastAsia="Times New Roman"/>
          <w:i/>
          <w:color w:val="000000"/>
          <w:sz w:val="18"/>
        </w:rPr>
      </w:pPr>
      <w:r>
        <w:pict>
          <v:line id="_x0000_s2273" style="position:absolute;left:0;text-align:left;z-index:25107148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95</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272" type="#_x0000_t202" style="position:absolute;margin-left:229.2pt;margin-top:815.1pt;width:136.55pt;height:9.25pt;z-index:-25118822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271.6</w:t>
      </w:r>
    </w:p>
    <w:p w:rsidR="00FE1BB2" w:rsidRDefault="001F744E">
      <w:pPr>
        <w:numPr>
          <w:ilvl w:val="0"/>
          <w:numId w:val="273"/>
        </w:numPr>
        <w:tabs>
          <w:tab w:val="clear" w:pos="432"/>
          <w:tab w:val="left" w:pos="2232"/>
        </w:tabs>
        <w:spacing w:before="212" w:line="247" w:lineRule="exact"/>
        <w:ind w:left="2088" w:hanging="288"/>
        <w:textAlignment w:val="baseline"/>
        <w:rPr>
          <w:rFonts w:eastAsia="Times New Roman"/>
          <w:color w:val="000000"/>
          <w:spacing w:val="-2"/>
        </w:rPr>
      </w:pPr>
      <w:r>
        <w:pict>
          <v:line id="_x0000_s2271" style="position:absolute;left:0;text-align:left;z-index:251072512;mso-position-horizontal-relative:page;mso-position-vertical-relative:page" from="117.75pt,107.3pt" to="477.8pt,107.3pt" strokeweight=".95pt">
            <w10:wrap anchorx="page" anchory="page"/>
          </v:line>
        </w:pict>
      </w:r>
      <w:r w:rsidR="00FF722C">
        <w:rPr>
          <w:rFonts w:eastAsia="Times New Roman"/>
          <w:color w:val="000000"/>
          <w:spacing w:val="-2"/>
        </w:rPr>
        <w:t>the nature of the sexual services to be provided;</w:t>
      </w:r>
    </w:p>
    <w:p w:rsidR="00FE1BB2" w:rsidRDefault="00FF722C">
      <w:pPr>
        <w:numPr>
          <w:ilvl w:val="0"/>
          <w:numId w:val="273"/>
        </w:numPr>
        <w:tabs>
          <w:tab w:val="clear" w:pos="432"/>
          <w:tab w:val="left" w:pos="2232"/>
        </w:tabs>
        <w:spacing w:before="41" w:line="252" w:lineRule="exact"/>
        <w:ind w:left="2088" w:right="72" w:hanging="288"/>
        <w:jc w:val="both"/>
        <w:textAlignment w:val="baseline"/>
        <w:rPr>
          <w:rFonts w:eastAsia="Times New Roman"/>
          <w:color w:val="000000"/>
        </w:rPr>
      </w:pPr>
      <w:r>
        <w:rPr>
          <w:rFonts w:eastAsia="Times New Roman"/>
          <w:color w:val="000000"/>
        </w:rPr>
        <w:t>the extent to which the other person will be free to leave the place or area where the other person provides sexual services;</w:t>
      </w:r>
    </w:p>
    <w:p w:rsidR="00FE1BB2" w:rsidRDefault="00FF722C">
      <w:pPr>
        <w:numPr>
          <w:ilvl w:val="0"/>
          <w:numId w:val="273"/>
        </w:numPr>
        <w:tabs>
          <w:tab w:val="clear" w:pos="432"/>
          <w:tab w:val="left" w:pos="2232"/>
        </w:tabs>
        <w:spacing w:before="37" w:line="255" w:lineRule="exact"/>
        <w:ind w:left="2088" w:right="72" w:hanging="288"/>
        <w:textAlignment w:val="baseline"/>
        <w:rPr>
          <w:rFonts w:eastAsia="Times New Roman"/>
          <w:color w:val="000000"/>
        </w:rPr>
      </w:pPr>
      <w:r>
        <w:rPr>
          <w:rFonts w:eastAsia="Times New Roman"/>
          <w:color w:val="000000"/>
        </w:rPr>
        <w:t>the extent to which the other person will be free to cease providing sexual services;</w:t>
      </w:r>
    </w:p>
    <w:p w:rsidR="00FE1BB2" w:rsidRDefault="00FF722C">
      <w:pPr>
        <w:numPr>
          <w:ilvl w:val="0"/>
          <w:numId w:val="273"/>
        </w:numPr>
        <w:tabs>
          <w:tab w:val="clear" w:pos="432"/>
          <w:tab w:val="left" w:pos="2232"/>
        </w:tabs>
        <w:spacing w:before="41" w:line="252" w:lineRule="exact"/>
        <w:ind w:left="2088" w:right="72" w:hanging="288"/>
        <w:textAlignment w:val="baseline"/>
        <w:rPr>
          <w:rFonts w:eastAsia="Times New Roman"/>
          <w:color w:val="000000"/>
        </w:rPr>
      </w:pPr>
      <w:r>
        <w:rPr>
          <w:rFonts w:eastAsia="Times New Roman"/>
          <w:color w:val="000000"/>
        </w:rPr>
        <w:t>the extent to which the other person will be free to leave his or her place of residence;</w:t>
      </w:r>
    </w:p>
    <w:p w:rsidR="00FE1BB2" w:rsidRDefault="00FF722C">
      <w:pPr>
        <w:numPr>
          <w:ilvl w:val="0"/>
          <w:numId w:val="273"/>
        </w:numPr>
        <w:tabs>
          <w:tab w:val="clear" w:pos="432"/>
          <w:tab w:val="left" w:pos="2232"/>
        </w:tabs>
        <w:spacing w:before="43" w:line="253" w:lineRule="exact"/>
        <w:ind w:left="2088" w:right="144" w:hanging="288"/>
        <w:textAlignment w:val="baseline"/>
        <w:rPr>
          <w:rFonts w:eastAsia="Times New Roman"/>
          <w:color w:val="000000"/>
        </w:rPr>
      </w:pPr>
      <w:r>
        <w:rPr>
          <w:rFonts w:eastAsia="Times New Roman"/>
          <w:color w:val="000000"/>
        </w:rPr>
        <w:t>if there is a debt owed or claimed to be owed by the other person in connection with the arrangement for the other person to provide sexual services—the quantum, or the existence, of the debt owed or claimed to be owed.</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9" w:line="247"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spacing w:before="308" w:line="254" w:lineRule="exact"/>
        <w:textAlignment w:val="baseline"/>
        <w:rPr>
          <w:rFonts w:eastAsia="Times New Roman"/>
          <w:b/>
          <w:color w:val="000000"/>
          <w:spacing w:val="9"/>
        </w:rPr>
      </w:pPr>
      <w:r>
        <w:rPr>
          <w:rFonts w:eastAsia="Times New Roman"/>
          <w:b/>
          <w:color w:val="000000"/>
          <w:spacing w:val="9"/>
        </w:rPr>
        <w:t>271.6 Domestic trafficking in persons—aggravated offence</w:t>
      </w:r>
    </w:p>
    <w:p w:rsidR="00FE1BB2" w:rsidRDefault="00FF722C">
      <w:pPr>
        <w:spacing w:before="179" w:line="252" w:lineRule="exact"/>
        <w:ind w:left="1152" w:right="43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person (the </w:t>
      </w:r>
      <w:r>
        <w:rPr>
          <w:rFonts w:eastAsia="Times New Roman"/>
          <w:b/>
          <w:i/>
          <w:color w:val="000000"/>
        </w:rPr>
        <w:t xml:space="preserve">first person) </w:t>
      </w:r>
      <w:r>
        <w:rPr>
          <w:rFonts w:eastAsia="Times New Roman"/>
          <w:color w:val="000000"/>
        </w:rPr>
        <w:t xml:space="preserve">commits an aggravated offence of domestic trafficking in persons if the first person commits the offence of domestic trafficking in persons in relation to another person (the </w:t>
      </w:r>
      <w:r>
        <w:rPr>
          <w:rFonts w:eastAsia="Times New Roman"/>
          <w:b/>
          <w:i/>
          <w:color w:val="000000"/>
        </w:rPr>
        <w:t xml:space="preserve">victim) </w:t>
      </w:r>
      <w:r>
        <w:rPr>
          <w:rFonts w:eastAsia="Times New Roman"/>
          <w:color w:val="000000"/>
        </w:rPr>
        <w:t>and any of the following applies:</w:t>
      </w:r>
    </w:p>
    <w:p w:rsidR="00FE1BB2" w:rsidRDefault="00FF722C">
      <w:pPr>
        <w:numPr>
          <w:ilvl w:val="0"/>
          <w:numId w:val="274"/>
        </w:numPr>
        <w:tabs>
          <w:tab w:val="clear" w:pos="432"/>
          <w:tab w:val="left" w:pos="1800"/>
        </w:tabs>
        <w:spacing w:before="37" w:line="253" w:lineRule="exact"/>
        <w:ind w:left="1656" w:right="72" w:hanging="288"/>
        <w:textAlignment w:val="baseline"/>
        <w:rPr>
          <w:rFonts w:eastAsia="Times New Roman"/>
          <w:color w:val="000000"/>
        </w:rPr>
      </w:pPr>
      <w:r>
        <w:rPr>
          <w:rFonts w:eastAsia="Times New Roman"/>
          <w:color w:val="000000"/>
        </w:rPr>
        <w:t>the first person commits the offence intending that the victim will be exploited, either by the first person or by another, after arrival at the place to which the person has been transported;</w:t>
      </w:r>
    </w:p>
    <w:p w:rsidR="00FE1BB2" w:rsidRDefault="00FF722C">
      <w:pPr>
        <w:numPr>
          <w:ilvl w:val="0"/>
          <w:numId w:val="274"/>
        </w:numPr>
        <w:tabs>
          <w:tab w:val="clear" w:pos="432"/>
          <w:tab w:val="left" w:pos="1800"/>
        </w:tabs>
        <w:spacing w:before="37" w:line="255" w:lineRule="exact"/>
        <w:ind w:left="1656" w:right="648" w:hanging="288"/>
        <w:textAlignment w:val="baseline"/>
        <w:rPr>
          <w:rFonts w:eastAsia="Times New Roman"/>
          <w:color w:val="000000"/>
        </w:rPr>
      </w:pPr>
      <w:r>
        <w:rPr>
          <w:rFonts w:eastAsia="Times New Roman"/>
          <w:color w:val="000000"/>
        </w:rPr>
        <w:t>the first person, in committing the offence, subjects the victim to cruel, inhuman or degrading treatment;</w:t>
      </w:r>
    </w:p>
    <w:p w:rsidR="00FE1BB2" w:rsidRDefault="00FF722C">
      <w:pPr>
        <w:numPr>
          <w:ilvl w:val="0"/>
          <w:numId w:val="274"/>
        </w:numPr>
        <w:tabs>
          <w:tab w:val="clear" w:pos="432"/>
          <w:tab w:val="left" w:pos="1800"/>
        </w:tabs>
        <w:spacing w:before="45" w:line="247" w:lineRule="exact"/>
        <w:ind w:left="1656" w:hanging="288"/>
        <w:textAlignment w:val="baseline"/>
        <w:rPr>
          <w:rFonts w:eastAsia="Times New Roman"/>
          <w:color w:val="000000"/>
          <w:spacing w:val="-2"/>
        </w:rPr>
      </w:pPr>
      <w:r>
        <w:rPr>
          <w:rFonts w:eastAsia="Times New Roman"/>
          <w:color w:val="000000"/>
          <w:spacing w:val="-2"/>
        </w:rPr>
        <w:t>the first person, in committing the offence:</w:t>
      </w:r>
    </w:p>
    <w:p w:rsidR="00FE1BB2" w:rsidRDefault="00FF722C">
      <w:pPr>
        <w:numPr>
          <w:ilvl w:val="0"/>
          <w:numId w:val="275"/>
        </w:numPr>
        <w:tabs>
          <w:tab w:val="clear" w:pos="432"/>
          <w:tab w:val="left" w:pos="2232"/>
        </w:tabs>
        <w:spacing w:before="40" w:line="254" w:lineRule="exact"/>
        <w:ind w:left="2088" w:right="216" w:hanging="288"/>
        <w:textAlignment w:val="baseline"/>
        <w:rPr>
          <w:rFonts w:eastAsia="Times New Roman"/>
          <w:color w:val="000000"/>
          <w:spacing w:val="-2"/>
        </w:rPr>
      </w:pPr>
      <w:r>
        <w:rPr>
          <w:rFonts w:eastAsia="Times New Roman"/>
          <w:color w:val="000000"/>
          <w:spacing w:val="-2"/>
        </w:rPr>
        <w:t>engages in conduct that gives rise to a danger of death or serious harm to the victim or another person; and</w:t>
      </w:r>
    </w:p>
    <w:p w:rsidR="00FE1BB2" w:rsidRDefault="00FF722C">
      <w:pPr>
        <w:numPr>
          <w:ilvl w:val="0"/>
          <w:numId w:val="275"/>
        </w:numPr>
        <w:tabs>
          <w:tab w:val="clear" w:pos="432"/>
          <w:tab w:val="left" w:pos="2232"/>
        </w:tabs>
        <w:spacing w:before="45" w:line="247" w:lineRule="exact"/>
        <w:ind w:left="2088" w:hanging="288"/>
        <w:textAlignment w:val="baseline"/>
        <w:rPr>
          <w:rFonts w:eastAsia="Times New Roman"/>
          <w:color w:val="000000"/>
          <w:spacing w:val="-3"/>
        </w:rPr>
      </w:pPr>
      <w:r>
        <w:rPr>
          <w:rFonts w:eastAsia="Times New Roman"/>
          <w:color w:val="000000"/>
          <w:spacing w:val="-3"/>
        </w:rPr>
        <w:t>is reckless as to that danger.</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80" w:after="393" w:line="253" w:lineRule="exact"/>
        <w:ind w:left="1152" w:right="216" w:hanging="360"/>
        <w:textAlignment w:val="baseline"/>
        <w:rPr>
          <w:rFonts w:eastAsia="Times New Roman"/>
          <w:color w:val="000000"/>
        </w:rPr>
      </w:pPr>
      <w:r>
        <w:rPr>
          <w:rFonts w:eastAsia="Times New Roman"/>
          <w:color w:val="000000"/>
        </w:rPr>
        <w:t>(2) If, on a trial for an offence against this section, the court, or if the trial is before a jury, the jury, is not satisfied that the defendant is guilty of the aggravated offence, but is satisfied that he or she is guilty of an offence against section 271.5, it may find the</w:t>
      </w:r>
    </w:p>
    <w:p w:rsidR="00FE1BB2" w:rsidRDefault="001F744E">
      <w:pPr>
        <w:tabs>
          <w:tab w:val="left" w:pos="720"/>
        </w:tabs>
        <w:spacing w:before="369" w:line="198" w:lineRule="exact"/>
        <w:textAlignment w:val="baseline"/>
        <w:rPr>
          <w:rFonts w:eastAsia="Times New Roman"/>
          <w:i/>
          <w:color w:val="000000"/>
          <w:spacing w:val="-2"/>
          <w:sz w:val="18"/>
        </w:rPr>
      </w:pPr>
      <w:r>
        <w:pict>
          <v:line id="_x0000_s2270" style="position:absolute;z-index:251073536;mso-position-horizontal-relative:page;mso-position-vertical-relative:page" from="117.75pt,658.55pt" to="477.8pt,658.55pt" strokeweight=".95pt">
            <w10:wrap anchorx="page" anchory="page"/>
          </v:line>
        </w:pict>
      </w:r>
      <w:r w:rsidR="00FF722C">
        <w:rPr>
          <w:rFonts w:eastAsia="Times New Roman"/>
          <w:i/>
          <w:color w:val="000000"/>
          <w:spacing w:val="-2"/>
          <w:sz w:val="18"/>
        </w:rPr>
        <w:t>96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269" type="#_x0000_t202" style="position:absolute;left:0;text-align:left;margin-left:229.2pt;margin-top:813.8pt;width:136.55pt;height:10.7pt;z-index:-25118720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09" w:line="213" w:lineRule="exact"/>
        <w:jc w:val="right"/>
        <w:textAlignment w:val="baseline"/>
        <w:rPr>
          <w:rFonts w:eastAsia="Times New Roman"/>
          <w:color w:val="000000"/>
          <w:spacing w:val="4"/>
          <w:sz w:val="19"/>
        </w:rPr>
      </w:pPr>
      <w:r>
        <w:rPr>
          <w:rFonts w:eastAsia="Times New Roman"/>
          <w:color w:val="000000"/>
          <w:spacing w:val="4"/>
          <w:sz w:val="19"/>
        </w:rPr>
        <w:t xml:space="preserve">Trafficking in persons and debt bondage </w:t>
      </w:r>
      <w:r>
        <w:rPr>
          <w:rFonts w:eastAsia="Times New Roman"/>
          <w:b/>
          <w:color w:val="000000"/>
          <w:spacing w:val="4"/>
          <w:sz w:val="19"/>
        </w:rPr>
        <w:t>Division 271</w:t>
      </w:r>
    </w:p>
    <w:p w:rsidR="00FE1BB2" w:rsidRDefault="00FF722C">
      <w:pPr>
        <w:spacing w:before="280" w:line="241" w:lineRule="exact"/>
        <w:jc w:val="right"/>
        <w:textAlignment w:val="baseline"/>
        <w:rPr>
          <w:rFonts w:eastAsia="Times New Roman"/>
          <w:color w:val="000000"/>
          <w:spacing w:val="6"/>
        </w:rPr>
      </w:pPr>
      <w:r>
        <w:rPr>
          <w:rFonts w:eastAsia="Times New Roman"/>
          <w:color w:val="000000"/>
          <w:spacing w:val="6"/>
        </w:rPr>
        <w:t>Section 271.7</w:t>
      </w:r>
    </w:p>
    <w:p w:rsidR="00FE1BB2" w:rsidRDefault="001F744E">
      <w:pPr>
        <w:spacing w:before="206" w:line="254" w:lineRule="exact"/>
        <w:ind w:left="1152" w:right="432"/>
        <w:textAlignment w:val="baseline"/>
        <w:rPr>
          <w:rFonts w:eastAsia="Times New Roman"/>
          <w:color w:val="000000"/>
        </w:rPr>
      </w:pPr>
      <w:r>
        <w:pict>
          <v:line id="_x0000_s2268" style="position:absolute;left:0;text-align:left;z-index:251074560;mso-position-horizontal-relative:page;mso-position-vertical-relative:page" from="117.75pt,107.3pt" to="477.8pt,107.3pt" strokeweight=".95pt">
            <w10:wrap anchorx="page" anchory="page"/>
          </v:line>
        </w:pict>
      </w:r>
      <w:r w:rsidR="00FF722C">
        <w:rPr>
          <w:rFonts w:eastAsia="Times New Roman"/>
          <w:color w:val="000000"/>
        </w:rPr>
        <w:t>defendant not guilty of the aggravated offence, but guilty of an offence against that section.</w:t>
      </w:r>
    </w:p>
    <w:p w:rsidR="00FE1BB2" w:rsidRDefault="00FF722C">
      <w:pPr>
        <w:spacing w:before="182" w:line="251" w:lineRule="exact"/>
        <w:ind w:left="1152" w:right="72" w:hanging="360"/>
        <w:textAlignment w:val="baseline"/>
        <w:rPr>
          <w:rFonts w:eastAsia="Times New Roman"/>
          <w:color w:val="000000"/>
        </w:rPr>
      </w:pPr>
      <w:r>
        <w:rPr>
          <w:rFonts w:eastAsia="Times New Roman"/>
          <w:color w:val="000000"/>
        </w:rPr>
        <w:t>(3) Subsection (2) only applies if the defendant has been afforded procedural fairness in relation to the finding of guilt for the offence against section 271.5.</w:t>
      </w:r>
    </w:p>
    <w:p w:rsidR="00FE1BB2" w:rsidRDefault="00FF722C">
      <w:pPr>
        <w:tabs>
          <w:tab w:val="right" w:pos="7128"/>
        </w:tabs>
        <w:spacing w:before="124" w:line="212"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Section 271.5 provides for offences of domestic trafficking in persons.</w:t>
      </w:r>
    </w:p>
    <w:p w:rsidR="00FE1BB2" w:rsidRDefault="00FF722C">
      <w:pPr>
        <w:spacing w:before="298" w:line="259" w:lineRule="exact"/>
        <w:textAlignment w:val="baseline"/>
        <w:rPr>
          <w:rFonts w:eastAsia="Times New Roman"/>
          <w:b/>
          <w:color w:val="000000"/>
          <w:spacing w:val="9"/>
        </w:rPr>
      </w:pPr>
      <w:r>
        <w:rPr>
          <w:rFonts w:eastAsia="Times New Roman"/>
          <w:b/>
          <w:color w:val="000000"/>
          <w:spacing w:val="9"/>
        </w:rPr>
        <w:t>271.7 Offence of domestic trafficking in children</w:t>
      </w:r>
    </w:p>
    <w:p w:rsidR="00FE1BB2" w:rsidRDefault="00FF722C">
      <w:pPr>
        <w:spacing w:before="177" w:line="248" w:lineRule="exact"/>
        <w:ind w:left="1152"/>
        <w:textAlignment w:val="baseline"/>
        <w:rPr>
          <w:rFonts w:eastAsia="Times New Roman"/>
          <w:color w:val="000000"/>
        </w:rPr>
      </w:pPr>
      <w:r>
        <w:rPr>
          <w:rFonts w:eastAsia="Times New Roman"/>
          <w:color w:val="000000"/>
        </w:rPr>
        <w:t>A person commits an offence of domestic trafficking in children if:</w:t>
      </w:r>
    </w:p>
    <w:p w:rsidR="00FE1BB2" w:rsidRDefault="00FF722C">
      <w:pPr>
        <w:numPr>
          <w:ilvl w:val="0"/>
          <w:numId w:val="276"/>
        </w:numPr>
        <w:tabs>
          <w:tab w:val="clear" w:pos="360"/>
          <w:tab w:val="left" w:pos="1728"/>
        </w:tabs>
        <w:spacing w:before="44" w:line="252" w:lineRule="exact"/>
        <w:ind w:left="1728" w:right="216" w:hanging="360"/>
        <w:textAlignment w:val="baseline"/>
        <w:rPr>
          <w:rFonts w:eastAsia="Times New Roman"/>
          <w:color w:val="000000"/>
        </w:rPr>
      </w:pPr>
      <w:r>
        <w:rPr>
          <w:rFonts w:eastAsia="Times New Roman"/>
          <w:color w:val="000000"/>
        </w:rPr>
        <w:t>the first-mentioned person organises or facilitates the transportation of another person from one place in Australia to another place in Australia; and</w:t>
      </w:r>
    </w:p>
    <w:p w:rsidR="00FE1BB2" w:rsidRDefault="00FF722C">
      <w:pPr>
        <w:numPr>
          <w:ilvl w:val="0"/>
          <w:numId w:val="27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other person is under the age of 18; and</w:t>
      </w:r>
    </w:p>
    <w:p w:rsidR="00FE1BB2" w:rsidRDefault="00FF722C">
      <w:pPr>
        <w:numPr>
          <w:ilvl w:val="0"/>
          <w:numId w:val="276"/>
        </w:numPr>
        <w:tabs>
          <w:tab w:val="clear" w:pos="360"/>
          <w:tab w:val="left" w:pos="1728"/>
        </w:tabs>
        <w:spacing w:before="38" w:line="253" w:lineRule="exact"/>
        <w:ind w:left="1728" w:right="1080" w:hanging="360"/>
        <w:textAlignment w:val="baseline"/>
        <w:rPr>
          <w:rFonts w:eastAsia="Times New Roman"/>
          <w:color w:val="000000"/>
        </w:rPr>
      </w:pPr>
      <w:r>
        <w:rPr>
          <w:rFonts w:eastAsia="Times New Roman"/>
          <w:color w:val="000000"/>
        </w:rPr>
        <w:t>in organising or facilitating that transportation, the first-mentioned person:</w:t>
      </w:r>
    </w:p>
    <w:p w:rsidR="00FE1BB2" w:rsidRDefault="00FF722C">
      <w:pPr>
        <w:numPr>
          <w:ilvl w:val="0"/>
          <w:numId w:val="277"/>
        </w:numPr>
        <w:tabs>
          <w:tab w:val="clear" w:pos="504"/>
          <w:tab w:val="left" w:pos="2232"/>
        </w:tabs>
        <w:spacing w:before="46" w:line="252" w:lineRule="exact"/>
        <w:ind w:left="2088" w:right="144" w:hanging="360"/>
        <w:textAlignment w:val="baseline"/>
        <w:rPr>
          <w:rFonts w:eastAsia="Times New Roman"/>
          <w:color w:val="000000"/>
        </w:rPr>
      </w:pPr>
      <w:r>
        <w:rPr>
          <w:rFonts w:eastAsia="Times New Roman"/>
          <w:color w:val="000000"/>
        </w:rPr>
        <w:t>intends that the other person will be used to provide sexual services or will be otherwise exploited, either by the first-mentioned person or another, during or following the transportation to that other place; or</w:t>
      </w:r>
    </w:p>
    <w:p w:rsidR="00FE1BB2" w:rsidRDefault="00FF722C">
      <w:pPr>
        <w:numPr>
          <w:ilvl w:val="0"/>
          <w:numId w:val="277"/>
        </w:numPr>
        <w:tabs>
          <w:tab w:val="clear" w:pos="504"/>
          <w:tab w:val="left" w:pos="2232"/>
        </w:tabs>
        <w:spacing w:before="43" w:line="252" w:lineRule="exact"/>
        <w:ind w:left="2088" w:right="72" w:hanging="360"/>
        <w:textAlignment w:val="baseline"/>
        <w:rPr>
          <w:rFonts w:eastAsia="Times New Roman"/>
          <w:color w:val="000000"/>
          <w:spacing w:val="-1"/>
        </w:rPr>
      </w:pPr>
      <w:r>
        <w:rPr>
          <w:rFonts w:eastAsia="Times New Roman"/>
          <w:color w:val="000000"/>
          <w:spacing w:val="-1"/>
        </w:rPr>
        <w:t>is reckless as to whether the other person will be used to provide sexual services or will be otherwise exploited, either by the first-mentioned person or another, during or following the transportation to that other place.</w:t>
      </w:r>
    </w:p>
    <w:p w:rsidR="00FE1BB2" w:rsidRDefault="00FF722C">
      <w:pPr>
        <w:spacing w:line="479" w:lineRule="exact"/>
        <w:ind w:right="2736" w:firstLine="1152"/>
        <w:textAlignment w:val="baseline"/>
        <w:rPr>
          <w:rFonts w:eastAsia="Times New Roman"/>
          <w:color w:val="000000"/>
        </w:rPr>
      </w:pPr>
      <w:r>
        <w:rPr>
          <w:rFonts w:eastAsia="Times New Roman"/>
          <w:color w:val="000000"/>
        </w:rPr>
        <w:t xml:space="preserve">Penalty: Imprisonment for 25 years. </w:t>
      </w:r>
      <w:r>
        <w:rPr>
          <w:rFonts w:eastAsia="Times New Roman"/>
          <w:b/>
          <w:color w:val="000000"/>
        </w:rPr>
        <w:t>Subdivision BA—Organ trafficking</w:t>
      </w:r>
    </w:p>
    <w:p w:rsidR="00FE1BB2" w:rsidRDefault="00FF722C">
      <w:pPr>
        <w:spacing w:before="300" w:line="259" w:lineRule="exact"/>
        <w:textAlignment w:val="baseline"/>
        <w:rPr>
          <w:rFonts w:eastAsia="Times New Roman"/>
          <w:b/>
          <w:color w:val="000000"/>
          <w:spacing w:val="9"/>
        </w:rPr>
      </w:pPr>
      <w:r>
        <w:rPr>
          <w:rFonts w:eastAsia="Times New Roman"/>
          <w:b/>
          <w:color w:val="000000"/>
          <w:spacing w:val="9"/>
        </w:rPr>
        <w:t>271.7A Removal of organs contrary to this Subdivision</w:t>
      </w:r>
    </w:p>
    <w:p w:rsidR="00FE1BB2" w:rsidRDefault="00FF722C">
      <w:pPr>
        <w:spacing w:before="179" w:line="248" w:lineRule="exact"/>
        <w:ind w:left="1152"/>
        <w:textAlignment w:val="baseline"/>
        <w:rPr>
          <w:rFonts w:eastAsia="Times New Roman"/>
          <w:color w:val="000000"/>
        </w:rPr>
      </w:pPr>
      <w:r>
        <w:rPr>
          <w:rFonts w:eastAsia="Times New Roman"/>
          <w:color w:val="000000"/>
        </w:rPr>
        <w:t>The removal of a person's organ is contrary to this Subdivision if:</w:t>
      </w:r>
    </w:p>
    <w:p w:rsidR="00FE1BB2" w:rsidRDefault="00FF722C">
      <w:pPr>
        <w:numPr>
          <w:ilvl w:val="0"/>
          <w:numId w:val="278"/>
        </w:numPr>
        <w:tabs>
          <w:tab w:val="clear" w:pos="360"/>
          <w:tab w:val="left" w:pos="1728"/>
        </w:tabs>
        <w:spacing w:before="40" w:line="252" w:lineRule="exact"/>
        <w:ind w:left="1728" w:right="72" w:hanging="360"/>
        <w:textAlignment w:val="baseline"/>
        <w:rPr>
          <w:rFonts w:eastAsia="Times New Roman"/>
          <w:color w:val="000000"/>
        </w:rPr>
      </w:pPr>
      <w:r>
        <w:rPr>
          <w:rFonts w:eastAsia="Times New Roman"/>
          <w:color w:val="000000"/>
        </w:rPr>
        <w:t>the removal, or entering into an agreement for the removal, would be contrary to the law of the State or Territory where it is, or is to be, carried out; or</w:t>
      </w:r>
    </w:p>
    <w:p w:rsidR="00FE1BB2" w:rsidRDefault="00FF722C">
      <w:pPr>
        <w:numPr>
          <w:ilvl w:val="0"/>
          <w:numId w:val="278"/>
        </w:numPr>
        <w:tabs>
          <w:tab w:val="clear" w:pos="360"/>
          <w:tab w:val="left" w:pos="1728"/>
        </w:tabs>
        <w:spacing w:before="41" w:after="768" w:line="251" w:lineRule="exact"/>
        <w:ind w:left="1728" w:right="72" w:hanging="360"/>
        <w:textAlignment w:val="baseline"/>
        <w:rPr>
          <w:rFonts w:eastAsia="Times New Roman"/>
          <w:color w:val="000000"/>
        </w:rPr>
      </w:pPr>
      <w:r>
        <w:rPr>
          <w:rFonts w:eastAsia="Times New Roman"/>
          <w:color w:val="000000"/>
        </w:rPr>
        <w:t>neither the victim, nor the victim's guardian, consents to the removal, and it would not meet a medical or therapeutic need of the victim.</w:t>
      </w:r>
    </w:p>
    <w:p w:rsidR="00FE1BB2" w:rsidRDefault="001F744E">
      <w:pPr>
        <w:tabs>
          <w:tab w:val="right" w:pos="7128"/>
        </w:tabs>
        <w:spacing w:before="353" w:line="216" w:lineRule="exact"/>
        <w:ind w:left="4248"/>
        <w:textAlignment w:val="baseline"/>
        <w:rPr>
          <w:rFonts w:eastAsia="Times New Roman"/>
          <w:i/>
          <w:color w:val="000000"/>
          <w:sz w:val="19"/>
        </w:rPr>
      </w:pPr>
      <w:r>
        <w:pict>
          <v:line id="_x0000_s2267" style="position:absolute;left:0;text-align:left;z-index:25107558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97</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ind w:right="36"/>
        <w:textAlignment w:val="baseline"/>
        <w:rPr>
          <w:rFonts w:eastAsia="Times New Roman"/>
          <w:b/>
          <w:color w:val="000000"/>
          <w:spacing w:val="-7"/>
        </w:rPr>
      </w:pPr>
      <w:r>
        <w:lastRenderedPageBreak/>
        <w:pict>
          <v:shape id="_x0000_s2266" type="#_x0000_t202" style="position:absolute;margin-left:229.2pt;margin-top:814.1pt;width:136.55pt;height:10.25pt;z-index:-251186176;mso-wrap-distance-left:0;mso-wrap-distance-right:0;mso-position-horizontal-relative:page;mso-position-vertical-relative:page" filled="f" stroked="f">
            <v:textbox inset="0,0,0,0">
              <w:txbxContent>
                <w:p w:rsidR="00B92011" w:rsidRDefault="00B92011">
                  <w:pPr>
                    <w:spacing w:line="191"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ind w:right="36"/>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271.7B</w:t>
      </w:r>
    </w:p>
    <w:p w:rsidR="00FE1BB2" w:rsidRDefault="001F744E">
      <w:pPr>
        <w:spacing w:before="196" w:line="284" w:lineRule="exact"/>
        <w:ind w:left="1152" w:right="720" w:hanging="1152"/>
        <w:textAlignment w:val="baseline"/>
        <w:rPr>
          <w:rFonts w:eastAsia="Times New Roman"/>
          <w:b/>
          <w:color w:val="000000"/>
        </w:rPr>
      </w:pPr>
      <w:r>
        <w:pict>
          <v:line id="_x0000_s2265" style="position:absolute;left:0;text-align:left;z-index:251076608;mso-position-horizontal-relative:page;mso-position-vertical-relative:page" from="117.75pt,107.3pt" to="477.8pt,107.3pt" strokeweight=".95pt">
            <w10:wrap anchorx="page" anchory="page"/>
          </v:line>
        </w:pict>
      </w:r>
      <w:r w:rsidR="00FF722C">
        <w:rPr>
          <w:rFonts w:eastAsia="Times New Roman"/>
          <w:b/>
          <w:color w:val="000000"/>
        </w:rPr>
        <w:t>271.7B Offence of organ trafficking—entry into and exit from Australia</w:t>
      </w:r>
    </w:p>
    <w:p w:rsidR="00FE1BB2" w:rsidRDefault="00FF722C">
      <w:pPr>
        <w:spacing w:before="240" w:line="249" w:lineRule="exact"/>
        <w:ind w:left="1152" w:right="36"/>
        <w:textAlignment w:val="baseline"/>
        <w:rPr>
          <w:rFonts w:eastAsia="Times New Roman"/>
          <w:i/>
          <w:color w:val="000000"/>
        </w:rPr>
      </w:pPr>
      <w:r>
        <w:rPr>
          <w:rFonts w:eastAsia="Times New Roman"/>
          <w:i/>
          <w:color w:val="000000"/>
        </w:rPr>
        <w:t>Entry into Australia</w:t>
      </w:r>
    </w:p>
    <w:p w:rsidR="00FE1BB2" w:rsidRDefault="00FF722C">
      <w:pPr>
        <w:spacing w:before="181" w:line="249" w:lineRule="exact"/>
        <w:ind w:right="36"/>
        <w:jc w:val="right"/>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offender) </w:t>
      </w:r>
      <w:r>
        <w:rPr>
          <w:rFonts w:eastAsia="Times New Roman"/>
          <w:color w:val="000000"/>
        </w:rPr>
        <w:t>commits an offence of organ trafficking if:</w:t>
      </w:r>
    </w:p>
    <w:p w:rsidR="00FE1BB2" w:rsidRDefault="00FF722C">
      <w:pPr>
        <w:numPr>
          <w:ilvl w:val="0"/>
          <w:numId w:val="279"/>
        </w:numPr>
        <w:tabs>
          <w:tab w:val="clear" w:pos="360"/>
          <w:tab w:val="left" w:pos="1728"/>
        </w:tabs>
        <w:spacing w:before="43" w:line="252" w:lineRule="exact"/>
        <w:ind w:left="1728" w:right="144" w:hanging="360"/>
        <w:textAlignment w:val="baseline"/>
        <w:rPr>
          <w:rFonts w:eastAsia="Times New Roman"/>
          <w:color w:val="000000"/>
          <w:spacing w:val="-2"/>
        </w:rPr>
      </w:pPr>
      <w:r>
        <w:rPr>
          <w:rFonts w:eastAsia="Times New Roman"/>
          <w:color w:val="000000"/>
          <w:spacing w:val="-2"/>
        </w:rPr>
        <w:t xml:space="preserve">the offender engages in conduct consisting of the organisation or facilitation of the entry or proposed entry, or the receipt, of another person (the </w:t>
      </w:r>
      <w:r>
        <w:rPr>
          <w:rFonts w:eastAsia="Times New Roman"/>
          <w:b/>
          <w:i/>
          <w:color w:val="000000"/>
          <w:spacing w:val="-2"/>
        </w:rPr>
        <w:t xml:space="preserve">victim) </w:t>
      </w:r>
      <w:r>
        <w:rPr>
          <w:rFonts w:eastAsia="Times New Roman"/>
          <w:color w:val="000000"/>
          <w:spacing w:val="-2"/>
        </w:rPr>
        <w:t>into Australia; and</w:t>
      </w:r>
    </w:p>
    <w:p w:rsidR="00FE1BB2" w:rsidRDefault="00FF722C">
      <w:pPr>
        <w:numPr>
          <w:ilvl w:val="0"/>
          <w:numId w:val="279"/>
        </w:numPr>
        <w:tabs>
          <w:tab w:val="clear" w:pos="360"/>
          <w:tab w:val="left" w:pos="1728"/>
        </w:tabs>
        <w:spacing w:before="43" w:line="253" w:lineRule="exact"/>
        <w:ind w:left="1728" w:right="36" w:hanging="360"/>
        <w:textAlignment w:val="baseline"/>
        <w:rPr>
          <w:rFonts w:eastAsia="Times New Roman"/>
          <w:color w:val="000000"/>
        </w:rPr>
      </w:pPr>
      <w:r>
        <w:rPr>
          <w:rFonts w:eastAsia="Times New Roman"/>
          <w:color w:val="000000"/>
        </w:rPr>
        <w:t>the offender is reckless as to whether the conduct will result in the removal of an organ of the victim contrary to this Subdivision, by the offender or another person, after or in the course of that entry or receipt.</w:t>
      </w:r>
    </w:p>
    <w:p w:rsidR="00FE1BB2" w:rsidRDefault="00FF722C">
      <w:pPr>
        <w:spacing w:before="180" w:line="248" w:lineRule="exact"/>
        <w:ind w:left="1152" w:right="36"/>
        <w:textAlignment w:val="baseline"/>
        <w:rPr>
          <w:rFonts w:eastAsia="Times New Roman"/>
          <w:color w:val="000000"/>
          <w:spacing w:val="1"/>
        </w:rPr>
      </w:pPr>
      <w:r>
        <w:rPr>
          <w:rFonts w:eastAsia="Times New Roman"/>
          <w:color w:val="000000"/>
          <w:spacing w:val="1"/>
        </w:rPr>
        <w:t>Penalty: Imprisonment for 12 years.</w:t>
      </w:r>
    </w:p>
    <w:p w:rsidR="00FE1BB2" w:rsidRDefault="00FF722C">
      <w:pPr>
        <w:tabs>
          <w:tab w:val="right" w:pos="6984"/>
        </w:tabs>
        <w:spacing w:before="130" w:line="205" w:lineRule="exact"/>
        <w:ind w:left="1152" w:right="36"/>
        <w:textAlignment w:val="baseline"/>
        <w:rPr>
          <w:rFonts w:eastAsia="Times New Roman"/>
          <w:color w:val="000000"/>
          <w:sz w:val="18"/>
        </w:rPr>
      </w:pPr>
      <w:r>
        <w:rPr>
          <w:rFonts w:eastAsia="Times New Roman"/>
          <w:color w:val="000000"/>
          <w:sz w:val="18"/>
        </w:rPr>
        <w:t>Note:</w:t>
      </w:r>
      <w:r>
        <w:rPr>
          <w:rFonts w:eastAsia="Times New Roman"/>
          <w:color w:val="000000"/>
          <w:sz w:val="18"/>
        </w:rPr>
        <w:tab/>
        <w:t>For when the removal of an organ is contrary to this Subdivision, see</w:t>
      </w:r>
    </w:p>
    <w:p w:rsidR="00FE1BB2" w:rsidRDefault="00FF722C">
      <w:pPr>
        <w:spacing w:line="205" w:lineRule="exact"/>
        <w:ind w:left="2016" w:right="36"/>
        <w:textAlignment w:val="baseline"/>
        <w:rPr>
          <w:rFonts w:eastAsia="Times New Roman"/>
          <w:color w:val="000000"/>
          <w:spacing w:val="-1"/>
          <w:sz w:val="18"/>
        </w:rPr>
      </w:pPr>
      <w:r>
        <w:rPr>
          <w:rFonts w:eastAsia="Times New Roman"/>
          <w:color w:val="000000"/>
          <w:spacing w:val="-1"/>
          <w:sz w:val="18"/>
        </w:rPr>
        <w:t>section 271.7A.</w:t>
      </w:r>
    </w:p>
    <w:p w:rsidR="00FE1BB2" w:rsidRDefault="00FF722C">
      <w:pPr>
        <w:spacing w:before="243" w:line="249" w:lineRule="exact"/>
        <w:ind w:left="1152" w:right="36"/>
        <w:textAlignment w:val="baseline"/>
        <w:rPr>
          <w:rFonts w:eastAsia="Times New Roman"/>
          <w:i/>
          <w:color w:val="000000"/>
        </w:rPr>
      </w:pPr>
      <w:r>
        <w:rPr>
          <w:rFonts w:eastAsia="Times New Roman"/>
          <w:i/>
          <w:color w:val="000000"/>
        </w:rPr>
        <w:t>Exit from Australia</w:t>
      </w:r>
    </w:p>
    <w:p w:rsidR="00FE1BB2" w:rsidRDefault="00FF722C">
      <w:pPr>
        <w:spacing w:before="181" w:line="249" w:lineRule="exact"/>
        <w:ind w:right="36"/>
        <w:jc w:val="right"/>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offender) </w:t>
      </w:r>
      <w:r>
        <w:rPr>
          <w:rFonts w:eastAsia="Times New Roman"/>
          <w:color w:val="000000"/>
        </w:rPr>
        <w:t>commits an offence of organ trafficking if:</w:t>
      </w:r>
    </w:p>
    <w:p w:rsidR="00FE1BB2" w:rsidRDefault="00FF722C">
      <w:pPr>
        <w:numPr>
          <w:ilvl w:val="0"/>
          <w:numId w:val="280"/>
        </w:numPr>
        <w:tabs>
          <w:tab w:val="clear" w:pos="360"/>
          <w:tab w:val="left" w:pos="1728"/>
        </w:tabs>
        <w:spacing w:before="48" w:line="252" w:lineRule="exact"/>
        <w:ind w:left="1728" w:right="432" w:hanging="360"/>
        <w:textAlignment w:val="baseline"/>
        <w:rPr>
          <w:rFonts w:eastAsia="Times New Roman"/>
          <w:color w:val="000000"/>
        </w:rPr>
      </w:pPr>
      <w:r>
        <w:rPr>
          <w:rFonts w:eastAsia="Times New Roman"/>
          <w:color w:val="000000"/>
        </w:rPr>
        <w:t xml:space="preserve">the offender engages in conduct consisting of the organisation or facilitation of the exit or proposed exit of another person (the </w:t>
      </w:r>
      <w:r>
        <w:rPr>
          <w:rFonts w:eastAsia="Times New Roman"/>
          <w:b/>
          <w:i/>
          <w:color w:val="000000"/>
        </w:rPr>
        <w:t xml:space="preserve">victim) </w:t>
      </w:r>
      <w:r>
        <w:rPr>
          <w:rFonts w:eastAsia="Times New Roman"/>
          <w:color w:val="000000"/>
        </w:rPr>
        <w:t>from Australia; and</w:t>
      </w:r>
    </w:p>
    <w:p w:rsidR="00FE1BB2" w:rsidRDefault="00FF722C">
      <w:pPr>
        <w:numPr>
          <w:ilvl w:val="0"/>
          <w:numId w:val="280"/>
        </w:numPr>
        <w:tabs>
          <w:tab w:val="clear" w:pos="360"/>
          <w:tab w:val="left" w:pos="1728"/>
        </w:tabs>
        <w:spacing w:before="38" w:line="253" w:lineRule="exact"/>
        <w:ind w:left="1728" w:right="36" w:hanging="360"/>
        <w:textAlignment w:val="baseline"/>
        <w:rPr>
          <w:rFonts w:eastAsia="Times New Roman"/>
          <w:color w:val="000000"/>
        </w:rPr>
      </w:pPr>
      <w:r>
        <w:rPr>
          <w:rFonts w:eastAsia="Times New Roman"/>
          <w:color w:val="000000"/>
        </w:rPr>
        <w:t>the offender is reckless as to whether the conduct will result in the removal of an organ of the victim contrary to this Subdivision, by the offender or another person, after or in the course of that exit.</w:t>
      </w:r>
    </w:p>
    <w:p w:rsidR="00FE1BB2" w:rsidRDefault="00FF722C">
      <w:pPr>
        <w:spacing w:before="180" w:line="248" w:lineRule="exact"/>
        <w:ind w:left="1152" w:right="36"/>
        <w:textAlignment w:val="baseline"/>
        <w:rPr>
          <w:rFonts w:eastAsia="Times New Roman"/>
          <w:color w:val="000000"/>
          <w:spacing w:val="1"/>
        </w:rPr>
      </w:pPr>
      <w:r>
        <w:rPr>
          <w:rFonts w:eastAsia="Times New Roman"/>
          <w:color w:val="000000"/>
          <w:spacing w:val="1"/>
        </w:rPr>
        <w:t>Penalty: Imprisonment for 12 years.</w:t>
      </w:r>
    </w:p>
    <w:p w:rsidR="00FE1BB2" w:rsidRDefault="00FF722C">
      <w:pPr>
        <w:tabs>
          <w:tab w:val="right" w:pos="6984"/>
        </w:tabs>
        <w:spacing w:before="130" w:line="205" w:lineRule="exact"/>
        <w:ind w:left="1152" w:right="36"/>
        <w:textAlignment w:val="baseline"/>
        <w:rPr>
          <w:rFonts w:eastAsia="Times New Roman"/>
          <w:color w:val="000000"/>
          <w:sz w:val="18"/>
        </w:rPr>
      </w:pPr>
      <w:r>
        <w:rPr>
          <w:rFonts w:eastAsia="Times New Roman"/>
          <w:color w:val="000000"/>
          <w:sz w:val="18"/>
        </w:rPr>
        <w:t>Note:</w:t>
      </w:r>
      <w:r>
        <w:rPr>
          <w:rFonts w:eastAsia="Times New Roman"/>
          <w:color w:val="000000"/>
          <w:sz w:val="18"/>
        </w:rPr>
        <w:tab/>
        <w:t>For when the removal of an organ is contrary to this Subdivision, see</w:t>
      </w:r>
    </w:p>
    <w:p w:rsidR="00FE1BB2" w:rsidRDefault="00FF722C">
      <w:pPr>
        <w:spacing w:line="205" w:lineRule="exact"/>
        <w:ind w:left="2016" w:right="36"/>
        <w:textAlignment w:val="baseline"/>
        <w:rPr>
          <w:rFonts w:eastAsia="Times New Roman"/>
          <w:color w:val="000000"/>
          <w:spacing w:val="-1"/>
          <w:sz w:val="18"/>
        </w:rPr>
      </w:pPr>
      <w:r>
        <w:rPr>
          <w:rFonts w:eastAsia="Times New Roman"/>
          <w:color w:val="000000"/>
          <w:spacing w:val="-1"/>
          <w:sz w:val="18"/>
        </w:rPr>
        <w:t>section 271.7A.</w:t>
      </w:r>
    </w:p>
    <w:p w:rsidR="00FE1BB2" w:rsidRDefault="00FF722C">
      <w:pPr>
        <w:spacing w:before="309" w:line="254" w:lineRule="exact"/>
        <w:ind w:right="36"/>
        <w:textAlignment w:val="baseline"/>
        <w:rPr>
          <w:rFonts w:eastAsia="Times New Roman"/>
          <w:b/>
          <w:color w:val="000000"/>
          <w:spacing w:val="10"/>
        </w:rPr>
      </w:pPr>
      <w:r>
        <w:rPr>
          <w:rFonts w:eastAsia="Times New Roman"/>
          <w:b/>
          <w:color w:val="000000"/>
          <w:spacing w:val="10"/>
        </w:rPr>
        <w:t>271.7C Organ trafficking—aggravated offence</w:t>
      </w:r>
    </w:p>
    <w:p w:rsidR="00FE1BB2" w:rsidRDefault="00FF722C">
      <w:pPr>
        <w:spacing w:before="174" w:line="253" w:lineRule="exact"/>
        <w:ind w:left="1152" w:right="216" w:hanging="360"/>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offender) </w:t>
      </w:r>
      <w:r>
        <w:rPr>
          <w:rFonts w:eastAsia="Times New Roman"/>
          <w:color w:val="000000"/>
        </w:rPr>
        <w:t xml:space="preserve">commits an aggravated offence of organ trafficking if the offender commits an offence of organ trafficking in relation to another person (the </w:t>
      </w:r>
      <w:r>
        <w:rPr>
          <w:rFonts w:eastAsia="Times New Roman"/>
          <w:b/>
          <w:i/>
          <w:color w:val="000000"/>
        </w:rPr>
        <w:t xml:space="preserve">victim) </w:t>
      </w:r>
      <w:r>
        <w:rPr>
          <w:rFonts w:eastAsia="Times New Roman"/>
          <w:color w:val="000000"/>
        </w:rPr>
        <w:t>and any of the following applies:</w:t>
      </w:r>
    </w:p>
    <w:p w:rsidR="00FE1BB2" w:rsidRDefault="00FF722C">
      <w:pPr>
        <w:spacing w:before="43" w:after="723" w:line="248" w:lineRule="exact"/>
        <w:ind w:left="1368" w:right="36"/>
        <w:textAlignment w:val="baseline"/>
        <w:rPr>
          <w:rFonts w:eastAsia="Times New Roman"/>
          <w:color w:val="000000"/>
        </w:rPr>
      </w:pPr>
      <w:r>
        <w:rPr>
          <w:rFonts w:eastAsia="Times New Roman"/>
          <w:color w:val="000000"/>
        </w:rPr>
        <w:t>(a) the victim is under 18;</w:t>
      </w:r>
    </w:p>
    <w:p w:rsidR="00FE1BB2" w:rsidRDefault="001F744E">
      <w:pPr>
        <w:tabs>
          <w:tab w:val="left" w:pos="720"/>
        </w:tabs>
        <w:spacing w:before="360" w:line="207" w:lineRule="exact"/>
        <w:ind w:right="36"/>
        <w:textAlignment w:val="baseline"/>
        <w:rPr>
          <w:rFonts w:eastAsia="Times New Roman"/>
          <w:i/>
          <w:color w:val="000000"/>
          <w:spacing w:val="-2"/>
          <w:sz w:val="18"/>
        </w:rPr>
      </w:pPr>
      <w:r>
        <w:pict>
          <v:line id="_x0000_s2264" style="position:absolute;z-index:251077632;mso-position-horizontal-relative:page;mso-position-vertical-relative:page" from="117.75pt,658.55pt" to="477.8pt,658.55pt" strokeweight=".95pt">
            <w10:wrap anchorx="page" anchory="page"/>
          </v:line>
        </w:pict>
      </w:r>
      <w:r w:rsidR="00FF722C">
        <w:rPr>
          <w:rFonts w:eastAsia="Times New Roman"/>
          <w:i/>
          <w:color w:val="000000"/>
          <w:spacing w:val="-2"/>
          <w:sz w:val="18"/>
        </w:rPr>
        <w:t>98</w:t>
      </w:r>
      <w:r w:rsidR="00FF722C">
        <w:rPr>
          <w:rFonts w:eastAsia="Times New Roman"/>
          <w:i/>
          <w:color w:val="000000"/>
          <w:spacing w:val="-2"/>
          <w:sz w:val="18"/>
        </w:rPr>
        <w:tab/>
        <w:t>Criminal Code Act 1995</w:t>
      </w:r>
    </w:p>
    <w:p w:rsidR="00FE1BB2" w:rsidRDefault="00FE1BB2">
      <w:pPr>
        <w:sectPr w:rsidR="00FE1BB2">
          <w:pgSz w:w="11909" w:h="16838"/>
          <w:pgMar w:top="580" w:right="2354" w:bottom="24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263" type="#_x0000_t202" style="position:absolute;left:0;text-align:left;margin-left:229.2pt;margin-top:814.25pt;width:136.55pt;height:10.25pt;z-index:-251185152;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8" w:line="254" w:lineRule="exact"/>
        <w:jc w:val="right"/>
        <w:textAlignment w:val="baseline"/>
        <w:rPr>
          <w:rFonts w:eastAsia="Times New Roman"/>
          <w:color w:val="000000"/>
          <w:spacing w:val="-7"/>
        </w:rPr>
      </w:pPr>
      <w:r>
        <w:rPr>
          <w:rFonts w:eastAsia="Times New Roman"/>
          <w:color w:val="000000"/>
          <w:spacing w:val="-7"/>
        </w:rPr>
        <w:t xml:space="preserve">Trafficking in persons and debt bondage </w:t>
      </w:r>
      <w:r>
        <w:rPr>
          <w:rFonts w:eastAsia="Times New Roman"/>
          <w:b/>
          <w:color w:val="000000"/>
          <w:spacing w:val="-7"/>
        </w:rPr>
        <w:t>Division 271</w:t>
      </w:r>
    </w:p>
    <w:p w:rsidR="00FE1BB2" w:rsidRDefault="00FF722C">
      <w:pPr>
        <w:spacing w:before="268" w:line="242" w:lineRule="exact"/>
        <w:jc w:val="right"/>
        <w:textAlignment w:val="baseline"/>
        <w:rPr>
          <w:rFonts w:eastAsia="Times New Roman"/>
          <w:color w:val="000000"/>
          <w:spacing w:val="6"/>
        </w:rPr>
      </w:pPr>
      <w:r>
        <w:rPr>
          <w:rFonts w:eastAsia="Times New Roman"/>
          <w:color w:val="000000"/>
          <w:spacing w:val="6"/>
        </w:rPr>
        <w:t>Section 271.7D</w:t>
      </w:r>
    </w:p>
    <w:p w:rsidR="00FE1BB2" w:rsidRDefault="001F744E">
      <w:pPr>
        <w:spacing w:before="208" w:line="252" w:lineRule="exact"/>
        <w:ind w:left="1656" w:right="216" w:hanging="360"/>
        <w:textAlignment w:val="baseline"/>
        <w:rPr>
          <w:rFonts w:eastAsia="Times New Roman"/>
          <w:color w:val="000000"/>
        </w:rPr>
      </w:pPr>
      <w:r>
        <w:pict>
          <v:line id="_x0000_s2262" style="position:absolute;left:0;text-align:left;z-index:251078656;mso-position-horizontal-relative:page;mso-position-vertical-relative:page" from="117.75pt,107.3pt" to="477.8pt,107.3pt" strokeweight=".95pt">
            <w10:wrap anchorx="page" anchory="page"/>
          </v:line>
        </w:pict>
      </w:r>
      <w:r w:rsidR="00FF722C">
        <w:rPr>
          <w:rFonts w:eastAsia="Times New Roman"/>
          <w:color w:val="000000"/>
        </w:rPr>
        <w:t>(b) the offender commits the offence intending that an organ of the victim will be removed contrary to this Subdivision, either by the offender or another person:</w:t>
      </w:r>
    </w:p>
    <w:p w:rsidR="00FE1BB2" w:rsidRDefault="00FF722C">
      <w:pPr>
        <w:numPr>
          <w:ilvl w:val="0"/>
          <w:numId w:val="281"/>
        </w:numPr>
        <w:tabs>
          <w:tab w:val="clear" w:pos="432"/>
          <w:tab w:val="left" w:pos="2232"/>
        </w:tabs>
        <w:spacing w:before="37" w:line="255" w:lineRule="exact"/>
        <w:ind w:left="2088" w:right="216" w:hanging="288"/>
        <w:textAlignment w:val="baseline"/>
        <w:rPr>
          <w:rFonts w:eastAsia="Times New Roman"/>
          <w:color w:val="000000"/>
        </w:rPr>
      </w:pPr>
      <w:r>
        <w:rPr>
          <w:rFonts w:eastAsia="Times New Roman"/>
          <w:color w:val="000000"/>
        </w:rPr>
        <w:t>if the offence of organ trafficking is an offence against subsection 271.7B(1)—after or in the course of entry into Australia; or</w:t>
      </w:r>
    </w:p>
    <w:p w:rsidR="00FE1BB2" w:rsidRDefault="00FF722C">
      <w:pPr>
        <w:numPr>
          <w:ilvl w:val="0"/>
          <w:numId w:val="281"/>
        </w:numPr>
        <w:tabs>
          <w:tab w:val="clear" w:pos="432"/>
          <w:tab w:val="left" w:pos="2232"/>
        </w:tabs>
        <w:spacing w:before="38" w:line="252" w:lineRule="exact"/>
        <w:ind w:left="2088" w:right="216" w:hanging="288"/>
        <w:textAlignment w:val="baseline"/>
        <w:rPr>
          <w:rFonts w:eastAsia="Times New Roman"/>
          <w:color w:val="000000"/>
        </w:rPr>
      </w:pPr>
      <w:r>
        <w:rPr>
          <w:rFonts w:eastAsia="Times New Roman"/>
          <w:color w:val="000000"/>
        </w:rPr>
        <w:t>if the offence of organ trafficking is an offence against subsection 271.7B(2)—after or in the course of exit from Australia;</w:t>
      </w:r>
    </w:p>
    <w:p w:rsidR="00FE1BB2" w:rsidRDefault="00FF722C">
      <w:pPr>
        <w:spacing w:before="40" w:line="255" w:lineRule="exact"/>
        <w:ind w:left="1656" w:right="216" w:hanging="360"/>
        <w:jc w:val="both"/>
        <w:textAlignment w:val="baseline"/>
        <w:rPr>
          <w:rFonts w:eastAsia="Times New Roman"/>
          <w:color w:val="000000"/>
        </w:rPr>
      </w:pPr>
      <w:r>
        <w:rPr>
          <w:rFonts w:eastAsia="Times New Roman"/>
          <w:color w:val="000000"/>
        </w:rPr>
        <w:t>(c) the offender, in committing the offence, subjects the victim to cruel, inhuman or degrading treatment;</w:t>
      </w:r>
    </w:p>
    <w:p w:rsidR="00FE1BB2" w:rsidRDefault="00FF722C">
      <w:pPr>
        <w:spacing w:before="44" w:line="248" w:lineRule="exact"/>
        <w:ind w:left="1296"/>
        <w:textAlignment w:val="baseline"/>
        <w:rPr>
          <w:rFonts w:eastAsia="Times New Roman"/>
          <w:color w:val="000000"/>
        </w:rPr>
      </w:pPr>
      <w:r>
        <w:rPr>
          <w:rFonts w:eastAsia="Times New Roman"/>
          <w:color w:val="000000"/>
        </w:rPr>
        <w:t>(d) the offender, in committing the offence:</w:t>
      </w:r>
    </w:p>
    <w:p w:rsidR="00FE1BB2" w:rsidRDefault="00FF722C">
      <w:pPr>
        <w:numPr>
          <w:ilvl w:val="0"/>
          <w:numId w:val="282"/>
        </w:numPr>
        <w:tabs>
          <w:tab w:val="clear" w:pos="432"/>
          <w:tab w:val="left" w:pos="2232"/>
        </w:tabs>
        <w:spacing w:before="38" w:line="255" w:lineRule="exact"/>
        <w:ind w:left="2088" w:right="216" w:hanging="288"/>
        <w:textAlignment w:val="baseline"/>
        <w:rPr>
          <w:rFonts w:eastAsia="Times New Roman"/>
          <w:color w:val="000000"/>
          <w:spacing w:val="-2"/>
        </w:rPr>
      </w:pPr>
      <w:r>
        <w:rPr>
          <w:rFonts w:eastAsia="Times New Roman"/>
          <w:color w:val="000000"/>
          <w:spacing w:val="-2"/>
        </w:rPr>
        <w:t>engages in conduct that gives rise to a danger of death or serious harm to the victim or another person; and</w:t>
      </w:r>
    </w:p>
    <w:p w:rsidR="00FE1BB2" w:rsidRDefault="00FF722C">
      <w:pPr>
        <w:numPr>
          <w:ilvl w:val="0"/>
          <w:numId w:val="282"/>
        </w:numPr>
        <w:tabs>
          <w:tab w:val="clear" w:pos="432"/>
          <w:tab w:val="left" w:pos="2232"/>
        </w:tabs>
        <w:spacing w:before="43" w:line="248" w:lineRule="exact"/>
        <w:ind w:left="2088" w:hanging="288"/>
        <w:textAlignment w:val="baseline"/>
        <w:rPr>
          <w:rFonts w:eastAsia="Times New Roman"/>
          <w:color w:val="000000"/>
          <w:spacing w:val="-3"/>
        </w:rPr>
      </w:pPr>
      <w:r>
        <w:rPr>
          <w:rFonts w:eastAsia="Times New Roman"/>
          <w:color w:val="000000"/>
          <w:spacing w:val="-3"/>
        </w:rPr>
        <w:t>is reckless as to that danger.</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83"/>
        </w:numPr>
        <w:tabs>
          <w:tab w:val="clear" w:pos="432"/>
          <w:tab w:val="left" w:pos="1728"/>
        </w:tabs>
        <w:spacing w:before="43" w:line="252" w:lineRule="exact"/>
        <w:ind w:left="1656" w:right="360" w:hanging="360"/>
        <w:jc w:val="both"/>
        <w:textAlignment w:val="baseline"/>
        <w:rPr>
          <w:rFonts w:eastAsia="Times New Roman"/>
          <w:color w:val="000000"/>
        </w:rPr>
      </w:pPr>
      <w:r>
        <w:rPr>
          <w:rFonts w:eastAsia="Times New Roman"/>
          <w:color w:val="000000"/>
        </w:rPr>
        <w:t>if this subsection applies because the victim is under 18—imprisonment for 25 years; or</w:t>
      </w:r>
    </w:p>
    <w:p w:rsidR="00FE1BB2" w:rsidRDefault="00FF722C">
      <w:pPr>
        <w:numPr>
          <w:ilvl w:val="0"/>
          <w:numId w:val="283"/>
        </w:numPr>
        <w:tabs>
          <w:tab w:val="clear" w:pos="432"/>
          <w:tab w:val="left" w:pos="1728"/>
        </w:tabs>
        <w:spacing w:before="45" w:line="248" w:lineRule="exact"/>
        <w:ind w:left="1656" w:hanging="360"/>
        <w:jc w:val="both"/>
        <w:textAlignment w:val="baseline"/>
        <w:rPr>
          <w:rFonts w:eastAsia="Times New Roman"/>
          <w:color w:val="000000"/>
          <w:spacing w:val="-1"/>
        </w:rPr>
      </w:pPr>
      <w:r>
        <w:rPr>
          <w:rFonts w:eastAsia="Times New Roman"/>
          <w:color w:val="000000"/>
          <w:spacing w:val="-1"/>
        </w:rPr>
        <w:t>in any other case—imprisonment for 20 years.</w:t>
      </w:r>
    </w:p>
    <w:p w:rsidR="00FE1BB2" w:rsidRDefault="00FF722C">
      <w:pPr>
        <w:tabs>
          <w:tab w:val="left" w:pos="2016"/>
        </w:tabs>
        <w:spacing w:before="126"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when the removal of an organ is contrary to this Subdivision, see</w:t>
      </w:r>
    </w:p>
    <w:p w:rsidR="00FE1BB2" w:rsidRDefault="00FF722C">
      <w:pPr>
        <w:spacing w:before="1" w:line="205" w:lineRule="exact"/>
        <w:ind w:left="2088"/>
        <w:textAlignment w:val="baseline"/>
        <w:rPr>
          <w:rFonts w:eastAsia="Times New Roman"/>
          <w:color w:val="000000"/>
          <w:spacing w:val="-3"/>
          <w:sz w:val="18"/>
        </w:rPr>
      </w:pPr>
      <w:r>
        <w:rPr>
          <w:rFonts w:eastAsia="Times New Roman"/>
          <w:color w:val="000000"/>
          <w:spacing w:val="-3"/>
          <w:sz w:val="18"/>
        </w:rPr>
        <w:t>section 271.7A.</w:t>
      </w:r>
    </w:p>
    <w:p w:rsidR="00FE1BB2" w:rsidRDefault="00FF722C">
      <w:pPr>
        <w:numPr>
          <w:ilvl w:val="0"/>
          <w:numId w:val="284"/>
        </w:numPr>
        <w:tabs>
          <w:tab w:val="clear" w:pos="288"/>
          <w:tab w:val="left" w:pos="1152"/>
        </w:tabs>
        <w:spacing w:before="185" w:line="252" w:lineRule="exact"/>
        <w:ind w:left="1152" w:right="216" w:hanging="288"/>
        <w:textAlignment w:val="baseline"/>
        <w:rPr>
          <w:rFonts w:eastAsia="Times New Roman"/>
          <w:color w:val="000000"/>
        </w:rPr>
      </w:pPr>
      <w:r>
        <w:rPr>
          <w:rFonts w:eastAsia="Times New Roman"/>
          <w:color w:val="000000"/>
        </w:rPr>
        <w:t>If, on a trial for an offence against this section, the court, or if the trial is before a jury, the jury, is not satisfied that the defendant is guilty of the aggravated offence, but is satisfied that he or she is guilty of an offence against section 271.7B, it may find the defendant not guilty of the aggravated offence but guilty of an offence against that section.</w:t>
      </w:r>
    </w:p>
    <w:p w:rsidR="00FE1BB2" w:rsidRDefault="00FF722C">
      <w:pPr>
        <w:numPr>
          <w:ilvl w:val="0"/>
          <w:numId w:val="284"/>
        </w:numPr>
        <w:tabs>
          <w:tab w:val="clear" w:pos="288"/>
          <w:tab w:val="left" w:pos="1152"/>
        </w:tabs>
        <w:spacing w:before="180" w:line="253" w:lineRule="exact"/>
        <w:ind w:left="1152" w:right="72" w:hanging="288"/>
        <w:textAlignment w:val="baseline"/>
        <w:rPr>
          <w:rFonts w:eastAsia="Times New Roman"/>
          <w:color w:val="000000"/>
        </w:rPr>
      </w:pPr>
      <w:r>
        <w:rPr>
          <w:rFonts w:eastAsia="Times New Roman"/>
          <w:color w:val="000000"/>
        </w:rPr>
        <w:t>Subsection (2) only applies if the defendant has been afforded procedural fairness in relation to the finding of guilt for the offence against section 271.7B.</w:t>
      </w:r>
    </w:p>
    <w:p w:rsidR="00FE1BB2" w:rsidRDefault="00FF722C">
      <w:pPr>
        <w:tabs>
          <w:tab w:val="left" w:pos="2016"/>
        </w:tabs>
        <w:spacing w:before="126"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271.7B provides for offences of organ trafficking.</w:t>
      </w:r>
    </w:p>
    <w:p w:rsidR="00FE1BB2" w:rsidRDefault="00FF722C">
      <w:pPr>
        <w:spacing w:before="304" w:line="254" w:lineRule="exact"/>
        <w:textAlignment w:val="baseline"/>
        <w:rPr>
          <w:rFonts w:eastAsia="Times New Roman"/>
          <w:b/>
          <w:color w:val="000000"/>
          <w:spacing w:val="9"/>
        </w:rPr>
      </w:pPr>
      <w:r>
        <w:rPr>
          <w:rFonts w:eastAsia="Times New Roman"/>
          <w:b/>
          <w:color w:val="000000"/>
          <w:spacing w:val="9"/>
        </w:rPr>
        <w:t>271.7D Offence of domestic organ trafficking</w:t>
      </w:r>
    </w:p>
    <w:p w:rsidR="00FE1BB2" w:rsidRDefault="00FF722C">
      <w:pPr>
        <w:spacing w:before="176" w:line="252" w:lineRule="exact"/>
        <w:ind w:left="1152" w:right="432"/>
        <w:textAlignment w:val="baseline"/>
        <w:rPr>
          <w:rFonts w:eastAsia="Times New Roman"/>
          <w:color w:val="000000"/>
        </w:rPr>
      </w:pPr>
      <w:r>
        <w:rPr>
          <w:rFonts w:eastAsia="Times New Roman"/>
          <w:color w:val="000000"/>
        </w:rPr>
        <w:t xml:space="preserve">A person (the </w:t>
      </w:r>
      <w:r>
        <w:rPr>
          <w:rFonts w:ascii="Verdana" w:eastAsia="Verdana" w:hAnsi="Verdana"/>
          <w:b/>
          <w:i/>
          <w:color w:val="000000"/>
          <w:sz w:val="19"/>
        </w:rPr>
        <w:t xml:space="preserve">offender) </w:t>
      </w:r>
      <w:r>
        <w:rPr>
          <w:rFonts w:eastAsia="Times New Roman"/>
          <w:color w:val="000000"/>
        </w:rPr>
        <w:t>commits an offence of domestic organ trafficking if:</w:t>
      </w:r>
    </w:p>
    <w:p w:rsidR="00FE1BB2" w:rsidRDefault="00FF722C">
      <w:pPr>
        <w:spacing w:before="43" w:after="209" w:line="253" w:lineRule="exact"/>
        <w:ind w:left="1656" w:right="72" w:hanging="360"/>
        <w:textAlignment w:val="baseline"/>
        <w:rPr>
          <w:rFonts w:eastAsia="Times New Roman"/>
          <w:color w:val="000000"/>
        </w:rPr>
      </w:pPr>
      <w:r>
        <w:rPr>
          <w:rFonts w:eastAsia="Times New Roman"/>
          <w:color w:val="000000"/>
        </w:rPr>
        <w:t>(a) the offender engages in conduct consisting of the organisation, or facilitation, of the transportation or proposed</w:t>
      </w:r>
    </w:p>
    <w:p w:rsidR="00FE1BB2" w:rsidRDefault="001F744E">
      <w:pPr>
        <w:tabs>
          <w:tab w:val="right" w:pos="7128"/>
        </w:tabs>
        <w:spacing w:before="360" w:line="207" w:lineRule="exact"/>
        <w:ind w:left="4248"/>
        <w:textAlignment w:val="baseline"/>
        <w:rPr>
          <w:rFonts w:eastAsia="Times New Roman"/>
          <w:i/>
          <w:color w:val="000000"/>
          <w:sz w:val="18"/>
        </w:rPr>
      </w:pPr>
      <w:r>
        <w:pict>
          <v:line id="_x0000_s2261" style="position:absolute;left:0;text-align:left;z-index:25107968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99</w:t>
      </w:r>
    </w:p>
    <w:p w:rsidR="00FE1BB2" w:rsidRDefault="00FE1BB2">
      <w:pPr>
        <w:sectPr w:rsidR="00FE1BB2">
          <w:pgSz w:w="11909" w:h="16838"/>
          <w:pgMar w:top="580" w:right="2354" w:bottom="246"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260" type="#_x0000_t202" style="position:absolute;margin-left:229.2pt;margin-top:814.15pt;width:136.55pt;height:10.25pt;z-index:-251184128;mso-wrap-distance-left:0;mso-wrap-distance-right:0;mso-position-horizontal-relative:page;mso-position-vertical-relative:page" filled="f" stroked="f">
            <v:textbox inset="0,0,0,0">
              <w:txbxContent>
                <w:p w:rsidR="00B92011" w:rsidRDefault="00B92011">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271.7E</w:t>
      </w:r>
    </w:p>
    <w:p w:rsidR="00FE1BB2" w:rsidRDefault="001F744E">
      <w:pPr>
        <w:spacing w:before="205" w:line="254" w:lineRule="exact"/>
        <w:ind w:left="1728" w:right="216"/>
        <w:textAlignment w:val="baseline"/>
        <w:rPr>
          <w:rFonts w:eastAsia="Times New Roman"/>
          <w:color w:val="000000"/>
        </w:rPr>
      </w:pPr>
      <w:r>
        <w:pict>
          <v:line id="_x0000_s2259" style="position:absolute;left:0;text-align:left;z-index:251080704;mso-position-horizontal-relative:page;mso-position-vertical-relative:page" from="117.75pt,107.3pt" to="477.8pt,107.3pt" strokeweight=".95pt">
            <w10:wrap anchorx="page" anchory="page"/>
          </v:line>
        </w:pict>
      </w:r>
      <w:r w:rsidR="00FF722C">
        <w:rPr>
          <w:rFonts w:eastAsia="Times New Roman"/>
          <w:color w:val="000000"/>
        </w:rPr>
        <w:t xml:space="preserve">transportation of another person (the </w:t>
      </w:r>
      <w:r w:rsidR="00FF722C">
        <w:rPr>
          <w:rFonts w:eastAsia="Times New Roman"/>
          <w:b/>
          <w:i/>
          <w:color w:val="000000"/>
        </w:rPr>
        <w:t xml:space="preserve">victim) </w:t>
      </w:r>
      <w:r w:rsidR="00FF722C">
        <w:rPr>
          <w:rFonts w:eastAsia="Times New Roman"/>
          <w:color w:val="000000"/>
        </w:rPr>
        <w:t>from one place in Australia to another place in Australia; and</w:t>
      </w:r>
    </w:p>
    <w:p w:rsidR="00FE1BB2" w:rsidRDefault="00FF722C">
      <w:pPr>
        <w:spacing w:before="40" w:line="253" w:lineRule="exact"/>
        <w:ind w:left="1728" w:right="72" w:hanging="432"/>
        <w:textAlignment w:val="baseline"/>
        <w:rPr>
          <w:rFonts w:eastAsia="Times New Roman"/>
          <w:color w:val="000000"/>
        </w:rPr>
      </w:pPr>
      <w:r>
        <w:rPr>
          <w:rFonts w:eastAsia="Times New Roman"/>
          <w:color w:val="000000"/>
        </w:rPr>
        <w:t>(b) the offender is reckless as to whether the conduct will result in the removal of an organ of the victim contrary to this Subdivision, by the offender or another person, after or in the course of that transportation.</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tabs>
          <w:tab w:val="right" w:pos="6984"/>
        </w:tabs>
        <w:spacing w:before="131"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when the removal of an organ is contrary to this Subdivision, see</w:t>
      </w:r>
    </w:p>
    <w:p w:rsidR="00FE1BB2" w:rsidRDefault="00FF722C">
      <w:pPr>
        <w:spacing w:before="1" w:line="205" w:lineRule="exact"/>
        <w:ind w:left="2016"/>
        <w:textAlignment w:val="baseline"/>
        <w:rPr>
          <w:rFonts w:eastAsia="Times New Roman"/>
          <w:color w:val="000000"/>
          <w:spacing w:val="-1"/>
          <w:sz w:val="18"/>
        </w:rPr>
      </w:pPr>
      <w:r>
        <w:rPr>
          <w:rFonts w:eastAsia="Times New Roman"/>
          <w:color w:val="000000"/>
          <w:spacing w:val="-1"/>
          <w:sz w:val="18"/>
        </w:rPr>
        <w:t>section 271.7A.</w:t>
      </w:r>
    </w:p>
    <w:p w:rsidR="00FE1BB2" w:rsidRDefault="00FF722C">
      <w:pPr>
        <w:spacing w:before="302" w:line="254" w:lineRule="exact"/>
        <w:textAlignment w:val="baseline"/>
        <w:rPr>
          <w:rFonts w:eastAsia="Times New Roman"/>
          <w:b/>
          <w:color w:val="000000"/>
          <w:spacing w:val="10"/>
        </w:rPr>
      </w:pPr>
      <w:r>
        <w:rPr>
          <w:rFonts w:eastAsia="Times New Roman"/>
          <w:b/>
          <w:color w:val="000000"/>
          <w:spacing w:val="10"/>
        </w:rPr>
        <w:t>271.7E Domestic organ trafficking—aggravated offence</w:t>
      </w:r>
    </w:p>
    <w:p w:rsidR="00FE1BB2" w:rsidRDefault="00FF722C">
      <w:pPr>
        <w:spacing w:before="182"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person (the </w:t>
      </w:r>
      <w:r>
        <w:rPr>
          <w:rFonts w:eastAsia="Times New Roman"/>
          <w:b/>
          <w:i/>
          <w:color w:val="000000"/>
        </w:rPr>
        <w:t xml:space="preserve">offender) </w:t>
      </w:r>
      <w:r>
        <w:rPr>
          <w:rFonts w:eastAsia="Times New Roman"/>
          <w:color w:val="000000"/>
        </w:rPr>
        <w:t xml:space="preserve">commits an aggravated offence of domestic organ trafficking if the offender commits an offence of domestic organ trafficking in relation to another person (the </w:t>
      </w:r>
      <w:r>
        <w:rPr>
          <w:rFonts w:eastAsia="Times New Roman"/>
          <w:b/>
          <w:i/>
          <w:color w:val="000000"/>
        </w:rPr>
        <w:t xml:space="preserve">victim) </w:t>
      </w:r>
      <w:r>
        <w:rPr>
          <w:rFonts w:eastAsia="Times New Roman"/>
          <w:color w:val="000000"/>
        </w:rPr>
        <w:t>and any of the following applies:</w:t>
      </w:r>
    </w:p>
    <w:p w:rsidR="00FE1BB2" w:rsidRDefault="00FF722C">
      <w:pPr>
        <w:numPr>
          <w:ilvl w:val="0"/>
          <w:numId w:val="285"/>
        </w:numPr>
        <w:tabs>
          <w:tab w:val="clear" w:pos="288"/>
          <w:tab w:val="left" w:pos="1656"/>
        </w:tabs>
        <w:spacing w:before="44" w:line="247" w:lineRule="exact"/>
        <w:ind w:left="1728" w:hanging="360"/>
        <w:textAlignment w:val="baseline"/>
        <w:rPr>
          <w:rFonts w:eastAsia="Times New Roman"/>
          <w:color w:val="000000"/>
          <w:spacing w:val="1"/>
        </w:rPr>
      </w:pPr>
      <w:r>
        <w:rPr>
          <w:rFonts w:eastAsia="Times New Roman"/>
          <w:color w:val="000000"/>
          <w:spacing w:val="1"/>
        </w:rPr>
        <w:t>the victim is under 18;</w:t>
      </w:r>
    </w:p>
    <w:p w:rsidR="00FE1BB2" w:rsidRDefault="00FF722C">
      <w:pPr>
        <w:numPr>
          <w:ilvl w:val="0"/>
          <w:numId w:val="285"/>
        </w:numPr>
        <w:tabs>
          <w:tab w:val="clear" w:pos="288"/>
          <w:tab w:val="left" w:pos="1656"/>
        </w:tabs>
        <w:spacing w:before="43" w:line="253" w:lineRule="exact"/>
        <w:ind w:left="1728" w:right="216" w:hanging="360"/>
        <w:textAlignment w:val="baseline"/>
        <w:rPr>
          <w:rFonts w:eastAsia="Times New Roman"/>
          <w:color w:val="000000"/>
        </w:rPr>
      </w:pPr>
      <w:r>
        <w:rPr>
          <w:rFonts w:eastAsia="Times New Roman"/>
          <w:color w:val="000000"/>
        </w:rPr>
        <w:t>the offender commits the offence intending that an organ of the victim will be removed contrary to this Subdivision, either by the offender or another person, after arrival at the place to which the person has been transported, or in the course of transportation;</w:t>
      </w:r>
    </w:p>
    <w:p w:rsidR="00FE1BB2" w:rsidRDefault="00FF722C">
      <w:pPr>
        <w:numPr>
          <w:ilvl w:val="0"/>
          <w:numId w:val="285"/>
        </w:numPr>
        <w:tabs>
          <w:tab w:val="clear" w:pos="288"/>
          <w:tab w:val="left" w:pos="1656"/>
        </w:tabs>
        <w:spacing w:before="44" w:line="249" w:lineRule="exact"/>
        <w:ind w:left="1728" w:right="216" w:hanging="360"/>
        <w:jc w:val="both"/>
        <w:textAlignment w:val="baseline"/>
        <w:rPr>
          <w:rFonts w:eastAsia="Times New Roman"/>
          <w:color w:val="000000"/>
        </w:rPr>
      </w:pPr>
      <w:r>
        <w:rPr>
          <w:rFonts w:eastAsia="Times New Roman"/>
          <w:color w:val="000000"/>
        </w:rPr>
        <w:t>the offender, in committing the offence, subjects the victim to cruel, inhuman or degrading treatment;</w:t>
      </w:r>
    </w:p>
    <w:p w:rsidR="00FE1BB2" w:rsidRDefault="00FF722C">
      <w:pPr>
        <w:numPr>
          <w:ilvl w:val="0"/>
          <w:numId w:val="285"/>
        </w:numPr>
        <w:tabs>
          <w:tab w:val="clear" w:pos="288"/>
          <w:tab w:val="left" w:pos="1656"/>
        </w:tabs>
        <w:spacing w:before="51" w:line="247" w:lineRule="exact"/>
        <w:ind w:left="1728" w:hanging="360"/>
        <w:jc w:val="both"/>
        <w:textAlignment w:val="baseline"/>
        <w:rPr>
          <w:rFonts w:eastAsia="Times New Roman"/>
          <w:color w:val="000000"/>
        </w:rPr>
      </w:pPr>
      <w:r>
        <w:rPr>
          <w:rFonts w:eastAsia="Times New Roman"/>
          <w:color w:val="000000"/>
        </w:rPr>
        <w:t>the offender, in committing the offence:</w:t>
      </w:r>
    </w:p>
    <w:p w:rsidR="00FE1BB2" w:rsidRDefault="00FF722C">
      <w:pPr>
        <w:numPr>
          <w:ilvl w:val="0"/>
          <w:numId w:val="286"/>
        </w:numPr>
        <w:tabs>
          <w:tab w:val="clear" w:pos="504"/>
          <w:tab w:val="left" w:pos="2232"/>
        </w:tabs>
        <w:spacing w:before="44" w:line="249" w:lineRule="exact"/>
        <w:ind w:left="2088" w:right="216" w:hanging="360"/>
        <w:textAlignment w:val="baseline"/>
        <w:rPr>
          <w:rFonts w:eastAsia="Times New Roman"/>
          <w:color w:val="000000"/>
          <w:spacing w:val="-2"/>
        </w:rPr>
      </w:pPr>
      <w:r>
        <w:rPr>
          <w:rFonts w:eastAsia="Times New Roman"/>
          <w:color w:val="000000"/>
          <w:spacing w:val="-2"/>
        </w:rPr>
        <w:t>engages in conduct that gives rise to a danger of death or serious harm to the victim or another person; and</w:t>
      </w:r>
    </w:p>
    <w:p w:rsidR="00FE1BB2" w:rsidRDefault="00FF722C">
      <w:pPr>
        <w:numPr>
          <w:ilvl w:val="0"/>
          <w:numId w:val="286"/>
        </w:numPr>
        <w:tabs>
          <w:tab w:val="clear" w:pos="504"/>
          <w:tab w:val="left" w:pos="2232"/>
        </w:tabs>
        <w:spacing w:before="45" w:line="247" w:lineRule="exact"/>
        <w:ind w:left="2088" w:hanging="360"/>
        <w:textAlignment w:val="baseline"/>
        <w:rPr>
          <w:rFonts w:eastAsia="Times New Roman"/>
          <w:color w:val="000000"/>
          <w:spacing w:val="-3"/>
        </w:rPr>
      </w:pPr>
      <w:r>
        <w:rPr>
          <w:rFonts w:eastAsia="Times New Roman"/>
          <w:color w:val="000000"/>
          <w:spacing w:val="-3"/>
        </w:rPr>
        <w:t>is reckless as to that danger.</w:t>
      </w:r>
    </w:p>
    <w:p w:rsidR="00FE1BB2" w:rsidRDefault="00FF722C">
      <w:pPr>
        <w:spacing w:before="183" w:line="247"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287"/>
        </w:numPr>
        <w:tabs>
          <w:tab w:val="clear" w:pos="288"/>
          <w:tab w:val="left" w:pos="1656"/>
        </w:tabs>
        <w:spacing w:before="55" w:line="246" w:lineRule="exact"/>
        <w:ind w:left="1728" w:right="360" w:hanging="360"/>
        <w:jc w:val="both"/>
        <w:textAlignment w:val="baseline"/>
        <w:rPr>
          <w:rFonts w:eastAsia="Times New Roman"/>
          <w:color w:val="000000"/>
        </w:rPr>
      </w:pPr>
      <w:r>
        <w:rPr>
          <w:rFonts w:eastAsia="Times New Roman"/>
          <w:color w:val="000000"/>
        </w:rPr>
        <w:t>if this subsection applies because the victim is under 18—imprisonment for 25 years; or</w:t>
      </w:r>
    </w:p>
    <w:p w:rsidR="00FE1BB2" w:rsidRDefault="00FF722C">
      <w:pPr>
        <w:numPr>
          <w:ilvl w:val="0"/>
          <w:numId w:val="287"/>
        </w:numPr>
        <w:tabs>
          <w:tab w:val="clear" w:pos="288"/>
          <w:tab w:val="left" w:pos="1656"/>
        </w:tabs>
        <w:spacing w:before="46" w:line="247" w:lineRule="exact"/>
        <w:ind w:left="1728" w:hanging="360"/>
        <w:jc w:val="both"/>
        <w:textAlignment w:val="baseline"/>
        <w:rPr>
          <w:rFonts w:eastAsia="Times New Roman"/>
          <w:color w:val="000000"/>
        </w:rPr>
      </w:pPr>
      <w:r>
        <w:rPr>
          <w:rFonts w:eastAsia="Times New Roman"/>
          <w:color w:val="000000"/>
        </w:rPr>
        <w:t>in any other case—imprisonment for 20 years.</w:t>
      </w:r>
    </w:p>
    <w:p w:rsidR="00FE1BB2" w:rsidRDefault="00FF722C">
      <w:pPr>
        <w:tabs>
          <w:tab w:val="right" w:pos="6984"/>
        </w:tabs>
        <w:spacing w:before="131"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when the removal of an organ is contrary to this Subdivision, see</w:t>
      </w:r>
    </w:p>
    <w:p w:rsidR="00FE1BB2" w:rsidRDefault="00FF722C">
      <w:pPr>
        <w:spacing w:line="205" w:lineRule="exact"/>
        <w:ind w:left="2016"/>
        <w:textAlignment w:val="baseline"/>
        <w:rPr>
          <w:rFonts w:eastAsia="Times New Roman"/>
          <w:color w:val="000000"/>
          <w:spacing w:val="-1"/>
          <w:sz w:val="18"/>
        </w:rPr>
      </w:pPr>
      <w:r>
        <w:rPr>
          <w:rFonts w:eastAsia="Times New Roman"/>
          <w:color w:val="000000"/>
          <w:spacing w:val="-1"/>
          <w:sz w:val="18"/>
        </w:rPr>
        <w:t>section 271.7A.</w:t>
      </w:r>
    </w:p>
    <w:p w:rsidR="00FE1BB2" w:rsidRDefault="00FF722C">
      <w:pPr>
        <w:spacing w:before="177" w:after="258" w:line="253" w:lineRule="exact"/>
        <w:ind w:left="1152" w:right="216" w:hanging="360"/>
        <w:textAlignment w:val="baseline"/>
        <w:rPr>
          <w:rFonts w:eastAsia="Times New Roman"/>
          <w:color w:val="000000"/>
        </w:rPr>
      </w:pPr>
      <w:r>
        <w:rPr>
          <w:rFonts w:eastAsia="Times New Roman"/>
          <w:color w:val="000000"/>
        </w:rPr>
        <w:t>(2) If, on a trial for an offence against this section, the court, or if the trial is before a jury, the jury, is not satisfied that the defendant is guilty of the aggravated offence, but is satisfied that he or she is guilty of an offence against section 271.7D, it may find the</w:t>
      </w:r>
    </w:p>
    <w:p w:rsidR="00FE1BB2" w:rsidRDefault="001F744E">
      <w:pPr>
        <w:tabs>
          <w:tab w:val="left" w:pos="864"/>
        </w:tabs>
        <w:spacing w:before="360" w:line="207" w:lineRule="exact"/>
        <w:textAlignment w:val="baseline"/>
        <w:rPr>
          <w:rFonts w:eastAsia="Times New Roman"/>
          <w:i/>
          <w:color w:val="000000"/>
          <w:spacing w:val="-2"/>
          <w:sz w:val="18"/>
        </w:rPr>
      </w:pPr>
      <w:r>
        <w:pict>
          <v:line id="_x0000_s2258" style="position:absolute;z-index:251081728;mso-position-horizontal-relative:page;mso-position-vertical-relative:page" from="117.75pt,658.55pt" to="477.8pt,658.55pt" strokeweight=".95pt">
            <w10:wrap anchorx="page" anchory="page"/>
          </v:line>
        </w:pict>
      </w:r>
      <w:r w:rsidR="00FF722C">
        <w:rPr>
          <w:rFonts w:eastAsia="Times New Roman"/>
          <w:i/>
          <w:color w:val="000000"/>
          <w:spacing w:val="-2"/>
          <w:sz w:val="18"/>
        </w:rPr>
        <w:t>100</w:t>
      </w:r>
      <w:r w:rsidR="00FF722C">
        <w:rPr>
          <w:rFonts w:eastAsia="Times New Roman"/>
          <w:i/>
          <w:color w:val="000000"/>
          <w:spacing w:val="-2"/>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lastRenderedPageBreak/>
        <w:pict>
          <v:shape id="_x0000_s2257" type="#_x0000_t202" style="position:absolute;left:0;text-align:left;margin-left:229.2pt;margin-top:812.45pt;width:136.55pt;height:12.35pt;z-index:-251183104;mso-wrap-distance-left:0;mso-wrap-distance-right:0;mso-position-horizontal-relative:page;mso-position-vertical-relative:page" filled="f" stroked="f">
            <v:textbox inset="0,0,0,0">
              <w:txbxContent>
                <w:p w:rsidR="00B92011" w:rsidRDefault="00B92011">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8" w:line="25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7" w:line="254" w:lineRule="exact"/>
        <w:jc w:val="right"/>
        <w:textAlignment w:val="baseline"/>
        <w:rPr>
          <w:rFonts w:eastAsia="Times New Roman"/>
          <w:color w:val="000000"/>
          <w:spacing w:val="-7"/>
        </w:rPr>
      </w:pPr>
      <w:r>
        <w:rPr>
          <w:rFonts w:eastAsia="Times New Roman"/>
          <w:color w:val="000000"/>
          <w:spacing w:val="-7"/>
        </w:rPr>
        <w:t xml:space="preserve">Trafficking in persons and debt bondage </w:t>
      </w:r>
      <w:r>
        <w:rPr>
          <w:rFonts w:eastAsia="Times New Roman"/>
          <w:b/>
          <w:color w:val="000000"/>
          <w:spacing w:val="-7"/>
        </w:rPr>
        <w:t>Division 271</w:t>
      </w:r>
    </w:p>
    <w:p w:rsidR="00FE1BB2" w:rsidRDefault="00FF722C">
      <w:pPr>
        <w:spacing w:before="269" w:line="242" w:lineRule="exact"/>
        <w:jc w:val="right"/>
        <w:textAlignment w:val="baseline"/>
        <w:rPr>
          <w:rFonts w:eastAsia="Times New Roman"/>
          <w:color w:val="000000"/>
          <w:spacing w:val="6"/>
        </w:rPr>
      </w:pPr>
      <w:r>
        <w:rPr>
          <w:rFonts w:eastAsia="Times New Roman"/>
          <w:color w:val="000000"/>
          <w:spacing w:val="6"/>
        </w:rPr>
        <w:t>Section 271.7F</w:t>
      </w:r>
    </w:p>
    <w:p w:rsidR="00FE1BB2" w:rsidRDefault="001F744E">
      <w:pPr>
        <w:spacing w:before="206" w:line="254" w:lineRule="exact"/>
        <w:ind w:left="1152" w:right="432"/>
        <w:textAlignment w:val="baseline"/>
        <w:rPr>
          <w:rFonts w:eastAsia="Times New Roman"/>
          <w:color w:val="000000"/>
        </w:rPr>
      </w:pPr>
      <w:r>
        <w:pict>
          <v:line id="_x0000_s2256" style="position:absolute;left:0;text-align:left;z-index:251082752;mso-position-horizontal-relative:page;mso-position-vertical-relative:page" from="117.75pt,107.3pt" to="477.8pt,107.3pt" strokeweight=".95pt">
            <w10:wrap anchorx="page" anchory="page"/>
          </v:line>
        </w:pict>
      </w:r>
      <w:r w:rsidR="00FF722C">
        <w:rPr>
          <w:rFonts w:eastAsia="Times New Roman"/>
          <w:color w:val="000000"/>
        </w:rPr>
        <w:t>defendant not guilty of the aggravated offence, but guilty of an offence against that section.</w:t>
      </w:r>
    </w:p>
    <w:p w:rsidR="00FE1BB2" w:rsidRDefault="00FF722C">
      <w:pPr>
        <w:spacing w:before="181" w:line="251" w:lineRule="exact"/>
        <w:ind w:left="1152" w:right="72" w:hanging="360"/>
        <w:textAlignment w:val="baseline"/>
        <w:rPr>
          <w:rFonts w:eastAsia="Times New Roman"/>
          <w:color w:val="000000"/>
        </w:rPr>
      </w:pPr>
      <w:r>
        <w:rPr>
          <w:rFonts w:eastAsia="Times New Roman"/>
          <w:color w:val="000000"/>
        </w:rPr>
        <w:t>(3) Subsection (2) only applies if the defendant has been afforded procedural fairness in relation to the finding of guilt for the offence against section 271.7D.</w:t>
      </w:r>
    </w:p>
    <w:p w:rsidR="00FE1BB2" w:rsidRDefault="00FF722C">
      <w:pPr>
        <w:tabs>
          <w:tab w:val="left" w:pos="2016"/>
        </w:tabs>
        <w:spacing w:before="95" w:line="248" w:lineRule="exact"/>
        <w:ind w:left="1152"/>
        <w:textAlignment w:val="baseline"/>
        <w:rPr>
          <w:rFonts w:eastAsia="Times New Roman"/>
          <w:color w:val="000000"/>
          <w:spacing w:val="-15"/>
        </w:rPr>
      </w:pPr>
      <w:r>
        <w:rPr>
          <w:rFonts w:eastAsia="Times New Roman"/>
          <w:color w:val="000000"/>
          <w:spacing w:val="-15"/>
        </w:rPr>
        <w:t>Note:</w:t>
      </w:r>
      <w:r>
        <w:rPr>
          <w:rFonts w:eastAsia="Times New Roman"/>
          <w:color w:val="000000"/>
          <w:spacing w:val="-15"/>
        </w:rPr>
        <w:tab/>
        <w:t>Section 271.7D provides for offences of domestic organ trafficking.</w:t>
      </w:r>
    </w:p>
    <w:p w:rsidR="00FE1BB2" w:rsidRDefault="00FF722C">
      <w:pPr>
        <w:spacing w:line="534" w:lineRule="exact"/>
        <w:ind w:right="2880"/>
        <w:textAlignment w:val="baseline"/>
        <w:rPr>
          <w:rFonts w:eastAsia="Times New Roman"/>
          <w:b/>
          <w:color w:val="000000"/>
          <w:spacing w:val="11"/>
        </w:rPr>
      </w:pPr>
      <w:r>
        <w:rPr>
          <w:rFonts w:eastAsia="Times New Roman"/>
          <w:b/>
          <w:color w:val="000000"/>
          <w:spacing w:val="11"/>
        </w:rPr>
        <w:t>Subdivision BB—Harbouring a victim 271.7F Harbouring a victim</w:t>
      </w:r>
    </w:p>
    <w:p w:rsidR="00FE1BB2" w:rsidRDefault="00FF722C">
      <w:pPr>
        <w:spacing w:before="179" w:line="252" w:lineRule="exact"/>
        <w:ind w:left="1152" w:right="72" w:hanging="360"/>
        <w:jc w:val="both"/>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offender) </w:t>
      </w:r>
      <w:r>
        <w:rPr>
          <w:rFonts w:eastAsia="Times New Roman"/>
          <w:color w:val="000000"/>
        </w:rPr>
        <w:t>commits an offence of harbouring a victim if:</w:t>
      </w:r>
    </w:p>
    <w:p w:rsidR="00FE1BB2" w:rsidRDefault="00FF722C">
      <w:pPr>
        <w:spacing w:before="39" w:line="252" w:lineRule="exact"/>
        <w:ind w:left="1656" w:right="360" w:hanging="360"/>
        <w:textAlignment w:val="baseline"/>
        <w:rPr>
          <w:rFonts w:eastAsia="Times New Roman"/>
          <w:color w:val="000000"/>
        </w:rPr>
      </w:pPr>
      <w:r>
        <w:rPr>
          <w:rFonts w:eastAsia="Times New Roman"/>
          <w:color w:val="000000"/>
        </w:rPr>
        <w:t xml:space="preserve">(a) the offender harbours, receives or conceals another person (the </w:t>
      </w:r>
      <w:r>
        <w:rPr>
          <w:rFonts w:eastAsia="Times New Roman"/>
          <w:b/>
          <w:i/>
          <w:color w:val="000000"/>
        </w:rPr>
        <w:t xml:space="preserve">victim); </w:t>
      </w:r>
      <w:r>
        <w:rPr>
          <w:rFonts w:eastAsia="Times New Roman"/>
          <w:color w:val="000000"/>
        </w:rPr>
        <w:t>and</w:t>
      </w:r>
    </w:p>
    <w:p w:rsidR="00FE1BB2" w:rsidRDefault="00FF722C">
      <w:pPr>
        <w:spacing w:before="44" w:line="248" w:lineRule="exact"/>
        <w:jc w:val="center"/>
        <w:textAlignment w:val="baseline"/>
        <w:rPr>
          <w:rFonts w:eastAsia="Times New Roman"/>
          <w:color w:val="000000"/>
        </w:rPr>
      </w:pPr>
      <w:r>
        <w:rPr>
          <w:rFonts w:eastAsia="Times New Roman"/>
          <w:color w:val="000000"/>
        </w:rPr>
        <w:t>(b) the harbouring, receipt or concealing of the victim:</w:t>
      </w:r>
    </w:p>
    <w:p w:rsidR="00FE1BB2" w:rsidRDefault="00FF722C">
      <w:pPr>
        <w:numPr>
          <w:ilvl w:val="0"/>
          <w:numId w:val="288"/>
        </w:numPr>
        <w:tabs>
          <w:tab w:val="clear" w:pos="432"/>
          <w:tab w:val="left" w:pos="2232"/>
        </w:tabs>
        <w:spacing w:before="46" w:line="252" w:lineRule="exact"/>
        <w:ind w:left="2088" w:right="432" w:hanging="288"/>
        <w:textAlignment w:val="baseline"/>
        <w:rPr>
          <w:rFonts w:eastAsia="Times New Roman"/>
          <w:color w:val="000000"/>
        </w:rPr>
      </w:pPr>
      <w:r>
        <w:rPr>
          <w:rFonts w:eastAsia="Times New Roman"/>
          <w:color w:val="000000"/>
        </w:rPr>
        <w:t xml:space="preserve">assists a third person in connection with any offence committed by the third person (the </w:t>
      </w:r>
      <w:r>
        <w:rPr>
          <w:rFonts w:eastAsia="Times New Roman"/>
          <w:b/>
          <w:i/>
          <w:color w:val="000000"/>
        </w:rPr>
        <w:t xml:space="preserve">third person offence); </w:t>
      </w:r>
      <w:r>
        <w:rPr>
          <w:rFonts w:eastAsia="Times New Roman"/>
          <w:color w:val="000000"/>
        </w:rPr>
        <w:t>or</w:t>
      </w:r>
    </w:p>
    <w:p w:rsidR="00FE1BB2" w:rsidRDefault="00FF722C">
      <w:pPr>
        <w:numPr>
          <w:ilvl w:val="0"/>
          <w:numId w:val="288"/>
        </w:numPr>
        <w:tabs>
          <w:tab w:val="clear" w:pos="432"/>
          <w:tab w:val="left" w:pos="2232"/>
        </w:tabs>
        <w:spacing w:before="41" w:line="252" w:lineRule="exact"/>
        <w:ind w:left="2088" w:right="72" w:hanging="288"/>
        <w:textAlignment w:val="baseline"/>
        <w:rPr>
          <w:rFonts w:eastAsia="Times New Roman"/>
          <w:color w:val="000000"/>
        </w:rPr>
      </w:pPr>
      <w:r>
        <w:rPr>
          <w:rFonts w:eastAsia="Times New Roman"/>
          <w:color w:val="000000"/>
        </w:rPr>
        <w:t xml:space="preserve">furthers a third person's purpose in relation to any offence committed by the third person (the </w:t>
      </w:r>
      <w:r>
        <w:rPr>
          <w:rFonts w:eastAsia="Times New Roman"/>
          <w:b/>
          <w:i/>
          <w:color w:val="000000"/>
        </w:rPr>
        <w:t xml:space="preserve">third person offence); </w:t>
      </w:r>
      <w:r>
        <w:rPr>
          <w:rFonts w:eastAsia="Times New Roman"/>
          <w:color w:val="000000"/>
        </w:rPr>
        <w:t>and</w:t>
      </w:r>
    </w:p>
    <w:p w:rsidR="00FE1BB2" w:rsidRDefault="00FF722C">
      <w:pPr>
        <w:spacing w:before="38" w:line="254" w:lineRule="exact"/>
        <w:ind w:left="1656" w:right="360" w:hanging="360"/>
        <w:textAlignment w:val="baseline"/>
        <w:rPr>
          <w:rFonts w:eastAsia="Times New Roman"/>
          <w:color w:val="000000"/>
        </w:rPr>
      </w:pPr>
      <w:r>
        <w:rPr>
          <w:rFonts w:eastAsia="Times New Roman"/>
          <w:color w:val="000000"/>
        </w:rPr>
        <w:t>(c) the third person offence is an offence against this Division (apart from this section) or Division 270.</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4 years.</w:t>
      </w:r>
    </w:p>
    <w:p w:rsidR="00FE1BB2" w:rsidRDefault="00FF722C">
      <w:pPr>
        <w:spacing w:before="188" w:line="248" w:lineRule="exact"/>
        <w:ind w:left="792"/>
        <w:textAlignment w:val="baseline"/>
        <w:rPr>
          <w:rFonts w:eastAsia="Times New Roman"/>
          <w:color w:val="000000"/>
        </w:rPr>
      </w:pPr>
      <w:r>
        <w:rPr>
          <w:rFonts w:eastAsia="Times New Roman"/>
          <w:color w:val="000000"/>
        </w:rPr>
        <w:t>(2) Recklessness applies in relation to paragraph (1)(b).</w:t>
      </w:r>
    </w:p>
    <w:p w:rsidR="00FE1BB2" w:rsidRDefault="00FF722C">
      <w:pPr>
        <w:spacing w:before="189" w:line="248" w:lineRule="exact"/>
        <w:ind w:left="792"/>
        <w:textAlignment w:val="baseline"/>
        <w:rPr>
          <w:rFonts w:eastAsia="Times New Roman"/>
          <w:color w:val="000000"/>
        </w:rPr>
      </w:pPr>
      <w:r>
        <w:rPr>
          <w:rFonts w:eastAsia="Times New Roman"/>
          <w:color w:val="000000"/>
        </w:rPr>
        <w:t>(3) Absolute liability applies in relation to paragraph (1)(c).</w:t>
      </w:r>
    </w:p>
    <w:p w:rsidR="00FE1BB2" w:rsidRDefault="00FF722C">
      <w:pPr>
        <w:spacing w:before="177" w:line="253" w:lineRule="exact"/>
        <w:ind w:left="1152" w:right="144" w:hanging="360"/>
        <w:textAlignment w:val="baseline"/>
        <w:rPr>
          <w:rFonts w:eastAsia="Times New Roman"/>
          <w:color w:val="000000"/>
        </w:rPr>
      </w:pPr>
      <w:r>
        <w:rPr>
          <w:rFonts w:eastAsia="Times New Roman"/>
          <w:color w:val="000000"/>
        </w:rPr>
        <w:t>(4) A person may be found guilty of an offence against subsection (1) even if the third person has not been prosecuted for, or has not been found guilty, of any other offence.</w:t>
      </w:r>
    </w:p>
    <w:p w:rsidR="00FE1BB2" w:rsidRDefault="00FF722C">
      <w:pPr>
        <w:spacing w:before="308" w:line="254" w:lineRule="exact"/>
        <w:textAlignment w:val="baseline"/>
        <w:rPr>
          <w:rFonts w:eastAsia="Times New Roman"/>
          <w:b/>
          <w:color w:val="000000"/>
          <w:spacing w:val="10"/>
        </w:rPr>
      </w:pPr>
      <w:r>
        <w:rPr>
          <w:rFonts w:eastAsia="Times New Roman"/>
          <w:b/>
          <w:color w:val="000000"/>
          <w:spacing w:val="10"/>
        </w:rPr>
        <w:t>271.7G Harbouring a victim—aggravated offence</w:t>
      </w:r>
    </w:p>
    <w:p w:rsidR="00FE1BB2" w:rsidRDefault="00FF722C">
      <w:pPr>
        <w:spacing w:before="175" w:line="252" w:lineRule="exact"/>
        <w:ind w:left="1152" w:right="792" w:hanging="360"/>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offender) </w:t>
      </w:r>
      <w:r>
        <w:rPr>
          <w:rFonts w:eastAsia="Times New Roman"/>
          <w:color w:val="000000"/>
        </w:rPr>
        <w:t>commits an aggravated offence of harbouring a victim if:</w:t>
      </w:r>
    </w:p>
    <w:p w:rsidR="00FE1BB2" w:rsidRDefault="00FF722C">
      <w:pPr>
        <w:spacing w:before="46" w:line="248" w:lineRule="exact"/>
        <w:ind w:left="1296"/>
        <w:textAlignment w:val="baseline"/>
        <w:rPr>
          <w:rFonts w:eastAsia="Times New Roman"/>
          <w:color w:val="000000"/>
        </w:rPr>
      </w:pPr>
      <w:r>
        <w:rPr>
          <w:rFonts w:eastAsia="Times New Roman"/>
          <w:color w:val="000000"/>
        </w:rPr>
        <w:t>(a) the offender commits an offence of harbouring a victim in</w:t>
      </w:r>
    </w:p>
    <w:p w:rsidR="00FE1BB2" w:rsidRDefault="00FF722C">
      <w:pPr>
        <w:spacing w:before="3" w:after="261" w:line="252" w:lineRule="exact"/>
        <w:ind w:left="1656"/>
        <w:textAlignment w:val="baseline"/>
        <w:rPr>
          <w:rFonts w:eastAsia="Times New Roman"/>
          <w:color w:val="000000"/>
        </w:rPr>
      </w:pPr>
      <w:r>
        <w:rPr>
          <w:rFonts w:eastAsia="Times New Roman"/>
          <w:color w:val="000000"/>
        </w:rPr>
        <w:t xml:space="preserve">relation to another person (the </w:t>
      </w:r>
      <w:r>
        <w:rPr>
          <w:rFonts w:eastAsia="Times New Roman"/>
          <w:b/>
          <w:i/>
          <w:color w:val="000000"/>
        </w:rPr>
        <w:t xml:space="preserve">victim); </w:t>
      </w:r>
      <w:r>
        <w:rPr>
          <w:rFonts w:eastAsia="Times New Roman"/>
          <w:color w:val="000000"/>
        </w:rPr>
        <w:t>and</w:t>
      </w:r>
    </w:p>
    <w:p w:rsidR="00FE1BB2" w:rsidRDefault="001F744E">
      <w:pPr>
        <w:tabs>
          <w:tab w:val="right" w:pos="7128"/>
        </w:tabs>
        <w:spacing w:before="330" w:line="236" w:lineRule="exact"/>
        <w:ind w:left="4176"/>
        <w:textAlignment w:val="baseline"/>
        <w:rPr>
          <w:rFonts w:eastAsia="Times New Roman"/>
          <w:i/>
          <w:color w:val="000000"/>
          <w:sz w:val="18"/>
        </w:rPr>
      </w:pPr>
      <w:r>
        <w:pict>
          <v:line id="_x0000_s2255" style="position:absolute;left:0;text-align:left;z-index:2510837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101</w:t>
      </w:r>
    </w:p>
    <w:p w:rsidR="00FE1BB2" w:rsidRDefault="00FE1BB2">
      <w:pPr>
        <w:sectPr w:rsidR="00FE1BB2">
          <w:pgSz w:w="11909" w:h="16838"/>
          <w:pgMar w:top="580" w:right="2354" w:bottom="264" w:left="2355" w:header="720" w:footer="720" w:gutter="0"/>
          <w:cols w:space="720"/>
        </w:sectPr>
      </w:pPr>
    </w:p>
    <w:p w:rsidR="00FE1BB2" w:rsidRDefault="001F744E">
      <w:pPr>
        <w:spacing w:before="15" w:line="213" w:lineRule="exact"/>
        <w:textAlignment w:val="baseline"/>
        <w:rPr>
          <w:rFonts w:eastAsia="Times New Roman"/>
          <w:b/>
          <w:color w:val="000000"/>
          <w:spacing w:val="6"/>
          <w:sz w:val="19"/>
        </w:rPr>
      </w:pPr>
      <w:r>
        <w:lastRenderedPageBreak/>
        <w:pict>
          <v:shape id="_x0000_s2254" type="#_x0000_t202" style="position:absolute;margin-left:229.2pt;margin-top:813.8pt;width:136.55pt;height:10.7pt;z-index:-25118208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6"/>
          <w:sz w:val="19"/>
        </w:rPr>
        <w:t xml:space="preserve">Schedule </w:t>
      </w:r>
      <w:r w:rsidR="00FF722C">
        <w:rPr>
          <w:rFonts w:eastAsia="Times New Roman"/>
          <w:color w:val="000000"/>
          <w:spacing w:val="6"/>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line="521" w:lineRule="exact"/>
        <w:ind w:right="2736"/>
        <w:textAlignment w:val="baseline"/>
        <w:rPr>
          <w:rFonts w:eastAsia="Times New Roman"/>
          <w:b/>
          <w:color w:val="000000"/>
          <w:sz w:val="19"/>
        </w:rPr>
      </w:pPr>
      <w:r>
        <w:rPr>
          <w:rFonts w:eastAsia="Times New Roman"/>
          <w:b/>
          <w:color w:val="000000"/>
          <w:sz w:val="19"/>
        </w:rPr>
        <w:t xml:space="preserve">Division 271 </w:t>
      </w:r>
      <w:r>
        <w:rPr>
          <w:rFonts w:eastAsia="Times New Roman"/>
          <w:color w:val="000000"/>
          <w:sz w:val="19"/>
        </w:rPr>
        <w:t xml:space="preserve">Trafficking in persons and debt bondage </w:t>
      </w:r>
      <w:r>
        <w:rPr>
          <w:rFonts w:eastAsia="Times New Roman"/>
          <w:color w:val="000000"/>
        </w:rPr>
        <w:t>Section 271.8</w:t>
      </w:r>
    </w:p>
    <w:p w:rsidR="00FE1BB2" w:rsidRDefault="001F744E">
      <w:pPr>
        <w:spacing w:before="210" w:line="248" w:lineRule="exact"/>
        <w:ind w:left="1368"/>
        <w:textAlignment w:val="baseline"/>
        <w:rPr>
          <w:rFonts w:eastAsia="Times New Roman"/>
          <w:color w:val="000000"/>
        </w:rPr>
      </w:pPr>
      <w:r>
        <w:pict>
          <v:line id="_x0000_s2253" style="position:absolute;left:0;text-align:left;z-index:251084800;mso-position-horizontal-relative:page;mso-position-vertical-relative:page" from="117.75pt,107.3pt" to="477.8pt,107.3pt" strokeweight=".95pt">
            <w10:wrap anchorx="page" anchory="page"/>
          </v:line>
        </w:pict>
      </w:r>
      <w:r w:rsidR="00FF722C">
        <w:rPr>
          <w:rFonts w:eastAsia="Times New Roman"/>
          <w:color w:val="000000"/>
        </w:rPr>
        <w:t>(b) the victim is under 18.</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numPr>
          <w:ilvl w:val="0"/>
          <w:numId w:val="289"/>
        </w:numPr>
        <w:tabs>
          <w:tab w:val="clear" w:pos="360"/>
          <w:tab w:val="left" w:pos="1152"/>
        </w:tabs>
        <w:spacing w:before="183" w:line="253" w:lineRule="exact"/>
        <w:ind w:left="1152" w:right="216" w:hanging="360"/>
        <w:textAlignment w:val="baseline"/>
        <w:rPr>
          <w:rFonts w:eastAsia="Times New Roman"/>
          <w:color w:val="000000"/>
          <w:spacing w:val="-1"/>
        </w:rPr>
      </w:pPr>
      <w:r>
        <w:rPr>
          <w:rFonts w:eastAsia="Times New Roman"/>
          <w:color w:val="000000"/>
          <w:spacing w:val="-1"/>
        </w:rPr>
        <w:t>If, on a trial for an offence against this section, the trier of fact is not satisfied that the defendant is guilty of the aggravated offence, but is satisfied that the defendant is guilty of an offence against section 271.7F, it may find the defendant not guilty of the aggravated offence, but guilty of an offence against that section.</w:t>
      </w:r>
    </w:p>
    <w:p w:rsidR="00FE1BB2" w:rsidRDefault="00FF722C">
      <w:pPr>
        <w:numPr>
          <w:ilvl w:val="0"/>
          <w:numId w:val="289"/>
        </w:numPr>
        <w:tabs>
          <w:tab w:val="clear" w:pos="360"/>
          <w:tab w:val="left" w:pos="1152"/>
        </w:tabs>
        <w:spacing w:before="180" w:line="253" w:lineRule="exact"/>
        <w:ind w:left="1152" w:right="72" w:hanging="360"/>
        <w:textAlignment w:val="baseline"/>
        <w:rPr>
          <w:rFonts w:eastAsia="Times New Roman"/>
          <w:color w:val="000000"/>
        </w:rPr>
      </w:pPr>
      <w:r>
        <w:rPr>
          <w:rFonts w:eastAsia="Times New Roman"/>
          <w:color w:val="000000"/>
        </w:rPr>
        <w:t>Subsection (2) only applies if the defendant has been afforded procedural fairness in relation to the finding of guilt for the offence against section 271.7F.</w:t>
      </w:r>
    </w:p>
    <w:p w:rsidR="00FE1BB2" w:rsidRDefault="00FF722C">
      <w:pPr>
        <w:tabs>
          <w:tab w:val="left" w:pos="2016"/>
        </w:tabs>
        <w:spacing w:before="120" w:line="212" w:lineRule="exact"/>
        <w:ind w:left="1152"/>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t>Section 271.7F provides for the offence of harbouring a victim.</w:t>
      </w:r>
    </w:p>
    <w:p w:rsidR="00FE1BB2" w:rsidRDefault="00FF722C">
      <w:pPr>
        <w:spacing w:before="260" w:line="263" w:lineRule="exact"/>
        <w:textAlignment w:val="baseline"/>
        <w:rPr>
          <w:rFonts w:eastAsia="Times New Roman"/>
          <w:b/>
          <w:color w:val="000000"/>
          <w:spacing w:val="4"/>
          <w:sz w:val="25"/>
        </w:rPr>
      </w:pPr>
      <w:r>
        <w:rPr>
          <w:rFonts w:eastAsia="Times New Roman"/>
          <w:b/>
          <w:color w:val="000000"/>
          <w:spacing w:val="4"/>
          <w:sz w:val="25"/>
        </w:rPr>
        <w:t>Subdivision C—Offences relating to debt bondage</w:t>
      </w:r>
    </w:p>
    <w:p w:rsidR="00FE1BB2" w:rsidRDefault="00FF722C">
      <w:pPr>
        <w:spacing w:before="292" w:line="263" w:lineRule="exact"/>
        <w:textAlignment w:val="baseline"/>
        <w:rPr>
          <w:rFonts w:eastAsia="Times New Roman"/>
          <w:b/>
          <w:color w:val="000000"/>
          <w:spacing w:val="-2"/>
          <w:sz w:val="25"/>
        </w:rPr>
      </w:pPr>
      <w:r>
        <w:rPr>
          <w:rFonts w:eastAsia="Times New Roman"/>
          <w:b/>
          <w:color w:val="000000"/>
          <w:spacing w:val="-2"/>
          <w:sz w:val="25"/>
        </w:rPr>
        <w:t>271.8 Offence of debt bondage</w:t>
      </w:r>
    </w:p>
    <w:p w:rsidR="00FE1BB2" w:rsidRDefault="00FF722C">
      <w:pPr>
        <w:spacing w:before="176" w:line="248" w:lineRule="exact"/>
        <w:ind w:left="1152"/>
        <w:textAlignment w:val="baseline"/>
        <w:rPr>
          <w:rFonts w:eastAsia="Times New Roman"/>
          <w:color w:val="000000"/>
        </w:rPr>
      </w:pPr>
      <w:r>
        <w:rPr>
          <w:rFonts w:eastAsia="Times New Roman"/>
          <w:color w:val="000000"/>
        </w:rPr>
        <w:t>A person commits an offence of debt bondage if:</w:t>
      </w:r>
    </w:p>
    <w:p w:rsidR="00FE1BB2" w:rsidRDefault="00FF722C">
      <w:pPr>
        <w:numPr>
          <w:ilvl w:val="0"/>
          <w:numId w:val="290"/>
        </w:numPr>
        <w:tabs>
          <w:tab w:val="clear" w:pos="360"/>
          <w:tab w:val="left" w:pos="1728"/>
        </w:tabs>
        <w:spacing w:before="50" w:line="249" w:lineRule="exact"/>
        <w:ind w:left="1728" w:right="216" w:hanging="360"/>
        <w:jc w:val="both"/>
        <w:textAlignment w:val="baseline"/>
        <w:rPr>
          <w:rFonts w:eastAsia="Times New Roman"/>
          <w:color w:val="000000"/>
        </w:rPr>
      </w:pPr>
      <w:r>
        <w:rPr>
          <w:rFonts w:eastAsia="Times New Roman"/>
          <w:color w:val="000000"/>
        </w:rPr>
        <w:t>the person engages in conduct that causes another person to enter into debt bondage; and</w:t>
      </w:r>
    </w:p>
    <w:p w:rsidR="00FE1BB2" w:rsidRDefault="00FF722C">
      <w:pPr>
        <w:numPr>
          <w:ilvl w:val="0"/>
          <w:numId w:val="290"/>
        </w:numPr>
        <w:tabs>
          <w:tab w:val="clear" w:pos="360"/>
          <w:tab w:val="left" w:pos="1728"/>
        </w:tabs>
        <w:spacing w:before="38" w:line="255" w:lineRule="exact"/>
        <w:ind w:left="1728" w:right="72" w:hanging="360"/>
        <w:textAlignment w:val="baseline"/>
        <w:rPr>
          <w:rFonts w:eastAsia="Times New Roman"/>
          <w:color w:val="000000"/>
        </w:rPr>
      </w:pPr>
      <w:r>
        <w:rPr>
          <w:rFonts w:eastAsia="Times New Roman"/>
          <w:color w:val="000000"/>
        </w:rPr>
        <w:t>the person intends to cause the other person to enter into debt bondage.</w:t>
      </w:r>
    </w:p>
    <w:p w:rsidR="00FE1BB2" w:rsidRDefault="00FF722C">
      <w:pPr>
        <w:spacing w:line="498" w:lineRule="exact"/>
        <w:ind w:right="2880" w:firstLine="1152"/>
        <w:textAlignment w:val="baseline"/>
        <w:rPr>
          <w:rFonts w:eastAsia="Times New Roman"/>
          <w:color w:val="000000"/>
          <w:spacing w:val="-3"/>
        </w:rPr>
      </w:pPr>
      <w:r>
        <w:rPr>
          <w:rFonts w:eastAsia="Times New Roman"/>
          <w:color w:val="000000"/>
          <w:spacing w:val="-3"/>
        </w:rPr>
        <w:t xml:space="preserve">Penalty: Imprisonment for 4 years. </w:t>
      </w:r>
      <w:r>
        <w:rPr>
          <w:rFonts w:eastAsia="Times New Roman"/>
          <w:b/>
          <w:color w:val="000000"/>
          <w:spacing w:val="-3"/>
          <w:sz w:val="25"/>
        </w:rPr>
        <w:t>271.9 Debt bondage—aggravated offence</w:t>
      </w:r>
    </w:p>
    <w:p w:rsidR="00FE1BB2" w:rsidRDefault="00FF722C">
      <w:pPr>
        <w:spacing w:before="170" w:line="253" w:lineRule="exact"/>
        <w:ind w:left="1152" w:right="432" w:hanging="360"/>
        <w:jc w:val="both"/>
        <w:textAlignment w:val="baseline"/>
        <w:rPr>
          <w:rFonts w:eastAsia="Times New Roman"/>
          <w:color w:val="000000"/>
          <w:spacing w:val="-2"/>
        </w:rPr>
      </w:pPr>
      <w:r>
        <w:rPr>
          <w:rFonts w:eastAsia="Times New Roman"/>
          <w:color w:val="000000"/>
          <w:spacing w:val="-2"/>
        </w:rPr>
        <w:t xml:space="preserve">(1) A person (the </w:t>
      </w:r>
      <w:r>
        <w:rPr>
          <w:rFonts w:ascii="Verdana" w:eastAsia="Verdana" w:hAnsi="Verdana"/>
          <w:b/>
          <w:i/>
          <w:color w:val="000000"/>
          <w:spacing w:val="-2"/>
          <w:sz w:val="19"/>
        </w:rPr>
        <w:t xml:space="preserve">offender) </w:t>
      </w:r>
      <w:r>
        <w:rPr>
          <w:rFonts w:eastAsia="Times New Roman"/>
          <w:color w:val="000000"/>
          <w:spacing w:val="-2"/>
        </w:rPr>
        <w:t xml:space="preserve">commits an offence of aggravated debt bondage if the offender commits an offence of debt bondage in relation to another person (the </w:t>
      </w:r>
      <w:r>
        <w:rPr>
          <w:rFonts w:eastAsia="Times New Roman"/>
          <w:i/>
          <w:color w:val="000000"/>
          <w:spacing w:val="-2"/>
        </w:rPr>
        <w:t xml:space="preserve">victim) </w:t>
      </w:r>
      <w:r>
        <w:rPr>
          <w:rFonts w:eastAsia="Times New Roman"/>
          <w:color w:val="000000"/>
          <w:spacing w:val="-2"/>
        </w:rPr>
        <w:t>and any of the following applies:</w:t>
      </w:r>
    </w:p>
    <w:p w:rsidR="00FE1BB2" w:rsidRDefault="00FF722C">
      <w:pPr>
        <w:numPr>
          <w:ilvl w:val="0"/>
          <w:numId w:val="291"/>
        </w:numPr>
        <w:tabs>
          <w:tab w:val="clear" w:pos="360"/>
          <w:tab w:val="left" w:pos="1728"/>
        </w:tabs>
        <w:spacing w:before="43" w:line="248" w:lineRule="exact"/>
        <w:ind w:left="1728" w:hanging="360"/>
        <w:textAlignment w:val="baseline"/>
        <w:rPr>
          <w:rFonts w:eastAsia="Times New Roman"/>
          <w:color w:val="000000"/>
          <w:spacing w:val="-2"/>
        </w:rPr>
      </w:pPr>
      <w:r>
        <w:rPr>
          <w:rFonts w:eastAsia="Times New Roman"/>
          <w:color w:val="000000"/>
          <w:spacing w:val="-2"/>
        </w:rPr>
        <w:t>the victim is under 18;</w:t>
      </w:r>
    </w:p>
    <w:p w:rsidR="00FE1BB2" w:rsidRDefault="00FF722C">
      <w:pPr>
        <w:numPr>
          <w:ilvl w:val="0"/>
          <w:numId w:val="291"/>
        </w:numPr>
        <w:tabs>
          <w:tab w:val="clear" w:pos="360"/>
          <w:tab w:val="left" w:pos="1728"/>
        </w:tabs>
        <w:spacing w:before="37" w:line="256" w:lineRule="exact"/>
        <w:ind w:left="1728" w:right="216" w:hanging="360"/>
        <w:jc w:val="both"/>
        <w:textAlignment w:val="baseline"/>
        <w:rPr>
          <w:rFonts w:eastAsia="Times New Roman"/>
          <w:color w:val="000000"/>
        </w:rPr>
      </w:pPr>
      <w:r>
        <w:rPr>
          <w:rFonts w:eastAsia="Times New Roman"/>
          <w:color w:val="000000"/>
        </w:rPr>
        <w:t>the offender, in committing the offence, subjects the victim to cruel, inhuman or degrading treatment;</w:t>
      </w:r>
    </w:p>
    <w:p w:rsidR="00FE1BB2" w:rsidRDefault="00FF722C">
      <w:pPr>
        <w:numPr>
          <w:ilvl w:val="0"/>
          <w:numId w:val="291"/>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the offender, in committing the offence:</w:t>
      </w:r>
    </w:p>
    <w:p w:rsidR="00FE1BB2" w:rsidRDefault="00FF722C">
      <w:pPr>
        <w:numPr>
          <w:ilvl w:val="0"/>
          <w:numId w:val="292"/>
        </w:numPr>
        <w:tabs>
          <w:tab w:val="clear" w:pos="504"/>
          <w:tab w:val="left" w:pos="2232"/>
        </w:tabs>
        <w:spacing w:before="37" w:line="255" w:lineRule="exact"/>
        <w:ind w:left="2088" w:right="216" w:hanging="360"/>
        <w:textAlignment w:val="baseline"/>
        <w:rPr>
          <w:rFonts w:eastAsia="Times New Roman"/>
          <w:color w:val="000000"/>
          <w:spacing w:val="-2"/>
        </w:rPr>
      </w:pPr>
      <w:r>
        <w:rPr>
          <w:rFonts w:eastAsia="Times New Roman"/>
          <w:color w:val="000000"/>
          <w:spacing w:val="-2"/>
        </w:rPr>
        <w:t>engages in conduct that gives rise to a danger of death or serious harm to the victim or another person; and</w:t>
      </w:r>
    </w:p>
    <w:p w:rsidR="00FE1BB2" w:rsidRDefault="00FF722C">
      <w:pPr>
        <w:numPr>
          <w:ilvl w:val="0"/>
          <w:numId w:val="292"/>
        </w:numPr>
        <w:tabs>
          <w:tab w:val="clear" w:pos="504"/>
          <w:tab w:val="left" w:pos="2232"/>
        </w:tabs>
        <w:spacing w:before="44" w:line="248" w:lineRule="exact"/>
        <w:ind w:left="2088" w:hanging="360"/>
        <w:textAlignment w:val="baseline"/>
        <w:rPr>
          <w:rFonts w:eastAsia="Times New Roman"/>
          <w:color w:val="000000"/>
          <w:spacing w:val="-3"/>
        </w:rPr>
      </w:pPr>
      <w:r>
        <w:rPr>
          <w:rFonts w:eastAsia="Times New Roman"/>
          <w:color w:val="000000"/>
          <w:spacing w:val="-3"/>
        </w:rPr>
        <w:t>is reckless as to that danger.</w:t>
      </w:r>
    </w:p>
    <w:p w:rsidR="00FE1BB2" w:rsidRDefault="00FF722C">
      <w:pPr>
        <w:spacing w:before="182" w:after="225"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252" style="position:absolute;z-index:251085824;mso-position-horizontal-relative:page;mso-position-vertical-relative:page" from="117.75pt,658.55pt" to="477.8pt,658.55pt" strokeweight=".95pt">
            <w10:wrap anchorx="page" anchory="page"/>
          </v:line>
        </w:pict>
      </w:r>
      <w:r w:rsidR="00FF722C">
        <w:rPr>
          <w:rFonts w:eastAsia="Times New Roman"/>
          <w:i/>
          <w:color w:val="000000"/>
          <w:spacing w:val="-6"/>
          <w:sz w:val="19"/>
        </w:rPr>
        <w:t>102</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3" w:line="247" w:lineRule="exact"/>
        <w:jc w:val="right"/>
        <w:textAlignment w:val="baseline"/>
        <w:rPr>
          <w:rFonts w:eastAsia="Times New Roman"/>
          <w:color w:val="000000"/>
          <w:spacing w:val="3"/>
          <w:sz w:val="19"/>
        </w:rPr>
      </w:pPr>
      <w:r>
        <w:lastRenderedPageBreak/>
        <w:pict>
          <v:shape id="_x0000_s2251" type="#_x0000_t202" style="position:absolute;left:0;text-align:left;margin-left:229.2pt;margin-top:813.8pt;width:136.55pt;height:10.7pt;z-index:-25118105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3"/>
          <w:sz w:val="19"/>
        </w:rPr>
        <w:t xml:space="preserve">The Criminal Code </w:t>
      </w:r>
      <w:r w:rsidR="00FF722C">
        <w:rPr>
          <w:rFonts w:eastAsia="Times New Roman"/>
          <w:color w:val="000000"/>
          <w:spacing w:val="3"/>
        </w:rPr>
        <w:t>Schedule</w:t>
      </w:r>
    </w:p>
    <w:p w:rsidR="00FE1BB2" w:rsidRDefault="00FF722C">
      <w:pPr>
        <w:spacing w:before="15" w:line="247"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color w:val="000000"/>
          <w:spacing w:val="4"/>
        </w:rPr>
        <w:t>Chapter 8</w:t>
      </w:r>
    </w:p>
    <w:p w:rsidR="00FE1BB2" w:rsidRDefault="00FF722C">
      <w:pPr>
        <w:spacing w:before="275" w:line="247" w:lineRule="exact"/>
        <w:jc w:val="right"/>
        <w:textAlignment w:val="baseline"/>
        <w:rPr>
          <w:rFonts w:eastAsia="Times New Roman"/>
          <w:color w:val="000000"/>
          <w:spacing w:val="1"/>
          <w:sz w:val="19"/>
        </w:rPr>
      </w:pPr>
      <w:r>
        <w:rPr>
          <w:rFonts w:eastAsia="Times New Roman"/>
          <w:color w:val="000000"/>
          <w:spacing w:val="1"/>
          <w:sz w:val="19"/>
        </w:rPr>
        <w:t xml:space="preserve">Trafficking in persons and debt bondage </w:t>
      </w:r>
      <w:r>
        <w:rPr>
          <w:rFonts w:eastAsia="Times New Roman"/>
          <w:color w:val="000000"/>
          <w:spacing w:val="1"/>
        </w:rPr>
        <w:t>Division 271</w:t>
      </w:r>
    </w:p>
    <w:p w:rsidR="00FE1BB2" w:rsidRDefault="00FF722C">
      <w:pPr>
        <w:spacing w:before="275" w:line="242" w:lineRule="exact"/>
        <w:jc w:val="right"/>
        <w:textAlignment w:val="baseline"/>
        <w:rPr>
          <w:rFonts w:eastAsia="Times New Roman"/>
          <w:color w:val="000000"/>
          <w:spacing w:val="6"/>
        </w:rPr>
      </w:pPr>
      <w:r>
        <w:rPr>
          <w:rFonts w:eastAsia="Times New Roman"/>
          <w:color w:val="000000"/>
          <w:spacing w:val="6"/>
        </w:rPr>
        <w:t>Section 271.10</w:t>
      </w:r>
    </w:p>
    <w:p w:rsidR="00FE1BB2" w:rsidRDefault="001F744E">
      <w:pPr>
        <w:numPr>
          <w:ilvl w:val="0"/>
          <w:numId w:val="293"/>
        </w:numPr>
        <w:tabs>
          <w:tab w:val="clear" w:pos="288"/>
          <w:tab w:val="left" w:pos="1152"/>
        </w:tabs>
        <w:spacing w:before="207" w:line="253" w:lineRule="exact"/>
        <w:ind w:left="1152" w:right="144" w:hanging="288"/>
        <w:textAlignment w:val="baseline"/>
        <w:rPr>
          <w:rFonts w:eastAsia="Times New Roman"/>
          <w:color w:val="000000"/>
        </w:rPr>
      </w:pPr>
      <w:r>
        <w:pict>
          <v:line id="_x0000_s2250" style="position:absolute;left:0;text-align:left;z-index:251086848;mso-position-horizontal-relative:page;mso-position-vertical-relative:page" from="117.75pt,107.3pt" to="477.8pt,107.3pt" strokeweight=".95pt">
            <w10:wrap anchorx="page" anchory="page"/>
          </v:line>
        </w:pict>
      </w:r>
      <w:r w:rsidR="00FF722C">
        <w:rPr>
          <w:rFonts w:eastAsia="Times New Roman"/>
          <w:color w:val="000000"/>
        </w:rPr>
        <w:t>If, on a trial for an offence against this section, the trier of fact is not satisfied that the defendant is guilty of the aggravated offence, but is satisfied that the defendant is guilty of an offence against section 271.8, it may find the defendant not guilty of the aggravated offence, but guilty of an offence against that section.</w:t>
      </w:r>
    </w:p>
    <w:p w:rsidR="00FE1BB2" w:rsidRDefault="00FF722C">
      <w:pPr>
        <w:numPr>
          <w:ilvl w:val="0"/>
          <w:numId w:val="293"/>
        </w:numPr>
        <w:tabs>
          <w:tab w:val="clear" w:pos="288"/>
          <w:tab w:val="left" w:pos="1152"/>
        </w:tabs>
        <w:spacing w:before="182" w:line="251" w:lineRule="exact"/>
        <w:ind w:left="1152" w:right="72" w:hanging="288"/>
        <w:textAlignment w:val="baseline"/>
        <w:rPr>
          <w:rFonts w:eastAsia="Times New Roman"/>
          <w:color w:val="000000"/>
        </w:rPr>
      </w:pPr>
      <w:r>
        <w:rPr>
          <w:rFonts w:eastAsia="Times New Roman"/>
          <w:color w:val="000000"/>
        </w:rPr>
        <w:t>Subsection (2) only applies if the defendant has been afforded procedural fairness in relation to the finding of guilt for the offence against section 271.8.</w:t>
      </w:r>
    </w:p>
    <w:p w:rsidR="00FE1BB2" w:rsidRDefault="00FF722C">
      <w:pPr>
        <w:tabs>
          <w:tab w:val="left" w:pos="2016"/>
        </w:tabs>
        <w:spacing w:before="125" w:line="212" w:lineRule="exact"/>
        <w:ind w:left="1152"/>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t>Section 271.8 provides for the offence of debt bondage.</w:t>
      </w:r>
    </w:p>
    <w:p w:rsidR="00FE1BB2" w:rsidRDefault="00FF722C">
      <w:pPr>
        <w:spacing w:before="254" w:line="263" w:lineRule="exact"/>
        <w:textAlignment w:val="baseline"/>
        <w:rPr>
          <w:rFonts w:eastAsia="Times New Roman"/>
          <w:b/>
          <w:color w:val="000000"/>
          <w:spacing w:val="4"/>
          <w:sz w:val="25"/>
        </w:rPr>
      </w:pPr>
      <w:r>
        <w:rPr>
          <w:rFonts w:eastAsia="Times New Roman"/>
          <w:b/>
          <w:color w:val="000000"/>
          <w:spacing w:val="4"/>
          <w:sz w:val="25"/>
        </w:rPr>
        <w:t>Subdivision D—Offences against Division 271: general</w:t>
      </w:r>
    </w:p>
    <w:p w:rsidR="00FE1BB2" w:rsidRDefault="00FF722C">
      <w:pPr>
        <w:spacing w:before="290" w:line="272" w:lineRule="exact"/>
        <w:ind w:left="1152" w:right="360" w:hanging="1152"/>
        <w:textAlignment w:val="baseline"/>
        <w:rPr>
          <w:rFonts w:eastAsia="Times New Roman"/>
          <w:b/>
          <w:color w:val="000000"/>
          <w:sz w:val="25"/>
        </w:rPr>
      </w:pPr>
      <w:r>
        <w:rPr>
          <w:rFonts w:eastAsia="Times New Roman"/>
          <w:b/>
          <w:color w:val="000000"/>
          <w:sz w:val="25"/>
        </w:rPr>
        <w:t>271.10 Jurisdictional requirements—offences other than domestic trafficking in persons or organs</w:t>
      </w:r>
    </w:p>
    <w:p w:rsidR="00FE1BB2" w:rsidRDefault="00FF722C">
      <w:pPr>
        <w:spacing w:before="171" w:line="254" w:lineRule="exact"/>
        <w:ind w:left="1152" w:right="216"/>
        <w:textAlignment w:val="baseline"/>
        <w:rPr>
          <w:rFonts w:eastAsia="Times New Roman"/>
          <w:color w:val="000000"/>
        </w:rPr>
      </w:pPr>
      <w:r>
        <w:rPr>
          <w:rFonts w:eastAsia="Times New Roman"/>
          <w:color w:val="000000"/>
        </w:rPr>
        <w:t>Section 15.2 (extended geographical jurisdiction—category B) applies to an offence against section 271.2, 271.3, 271.4, 271.7B, 271.7C, 271.7F, 271.7G, 271.8 or 271.9.</w:t>
      </w:r>
    </w:p>
    <w:p w:rsidR="00FE1BB2" w:rsidRDefault="00FF722C">
      <w:pPr>
        <w:spacing w:before="294" w:line="272" w:lineRule="exact"/>
        <w:ind w:left="1152" w:right="72" w:hanging="1152"/>
        <w:textAlignment w:val="baseline"/>
        <w:rPr>
          <w:rFonts w:eastAsia="Times New Roman"/>
          <w:b/>
          <w:color w:val="000000"/>
          <w:sz w:val="25"/>
        </w:rPr>
      </w:pPr>
      <w:r>
        <w:rPr>
          <w:rFonts w:eastAsia="Times New Roman"/>
          <w:b/>
          <w:color w:val="000000"/>
          <w:sz w:val="25"/>
        </w:rPr>
        <w:t>271.11 Jurisdictional requirements—offences of domestic trafficking in persons or organs</w:t>
      </w:r>
    </w:p>
    <w:p w:rsidR="00FE1BB2" w:rsidRDefault="00FF722C">
      <w:pPr>
        <w:spacing w:before="172" w:line="254" w:lineRule="exact"/>
        <w:ind w:left="1152" w:right="144"/>
        <w:textAlignment w:val="baseline"/>
        <w:rPr>
          <w:rFonts w:eastAsia="Times New Roman"/>
          <w:color w:val="000000"/>
        </w:rPr>
      </w:pPr>
      <w:r>
        <w:rPr>
          <w:rFonts w:eastAsia="Times New Roman"/>
          <w:color w:val="000000"/>
        </w:rPr>
        <w:t>A person commits an offence against section 271.5, 271.6, 271.7, 271.7D or 271.7E only if one or more of the following paragraphs applies:</w:t>
      </w:r>
    </w:p>
    <w:p w:rsidR="00FE1BB2" w:rsidRDefault="00FF722C">
      <w:pPr>
        <w:numPr>
          <w:ilvl w:val="0"/>
          <w:numId w:val="294"/>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the conduct constituting the offence occurs to any extent outside Australia;</w:t>
      </w:r>
    </w:p>
    <w:p w:rsidR="00FE1BB2" w:rsidRDefault="00FF722C">
      <w:pPr>
        <w:numPr>
          <w:ilvl w:val="0"/>
          <w:numId w:val="294"/>
        </w:numPr>
        <w:tabs>
          <w:tab w:val="clear" w:pos="360"/>
          <w:tab w:val="left" w:pos="1728"/>
        </w:tabs>
        <w:spacing w:before="36" w:line="252" w:lineRule="exact"/>
        <w:ind w:left="1728" w:right="72" w:hanging="360"/>
        <w:textAlignment w:val="baseline"/>
        <w:rPr>
          <w:rFonts w:eastAsia="Times New Roman"/>
          <w:color w:val="000000"/>
        </w:rPr>
      </w:pPr>
      <w:r>
        <w:rPr>
          <w:rFonts w:eastAsia="Times New Roman"/>
          <w:color w:val="000000"/>
        </w:rPr>
        <w:t>the conduct constituting the offence involves transportation across State borders, either for reward or in connection with a commercial arrangement;</w:t>
      </w:r>
    </w:p>
    <w:p w:rsidR="00FE1BB2" w:rsidRDefault="00FF722C">
      <w:pPr>
        <w:numPr>
          <w:ilvl w:val="0"/>
          <w:numId w:val="294"/>
        </w:numPr>
        <w:tabs>
          <w:tab w:val="clear" w:pos="360"/>
          <w:tab w:val="left" w:pos="1728"/>
        </w:tabs>
        <w:spacing w:before="44" w:line="254" w:lineRule="exact"/>
        <w:ind w:left="1728" w:right="72" w:hanging="360"/>
        <w:textAlignment w:val="baseline"/>
        <w:rPr>
          <w:rFonts w:eastAsia="Times New Roman"/>
          <w:color w:val="000000"/>
        </w:rPr>
      </w:pPr>
      <w:r>
        <w:rPr>
          <w:rFonts w:eastAsia="Times New Roman"/>
          <w:color w:val="000000"/>
        </w:rPr>
        <w:t>the conduct constituting the offence occurs within a Territory or involves transportation to or from a Territory;</w:t>
      </w:r>
    </w:p>
    <w:p w:rsidR="00FE1BB2" w:rsidRDefault="00FF722C">
      <w:pPr>
        <w:numPr>
          <w:ilvl w:val="0"/>
          <w:numId w:val="294"/>
        </w:numPr>
        <w:tabs>
          <w:tab w:val="clear" w:pos="360"/>
          <w:tab w:val="left" w:pos="1728"/>
        </w:tabs>
        <w:spacing w:before="39" w:line="253" w:lineRule="exact"/>
        <w:ind w:left="1728" w:right="72" w:hanging="360"/>
        <w:textAlignment w:val="baseline"/>
        <w:rPr>
          <w:rFonts w:eastAsia="Times New Roman"/>
          <w:color w:val="000000"/>
        </w:rPr>
      </w:pPr>
      <w:r>
        <w:rPr>
          <w:rFonts w:eastAsia="Times New Roman"/>
          <w:color w:val="000000"/>
        </w:rPr>
        <w:t>the conduct constituting the offence is engaged in by, or on behalf of, a constitutional corporation, or in circumstances where the victims of the trafficking conduct were intended to be employed by a constitutional corporation;</w:t>
      </w:r>
    </w:p>
    <w:p w:rsidR="00FE1BB2" w:rsidRDefault="00FF722C">
      <w:pPr>
        <w:numPr>
          <w:ilvl w:val="0"/>
          <w:numId w:val="294"/>
        </w:numPr>
        <w:tabs>
          <w:tab w:val="clear" w:pos="360"/>
          <w:tab w:val="left" w:pos="1728"/>
        </w:tabs>
        <w:spacing w:before="42" w:after="220" w:line="252" w:lineRule="exact"/>
        <w:ind w:left="1728" w:right="72" w:hanging="360"/>
        <w:textAlignment w:val="baseline"/>
        <w:rPr>
          <w:rFonts w:eastAsia="Times New Roman"/>
          <w:color w:val="000000"/>
        </w:rPr>
      </w:pPr>
      <w:r>
        <w:rPr>
          <w:rFonts w:eastAsia="Times New Roman"/>
          <w:color w:val="000000"/>
        </w:rPr>
        <w:t>some of the conduct constituting the offence is engaged in by communication using a postal, telegraphic or telephonic service within the meaning of paragraph 51(v) of the Constitution;</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249" style="position:absolute;left:0;text-align:left;z-index:25108787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103</w:t>
      </w:r>
    </w:p>
    <w:p w:rsidR="00FE1BB2" w:rsidRDefault="00FE1BB2">
      <w:pPr>
        <w:sectPr w:rsidR="00FE1BB2">
          <w:pgSz w:w="11909" w:h="16838"/>
          <w:pgMar w:top="58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248" type="#_x0000_t202" style="position:absolute;margin-left:229.2pt;margin-top:815.1pt;width:136.55pt;height:9.25pt;z-index:-2511800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271.11A</w:t>
      </w:r>
    </w:p>
    <w:p w:rsidR="00FE1BB2" w:rsidRDefault="001F744E">
      <w:pPr>
        <w:spacing w:before="204" w:line="255" w:lineRule="exact"/>
        <w:ind w:left="1728" w:right="216" w:hanging="360"/>
        <w:jc w:val="both"/>
        <w:textAlignment w:val="baseline"/>
        <w:rPr>
          <w:rFonts w:eastAsia="Times New Roman"/>
          <w:color w:val="000000"/>
          <w:spacing w:val="-1"/>
        </w:rPr>
      </w:pPr>
      <w:r>
        <w:pict>
          <v:line id="_x0000_s2247" style="position:absolute;left:0;text-align:left;z-index:251088896;mso-position-horizontal-relative:page;mso-position-vertical-relative:page" from="117.75pt,107.3pt" to="477.8pt,107.3pt" strokeweight=".95pt">
            <w10:wrap anchorx="page" anchory="page"/>
          </v:line>
        </w:pict>
      </w:r>
      <w:r w:rsidR="00FF722C">
        <w:rPr>
          <w:rFonts w:eastAsia="Times New Roman"/>
          <w:color w:val="000000"/>
          <w:spacing w:val="-1"/>
        </w:rPr>
        <w:t>(f) the victim of the conduct constituting the offence is an alien for the purposes of paragraph 51(xix) of the Constitution.</w:t>
      </w:r>
    </w:p>
    <w:p w:rsidR="00FE1BB2" w:rsidRDefault="00FF722C">
      <w:pPr>
        <w:spacing w:before="302" w:line="254" w:lineRule="exact"/>
        <w:textAlignment w:val="baseline"/>
        <w:rPr>
          <w:rFonts w:eastAsia="Times New Roman"/>
          <w:b/>
          <w:color w:val="000000"/>
          <w:spacing w:val="9"/>
        </w:rPr>
      </w:pPr>
      <w:r>
        <w:rPr>
          <w:rFonts w:eastAsia="Times New Roman"/>
          <w:b/>
          <w:color w:val="000000"/>
          <w:spacing w:val="9"/>
        </w:rPr>
        <w:t>271.11A Offences against Division 271—relevant evidence</w:t>
      </w:r>
    </w:p>
    <w:p w:rsidR="00FE1BB2" w:rsidRDefault="00FF722C">
      <w:pPr>
        <w:spacing w:before="186" w:line="251" w:lineRule="exact"/>
        <w:ind w:left="1152" w:right="216"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For the purposes of proceedings for an offence against this Division, the trier of fact may have regard to any of the matters covered by subsection (2) in determining whether, in relation to a person (the </w:t>
      </w:r>
      <w:r>
        <w:rPr>
          <w:rFonts w:eastAsia="Times New Roman"/>
          <w:b/>
          <w:i/>
          <w:color w:val="000000"/>
        </w:rPr>
        <w:t xml:space="preserve">alleged victim) </w:t>
      </w:r>
      <w:r>
        <w:rPr>
          <w:rFonts w:eastAsia="Times New Roman"/>
          <w:color w:val="000000"/>
        </w:rPr>
        <w:t>against whom the offence is alleged to have been committed:</w:t>
      </w:r>
    </w:p>
    <w:p w:rsidR="00FE1BB2" w:rsidRDefault="00FF722C">
      <w:pPr>
        <w:numPr>
          <w:ilvl w:val="0"/>
          <w:numId w:val="295"/>
        </w:numPr>
        <w:tabs>
          <w:tab w:val="clear" w:pos="360"/>
          <w:tab w:val="left" w:pos="1728"/>
        </w:tabs>
        <w:spacing w:before="49" w:line="249" w:lineRule="exact"/>
        <w:ind w:left="1728" w:right="288" w:hanging="360"/>
        <w:textAlignment w:val="baseline"/>
        <w:rPr>
          <w:rFonts w:eastAsia="Times New Roman"/>
          <w:color w:val="000000"/>
          <w:spacing w:val="-2"/>
        </w:rPr>
      </w:pPr>
      <w:r>
        <w:rPr>
          <w:rFonts w:eastAsia="Times New Roman"/>
          <w:color w:val="000000"/>
          <w:spacing w:val="-2"/>
        </w:rPr>
        <w:t>in the case of an offence against Subdivision B or BB—the alleged victim has been coerced, threatened or deceived; or</w:t>
      </w:r>
    </w:p>
    <w:p w:rsidR="00FE1BB2" w:rsidRDefault="00FF722C">
      <w:pPr>
        <w:numPr>
          <w:ilvl w:val="0"/>
          <w:numId w:val="295"/>
        </w:numPr>
        <w:tabs>
          <w:tab w:val="clear" w:pos="360"/>
          <w:tab w:val="left" w:pos="1728"/>
        </w:tabs>
        <w:spacing w:before="40" w:line="254" w:lineRule="exact"/>
        <w:ind w:left="1728" w:right="72" w:hanging="360"/>
        <w:textAlignment w:val="baseline"/>
        <w:rPr>
          <w:rFonts w:eastAsia="Times New Roman"/>
          <w:color w:val="000000"/>
          <w:spacing w:val="-2"/>
        </w:rPr>
      </w:pPr>
      <w:r>
        <w:rPr>
          <w:rFonts w:eastAsia="Times New Roman"/>
          <w:color w:val="000000"/>
          <w:spacing w:val="-2"/>
        </w:rPr>
        <w:t>in the case of an offence against Subdivision BA—the alleged victim, or the alleged victim's guardian, has consented to the removal of an organ of the alleged victim; or</w:t>
      </w:r>
    </w:p>
    <w:p w:rsidR="00FE1BB2" w:rsidRDefault="00FF722C">
      <w:pPr>
        <w:numPr>
          <w:ilvl w:val="0"/>
          <w:numId w:val="295"/>
        </w:numPr>
        <w:tabs>
          <w:tab w:val="clear" w:pos="360"/>
          <w:tab w:val="left" w:pos="1728"/>
        </w:tabs>
        <w:spacing w:before="41" w:line="252" w:lineRule="exact"/>
        <w:ind w:left="1728" w:right="432" w:hanging="360"/>
        <w:textAlignment w:val="baseline"/>
        <w:rPr>
          <w:rFonts w:eastAsia="Times New Roman"/>
          <w:color w:val="000000"/>
        </w:rPr>
      </w:pPr>
      <w:r>
        <w:rPr>
          <w:rFonts w:eastAsia="Times New Roman"/>
          <w:color w:val="000000"/>
        </w:rPr>
        <w:t>in the case of an offence against Subdivision C—another person has caused the alleged victim to enter into debt bondage.</w:t>
      </w:r>
    </w:p>
    <w:p w:rsidR="00FE1BB2" w:rsidRDefault="00FF722C">
      <w:pPr>
        <w:spacing w:before="182" w:line="248" w:lineRule="exact"/>
        <w:ind w:left="792"/>
        <w:textAlignment w:val="baseline"/>
        <w:rPr>
          <w:rFonts w:eastAsia="Times New Roman"/>
          <w:color w:val="000000"/>
        </w:rPr>
      </w:pPr>
      <w:r>
        <w:rPr>
          <w:rFonts w:eastAsia="Times New Roman"/>
          <w:color w:val="000000"/>
        </w:rPr>
        <w:t>(2) The following matters are covered by this subsection:</w:t>
      </w:r>
    </w:p>
    <w:p w:rsidR="00FE1BB2" w:rsidRDefault="00FF722C">
      <w:pPr>
        <w:numPr>
          <w:ilvl w:val="0"/>
          <w:numId w:val="296"/>
        </w:numPr>
        <w:tabs>
          <w:tab w:val="clear" w:pos="360"/>
          <w:tab w:val="left" w:pos="1728"/>
        </w:tabs>
        <w:spacing w:before="41" w:line="254" w:lineRule="exact"/>
        <w:ind w:left="1728" w:right="144" w:hanging="360"/>
        <w:jc w:val="both"/>
        <w:textAlignment w:val="baseline"/>
        <w:rPr>
          <w:rFonts w:eastAsia="Times New Roman"/>
          <w:color w:val="000000"/>
        </w:rPr>
      </w:pPr>
      <w:r>
        <w:rPr>
          <w:rFonts w:eastAsia="Times New Roman"/>
          <w:color w:val="000000"/>
        </w:rPr>
        <w:t>the economic relationship between the alleged victim and the alleged offender;</w:t>
      </w:r>
    </w:p>
    <w:p w:rsidR="00FE1BB2" w:rsidRDefault="00FF722C">
      <w:pPr>
        <w:numPr>
          <w:ilvl w:val="0"/>
          <w:numId w:val="296"/>
        </w:numPr>
        <w:tabs>
          <w:tab w:val="clear" w:pos="360"/>
          <w:tab w:val="left" w:pos="1728"/>
        </w:tabs>
        <w:spacing w:before="40" w:line="253" w:lineRule="exact"/>
        <w:ind w:left="1728" w:right="792" w:hanging="360"/>
        <w:textAlignment w:val="baseline"/>
        <w:rPr>
          <w:rFonts w:eastAsia="Times New Roman"/>
          <w:color w:val="000000"/>
          <w:spacing w:val="-2"/>
        </w:rPr>
      </w:pPr>
      <w:r>
        <w:rPr>
          <w:rFonts w:eastAsia="Times New Roman"/>
          <w:color w:val="000000"/>
          <w:spacing w:val="-2"/>
        </w:rPr>
        <w:t>the terms of any written or oral contract or agreement between the alleged victim and the alleged offender;</w:t>
      </w:r>
    </w:p>
    <w:p w:rsidR="00FE1BB2" w:rsidRDefault="00FF722C">
      <w:pPr>
        <w:numPr>
          <w:ilvl w:val="0"/>
          <w:numId w:val="296"/>
        </w:numPr>
        <w:tabs>
          <w:tab w:val="clear" w:pos="360"/>
          <w:tab w:val="left" w:pos="1728"/>
        </w:tabs>
        <w:spacing w:before="42" w:line="251" w:lineRule="exact"/>
        <w:ind w:left="1728" w:right="288" w:hanging="360"/>
        <w:textAlignment w:val="baseline"/>
        <w:rPr>
          <w:rFonts w:eastAsia="Times New Roman"/>
          <w:color w:val="000000"/>
        </w:rPr>
      </w:pPr>
      <w:r>
        <w:rPr>
          <w:rFonts w:eastAsia="Times New Roman"/>
          <w:color w:val="000000"/>
        </w:rPr>
        <w:t>the personal circumstances of the alleged victim, including but not limited to:</w:t>
      </w:r>
    </w:p>
    <w:p w:rsidR="00FE1BB2" w:rsidRDefault="00FF722C">
      <w:pPr>
        <w:numPr>
          <w:ilvl w:val="0"/>
          <w:numId w:val="297"/>
        </w:numPr>
        <w:tabs>
          <w:tab w:val="clear" w:pos="432"/>
          <w:tab w:val="left" w:pos="2160"/>
        </w:tabs>
        <w:spacing w:before="48" w:line="249" w:lineRule="exact"/>
        <w:ind w:left="2088" w:right="144" w:hanging="360"/>
        <w:textAlignment w:val="baseline"/>
        <w:rPr>
          <w:rFonts w:eastAsia="Times New Roman"/>
          <w:color w:val="000000"/>
        </w:rPr>
      </w:pPr>
      <w:r>
        <w:rPr>
          <w:rFonts w:eastAsia="Times New Roman"/>
          <w:color w:val="000000"/>
        </w:rPr>
        <w:t xml:space="preserve">whether he or she is entitled to be in Australia under the </w:t>
      </w:r>
      <w:r>
        <w:rPr>
          <w:rFonts w:eastAsia="Times New Roman"/>
          <w:i/>
          <w:color w:val="000000"/>
        </w:rPr>
        <w:t xml:space="preserve">Migration Act 1958; </w:t>
      </w:r>
      <w:r>
        <w:rPr>
          <w:rFonts w:eastAsia="Times New Roman"/>
          <w:color w:val="000000"/>
        </w:rPr>
        <w:t>and</w:t>
      </w:r>
    </w:p>
    <w:p w:rsidR="00FE1BB2" w:rsidRDefault="00FF722C">
      <w:pPr>
        <w:numPr>
          <w:ilvl w:val="0"/>
          <w:numId w:val="297"/>
        </w:numPr>
        <w:tabs>
          <w:tab w:val="clear" w:pos="432"/>
          <w:tab w:val="left" w:pos="2160"/>
        </w:tabs>
        <w:spacing w:before="38" w:line="255" w:lineRule="exact"/>
        <w:ind w:left="2088" w:right="144" w:hanging="360"/>
        <w:textAlignment w:val="baseline"/>
        <w:rPr>
          <w:rFonts w:eastAsia="Times New Roman"/>
          <w:color w:val="000000"/>
        </w:rPr>
      </w:pPr>
      <w:r>
        <w:rPr>
          <w:rFonts w:eastAsia="Times New Roman"/>
          <w:color w:val="000000"/>
        </w:rPr>
        <w:t>his or her ability to speak, write and understand English or another language; and</w:t>
      </w:r>
    </w:p>
    <w:p w:rsidR="00FE1BB2" w:rsidRDefault="00FF722C">
      <w:pPr>
        <w:numPr>
          <w:ilvl w:val="0"/>
          <w:numId w:val="297"/>
        </w:numPr>
        <w:tabs>
          <w:tab w:val="clear" w:pos="432"/>
          <w:tab w:val="left" w:pos="2160"/>
        </w:tabs>
        <w:spacing w:before="35" w:line="256" w:lineRule="exact"/>
        <w:ind w:left="2088" w:right="216" w:hanging="360"/>
        <w:jc w:val="both"/>
        <w:textAlignment w:val="baseline"/>
        <w:rPr>
          <w:rFonts w:eastAsia="Times New Roman"/>
          <w:color w:val="000000"/>
          <w:spacing w:val="-2"/>
        </w:rPr>
      </w:pPr>
      <w:r>
        <w:rPr>
          <w:rFonts w:eastAsia="Times New Roman"/>
          <w:color w:val="000000"/>
          <w:spacing w:val="-2"/>
        </w:rPr>
        <w:t>the extent of his or her social and physical dependence on the alleged offender.</w:t>
      </w:r>
    </w:p>
    <w:p w:rsidR="00FE1BB2" w:rsidRDefault="00FF722C">
      <w:pPr>
        <w:spacing w:before="183"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If subsection (1) applies in relation to the consent of an alleged victim's guardian to the removal of an organ of the alleged victim, a reference in subsection (2) to the alleged victim is taken to include a reference to the alleged victim's guardian.</w:t>
      </w:r>
    </w:p>
    <w:p w:rsidR="00FE1BB2" w:rsidRDefault="00FF722C">
      <w:pPr>
        <w:spacing w:before="184" w:line="248" w:lineRule="exact"/>
        <w:ind w:left="792"/>
        <w:textAlignment w:val="baseline"/>
        <w:rPr>
          <w:rFonts w:eastAsia="Times New Roman"/>
          <w:color w:val="000000"/>
          <w:spacing w:val="1"/>
        </w:rPr>
      </w:pPr>
      <w:r>
        <w:rPr>
          <w:rFonts w:eastAsia="Times New Roman"/>
          <w:color w:val="000000"/>
          <w:spacing w:val="1"/>
        </w:rPr>
        <w:t>(4) Subsection (1) does not:</w:t>
      </w:r>
    </w:p>
    <w:p w:rsidR="00FE1BB2" w:rsidRDefault="00FF722C">
      <w:pPr>
        <w:spacing w:before="37" w:after="275" w:line="255" w:lineRule="exact"/>
        <w:ind w:left="1728" w:right="504" w:hanging="360"/>
        <w:textAlignment w:val="baseline"/>
        <w:rPr>
          <w:rFonts w:eastAsia="Times New Roman"/>
          <w:color w:val="000000"/>
        </w:rPr>
      </w:pPr>
      <w:r>
        <w:rPr>
          <w:rFonts w:eastAsia="Times New Roman"/>
          <w:color w:val="000000"/>
        </w:rPr>
        <w:t>(a) prevent the leading of any other evidence in the relevant proceedings; or</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2246" style="position:absolute;z-index:251089920;mso-position-horizontal-relative:page;mso-position-vertical-relative:page" from="117.75pt,658.55pt" to="477.8pt,658.55pt" strokeweight=".95pt">
            <w10:wrap anchorx="page" anchory="page"/>
          </v:line>
        </w:pict>
      </w:r>
      <w:r w:rsidR="00FF722C">
        <w:rPr>
          <w:rFonts w:eastAsia="Times New Roman"/>
          <w:i/>
          <w:color w:val="000000"/>
          <w:spacing w:val="-2"/>
          <w:sz w:val="18"/>
        </w:rPr>
        <w:t>104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245" type="#_x0000_t202" style="position:absolute;left:0;text-align:left;margin-left:229.2pt;margin-top:813.8pt;width:136.55pt;height:10.7pt;z-index:-25117900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09" w:line="213" w:lineRule="exact"/>
        <w:jc w:val="right"/>
        <w:textAlignment w:val="baseline"/>
        <w:rPr>
          <w:rFonts w:eastAsia="Times New Roman"/>
          <w:color w:val="000000"/>
          <w:spacing w:val="4"/>
          <w:sz w:val="19"/>
        </w:rPr>
      </w:pPr>
      <w:r>
        <w:rPr>
          <w:rFonts w:eastAsia="Times New Roman"/>
          <w:color w:val="000000"/>
          <w:spacing w:val="4"/>
          <w:sz w:val="19"/>
        </w:rPr>
        <w:t xml:space="preserve">Trafficking in persons and debt bondage </w:t>
      </w:r>
      <w:r>
        <w:rPr>
          <w:rFonts w:eastAsia="Times New Roman"/>
          <w:b/>
          <w:color w:val="000000"/>
          <w:spacing w:val="4"/>
          <w:sz w:val="19"/>
        </w:rPr>
        <w:t>Division 271</w:t>
      </w:r>
    </w:p>
    <w:p w:rsidR="00FE1BB2" w:rsidRDefault="00FF722C">
      <w:pPr>
        <w:spacing w:before="278" w:line="243" w:lineRule="exact"/>
        <w:jc w:val="right"/>
        <w:textAlignment w:val="baseline"/>
        <w:rPr>
          <w:rFonts w:eastAsia="Times New Roman"/>
          <w:color w:val="000000"/>
          <w:spacing w:val="6"/>
        </w:rPr>
      </w:pPr>
      <w:r>
        <w:rPr>
          <w:rFonts w:eastAsia="Times New Roman"/>
          <w:color w:val="000000"/>
          <w:spacing w:val="6"/>
        </w:rPr>
        <w:t>Section 271.11B</w:t>
      </w:r>
    </w:p>
    <w:p w:rsidR="00FE1BB2" w:rsidRDefault="001F744E">
      <w:pPr>
        <w:spacing w:before="200" w:line="257" w:lineRule="exact"/>
        <w:ind w:left="1728" w:right="576" w:hanging="432"/>
        <w:textAlignment w:val="baseline"/>
        <w:rPr>
          <w:rFonts w:eastAsia="Times New Roman"/>
          <w:b/>
          <w:color w:val="000000"/>
        </w:rPr>
      </w:pPr>
      <w:r>
        <w:pict>
          <v:line id="_x0000_s2244" style="position:absolute;left:0;text-align:left;z-index:251090944;mso-position-horizontal-relative:page;mso-position-vertical-relative:page" from="117.75pt,107.3pt" to="477.8pt,107.3pt" strokeweight=".95pt">
            <w10:wrap anchorx="page" anchory="page"/>
          </v:line>
        </w:pict>
      </w:r>
      <w:r w:rsidR="00FF722C">
        <w:rPr>
          <w:rFonts w:eastAsia="Times New Roman"/>
          <w:b/>
          <w:color w:val="000000"/>
        </w:rPr>
        <w:t xml:space="preserve">(b) </w:t>
      </w:r>
      <w:r w:rsidR="00FF722C">
        <w:rPr>
          <w:rFonts w:eastAsia="Times New Roman"/>
          <w:color w:val="000000"/>
        </w:rPr>
        <w:t>limit the manner in which evidence may be given or the admissibility of evidence.</w:t>
      </w:r>
    </w:p>
    <w:p w:rsidR="00FE1BB2" w:rsidRDefault="00FF722C">
      <w:pPr>
        <w:spacing w:before="277" w:line="281" w:lineRule="exact"/>
        <w:ind w:left="1152" w:right="72" w:hanging="1152"/>
        <w:textAlignment w:val="baseline"/>
        <w:rPr>
          <w:rFonts w:eastAsia="Times New Roman"/>
          <w:b/>
          <w:color w:val="000000"/>
        </w:rPr>
      </w:pPr>
      <w:r>
        <w:rPr>
          <w:rFonts w:eastAsia="Times New Roman"/>
          <w:b/>
          <w:color w:val="000000"/>
        </w:rPr>
        <w:t>271.11B Offences against Division 271—no defence of victim consent or acquiescence</w:t>
      </w:r>
    </w:p>
    <w:p w:rsidR="00FE1BB2" w:rsidRDefault="00FF722C">
      <w:pPr>
        <w:spacing w:before="174" w:line="252" w:lineRule="exact"/>
        <w:ind w:left="1152" w:right="288"/>
        <w:textAlignment w:val="baseline"/>
        <w:rPr>
          <w:rFonts w:eastAsia="Times New Roman"/>
          <w:color w:val="000000"/>
        </w:rPr>
      </w:pPr>
      <w:r>
        <w:rPr>
          <w:rFonts w:eastAsia="Times New Roman"/>
          <w:color w:val="000000"/>
        </w:rPr>
        <w:t>To avoid doubt, it is not a defence in a proceeding for an offence against this Division that a person against whom the offence is alleged to have been committed consented to, or acquiesced in, conduct constituting any element of the offence.</w:t>
      </w:r>
    </w:p>
    <w:p w:rsidR="00FE1BB2" w:rsidRDefault="00FF722C">
      <w:pPr>
        <w:spacing w:before="307" w:line="256" w:lineRule="exact"/>
        <w:textAlignment w:val="baseline"/>
        <w:rPr>
          <w:rFonts w:eastAsia="Times New Roman"/>
          <w:b/>
          <w:color w:val="000000"/>
          <w:spacing w:val="9"/>
        </w:rPr>
      </w:pPr>
      <w:r>
        <w:rPr>
          <w:rFonts w:eastAsia="Times New Roman"/>
          <w:b/>
          <w:color w:val="000000"/>
          <w:spacing w:val="9"/>
        </w:rPr>
        <w:t>271.12 Offences against Division 271—other laws not excluded</w:t>
      </w:r>
    </w:p>
    <w:p w:rsidR="00FE1BB2" w:rsidRDefault="00FF722C">
      <w:pPr>
        <w:spacing w:before="171" w:line="254" w:lineRule="exact"/>
        <w:ind w:left="1152" w:right="288" w:hanging="360"/>
        <w:textAlignment w:val="baseline"/>
        <w:rPr>
          <w:rFonts w:eastAsia="Times New Roman"/>
          <w:color w:val="000000"/>
        </w:rPr>
      </w:pPr>
      <w:r>
        <w:rPr>
          <w:rFonts w:eastAsia="Times New Roman"/>
          <w:color w:val="000000"/>
        </w:rPr>
        <w:t>(1) This Division is not intended to exclude or limit the operation of any other law of the Commonwealth or any law of a State or Territory.</w:t>
      </w:r>
    </w:p>
    <w:p w:rsidR="00FE1BB2" w:rsidRDefault="00FF722C">
      <w:pPr>
        <w:tabs>
          <w:tab w:val="left" w:pos="2016"/>
        </w:tabs>
        <w:spacing w:before="120"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Division 279 (video link evidence) applies to a proceeding for an</w:t>
      </w:r>
    </w:p>
    <w:p w:rsidR="00FE1BB2" w:rsidRDefault="00FF722C">
      <w:pPr>
        <w:spacing w:line="208" w:lineRule="exact"/>
        <w:ind w:left="2016"/>
        <w:textAlignment w:val="baseline"/>
        <w:rPr>
          <w:rFonts w:eastAsia="Times New Roman"/>
          <w:color w:val="000000"/>
          <w:spacing w:val="-4"/>
          <w:sz w:val="19"/>
        </w:rPr>
      </w:pPr>
      <w:r>
        <w:rPr>
          <w:rFonts w:eastAsia="Times New Roman"/>
          <w:color w:val="000000"/>
          <w:spacing w:val="-4"/>
          <w:sz w:val="19"/>
        </w:rPr>
        <w:t>offence against this Division.</w:t>
      </w:r>
    </w:p>
    <w:p w:rsidR="00FE1BB2" w:rsidRDefault="00FF722C">
      <w:pPr>
        <w:spacing w:before="177" w:line="254" w:lineRule="exact"/>
        <w:ind w:left="1152" w:right="360" w:hanging="360"/>
        <w:textAlignment w:val="baseline"/>
        <w:rPr>
          <w:rFonts w:eastAsia="Times New Roman"/>
          <w:color w:val="000000"/>
          <w:spacing w:val="-1"/>
        </w:rPr>
      </w:pPr>
      <w:r>
        <w:rPr>
          <w:rFonts w:eastAsia="Times New Roman"/>
          <w:color w:val="000000"/>
          <w:spacing w:val="-1"/>
        </w:rPr>
        <w:t>(2) Without limiting subsection (1), this Division is not intended to exclude or limit the concurrent operation of any other law of the Commonwealth, or a law of a State or Territory, that makes:</w:t>
      </w:r>
    </w:p>
    <w:p w:rsidR="00FE1BB2" w:rsidRDefault="00FF722C">
      <w:pPr>
        <w:numPr>
          <w:ilvl w:val="0"/>
          <w:numId w:val="298"/>
        </w:numPr>
        <w:tabs>
          <w:tab w:val="clear" w:pos="288"/>
          <w:tab w:val="left" w:pos="1656"/>
        </w:tabs>
        <w:spacing w:before="41" w:line="252" w:lineRule="exact"/>
        <w:ind w:left="1728" w:right="288" w:hanging="360"/>
        <w:jc w:val="both"/>
        <w:textAlignment w:val="baseline"/>
        <w:rPr>
          <w:rFonts w:eastAsia="Times New Roman"/>
          <w:color w:val="000000"/>
        </w:rPr>
      </w:pPr>
      <w:r>
        <w:rPr>
          <w:rFonts w:eastAsia="Times New Roman"/>
          <w:color w:val="000000"/>
        </w:rPr>
        <w:t>an act or omission that is an offence against a provision of this Division; or</w:t>
      </w:r>
    </w:p>
    <w:p w:rsidR="00FE1BB2" w:rsidRDefault="00FF722C">
      <w:pPr>
        <w:numPr>
          <w:ilvl w:val="0"/>
          <w:numId w:val="298"/>
        </w:numPr>
        <w:tabs>
          <w:tab w:val="clear" w:pos="288"/>
          <w:tab w:val="left" w:pos="1656"/>
        </w:tabs>
        <w:spacing w:before="47" w:line="248" w:lineRule="exact"/>
        <w:ind w:left="1728" w:hanging="360"/>
        <w:jc w:val="both"/>
        <w:textAlignment w:val="baseline"/>
        <w:rPr>
          <w:rFonts w:eastAsia="Times New Roman"/>
          <w:color w:val="000000"/>
        </w:rPr>
      </w:pPr>
      <w:r>
        <w:rPr>
          <w:rFonts w:eastAsia="Times New Roman"/>
          <w:color w:val="000000"/>
        </w:rPr>
        <w:t>a similar act or omission;</w:t>
      </w:r>
    </w:p>
    <w:p w:rsidR="00FE1BB2" w:rsidRDefault="00FF722C">
      <w:pPr>
        <w:spacing w:before="45" w:line="248" w:lineRule="exact"/>
        <w:ind w:left="1152" w:right="864"/>
        <w:textAlignment w:val="baseline"/>
        <w:rPr>
          <w:rFonts w:eastAsia="Times New Roman"/>
          <w:color w:val="000000"/>
        </w:rPr>
      </w:pPr>
      <w:r>
        <w:rPr>
          <w:rFonts w:eastAsia="Times New Roman"/>
          <w:color w:val="000000"/>
        </w:rPr>
        <w:t>an offence against the law of the Commonwealth, State or Territory.</w:t>
      </w:r>
    </w:p>
    <w:p w:rsidR="00FE1BB2" w:rsidRDefault="00FF722C">
      <w:pPr>
        <w:spacing w:before="190" w:line="250" w:lineRule="exact"/>
        <w:ind w:left="1152" w:right="72" w:hanging="360"/>
        <w:textAlignment w:val="baseline"/>
        <w:rPr>
          <w:rFonts w:eastAsia="Times New Roman"/>
          <w:color w:val="000000"/>
        </w:rPr>
      </w:pPr>
      <w:r>
        <w:rPr>
          <w:rFonts w:eastAsia="Times New Roman"/>
          <w:color w:val="000000"/>
        </w:rPr>
        <w:t>(3) Subsection (2) applies even if the other law of the Commonwealth, or the law of the State or Territory, does any one or more of the following:</w:t>
      </w:r>
    </w:p>
    <w:p w:rsidR="00FE1BB2" w:rsidRDefault="00FF722C">
      <w:pPr>
        <w:numPr>
          <w:ilvl w:val="0"/>
          <w:numId w:val="299"/>
        </w:numPr>
        <w:tabs>
          <w:tab w:val="clear" w:pos="288"/>
          <w:tab w:val="left" w:pos="1656"/>
        </w:tabs>
        <w:spacing w:before="42" w:line="253" w:lineRule="exact"/>
        <w:ind w:left="1728" w:right="360" w:hanging="360"/>
        <w:jc w:val="both"/>
        <w:textAlignment w:val="baseline"/>
        <w:rPr>
          <w:rFonts w:eastAsia="Times New Roman"/>
          <w:color w:val="000000"/>
        </w:rPr>
      </w:pPr>
      <w:r>
        <w:rPr>
          <w:rFonts w:eastAsia="Times New Roman"/>
          <w:color w:val="000000"/>
        </w:rPr>
        <w:t>provides for a penalty for the offence that differs from the penalty provided for in this Division;</w:t>
      </w:r>
    </w:p>
    <w:p w:rsidR="00FE1BB2" w:rsidRDefault="00FF722C">
      <w:pPr>
        <w:numPr>
          <w:ilvl w:val="0"/>
          <w:numId w:val="299"/>
        </w:numPr>
        <w:tabs>
          <w:tab w:val="clear" w:pos="288"/>
          <w:tab w:val="left" w:pos="1656"/>
        </w:tabs>
        <w:spacing w:before="44" w:line="251" w:lineRule="exact"/>
        <w:ind w:left="1728" w:right="432" w:hanging="360"/>
        <w:textAlignment w:val="baseline"/>
        <w:rPr>
          <w:rFonts w:eastAsia="Times New Roman"/>
          <w:color w:val="000000"/>
        </w:rPr>
      </w:pPr>
      <w:r>
        <w:rPr>
          <w:rFonts w:eastAsia="Times New Roman"/>
          <w:color w:val="000000"/>
        </w:rPr>
        <w:t>provides for a fault element in relation to the offence that differs from the fault elements applicable to the offence under this Division;</w:t>
      </w:r>
    </w:p>
    <w:p w:rsidR="00FE1BB2" w:rsidRDefault="00FF722C">
      <w:pPr>
        <w:numPr>
          <w:ilvl w:val="0"/>
          <w:numId w:val="299"/>
        </w:numPr>
        <w:tabs>
          <w:tab w:val="clear" w:pos="288"/>
          <w:tab w:val="left" w:pos="1656"/>
        </w:tabs>
        <w:spacing w:before="41" w:after="840" w:line="253" w:lineRule="exact"/>
        <w:ind w:left="1728" w:right="288" w:hanging="360"/>
        <w:textAlignment w:val="baseline"/>
        <w:rPr>
          <w:rFonts w:eastAsia="Times New Roman"/>
          <w:color w:val="000000"/>
        </w:rPr>
      </w:pPr>
      <w:r>
        <w:rPr>
          <w:rFonts w:eastAsia="Times New Roman"/>
          <w:color w:val="000000"/>
        </w:rPr>
        <w:t>provides for a defence in relation to the offence that differs from the defences applicable to the offence under this Division.</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243" style="position:absolute;left:0;text-align:left;z-index:25109196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105</w:t>
      </w:r>
    </w:p>
    <w:p w:rsidR="00FE1BB2" w:rsidRDefault="00FE1BB2">
      <w:pPr>
        <w:sectPr w:rsidR="00FE1BB2">
          <w:pgSz w:w="11909" w:h="16838"/>
          <w:pgMar w:top="600" w:right="2354" w:bottom="251" w:left="2355" w:header="720" w:footer="720" w:gutter="0"/>
          <w:cols w:space="720"/>
        </w:sectPr>
      </w:pPr>
    </w:p>
    <w:p w:rsidR="00FE1BB2" w:rsidRDefault="001F744E">
      <w:pPr>
        <w:spacing w:before="19" w:line="230" w:lineRule="exact"/>
        <w:textAlignment w:val="baseline"/>
        <w:rPr>
          <w:rFonts w:eastAsia="Times New Roman"/>
          <w:b/>
          <w:color w:val="000000"/>
          <w:spacing w:val="-7"/>
        </w:rPr>
      </w:pPr>
      <w:r>
        <w:lastRenderedPageBreak/>
        <w:pict>
          <v:shape id="_x0000_s2242" type="#_x0000_t202" style="position:absolute;margin-left:229.2pt;margin-top:815.1pt;width:136.55pt;height:9.25pt;z-index:-25117798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30" w:line="230"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21" w:lineRule="exact"/>
        <w:ind w:right="2736"/>
        <w:textAlignment w:val="baseline"/>
        <w:rPr>
          <w:rFonts w:eastAsia="Times New Roman"/>
          <w:b/>
          <w:color w:val="000000"/>
        </w:rPr>
      </w:pPr>
      <w:r>
        <w:rPr>
          <w:rFonts w:eastAsia="Times New Roman"/>
          <w:b/>
          <w:color w:val="000000"/>
        </w:rPr>
        <w:t xml:space="preserve">Division 271 </w:t>
      </w:r>
      <w:r>
        <w:rPr>
          <w:rFonts w:eastAsia="Times New Roman"/>
          <w:color w:val="000000"/>
        </w:rPr>
        <w:t>Trafficking in persons and debt bondage Section 271.13</w:t>
      </w:r>
    </w:p>
    <w:p w:rsidR="00FE1BB2" w:rsidRDefault="001F744E">
      <w:pPr>
        <w:spacing w:before="224" w:line="259" w:lineRule="exact"/>
        <w:textAlignment w:val="baseline"/>
        <w:rPr>
          <w:rFonts w:eastAsia="Times New Roman"/>
          <w:b/>
          <w:color w:val="000000"/>
          <w:spacing w:val="11"/>
        </w:rPr>
      </w:pPr>
      <w:r>
        <w:pict>
          <v:line id="_x0000_s2241" style="position:absolute;z-index:251092992;mso-position-horizontal-relative:page;mso-position-vertical-relative:page" from="117.75pt,107.3pt" to="477.8pt,107.3pt" strokeweight=".95pt">
            <w10:wrap anchorx="page" anchory="page"/>
          </v:line>
        </w:pict>
      </w:r>
      <w:r w:rsidR="00FF722C">
        <w:rPr>
          <w:rFonts w:eastAsia="Times New Roman"/>
          <w:b/>
          <w:color w:val="000000"/>
          <w:spacing w:val="11"/>
        </w:rPr>
        <w:t>271.13 Double jeopardy</w:t>
      </w:r>
    </w:p>
    <w:p w:rsidR="00FE1BB2" w:rsidRDefault="00FF722C">
      <w:pPr>
        <w:spacing w:before="181" w:after="9340" w:line="252" w:lineRule="exact"/>
        <w:ind w:left="1152" w:right="72"/>
        <w:textAlignment w:val="baseline"/>
        <w:rPr>
          <w:rFonts w:eastAsia="Times New Roman"/>
          <w:color w:val="000000"/>
        </w:rPr>
      </w:pPr>
      <w:r>
        <w:rPr>
          <w:rFonts w:eastAsia="Times New Roman"/>
          <w:color w:val="000000"/>
        </w:rPr>
        <w:t>If a person has been convicted or acquitted in a country outside Australia of an offence against the law of that country in respect of any conduct, the person cannot be convicted of an offence against this Division in respect of that conduct.</w:t>
      </w:r>
    </w:p>
    <w:p w:rsidR="00FE1BB2" w:rsidRDefault="001F744E">
      <w:pPr>
        <w:tabs>
          <w:tab w:val="left" w:pos="864"/>
        </w:tabs>
        <w:spacing w:before="345" w:line="222" w:lineRule="exact"/>
        <w:textAlignment w:val="baseline"/>
        <w:rPr>
          <w:rFonts w:eastAsia="Times New Roman"/>
          <w:i/>
          <w:color w:val="000000"/>
          <w:spacing w:val="-2"/>
          <w:sz w:val="18"/>
        </w:rPr>
      </w:pPr>
      <w:r>
        <w:pict>
          <v:line id="_x0000_s2240" style="position:absolute;z-index:251094016;mso-position-horizontal-relative:page;mso-position-vertical-relative:page" from="117.75pt,658.55pt" to="477.8pt,658.55pt" strokeweight=".95pt">
            <w10:wrap anchorx="page" anchory="page"/>
          </v:line>
        </w:pict>
      </w:r>
      <w:r w:rsidR="00FF722C">
        <w:rPr>
          <w:rFonts w:eastAsia="Times New Roman"/>
          <w:i/>
          <w:color w:val="000000"/>
          <w:spacing w:val="-2"/>
          <w:sz w:val="18"/>
        </w:rPr>
        <w:t>106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48" w:lineRule="exact"/>
        <w:jc w:val="right"/>
        <w:textAlignment w:val="baseline"/>
        <w:rPr>
          <w:rFonts w:eastAsia="Times New Roman"/>
          <w:color w:val="000000"/>
          <w:spacing w:val="-5"/>
        </w:rPr>
      </w:pPr>
      <w:r>
        <w:lastRenderedPageBreak/>
        <w:pict>
          <v:shape id="_x0000_s2239" type="#_x0000_t202" style="position:absolute;left:0;text-align:left;margin-left:229.2pt;margin-top:815.1pt;width:136.55pt;height:9.25pt;z-index:-25117696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5"/>
        </w:rPr>
        <w:t>The Criminal Code Schedule</w:t>
      </w:r>
    </w:p>
    <w:p w:rsidR="00FE1BB2" w:rsidRDefault="00FF722C">
      <w:pPr>
        <w:spacing w:before="14" w:line="248" w:lineRule="exact"/>
        <w:jc w:val="right"/>
        <w:textAlignment w:val="baseline"/>
        <w:rPr>
          <w:rFonts w:eastAsia="Times New Roman"/>
          <w:color w:val="000000"/>
          <w:spacing w:val="-6"/>
        </w:rPr>
      </w:pPr>
      <w:r>
        <w:rPr>
          <w:rFonts w:eastAsia="Times New Roman"/>
          <w:color w:val="000000"/>
          <w:spacing w:val="-6"/>
        </w:rPr>
        <w:t>Offences against humanity and related offences Chapter 8</w:t>
      </w:r>
    </w:p>
    <w:p w:rsidR="00FE1BB2" w:rsidRDefault="00FF722C">
      <w:pPr>
        <w:spacing w:before="275" w:line="248" w:lineRule="exact"/>
        <w:jc w:val="right"/>
        <w:textAlignment w:val="baseline"/>
        <w:rPr>
          <w:rFonts w:eastAsia="Times New Roman"/>
          <w:color w:val="000000"/>
          <w:spacing w:val="-7"/>
        </w:rPr>
      </w:pPr>
      <w:r>
        <w:rPr>
          <w:rFonts w:eastAsia="Times New Roman"/>
          <w:color w:val="000000"/>
          <w:spacing w:val="-7"/>
        </w:rPr>
        <w:t>Child sex offences outside Australia Division 272</w:t>
      </w:r>
    </w:p>
    <w:p w:rsidR="00FE1BB2" w:rsidRDefault="00FF722C">
      <w:pPr>
        <w:spacing w:before="272" w:line="243" w:lineRule="exact"/>
        <w:jc w:val="right"/>
        <w:textAlignment w:val="baseline"/>
        <w:rPr>
          <w:rFonts w:eastAsia="Times New Roman"/>
          <w:color w:val="000000"/>
          <w:spacing w:val="4"/>
        </w:rPr>
      </w:pPr>
      <w:r>
        <w:rPr>
          <w:rFonts w:eastAsia="Times New Roman"/>
          <w:color w:val="000000"/>
          <w:spacing w:val="4"/>
        </w:rPr>
        <w:t>Section 272.1</w:t>
      </w:r>
    </w:p>
    <w:p w:rsidR="00FE1BB2" w:rsidRDefault="001F744E">
      <w:pPr>
        <w:spacing w:before="215" w:line="517" w:lineRule="exact"/>
        <w:ind w:right="1584"/>
        <w:textAlignment w:val="baseline"/>
        <w:rPr>
          <w:rFonts w:eastAsia="Times New Roman"/>
          <w:b/>
          <w:color w:val="000000"/>
          <w:sz w:val="25"/>
        </w:rPr>
      </w:pPr>
      <w:r>
        <w:pict>
          <v:line id="_x0000_s2238" style="position:absolute;z-index:251095040;mso-position-horizontal-relative:page;mso-position-vertical-relative:page" from="117.75pt,107.3pt" to="477.8pt,107.3pt" strokeweight=".95pt">
            <w10:wrap anchorx="page" anchory="page"/>
          </v:line>
        </w:pict>
      </w:r>
      <w:r w:rsidR="00FF722C">
        <w:rPr>
          <w:rFonts w:eastAsia="Times New Roman"/>
          <w:b/>
          <w:color w:val="000000"/>
          <w:sz w:val="25"/>
        </w:rPr>
        <w:t>Division 272—Child sex offences outside Australia Subdivision A—Preliminary</w:t>
      </w:r>
    </w:p>
    <w:p w:rsidR="00FE1BB2" w:rsidRDefault="00FF722C">
      <w:pPr>
        <w:spacing w:before="291" w:line="264" w:lineRule="exact"/>
        <w:textAlignment w:val="baseline"/>
        <w:rPr>
          <w:rFonts w:eastAsia="Times New Roman"/>
          <w:b/>
          <w:color w:val="000000"/>
          <w:spacing w:val="-1"/>
          <w:sz w:val="25"/>
        </w:rPr>
      </w:pPr>
      <w:r>
        <w:rPr>
          <w:rFonts w:eastAsia="Times New Roman"/>
          <w:b/>
          <w:color w:val="000000"/>
          <w:spacing w:val="-1"/>
          <w:sz w:val="25"/>
        </w:rPr>
        <w:t>272.1 Definitions</w:t>
      </w:r>
    </w:p>
    <w:p w:rsidR="00FE1BB2" w:rsidRDefault="00FF722C">
      <w:pPr>
        <w:spacing w:before="176" w:line="248" w:lineRule="exact"/>
        <w:ind w:left="1152"/>
        <w:textAlignment w:val="baseline"/>
        <w:rPr>
          <w:rFonts w:eastAsia="Times New Roman"/>
          <w:color w:val="000000"/>
          <w:spacing w:val="-1"/>
        </w:rPr>
      </w:pPr>
      <w:r>
        <w:rPr>
          <w:rFonts w:eastAsia="Times New Roman"/>
          <w:color w:val="000000"/>
          <w:spacing w:val="-1"/>
        </w:rPr>
        <w:t>In this Division:</w:t>
      </w:r>
    </w:p>
    <w:p w:rsidR="00FE1BB2" w:rsidRDefault="00FF722C">
      <w:pPr>
        <w:spacing w:before="192" w:line="248" w:lineRule="exact"/>
        <w:ind w:left="1152" w:right="504"/>
        <w:textAlignment w:val="baseline"/>
        <w:rPr>
          <w:rFonts w:eastAsia="Times New Roman"/>
          <w:b/>
          <w:i/>
          <w:color w:val="000000"/>
        </w:rPr>
      </w:pPr>
      <w:r>
        <w:rPr>
          <w:rFonts w:eastAsia="Times New Roman"/>
          <w:b/>
          <w:i/>
          <w:color w:val="000000"/>
        </w:rPr>
        <w:t xml:space="preserve">cause </w:t>
      </w:r>
      <w:r>
        <w:rPr>
          <w:rFonts w:eastAsia="Times New Roman"/>
          <w:color w:val="000000"/>
        </w:rPr>
        <w:t>a person to engage in sexual intercourse or other sexual activity has the meaning given by section 272.2.</w:t>
      </w:r>
    </w:p>
    <w:p w:rsidR="00FE1BB2" w:rsidRDefault="00FF722C">
      <w:pPr>
        <w:spacing w:before="186" w:line="252" w:lineRule="exact"/>
        <w:ind w:left="1152" w:right="576"/>
        <w:textAlignment w:val="baseline"/>
        <w:rPr>
          <w:rFonts w:eastAsia="Times New Roman"/>
          <w:b/>
          <w:i/>
          <w:color w:val="000000"/>
        </w:rPr>
      </w:pPr>
      <w:r>
        <w:rPr>
          <w:rFonts w:eastAsia="Times New Roman"/>
          <w:b/>
          <w:i/>
          <w:color w:val="000000"/>
        </w:rPr>
        <w:t xml:space="preserve">offence, </w:t>
      </w:r>
      <w:r>
        <w:rPr>
          <w:rFonts w:eastAsia="Times New Roman"/>
          <w:color w:val="000000"/>
        </w:rPr>
        <w:t>in the case of a reference to an offence against this Division or against a particular provision of it, has a meaning affected by section 272.5.</w:t>
      </w:r>
    </w:p>
    <w:p w:rsidR="00FE1BB2" w:rsidRDefault="00FF722C">
      <w:pPr>
        <w:spacing w:before="177" w:line="254" w:lineRule="exact"/>
        <w:ind w:left="1152" w:right="1152"/>
        <w:textAlignment w:val="baseline"/>
        <w:rPr>
          <w:rFonts w:eastAsia="Times New Roman"/>
          <w:b/>
          <w:i/>
          <w:color w:val="000000"/>
        </w:rPr>
      </w:pPr>
      <w:r>
        <w:rPr>
          <w:rFonts w:eastAsia="Times New Roman"/>
          <w:b/>
          <w:i/>
          <w:color w:val="000000"/>
        </w:rPr>
        <w:t xml:space="preserve">position of trust or authority </w:t>
      </w:r>
      <w:r>
        <w:rPr>
          <w:rFonts w:eastAsia="Times New Roman"/>
          <w:color w:val="000000"/>
        </w:rPr>
        <w:t>has the meaning given by subsection 272.3(1).</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sexual intercourse </w:t>
      </w:r>
      <w:r>
        <w:rPr>
          <w:rFonts w:eastAsia="Times New Roman"/>
          <w:color w:val="000000"/>
        </w:rPr>
        <w:t>has the meaning given by section 272.4.</w:t>
      </w:r>
    </w:p>
    <w:p w:rsidR="00FE1BB2" w:rsidRDefault="00FF722C">
      <w:pPr>
        <w:spacing w:before="295" w:line="273" w:lineRule="exact"/>
        <w:ind w:left="1152" w:right="144" w:hanging="1152"/>
        <w:textAlignment w:val="baseline"/>
        <w:rPr>
          <w:rFonts w:eastAsia="Times New Roman"/>
          <w:b/>
          <w:color w:val="000000"/>
          <w:sz w:val="25"/>
        </w:rPr>
      </w:pPr>
      <w:r>
        <w:rPr>
          <w:rFonts w:eastAsia="Times New Roman"/>
          <w:b/>
          <w:color w:val="000000"/>
          <w:sz w:val="25"/>
        </w:rPr>
        <w:t xml:space="preserve">272.2 When conduct </w:t>
      </w:r>
      <w:r>
        <w:rPr>
          <w:rFonts w:eastAsia="Times New Roman"/>
          <w:b/>
          <w:i/>
          <w:color w:val="000000"/>
        </w:rPr>
        <w:t xml:space="preserve">causes </w:t>
      </w:r>
      <w:r>
        <w:rPr>
          <w:rFonts w:eastAsia="Times New Roman"/>
          <w:b/>
          <w:color w:val="000000"/>
          <w:sz w:val="25"/>
        </w:rPr>
        <w:t>a person to engage in sexual intercourse or other sexual activity</w:t>
      </w:r>
    </w:p>
    <w:p w:rsidR="00FE1BB2" w:rsidRDefault="00FF722C">
      <w:pPr>
        <w:spacing w:before="177" w:line="252" w:lineRule="exact"/>
        <w:ind w:left="1152" w:right="216"/>
        <w:textAlignment w:val="baseline"/>
        <w:rPr>
          <w:rFonts w:eastAsia="Times New Roman"/>
          <w:color w:val="000000"/>
        </w:rPr>
      </w:pPr>
      <w:r>
        <w:rPr>
          <w:rFonts w:eastAsia="Times New Roman"/>
          <w:color w:val="000000"/>
        </w:rPr>
        <w:t xml:space="preserve">For the purposes of this Division, a person's conduct </w:t>
      </w:r>
      <w:r>
        <w:rPr>
          <w:rFonts w:eastAsia="Times New Roman"/>
          <w:b/>
          <w:i/>
          <w:color w:val="000000"/>
        </w:rPr>
        <w:t xml:space="preserve">causes </w:t>
      </w:r>
      <w:r>
        <w:rPr>
          <w:rFonts w:eastAsia="Times New Roman"/>
          <w:color w:val="000000"/>
        </w:rPr>
        <w:t>another person to engage in sexual intercourse or other sexual activity if it substantially contributes to the other person engaging in sexual intercourse or other sexual activity.</w:t>
      </w:r>
    </w:p>
    <w:p w:rsidR="00FE1BB2" w:rsidRDefault="00FF722C">
      <w:pPr>
        <w:spacing w:before="297" w:line="264" w:lineRule="exact"/>
        <w:textAlignment w:val="baseline"/>
        <w:rPr>
          <w:rFonts w:eastAsia="Times New Roman"/>
          <w:b/>
          <w:color w:val="000000"/>
          <w:spacing w:val="4"/>
          <w:sz w:val="25"/>
        </w:rPr>
      </w:pPr>
      <w:r>
        <w:rPr>
          <w:rFonts w:eastAsia="Times New Roman"/>
          <w:b/>
          <w:color w:val="000000"/>
          <w:spacing w:val="4"/>
          <w:sz w:val="25"/>
        </w:rPr>
        <w:t xml:space="preserve">272.3 Meaning of </w:t>
      </w:r>
      <w:r>
        <w:rPr>
          <w:rFonts w:eastAsia="Times New Roman"/>
          <w:b/>
          <w:i/>
          <w:color w:val="000000"/>
          <w:spacing w:val="4"/>
        </w:rPr>
        <w:t>position of trust or authority</w:t>
      </w:r>
    </w:p>
    <w:p w:rsidR="00FE1BB2" w:rsidRDefault="00FF722C">
      <w:pPr>
        <w:spacing w:before="180" w:line="249" w:lineRule="exact"/>
        <w:ind w:left="1152" w:right="216" w:hanging="360"/>
        <w:jc w:val="both"/>
        <w:textAlignment w:val="baseline"/>
        <w:rPr>
          <w:rFonts w:eastAsia="Times New Roman"/>
          <w:color w:val="000000"/>
        </w:rPr>
      </w:pPr>
      <w:r>
        <w:rPr>
          <w:rFonts w:eastAsia="Times New Roman"/>
          <w:color w:val="000000"/>
        </w:rPr>
        <w:t xml:space="preserve">(1) For the purposes of this Code, a person is in a </w:t>
      </w:r>
      <w:r>
        <w:rPr>
          <w:rFonts w:eastAsia="Times New Roman"/>
          <w:b/>
          <w:i/>
          <w:color w:val="000000"/>
        </w:rPr>
        <w:t xml:space="preserve">position of trust or authority </w:t>
      </w:r>
      <w:r>
        <w:rPr>
          <w:rFonts w:eastAsia="Times New Roman"/>
          <w:color w:val="000000"/>
        </w:rPr>
        <w:t>in relation to another person if:</w:t>
      </w:r>
    </w:p>
    <w:p w:rsidR="00FE1BB2" w:rsidRDefault="00FF722C">
      <w:pPr>
        <w:numPr>
          <w:ilvl w:val="0"/>
          <w:numId w:val="300"/>
        </w:numPr>
        <w:tabs>
          <w:tab w:val="clear" w:pos="360"/>
          <w:tab w:val="left" w:pos="1728"/>
        </w:tabs>
        <w:spacing w:before="47" w:line="250" w:lineRule="exact"/>
        <w:ind w:left="1728" w:right="720" w:hanging="360"/>
        <w:textAlignment w:val="baseline"/>
        <w:rPr>
          <w:rFonts w:eastAsia="Times New Roman"/>
          <w:color w:val="000000"/>
        </w:rPr>
      </w:pPr>
      <w:r>
        <w:rPr>
          <w:rFonts w:eastAsia="Times New Roman"/>
          <w:color w:val="000000"/>
        </w:rPr>
        <w:t>the person is the other person's parent, step-parent, or grandparent; or</w:t>
      </w:r>
    </w:p>
    <w:p w:rsidR="00FE1BB2" w:rsidRDefault="00FF722C">
      <w:pPr>
        <w:numPr>
          <w:ilvl w:val="0"/>
          <w:numId w:val="300"/>
        </w:numPr>
        <w:tabs>
          <w:tab w:val="clear" w:pos="360"/>
          <w:tab w:val="left" w:pos="1728"/>
        </w:tabs>
        <w:spacing w:before="41" w:line="252" w:lineRule="exact"/>
        <w:ind w:left="1728" w:right="432" w:hanging="360"/>
        <w:textAlignment w:val="baseline"/>
        <w:rPr>
          <w:rFonts w:eastAsia="Times New Roman"/>
          <w:color w:val="000000"/>
        </w:rPr>
      </w:pPr>
      <w:r>
        <w:rPr>
          <w:rFonts w:eastAsia="Times New Roman"/>
          <w:color w:val="000000"/>
        </w:rPr>
        <w:t>the person is the other person's foster parent, guardian or carer; or</w:t>
      </w:r>
    </w:p>
    <w:p w:rsidR="00FE1BB2" w:rsidRDefault="00FF722C">
      <w:pPr>
        <w:numPr>
          <w:ilvl w:val="0"/>
          <w:numId w:val="300"/>
        </w:numPr>
        <w:tabs>
          <w:tab w:val="clear" w:pos="360"/>
          <w:tab w:val="left" w:pos="1728"/>
        </w:tabs>
        <w:spacing w:before="42" w:line="253" w:lineRule="exact"/>
        <w:ind w:left="1728" w:right="216" w:hanging="360"/>
        <w:textAlignment w:val="baseline"/>
        <w:rPr>
          <w:rFonts w:eastAsia="Times New Roman"/>
          <w:color w:val="000000"/>
        </w:rPr>
      </w:pPr>
      <w:r>
        <w:rPr>
          <w:rFonts w:eastAsia="Times New Roman"/>
          <w:color w:val="000000"/>
        </w:rPr>
        <w:t>the person is a teacher engaged in the education of the other person; or</w:t>
      </w:r>
    </w:p>
    <w:p w:rsidR="00FE1BB2" w:rsidRDefault="00FF722C">
      <w:pPr>
        <w:numPr>
          <w:ilvl w:val="0"/>
          <w:numId w:val="300"/>
        </w:numPr>
        <w:tabs>
          <w:tab w:val="clear" w:pos="360"/>
          <w:tab w:val="left" w:pos="1728"/>
        </w:tabs>
        <w:spacing w:before="44" w:after="334" w:line="251" w:lineRule="exact"/>
        <w:ind w:left="1728" w:right="216" w:hanging="360"/>
        <w:jc w:val="both"/>
        <w:textAlignment w:val="baseline"/>
        <w:rPr>
          <w:rFonts w:eastAsia="Times New Roman"/>
          <w:color w:val="000000"/>
          <w:spacing w:val="-2"/>
        </w:rPr>
      </w:pPr>
      <w:r>
        <w:rPr>
          <w:rFonts w:eastAsia="Times New Roman"/>
          <w:color w:val="000000"/>
          <w:spacing w:val="-2"/>
        </w:rPr>
        <w:t>the person is a religious official or spiritual leader (however described) providing pastoral care or religious instruction to the other person; or</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237" style="position:absolute;left:0;text-align:left;z-index:25109606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107</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lastRenderedPageBreak/>
        <w:pict>
          <v:shape id="_x0000_s2236" type="#_x0000_t202" style="position:absolute;margin-left:229.2pt;margin-top:815.1pt;width:136.55pt;height:9.25pt;z-index:-25117593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3096"/>
        <w:textAlignment w:val="baseline"/>
        <w:rPr>
          <w:rFonts w:eastAsia="Times New Roman"/>
          <w:b/>
          <w:color w:val="000000"/>
        </w:rPr>
      </w:pPr>
      <w:r>
        <w:rPr>
          <w:rFonts w:eastAsia="Times New Roman"/>
          <w:b/>
          <w:color w:val="000000"/>
        </w:rPr>
        <w:t xml:space="preserve">Division 272 </w:t>
      </w:r>
      <w:r>
        <w:rPr>
          <w:rFonts w:eastAsia="Times New Roman"/>
          <w:color w:val="000000"/>
        </w:rPr>
        <w:t>Child sex offences outside Australia Section 272.4</w:t>
      </w:r>
    </w:p>
    <w:p w:rsidR="00FE1BB2" w:rsidRDefault="001F744E">
      <w:pPr>
        <w:spacing w:before="212" w:line="247" w:lineRule="exact"/>
        <w:ind w:left="1368"/>
        <w:textAlignment w:val="baseline"/>
        <w:rPr>
          <w:rFonts w:eastAsia="Times New Roman"/>
          <w:color w:val="000000"/>
          <w:spacing w:val="1"/>
        </w:rPr>
      </w:pPr>
      <w:r>
        <w:pict>
          <v:line id="_x0000_s2235" style="position:absolute;left:0;text-align:left;z-index:251097088;mso-position-horizontal-relative:page;mso-position-vertical-relative:page" from="117.75pt,107.3pt" to="477.8pt,107.3pt" strokeweight=".95pt">
            <w10:wrap anchorx="page" anchory="page"/>
          </v:line>
        </w:pict>
      </w:r>
      <w:r w:rsidR="00FF722C">
        <w:rPr>
          <w:rFonts w:eastAsia="Times New Roman"/>
          <w:color w:val="000000"/>
          <w:spacing w:val="1"/>
        </w:rPr>
        <w:t>(e) the person is the other person's sports coach; or</w:t>
      </w:r>
    </w:p>
    <w:p w:rsidR="00FE1BB2" w:rsidRDefault="00FF722C">
      <w:pPr>
        <w:spacing w:before="45" w:line="251" w:lineRule="exact"/>
        <w:ind w:left="1728" w:right="144" w:hanging="432"/>
        <w:textAlignment w:val="baseline"/>
        <w:rPr>
          <w:rFonts w:eastAsia="Times New Roman"/>
          <w:color w:val="000000"/>
        </w:rPr>
      </w:pPr>
      <w:r>
        <w:rPr>
          <w:rFonts w:eastAsia="Times New Roman"/>
          <w:color w:val="000000"/>
        </w:rPr>
        <w:t>(0 the person is a medical practitioner, nurse, psychologist, other health professional (however described), counsellor or social worker providing professional services to the other person; or</w:t>
      </w:r>
    </w:p>
    <w:p w:rsidR="00FE1BB2" w:rsidRDefault="00FF722C">
      <w:pPr>
        <w:numPr>
          <w:ilvl w:val="0"/>
          <w:numId w:val="301"/>
        </w:numPr>
        <w:tabs>
          <w:tab w:val="clear" w:pos="288"/>
          <w:tab w:val="left" w:pos="1656"/>
        </w:tabs>
        <w:spacing w:before="48" w:line="251" w:lineRule="exact"/>
        <w:ind w:left="1728" w:right="72" w:hanging="360"/>
        <w:textAlignment w:val="baseline"/>
        <w:rPr>
          <w:rFonts w:eastAsia="Times New Roman"/>
          <w:color w:val="000000"/>
        </w:rPr>
      </w:pPr>
      <w:r>
        <w:rPr>
          <w:rFonts w:eastAsia="Times New Roman"/>
          <w:color w:val="000000"/>
        </w:rPr>
        <w:t>the person is a member of a police force or police service, or a person employed or providing services in a correctional institution (however described), performing duties in relation to the other person; or</w:t>
      </w:r>
    </w:p>
    <w:p w:rsidR="00FE1BB2" w:rsidRDefault="00FF722C">
      <w:pPr>
        <w:numPr>
          <w:ilvl w:val="0"/>
          <w:numId w:val="301"/>
        </w:numPr>
        <w:tabs>
          <w:tab w:val="clear" w:pos="288"/>
          <w:tab w:val="left" w:pos="1656"/>
        </w:tabs>
        <w:spacing w:before="56" w:line="247" w:lineRule="exact"/>
        <w:ind w:left="1728" w:hanging="360"/>
        <w:textAlignment w:val="baseline"/>
        <w:rPr>
          <w:rFonts w:eastAsia="Times New Roman"/>
          <w:color w:val="000000"/>
          <w:spacing w:val="2"/>
        </w:rPr>
      </w:pPr>
      <w:r>
        <w:rPr>
          <w:rFonts w:eastAsia="Times New Roman"/>
          <w:color w:val="000000"/>
          <w:spacing w:val="2"/>
        </w:rPr>
        <w:t>the person:</w:t>
      </w:r>
    </w:p>
    <w:p w:rsidR="00FE1BB2" w:rsidRDefault="00FF722C">
      <w:pPr>
        <w:numPr>
          <w:ilvl w:val="0"/>
          <w:numId w:val="301"/>
        </w:numPr>
        <w:tabs>
          <w:tab w:val="clear" w:pos="288"/>
          <w:tab w:val="left" w:pos="1656"/>
        </w:tabs>
        <w:spacing w:before="35" w:line="247" w:lineRule="exact"/>
        <w:ind w:left="1728" w:hanging="360"/>
        <w:textAlignment w:val="baseline"/>
        <w:rPr>
          <w:rFonts w:eastAsia="Times New Roman"/>
          <w:color w:val="000000"/>
          <w:spacing w:val="7"/>
        </w:rPr>
      </w:pPr>
      <w:r>
        <w:rPr>
          <w:rFonts w:eastAsia="Times New Roman"/>
          <w:color w:val="000000"/>
          <w:spacing w:val="7"/>
        </w:rPr>
        <w:t>is an employer of the other person; or</w:t>
      </w:r>
    </w:p>
    <w:p w:rsidR="00FE1BB2" w:rsidRDefault="00FF722C">
      <w:pPr>
        <w:numPr>
          <w:ilvl w:val="0"/>
          <w:numId w:val="302"/>
        </w:numPr>
        <w:tabs>
          <w:tab w:val="clear" w:pos="504"/>
          <w:tab w:val="left" w:pos="2160"/>
        </w:tabs>
        <w:spacing w:before="40" w:line="254" w:lineRule="exact"/>
        <w:ind w:left="2088" w:right="144" w:hanging="432"/>
        <w:textAlignment w:val="baseline"/>
        <w:rPr>
          <w:rFonts w:eastAsia="Times New Roman"/>
          <w:color w:val="000000"/>
          <w:spacing w:val="-1"/>
        </w:rPr>
      </w:pPr>
      <w:r>
        <w:rPr>
          <w:rFonts w:eastAsia="Times New Roman"/>
          <w:color w:val="000000"/>
          <w:spacing w:val="-1"/>
        </w:rPr>
        <w:t>has the authority to determine significant aspects of the other person's terms and conditions of employment; or</w:t>
      </w:r>
    </w:p>
    <w:p w:rsidR="00FE1BB2" w:rsidRDefault="00FF722C">
      <w:pPr>
        <w:numPr>
          <w:ilvl w:val="0"/>
          <w:numId w:val="302"/>
        </w:numPr>
        <w:tabs>
          <w:tab w:val="clear" w:pos="504"/>
          <w:tab w:val="left" w:pos="2160"/>
        </w:tabs>
        <w:spacing w:before="42" w:line="252" w:lineRule="exact"/>
        <w:ind w:left="2088" w:right="144" w:hanging="432"/>
        <w:textAlignment w:val="baseline"/>
        <w:rPr>
          <w:rFonts w:eastAsia="Times New Roman"/>
          <w:color w:val="000000"/>
        </w:rPr>
      </w:pPr>
      <w:r>
        <w:rPr>
          <w:rFonts w:eastAsia="Times New Roman"/>
          <w:color w:val="000000"/>
        </w:rPr>
        <w:t>has the authority to terminate the other person's employment (whether the other person is being paid in respect of that employment or is working in a voluntary capacity).</w:t>
      </w:r>
    </w:p>
    <w:p w:rsidR="00FE1BB2" w:rsidRDefault="00FF722C">
      <w:pPr>
        <w:spacing w:before="181" w:line="253" w:lineRule="exact"/>
        <w:ind w:left="1152" w:right="144" w:hanging="360"/>
        <w:textAlignment w:val="baseline"/>
        <w:rPr>
          <w:rFonts w:eastAsia="Times New Roman"/>
          <w:color w:val="000000"/>
        </w:rPr>
      </w:pPr>
      <w:r>
        <w:rPr>
          <w:rFonts w:eastAsia="Times New Roman"/>
          <w:color w:val="000000"/>
        </w:rPr>
        <w:t xml:space="preserve">(2) Without limiting who is a grandparent of a person for the purposes of this section, a person (the </w:t>
      </w:r>
      <w:r>
        <w:rPr>
          <w:rFonts w:eastAsia="Times New Roman"/>
          <w:b/>
          <w:i/>
          <w:color w:val="000000"/>
        </w:rPr>
        <w:t xml:space="preserve">first person) </w:t>
      </w:r>
      <w:r>
        <w:rPr>
          <w:rFonts w:eastAsia="Times New Roman"/>
          <w:color w:val="000000"/>
        </w:rPr>
        <w:t xml:space="preserve">is the </w:t>
      </w:r>
      <w:r>
        <w:rPr>
          <w:rFonts w:eastAsia="Times New Roman"/>
          <w:b/>
          <w:i/>
          <w:color w:val="000000"/>
        </w:rPr>
        <w:t xml:space="preserve">grandparent </w:t>
      </w:r>
      <w:r>
        <w:rPr>
          <w:rFonts w:eastAsia="Times New Roman"/>
          <w:color w:val="000000"/>
        </w:rPr>
        <w:t>of another person if the first person is a parent or step-parent of a parent or step-parent of the other person.</w:t>
      </w:r>
    </w:p>
    <w:p w:rsidR="00FE1BB2" w:rsidRDefault="00FF722C">
      <w:pPr>
        <w:spacing w:before="308" w:line="254" w:lineRule="exact"/>
        <w:textAlignment w:val="baseline"/>
        <w:rPr>
          <w:rFonts w:eastAsia="Times New Roman"/>
          <w:b/>
          <w:color w:val="000000"/>
          <w:spacing w:val="10"/>
        </w:rPr>
      </w:pPr>
      <w:r>
        <w:rPr>
          <w:rFonts w:eastAsia="Times New Roman"/>
          <w:b/>
          <w:color w:val="000000"/>
          <w:spacing w:val="10"/>
        </w:rPr>
        <w:t xml:space="preserve">272.4 Meaning of </w:t>
      </w:r>
      <w:r>
        <w:rPr>
          <w:rFonts w:eastAsia="Times New Roman"/>
          <w:b/>
          <w:i/>
          <w:color w:val="000000"/>
          <w:spacing w:val="10"/>
        </w:rPr>
        <w:t>sexual intercourse</w:t>
      </w:r>
    </w:p>
    <w:p w:rsidR="00FE1BB2" w:rsidRDefault="00FF722C">
      <w:pPr>
        <w:spacing w:before="180" w:line="249" w:lineRule="exact"/>
        <w:ind w:left="792"/>
        <w:textAlignment w:val="baseline"/>
        <w:rPr>
          <w:rFonts w:eastAsia="Times New Roman"/>
          <w:color w:val="000000"/>
        </w:rPr>
      </w:pPr>
      <w:r>
        <w:rPr>
          <w:rFonts w:eastAsia="Times New Roman"/>
          <w:color w:val="000000"/>
        </w:rPr>
        <w:t xml:space="preserve">(1) In this Code, </w:t>
      </w:r>
      <w:r>
        <w:rPr>
          <w:rFonts w:eastAsia="Times New Roman"/>
          <w:b/>
          <w:i/>
          <w:color w:val="000000"/>
        </w:rPr>
        <w:t xml:space="preserve">sexual intercourse </w:t>
      </w:r>
      <w:r>
        <w:rPr>
          <w:rFonts w:eastAsia="Times New Roman"/>
          <w:color w:val="000000"/>
        </w:rPr>
        <w:t>means:</w:t>
      </w:r>
    </w:p>
    <w:p w:rsidR="00FE1BB2" w:rsidRDefault="00FF722C">
      <w:pPr>
        <w:numPr>
          <w:ilvl w:val="0"/>
          <w:numId w:val="303"/>
        </w:numPr>
        <w:tabs>
          <w:tab w:val="clear" w:pos="288"/>
          <w:tab w:val="left" w:pos="1656"/>
        </w:tabs>
        <w:spacing w:before="45" w:line="250" w:lineRule="exact"/>
        <w:ind w:left="1728" w:right="576" w:hanging="360"/>
        <w:textAlignment w:val="baseline"/>
        <w:rPr>
          <w:rFonts w:eastAsia="Times New Roman"/>
          <w:color w:val="000000"/>
        </w:rPr>
      </w:pPr>
      <w:r>
        <w:rPr>
          <w:rFonts w:eastAsia="Times New Roman"/>
          <w:color w:val="000000"/>
        </w:rPr>
        <w:t>the penetration, to any extent, of the vagina or anus of a person by any part of the body of another person; or</w:t>
      </w:r>
    </w:p>
    <w:p w:rsidR="00FE1BB2" w:rsidRDefault="00FF722C">
      <w:pPr>
        <w:numPr>
          <w:ilvl w:val="0"/>
          <w:numId w:val="303"/>
        </w:numPr>
        <w:tabs>
          <w:tab w:val="clear" w:pos="288"/>
          <w:tab w:val="left" w:pos="1656"/>
        </w:tabs>
        <w:spacing w:before="39" w:line="254" w:lineRule="exact"/>
        <w:ind w:left="1728" w:right="576" w:hanging="360"/>
        <w:textAlignment w:val="baseline"/>
        <w:rPr>
          <w:rFonts w:eastAsia="Times New Roman"/>
          <w:color w:val="000000"/>
          <w:spacing w:val="-1"/>
        </w:rPr>
      </w:pPr>
      <w:r>
        <w:rPr>
          <w:rFonts w:eastAsia="Times New Roman"/>
          <w:color w:val="000000"/>
          <w:spacing w:val="-1"/>
        </w:rPr>
        <w:t>the penetration, to any extent, of the vagina or anus of a person, by an object, carried out by another person; or</w:t>
      </w:r>
    </w:p>
    <w:p w:rsidR="00FE1BB2" w:rsidRDefault="00FF722C">
      <w:pPr>
        <w:numPr>
          <w:ilvl w:val="0"/>
          <w:numId w:val="303"/>
        </w:numPr>
        <w:tabs>
          <w:tab w:val="clear" w:pos="288"/>
          <w:tab w:val="left" w:pos="1656"/>
        </w:tabs>
        <w:spacing w:before="45" w:line="247" w:lineRule="exact"/>
        <w:ind w:left="1728" w:hanging="360"/>
        <w:textAlignment w:val="baseline"/>
        <w:rPr>
          <w:rFonts w:eastAsia="Times New Roman"/>
          <w:color w:val="000000"/>
          <w:spacing w:val="3"/>
        </w:rPr>
      </w:pPr>
      <w:r>
        <w:rPr>
          <w:rFonts w:eastAsia="Times New Roman"/>
          <w:color w:val="000000"/>
          <w:spacing w:val="3"/>
        </w:rPr>
        <w:t>fellatio; or</w:t>
      </w:r>
    </w:p>
    <w:p w:rsidR="00FE1BB2" w:rsidRDefault="00FF722C">
      <w:pPr>
        <w:numPr>
          <w:ilvl w:val="0"/>
          <w:numId w:val="303"/>
        </w:numPr>
        <w:tabs>
          <w:tab w:val="clear" w:pos="288"/>
          <w:tab w:val="left" w:pos="1656"/>
        </w:tabs>
        <w:spacing w:before="44" w:line="247" w:lineRule="exact"/>
        <w:ind w:left="1728" w:hanging="360"/>
        <w:textAlignment w:val="baseline"/>
        <w:rPr>
          <w:rFonts w:eastAsia="Times New Roman"/>
          <w:color w:val="000000"/>
          <w:spacing w:val="2"/>
        </w:rPr>
      </w:pPr>
      <w:r>
        <w:rPr>
          <w:rFonts w:eastAsia="Times New Roman"/>
          <w:color w:val="000000"/>
          <w:spacing w:val="2"/>
        </w:rPr>
        <w:t>cunnilingus; or</w:t>
      </w:r>
    </w:p>
    <w:p w:rsidR="00FE1BB2" w:rsidRDefault="00FF722C">
      <w:pPr>
        <w:numPr>
          <w:ilvl w:val="0"/>
          <w:numId w:val="303"/>
        </w:numPr>
        <w:tabs>
          <w:tab w:val="clear" w:pos="288"/>
          <w:tab w:val="left" w:pos="1656"/>
        </w:tabs>
        <w:spacing w:before="38" w:line="256" w:lineRule="exact"/>
        <w:ind w:left="1728" w:right="216" w:hanging="360"/>
        <w:textAlignment w:val="baseline"/>
        <w:rPr>
          <w:rFonts w:eastAsia="Times New Roman"/>
          <w:color w:val="000000"/>
        </w:rPr>
      </w:pPr>
      <w:r>
        <w:rPr>
          <w:rFonts w:eastAsia="Times New Roman"/>
          <w:color w:val="000000"/>
        </w:rPr>
        <w:t>the continuation of any activity mentioned in paragraph (a), (b), (c) or (d).</w:t>
      </w:r>
    </w:p>
    <w:p w:rsidR="00FE1BB2" w:rsidRDefault="00FF722C">
      <w:pPr>
        <w:spacing w:before="178" w:line="254" w:lineRule="exact"/>
        <w:ind w:left="1152" w:right="792" w:hanging="360"/>
        <w:textAlignment w:val="baseline"/>
        <w:rPr>
          <w:rFonts w:eastAsia="Times New Roman"/>
          <w:color w:val="000000"/>
        </w:rPr>
      </w:pPr>
      <w:r>
        <w:rPr>
          <w:rFonts w:eastAsia="Times New Roman"/>
          <w:color w:val="000000"/>
        </w:rPr>
        <w:t xml:space="preserve">(2) In this Code, </w:t>
      </w:r>
      <w:r>
        <w:rPr>
          <w:rFonts w:eastAsia="Times New Roman"/>
          <w:b/>
          <w:i/>
          <w:color w:val="000000"/>
        </w:rPr>
        <w:t xml:space="preserve">sexual intercourse </w:t>
      </w:r>
      <w:r>
        <w:rPr>
          <w:rFonts w:eastAsia="Times New Roman"/>
          <w:color w:val="000000"/>
        </w:rPr>
        <w:t>does not include an act of penetration that:</w:t>
      </w:r>
    </w:p>
    <w:p w:rsidR="00FE1BB2" w:rsidRDefault="00FF722C">
      <w:pPr>
        <w:numPr>
          <w:ilvl w:val="0"/>
          <w:numId w:val="304"/>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is carried out for a proper medical or hygienic purpose; or</w:t>
      </w:r>
    </w:p>
    <w:p w:rsidR="00FE1BB2" w:rsidRDefault="00FF722C">
      <w:pPr>
        <w:numPr>
          <w:ilvl w:val="0"/>
          <w:numId w:val="304"/>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is carried out for a proper law enforcement purpose.</w:t>
      </w:r>
    </w:p>
    <w:p w:rsidR="00FE1BB2" w:rsidRDefault="00FF722C">
      <w:pPr>
        <w:spacing w:before="185" w:after="154" w:line="249" w:lineRule="exact"/>
        <w:ind w:left="792"/>
        <w:textAlignment w:val="baseline"/>
        <w:rPr>
          <w:rFonts w:eastAsia="Times New Roman"/>
          <w:color w:val="000000"/>
        </w:rPr>
      </w:pPr>
      <w:r>
        <w:rPr>
          <w:rFonts w:eastAsia="Times New Roman"/>
          <w:color w:val="000000"/>
        </w:rPr>
        <w:t xml:space="preserve">(3) For the purposes of this section, </w:t>
      </w:r>
      <w:r>
        <w:rPr>
          <w:rFonts w:eastAsia="Times New Roman"/>
          <w:b/>
          <w:i/>
          <w:color w:val="000000"/>
        </w:rPr>
        <w:t xml:space="preserve">vagina </w:t>
      </w:r>
      <w:r>
        <w:rPr>
          <w:rFonts w:eastAsia="Times New Roman"/>
          <w:color w:val="000000"/>
        </w:rPr>
        <w:t>includes:</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2234" style="position:absolute;z-index:251098112;mso-position-horizontal-relative:page;mso-position-vertical-relative:page" from="117.75pt,658.55pt" to="477.8pt,658.55pt" strokeweight=".95pt">
            <w10:wrap anchorx="page" anchory="page"/>
          </v:line>
        </w:pict>
      </w:r>
      <w:r w:rsidR="00FF722C">
        <w:rPr>
          <w:rFonts w:eastAsia="Times New Roman"/>
          <w:i/>
          <w:color w:val="000000"/>
          <w:spacing w:val="-2"/>
          <w:sz w:val="18"/>
        </w:rPr>
        <w:t>108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0" w:lineRule="exact"/>
        <w:jc w:val="right"/>
        <w:textAlignment w:val="baseline"/>
        <w:rPr>
          <w:rFonts w:eastAsia="Times New Roman"/>
          <w:color w:val="000000"/>
          <w:spacing w:val="-7"/>
        </w:rPr>
      </w:pPr>
      <w:r>
        <w:lastRenderedPageBreak/>
        <w:pict>
          <v:shape id="_x0000_s2233" type="#_x0000_t202" style="position:absolute;left:0;text-align:left;margin-left:229.2pt;margin-top:815.1pt;width:136.55pt;height:9.25pt;z-index:-2511749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12" w:line="250"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73" w:line="250" w:lineRule="exact"/>
        <w:jc w:val="right"/>
        <w:textAlignment w:val="baseline"/>
        <w:rPr>
          <w:rFonts w:eastAsia="Times New Roman"/>
          <w:color w:val="000000"/>
          <w:spacing w:val="-7"/>
        </w:rPr>
      </w:pPr>
      <w:r>
        <w:rPr>
          <w:rFonts w:eastAsia="Times New Roman"/>
          <w:color w:val="000000"/>
          <w:spacing w:val="-7"/>
        </w:rPr>
        <w:t xml:space="preserve">Child sex offences outside Australia </w:t>
      </w:r>
      <w:r>
        <w:rPr>
          <w:rFonts w:eastAsia="Times New Roman"/>
          <w:b/>
          <w:color w:val="000000"/>
          <w:spacing w:val="-7"/>
        </w:rPr>
        <w:t>Division 272</w:t>
      </w:r>
    </w:p>
    <w:p w:rsidR="00FE1BB2" w:rsidRDefault="00FF722C">
      <w:pPr>
        <w:spacing w:before="272" w:line="241" w:lineRule="exact"/>
        <w:jc w:val="right"/>
        <w:textAlignment w:val="baseline"/>
        <w:rPr>
          <w:rFonts w:eastAsia="Times New Roman"/>
          <w:color w:val="000000"/>
          <w:spacing w:val="5"/>
        </w:rPr>
      </w:pPr>
      <w:r>
        <w:rPr>
          <w:rFonts w:eastAsia="Times New Roman"/>
          <w:color w:val="000000"/>
          <w:spacing w:val="5"/>
        </w:rPr>
        <w:t>Section 272.5</w:t>
      </w:r>
    </w:p>
    <w:p w:rsidR="00FE1BB2" w:rsidRDefault="001F744E">
      <w:pPr>
        <w:numPr>
          <w:ilvl w:val="0"/>
          <w:numId w:val="305"/>
        </w:numPr>
        <w:tabs>
          <w:tab w:val="clear" w:pos="360"/>
          <w:tab w:val="left" w:pos="1728"/>
        </w:tabs>
        <w:spacing w:before="212" w:line="248" w:lineRule="exact"/>
        <w:ind w:left="1728" w:hanging="360"/>
        <w:textAlignment w:val="baseline"/>
        <w:rPr>
          <w:rFonts w:eastAsia="Times New Roman"/>
          <w:color w:val="000000"/>
        </w:rPr>
      </w:pPr>
      <w:r>
        <w:pict>
          <v:line id="_x0000_s2232" style="position:absolute;left:0;text-align:left;z-index:251099136;mso-position-horizontal-relative:page;mso-position-vertical-relative:page" from="117.75pt,107.3pt" to="477.8pt,107.3pt" strokeweight=".95pt">
            <w10:wrap anchorx="page" anchory="page"/>
          </v:line>
        </w:pict>
      </w:r>
      <w:r w:rsidR="00FF722C">
        <w:rPr>
          <w:rFonts w:eastAsia="Times New Roman"/>
          <w:color w:val="000000"/>
        </w:rPr>
        <w:t>any part of a female person's genitalia; and</w:t>
      </w:r>
    </w:p>
    <w:p w:rsidR="00FE1BB2" w:rsidRDefault="00FF722C">
      <w:pPr>
        <w:numPr>
          <w:ilvl w:val="0"/>
          <w:numId w:val="305"/>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surgically constructed vagina.</w:t>
      </w:r>
    </w:p>
    <w:p w:rsidR="00FE1BB2" w:rsidRDefault="00FF722C">
      <w:pPr>
        <w:spacing w:before="291" w:line="268" w:lineRule="exact"/>
        <w:ind w:left="1152" w:right="648" w:hanging="1152"/>
        <w:textAlignment w:val="baseline"/>
        <w:rPr>
          <w:rFonts w:eastAsia="Times New Roman"/>
          <w:b/>
          <w:color w:val="000000"/>
        </w:rPr>
      </w:pPr>
      <w:r>
        <w:rPr>
          <w:rFonts w:eastAsia="Times New Roman"/>
          <w:b/>
          <w:color w:val="000000"/>
        </w:rPr>
        <w:t xml:space="preserve">272.5 Meaning of </w:t>
      </w:r>
      <w:r>
        <w:rPr>
          <w:rFonts w:eastAsia="Times New Roman"/>
          <w:b/>
          <w:i/>
          <w:color w:val="000000"/>
        </w:rPr>
        <w:t xml:space="preserve">offence against this Division </w:t>
      </w:r>
      <w:r>
        <w:rPr>
          <w:rFonts w:eastAsia="Times New Roman"/>
          <w:b/>
          <w:color w:val="000000"/>
        </w:rPr>
        <w:t>and extension of criminal responsibility</w:t>
      </w:r>
    </w:p>
    <w:p w:rsidR="00FE1BB2" w:rsidRDefault="00FF722C">
      <w:pPr>
        <w:spacing w:before="180" w:line="254" w:lineRule="exact"/>
        <w:ind w:left="1152" w:right="360" w:hanging="360"/>
        <w:textAlignment w:val="baseline"/>
        <w:rPr>
          <w:rFonts w:eastAsia="Times New Roman"/>
          <w:color w:val="000000"/>
        </w:rPr>
      </w:pPr>
      <w:r>
        <w:rPr>
          <w:rFonts w:eastAsia="Times New Roman"/>
          <w:color w:val="000000"/>
        </w:rPr>
        <w:t>(1) A reference in this Division (except section 272.19, which deals with encouraging an offence against this Division) to an offence against this Division, or against a particular provision of it, includes:</w:t>
      </w:r>
    </w:p>
    <w:p w:rsidR="00FE1BB2" w:rsidRDefault="00FF722C">
      <w:pPr>
        <w:spacing w:before="47" w:line="248" w:lineRule="exact"/>
        <w:ind w:left="1368"/>
        <w:textAlignment w:val="baseline"/>
        <w:rPr>
          <w:rFonts w:eastAsia="Times New Roman"/>
          <w:color w:val="000000"/>
        </w:rPr>
      </w:pPr>
      <w:r>
        <w:rPr>
          <w:rFonts w:eastAsia="Times New Roman"/>
          <w:color w:val="000000"/>
        </w:rPr>
        <w:t>(a) a reference to:</w:t>
      </w:r>
    </w:p>
    <w:p w:rsidR="00FE1BB2" w:rsidRDefault="00FF722C">
      <w:pPr>
        <w:numPr>
          <w:ilvl w:val="0"/>
          <w:numId w:val="306"/>
        </w:numPr>
        <w:tabs>
          <w:tab w:val="clear" w:pos="504"/>
          <w:tab w:val="left" w:pos="2232"/>
        </w:tabs>
        <w:spacing w:before="43" w:line="250" w:lineRule="exact"/>
        <w:ind w:left="2088" w:right="504" w:hanging="360"/>
        <w:textAlignment w:val="baseline"/>
        <w:rPr>
          <w:rFonts w:eastAsia="Times New Roman"/>
          <w:color w:val="000000"/>
        </w:rPr>
      </w:pPr>
      <w:r>
        <w:rPr>
          <w:rFonts w:eastAsia="Times New Roman"/>
          <w:color w:val="000000"/>
        </w:rPr>
        <w:t xml:space="preserve">an offence against section 6 of the </w:t>
      </w:r>
      <w:r>
        <w:rPr>
          <w:rFonts w:eastAsia="Times New Roman"/>
          <w:i/>
          <w:color w:val="000000"/>
        </w:rPr>
        <w:t xml:space="preserve">Crimes Act 1914 </w:t>
      </w:r>
      <w:r>
        <w:rPr>
          <w:rFonts w:eastAsia="Times New Roman"/>
          <w:color w:val="000000"/>
        </w:rPr>
        <w:t>(accessory after the fact); or</w:t>
      </w:r>
    </w:p>
    <w:p w:rsidR="00FE1BB2" w:rsidRDefault="00FF722C">
      <w:pPr>
        <w:numPr>
          <w:ilvl w:val="0"/>
          <w:numId w:val="306"/>
        </w:numPr>
        <w:tabs>
          <w:tab w:val="clear" w:pos="504"/>
          <w:tab w:val="left" w:pos="2232"/>
        </w:tabs>
        <w:spacing w:before="37" w:line="255" w:lineRule="exact"/>
        <w:ind w:left="2088" w:right="936" w:hanging="360"/>
        <w:textAlignment w:val="baseline"/>
        <w:rPr>
          <w:rFonts w:eastAsia="Times New Roman"/>
          <w:color w:val="000000"/>
        </w:rPr>
      </w:pPr>
      <w:r>
        <w:rPr>
          <w:rFonts w:eastAsia="Times New Roman"/>
          <w:color w:val="000000"/>
        </w:rPr>
        <w:t>an offence against section 11.1 (attempt), 11.5 (conspiracy) or 272.19 of this Code;</w:t>
      </w:r>
    </w:p>
    <w:p w:rsidR="00FE1BB2" w:rsidRDefault="00FF722C">
      <w:pPr>
        <w:spacing w:before="41" w:line="252" w:lineRule="exact"/>
        <w:ind w:left="1728" w:right="144"/>
        <w:textAlignment w:val="baseline"/>
        <w:rPr>
          <w:rFonts w:eastAsia="Times New Roman"/>
          <w:color w:val="000000"/>
        </w:rPr>
      </w:pPr>
      <w:r>
        <w:rPr>
          <w:rFonts w:eastAsia="Times New Roman"/>
          <w:color w:val="000000"/>
        </w:rPr>
        <w:t>that relates to an offence against this Division or against that provision of it; and</w:t>
      </w:r>
    </w:p>
    <w:p w:rsidR="00FE1BB2" w:rsidRDefault="00FF722C">
      <w:pPr>
        <w:spacing w:before="46" w:line="251" w:lineRule="exact"/>
        <w:ind w:left="1728" w:right="72" w:hanging="432"/>
        <w:textAlignment w:val="baseline"/>
        <w:rPr>
          <w:rFonts w:eastAsia="Times New Roman"/>
          <w:b/>
          <w:color w:val="000000"/>
        </w:rPr>
      </w:pPr>
      <w:r>
        <w:rPr>
          <w:rFonts w:eastAsia="Times New Roman"/>
          <w:b/>
          <w:color w:val="000000"/>
        </w:rPr>
        <w:t xml:space="preserve">(b) </w:t>
      </w:r>
      <w:r>
        <w:rPr>
          <w:rFonts w:eastAsia="Times New Roman"/>
          <w:color w:val="000000"/>
        </w:rPr>
        <w:t>a reference to an offence against this Division, or against that provision of it, because of section 11.2 (complicity and common purpose), 11.2A (joint commission) or 11.3 (commission by proxy).</w:t>
      </w:r>
    </w:p>
    <w:p w:rsidR="00FE1BB2" w:rsidRDefault="00FF722C">
      <w:pPr>
        <w:spacing w:before="184" w:line="252" w:lineRule="exact"/>
        <w:ind w:left="1152" w:right="144" w:hanging="360"/>
        <w:textAlignment w:val="baseline"/>
        <w:rPr>
          <w:rFonts w:eastAsia="Times New Roman"/>
          <w:color w:val="000000"/>
        </w:rPr>
      </w:pPr>
      <w:r>
        <w:rPr>
          <w:rFonts w:eastAsia="Times New Roman"/>
          <w:color w:val="000000"/>
        </w:rPr>
        <w:t>(2) A reference in section 272.19 (encouraging offence against this Division) to an offence against this Division or against a particular provision of it does not include a reference to such an offence because of section 11.2 (complicity and common purpose) or 11.2A (joint commission).</w:t>
      </w:r>
    </w:p>
    <w:p w:rsidR="00FE1BB2" w:rsidRDefault="00FF722C">
      <w:pPr>
        <w:spacing w:before="190" w:line="254"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Section 11.1 (attempt) does not apply to an offence against:</w:t>
      </w:r>
    </w:p>
    <w:p w:rsidR="00FE1BB2" w:rsidRDefault="00FF722C">
      <w:pPr>
        <w:numPr>
          <w:ilvl w:val="0"/>
          <w:numId w:val="307"/>
        </w:numPr>
        <w:tabs>
          <w:tab w:val="clear" w:pos="360"/>
          <w:tab w:val="left" w:pos="1728"/>
        </w:tabs>
        <w:spacing w:before="32" w:line="253" w:lineRule="exact"/>
        <w:ind w:left="1728" w:right="288" w:hanging="360"/>
        <w:textAlignment w:val="baseline"/>
        <w:rPr>
          <w:rFonts w:eastAsia="Times New Roman"/>
          <w:color w:val="000000"/>
        </w:rPr>
      </w:pPr>
      <w:r>
        <w:rPr>
          <w:rFonts w:eastAsia="Times New Roman"/>
          <w:color w:val="000000"/>
        </w:rPr>
        <w:t>section 272.14 (procuring child to engage in sexual activity outside Australia); or</w:t>
      </w:r>
    </w:p>
    <w:p w:rsidR="00FE1BB2" w:rsidRDefault="00FF722C">
      <w:pPr>
        <w:numPr>
          <w:ilvl w:val="0"/>
          <w:numId w:val="307"/>
        </w:numPr>
        <w:tabs>
          <w:tab w:val="clear" w:pos="360"/>
          <w:tab w:val="left" w:pos="1728"/>
        </w:tabs>
        <w:spacing w:before="41" w:line="253" w:lineRule="exact"/>
        <w:ind w:left="1728" w:right="72" w:hanging="360"/>
        <w:jc w:val="both"/>
        <w:textAlignment w:val="baseline"/>
        <w:rPr>
          <w:rFonts w:eastAsia="Times New Roman"/>
          <w:color w:val="000000"/>
        </w:rPr>
      </w:pPr>
      <w:r>
        <w:rPr>
          <w:rFonts w:eastAsia="Times New Roman"/>
          <w:color w:val="000000"/>
        </w:rPr>
        <w:t>section 272.15 ("grooming" child to engage in sexual activity outside Australia); or</w:t>
      </w:r>
    </w:p>
    <w:p w:rsidR="00FE1BB2" w:rsidRDefault="00FF722C">
      <w:pPr>
        <w:numPr>
          <w:ilvl w:val="0"/>
          <w:numId w:val="307"/>
        </w:numPr>
        <w:tabs>
          <w:tab w:val="clear" w:pos="360"/>
          <w:tab w:val="left" w:pos="1728"/>
        </w:tabs>
        <w:spacing w:before="46" w:line="248" w:lineRule="exact"/>
        <w:ind w:left="1728" w:right="72" w:hanging="360"/>
        <w:jc w:val="both"/>
        <w:textAlignment w:val="baseline"/>
        <w:rPr>
          <w:rFonts w:eastAsia="Times New Roman"/>
          <w:color w:val="000000"/>
        </w:rPr>
      </w:pPr>
      <w:r>
        <w:rPr>
          <w:rFonts w:eastAsia="Times New Roman"/>
          <w:color w:val="000000"/>
        </w:rPr>
        <w:t>section 272.20 (preparing for or planning offence against this Division).</w:t>
      </w:r>
    </w:p>
    <w:p w:rsidR="00FE1BB2" w:rsidRDefault="00FF722C">
      <w:pPr>
        <w:spacing w:before="193" w:line="245" w:lineRule="exact"/>
        <w:ind w:left="1152" w:right="144" w:hanging="360"/>
        <w:textAlignment w:val="baseline"/>
        <w:rPr>
          <w:rFonts w:eastAsia="Times New Roman"/>
          <w:color w:val="000000"/>
        </w:rPr>
      </w:pPr>
      <w:r>
        <w:rPr>
          <w:rFonts w:eastAsia="Times New Roman"/>
          <w:color w:val="000000"/>
        </w:rPr>
        <w:t>(4) Section 11.4 (incitement) does not apply to an offence against this Division.</w:t>
      </w:r>
    </w:p>
    <w:p w:rsidR="00FE1BB2" w:rsidRDefault="00FF722C">
      <w:pPr>
        <w:spacing w:before="186" w:after="366" w:line="253" w:lineRule="exact"/>
        <w:ind w:left="1152" w:right="504"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Section 11.5 (conspiracy) does not apply to an offence against section 272.19 (encouraging offence against this Division).</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231" style="position:absolute;left:0;text-align:left;z-index:25110016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109</w:t>
      </w:r>
    </w:p>
    <w:p w:rsidR="00FE1BB2" w:rsidRDefault="00FE1BB2">
      <w:pPr>
        <w:sectPr w:rsidR="00FE1BB2">
          <w:pgSz w:w="11909" w:h="16838"/>
          <w:pgMar w:top="580" w:right="2354" w:bottom="238"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lastRenderedPageBreak/>
        <w:pict>
          <v:shape id="_x0000_s2230" type="#_x0000_t202" style="position:absolute;margin-left:229.2pt;margin-top:813.8pt;width:136.55pt;height:10.65pt;z-index:-25117388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line="521" w:lineRule="exact"/>
        <w:ind w:right="3096"/>
        <w:textAlignment w:val="baseline"/>
        <w:rPr>
          <w:rFonts w:eastAsia="Times New Roman"/>
          <w:b/>
          <w:color w:val="000000"/>
          <w:sz w:val="19"/>
        </w:rPr>
      </w:pPr>
      <w:r>
        <w:rPr>
          <w:rFonts w:eastAsia="Times New Roman"/>
          <w:b/>
          <w:color w:val="000000"/>
          <w:sz w:val="19"/>
        </w:rPr>
        <w:t xml:space="preserve">Division 272 </w:t>
      </w:r>
      <w:r>
        <w:rPr>
          <w:rFonts w:eastAsia="Times New Roman"/>
          <w:color w:val="000000"/>
          <w:sz w:val="19"/>
        </w:rPr>
        <w:t xml:space="preserve">Child sex offences outside Australia </w:t>
      </w:r>
      <w:r>
        <w:rPr>
          <w:rFonts w:eastAsia="Times New Roman"/>
          <w:color w:val="000000"/>
        </w:rPr>
        <w:t>Section 272.6</w:t>
      </w:r>
    </w:p>
    <w:p w:rsidR="00FE1BB2" w:rsidRDefault="001F744E">
      <w:pPr>
        <w:spacing w:before="209" w:line="279" w:lineRule="exact"/>
        <w:ind w:left="1152" w:right="648" w:hanging="1152"/>
        <w:textAlignment w:val="baseline"/>
        <w:rPr>
          <w:rFonts w:eastAsia="Times New Roman"/>
          <w:b/>
          <w:color w:val="000000"/>
          <w:sz w:val="25"/>
        </w:rPr>
      </w:pPr>
      <w:r>
        <w:pict>
          <v:line id="_x0000_s2229" style="position:absolute;left:0;text-align:left;z-index:251101184;mso-position-horizontal-relative:page;mso-position-vertical-relative:page" from="117.75pt,107.3pt" to="477.8pt,107.3pt" strokeweight=".95pt">
            <w10:wrap anchorx="page" anchory="page"/>
          </v:line>
        </w:pict>
      </w:r>
      <w:r w:rsidR="00FF722C">
        <w:rPr>
          <w:rFonts w:eastAsia="Times New Roman"/>
          <w:b/>
          <w:color w:val="000000"/>
          <w:sz w:val="25"/>
        </w:rPr>
        <w:t>272.6 Who can be prosecuted for an offence committed outside Australia</w:t>
      </w:r>
    </w:p>
    <w:p w:rsidR="00FE1BB2" w:rsidRDefault="00FF722C">
      <w:pPr>
        <w:spacing w:before="170" w:line="254" w:lineRule="exact"/>
        <w:ind w:left="1152" w:right="72"/>
        <w:textAlignment w:val="baseline"/>
        <w:rPr>
          <w:rFonts w:eastAsia="Times New Roman"/>
          <w:color w:val="000000"/>
        </w:rPr>
      </w:pPr>
      <w:r>
        <w:rPr>
          <w:rFonts w:eastAsia="Times New Roman"/>
          <w:color w:val="000000"/>
        </w:rPr>
        <w:t>A person must not be charged with an offence against this Division that the person allegedly committed wholly outside Australia unless, at the time of the offence, the person was:</w:t>
      </w:r>
    </w:p>
    <w:p w:rsidR="00FE1BB2" w:rsidRDefault="00FF722C">
      <w:pPr>
        <w:numPr>
          <w:ilvl w:val="0"/>
          <w:numId w:val="308"/>
        </w:numPr>
        <w:tabs>
          <w:tab w:val="clear" w:pos="360"/>
          <w:tab w:val="left" w:pos="1728"/>
        </w:tabs>
        <w:spacing w:before="42" w:line="249" w:lineRule="exact"/>
        <w:ind w:left="1728" w:hanging="360"/>
        <w:textAlignment w:val="baseline"/>
        <w:rPr>
          <w:rFonts w:eastAsia="Times New Roman"/>
          <w:color w:val="000000"/>
          <w:spacing w:val="-1"/>
        </w:rPr>
      </w:pPr>
      <w:r>
        <w:rPr>
          <w:rFonts w:eastAsia="Times New Roman"/>
          <w:color w:val="000000"/>
          <w:spacing w:val="-1"/>
        </w:rPr>
        <w:t>an Australian citizen; or</w:t>
      </w:r>
    </w:p>
    <w:p w:rsidR="00FE1BB2" w:rsidRDefault="00FF722C">
      <w:pPr>
        <w:numPr>
          <w:ilvl w:val="0"/>
          <w:numId w:val="308"/>
        </w:numPr>
        <w:tabs>
          <w:tab w:val="clear" w:pos="360"/>
          <w:tab w:val="left" w:pos="1728"/>
        </w:tabs>
        <w:spacing w:before="46" w:line="249" w:lineRule="exact"/>
        <w:ind w:left="1728" w:hanging="360"/>
        <w:textAlignment w:val="baseline"/>
        <w:rPr>
          <w:rFonts w:eastAsia="Times New Roman"/>
          <w:color w:val="000000"/>
          <w:spacing w:val="-1"/>
        </w:rPr>
      </w:pPr>
      <w:r>
        <w:rPr>
          <w:rFonts w:eastAsia="Times New Roman"/>
          <w:color w:val="000000"/>
          <w:spacing w:val="-1"/>
        </w:rPr>
        <w:t>a resident of Australia; or</w:t>
      </w:r>
    </w:p>
    <w:p w:rsidR="00FE1BB2" w:rsidRDefault="00FF722C">
      <w:pPr>
        <w:numPr>
          <w:ilvl w:val="0"/>
          <w:numId w:val="308"/>
        </w:numPr>
        <w:tabs>
          <w:tab w:val="clear" w:pos="360"/>
          <w:tab w:val="left" w:pos="1728"/>
        </w:tabs>
        <w:spacing w:before="39" w:line="254" w:lineRule="exact"/>
        <w:ind w:left="1728" w:right="648" w:hanging="360"/>
        <w:jc w:val="both"/>
        <w:textAlignment w:val="baseline"/>
        <w:rPr>
          <w:rFonts w:eastAsia="Times New Roman"/>
          <w:color w:val="000000"/>
        </w:rPr>
      </w:pPr>
      <w:r>
        <w:rPr>
          <w:rFonts w:eastAsia="Times New Roman"/>
          <w:color w:val="000000"/>
        </w:rPr>
        <w:t>a body corporate incorporated by or under a law of the Commonwealth or of a State or Territory; or</w:t>
      </w:r>
    </w:p>
    <w:p w:rsidR="00FE1BB2" w:rsidRDefault="00FF722C">
      <w:pPr>
        <w:numPr>
          <w:ilvl w:val="0"/>
          <w:numId w:val="308"/>
        </w:numPr>
        <w:tabs>
          <w:tab w:val="clear" w:pos="360"/>
          <w:tab w:val="left" w:pos="1728"/>
        </w:tabs>
        <w:spacing w:before="47" w:line="246" w:lineRule="exact"/>
        <w:ind w:left="1728" w:right="864" w:hanging="360"/>
        <w:textAlignment w:val="baseline"/>
        <w:rPr>
          <w:rFonts w:eastAsia="Times New Roman"/>
          <w:color w:val="000000"/>
        </w:rPr>
      </w:pPr>
      <w:r>
        <w:rPr>
          <w:rFonts w:eastAsia="Times New Roman"/>
          <w:color w:val="000000"/>
        </w:rPr>
        <w:t>any other body corporate that carries on its activities principally in Australia.</w:t>
      </w:r>
    </w:p>
    <w:p w:rsidR="00FE1BB2" w:rsidRDefault="00FF722C">
      <w:pPr>
        <w:spacing w:before="286" w:line="282" w:lineRule="exact"/>
        <w:textAlignment w:val="baseline"/>
        <w:rPr>
          <w:rFonts w:eastAsia="Times New Roman"/>
          <w:b/>
          <w:color w:val="000000"/>
          <w:spacing w:val="-2"/>
          <w:sz w:val="25"/>
        </w:rPr>
      </w:pPr>
      <w:r>
        <w:rPr>
          <w:rFonts w:eastAsia="Times New Roman"/>
          <w:b/>
          <w:color w:val="000000"/>
          <w:spacing w:val="-2"/>
          <w:sz w:val="25"/>
        </w:rPr>
        <w:t>272.7 Saving of other laws</w:t>
      </w:r>
    </w:p>
    <w:p w:rsidR="00FE1BB2" w:rsidRDefault="00FF722C">
      <w:pPr>
        <w:spacing w:before="169" w:line="254" w:lineRule="exact"/>
        <w:ind w:left="1152" w:right="288"/>
        <w:textAlignment w:val="baseline"/>
        <w:rPr>
          <w:rFonts w:eastAsia="Times New Roman"/>
          <w:color w:val="000000"/>
        </w:rPr>
      </w:pPr>
      <w:r>
        <w:rPr>
          <w:rFonts w:eastAsia="Times New Roman"/>
          <w:color w:val="000000"/>
        </w:rPr>
        <w:t>This Division is not intended to exclude or limit the operation of any other law of the Commonwealth or any law of a State or Territory.</w:t>
      </w:r>
    </w:p>
    <w:p w:rsidR="00FE1BB2" w:rsidRDefault="00FF722C">
      <w:pPr>
        <w:tabs>
          <w:tab w:val="left" w:pos="2016"/>
        </w:tabs>
        <w:spacing w:before="119"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Division 279 (video link evidence) applies to a proceeding for an</w:t>
      </w:r>
    </w:p>
    <w:p w:rsidR="00FE1BB2" w:rsidRDefault="00FF722C">
      <w:pPr>
        <w:spacing w:line="208" w:lineRule="exact"/>
        <w:ind w:left="2016"/>
        <w:textAlignment w:val="baseline"/>
        <w:rPr>
          <w:rFonts w:eastAsia="Times New Roman"/>
          <w:color w:val="000000"/>
          <w:spacing w:val="-4"/>
          <w:sz w:val="19"/>
        </w:rPr>
      </w:pPr>
      <w:r>
        <w:rPr>
          <w:rFonts w:eastAsia="Times New Roman"/>
          <w:color w:val="000000"/>
          <w:spacing w:val="-4"/>
          <w:sz w:val="19"/>
        </w:rPr>
        <w:t>offence against this Division.</w:t>
      </w:r>
    </w:p>
    <w:p w:rsidR="00FE1BB2" w:rsidRDefault="00FF722C">
      <w:pPr>
        <w:spacing w:before="230" w:line="296" w:lineRule="exact"/>
        <w:ind w:left="1152" w:right="936" w:hanging="1152"/>
        <w:jc w:val="both"/>
        <w:textAlignment w:val="baseline"/>
        <w:rPr>
          <w:rFonts w:eastAsia="Times New Roman"/>
          <w:b/>
          <w:color w:val="000000"/>
          <w:sz w:val="25"/>
        </w:rPr>
      </w:pPr>
      <w:r>
        <w:rPr>
          <w:rFonts w:eastAsia="Times New Roman"/>
          <w:b/>
          <w:color w:val="000000"/>
          <w:sz w:val="25"/>
        </w:rPr>
        <w:t>Subdivision B—Sexual offences against children outside Australia</w:t>
      </w:r>
    </w:p>
    <w:p w:rsidR="00FE1BB2" w:rsidRDefault="00FF722C">
      <w:pPr>
        <w:spacing w:before="57" w:line="494" w:lineRule="exact"/>
        <w:ind w:left="1152" w:right="1656" w:hanging="1152"/>
        <w:textAlignment w:val="baseline"/>
        <w:rPr>
          <w:rFonts w:eastAsia="Times New Roman"/>
          <w:b/>
          <w:color w:val="000000"/>
          <w:spacing w:val="-3"/>
          <w:sz w:val="25"/>
        </w:rPr>
      </w:pPr>
      <w:r>
        <w:rPr>
          <w:rFonts w:eastAsia="Times New Roman"/>
          <w:b/>
          <w:color w:val="000000"/>
          <w:spacing w:val="-3"/>
          <w:sz w:val="25"/>
        </w:rPr>
        <w:t xml:space="preserve">272.8 Sexual intercourse with child outside Australia </w:t>
      </w:r>
      <w:r>
        <w:rPr>
          <w:rFonts w:eastAsia="Times New Roman"/>
          <w:i/>
          <w:color w:val="000000"/>
          <w:spacing w:val="-3"/>
        </w:rPr>
        <w:t>Engaging in sexual intercourse with child</w:t>
      </w:r>
    </w:p>
    <w:p w:rsidR="00FE1BB2" w:rsidRDefault="00FF722C">
      <w:pPr>
        <w:spacing w:before="185"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309"/>
        </w:numPr>
        <w:tabs>
          <w:tab w:val="clear" w:pos="360"/>
          <w:tab w:val="left" w:pos="1728"/>
        </w:tabs>
        <w:spacing w:before="47" w:line="249" w:lineRule="exact"/>
        <w:ind w:left="1728" w:right="144" w:hanging="360"/>
        <w:textAlignment w:val="baseline"/>
        <w:rPr>
          <w:rFonts w:eastAsia="Times New Roman"/>
          <w:color w:val="000000"/>
        </w:rPr>
      </w:pPr>
      <w:r>
        <w:rPr>
          <w:rFonts w:eastAsia="Times New Roman"/>
          <w:color w:val="000000"/>
        </w:rPr>
        <w:t xml:space="preserve">the person engages in sexual intercourse with another person (the </w:t>
      </w:r>
      <w:r>
        <w:rPr>
          <w:rFonts w:eastAsia="Times New Roman"/>
          <w:b/>
          <w:i/>
          <w:color w:val="000000"/>
        </w:rPr>
        <w:t xml:space="preserve">child); </w:t>
      </w:r>
      <w:r>
        <w:rPr>
          <w:rFonts w:eastAsia="Times New Roman"/>
          <w:color w:val="000000"/>
        </w:rPr>
        <w:t>and</w:t>
      </w:r>
    </w:p>
    <w:p w:rsidR="00FE1BB2" w:rsidRDefault="00FF722C">
      <w:pPr>
        <w:numPr>
          <w:ilvl w:val="0"/>
          <w:numId w:val="309"/>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the child is under 16; and</w:t>
      </w:r>
    </w:p>
    <w:p w:rsidR="00FE1BB2" w:rsidRDefault="00FF722C">
      <w:pPr>
        <w:numPr>
          <w:ilvl w:val="0"/>
          <w:numId w:val="309"/>
        </w:numPr>
        <w:tabs>
          <w:tab w:val="clear" w:pos="360"/>
          <w:tab w:val="left" w:pos="1728"/>
        </w:tabs>
        <w:spacing w:before="49" w:line="249" w:lineRule="exact"/>
        <w:ind w:left="1728" w:hanging="360"/>
        <w:textAlignment w:val="baseline"/>
        <w:rPr>
          <w:rFonts w:eastAsia="Times New Roman"/>
          <w:color w:val="000000"/>
        </w:rPr>
      </w:pPr>
      <w:r>
        <w:rPr>
          <w:rFonts w:eastAsia="Times New Roman"/>
          <w:color w:val="000000"/>
        </w:rPr>
        <w:t>the sexual intercourse is engaged in outside Australia.</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237" w:line="255" w:lineRule="exact"/>
        <w:ind w:left="1152" w:right="648"/>
        <w:textAlignment w:val="baseline"/>
        <w:rPr>
          <w:rFonts w:eastAsia="Times New Roman"/>
          <w:i/>
          <w:color w:val="000000"/>
        </w:rPr>
      </w:pPr>
      <w:r>
        <w:rPr>
          <w:rFonts w:eastAsia="Times New Roman"/>
          <w:i/>
          <w:color w:val="000000"/>
        </w:rPr>
        <w:t>Causing child to engage in sexual intercourse in presence of defendant</w:t>
      </w:r>
    </w:p>
    <w:p w:rsidR="00FE1BB2" w:rsidRDefault="00FF722C">
      <w:pPr>
        <w:spacing w:before="180" w:after="565" w:line="249" w:lineRule="exact"/>
        <w:ind w:left="792"/>
        <w:textAlignment w:val="baseline"/>
        <w:rPr>
          <w:rFonts w:eastAsia="Times New Roman"/>
          <w:color w:val="000000"/>
        </w:rPr>
      </w:pPr>
      <w:r>
        <w:rPr>
          <w:rFonts w:eastAsia="Times New Roman"/>
          <w:color w:val="000000"/>
        </w:rPr>
        <w:t>(2) A person commits an offence if:</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228" style="position:absolute;z-index:251102208;mso-position-horizontal-relative:page;mso-position-vertical-relative:page" from="117.75pt,658.55pt" to="477.8pt,658.55pt" strokeweight=".95pt">
            <w10:wrap anchorx="page" anchory="page"/>
          </v:line>
        </w:pict>
      </w:r>
      <w:r w:rsidR="00FF722C">
        <w:rPr>
          <w:rFonts w:eastAsia="Times New Roman"/>
          <w:i/>
          <w:color w:val="000000"/>
          <w:spacing w:val="-6"/>
          <w:sz w:val="19"/>
        </w:rPr>
        <w:t>110</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227" type="#_x0000_t202" style="position:absolute;left:0;text-align:left;margin-left:229.2pt;margin-top:813.8pt;width:136.55pt;height:10.6pt;z-index:-25117286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0" w:line="213" w:lineRule="exact"/>
        <w:jc w:val="right"/>
        <w:textAlignment w:val="baseline"/>
        <w:rPr>
          <w:rFonts w:eastAsia="Times New Roman"/>
          <w:color w:val="000000"/>
          <w:spacing w:val="4"/>
          <w:sz w:val="19"/>
        </w:rPr>
      </w:pPr>
      <w:r>
        <w:rPr>
          <w:rFonts w:eastAsia="Times New Roman"/>
          <w:color w:val="000000"/>
          <w:spacing w:val="4"/>
          <w:sz w:val="19"/>
        </w:rPr>
        <w:t xml:space="preserve">Child sex offences outside Australia </w:t>
      </w:r>
      <w:r>
        <w:rPr>
          <w:rFonts w:eastAsia="Times New Roman"/>
          <w:b/>
          <w:color w:val="000000"/>
          <w:spacing w:val="4"/>
          <w:sz w:val="19"/>
        </w:rPr>
        <w:t>Division 272</w:t>
      </w:r>
    </w:p>
    <w:p w:rsidR="00FE1BB2" w:rsidRDefault="00FF722C">
      <w:pPr>
        <w:spacing w:before="279" w:line="241" w:lineRule="exact"/>
        <w:jc w:val="right"/>
        <w:textAlignment w:val="baseline"/>
        <w:rPr>
          <w:rFonts w:eastAsia="Times New Roman"/>
          <w:color w:val="000000"/>
          <w:spacing w:val="6"/>
        </w:rPr>
      </w:pPr>
      <w:r>
        <w:rPr>
          <w:rFonts w:eastAsia="Times New Roman"/>
          <w:color w:val="000000"/>
          <w:spacing w:val="6"/>
        </w:rPr>
        <w:t>Section 272.9</w:t>
      </w:r>
    </w:p>
    <w:p w:rsidR="00FE1BB2" w:rsidRDefault="001F744E">
      <w:pPr>
        <w:numPr>
          <w:ilvl w:val="0"/>
          <w:numId w:val="310"/>
        </w:numPr>
        <w:tabs>
          <w:tab w:val="clear" w:pos="360"/>
          <w:tab w:val="left" w:pos="1728"/>
        </w:tabs>
        <w:spacing w:before="207" w:line="254" w:lineRule="exact"/>
        <w:ind w:left="1728" w:right="288" w:hanging="360"/>
        <w:jc w:val="both"/>
        <w:textAlignment w:val="baseline"/>
        <w:rPr>
          <w:rFonts w:eastAsia="Times New Roman"/>
          <w:color w:val="000000"/>
        </w:rPr>
      </w:pPr>
      <w:r>
        <w:pict>
          <v:line id="_x0000_s2226" style="position:absolute;left:0;text-align:left;z-index:251103232;mso-position-horizontal-relative:page;mso-position-vertical-relative:page" from="117.75pt,107.3pt" to="477.8pt,107.3pt" strokeweight=".95pt">
            <w10:wrap anchorx="page" anchory="page"/>
          </v:line>
        </w:pict>
      </w:r>
      <w:r w:rsidR="00FF722C">
        <w:rPr>
          <w:rFonts w:eastAsia="Times New Roman"/>
          <w:color w:val="000000"/>
        </w:rPr>
        <w:t xml:space="preserve">the person engages in conduct in relation to another person (the </w:t>
      </w:r>
      <w:r w:rsidR="00FF722C">
        <w:rPr>
          <w:rFonts w:eastAsia="Times New Roman"/>
          <w:b/>
          <w:i/>
          <w:color w:val="000000"/>
        </w:rPr>
        <w:t xml:space="preserve">child); </w:t>
      </w:r>
      <w:r w:rsidR="00FF722C">
        <w:rPr>
          <w:rFonts w:eastAsia="Times New Roman"/>
          <w:color w:val="000000"/>
        </w:rPr>
        <w:t>and</w:t>
      </w:r>
    </w:p>
    <w:p w:rsidR="00FE1BB2" w:rsidRDefault="00FF722C">
      <w:pPr>
        <w:numPr>
          <w:ilvl w:val="0"/>
          <w:numId w:val="310"/>
        </w:numPr>
        <w:tabs>
          <w:tab w:val="clear" w:pos="360"/>
          <w:tab w:val="left" w:pos="1728"/>
        </w:tabs>
        <w:spacing w:before="43" w:line="250" w:lineRule="exact"/>
        <w:ind w:left="1728" w:right="144" w:hanging="360"/>
        <w:jc w:val="both"/>
        <w:textAlignment w:val="baseline"/>
        <w:rPr>
          <w:rFonts w:eastAsia="Times New Roman"/>
          <w:color w:val="000000"/>
        </w:rPr>
      </w:pPr>
      <w:r>
        <w:rPr>
          <w:rFonts w:eastAsia="Times New Roman"/>
          <w:color w:val="000000"/>
        </w:rPr>
        <w:t>that conduct causes the child to engage in sexual intercourse in the presence of the person; and</w:t>
      </w:r>
    </w:p>
    <w:p w:rsidR="00FE1BB2" w:rsidRDefault="00FF722C">
      <w:pPr>
        <w:numPr>
          <w:ilvl w:val="0"/>
          <w:numId w:val="310"/>
        </w:numPr>
        <w:tabs>
          <w:tab w:val="clear" w:pos="360"/>
          <w:tab w:val="left" w:pos="1728"/>
        </w:tabs>
        <w:spacing w:before="43" w:line="250" w:lineRule="exact"/>
        <w:ind w:left="1728" w:right="144" w:hanging="360"/>
        <w:jc w:val="both"/>
        <w:textAlignment w:val="baseline"/>
        <w:rPr>
          <w:rFonts w:eastAsia="Times New Roman"/>
          <w:color w:val="000000"/>
        </w:rPr>
      </w:pPr>
      <w:r>
        <w:rPr>
          <w:rFonts w:eastAsia="Times New Roman"/>
          <w:color w:val="000000"/>
        </w:rPr>
        <w:t>the child is under 16 when the sexual intercourse is engaged in; and</w:t>
      </w:r>
    </w:p>
    <w:p w:rsidR="00FE1BB2" w:rsidRDefault="00FF722C">
      <w:pPr>
        <w:numPr>
          <w:ilvl w:val="0"/>
          <w:numId w:val="310"/>
        </w:numPr>
        <w:tabs>
          <w:tab w:val="clear" w:pos="360"/>
          <w:tab w:val="left" w:pos="1728"/>
        </w:tabs>
        <w:spacing w:before="48" w:line="249" w:lineRule="exact"/>
        <w:ind w:left="1728" w:hanging="360"/>
        <w:jc w:val="both"/>
        <w:textAlignment w:val="baseline"/>
        <w:rPr>
          <w:rFonts w:eastAsia="Times New Roman"/>
          <w:color w:val="000000"/>
        </w:rPr>
      </w:pPr>
      <w:r>
        <w:rPr>
          <w:rFonts w:eastAsia="Times New Roman"/>
          <w:color w:val="000000"/>
        </w:rPr>
        <w:t>the sexual intercourse is engaged in outside Australia.</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numPr>
          <w:ilvl w:val="0"/>
          <w:numId w:val="311"/>
        </w:numPr>
        <w:tabs>
          <w:tab w:val="clear" w:pos="360"/>
          <w:tab w:val="left" w:pos="1152"/>
        </w:tabs>
        <w:spacing w:before="184" w:line="249" w:lineRule="exact"/>
        <w:ind w:left="1152" w:hanging="360"/>
        <w:textAlignment w:val="baseline"/>
        <w:rPr>
          <w:rFonts w:eastAsia="Times New Roman"/>
          <w:color w:val="000000"/>
        </w:rPr>
      </w:pPr>
      <w:r>
        <w:rPr>
          <w:rFonts w:eastAsia="Times New Roman"/>
          <w:color w:val="000000"/>
        </w:rPr>
        <w:t>The fault element for paragraph (2)(b) is intention.</w:t>
      </w:r>
    </w:p>
    <w:p w:rsidR="00FE1BB2" w:rsidRDefault="00FF722C">
      <w:pPr>
        <w:numPr>
          <w:ilvl w:val="0"/>
          <w:numId w:val="311"/>
        </w:numPr>
        <w:tabs>
          <w:tab w:val="clear" w:pos="360"/>
          <w:tab w:val="left" w:pos="1152"/>
        </w:tabs>
        <w:spacing w:before="190" w:line="249" w:lineRule="exact"/>
        <w:ind w:left="1152" w:right="360" w:hanging="360"/>
        <w:textAlignment w:val="baseline"/>
        <w:rPr>
          <w:rFonts w:eastAsia="Times New Roman"/>
          <w:color w:val="000000"/>
        </w:rPr>
      </w:pPr>
      <w:r>
        <w:rPr>
          <w:rFonts w:eastAsia="Times New Roman"/>
          <w:color w:val="000000"/>
        </w:rPr>
        <w:t>Absolute liability applies to paragraphs (1)(b) and (c) and (2)(c) and (d).</w:t>
      </w:r>
    </w:p>
    <w:p w:rsidR="00FE1BB2" w:rsidRDefault="00FF722C">
      <w:pPr>
        <w:tabs>
          <w:tab w:val="left" w:pos="2016"/>
        </w:tabs>
        <w:spacing w:before="122" w:line="210"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absolute liability, see section 6.2.</w:t>
      </w:r>
    </w:p>
    <w:p w:rsidR="00FE1BB2" w:rsidRDefault="00FF722C">
      <w:pPr>
        <w:tabs>
          <w:tab w:val="left" w:pos="2016"/>
        </w:tabs>
        <w:spacing w:before="121" w:line="210"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272.16.</w:t>
      </w:r>
    </w:p>
    <w:p w:rsidR="00FE1BB2" w:rsidRDefault="00FF722C">
      <w:pPr>
        <w:spacing w:before="281" w:line="272" w:lineRule="exact"/>
        <w:ind w:left="1152" w:right="648" w:hanging="1152"/>
        <w:textAlignment w:val="baseline"/>
        <w:rPr>
          <w:rFonts w:eastAsia="Times New Roman"/>
          <w:b/>
          <w:color w:val="000000"/>
        </w:rPr>
      </w:pPr>
      <w:r>
        <w:rPr>
          <w:rFonts w:eastAsia="Times New Roman"/>
          <w:b/>
          <w:color w:val="000000"/>
        </w:rPr>
        <w:t>272.9 Sexual activity (other than sexual intercourse) with child outside Australia</w:t>
      </w:r>
    </w:p>
    <w:p w:rsidR="00FE1BB2" w:rsidRDefault="00FF722C">
      <w:pPr>
        <w:spacing w:before="246" w:line="249" w:lineRule="exact"/>
        <w:ind w:left="1152"/>
        <w:textAlignment w:val="baseline"/>
        <w:rPr>
          <w:rFonts w:eastAsia="Times New Roman"/>
          <w:i/>
          <w:color w:val="000000"/>
        </w:rPr>
      </w:pPr>
      <w:r>
        <w:rPr>
          <w:rFonts w:eastAsia="Times New Roman"/>
          <w:i/>
          <w:color w:val="000000"/>
        </w:rPr>
        <w:t>Engaging in sexual activity with child</w:t>
      </w:r>
    </w:p>
    <w:p w:rsidR="00FE1BB2" w:rsidRDefault="00FF722C">
      <w:pPr>
        <w:spacing w:before="184"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312"/>
        </w:numPr>
        <w:tabs>
          <w:tab w:val="clear" w:pos="360"/>
          <w:tab w:val="left" w:pos="1728"/>
        </w:tabs>
        <w:spacing w:before="46" w:line="250" w:lineRule="exact"/>
        <w:ind w:left="1728" w:right="648" w:hanging="360"/>
        <w:textAlignment w:val="baseline"/>
        <w:rPr>
          <w:rFonts w:eastAsia="Times New Roman"/>
          <w:color w:val="000000"/>
          <w:spacing w:val="-2"/>
        </w:rPr>
      </w:pPr>
      <w:r>
        <w:rPr>
          <w:rFonts w:eastAsia="Times New Roman"/>
          <w:color w:val="000000"/>
          <w:spacing w:val="-2"/>
        </w:rPr>
        <w:t xml:space="preserve">the person engages in sexual activity (other than sexual intercourse) with another person (the </w:t>
      </w:r>
      <w:r>
        <w:rPr>
          <w:rFonts w:eastAsia="Times New Roman"/>
          <w:b/>
          <w:i/>
          <w:color w:val="000000"/>
          <w:spacing w:val="-2"/>
        </w:rPr>
        <w:t xml:space="preserve">child); </w:t>
      </w:r>
      <w:r>
        <w:rPr>
          <w:rFonts w:eastAsia="Times New Roman"/>
          <w:color w:val="000000"/>
          <w:spacing w:val="-2"/>
        </w:rPr>
        <w:t>and</w:t>
      </w:r>
    </w:p>
    <w:p w:rsidR="00FE1BB2" w:rsidRDefault="00FF722C">
      <w:pPr>
        <w:numPr>
          <w:ilvl w:val="0"/>
          <w:numId w:val="312"/>
        </w:numPr>
        <w:tabs>
          <w:tab w:val="clear" w:pos="360"/>
          <w:tab w:val="left" w:pos="1728"/>
        </w:tabs>
        <w:spacing w:before="48" w:line="249" w:lineRule="exact"/>
        <w:ind w:left="1728" w:hanging="360"/>
        <w:textAlignment w:val="baseline"/>
        <w:rPr>
          <w:rFonts w:eastAsia="Times New Roman"/>
          <w:color w:val="000000"/>
          <w:spacing w:val="-1"/>
        </w:rPr>
      </w:pPr>
      <w:r>
        <w:rPr>
          <w:rFonts w:eastAsia="Times New Roman"/>
          <w:color w:val="000000"/>
          <w:spacing w:val="-1"/>
        </w:rPr>
        <w:t>the child is under 16; and</w:t>
      </w:r>
    </w:p>
    <w:p w:rsidR="00FE1BB2" w:rsidRDefault="00FF722C">
      <w:pPr>
        <w:numPr>
          <w:ilvl w:val="0"/>
          <w:numId w:val="312"/>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sexual activity is engaged in outside Australia.</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244" w:line="249" w:lineRule="exact"/>
        <w:ind w:left="1152"/>
        <w:textAlignment w:val="baseline"/>
        <w:rPr>
          <w:rFonts w:eastAsia="Times New Roman"/>
          <w:i/>
          <w:color w:val="000000"/>
        </w:rPr>
      </w:pPr>
      <w:r>
        <w:rPr>
          <w:rFonts w:eastAsia="Times New Roman"/>
          <w:i/>
          <w:color w:val="000000"/>
        </w:rPr>
        <w:t>Causing child to engage in sexual activity in presence of defendant</w:t>
      </w:r>
    </w:p>
    <w:p w:rsidR="00FE1BB2" w:rsidRDefault="00FF722C">
      <w:pPr>
        <w:spacing w:before="185" w:line="249"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313"/>
        </w:numPr>
        <w:tabs>
          <w:tab w:val="clear" w:pos="360"/>
          <w:tab w:val="left" w:pos="1728"/>
        </w:tabs>
        <w:spacing w:before="45" w:line="250" w:lineRule="exact"/>
        <w:ind w:left="1728" w:right="288" w:hanging="360"/>
        <w:jc w:val="both"/>
        <w:textAlignment w:val="baseline"/>
        <w:rPr>
          <w:rFonts w:eastAsia="Times New Roman"/>
          <w:color w:val="000000"/>
        </w:rPr>
      </w:pPr>
      <w:r>
        <w:rPr>
          <w:rFonts w:eastAsia="Times New Roman"/>
          <w:color w:val="000000"/>
        </w:rPr>
        <w:t xml:space="preserve">the person engages in conduct in relation to another person (the </w:t>
      </w:r>
      <w:r>
        <w:rPr>
          <w:rFonts w:eastAsia="Times New Roman"/>
          <w:b/>
          <w:i/>
          <w:color w:val="000000"/>
        </w:rPr>
        <w:t xml:space="preserve">child); </w:t>
      </w:r>
      <w:r>
        <w:rPr>
          <w:rFonts w:eastAsia="Times New Roman"/>
          <w:color w:val="000000"/>
        </w:rPr>
        <w:t>and</w:t>
      </w:r>
    </w:p>
    <w:p w:rsidR="00FE1BB2" w:rsidRDefault="00FF722C">
      <w:pPr>
        <w:numPr>
          <w:ilvl w:val="0"/>
          <w:numId w:val="313"/>
        </w:numPr>
        <w:tabs>
          <w:tab w:val="clear" w:pos="360"/>
          <w:tab w:val="left" w:pos="1728"/>
        </w:tabs>
        <w:spacing w:before="46" w:line="252" w:lineRule="exact"/>
        <w:ind w:left="1728" w:right="144" w:hanging="360"/>
        <w:textAlignment w:val="baseline"/>
        <w:rPr>
          <w:rFonts w:eastAsia="Times New Roman"/>
          <w:color w:val="000000"/>
        </w:rPr>
      </w:pPr>
      <w:r>
        <w:rPr>
          <w:rFonts w:eastAsia="Times New Roman"/>
          <w:color w:val="000000"/>
        </w:rPr>
        <w:t>that conduct causes the child to engage in sexual activity (other than sexual intercourse) in the presence of the person; and</w:t>
      </w:r>
    </w:p>
    <w:p w:rsidR="00FE1BB2" w:rsidRDefault="00FF722C">
      <w:pPr>
        <w:numPr>
          <w:ilvl w:val="0"/>
          <w:numId w:val="313"/>
        </w:numPr>
        <w:tabs>
          <w:tab w:val="clear" w:pos="360"/>
          <w:tab w:val="left" w:pos="1728"/>
        </w:tabs>
        <w:spacing w:before="37" w:line="255" w:lineRule="exact"/>
        <w:ind w:left="1728" w:right="288" w:hanging="360"/>
        <w:jc w:val="both"/>
        <w:textAlignment w:val="baseline"/>
        <w:rPr>
          <w:rFonts w:eastAsia="Times New Roman"/>
          <w:color w:val="000000"/>
        </w:rPr>
      </w:pPr>
      <w:r>
        <w:rPr>
          <w:rFonts w:eastAsia="Times New Roman"/>
          <w:color w:val="000000"/>
        </w:rPr>
        <w:t>the child is under 16 when the sexual activity is engaged in; and</w:t>
      </w:r>
    </w:p>
    <w:p w:rsidR="00FE1BB2" w:rsidRDefault="00FF722C">
      <w:pPr>
        <w:numPr>
          <w:ilvl w:val="0"/>
          <w:numId w:val="313"/>
        </w:numPr>
        <w:tabs>
          <w:tab w:val="clear" w:pos="360"/>
          <w:tab w:val="left" w:pos="1728"/>
        </w:tabs>
        <w:spacing w:before="44" w:after="269" w:line="249" w:lineRule="exact"/>
        <w:ind w:left="1728" w:hanging="360"/>
        <w:jc w:val="both"/>
        <w:textAlignment w:val="baseline"/>
        <w:rPr>
          <w:rFonts w:eastAsia="Times New Roman"/>
          <w:color w:val="000000"/>
        </w:rPr>
      </w:pPr>
      <w:r>
        <w:rPr>
          <w:rFonts w:eastAsia="Times New Roman"/>
          <w:color w:val="000000"/>
        </w:rPr>
        <w:t>the sexual activity is engaged in outside Australia.</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225" style="position:absolute;left:0;text-align:left;z-index:251104256;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111</w:t>
      </w:r>
    </w:p>
    <w:p w:rsidR="00FE1BB2" w:rsidRDefault="00FE1BB2">
      <w:pPr>
        <w:sectPr w:rsidR="00FE1BB2">
          <w:pgSz w:w="11909" w:h="16838"/>
          <w:pgMar w:top="600" w:right="2354" w:bottom="251" w:left="2355" w:header="720" w:footer="720" w:gutter="0"/>
          <w:cols w:space="720"/>
        </w:sectPr>
      </w:pPr>
    </w:p>
    <w:p w:rsidR="00FE1BB2" w:rsidRDefault="001F744E">
      <w:pPr>
        <w:spacing w:before="5" w:line="249" w:lineRule="exact"/>
        <w:textAlignment w:val="baseline"/>
        <w:rPr>
          <w:rFonts w:eastAsia="Times New Roman"/>
          <w:color w:val="000000"/>
          <w:spacing w:val="2"/>
        </w:rPr>
      </w:pPr>
      <w:r>
        <w:lastRenderedPageBreak/>
        <w:pict>
          <v:shape id="_x0000_s2224" type="#_x0000_t202" style="position:absolute;margin-left:229.2pt;margin-top:813.8pt;width:136.55pt;height:10.6pt;z-index:-25117184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2"/>
        </w:rPr>
        <w:t xml:space="preserve">Schedule </w:t>
      </w:r>
      <w:r w:rsidR="00FF722C">
        <w:rPr>
          <w:rFonts w:eastAsia="Times New Roman"/>
          <w:color w:val="000000"/>
          <w:spacing w:val="2"/>
          <w:sz w:val="19"/>
        </w:rPr>
        <w:t>The Criminal Code</w:t>
      </w:r>
    </w:p>
    <w:p w:rsidR="00FE1BB2" w:rsidRDefault="00FF722C">
      <w:pPr>
        <w:spacing w:before="11" w:line="249" w:lineRule="exact"/>
        <w:textAlignment w:val="baseline"/>
        <w:rPr>
          <w:rFonts w:eastAsia="Times New Roman"/>
          <w:color w:val="000000"/>
          <w:spacing w:val="3"/>
        </w:rPr>
      </w:pPr>
      <w:r>
        <w:rPr>
          <w:rFonts w:eastAsia="Times New Roman"/>
          <w:color w:val="000000"/>
          <w:spacing w:val="3"/>
        </w:rPr>
        <w:t xml:space="preserve">Chapter 8 </w:t>
      </w:r>
      <w:r>
        <w:rPr>
          <w:rFonts w:eastAsia="Times New Roman"/>
          <w:color w:val="000000"/>
          <w:spacing w:val="3"/>
          <w:sz w:val="19"/>
        </w:rPr>
        <w:t>Offences against humanity and related offences</w:t>
      </w:r>
    </w:p>
    <w:p w:rsidR="00FE1BB2" w:rsidRDefault="00FF722C">
      <w:pPr>
        <w:spacing w:line="518" w:lineRule="exact"/>
        <w:ind w:right="3096"/>
        <w:textAlignment w:val="baseline"/>
        <w:rPr>
          <w:rFonts w:eastAsia="Times New Roman"/>
          <w:color w:val="000000"/>
        </w:rPr>
      </w:pPr>
      <w:r>
        <w:rPr>
          <w:rFonts w:eastAsia="Times New Roman"/>
          <w:color w:val="000000"/>
        </w:rPr>
        <w:t xml:space="preserve">Division 272 </w:t>
      </w:r>
      <w:r>
        <w:rPr>
          <w:rFonts w:eastAsia="Times New Roman"/>
          <w:color w:val="000000"/>
          <w:sz w:val="19"/>
        </w:rPr>
        <w:t xml:space="preserve">Child sex offences outside Australia </w:t>
      </w:r>
      <w:r>
        <w:rPr>
          <w:rFonts w:eastAsia="Times New Roman"/>
          <w:color w:val="000000"/>
        </w:rPr>
        <w:t>Section 272.10</w:t>
      </w:r>
    </w:p>
    <w:p w:rsidR="00FE1BB2" w:rsidRDefault="001F744E">
      <w:pPr>
        <w:spacing w:before="209" w:line="249" w:lineRule="exact"/>
        <w:ind w:left="1152"/>
        <w:textAlignment w:val="baseline"/>
        <w:rPr>
          <w:rFonts w:eastAsia="Times New Roman"/>
          <w:color w:val="000000"/>
          <w:spacing w:val="1"/>
        </w:rPr>
      </w:pPr>
      <w:r>
        <w:pict>
          <v:line id="_x0000_s2223" style="position:absolute;left:0;text-align:left;z-index:251105280;mso-position-horizontal-relative:page;mso-position-vertical-relative:page" from="117.75pt,107.3pt" to="477.8pt,107.3pt" strokeweight=".95pt">
            <w10:wrap anchorx="page" anchory="page"/>
          </v:line>
        </w:pict>
      </w:r>
      <w:r w:rsidR="00FF722C">
        <w:rPr>
          <w:rFonts w:eastAsia="Times New Roman"/>
          <w:color w:val="000000"/>
          <w:spacing w:val="1"/>
        </w:rPr>
        <w:t>Penalty: Imprisonment for 15 years.</w:t>
      </w:r>
    </w:p>
    <w:p w:rsidR="00FE1BB2" w:rsidRDefault="00FF722C">
      <w:pPr>
        <w:numPr>
          <w:ilvl w:val="0"/>
          <w:numId w:val="314"/>
        </w:numPr>
        <w:tabs>
          <w:tab w:val="clear" w:pos="360"/>
          <w:tab w:val="left" w:pos="1152"/>
        </w:tabs>
        <w:spacing w:before="183" w:line="249" w:lineRule="exact"/>
        <w:ind w:left="1152" w:hanging="360"/>
        <w:textAlignment w:val="baseline"/>
        <w:rPr>
          <w:rFonts w:eastAsia="Times New Roman"/>
          <w:color w:val="000000"/>
        </w:rPr>
      </w:pPr>
      <w:r>
        <w:rPr>
          <w:rFonts w:eastAsia="Times New Roman"/>
          <w:color w:val="000000"/>
        </w:rPr>
        <w:t>The fault element for paragraph (2)(b) is intention.</w:t>
      </w:r>
    </w:p>
    <w:p w:rsidR="00FE1BB2" w:rsidRDefault="00FF722C">
      <w:pPr>
        <w:numPr>
          <w:ilvl w:val="0"/>
          <w:numId w:val="314"/>
        </w:numPr>
        <w:tabs>
          <w:tab w:val="clear" w:pos="360"/>
          <w:tab w:val="left" w:pos="1152"/>
        </w:tabs>
        <w:spacing w:before="179" w:line="255" w:lineRule="exact"/>
        <w:ind w:left="1152" w:right="360" w:hanging="360"/>
        <w:jc w:val="both"/>
        <w:textAlignment w:val="baseline"/>
        <w:rPr>
          <w:rFonts w:eastAsia="Times New Roman"/>
          <w:color w:val="000000"/>
        </w:rPr>
      </w:pPr>
      <w:r>
        <w:rPr>
          <w:rFonts w:eastAsia="Times New Roman"/>
          <w:color w:val="000000"/>
        </w:rPr>
        <w:t>Absolute liability applies to paragraphs (1)(b) and (c) and (2)(c) and (d).</w:t>
      </w:r>
    </w:p>
    <w:p w:rsidR="00FE1BB2" w:rsidRDefault="00FF722C">
      <w:pPr>
        <w:tabs>
          <w:tab w:val="left" w:pos="2016"/>
        </w:tabs>
        <w:spacing w:before="122"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234" w:line="255" w:lineRule="exact"/>
        <w:ind w:left="1152" w:right="432"/>
        <w:textAlignment w:val="baseline"/>
        <w:rPr>
          <w:rFonts w:eastAsia="Times New Roman"/>
          <w:i/>
          <w:color w:val="000000"/>
        </w:rPr>
      </w:pPr>
      <w:r>
        <w:rPr>
          <w:rFonts w:eastAsia="Times New Roman"/>
          <w:i/>
          <w:color w:val="000000"/>
        </w:rPr>
        <w:t>Defence—child present but defendant does not intend to derive gratification</w:t>
      </w:r>
    </w:p>
    <w:p w:rsidR="00FE1BB2" w:rsidRDefault="00FF722C">
      <w:pPr>
        <w:numPr>
          <w:ilvl w:val="0"/>
          <w:numId w:val="314"/>
        </w:numPr>
        <w:tabs>
          <w:tab w:val="clear" w:pos="360"/>
          <w:tab w:val="left" w:pos="1152"/>
        </w:tabs>
        <w:spacing w:before="187" w:line="247" w:lineRule="exact"/>
        <w:ind w:left="1152" w:right="72" w:hanging="360"/>
        <w:textAlignment w:val="baseline"/>
        <w:rPr>
          <w:rFonts w:eastAsia="Times New Roman"/>
          <w:color w:val="000000"/>
        </w:rPr>
      </w:pPr>
      <w:r>
        <w:rPr>
          <w:rFonts w:eastAsia="Times New Roman"/>
          <w:color w:val="000000"/>
        </w:rPr>
        <w:t>It is a defence to a prosecution for an offence against subsection (1) or (2) if:</w:t>
      </w:r>
    </w:p>
    <w:p w:rsidR="00FE1BB2" w:rsidRDefault="00FF722C">
      <w:pPr>
        <w:numPr>
          <w:ilvl w:val="0"/>
          <w:numId w:val="315"/>
        </w:numPr>
        <w:tabs>
          <w:tab w:val="clear" w:pos="360"/>
          <w:tab w:val="left" w:pos="1728"/>
        </w:tabs>
        <w:spacing w:before="46" w:line="252" w:lineRule="exact"/>
        <w:ind w:left="1728" w:right="72" w:hanging="360"/>
        <w:jc w:val="both"/>
        <w:textAlignment w:val="baseline"/>
        <w:rPr>
          <w:rFonts w:eastAsia="Times New Roman"/>
          <w:color w:val="000000"/>
        </w:rPr>
      </w:pPr>
      <w:r>
        <w:rPr>
          <w:rFonts w:eastAsia="Times New Roman"/>
          <w:color w:val="000000"/>
        </w:rPr>
        <w:t>the conduct constituting the offence consists only of the child being in the presence of the defendant while sexual activity is engaged in; and</w:t>
      </w:r>
    </w:p>
    <w:p w:rsidR="00FE1BB2" w:rsidRDefault="00FF722C">
      <w:pPr>
        <w:numPr>
          <w:ilvl w:val="0"/>
          <w:numId w:val="315"/>
        </w:numPr>
        <w:tabs>
          <w:tab w:val="clear" w:pos="360"/>
          <w:tab w:val="left" w:pos="1728"/>
        </w:tabs>
        <w:spacing w:before="40" w:line="253" w:lineRule="exact"/>
        <w:ind w:left="1728" w:right="360" w:hanging="360"/>
        <w:textAlignment w:val="baseline"/>
        <w:rPr>
          <w:rFonts w:eastAsia="Times New Roman"/>
          <w:color w:val="000000"/>
        </w:rPr>
      </w:pPr>
      <w:r>
        <w:rPr>
          <w:rFonts w:eastAsia="Times New Roman"/>
          <w:color w:val="000000"/>
        </w:rPr>
        <w:t>the defendant proves that he or she did not intend to derive gratification from the presence of the child during that activity.</w:t>
      </w:r>
    </w:p>
    <w:p w:rsidR="00FE1BB2" w:rsidRDefault="00FF722C">
      <w:pPr>
        <w:tabs>
          <w:tab w:val="left" w:pos="2016"/>
        </w:tabs>
        <w:spacing w:before="119"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A defendant bears a legal burden in relation to the matter in this</w:t>
      </w:r>
    </w:p>
    <w:p w:rsidR="00FE1BB2" w:rsidRDefault="00FF722C">
      <w:pPr>
        <w:spacing w:line="208" w:lineRule="exact"/>
        <w:ind w:left="2088"/>
        <w:textAlignment w:val="baseline"/>
        <w:rPr>
          <w:rFonts w:eastAsia="Times New Roman"/>
          <w:color w:val="000000"/>
          <w:spacing w:val="-5"/>
          <w:sz w:val="19"/>
        </w:rPr>
      </w:pPr>
      <w:r>
        <w:rPr>
          <w:rFonts w:eastAsia="Times New Roman"/>
          <w:color w:val="000000"/>
          <w:spacing w:val="-5"/>
          <w:sz w:val="19"/>
        </w:rPr>
        <w:t>subsection, see section 13.4.</w:t>
      </w:r>
    </w:p>
    <w:p w:rsidR="00FE1BB2" w:rsidRDefault="00FF722C">
      <w:pPr>
        <w:tabs>
          <w:tab w:val="left" w:pos="2016"/>
        </w:tabs>
        <w:spacing w:before="122" w:line="210"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272.16.</w:t>
      </w:r>
    </w:p>
    <w:p w:rsidR="00FE1BB2" w:rsidRDefault="00FF722C">
      <w:pPr>
        <w:spacing w:before="279" w:line="277" w:lineRule="exact"/>
        <w:ind w:left="1152" w:right="144" w:hanging="1152"/>
        <w:textAlignment w:val="baseline"/>
        <w:rPr>
          <w:rFonts w:eastAsia="Times New Roman"/>
          <w:b/>
          <w:color w:val="000000"/>
        </w:rPr>
      </w:pPr>
      <w:r>
        <w:rPr>
          <w:rFonts w:eastAsia="Times New Roman"/>
          <w:b/>
          <w:color w:val="000000"/>
        </w:rPr>
        <w:t>272.10 Aggravated offence—child with mental impairment or under care, supervision or authority of defendant</w:t>
      </w:r>
    </w:p>
    <w:p w:rsidR="00FE1BB2" w:rsidRDefault="00FF722C">
      <w:pPr>
        <w:spacing w:before="178" w:line="252" w:lineRule="exact"/>
        <w:ind w:left="1152" w:right="216"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person commits an offence against this section (the </w:t>
      </w:r>
      <w:r>
        <w:rPr>
          <w:rFonts w:eastAsia="Times New Roman"/>
          <w:b/>
          <w:i/>
          <w:color w:val="000000"/>
        </w:rPr>
        <w:t xml:space="preserve">aggravated offence) </w:t>
      </w:r>
      <w:r>
        <w:rPr>
          <w:rFonts w:eastAsia="Times New Roman"/>
          <w:color w:val="000000"/>
        </w:rPr>
        <w:t>if:</w:t>
      </w:r>
    </w:p>
    <w:p w:rsidR="00FE1BB2" w:rsidRDefault="00FF722C">
      <w:pPr>
        <w:spacing w:before="41" w:line="254" w:lineRule="exact"/>
        <w:ind w:left="1728" w:right="144" w:hanging="360"/>
        <w:textAlignment w:val="baseline"/>
        <w:rPr>
          <w:rFonts w:eastAsia="Times New Roman"/>
          <w:color w:val="000000"/>
        </w:rPr>
      </w:pPr>
      <w:r>
        <w:rPr>
          <w:rFonts w:eastAsia="Times New Roman"/>
          <w:color w:val="000000"/>
        </w:rPr>
        <w:t xml:space="preserve">(a) the person commits an offence (the </w:t>
      </w:r>
      <w:r>
        <w:rPr>
          <w:rFonts w:eastAsia="Times New Roman"/>
          <w:b/>
          <w:i/>
          <w:color w:val="000000"/>
        </w:rPr>
        <w:t xml:space="preserve">underlying offence) </w:t>
      </w:r>
      <w:r>
        <w:rPr>
          <w:rFonts w:eastAsia="Times New Roman"/>
          <w:color w:val="000000"/>
        </w:rPr>
        <w:t xml:space="preserve">against one of the following provisions in relation to another person (the </w:t>
      </w:r>
      <w:r>
        <w:rPr>
          <w:rFonts w:eastAsia="Times New Roman"/>
          <w:b/>
          <w:i/>
          <w:color w:val="000000"/>
        </w:rPr>
        <w:t>child):</w:t>
      </w:r>
    </w:p>
    <w:p w:rsidR="00FE1BB2" w:rsidRDefault="00FF722C">
      <w:pPr>
        <w:numPr>
          <w:ilvl w:val="0"/>
          <w:numId w:val="316"/>
        </w:numPr>
        <w:tabs>
          <w:tab w:val="clear" w:pos="432"/>
          <w:tab w:val="left" w:pos="2160"/>
        </w:tabs>
        <w:spacing w:before="44" w:line="249" w:lineRule="exact"/>
        <w:ind w:left="2160" w:right="504" w:hanging="432"/>
        <w:textAlignment w:val="baseline"/>
        <w:rPr>
          <w:rFonts w:eastAsia="Times New Roman"/>
          <w:color w:val="000000"/>
          <w:spacing w:val="-2"/>
        </w:rPr>
      </w:pPr>
      <w:r>
        <w:rPr>
          <w:rFonts w:eastAsia="Times New Roman"/>
          <w:color w:val="000000"/>
          <w:spacing w:val="-2"/>
        </w:rPr>
        <w:t>subsection 272.8(1) (engaging in sexual intercourse with child outside Australia);</w:t>
      </w:r>
    </w:p>
    <w:p w:rsidR="00FE1BB2" w:rsidRDefault="00FF722C">
      <w:pPr>
        <w:numPr>
          <w:ilvl w:val="0"/>
          <w:numId w:val="316"/>
        </w:numPr>
        <w:tabs>
          <w:tab w:val="clear" w:pos="432"/>
          <w:tab w:val="left" w:pos="2160"/>
        </w:tabs>
        <w:spacing w:before="49" w:line="249" w:lineRule="exact"/>
        <w:ind w:left="2160" w:right="144" w:hanging="432"/>
        <w:jc w:val="both"/>
        <w:textAlignment w:val="baseline"/>
        <w:rPr>
          <w:rFonts w:eastAsia="Times New Roman"/>
          <w:color w:val="000000"/>
          <w:spacing w:val="-1"/>
        </w:rPr>
      </w:pPr>
      <w:r>
        <w:rPr>
          <w:rFonts w:eastAsia="Times New Roman"/>
          <w:color w:val="000000"/>
          <w:spacing w:val="-1"/>
        </w:rPr>
        <w:t>subsection 272.8(2) (causing child to engage in sexual intercourse in presence of defendant outside Australia);</w:t>
      </w:r>
    </w:p>
    <w:p w:rsidR="00FE1BB2" w:rsidRDefault="00FF722C">
      <w:pPr>
        <w:numPr>
          <w:ilvl w:val="0"/>
          <w:numId w:val="316"/>
        </w:numPr>
        <w:tabs>
          <w:tab w:val="clear" w:pos="432"/>
          <w:tab w:val="left" w:pos="2160"/>
        </w:tabs>
        <w:spacing w:before="38" w:line="255" w:lineRule="exact"/>
        <w:ind w:left="2160" w:right="216" w:hanging="432"/>
        <w:textAlignment w:val="baseline"/>
        <w:rPr>
          <w:rFonts w:eastAsia="Times New Roman"/>
          <w:color w:val="000000"/>
          <w:spacing w:val="-1"/>
        </w:rPr>
      </w:pPr>
      <w:r>
        <w:rPr>
          <w:rFonts w:eastAsia="Times New Roman"/>
          <w:color w:val="000000"/>
          <w:spacing w:val="-1"/>
        </w:rPr>
        <w:t>subsection 272.9(1) (engaging in sexual activity (other than sexual intercourse) with child outside Australia);</w:t>
      </w:r>
    </w:p>
    <w:p w:rsidR="00FE1BB2" w:rsidRDefault="00FF722C">
      <w:pPr>
        <w:numPr>
          <w:ilvl w:val="0"/>
          <w:numId w:val="316"/>
        </w:numPr>
        <w:tabs>
          <w:tab w:val="clear" w:pos="432"/>
          <w:tab w:val="left" w:pos="2160"/>
        </w:tabs>
        <w:spacing w:before="40" w:after="457" w:line="252" w:lineRule="exact"/>
        <w:ind w:left="2160" w:right="216" w:hanging="432"/>
        <w:textAlignment w:val="baseline"/>
        <w:rPr>
          <w:rFonts w:eastAsia="Times New Roman"/>
          <w:color w:val="000000"/>
        </w:rPr>
      </w:pPr>
      <w:r>
        <w:rPr>
          <w:rFonts w:eastAsia="Times New Roman"/>
          <w:color w:val="000000"/>
        </w:rPr>
        <w:t>subsection 272.9(2) (causing child to engage in sexual activity (other than sexual intercourse) in presence of defendant outside Australia); and</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222" style="position:absolute;z-index:251106304;mso-position-horizontal-relative:page;mso-position-vertical-relative:page" from="117.75pt,658.55pt" to="477.8pt,658.55pt" strokeweight=".95pt">
            <w10:wrap anchorx="page" anchory="page"/>
          </v:line>
        </w:pict>
      </w:r>
      <w:r w:rsidR="00FF722C">
        <w:rPr>
          <w:rFonts w:eastAsia="Times New Roman"/>
          <w:i/>
          <w:color w:val="000000"/>
          <w:spacing w:val="-6"/>
          <w:sz w:val="19"/>
        </w:rPr>
        <w:t>112</w:t>
      </w:r>
      <w:r w:rsidR="00FF722C">
        <w:rPr>
          <w:rFonts w:eastAsia="Times New Roman"/>
          <w:i/>
          <w:color w:val="000000"/>
          <w:spacing w:val="-6"/>
          <w:sz w:val="19"/>
        </w:rPr>
        <w:tab/>
        <w:t>Criminal Code Act 1995</w:t>
      </w:r>
    </w:p>
    <w:p w:rsidR="00FE1BB2" w:rsidRDefault="00FE1BB2">
      <w:pPr>
        <w:sectPr w:rsidR="00FE1BB2">
          <w:pgSz w:w="11909" w:h="16838"/>
          <w:pgMar w:top="580" w:right="2354" w:bottom="251"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221" type="#_x0000_t202" style="position:absolute;left:0;text-align:left;margin-left:229.2pt;margin-top:813.8pt;width:136.55pt;height:10.55pt;z-index:-251170816;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0" w:line="213" w:lineRule="exact"/>
        <w:jc w:val="right"/>
        <w:textAlignment w:val="baseline"/>
        <w:rPr>
          <w:rFonts w:eastAsia="Times New Roman"/>
          <w:color w:val="000000"/>
          <w:spacing w:val="4"/>
          <w:sz w:val="19"/>
        </w:rPr>
      </w:pPr>
      <w:r>
        <w:rPr>
          <w:rFonts w:eastAsia="Times New Roman"/>
          <w:color w:val="000000"/>
          <w:spacing w:val="4"/>
          <w:sz w:val="19"/>
        </w:rPr>
        <w:t xml:space="preserve">Child sex offences outside Australia </w:t>
      </w:r>
      <w:r>
        <w:rPr>
          <w:rFonts w:eastAsia="Times New Roman"/>
          <w:b/>
          <w:color w:val="000000"/>
          <w:spacing w:val="4"/>
          <w:sz w:val="19"/>
        </w:rPr>
        <w:t>Division 272</w:t>
      </w:r>
    </w:p>
    <w:p w:rsidR="00FE1BB2" w:rsidRDefault="00FF722C">
      <w:pPr>
        <w:spacing w:before="277" w:line="243" w:lineRule="exact"/>
        <w:jc w:val="right"/>
        <w:textAlignment w:val="baseline"/>
        <w:rPr>
          <w:rFonts w:eastAsia="Times New Roman"/>
          <w:color w:val="000000"/>
          <w:spacing w:val="5"/>
        </w:rPr>
      </w:pPr>
      <w:r>
        <w:rPr>
          <w:rFonts w:eastAsia="Times New Roman"/>
          <w:color w:val="000000"/>
          <w:spacing w:val="5"/>
        </w:rPr>
        <w:t>Section 272.11</w:t>
      </w:r>
    </w:p>
    <w:p w:rsidR="00FE1BB2" w:rsidRDefault="001F744E">
      <w:pPr>
        <w:spacing w:before="207" w:line="254" w:lineRule="exact"/>
        <w:ind w:left="1656" w:right="360" w:hanging="360"/>
        <w:textAlignment w:val="baseline"/>
        <w:rPr>
          <w:rFonts w:eastAsia="Times New Roman"/>
          <w:color w:val="000000"/>
        </w:rPr>
      </w:pPr>
      <w:r>
        <w:pict>
          <v:line id="_x0000_s2220" style="position:absolute;left:0;text-align:left;z-index:251107328;mso-position-horizontal-relative:page;mso-position-vertical-relative:page" from="117.75pt,107.3pt" to="477.8pt,107.3pt" strokeweight=".95pt">
            <w10:wrap anchorx="page" anchory="page"/>
          </v:line>
        </w:pict>
      </w:r>
      <w:r w:rsidR="00FF722C">
        <w:rPr>
          <w:rFonts w:eastAsia="Times New Roman"/>
          <w:color w:val="000000"/>
        </w:rPr>
        <w:t>(b) either or both of the following apply at the time the person commits the underlying offence:</w:t>
      </w:r>
    </w:p>
    <w:p w:rsidR="00FE1BB2" w:rsidRDefault="00FF722C">
      <w:pPr>
        <w:numPr>
          <w:ilvl w:val="0"/>
          <w:numId w:val="317"/>
        </w:numPr>
        <w:tabs>
          <w:tab w:val="clear" w:pos="360"/>
          <w:tab w:val="left" w:pos="2160"/>
        </w:tabs>
        <w:spacing w:before="40" w:line="249" w:lineRule="exact"/>
        <w:ind w:left="2088" w:hanging="288"/>
        <w:textAlignment w:val="baseline"/>
        <w:rPr>
          <w:rFonts w:eastAsia="Times New Roman"/>
          <w:color w:val="000000"/>
        </w:rPr>
      </w:pPr>
      <w:r>
        <w:rPr>
          <w:rFonts w:eastAsia="Times New Roman"/>
          <w:color w:val="000000"/>
        </w:rPr>
        <w:t>the child has a mental impairment;</w:t>
      </w:r>
    </w:p>
    <w:p w:rsidR="00FE1BB2" w:rsidRDefault="00FF722C">
      <w:pPr>
        <w:numPr>
          <w:ilvl w:val="0"/>
          <w:numId w:val="317"/>
        </w:numPr>
        <w:tabs>
          <w:tab w:val="clear" w:pos="360"/>
          <w:tab w:val="left" w:pos="2160"/>
        </w:tabs>
        <w:spacing w:before="45" w:line="252" w:lineRule="exact"/>
        <w:ind w:left="2088" w:right="72" w:hanging="288"/>
        <w:textAlignment w:val="baseline"/>
        <w:rPr>
          <w:rFonts w:eastAsia="Times New Roman"/>
          <w:color w:val="000000"/>
        </w:rPr>
      </w:pPr>
      <w:r>
        <w:rPr>
          <w:rFonts w:eastAsia="Times New Roman"/>
          <w:color w:val="000000"/>
        </w:rPr>
        <w:t>the person is in a position of trust or authority in relation to the child, or the child is otherwise under the care, supervision or authority of the person.</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numPr>
          <w:ilvl w:val="0"/>
          <w:numId w:val="318"/>
        </w:numPr>
        <w:tabs>
          <w:tab w:val="clear" w:pos="360"/>
          <w:tab w:val="left" w:pos="1152"/>
        </w:tabs>
        <w:spacing w:before="179" w:line="254" w:lineRule="exact"/>
        <w:ind w:left="1152" w:right="144" w:hanging="360"/>
        <w:textAlignment w:val="baseline"/>
        <w:rPr>
          <w:rFonts w:eastAsia="Times New Roman"/>
          <w:color w:val="000000"/>
        </w:rPr>
      </w:pPr>
      <w:r>
        <w:rPr>
          <w:rFonts w:eastAsia="Times New Roman"/>
          <w:color w:val="000000"/>
        </w:rPr>
        <w:t>There is no fault element for the physical element described in paragraph (1)(a) other than the fault elements (however described), if any, for the underlying offence.</w:t>
      </w:r>
    </w:p>
    <w:p w:rsidR="00FE1BB2" w:rsidRDefault="00FF722C">
      <w:pPr>
        <w:numPr>
          <w:ilvl w:val="0"/>
          <w:numId w:val="318"/>
        </w:numPr>
        <w:tabs>
          <w:tab w:val="clear" w:pos="360"/>
          <w:tab w:val="left" w:pos="1152"/>
        </w:tabs>
        <w:spacing w:before="187" w:line="250" w:lineRule="exact"/>
        <w:ind w:left="1152" w:right="216" w:hanging="360"/>
        <w:jc w:val="both"/>
        <w:textAlignment w:val="baseline"/>
        <w:rPr>
          <w:rFonts w:eastAsia="Times New Roman"/>
          <w:color w:val="000000"/>
        </w:rPr>
      </w:pPr>
      <w:r>
        <w:rPr>
          <w:rFonts w:eastAsia="Times New Roman"/>
          <w:color w:val="000000"/>
        </w:rPr>
        <w:t>To avoid doubt, a person does not commit the underlying offence for the purposes of paragraph (1)(a) if the person has a defence to the underlying offence.</w:t>
      </w:r>
    </w:p>
    <w:p w:rsidR="00FE1BB2" w:rsidRDefault="00FF722C">
      <w:pPr>
        <w:numPr>
          <w:ilvl w:val="0"/>
          <w:numId w:val="318"/>
        </w:numPr>
        <w:tabs>
          <w:tab w:val="clear" w:pos="360"/>
          <w:tab w:val="left" w:pos="1152"/>
        </w:tabs>
        <w:spacing w:before="190" w:line="249" w:lineRule="exact"/>
        <w:ind w:left="1152" w:hanging="360"/>
        <w:jc w:val="both"/>
        <w:textAlignment w:val="baseline"/>
        <w:rPr>
          <w:rFonts w:eastAsia="Times New Roman"/>
          <w:color w:val="000000"/>
        </w:rPr>
      </w:pPr>
      <w:r>
        <w:rPr>
          <w:rFonts w:eastAsia="Times New Roman"/>
          <w:color w:val="000000"/>
        </w:rPr>
        <w:t>Absolute liability applies to subparagraph (1)(b)(i).</w:t>
      </w:r>
    </w:p>
    <w:p w:rsidR="00FE1BB2" w:rsidRDefault="00FF722C">
      <w:pPr>
        <w:tabs>
          <w:tab w:val="left" w:pos="2016"/>
        </w:tabs>
        <w:spacing w:before="117"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numPr>
          <w:ilvl w:val="0"/>
          <w:numId w:val="318"/>
        </w:numPr>
        <w:tabs>
          <w:tab w:val="clear" w:pos="360"/>
          <w:tab w:val="left" w:pos="1152"/>
        </w:tabs>
        <w:spacing w:before="181" w:line="249" w:lineRule="exact"/>
        <w:ind w:left="1152" w:hanging="360"/>
        <w:textAlignment w:val="baseline"/>
        <w:rPr>
          <w:rFonts w:eastAsia="Times New Roman"/>
          <w:color w:val="000000"/>
        </w:rPr>
      </w:pPr>
      <w:r>
        <w:rPr>
          <w:rFonts w:eastAsia="Times New Roman"/>
          <w:color w:val="000000"/>
        </w:rPr>
        <w:t>Strict liability applies to subparagraph (1)(b)(ii).</w:t>
      </w:r>
    </w:p>
    <w:p w:rsidR="00FE1BB2" w:rsidRDefault="00FF722C">
      <w:pPr>
        <w:tabs>
          <w:tab w:val="left" w:pos="2016"/>
        </w:tabs>
        <w:spacing w:before="124"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strict liability, see section 6.1.</w:t>
      </w:r>
    </w:p>
    <w:p w:rsidR="00FE1BB2" w:rsidRDefault="00FF722C">
      <w:pPr>
        <w:spacing w:before="246" w:line="249" w:lineRule="exact"/>
        <w:ind w:left="1152"/>
        <w:textAlignment w:val="baseline"/>
        <w:rPr>
          <w:rFonts w:eastAsia="Times New Roman"/>
          <w:i/>
          <w:color w:val="000000"/>
        </w:rPr>
      </w:pPr>
      <w:r>
        <w:rPr>
          <w:rFonts w:eastAsia="Times New Roman"/>
          <w:i/>
          <w:color w:val="000000"/>
        </w:rPr>
        <w:t>Defence—belief that child did not have mental impairment</w:t>
      </w:r>
    </w:p>
    <w:p w:rsidR="00FE1BB2" w:rsidRDefault="00FF722C">
      <w:pPr>
        <w:numPr>
          <w:ilvl w:val="0"/>
          <w:numId w:val="318"/>
        </w:numPr>
        <w:tabs>
          <w:tab w:val="clear" w:pos="360"/>
          <w:tab w:val="left" w:pos="1152"/>
        </w:tabs>
        <w:spacing w:before="181" w:line="251" w:lineRule="exact"/>
        <w:ind w:left="1152" w:right="144" w:hanging="360"/>
        <w:textAlignment w:val="baseline"/>
        <w:rPr>
          <w:rFonts w:eastAsia="Times New Roman"/>
          <w:color w:val="000000"/>
        </w:rPr>
      </w:pPr>
      <w:r>
        <w:rPr>
          <w:rFonts w:eastAsia="Times New Roman"/>
          <w:color w:val="000000"/>
        </w:rPr>
        <w:t>Subparagraph (1)(b)(i) does not apply if the defendant proves that, at the time he or she committed the underlying offence, he or she believed that the child did not have a mental impairment.</w:t>
      </w:r>
    </w:p>
    <w:p w:rsidR="00FE1BB2" w:rsidRDefault="00FF722C">
      <w:pPr>
        <w:tabs>
          <w:tab w:val="left" w:pos="2016"/>
        </w:tabs>
        <w:spacing w:before="123"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8" w:lineRule="exact"/>
        <w:ind w:left="2088"/>
        <w:textAlignment w:val="baseline"/>
        <w:rPr>
          <w:rFonts w:eastAsia="Times New Roman"/>
          <w:color w:val="000000"/>
          <w:spacing w:val="-5"/>
          <w:sz w:val="19"/>
        </w:rPr>
      </w:pPr>
      <w:r>
        <w:rPr>
          <w:rFonts w:eastAsia="Times New Roman"/>
          <w:color w:val="000000"/>
          <w:spacing w:val="-5"/>
          <w:sz w:val="19"/>
        </w:rPr>
        <w:t>subsection, see section 13.4.</w:t>
      </w:r>
    </w:p>
    <w:p w:rsidR="00FE1BB2" w:rsidRDefault="00FF722C">
      <w:pPr>
        <w:numPr>
          <w:ilvl w:val="0"/>
          <w:numId w:val="318"/>
        </w:numPr>
        <w:tabs>
          <w:tab w:val="clear" w:pos="360"/>
          <w:tab w:val="left" w:pos="1152"/>
        </w:tabs>
        <w:spacing w:before="183" w:line="253" w:lineRule="exact"/>
        <w:ind w:left="1152" w:right="216" w:hanging="360"/>
        <w:jc w:val="both"/>
        <w:textAlignment w:val="baseline"/>
        <w:rPr>
          <w:rFonts w:eastAsia="Times New Roman"/>
          <w:color w:val="000000"/>
        </w:rPr>
      </w:pPr>
      <w:r>
        <w:rPr>
          <w:rFonts w:eastAsia="Times New Roman"/>
          <w:color w:val="000000"/>
        </w:rPr>
        <w:t>In determining whether the defendant had the belief mentioned in subsection (6), the trier of fact may take into account whether the alleged belief was reasonable in the circumstances.</w:t>
      </w:r>
    </w:p>
    <w:p w:rsidR="00FE1BB2" w:rsidRDefault="00FF722C">
      <w:pPr>
        <w:spacing w:before="302" w:line="254" w:lineRule="exact"/>
        <w:textAlignment w:val="baseline"/>
        <w:rPr>
          <w:rFonts w:eastAsia="Times New Roman"/>
          <w:b/>
          <w:color w:val="000000"/>
          <w:spacing w:val="9"/>
        </w:rPr>
      </w:pPr>
      <w:r>
        <w:rPr>
          <w:rFonts w:eastAsia="Times New Roman"/>
          <w:b/>
          <w:color w:val="000000"/>
          <w:spacing w:val="9"/>
        </w:rPr>
        <w:t>272.11 Persistent sexual abuse of child outside Australia</w:t>
      </w:r>
    </w:p>
    <w:p w:rsidR="00FE1BB2" w:rsidRDefault="00FF722C">
      <w:pPr>
        <w:spacing w:before="179" w:line="253" w:lineRule="exact"/>
        <w:ind w:left="1152" w:right="216" w:hanging="360"/>
        <w:textAlignment w:val="baseline"/>
        <w:rPr>
          <w:rFonts w:eastAsia="Times New Roman"/>
          <w:color w:val="000000"/>
        </w:rPr>
      </w:pPr>
      <w:r>
        <w:rPr>
          <w:rFonts w:eastAsia="Times New Roman"/>
          <w:color w:val="000000"/>
        </w:rPr>
        <w:t xml:space="preserve">(1) A person commits an offence against this section if the person commits an offence (the </w:t>
      </w:r>
      <w:r>
        <w:rPr>
          <w:rFonts w:eastAsia="Times New Roman"/>
          <w:b/>
          <w:i/>
          <w:color w:val="000000"/>
        </w:rPr>
        <w:t xml:space="preserve">underlying offence) </w:t>
      </w:r>
      <w:r>
        <w:rPr>
          <w:rFonts w:eastAsia="Times New Roman"/>
          <w:color w:val="000000"/>
        </w:rPr>
        <w:t xml:space="preserve">against one or more of the following provisions in relation to the same person (the </w:t>
      </w:r>
      <w:r>
        <w:rPr>
          <w:rFonts w:eastAsia="Times New Roman"/>
          <w:b/>
          <w:i/>
          <w:color w:val="000000"/>
        </w:rPr>
        <w:t xml:space="preserve">child) </w:t>
      </w:r>
      <w:r>
        <w:rPr>
          <w:rFonts w:eastAsia="Times New Roman"/>
          <w:color w:val="000000"/>
        </w:rPr>
        <w:t>on 3 or more separate occasions during any period:</w:t>
      </w:r>
    </w:p>
    <w:p w:rsidR="00FE1BB2" w:rsidRDefault="00FF722C">
      <w:pPr>
        <w:spacing w:before="43" w:after="173" w:line="250" w:lineRule="exact"/>
        <w:ind w:left="1656" w:right="504" w:hanging="360"/>
        <w:textAlignment w:val="baseline"/>
        <w:rPr>
          <w:rFonts w:eastAsia="Times New Roman"/>
          <w:color w:val="000000"/>
        </w:rPr>
      </w:pPr>
      <w:r>
        <w:rPr>
          <w:rFonts w:eastAsia="Times New Roman"/>
          <w:color w:val="000000"/>
        </w:rPr>
        <w:t>(a) subsection 272.8(1) (engaging in sexual intercourse with child outside Australia);</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219" style="position:absolute;left:0;text-align:left;z-index:25110835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113</w:t>
      </w:r>
    </w:p>
    <w:p w:rsidR="00FE1BB2" w:rsidRDefault="00FE1BB2">
      <w:pPr>
        <w:sectPr w:rsidR="00FE1BB2">
          <w:pgSz w:w="11909" w:h="16838"/>
          <w:pgMar w:top="600" w:right="2354" w:bottom="251" w:left="2355" w:header="720" w:footer="720" w:gutter="0"/>
          <w:cols w:space="720"/>
        </w:sectPr>
      </w:pPr>
    </w:p>
    <w:p w:rsidR="00FE1BB2" w:rsidRDefault="001F744E">
      <w:pPr>
        <w:spacing w:before="5" w:line="248" w:lineRule="exact"/>
        <w:textAlignment w:val="baseline"/>
        <w:rPr>
          <w:rFonts w:eastAsia="Times New Roman"/>
          <w:b/>
          <w:color w:val="000000"/>
          <w:spacing w:val="-7"/>
        </w:rPr>
      </w:pPr>
      <w:r>
        <w:lastRenderedPageBreak/>
        <w:pict>
          <v:shape id="_x0000_s2218" type="#_x0000_t202" style="position:absolute;margin-left:229.2pt;margin-top:815.1pt;width:136.55pt;height:9.25pt;z-index:-25116979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2" w:line="248"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9" w:lineRule="exact"/>
        <w:ind w:right="3096"/>
        <w:textAlignment w:val="baseline"/>
        <w:rPr>
          <w:rFonts w:eastAsia="Times New Roman"/>
          <w:b/>
          <w:color w:val="000000"/>
        </w:rPr>
      </w:pPr>
      <w:r>
        <w:rPr>
          <w:rFonts w:eastAsia="Times New Roman"/>
          <w:b/>
          <w:color w:val="000000"/>
        </w:rPr>
        <w:t xml:space="preserve">Division 272 </w:t>
      </w:r>
      <w:r>
        <w:rPr>
          <w:rFonts w:eastAsia="Times New Roman"/>
          <w:color w:val="000000"/>
        </w:rPr>
        <w:t>Child sex offences outside Australia Section 272.11</w:t>
      </w:r>
    </w:p>
    <w:p w:rsidR="00FE1BB2" w:rsidRDefault="001F744E">
      <w:pPr>
        <w:numPr>
          <w:ilvl w:val="0"/>
          <w:numId w:val="319"/>
        </w:numPr>
        <w:tabs>
          <w:tab w:val="clear" w:pos="360"/>
          <w:tab w:val="left" w:pos="1728"/>
        </w:tabs>
        <w:spacing w:before="206" w:line="254" w:lineRule="exact"/>
        <w:ind w:left="1728" w:right="648" w:hanging="360"/>
        <w:textAlignment w:val="baseline"/>
        <w:rPr>
          <w:rFonts w:eastAsia="Times New Roman"/>
          <w:color w:val="000000"/>
          <w:spacing w:val="-2"/>
        </w:rPr>
      </w:pPr>
      <w:r>
        <w:pict>
          <v:line id="_x0000_s2217" style="position:absolute;left:0;text-align:left;z-index:251109376;mso-position-horizontal-relative:page;mso-position-vertical-relative:page" from="117.75pt,107.3pt" to="477.8pt,107.3pt" strokeweight=".95pt">
            <w10:wrap anchorx="page" anchory="page"/>
          </v:line>
        </w:pict>
      </w:r>
      <w:r w:rsidR="00FF722C">
        <w:rPr>
          <w:rFonts w:eastAsia="Times New Roman"/>
          <w:color w:val="000000"/>
          <w:spacing w:val="-2"/>
        </w:rPr>
        <w:t>subsection 272.8(2) (causing child to engage in sexual intercourse in presence of defendant outside Australia);</w:t>
      </w:r>
    </w:p>
    <w:p w:rsidR="00FE1BB2" w:rsidRDefault="00FF722C">
      <w:pPr>
        <w:numPr>
          <w:ilvl w:val="0"/>
          <w:numId w:val="319"/>
        </w:numPr>
        <w:tabs>
          <w:tab w:val="clear" w:pos="360"/>
          <w:tab w:val="left" w:pos="1728"/>
        </w:tabs>
        <w:spacing w:before="43" w:line="250" w:lineRule="exact"/>
        <w:ind w:left="1728" w:right="216" w:hanging="360"/>
        <w:textAlignment w:val="baseline"/>
        <w:rPr>
          <w:rFonts w:eastAsia="Times New Roman"/>
          <w:color w:val="000000"/>
        </w:rPr>
      </w:pPr>
      <w:r>
        <w:rPr>
          <w:rFonts w:eastAsia="Times New Roman"/>
          <w:color w:val="000000"/>
        </w:rPr>
        <w:t>subsection 272.9(1) (engaging in sexual activity (other than sexual intercourse) with child outside Australia);</w:t>
      </w:r>
    </w:p>
    <w:p w:rsidR="00FE1BB2" w:rsidRDefault="00FF722C">
      <w:pPr>
        <w:numPr>
          <w:ilvl w:val="0"/>
          <w:numId w:val="319"/>
        </w:numPr>
        <w:tabs>
          <w:tab w:val="clear" w:pos="360"/>
          <w:tab w:val="left" w:pos="1728"/>
        </w:tabs>
        <w:spacing w:before="39" w:line="254" w:lineRule="exact"/>
        <w:ind w:left="1728" w:right="720" w:hanging="360"/>
        <w:textAlignment w:val="baseline"/>
        <w:rPr>
          <w:rFonts w:eastAsia="Times New Roman"/>
          <w:color w:val="000000"/>
          <w:spacing w:val="-2"/>
        </w:rPr>
      </w:pPr>
      <w:r>
        <w:rPr>
          <w:rFonts w:eastAsia="Times New Roman"/>
          <w:color w:val="000000"/>
          <w:spacing w:val="-2"/>
        </w:rPr>
        <w:t>subsection 272.9(2) (causing child to engage in sexual activity (other than sexual intercourse) in presence of defendant outside Australia).</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0" w:line="254" w:lineRule="exact"/>
        <w:ind w:left="1152" w:right="144" w:hanging="360"/>
        <w:textAlignment w:val="baseline"/>
        <w:rPr>
          <w:rFonts w:eastAsia="Times New Roman"/>
          <w:color w:val="000000"/>
        </w:rPr>
      </w:pPr>
      <w:r>
        <w:rPr>
          <w:rFonts w:eastAsia="Times New Roman"/>
          <w:color w:val="000000"/>
        </w:rPr>
        <w:t>(2) There is no fault element for any of the physical elements described in subsection (1) other than the fault elements (however described), if any, for the underlying offence.</w:t>
      </w:r>
    </w:p>
    <w:p w:rsidR="00FE1BB2" w:rsidRDefault="00FF722C">
      <w:pPr>
        <w:spacing w:before="185" w:line="250"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To avoid doubt, a person does not commit the underlying offence for the purposes of subsection (1) if the person has a defence to the underlying offence.</w:t>
      </w:r>
    </w:p>
    <w:p w:rsidR="00FE1BB2" w:rsidRDefault="00FF722C">
      <w:pPr>
        <w:spacing w:before="250" w:line="249" w:lineRule="exact"/>
        <w:ind w:left="1152"/>
        <w:textAlignment w:val="baseline"/>
        <w:rPr>
          <w:rFonts w:eastAsia="Times New Roman"/>
          <w:i/>
          <w:color w:val="000000"/>
        </w:rPr>
      </w:pPr>
      <w:r>
        <w:rPr>
          <w:rFonts w:eastAsia="Times New Roman"/>
          <w:i/>
          <w:color w:val="000000"/>
        </w:rPr>
        <w:t>Offence or conduct need not be the same</w:t>
      </w:r>
    </w:p>
    <w:p w:rsidR="00FE1BB2" w:rsidRDefault="00FF722C">
      <w:pPr>
        <w:spacing w:before="179" w:line="252" w:lineRule="exact"/>
        <w:ind w:left="1152" w:right="504" w:hanging="360"/>
        <w:textAlignment w:val="baseline"/>
        <w:rPr>
          <w:rFonts w:eastAsia="Times New Roman"/>
          <w:color w:val="000000"/>
        </w:rPr>
      </w:pPr>
      <w:r>
        <w:rPr>
          <w:rFonts w:eastAsia="Times New Roman"/>
          <w:color w:val="000000"/>
        </w:rPr>
        <w:t>(4) For the purposes of subsection (1), it is immaterial whether the underlying offence, or the conduct constituting the underlying offence, is the same on each occasion.</w:t>
      </w:r>
    </w:p>
    <w:p w:rsidR="00FE1BB2" w:rsidRDefault="00FF722C">
      <w:pPr>
        <w:spacing w:before="246" w:line="249" w:lineRule="exact"/>
        <w:ind w:left="1152"/>
        <w:textAlignment w:val="baseline"/>
        <w:rPr>
          <w:rFonts w:eastAsia="Times New Roman"/>
          <w:i/>
          <w:color w:val="000000"/>
        </w:rPr>
      </w:pPr>
      <w:r>
        <w:rPr>
          <w:rFonts w:eastAsia="Times New Roman"/>
          <w:i/>
          <w:color w:val="000000"/>
        </w:rPr>
        <w:t>Certain matters need not be proved</w:t>
      </w:r>
    </w:p>
    <w:p w:rsidR="00FE1BB2" w:rsidRDefault="00FF722C">
      <w:pPr>
        <w:spacing w:before="181"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In proceedings for an offence against this section, it is not necessary to specify or to prove the dates or exact circumstances of the occasions on which the conduct constituting the offence against this section occurred.</w:t>
      </w:r>
    </w:p>
    <w:p w:rsidR="00FE1BB2" w:rsidRDefault="00FF722C">
      <w:pPr>
        <w:spacing w:before="247" w:line="249" w:lineRule="exact"/>
        <w:ind w:left="1152"/>
        <w:textAlignment w:val="baseline"/>
        <w:rPr>
          <w:rFonts w:eastAsia="Times New Roman"/>
          <w:i/>
          <w:color w:val="000000"/>
          <w:spacing w:val="-1"/>
        </w:rPr>
      </w:pPr>
      <w:r>
        <w:rPr>
          <w:rFonts w:eastAsia="Times New Roman"/>
          <w:i/>
          <w:color w:val="000000"/>
          <w:spacing w:val="-1"/>
        </w:rPr>
        <w:t>Content of charge</w:t>
      </w:r>
    </w:p>
    <w:p w:rsidR="00FE1BB2" w:rsidRDefault="00FF722C">
      <w:pPr>
        <w:spacing w:before="182" w:line="248" w:lineRule="exact"/>
        <w:ind w:left="792"/>
        <w:textAlignment w:val="baseline"/>
        <w:rPr>
          <w:rFonts w:eastAsia="Times New Roman"/>
          <w:color w:val="000000"/>
        </w:rPr>
      </w:pPr>
      <w:r>
        <w:rPr>
          <w:rFonts w:eastAsia="Times New Roman"/>
          <w:color w:val="000000"/>
        </w:rPr>
        <w:t>(6) A charge of an offence against this section:</w:t>
      </w:r>
    </w:p>
    <w:p w:rsidR="00FE1BB2" w:rsidRDefault="00FF722C">
      <w:pPr>
        <w:numPr>
          <w:ilvl w:val="0"/>
          <w:numId w:val="320"/>
        </w:numPr>
        <w:tabs>
          <w:tab w:val="clear" w:pos="360"/>
          <w:tab w:val="left" w:pos="1728"/>
        </w:tabs>
        <w:spacing w:before="48" w:line="250" w:lineRule="exact"/>
        <w:ind w:left="1728" w:right="216" w:hanging="360"/>
        <w:textAlignment w:val="baseline"/>
        <w:rPr>
          <w:rFonts w:eastAsia="Times New Roman"/>
          <w:color w:val="000000"/>
          <w:spacing w:val="-1"/>
        </w:rPr>
      </w:pPr>
      <w:r>
        <w:rPr>
          <w:rFonts w:eastAsia="Times New Roman"/>
          <w:color w:val="000000"/>
          <w:spacing w:val="-1"/>
        </w:rPr>
        <w:t>must specify with reasonable particularity the period during which the offence against this section occurred; and</w:t>
      </w:r>
    </w:p>
    <w:p w:rsidR="00FE1BB2" w:rsidRDefault="00FF722C">
      <w:pPr>
        <w:numPr>
          <w:ilvl w:val="0"/>
          <w:numId w:val="320"/>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must describe the nature of the separate offences alleged to have been committed by the person during that period.</w:t>
      </w:r>
    </w:p>
    <w:p w:rsidR="00FE1BB2" w:rsidRDefault="00FF722C">
      <w:pPr>
        <w:spacing w:before="247" w:line="249" w:lineRule="exact"/>
        <w:ind w:left="1152"/>
        <w:textAlignment w:val="baseline"/>
        <w:rPr>
          <w:rFonts w:eastAsia="Times New Roman"/>
          <w:i/>
          <w:color w:val="000000"/>
        </w:rPr>
      </w:pPr>
      <w:r>
        <w:rPr>
          <w:rFonts w:eastAsia="Times New Roman"/>
          <w:i/>
          <w:color w:val="000000"/>
        </w:rPr>
        <w:t>Trier of fact to be satisfied of certain matters</w:t>
      </w:r>
    </w:p>
    <w:p w:rsidR="00FE1BB2" w:rsidRDefault="00FF722C">
      <w:pPr>
        <w:spacing w:before="186" w:after="333" w:line="247" w:lineRule="exact"/>
        <w:ind w:left="1152" w:right="72"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In order for the person to be found guilty of an offence against this section:</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2216" style="position:absolute;z-index:251110400;mso-position-horizontal-relative:page;mso-position-vertical-relative:page" from="117.75pt,658.55pt" to="477.8pt,658.55pt" strokeweight=".95pt">
            <w10:wrap anchorx="page" anchory="page"/>
          </v:line>
        </w:pict>
      </w:r>
      <w:r w:rsidR="00FF722C">
        <w:rPr>
          <w:rFonts w:eastAsia="Times New Roman"/>
          <w:i/>
          <w:color w:val="000000"/>
          <w:spacing w:val="-2"/>
          <w:sz w:val="18"/>
        </w:rPr>
        <w:t>114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5" w:line="256" w:lineRule="exact"/>
        <w:jc w:val="right"/>
        <w:textAlignment w:val="baseline"/>
        <w:rPr>
          <w:rFonts w:eastAsia="Times New Roman"/>
          <w:color w:val="000000"/>
          <w:spacing w:val="-7"/>
        </w:rPr>
      </w:pPr>
      <w:r>
        <w:lastRenderedPageBreak/>
        <w:pict>
          <v:shape id="_x0000_s2215" type="#_x0000_t202" style="position:absolute;left:0;text-align:left;margin-left:229.2pt;margin-top:815.1pt;width:136.55pt;height:9.25pt;z-index:-25116876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6" w:line="256"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66" w:line="256" w:lineRule="exact"/>
        <w:jc w:val="right"/>
        <w:textAlignment w:val="baseline"/>
        <w:rPr>
          <w:rFonts w:eastAsia="Times New Roman"/>
          <w:color w:val="000000"/>
          <w:spacing w:val="-7"/>
        </w:rPr>
      </w:pPr>
      <w:r>
        <w:rPr>
          <w:rFonts w:eastAsia="Times New Roman"/>
          <w:color w:val="000000"/>
          <w:spacing w:val="-7"/>
        </w:rPr>
        <w:t xml:space="preserve">Child sex offences outside Australia </w:t>
      </w:r>
      <w:r>
        <w:rPr>
          <w:rFonts w:eastAsia="Times New Roman"/>
          <w:b/>
          <w:color w:val="000000"/>
          <w:spacing w:val="-7"/>
        </w:rPr>
        <w:t>Division 272</w:t>
      </w:r>
    </w:p>
    <w:p w:rsidR="00FE1BB2" w:rsidRDefault="00FF722C">
      <w:pPr>
        <w:spacing w:before="264" w:line="252" w:lineRule="exact"/>
        <w:jc w:val="right"/>
        <w:textAlignment w:val="baseline"/>
        <w:rPr>
          <w:rFonts w:eastAsia="Times New Roman"/>
          <w:color w:val="000000"/>
          <w:spacing w:val="5"/>
        </w:rPr>
      </w:pPr>
      <w:r>
        <w:rPr>
          <w:rFonts w:eastAsia="Times New Roman"/>
          <w:color w:val="000000"/>
          <w:spacing w:val="5"/>
        </w:rPr>
        <w:t>Section 272.11</w:t>
      </w:r>
    </w:p>
    <w:p w:rsidR="00FE1BB2" w:rsidRDefault="001F744E">
      <w:pPr>
        <w:numPr>
          <w:ilvl w:val="0"/>
          <w:numId w:val="321"/>
        </w:numPr>
        <w:tabs>
          <w:tab w:val="clear" w:pos="360"/>
          <w:tab w:val="left" w:pos="1728"/>
        </w:tabs>
        <w:spacing w:before="184" w:line="256" w:lineRule="exact"/>
        <w:ind w:left="1656" w:right="216" w:hanging="288"/>
        <w:textAlignment w:val="baseline"/>
        <w:rPr>
          <w:rFonts w:eastAsia="Times New Roman"/>
          <w:color w:val="000000"/>
        </w:rPr>
      </w:pPr>
      <w:r>
        <w:pict>
          <v:line id="_x0000_s2214" style="position:absolute;left:0;text-align:left;z-index:251111424;mso-position-horizontal-relative:page;mso-position-vertical-relative:page" from="117.75pt,107.3pt" to="477.8pt,107.3pt" strokeweight=".95pt">
            <w10:wrap anchorx="page" anchory="page"/>
          </v:line>
        </w:pict>
      </w:r>
      <w:r w:rsidR="00FF722C">
        <w:rPr>
          <w:rFonts w:eastAsia="Times New Roman"/>
          <w:color w:val="000000"/>
        </w:rPr>
        <w:t>the trier of fact must be satisfied beyond reasonable doubt that the evidence establishes at least 3 separate occasions during the period concerned on which the person engaged in conduct constituting an offence against subsection 272.8(1) or (2) or 272.9(1) or (2), of a nature described in the charge, in relation to the child; and</w:t>
      </w:r>
    </w:p>
    <w:p w:rsidR="00FE1BB2" w:rsidRDefault="00FF722C">
      <w:pPr>
        <w:numPr>
          <w:ilvl w:val="0"/>
          <w:numId w:val="321"/>
        </w:numPr>
        <w:tabs>
          <w:tab w:val="clear" w:pos="360"/>
          <w:tab w:val="left" w:pos="1728"/>
        </w:tabs>
        <w:spacing w:before="30" w:line="256" w:lineRule="exact"/>
        <w:ind w:left="1656" w:right="72" w:hanging="288"/>
        <w:textAlignment w:val="baseline"/>
        <w:rPr>
          <w:rFonts w:eastAsia="Times New Roman"/>
          <w:color w:val="000000"/>
        </w:rPr>
      </w:pPr>
      <w:r>
        <w:rPr>
          <w:rFonts w:eastAsia="Times New Roman"/>
          <w:color w:val="000000"/>
        </w:rPr>
        <w:t>the trier of fact must be so satisfied about the material facts of the 3 such occasions, although the trier of fact need not be so satisfied about the dates or the order of those occasions; and</w:t>
      </w:r>
    </w:p>
    <w:p w:rsidR="00FE1BB2" w:rsidRDefault="00FF722C">
      <w:pPr>
        <w:numPr>
          <w:ilvl w:val="0"/>
          <w:numId w:val="321"/>
        </w:numPr>
        <w:tabs>
          <w:tab w:val="clear" w:pos="360"/>
          <w:tab w:val="left" w:pos="1728"/>
        </w:tabs>
        <w:spacing w:before="32" w:line="256" w:lineRule="exact"/>
        <w:ind w:left="1656" w:right="72" w:hanging="288"/>
        <w:jc w:val="both"/>
        <w:textAlignment w:val="baseline"/>
        <w:rPr>
          <w:rFonts w:eastAsia="Times New Roman"/>
          <w:color w:val="000000"/>
        </w:rPr>
      </w:pPr>
      <w:r>
        <w:rPr>
          <w:rFonts w:eastAsia="Times New Roman"/>
          <w:color w:val="000000"/>
        </w:rPr>
        <w:t>if the trier of fact is a jury and more than 3 such occasions are relied on as evidence of the commission of an offence against this section—all the members of the jury must be so satisfied about the same 3 incidents.</w:t>
      </w:r>
    </w:p>
    <w:p w:rsidR="00FE1BB2" w:rsidRDefault="00FF722C">
      <w:pPr>
        <w:numPr>
          <w:ilvl w:val="0"/>
          <w:numId w:val="322"/>
        </w:numPr>
        <w:tabs>
          <w:tab w:val="clear" w:pos="432"/>
          <w:tab w:val="left" w:pos="1152"/>
        </w:tabs>
        <w:spacing w:before="173" w:line="256" w:lineRule="exact"/>
        <w:ind w:left="1224" w:right="288" w:hanging="504"/>
        <w:jc w:val="both"/>
        <w:textAlignment w:val="baseline"/>
        <w:rPr>
          <w:rFonts w:eastAsia="Times New Roman"/>
          <w:color w:val="000000"/>
          <w:spacing w:val="-1"/>
        </w:rPr>
      </w:pPr>
      <w:r>
        <w:rPr>
          <w:rFonts w:eastAsia="Times New Roman"/>
          <w:color w:val="000000"/>
          <w:spacing w:val="-1"/>
        </w:rPr>
        <w:t>In proceedings for an offence against this section, the judge must warn the jury (if any) of the requirements of subsection (7).</w:t>
      </w:r>
    </w:p>
    <w:p w:rsidR="00FE1BB2" w:rsidRDefault="00FF722C">
      <w:pPr>
        <w:spacing w:before="243" w:line="249" w:lineRule="exact"/>
        <w:ind w:left="1224"/>
        <w:textAlignment w:val="baseline"/>
        <w:rPr>
          <w:rFonts w:eastAsia="Times New Roman"/>
          <w:i/>
          <w:color w:val="000000"/>
          <w:spacing w:val="-2"/>
        </w:rPr>
      </w:pPr>
      <w:r>
        <w:rPr>
          <w:rFonts w:eastAsia="Times New Roman"/>
          <w:i/>
          <w:color w:val="000000"/>
          <w:spacing w:val="-2"/>
        </w:rPr>
        <w:t>Double jeopardy etc.</w:t>
      </w:r>
    </w:p>
    <w:p w:rsidR="00FE1BB2" w:rsidRDefault="00FF722C">
      <w:pPr>
        <w:numPr>
          <w:ilvl w:val="0"/>
          <w:numId w:val="322"/>
        </w:numPr>
        <w:tabs>
          <w:tab w:val="clear" w:pos="432"/>
          <w:tab w:val="left" w:pos="1152"/>
        </w:tabs>
        <w:spacing w:before="160" w:line="256" w:lineRule="exact"/>
        <w:ind w:left="1224" w:right="216" w:hanging="504"/>
        <w:textAlignment w:val="baseline"/>
        <w:rPr>
          <w:rFonts w:eastAsia="Times New Roman"/>
          <w:color w:val="000000"/>
        </w:rPr>
      </w:pPr>
      <w:r>
        <w:rPr>
          <w:rFonts w:eastAsia="Times New Roman"/>
          <w:color w:val="000000"/>
        </w:rPr>
        <w:t>A person who has been convicted or acquitted of an offence against this section may not be convicted of another offence against section 272.8, 272.9 or 272.10 that is alleged to have been committed in relation to the child in the period during which the person was alleged to have committed the offence against this section.</w:t>
      </w:r>
    </w:p>
    <w:p w:rsidR="00FE1BB2" w:rsidRDefault="00FF722C">
      <w:pPr>
        <w:numPr>
          <w:ilvl w:val="0"/>
          <w:numId w:val="322"/>
        </w:numPr>
        <w:tabs>
          <w:tab w:val="clear" w:pos="432"/>
          <w:tab w:val="left" w:pos="1152"/>
        </w:tabs>
        <w:spacing w:before="174" w:line="256" w:lineRule="exact"/>
        <w:ind w:left="1224" w:right="432" w:hanging="504"/>
        <w:textAlignment w:val="baseline"/>
        <w:rPr>
          <w:rFonts w:eastAsia="Times New Roman"/>
          <w:color w:val="000000"/>
        </w:rPr>
      </w:pPr>
      <w:r>
        <w:rPr>
          <w:rFonts w:eastAsia="Times New Roman"/>
          <w:color w:val="000000"/>
        </w:rPr>
        <w:t>However, subsection (9) does not prevent an alternative verdict under section 272.28.</w:t>
      </w:r>
    </w:p>
    <w:p w:rsidR="00FE1BB2" w:rsidRDefault="00FF722C">
      <w:pPr>
        <w:numPr>
          <w:ilvl w:val="0"/>
          <w:numId w:val="322"/>
        </w:numPr>
        <w:tabs>
          <w:tab w:val="clear" w:pos="432"/>
          <w:tab w:val="left" w:pos="1152"/>
        </w:tabs>
        <w:spacing w:before="159" w:after="1672" w:line="256" w:lineRule="exact"/>
        <w:ind w:left="1224" w:right="72" w:hanging="504"/>
        <w:textAlignment w:val="baseline"/>
        <w:rPr>
          <w:rFonts w:eastAsia="Times New Roman"/>
          <w:color w:val="000000"/>
        </w:rPr>
      </w:pPr>
      <w:r>
        <w:rPr>
          <w:rFonts w:eastAsia="Times New Roman"/>
          <w:color w:val="000000"/>
        </w:rPr>
        <w:t xml:space="preserve">A person who has been convicted or acquitted of an offence against section 272.8, 272.9 or 272.10 in relation to a person (the </w:t>
      </w:r>
      <w:r>
        <w:rPr>
          <w:rFonts w:eastAsia="Times New Roman"/>
          <w:b/>
          <w:i/>
          <w:color w:val="000000"/>
        </w:rPr>
        <w:t xml:space="preserve">child) </w:t>
      </w:r>
      <w:r>
        <w:rPr>
          <w:rFonts w:eastAsia="Times New Roman"/>
          <w:color w:val="000000"/>
        </w:rPr>
        <w:t>may not be convicted of an offence against this section in relation to the child if any of the occasions relied on as evidence of the commission of the offence against this section includes the conduct that constituted the offence of which the person was convicted or acquitted.</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213" style="position:absolute;left:0;text-align:left;z-index:25111244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115</w:t>
      </w:r>
    </w:p>
    <w:p w:rsidR="00FE1BB2" w:rsidRDefault="00FE1BB2">
      <w:pPr>
        <w:sectPr w:rsidR="00FE1BB2">
          <w:pgSz w:w="11909" w:h="16838"/>
          <w:pgMar w:top="560" w:right="2354" w:bottom="238"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lastRenderedPageBreak/>
        <w:pict>
          <v:shape id="_x0000_s2212" type="#_x0000_t202" style="position:absolute;margin-left:229.2pt;margin-top:813.8pt;width:136.55pt;height:10.55pt;z-index:-251167744;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3" w:line="520" w:lineRule="exact"/>
        <w:ind w:right="3096"/>
        <w:textAlignment w:val="baseline"/>
        <w:rPr>
          <w:rFonts w:eastAsia="Times New Roman"/>
          <w:b/>
          <w:color w:val="000000"/>
          <w:sz w:val="19"/>
        </w:rPr>
      </w:pPr>
      <w:r>
        <w:rPr>
          <w:rFonts w:eastAsia="Times New Roman"/>
          <w:b/>
          <w:color w:val="000000"/>
          <w:sz w:val="19"/>
        </w:rPr>
        <w:t xml:space="preserve">Division 272 </w:t>
      </w:r>
      <w:r>
        <w:rPr>
          <w:rFonts w:eastAsia="Times New Roman"/>
          <w:color w:val="000000"/>
          <w:sz w:val="19"/>
        </w:rPr>
        <w:t xml:space="preserve">Child sex offences outside Australia </w:t>
      </w:r>
      <w:r>
        <w:rPr>
          <w:rFonts w:eastAsia="Times New Roman"/>
          <w:color w:val="000000"/>
        </w:rPr>
        <w:t>Section 272.12</w:t>
      </w:r>
    </w:p>
    <w:p w:rsidR="00FE1BB2" w:rsidRDefault="001F744E">
      <w:pPr>
        <w:spacing w:before="204" w:line="280" w:lineRule="exact"/>
        <w:ind w:left="1152" w:right="432" w:hanging="1152"/>
        <w:textAlignment w:val="baseline"/>
        <w:rPr>
          <w:rFonts w:eastAsia="Times New Roman"/>
          <w:b/>
          <w:color w:val="000000"/>
        </w:rPr>
      </w:pPr>
      <w:r>
        <w:pict>
          <v:line id="_x0000_s2211" style="position:absolute;left:0;text-align:left;z-index:251113472;mso-position-horizontal-relative:page;mso-position-vertical-relative:page" from="117.75pt,107.3pt" to="477.8pt,107.3pt" strokeweight=".95pt">
            <w10:wrap anchorx="page" anchory="page"/>
          </v:line>
        </w:pict>
      </w:r>
      <w:r w:rsidR="00FF722C">
        <w:rPr>
          <w:rFonts w:eastAsia="Times New Roman"/>
          <w:b/>
          <w:color w:val="000000"/>
        </w:rPr>
        <w:t>272.12 Sexual intercourse with young person outside Australia—defendant in position of trust or authority</w:t>
      </w:r>
    </w:p>
    <w:p w:rsidR="00FE1BB2" w:rsidRDefault="00FF722C">
      <w:pPr>
        <w:spacing w:before="240" w:line="249" w:lineRule="exact"/>
        <w:ind w:left="1152"/>
        <w:textAlignment w:val="baseline"/>
        <w:rPr>
          <w:rFonts w:eastAsia="Times New Roman"/>
          <w:i/>
          <w:color w:val="000000"/>
        </w:rPr>
      </w:pPr>
      <w:r>
        <w:rPr>
          <w:rFonts w:eastAsia="Times New Roman"/>
          <w:i/>
          <w:color w:val="000000"/>
        </w:rPr>
        <w:t>Engaging in sexual intercourse with young person</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323"/>
        </w:numPr>
        <w:tabs>
          <w:tab w:val="clear" w:pos="360"/>
          <w:tab w:val="left" w:pos="1728"/>
        </w:tabs>
        <w:spacing w:before="29" w:line="254" w:lineRule="exact"/>
        <w:ind w:left="1728" w:right="144" w:hanging="360"/>
        <w:jc w:val="both"/>
        <w:textAlignment w:val="baseline"/>
        <w:rPr>
          <w:rFonts w:eastAsia="Times New Roman"/>
          <w:color w:val="000000"/>
        </w:rPr>
      </w:pPr>
      <w:r>
        <w:rPr>
          <w:rFonts w:eastAsia="Times New Roman"/>
          <w:color w:val="000000"/>
        </w:rPr>
        <w:t xml:space="preserve">the person engages in sexual intercourse with another person (the </w:t>
      </w:r>
      <w:r>
        <w:rPr>
          <w:rFonts w:eastAsia="Times New Roman"/>
          <w:b/>
          <w:i/>
          <w:color w:val="000000"/>
        </w:rPr>
        <w:t xml:space="preserve">young person); </w:t>
      </w:r>
      <w:r>
        <w:rPr>
          <w:rFonts w:eastAsia="Times New Roman"/>
          <w:color w:val="000000"/>
        </w:rPr>
        <w:t>and</w:t>
      </w:r>
    </w:p>
    <w:p w:rsidR="00FE1BB2" w:rsidRDefault="00FF722C">
      <w:pPr>
        <w:numPr>
          <w:ilvl w:val="0"/>
          <w:numId w:val="323"/>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the young person is at least 16 but under 18; and</w:t>
      </w:r>
    </w:p>
    <w:p w:rsidR="00FE1BB2" w:rsidRDefault="00FF722C">
      <w:pPr>
        <w:numPr>
          <w:ilvl w:val="0"/>
          <w:numId w:val="323"/>
        </w:numPr>
        <w:tabs>
          <w:tab w:val="clear" w:pos="360"/>
          <w:tab w:val="left" w:pos="1728"/>
        </w:tabs>
        <w:spacing w:before="39" w:line="254" w:lineRule="exact"/>
        <w:ind w:left="1728" w:right="288" w:hanging="360"/>
        <w:jc w:val="both"/>
        <w:textAlignment w:val="baseline"/>
        <w:rPr>
          <w:rFonts w:eastAsia="Times New Roman"/>
          <w:color w:val="000000"/>
        </w:rPr>
      </w:pPr>
      <w:r>
        <w:rPr>
          <w:rFonts w:eastAsia="Times New Roman"/>
          <w:color w:val="000000"/>
        </w:rPr>
        <w:t>the person is in a position of trust or authority in relation to the young person; and</w:t>
      </w:r>
    </w:p>
    <w:p w:rsidR="00FE1BB2" w:rsidRDefault="00FF722C">
      <w:pPr>
        <w:numPr>
          <w:ilvl w:val="0"/>
          <w:numId w:val="323"/>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the sexual intercourse is engaged in outside Australia.</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240" w:line="254" w:lineRule="exact"/>
        <w:ind w:left="1152" w:right="144"/>
        <w:jc w:val="both"/>
        <w:textAlignment w:val="baseline"/>
        <w:rPr>
          <w:rFonts w:eastAsia="Times New Roman"/>
          <w:i/>
          <w:color w:val="000000"/>
        </w:rPr>
      </w:pPr>
      <w:r>
        <w:rPr>
          <w:rFonts w:eastAsia="Times New Roman"/>
          <w:i/>
          <w:color w:val="000000"/>
        </w:rPr>
        <w:t>Causing young person to engage in sexual intercourse in presence of defendant</w:t>
      </w:r>
    </w:p>
    <w:p w:rsidR="00FE1BB2" w:rsidRDefault="00FF722C">
      <w:pPr>
        <w:spacing w:before="180" w:line="248"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324"/>
        </w:numPr>
        <w:tabs>
          <w:tab w:val="clear" w:pos="360"/>
          <w:tab w:val="left" w:pos="1728"/>
        </w:tabs>
        <w:spacing w:before="52" w:line="249" w:lineRule="exact"/>
        <w:ind w:left="1728" w:right="288" w:hanging="360"/>
        <w:jc w:val="both"/>
        <w:textAlignment w:val="baseline"/>
        <w:rPr>
          <w:rFonts w:eastAsia="Times New Roman"/>
          <w:color w:val="000000"/>
        </w:rPr>
      </w:pPr>
      <w:r>
        <w:rPr>
          <w:rFonts w:eastAsia="Times New Roman"/>
          <w:color w:val="000000"/>
        </w:rPr>
        <w:t xml:space="preserve">the person engages in conduct in relation to another person (the </w:t>
      </w:r>
      <w:r>
        <w:rPr>
          <w:rFonts w:eastAsia="Times New Roman"/>
          <w:b/>
          <w:i/>
          <w:color w:val="000000"/>
        </w:rPr>
        <w:t xml:space="preserve">young person); </w:t>
      </w:r>
      <w:r>
        <w:rPr>
          <w:rFonts w:eastAsia="Times New Roman"/>
          <w:color w:val="000000"/>
        </w:rPr>
        <w:t>and</w:t>
      </w:r>
    </w:p>
    <w:p w:rsidR="00FE1BB2" w:rsidRDefault="00FF722C">
      <w:pPr>
        <w:numPr>
          <w:ilvl w:val="0"/>
          <w:numId w:val="324"/>
        </w:numPr>
        <w:tabs>
          <w:tab w:val="clear" w:pos="360"/>
          <w:tab w:val="left" w:pos="1728"/>
        </w:tabs>
        <w:spacing w:before="39" w:line="254" w:lineRule="exact"/>
        <w:ind w:left="1728" w:right="432" w:hanging="360"/>
        <w:textAlignment w:val="baseline"/>
        <w:rPr>
          <w:rFonts w:eastAsia="Times New Roman"/>
          <w:color w:val="000000"/>
        </w:rPr>
      </w:pPr>
      <w:r>
        <w:rPr>
          <w:rFonts w:eastAsia="Times New Roman"/>
          <w:color w:val="000000"/>
        </w:rPr>
        <w:t>that conduct causes the young person to engage in sexual intercourse in the presence of the person; and</w:t>
      </w:r>
    </w:p>
    <w:p w:rsidR="00FE1BB2" w:rsidRDefault="00FF722C">
      <w:pPr>
        <w:numPr>
          <w:ilvl w:val="0"/>
          <w:numId w:val="324"/>
        </w:numPr>
        <w:tabs>
          <w:tab w:val="clear" w:pos="360"/>
          <w:tab w:val="left" w:pos="1728"/>
        </w:tabs>
        <w:spacing w:before="38" w:line="255" w:lineRule="exact"/>
        <w:ind w:left="1728" w:right="144" w:hanging="360"/>
        <w:jc w:val="both"/>
        <w:textAlignment w:val="baseline"/>
        <w:rPr>
          <w:rFonts w:eastAsia="Times New Roman"/>
          <w:color w:val="000000"/>
        </w:rPr>
      </w:pPr>
      <w:r>
        <w:rPr>
          <w:rFonts w:eastAsia="Times New Roman"/>
          <w:color w:val="000000"/>
        </w:rPr>
        <w:t>the young person is at least 16 but under 18 when the sexual intercourse is engaged in; and</w:t>
      </w:r>
    </w:p>
    <w:p w:rsidR="00FE1BB2" w:rsidRDefault="00FF722C">
      <w:pPr>
        <w:numPr>
          <w:ilvl w:val="0"/>
          <w:numId w:val="324"/>
        </w:numPr>
        <w:tabs>
          <w:tab w:val="clear" w:pos="360"/>
          <w:tab w:val="left" w:pos="1728"/>
        </w:tabs>
        <w:spacing w:before="42" w:line="250" w:lineRule="exact"/>
        <w:ind w:left="1728" w:right="288" w:hanging="360"/>
        <w:jc w:val="both"/>
        <w:textAlignment w:val="baseline"/>
        <w:rPr>
          <w:rFonts w:eastAsia="Times New Roman"/>
          <w:color w:val="000000"/>
        </w:rPr>
      </w:pPr>
      <w:r>
        <w:rPr>
          <w:rFonts w:eastAsia="Times New Roman"/>
          <w:color w:val="000000"/>
        </w:rPr>
        <w:t>the person is in a position of trust or authority in relation to the young person; and</w:t>
      </w:r>
    </w:p>
    <w:p w:rsidR="00FE1BB2" w:rsidRDefault="00FF722C">
      <w:pPr>
        <w:numPr>
          <w:ilvl w:val="0"/>
          <w:numId w:val="324"/>
        </w:numPr>
        <w:tabs>
          <w:tab w:val="clear" w:pos="360"/>
          <w:tab w:val="left" w:pos="1728"/>
        </w:tabs>
        <w:spacing w:before="50" w:line="248" w:lineRule="exact"/>
        <w:ind w:left="1728" w:hanging="360"/>
        <w:jc w:val="both"/>
        <w:textAlignment w:val="baseline"/>
        <w:rPr>
          <w:rFonts w:eastAsia="Times New Roman"/>
          <w:color w:val="000000"/>
        </w:rPr>
      </w:pPr>
      <w:r>
        <w:rPr>
          <w:rFonts w:eastAsia="Times New Roman"/>
          <w:color w:val="000000"/>
        </w:rPr>
        <w:t>the sexual intercourse is engaged in outside Australia.</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5" w:line="248" w:lineRule="exact"/>
        <w:ind w:left="792"/>
        <w:textAlignment w:val="baseline"/>
        <w:rPr>
          <w:rFonts w:eastAsia="Times New Roman"/>
          <w:color w:val="000000"/>
        </w:rPr>
      </w:pPr>
      <w:r>
        <w:rPr>
          <w:rFonts w:eastAsia="Times New Roman"/>
          <w:color w:val="000000"/>
        </w:rPr>
        <w:t>(3) The fault element for paragraph (2)(b) is intention.</w:t>
      </w:r>
    </w:p>
    <w:p w:rsidR="00FE1BB2" w:rsidRDefault="00FF722C">
      <w:pPr>
        <w:spacing w:before="180" w:line="254" w:lineRule="exact"/>
        <w:ind w:left="1152" w:right="360" w:hanging="360"/>
        <w:textAlignment w:val="baseline"/>
        <w:rPr>
          <w:rFonts w:eastAsia="Times New Roman"/>
          <w:color w:val="000000"/>
        </w:rPr>
      </w:pPr>
      <w:r>
        <w:rPr>
          <w:rFonts w:eastAsia="Times New Roman"/>
          <w:color w:val="000000"/>
        </w:rPr>
        <w:t>(4) Absolute liability applies to paragraphs (1)(b) and (d) and (2)(c) and (e).</w:t>
      </w:r>
    </w:p>
    <w:p w:rsidR="00FE1BB2" w:rsidRDefault="00FF722C">
      <w:pPr>
        <w:tabs>
          <w:tab w:val="left" w:pos="2016"/>
        </w:tabs>
        <w:spacing w:before="118" w:line="209"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absolute liability, see section 6.2.</w:t>
      </w:r>
    </w:p>
    <w:p w:rsidR="00FE1BB2" w:rsidRDefault="00FF722C">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272.16.</w:t>
      </w:r>
    </w:p>
    <w:p w:rsidR="00FE1BB2" w:rsidRDefault="00FF722C">
      <w:pPr>
        <w:spacing w:before="186"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Strict liability applies to paragraphs (1)(c) and (2)(d).</w:t>
      </w:r>
    </w:p>
    <w:p w:rsidR="00FE1BB2" w:rsidRDefault="00FF722C">
      <w:pPr>
        <w:tabs>
          <w:tab w:val="left" w:pos="2016"/>
        </w:tabs>
        <w:spacing w:before="114" w:after="587"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strict liability, see section 6.1.</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210" style="position:absolute;z-index:251114496;mso-position-horizontal-relative:page;mso-position-vertical-relative:page" from="117.75pt,658.55pt" to="477.8pt,658.55pt" strokeweight=".95pt">
            <w10:wrap anchorx="page" anchory="page"/>
          </v:line>
        </w:pict>
      </w:r>
      <w:r w:rsidR="00FF722C">
        <w:rPr>
          <w:rFonts w:eastAsia="Times New Roman"/>
          <w:i/>
          <w:color w:val="000000"/>
          <w:spacing w:val="-6"/>
          <w:sz w:val="19"/>
        </w:rPr>
        <w:t>116</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lastRenderedPageBreak/>
        <w:pict>
          <v:shape id="_x0000_s2209" type="#_x0000_t202" style="position:absolute;left:0;text-align:left;margin-left:229.2pt;margin-top:813.8pt;width:136.55pt;height:10.6pt;z-index:-25116672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0" w:line="213" w:lineRule="exact"/>
        <w:jc w:val="right"/>
        <w:textAlignment w:val="baseline"/>
        <w:rPr>
          <w:rFonts w:eastAsia="Times New Roman"/>
          <w:color w:val="000000"/>
          <w:spacing w:val="4"/>
          <w:sz w:val="19"/>
        </w:rPr>
      </w:pPr>
      <w:r>
        <w:rPr>
          <w:rFonts w:eastAsia="Times New Roman"/>
          <w:color w:val="000000"/>
          <w:spacing w:val="4"/>
          <w:sz w:val="19"/>
        </w:rPr>
        <w:t xml:space="preserve">Child sex offences outside Australia </w:t>
      </w:r>
      <w:r>
        <w:rPr>
          <w:rFonts w:eastAsia="Times New Roman"/>
          <w:b/>
          <w:color w:val="000000"/>
          <w:spacing w:val="4"/>
          <w:sz w:val="19"/>
        </w:rPr>
        <w:t>Division 272</w:t>
      </w:r>
    </w:p>
    <w:p w:rsidR="00FE1BB2" w:rsidRDefault="00FF722C">
      <w:pPr>
        <w:spacing w:before="278" w:line="242" w:lineRule="exact"/>
        <w:jc w:val="right"/>
        <w:textAlignment w:val="baseline"/>
        <w:rPr>
          <w:rFonts w:eastAsia="Times New Roman"/>
          <w:color w:val="000000"/>
          <w:spacing w:val="5"/>
        </w:rPr>
      </w:pPr>
      <w:r>
        <w:rPr>
          <w:rFonts w:eastAsia="Times New Roman"/>
          <w:color w:val="000000"/>
          <w:spacing w:val="5"/>
        </w:rPr>
        <w:t>Section 272.13</w:t>
      </w:r>
    </w:p>
    <w:p w:rsidR="00FE1BB2" w:rsidRDefault="001F744E">
      <w:pPr>
        <w:spacing w:before="213" w:line="274" w:lineRule="exact"/>
        <w:ind w:left="1152" w:right="288" w:hanging="1152"/>
        <w:textAlignment w:val="baseline"/>
        <w:rPr>
          <w:rFonts w:eastAsia="Times New Roman"/>
          <w:b/>
          <w:color w:val="000000"/>
          <w:spacing w:val="8"/>
        </w:rPr>
      </w:pPr>
      <w:r>
        <w:pict>
          <v:line id="_x0000_s2208" style="position:absolute;left:0;text-align:left;z-index:251115520;mso-position-horizontal-relative:page;mso-position-vertical-relative:page" from="117.75pt,107.3pt" to="477.8pt,107.3pt" strokeweight=".95pt">
            <w10:wrap anchorx="page" anchory="page"/>
          </v:line>
        </w:pict>
      </w:r>
      <w:r w:rsidR="00FF722C">
        <w:rPr>
          <w:rFonts w:eastAsia="Times New Roman"/>
          <w:b/>
          <w:color w:val="000000"/>
          <w:spacing w:val="8"/>
        </w:rPr>
        <w:t>272.13 Sexual activity (other than sexual intercourse) with young person outside Australia—defendant in position of trust or authority</w:t>
      </w:r>
    </w:p>
    <w:p w:rsidR="00FE1BB2" w:rsidRDefault="00FF722C">
      <w:pPr>
        <w:spacing w:before="243" w:line="249" w:lineRule="exact"/>
        <w:ind w:left="1152"/>
        <w:textAlignment w:val="baseline"/>
        <w:rPr>
          <w:rFonts w:eastAsia="Times New Roman"/>
          <w:i/>
          <w:color w:val="000000"/>
        </w:rPr>
      </w:pPr>
      <w:r>
        <w:rPr>
          <w:rFonts w:eastAsia="Times New Roman"/>
          <w:i/>
          <w:color w:val="000000"/>
        </w:rPr>
        <w:t>Engaging in sexual activity with young person</w:t>
      </w:r>
    </w:p>
    <w:p w:rsidR="00FE1BB2" w:rsidRDefault="00FF722C">
      <w:pPr>
        <w:spacing w:before="191"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325"/>
        </w:numPr>
        <w:tabs>
          <w:tab w:val="clear" w:pos="360"/>
          <w:tab w:val="left" w:pos="1728"/>
        </w:tabs>
        <w:spacing w:before="34" w:line="250" w:lineRule="exact"/>
        <w:ind w:left="1728" w:right="432" w:hanging="360"/>
        <w:textAlignment w:val="baseline"/>
        <w:rPr>
          <w:rFonts w:eastAsia="Times New Roman"/>
          <w:color w:val="000000"/>
          <w:spacing w:val="-2"/>
        </w:rPr>
      </w:pPr>
      <w:r>
        <w:rPr>
          <w:rFonts w:eastAsia="Times New Roman"/>
          <w:color w:val="000000"/>
          <w:spacing w:val="-2"/>
        </w:rPr>
        <w:t xml:space="preserve">the person engages in sexual activity (other than sexual intercourse) with another person (the </w:t>
      </w:r>
      <w:r>
        <w:rPr>
          <w:rFonts w:eastAsia="Times New Roman"/>
          <w:b/>
          <w:i/>
          <w:color w:val="000000"/>
          <w:spacing w:val="-2"/>
        </w:rPr>
        <w:t xml:space="preserve">young person); </w:t>
      </w:r>
      <w:r>
        <w:rPr>
          <w:rFonts w:eastAsia="Times New Roman"/>
          <w:color w:val="000000"/>
          <w:spacing w:val="-2"/>
        </w:rPr>
        <w:t>and</w:t>
      </w:r>
    </w:p>
    <w:p w:rsidR="00FE1BB2" w:rsidRDefault="00FF722C">
      <w:pPr>
        <w:numPr>
          <w:ilvl w:val="0"/>
          <w:numId w:val="325"/>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young person is at least 16 but under 18; and</w:t>
      </w:r>
    </w:p>
    <w:p w:rsidR="00FE1BB2" w:rsidRDefault="00FF722C">
      <w:pPr>
        <w:numPr>
          <w:ilvl w:val="0"/>
          <w:numId w:val="325"/>
        </w:numPr>
        <w:tabs>
          <w:tab w:val="clear" w:pos="360"/>
          <w:tab w:val="left" w:pos="1728"/>
        </w:tabs>
        <w:spacing w:before="47" w:line="250" w:lineRule="exact"/>
        <w:ind w:left="1728" w:right="288" w:hanging="360"/>
        <w:jc w:val="both"/>
        <w:textAlignment w:val="baseline"/>
        <w:rPr>
          <w:rFonts w:eastAsia="Times New Roman"/>
          <w:color w:val="000000"/>
        </w:rPr>
      </w:pPr>
      <w:r>
        <w:rPr>
          <w:rFonts w:eastAsia="Times New Roman"/>
          <w:color w:val="000000"/>
        </w:rPr>
        <w:t>the person is in a position of trust or authority in relation to the young person; and</w:t>
      </w:r>
    </w:p>
    <w:p w:rsidR="00FE1BB2" w:rsidRDefault="00FF722C">
      <w:pPr>
        <w:numPr>
          <w:ilvl w:val="0"/>
          <w:numId w:val="325"/>
        </w:numPr>
        <w:tabs>
          <w:tab w:val="clear" w:pos="360"/>
          <w:tab w:val="left" w:pos="1728"/>
        </w:tabs>
        <w:spacing w:before="44" w:line="249" w:lineRule="exact"/>
        <w:ind w:left="1728" w:hanging="360"/>
        <w:jc w:val="both"/>
        <w:textAlignment w:val="baseline"/>
        <w:rPr>
          <w:rFonts w:eastAsia="Times New Roman"/>
          <w:color w:val="000000"/>
        </w:rPr>
      </w:pPr>
      <w:r>
        <w:rPr>
          <w:rFonts w:eastAsia="Times New Roman"/>
          <w:color w:val="000000"/>
        </w:rPr>
        <w:t>the sexual activity is engaged in outside Australia.</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243" w:line="254" w:lineRule="exact"/>
        <w:ind w:left="1152" w:right="216"/>
        <w:textAlignment w:val="baseline"/>
        <w:rPr>
          <w:rFonts w:eastAsia="Times New Roman"/>
          <w:i/>
          <w:color w:val="000000"/>
        </w:rPr>
      </w:pPr>
      <w:r>
        <w:rPr>
          <w:rFonts w:eastAsia="Times New Roman"/>
          <w:i/>
          <w:color w:val="000000"/>
        </w:rPr>
        <w:t>Causing young person to engage in sexual activity in presence of defendant</w:t>
      </w:r>
    </w:p>
    <w:p w:rsidR="00FE1BB2" w:rsidRDefault="00FF722C">
      <w:pPr>
        <w:spacing w:before="180" w:line="249"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326"/>
        </w:numPr>
        <w:tabs>
          <w:tab w:val="clear" w:pos="360"/>
          <w:tab w:val="left" w:pos="1728"/>
        </w:tabs>
        <w:spacing w:before="41" w:line="255" w:lineRule="exact"/>
        <w:ind w:left="1728" w:right="288" w:hanging="360"/>
        <w:jc w:val="both"/>
        <w:textAlignment w:val="baseline"/>
        <w:rPr>
          <w:rFonts w:eastAsia="Times New Roman"/>
          <w:color w:val="000000"/>
        </w:rPr>
      </w:pPr>
      <w:r>
        <w:rPr>
          <w:rFonts w:eastAsia="Times New Roman"/>
          <w:color w:val="000000"/>
        </w:rPr>
        <w:t xml:space="preserve">the person engages in conduct in relation to another person (the </w:t>
      </w:r>
      <w:r>
        <w:rPr>
          <w:rFonts w:eastAsia="Times New Roman"/>
          <w:b/>
          <w:i/>
          <w:color w:val="000000"/>
        </w:rPr>
        <w:t xml:space="preserve">young person); </w:t>
      </w:r>
      <w:r>
        <w:rPr>
          <w:rFonts w:eastAsia="Times New Roman"/>
          <w:color w:val="000000"/>
        </w:rPr>
        <w:t>and</w:t>
      </w:r>
    </w:p>
    <w:p w:rsidR="00FE1BB2" w:rsidRDefault="00FF722C">
      <w:pPr>
        <w:numPr>
          <w:ilvl w:val="0"/>
          <w:numId w:val="326"/>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that conduct causes the young person to engage in sexual activity (other than sexual intercourse) in the presence of the person; and</w:t>
      </w:r>
    </w:p>
    <w:p w:rsidR="00FE1BB2" w:rsidRDefault="00FF722C">
      <w:pPr>
        <w:numPr>
          <w:ilvl w:val="0"/>
          <w:numId w:val="326"/>
        </w:numPr>
        <w:tabs>
          <w:tab w:val="clear" w:pos="360"/>
          <w:tab w:val="left" w:pos="1728"/>
        </w:tabs>
        <w:spacing w:before="38" w:line="255" w:lineRule="exact"/>
        <w:ind w:left="1728" w:right="144" w:hanging="360"/>
        <w:textAlignment w:val="baseline"/>
        <w:rPr>
          <w:rFonts w:eastAsia="Times New Roman"/>
          <w:color w:val="000000"/>
        </w:rPr>
      </w:pPr>
      <w:r>
        <w:rPr>
          <w:rFonts w:eastAsia="Times New Roman"/>
          <w:color w:val="000000"/>
        </w:rPr>
        <w:t>the young person is at least 16 but under 18 when the sexual activity is engaged in; and</w:t>
      </w:r>
    </w:p>
    <w:p w:rsidR="00FE1BB2" w:rsidRDefault="00FF722C">
      <w:pPr>
        <w:numPr>
          <w:ilvl w:val="0"/>
          <w:numId w:val="326"/>
        </w:numPr>
        <w:tabs>
          <w:tab w:val="clear" w:pos="360"/>
          <w:tab w:val="left" w:pos="1728"/>
        </w:tabs>
        <w:spacing w:before="37" w:line="255" w:lineRule="exact"/>
        <w:ind w:left="1728" w:right="288" w:hanging="360"/>
        <w:jc w:val="both"/>
        <w:textAlignment w:val="baseline"/>
        <w:rPr>
          <w:rFonts w:eastAsia="Times New Roman"/>
          <w:color w:val="000000"/>
        </w:rPr>
      </w:pPr>
      <w:r>
        <w:rPr>
          <w:rFonts w:eastAsia="Times New Roman"/>
          <w:color w:val="000000"/>
        </w:rPr>
        <w:t>the person is in a position of trust or authority in relation to the young person; and</w:t>
      </w:r>
    </w:p>
    <w:p w:rsidR="00FE1BB2" w:rsidRDefault="00FF722C">
      <w:pPr>
        <w:numPr>
          <w:ilvl w:val="0"/>
          <w:numId w:val="326"/>
        </w:numPr>
        <w:tabs>
          <w:tab w:val="clear" w:pos="360"/>
          <w:tab w:val="left" w:pos="1728"/>
        </w:tabs>
        <w:spacing w:before="44" w:line="249" w:lineRule="exact"/>
        <w:ind w:left="1728" w:hanging="360"/>
        <w:jc w:val="both"/>
        <w:textAlignment w:val="baseline"/>
        <w:rPr>
          <w:rFonts w:eastAsia="Times New Roman"/>
          <w:color w:val="000000"/>
        </w:rPr>
      </w:pPr>
      <w:r>
        <w:rPr>
          <w:rFonts w:eastAsia="Times New Roman"/>
          <w:color w:val="000000"/>
        </w:rPr>
        <w:t>the sexual activity is engaged in outside Australia.</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184" w:line="249" w:lineRule="exact"/>
        <w:ind w:left="792"/>
        <w:textAlignment w:val="baseline"/>
        <w:rPr>
          <w:rFonts w:eastAsia="Times New Roman"/>
          <w:color w:val="000000"/>
        </w:rPr>
      </w:pPr>
      <w:r>
        <w:rPr>
          <w:rFonts w:eastAsia="Times New Roman"/>
          <w:color w:val="000000"/>
        </w:rPr>
        <w:t>(3) The fault element for paragraph (2)(b) is intention.</w:t>
      </w:r>
    </w:p>
    <w:p w:rsidR="00FE1BB2" w:rsidRDefault="00FF722C">
      <w:pPr>
        <w:spacing w:before="180" w:line="254" w:lineRule="exact"/>
        <w:ind w:left="1152" w:right="360" w:hanging="360"/>
        <w:textAlignment w:val="baseline"/>
        <w:rPr>
          <w:rFonts w:eastAsia="Times New Roman"/>
          <w:color w:val="000000"/>
        </w:rPr>
      </w:pPr>
      <w:r>
        <w:rPr>
          <w:rFonts w:eastAsia="Times New Roman"/>
          <w:color w:val="000000"/>
        </w:rPr>
        <w:t>(4) Absolute liability applies to paragraphs (1)(b) and (d) and (2)(c) and (e).</w:t>
      </w:r>
    </w:p>
    <w:p w:rsidR="00FE1BB2" w:rsidRDefault="00FF722C">
      <w:pPr>
        <w:tabs>
          <w:tab w:val="left" w:pos="2016"/>
        </w:tabs>
        <w:spacing w:before="122" w:line="210"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absolute liability, see section 6.2.</w:t>
      </w:r>
    </w:p>
    <w:p w:rsidR="00FE1BB2" w:rsidRDefault="00FF722C">
      <w:pPr>
        <w:tabs>
          <w:tab w:val="left" w:pos="2016"/>
        </w:tabs>
        <w:spacing w:before="116" w:line="210"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272.16.</w:t>
      </w:r>
    </w:p>
    <w:p w:rsidR="00FE1BB2" w:rsidRDefault="00FF722C">
      <w:pPr>
        <w:spacing w:before="183" w:after="389" w:line="249" w:lineRule="exact"/>
        <w:jc w:val="center"/>
        <w:textAlignment w:val="baseline"/>
        <w:rPr>
          <w:rFonts w:eastAsia="Times New Roman"/>
          <w:color w:val="000000"/>
        </w:rPr>
      </w:pPr>
      <w:r>
        <w:rPr>
          <w:rFonts w:eastAsia="Times New Roman"/>
          <w:color w:val="000000"/>
        </w:rPr>
        <w:t>(5) Strict liability applies to paragraphs (1)(c) and (2)(d).</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207" style="position:absolute;left:0;text-align:left;z-index:25111654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117</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lastRenderedPageBreak/>
        <w:pict>
          <v:shape id="_x0000_s2206" type="#_x0000_t202" style="position:absolute;margin-left:229.2pt;margin-top:813.8pt;width:136.55pt;height:10.6pt;z-index:-25116569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3" w:line="520" w:lineRule="exact"/>
        <w:ind w:right="3096"/>
        <w:textAlignment w:val="baseline"/>
        <w:rPr>
          <w:rFonts w:eastAsia="Times New Roman"/>
          <w:b/>
          <w:color w:val="000000"/>
          <w:sz w:val="19"/>
        </w:rPr>
      </w:pPr>
      <w:r>
        <w:rPr>
          <w:rFonts w:eastAsia="Times New Roman"/>
          <w:b/>
          <w:color w:val="000000"/>
          <w:sz w:val="19"/>
        </w:rPr>
        <w:t xml:space="preserve">Division 272 </w:t>
      </w:r>
      <w:r>
        <w:rPr>
          <w:rFonts w:eastAsia="Times New Roman"/>
          <w:color w:val="000000"/>
          <w:sz w:val="19"/>
        </w:rPr>
        <w:t xml:space="preserve">Child sex offences outside Australia </w:t>
      </w:r>
      <w:r>
        <w:rPr>
          <w:rFonts w:eastAsia="Times New Roman"/>
          <w:color w:val="000000"/>
        </w:rPr>
        <w:t>Section 272.14</w:t>
      </w:r>
    </w:p>
    <w:p w:rsidR="00FE1BB2" w:rsidRDefault="001F744E">
      <w:pPr>
        <w:tabs>
          <w:tab w:val="left" w:pos="2016"/>
        </w:tabs>
        <w:spacing w:before="204" w:line="210" w:lineRule="exact"/>
        <w:ind w:left="1152"/>
        <w:textAlignment w:val="baseline"/>
        <w:rPr>
          <w:rFonts w:eastAsia="Times New Roman"/>
          <w:color w:val="000000"/>
          <w:spacing w:val="-3"/>
          <w:sz w:val="19"/>
        </w:rPr>
      </w:pPr>
      <w:r>
        <w:pict>
          <v:line id="_x0000_s2205" style="position:absolute;left:0;text-align:left;z-index:251117568;mso-position-horizontal-relative:page;mso-position-vertical-relative:page" from="117.75pt,107.3pt" to="477.8pt,107.3pt" strokeweight=".95pt">
            <w10:wrap anchorx="page" anchory="page"/>
          </v:line>
        </w:pict>
      </w:r>
      <w:r w:rsidR="00FF722C">
        <w:rPr>
          <w:rFonts w:eastAsia="Times New Roman"/>
          <w:color w:val="000000"/>
          <w:spacing w:val="-3"/>
          <w:sz w:val="19"/>
        </w:rPr>
        <w:t>Note:</w:t>
      </w:r>
      <w:r w:rsidR="00FF722C">
        <w:rPr>
          <w:rFonts w:eastAsia="Times New Roman"/>
          <w:color w:val="000000"/>
          <w:spacing w:val="-3"/>
          <w:sz w:val="19"/>
        </w:rPr>
        <w:tab/>
        <w:t>For strict liability, see section 6.1.</w:t>
      </w:r>
    </w:p>
    <w:p w:rsidR="00FE1BB2" w:rsidRDefault="00FF722C">
      <w:pPr>
        <w:spacing w:before="238" w:line="255" w:lineRule="exact"/>
        <w:ind w:left="1152" w:right="288"/>
        <w:jc w:val="both"/>
        <w:textAlignment w:val="baseline"/>
        <w:rPr>
          <w:rFonts w:eastAsia="Times New Roman"/>
          <w:i/>
          <w:color w:val="000000"/>
        </w:rPr>
      </w:pPr>
      <w:r>
        <w:rPr>
          <w:rFonts w:eastAsia="Times New Roman"/>
          <w:i/>
          <w:color w:val="000000"/>
        </w:rPr>
        <w:t>Defence—young person present but defendant does not intend to derive gratification</w:t>
      </w:r>
    </w:p>
    <w:p w:rsidR="00FE1BB2" w:rsidRDefault="00FF722C">
      <w:pPr>
        <w:spacing w:before="183" w:line="249" w:lineRule="exact"/>
        <w:ind w:left="1152" w:right="72" w:hanging="360"/>
        <w:jc w:val="both"/>
        <w:textAlignment w:val="baseline"/>
        <w:rPr>
          <w:rFonts w:eastAsia="Times New Roman"/>
          <w:color w:val="000000"/>
        </w:rPr>
      </w:pPr>
      <w:r>
        <w:rPr>
          <w:rFonts w:eastAsia="Times New Roman"/>
          <w:color w:val="000000"/>
        </w:rPr>
        <w:t>(6) It is a defence to a prosecution for an offence against subsection (1) or (2) if:</w:t>
      </w:r>
    </w:p>
    <w:p w:rsidR="00FE1BB2" w:rsidRDefault="00FF722C">
      <w:pPr>
        <w:numPr>
          <w:ilvl w:val="0"/>
          <w:numId w:val="327"/>
        </w:numPr>
        <w:tabs>
          <w:tab w:val="clear" w:pos="504"/>
          <w:tab w:val="left" w:pos="1800"/>
        </w:tabs>
        <w:spacing w:before="46" w:line="252" w:lineRule="exact"/>
        <w:ind w:left="1656" w:right="360" w:hanging="360"/>
        <w:textAlignment w:val="baseline"/>
        <w:rPr>
          <w:rFonts w:eastAsia="Times New Roman"/>
          <w:color w:val="000000"/>
        </w:rPr>
      </w:pPr>
      <w:r>
        <w:rPr>
          <w:rFonts w:eastAsia="Times New Roman"/>
          <w:color w:val="000000"/>
        </w:rPr>
        <w:t>the conduct constituting the offence consists only of the young person being in the presence of the defendant while sexual activity is engaged in; and</w:t>
      </w:r>
    </w:p>
    <w:p w:rsidR="00FE1BB2" w:rsidRDefault="00FF722C">
      <w:pPr>
        <w:numPr>
          <w:ilvl w:val="0"/>
          <w:numId w:val="327"/>
        </w:numPr>
        <w:tabs>
          <w:tab w:val="clear" w:pos="504"/>
          <w:tab w:val="left" w:pos="1800"/>
        </w:tabs>
        <w:spacing w:before="41" w:line="252" w:lineRule="exact"/>
        <w:ind w:left="1656" w:right="288" w:hanging="360"/>
        <w:jc w:val="both"/>
        <w:textAlignment w:val="baseline"/>
        <w:rPr>
          <w:rFonts w:eastAsia="Times New Roman"/>
          <w:color w:val="000000"/>
        </w:rPr>
      </w:pPr>
      <w:r>
        <w:rPr>
          <w:rFonts w:eastAsia="Times New Roman"/>
          <w:color w:val="000000"/>
        </w:rPr>
        <w:t>the defendant proves that he or she did not intend to derive gratification from the presence of the young person during that activity.</w:t>
      </w:r>
    </w:p>
    <w:p w:rsidR="00FE1BB2" w:rsidRDefault="00FF722C">
      <w:pPr>
        <w:tabs>
          <w:tab w:val="left" w:pos="2016"/>
        </w:tabs>
        <w:spacing w:before="122" w:line="207"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A defendant bears a legal burden in relation to the matter in this</w:t>
      </w:r>
    </w:p>
    <w:p w:rsidR="00FE1BB2" w:rsidRDefault="00FF722C">
      <w:pPr>
        <w:spacing w:line="208" w:lineRule="exact"/>
        <w:ind w:left="2088"/>
        <w:textAlignment w:val="baseline"/>
        <w:rPr>
          <w:rFonts w:eastAsia="Times New Roman"/>
          <w:color w:val="000000"/>
          <w:spacing w:val="-5"/>
          <w:sz w:val="19"/>
        </w:rPr>
      </w:pPr>
      <w:r>
        <w:rPr>
          <w:rFonts w:eastAsia="Times New Roman"/>
          <w:color w:val="000000"/>
          <w:spacing w:val="-5"/>
          <w:sz w:val="19"/>
        </w:rPr>
        <w:t>subsection, see section 13.4.</w:t>
      </w:r>
    </w:p>
    <w:p w:rsidR="00FE1BB2" w:rsidRDefault="00FF722C">
      <w:pPr>
        <w:tabs>
          <w:tab w:val="left" w:pos="2016"/>
        </w:tabs>
        <w:spacing w:before="122" w:line="210"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272.16.</w:t>
      </w:r>
    </w:p>
    <w:p w:rsidR="00FE1BB2" w:rsidRDefault="00FF722C">
      <w:pPr>
        <w:spacing w:before="301" w:line="255" w:lineRule="exact"/>
        <w:textAlignment w:val="baseline"/>
        <w:rPr>
          <w:rFonts w:eastAsia="Times New Roman"/>
          <w:b/>
          <w:color w:val="000000"/>
          <w:spacing w:val="9"/>
        </w:rPr>
      </w:pPr>
      <w:r>
        <w:rPr>
          <w:rFonts w:eastAsia="Times New Roman"/>
          <w:b/>
          <w:color w:val="000000"/>
          <w:spacing w:val="9"/>
        </w:rPr>
        <w:t>272.14 Procuring child to engage in sexual activity outside Australia</w:t>
      </w:r>
    </w:p>
    <w:p w:rsidR="00FE1BB2" w:rsidRDefault="00FF722C">
      <w:pPr>
        <w:spacing w:before="180"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46" w:line="250" w:lineRule="exact"/>
        <w:ind w:left="1656" w:right="288" w:hanging="360"/>
        <w:jc w:val="both"/>
        <w:textAlignment w:val="baseline"/>
        <w:rPr>
          <w:rFonts w:eastAsia="Times New Roman"/>
          <w:color w:val="000000"/>
        </w:rPr>
      </w:pPr>
      <w:r>
        <w:rPr>
          <w:rFonts w:eastAsia="Times New Roman"/>
          <w:color w:val="000000"/>
        </w:rPr>
        <w:t xml:space="preserve">(a) the person engages in conduct in relation to another person (the </w:t>
      </w:r>
      <w:r>
        <w:rPr>
          <w:rFonts w:eastAsia="Times New Roman"/>
          <w:b/>
          <w:i/>
          <w:color w:val="000000"/>
        </w:rPr>
        <w:t xml:space="preserve">child); </w:t>
      </w:r>
      <w:r>
        <w:rPr>
          <w:rFonts w:eastAsia="Times New Roman"/>
          <w:color w:val="000000"/>
        </w:rPr>
        <w:t>and</w:t>
      </w:r>
    </w:p>
    <w:p w:rsidR="00FE1BB2" w:rsidRDefault="00FF722C">
      <w:pPr>
        <w:spacing w:before="45" w:line="252" w:lineRule="exact"/>
        <w:ind w:left="1656" w:right="72" w:hanging="360"/>
        <w:textAlignment w:val="baseline"/>
        <w:rPr>
          <w:rFonts w:eastAsia="Times New Roman"/>
          <w:color w:val="000000"/>
        </w:rPr>
      </w:pPr>
      <w:r>
        <w:rPr>
          <w:rFonts w:eastAsia="Times New Roman"/>
          <w:color w:val="000000"/>
        </w:rPr>
        <w:t>(b) the person does so with the intention of procuring the child to engage in sexual activity (whether or not with the person) outside Australia; and</w:t>
      </w:r>
    </w:p>
    <w:p w:rsidR="00FE1BB2" w:rsidRDefault="00FF722C">
      <w:pPr>
        <w:spacing w:before="44" w:line="249" w:lineRule="exact"/>
        <w:ind w:left="1296"/>
        <w:textAlignment w:val="baseline"/>
        <w:rPr>
          <w:rFonts w:eastAsia="Times New Roman"/>
          <w:color w:val="000000"/>
          <w:spacing w:val="1"/>
        </w:rPr>
      </w:pPr>
      <w:r>
        <w:rPr>
          <w:rFonts w:eastAsia="Times New Roman"/>
          <w:color w:val="000000"/>
          <w:spacing w:val="1"/>
        </w:rPr>
        <w:t>(c) the child is someone:</w:t>
      </w:r>
    </w:p>
    <w:p w:rsidR="00FE1BB2" w:rsidRDefault="00FF722C">
      <w:pPr>
        <w:numPr>
          <w:ilvl w:val="0"/>
          <w:numId w:val="328"/>
        </w:numPr>
        <w:tabs>
          <w:tab w:val="clear" w:pos="432"/>
          <w:tab w:val="left" w:pos="2232"/>
        </w:tabs>
        <w:spacing w:before="42" w:line="249" w:lineRule="exact"/>
        <w:ind w:left="2088" w:hanging="288"/>
        <w:textAlignment w:val="baseline"/>
        <w:rPr>
          <w:rFonts w:eastAsia="Times New Roman"/>
          <w:color w:val="000000"/>
          <w:spacing w:val="-4"/>
        </w:rPr>
      </w:pPr>
      <w:r>
        <w:rPr>
          <w:rFonts w:eastAsia="Times New Roman"/>
          <w:color w:val="000000"/>
          <w:spacing w:val="-4"/>
        </w:rPr>
        <w:t>who is under 16; or</w:t>
      </w:r>
    </w:p>
    <w:p w:rsidR="00FE1BB2" w:rsidRDefault="00FF722C">
      <w:pPr>
        <w:numPr>
          <w:ilvl w:val="0"/>
          <w:numId w:val="328"/>
        </w:numPr>
        <w:tabs>
          <w:tab w:val="clear" w:pos="432"/>
          <w:tab w:val="left" w:pos="2232"/>
        </w:tabs>
        <w:spacing w:before="46" w:line="249" w:lineRule="exact"/>
        <w:ind w:left="2088" w:hanging="288"/>
        <w:textAlignment w:val="baseline"/>
        <w:rPr>
          <w:rFonts w:eastAsia="Times New Roman"/>
          <w:color w:val="000000"/>
          <w:spacing w:val="-1"/>
        </w:rPr>
      </w:pPr>
      <w:r>
        <w:rPr>
          <w:rFonts w:eastAsia="Times New Roman"/>
          <w:color w:val="000000"/>
          <w:spacing w:val="-1"/>
        </w:rPr>
        <w:t>who the person believes to be under 16; and</w:t>
      </w:r>
    </w:p>
    <w:p w:rsidR="00FE1BB2" w:rsidRDefault="00FF722C">
      <w:pPr>
        <w:spacing w:before="42" w:line="249" w:lineRule="exact"/>
        <w:ind w:left="1296"/>
        <w:textAlignment w:val="baseline"/>
        <w:rPr>
          <w:rFonts w:eastAsia="Times New Roman"/>
          <w:color w:val="000000"/>
        </w:rPr>
      </w:pPr>
      <w:r>
        <w:rPr>
          <w:rFonts w:eastAsia="Times New Roman"/>
          <w:color w:val="000000"/>
        </w:rPr>
        <w:t>(d) one or more of the following apply:</w:t>
      </w:r>
    </w:p>
    <w:p w:rsidR="00FE1BB2" w:rsidRDefault="00FF722C">
      <w:pPr>
        <w:numPr>
          <w:ilvl w:val="0"/>
          <w:numId w:val="329"/>
        </w:numPr>
        <w:tabs>
          <w:tab w:val="clear" w:pos="432"/>
          <w:tab w:val="left" w:pos="2232"/>
        </w:tabs>
        <w:spacing w:before="39" w:line="255" w:lineRule="exact"/>
        <w:ind w:left="2088" w:right="288" w:hanging="288"/>
        <w:textAlignment w:val="baseline"/>
        <w:rPr>
          <w:rFonts w:eastAsia="Times New Roman"/>
          <w:color w:val="000000"/>
        </w:rPr>
      </w:pPr>
      <w:r>
        <w:rPr>
          <w:rFonts w:eastAsia="Times New Roman"/>
          <w:color w:val="000000"/>
        </w:rPr>
        <w:t>the conduct referred to in paragraph (a) occurs wholly or partly outside Australia;</w:t>
      </w:r>
    </w:p>
    <w:p w:rsidR="00FE1BB2" w:rsidRDefault="00FF722C">
      <w:pPr>
        <w:numPr>
          <w:ilvl w:val="0"/>
          <w:numId w:val="329"/>
        </w:numPr>
        <w:tabs>
          <w:tab w:val="clear" w:pos="432"/>
          <w:tab w:val="left" w:pos="2232"/>
        </w:tabs>
        <w:spacing w:before="44" w:line="249" w:lineRule="exact"/>
        <w:ind w:left="2088" w:right="144" w:hanging="288"/>
        <w:textAlignment w:val="baseline"/>
        <w:rPr>
          <w:rFonts w:eastAsia="Times New Roman"/>
          <w:color w:val="000000"/>
        </w:rPr>
      </w:pPr>
      <w:r>
        <w:rPr>
          <w:rFonts w:eastAsia="Times New Roman"/>
          <w:color w:val="000000"/>
        </w:rPr>
        <w:t>the child is outside Australia when the conduct referred to in paragraph (a) occurs;</w:t>
      </w:r>
    </w:p>
    <w:p w:rsidR="00FE1BB2" w:rsidRDefault="00FF722C">
      <w:pPr>
        <w:numPr>
          <w:ilvl w:val="0"/>
          <w:numId w:val="329"/>
        </w:numPr>
        <w:tabs>
          <w:tab w:val="clear" w:pos="432"/>
          <w:tab w:val="left" w:pos="2232"/>
        </w:tabs>
        <w:spacing w:before="46" w:line="252" w:lineRule="exact"/>
        <w:ind w:left="2088" w:right="72" w:hanging="288"/>
        <w:jc w:val="both"/>
        <w:textAlignment w:val="baseline"/>
        <w:rPr>
          <w:rFonts w:eastAsia="Times New Roman"/>
          <w:color w:val="000000"/>
        </w:rPr>
      </w:pPr>
      <w:r>
        <w:rPr>
          <w:rFonts w:eastAsia="Times New Roman"/>
          <w:color w:val="000000"/>
        </w:rPr>
        <w:t>the conduct referred to in paragraph (a) occurs wholly in Australia and the child is in Australia when that conduct occurs.</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3" w:after="190" w:line="252" w:lineRule="exact"/>
        <w:ind w:left="1152" w:right="1152" w:hanging="360"/>
        <w:textAlignment w:val="baseline"/>
        <w:rPr>
          <w:rFonts w:eastAsia="Times New Roman"/>
          <w:color w:val="000000"/>
        </w:rPr>
      </w:pPr>
      <w:r>
        <w:rPr>
          <w:rFonts w:eastAsia="Times New Roman"/>
          <w:color w:val="000000"/>
        </w:rPr>
        <w:t>(2) Absolute liability applies to subparagraph (1)(c)(i) and paragraph (1)(d).</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204" style="position:absolute;z-index:251118592;mso-position-horizontal-relative:page;mso-position-vertical-relative:page" from="117.75pt,658.55pt" to="477.8pt,658.55pt" strokeweight=".95pt">
            <w10:wrap anchorx="page" anchory="page"/>
          </v:line>
        </w:pict>
      </w:r>
      <w:r w:rsidR="00FF722C">
        <w:rPr>
          <w:rFonts w:eastAsia="Times New Roman"/>
          <w:i/>
          <w:color w:val="000000"/>
          <w:spacing w:val="-6"/>
          <w:sz w:val="19"/>
        </w:rPr>
        <w:t>118</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133" w:line="213" w:lineRule="exact"/>
        <w:jc w:val="right"/>
        <w:textAlignment w:val="baseline"/>
        <w:rPr>
          <w:rFonts w:eastAsia="Times New Roman"/>
          <w:color w:val="000000"/>
          <w:spacing w:val="6"/>
          <w:sz w:val="19"/>
        </w:rPr>
      </w:pPr>
      <w:r>
        <w:pict>
          <v:shape id="_x0000_s2203" type="#_x0000_t202" style="position:absolute;left:0;text-align:left;margin-left:229.2pt;margin-top:807.85pt;width:136.55pt;height:16.45pt;z-index:-251164672;mso-wrap-distance-left:0;mso-wrap-distance-right:0;mso-position-horizontal-relative:page;mso-position-vertical-relative:page" filled="f" stroked="f">
            <v:textbox inset="0,0,0,0">
              <w:txbxContent>
                <w:p w:rsidR="00B92011" w:rsidRDefault="00B92011">
                  <w:pPr>
                    <w:spacing w:before="121"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0" w:line="213" w:lineRule="exact"/>
        <w:jc w:val="right"/>
        <w:textAlignment w:val="baseline"/>
        <w:rPr>
          <w:rFonts w:eastAsia="Times New Roman"/>
          <w:color w:val="000000"/>
          <w:spacing w:val="4"/>
          <w:sz w:val="19"/>
        </w:rPr>
      </w:pPr>
      <w:r>
        <w:rPr>
          <w:rFonts w:eastAsia="Times New Roman"/>
          <w:color w:val="000000"/>
          <w:spacing w:val="4"/>
          <w:sz w:val="19"/>
        </w:rPr>
        <w:t xml:space="preserve">Child sex offences outside Australia </w:t>
      </w:r>
      <w:r>
        <w:rPr>
          <w:rFonts w:eastAsia="Times New Roman"/>
          <w:b/>
          <w:color w:val="000000"/>
          <w:spacing w:val="4"/>
          <w:sz w:val="19"/>
        </w:rPr>
        <w:t>Division 272</w:t>
      </w:r>
    </w:p>
    <w:p w:rsidR="00FE1BB2" w:rsidRDefault="00FF722C">
      <w:pPr>
        <w:spacing w:before="278" w:line="242" w:lineRule="exact"/>
        <w:jc w:val="right"/>
        <w:textAlignment w:val="baseline"/>
        <w:rPr>
          <w:rFonts w:eastAsia="Times New Roman"/>
          <w:color w:val="000000"/>
          <w:spacing w:val="6"/>
        </w:rPr>
      </w:pPr>
      <w:r>
        <w:rPr>
          <w:rFonts w:eastAsia="Times New Roman"/>
          <w:color w:val="000000"/>
          <w:spacing w:val="6"/>
        </w:rPr>
        <w:t>Section 272.15</w:t>
      </w:r>
    </w:p>
    <w:p w:rsidR="00FE1BB2" w:rsidRDefault="001F744E">
      <w:pPr>
        <w:tabs>
          <w:tab w:val="left" w:pos="2016"/>
        </w:tabs>
        <w:spacing w:before="204" w:line="208" w:lineRule="exact"/>
        <w:ind w:left="1152"/>
        <w:textAlignment w:val="baseline"/>
        <w:rPr>
          <w:rFonts w:eastAsia="Times New Roman"/>
          <w:color w:val="000000"/>
          <w:spacing w:val="-3"/>
          <w:sz w:val="19"/>
        </w:rPr>
      </w:pPr>
      <w:r>
        <w:pict>
          <v:line id="_x0000_s2202" style="position:absolute;left:0;text-align:left;z-index:251119616;mso-position-horizontal-relative:page;mso-position-vertical-relative:page" from="117.75pt,107.3pt" to="477.8pt,107.3pt" strokeweight=".95pt">
            <w10:wrap anchorx="page" anchory="page"/>
          </v:line>
        </w:pict>
      </w:r>
      <w:r w:rsidR="00FF722C">
        <w:rPr>
          <w:rFonts w:eastAsia="Times New Roman"/>
          <w:color w:val="000000"/>
          <w:spacing w:val="-3"/>
          <w:sz w:val="19"/>
        </w:rPr>
        <w:t>Note 1:</w:t>
      </w:r>
      <w:r w:rsidR="00FF722C">
        <w:rPr>
          <w:rFonts w:eastAsia="Times New Roman"/>
          <w:color w:val="000000"/>
          <w:spacing w:val="-3"/>
          <w:sz w:val="19"/>
        </w:rPr>
        <w:tab/>
        <w:t>For absolute liability, see section 6.2.</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272.16.</w:t>
      </w:r>
    </w:p>
    <w:p w:rsidR="00FE1BB2" w:rsidRDefault="00FF722C">
      <w:pPr>
        <w:numPr>
          <w:ilvl w:val="0"/>
          <w:numId w:val="330"/>
        </w:numPr>
        <w:tabs>
          <w:tab w:val="clear" w:pos="360"/>
          <w:tab w:val="left" w:pos="1152"/>
        </w:tabs>
        <w:spacing w:before="181" w:line="252" w:lineRule="exact"/>
        <w:ind w:left="1152" w:right="144" w:hanging="360"/>
        <w:textAlignment w:val="baseline"/>
        <w:rPr>
          <w:rFonts w:eastAsia="Times New Roman"/>
          <w:color w:val="000000"/>
        </w:rPr>
      </w:pPr>
      <w:r>
        <w:rPr>
          <w:rFonts w:eastAsia="Times New Roman"/>
          <w:color w:val="000000"/>
        </w:rPr>
        <w:t>A person may be found guilty of an offence against subsection (1) even if it is impossible for the sexual activity referred to in that subsection to take place.</w:t>
      </w:r>
    </w:p>
    <w:p w:rsidR="00FE1BB2" w:rsidRDefault="00FF722C">
      <w:pPr>
        <w:numPr>
          <w:ilvl w:val="0"/>
          <w:numId w:val="330"/>
        </w:numPr>
        <w:tabs>
          <w:tab w:val="clear" w:pos="360"/>
          <w:tab w:val="left" w:pos="1152"/>
        </w:tabs>
        <w:spacing w:before="188" w:line="249" w:lineRule="exact"/>
        <w:ind w:left="1152" w:right="144" w:hanging="360"/>
        <w:jc w:val="both"/>
        <w:textAlignment w:val="baseline"/>
        <w:rPr>
          <w:rFonts w:eastAsia="Times New Roman"/>
          <w:color w:val="000000"/>
          <w:spacing w:val="-1"/>
        </w:rPr>
      </w:pPr>
      <w:r>
        <w:rPr>
          <w:rFonts w:eastAsia="Times New Roman"/>
          <w:color w:val="000000"/>
          <w:spacing w:val="-1"/>
        </w:rPr>
        <w:t>For the purposes of subsection (1), it does not matter that the child is a fictitious person represented to the person as a real person.</w:t>
      </w:r>
    </w:p>
    <w:p w:rsidR="00FE1BB2" w:rsidRDefault="00FF722C">
      <w:pPr>
        <w:spacing w:before="284" w:line="276" w:lineRule="exact"/>
        <w:ind w:left="1152" w:right="864" w:hanging="1152"/>
        <w:textAlignment w:val="baseline"/>
        <w:rPr>
          <w:rFonts w:eastAsia="Times New Roman"/>
          <w:b/>
          <w:color w:val="000000"/>
        </w:rPr>
      </w:pPr>
      <w:r>
        <w:rPr>
          <w:rFonts w:eastAsia="Times New Roman"/>
          <w:b/>
          <w:color w:val="000000"/>
        </w:rPr>
        <w:t>272.15 "Grooming" child to engage in sexual activity outside Australia</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spacing w:before="30" w:line="254" w:lineRule="exact"/>
        <w:ind w:left="1728" w:right="288" w:hanging="432"/>
        <w:textAlignment w:val="baseline"/>
        <w:rPr>
          <w:rFonts w:eastAsia="Times New Roman"/>
          <w:color w:val="000000"/>
        </w:rPr>
      </w:pPr>
      <w:r>
        <w:rPr>
          <w:rFonts w:eastAsia="Times New Roman"/>
          <w:color w:val="000000"/>
        </w:rPr>
        <w:t xml:space="preserve">(a) the person engages in conduct in relation to another person (the </w:t>
      </w:r>
      <w:r>
        <w:rPr>
          <w:rFonts w:eastAsia="Times New Roman"/>
          <w:b/>
          <w:i/>
          <w:color w:val="000000"/>
        </w:rPr>
        <w:t xml:space="preserve">child); </w:t>
      </w:r>
      <w:r>
        <w:rPr>
          <w:rFonts w:eastAsia="Times New Roman"/>
          <w:color w:val="000000"/>
        </w:rPr>
        <w:t>and</w:t>
      </w:r>
    </w:p>
    <w:p w:rsidR="00FE1BB2" w:rsidRDefault="00FF722C">
      <w:pPr>
        <w:spacing w:before="41" w:line="252" w:lineRule="exact"/>
        <w:ind w:left="1728" w:right="144" w:hanging="432"/>
        <w:textAlignment w:val="baseline"/>
        <w:rPr>
          <w:rFonts w:eastAsia="Times New Roman"/>
          <w:color w:val="000000"/>
        </w:rPr>
      </w:pPr>
      <w:r>
        <w:rPr>
          <w:rFonts w:eastAsia="Times New Roman"/>
          <w:color w:val="000000"/>
        </w:rPr>
        <w:t>(b) the person does so with the intention of making it easier to procure the child to engage in sexual activity (whether or not with the person) outside Australia; and</w:t>
      </w:r>
    </w:p>
    <w:p w:rsidR="00FE1BB2" w:rsidRDefault="00FF722C">
      <w:pPr>
        <w:spacing w:before="44" w:line="249" w:lineRule="exact"/>
        <w:ind w:left="1296"/>
        <w:textAlignment w:val="baseline"/>
        <w:rPr>
          <w:rFonts w:eastAsia="Times New Roman"/>
          <w:color w:val="000000"/>
          <w:spacing w:val="1"/>
        </w:rPr>
      </w:pPr>
      <w:r>
        <w:rPr>
          <w:rFonts w:eastAsia="Times New Roman"/>
          <w:color w:val="000000"/>
          <w:spacing w:val="1"/>
        </w:rPr>
        <w:t>(c) the child is someone:</w:t>
      </w:r>
    </w:p>
    <w:p w:rsidR="00FE1BB2" w:rsidRDefault="00FF722C">
      <w:pPr>
        <w:numPr>
          <w:ilvl w:val="0"/>
          <w:numId w:val="331"/>
        </w:numPr>
        <w:tabs>
          <w:tab w:val="clear" w:pos="432"/>
          <w:tab w:val="left" w:pos="2160"/>
        </w:tabs>
        <w:spacing w:before="42" w:line="249" w:lineRule="exact"/>
        <w:ind w:left="2160" w:hanging="432"/>
        <w:textAlignment w:val="baseline"/>
        <w:rPr>
          <w:rFonts w:eastAsia="Times New Roman"/>
          <w:color w:val="000000"/>
        </w:rPr>
      </w:pPr>
      <w:r>
        <w:rPr>
          <w:rFonts w:eastAsia="Times New Roman"/>
          <w:color w:val="000000"/>
        </w:rPr>
        <w:t>who is under 16; or</w:t>
      </w:r>
    </w:p>
    <w:p w:rsidR="00FE1BB2" w:rsidRDefault="00FF722C">
      <w:pPr>
        <w:numPr>
          <w:ilvl w:val="0"/>
          <w:numId w:val="331"/>
        </w:numPr>
        <w:tabs>
          <w:tab w:val="clear" w:pos="432"/>
          <w:tab w:val="left" w:pos="2160"/>
        </w:tabs>
        <w:spacing w:before="45" w:line="249" w:lineRule="exact"/>
        <w:ind w:left="2160" w:hanging="432"/>
        <w:textAlignment w:val="baseline"/>
        <w:rPr>
          <w:rFonts w:eastAsia="Times New Roman"/>
          <w:color w:val="000000"/>
        </w:rPr>
      </w:pPr>
      <w:r>
        <w:rPr>
          <w:rFonts w:eastAsia="Times New Roman"/>
          <w:color w:val="000000"/>
        </w:rPr>
        <w:t>who the person believes to be under 16; and</w:t>
      </w:r>
    </w:p>
    <w:p w:rsidR="00FE1BB2" w:rsidRDefault="00FF722C">
      <w:pPr>
        <w:spacing w:before="42" w:line="249" w:lineRule="exact"/>
        <w:ind w:left="1296"/>
        <w:textAlignment w:val="baseline"/>
        <w:rPr>
          <w:rFonts w:eastAsia="Times New Roman"/>
          <w:color w:val="000000"/>
        </w:rPr>
      </w:pPr>
      <w:r>
        <w:rPr>
          <w:rFonts w:eastAsia="Times New Roman"/>
          <w:color w:val="000000"/>
        </w:rPr>
        <w:t>(d) one or more of the following apply:</w:t>
      </w:r>
    </w:p>
    <w:p w:rsidR="00FE1BB2" w:rsidRDefault="00FF722C">
      <w:pPr>
        <w:numPr>
          <w:ilvl w:val="0"/>
          <w:numId w:val="332"/>
        </w:numPr>
        <w:tabs>
          <w:tab w:val="clear" w:pos="432"/>
          <w:tab w:val="left" w:pos="2160"/>
        </w:tabs>
        <w:spacing w:before="41" w:line="254" w:lineRule="exact"/>
        <w:ind w:left="2160" w:right="288" w:hanging="432"/>
        <w:textAlignment w:val="baseline"/>
        <w:rPr>
          <w:rFonts w:eastAsia="Times New Roman"/>
          <w:color w:val="000000"/>
        </w:rPr>
      </w:pPr>
      <w:r>
        <w:rPr>
          <w:rFonts w:eastAsia="Times New Roman"/>
          <w:color w:val="000000"/>
        </w:rPr>
        <w:t>the conduct referred to in paragraph (a) occurs wholly or partly outside Australia;</w:t>
      </w:r>
    </w:p>
    <w:p w:rsidR="00FE1BB2" w:rsidRDefault="00FF722C">
      <w:pPr>
        <w:numPr>
          <w:ilvl w:val="0"/>
          <w:numId w:val="332"/>
        </w:numPr>
        <w:tabs>
          <w:tab w:val="clear" w:pos="432"/>
          <w:tab w:val="left" w:pos="2160"/>
        </w:tabs>
        <w:spacing w:before="39" w:line="254" w:lineRule="exact"/>
        <w:ind w:left="2160" w:right="144" w:hanging="432"/>
        <w:textAlignment w:val="baseline"/>
        <w:rPr>
          <w:rFonts w:eastAsia="Times New Roman"/>
          <w:color w:val="000000"/>
        </w:rPr>
      </w:pPr>
      <w:r>
        <w:rPr>
          <w:rFonts w:eastAsia="Times New Roman"/>
          <w:color w:val="000000"/>
        </w:rPr>
        <w:t>the child is outside Australia when the conduct referred to in paragraph (a) occurs;</w:t>
      </w:r>
    </w:p>
    <w:p w:rsidR="00FE1BB2" w:rsidRDefault="00FF722C">
      <w:pPr>
        <w:numPr>
          <w:ilvl w:val="0"/>
          <w:numId w:val="332"/>
        </w:numPr>
        <w:tabs>
          <w:tab w:val="clear" w:pos="432"/>
          <w:tab w:val="left" w:pos="2160"/>
        </w:tabs>
        <w:spacing w:before="41" w:line="252" w:lineRule="exact"/>
        <w:ind w:left="2160" w:right="72" w:hanging="432"/>
        <w:jc w:val="both"/>
        <w:textAlignment w:val="baseline"/>
        <w:rPr>
          <w:rFonts w:eastAsia="Times New Roman"/>
          <w:color w:val="000000"/>
        </w:rPr>
      </w:pPr>
      <w:r>
        <w:rPr>
          <w:rFonts w:eastAsia="Times New Roman"/>
          <w:color w:val="000000"/>
        </w:rPr>
        <w:t>the conduct referred to in paragraph (a) occurs wholly in Australia and the child is in Australia when that conduct occurs.</w:t>
      </w:r>
    </w:p>
    <w:p w:rsidR="00FE1BB2" w:rsidRDefault="00FF722C">
      <w:pPr>
        <w:spacing w:before="179" w:line="249"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93" w:line="248" w:lineRule="exact"/>
        <w:ind w:left="1152" w:right="1152" w:hanging="360"/>
        <w:textAlignment w:val="baseline"/>
        <w:rPr>
          <w:rFonts w:eastAsia="Times New Roman"/>
          <w:color w:val="000000"/>
        </w:rPr>
      </w:pPr>
      <w:r>
        <w:rPr>
          <w:rFonts w:eastAsia="Times New Roman"/>
          <w:color w:val="000000"/>
        </w:rPr>
        <w:t>(2) Absolute liability applies to subparagraph (1)(c)(i) and paragraph (1)(d).</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absolute liability, see section 6.2.</w:t>
      </w:r>
    </w:p>
    <w:p w:rsidR="00FE1BB2" w:rsidRDefault="00FF722C">
      <w:pPr>
        <w:tabs>
          <w:tab w:val="left" w:pos="2016"/>
        </w:tabs>
        <w:spacing w:before="119" w:line="208"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272.16.</w:t>
      </w:r>
    </w:p>
    <w:p w:rsidR="00FE1BB2" w:rsidRDefault="00FF722C">
      <w:pPr>
        <w:spacing w:before="180" w:after="255" w:line="254"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person may be found guilty of an offence against subsection (1) even if it is impossible for the sexual activity referred to in that subsection to take place.</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201" style="position:absolute;left:0;text-align:left;z-index:25112064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119</w:t>
      </w:r>
    </w:p>
    <w:p w:rsidR="00FE1BB2" w:rsidRDefault="00FE1BB2">
      <w:pPr>
        <w:sectPr w:rsidR="00FE1BB2">
          <w:pgSz w:w="11909" w:h="16838"/>
          <w:pgMar w:top="480" w:right="2354" w:bottom="285" w:left="2355" w:header="720" w:footer="720" w:gutter="0"/>
          <w:cols w:space="720"/>
        </w:sectPr>
      </w:pPr>
    </w:p>
    <w:p w:rsidR="00FE1BB2" w:rsidRDefault="001F744E">
      <w:pPr>
        <w:spacing w:before="25" w:line="206" w:lineRule="exact"/>
        <w:textAlignment w:val="baseline"/>
        <w:rPr>
          <w:rFonts w:eastAsia="Times New Roman"/>
          <w:b/>
          <w:color w:val="000000"/>
          <w:spacing w:val="6"/>
          <w:sz w:val="19"/>
        </w:rPr>
      </w:pPr>
      <w:r>
        <w:pict>
          <v:shape id="_x0000_s2200" type="#_x0000_t202" style="position:absolute;margin-left:229.2pt;margin-top:813.8pt;width:136.55pt;height:10.9pt;z-index:-251163648;mso-wrap-distance-left:0;mso-wrap-distance-right:0;mso-position-horizontal-relative:page;mso-position-vertical-relative:page" filled="f" stroked="f">
            <v:textbox inset="0,0,0,0">
              <w:txbxContent>
                <w:p w:rsidR="00B92011" w:rsidRDefault="00B92011">
                  <w:pPr>
                    <w:spacing w:before="12" w:line="20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6"/>
          <w:sz w:val="19"/>
        </w:rPr>
        <w:t xml:space="preserve">Schedule </w:t>
      </w:r>
      <w:r w:rsidR="00FF722C">
        <w:rPr>
          <w:rFonts w:eastAsia="Times New Roman"/>
          <w:color w:val="000000"/>
          <w:spacing w:val="6"/>
          <w:sz w:val="19"/>
        </w:rPr>
        <w:t>The Criminal Code</w:t>
      </w:r>
    </w:p>
    <w:p w:rsidR="00FE1BB2" w:rsidRDefault="00FF722C">
      <w:pPr>
        <w:spacing w:before="54" w:line="206"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line="520" w:lineRule="exact"/>
        <w:ind w:right="3096"/>
        <w:textAlignment w:val="baseline"/>
        <w:rPr>
          <w:rFonts w:eastAsia="Times New Roman"/>
          <w:b/>
          <w:color w:val="000000"/>
          <w:sz w:val="19"/>
        </w:rPr>
      </w:pPr>
      <w:r>
        <w:rPr>
          <w:rFonts w:eastAsia="Times New Roman"/>
          <w:b/>
          <w:color w:val="000000"/>
          <w:sz w:val="19"/>
        </w:rPr>
        <w:t xml:space="preserve">Division 272 </w:t>
      </w:r>
      <w:r>
        <w:rPr>
          <w:rFonts w:eastAsia="Times New Roman"/>
          <w:color w:val="000000"/>
          <w:sz w:val="19"/>
        </w:rPr>
        <w:t xml:space="preserve">Child sex offences outside Australia </w:t>
      </w:r>
      <w:r>
        <w:rPr>
          <w:rFonts w:eastAsia="Times New Roman"/>
          <w:color w:val="000000"/>
        </w:rPr>
        <w:t>Section 272.16</w:t>
      </w:r>
    </w:p>
    <w:p w:rsidR="00FE1BB2" w:rsidRDefault="001F744E">
      <w:pPr>
        <w:spacing w:before="206" w:line="253" w:lineRule="exact"/>
        <w:ind w:left="1152" w:right="144" w:hanging="360"/>
        <w:jc w:val="both"/>
        <w:textAlignment w:val="baseline"/>
        <w:rPr>
          <w:rFonts w:eastAsia="Times New Roman"/>
          <w:color w:val="000000"/>
        </w:rPr>
      </w:pPr>
      <w:r>
        <w:pict>
          <v:line id="_x0000_s2199" style="position:absolute;left:0;text-align:left;z-index:251121664;mso-position-horizontal-relative:page;mso-position-vertical-relative:page" from="117.75pt,107.3pt" to="477.8pt,107.3pt" strokeweight=".95pt">
            <w10:wrap anchorx="page" anchory="page"/>
          </v:line>
        </w:pict>
      </w:r>
      <w:r w:rsidR="00FF722C">
        <w:rPr>
          <w:rFonts w:eastAsia="Times New Roman"/>
          <w:color w:val="000000"/>
        </w:rPr>
        <w:t>(4) For the purposes of subsection (1), it does not matter that the child is a fictitious person represented to the person as a real person.</w:t>
      </w:r>
    </w:p>
    <w:p w:rsidR="00FE1BB2" w:rsidRDefault="00FF722C">
      <w:pPr>
        <w:spacing w:before="305" w:line="254" w:lineRule="exact"/>
        <w:textAlignment w:val="baseline"/>
        <w:rPr>
          <w:rFonts w:eastAsia="Times New Roman"/>
          <w:b/>
          <w:color w:val="000000"/>
          <w:spacing w:val="9"/>
        </w:rPr>
      </w:pPr>
      <w:r>
        <w:rPr>
          <w:rFonts w:eastAsia="Times New Roman"/>
          <w:b/>
          <w:color w:val="000000"/>
          <w:spacing w:val="9"/>
        </w:rPr>
        <w:t>272.16 Defence based on belief about age</w:t>
      </w:r>
    </w:p>
    <w:p w:rsidR="00FE1BB2" w:rsidRDefault="00FF722C">
      <w:pPr>
        <w:spacing w:before="237" w:line="254" w:lineRule="exact"/>
        <w:ind w:left="1152" w:right="144"/>
        <w:textAlignment w:val="baseline"/>
        <w:rPr>
          <w:rFonts w:eastAsia="Times New Roman"/>
          <w:i/>
          <w:color w:val="000000"/>
        </w:rPr>
      </w:pPr>
      <w:r>
        <w:rPr>
          <w:rFonts w:eastAsia="Times New Roman"/>
          <w:i/>
          <w:color w:val="000000"/>
        </w:rPr>
        <w:t>Offences involving sexual intercourse or other sexual activity with a child—belief that child at least 16</w:t>
      </w:r>
    </w:p>
    <w:p w:rsidR="00FE1BB2" w:rsidRDefault="00FF722C">
      <w:pPr>
        <w:numPr>
          <w:ilvl w:val="0"/>
          <w:numId w:val="333"/>
        </w:numPr>
        <w:tabs>
          <w:tab w:val="clear" w:pos="360"/>
          <w:tab w:val="left" w:pos="1152"/>
        </w:tabs>
        <w:spacing w:before="177" w:line="253" w:lineRule="exact"/>
        <w:ind w:left="1152" w:right="144" w:hanging="360"/>
        <w:textAlignment w:val="baseline"/>
        <w:rPr>
          <w:rFonts w:eastAsia="Times New Roman"/>
          <w:color w:val="000000"/>
        </w:rPr>
      </w:pPr>
      <w:r>
        <w:rPr>
          <w:rFonts w:eastAsia="Times New Roman"/>
          <w:color w:val="000000"/>
        </w:rPr>
        <w:t>It is a defence to a prosecution for an offence against section 272.8 or 272.9 if the defendant proves that, at the time of the sexual intercourse or sexual activity, he or she believed that the child was at least 16.</w:t>
      </w:r>
    </w:p>
    <w:p w:rsidR="00FE1BB2" w:rsidRDefault="00FF722C">
      <w:pPr>
        <w:tabs>
          <w:tab w:val="left" w:pos="2016"/>
        </w:tabs>
        <w:spacing w:before="133"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6"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0" w:line="254" w:lineRule="exact"/>
        <w:ind w:left="1152" w:right="144"/>
        <w:textAlignment w:val="baseline"/>
        <w:rPr>
          <w:rFonts w:eastAsia="Times New Roman"/>
          <w:i/>
          <w:color w:val="000000"/>
        </w:rPr>
      </w:pPr>
      <w:r>
        <w:rPr>
          <w:rFonts w:eastAsia="Times New Roman"/>
          <w:i/>
          <w:color w:val="000000"/>
        </w:rPr>
        <w:t>Offences involving sexual intercourse or other sexual activity with young person—belief that young person at least 18</w:t>
      </w:r>
    </w:p>
    <w:p w:rsidR="00FE1BB2" w:rsidRDefault="00FF722C">
      <w:pPr>
        <w:numPr>
          <w:ilvl w:val="0"/>
          <w:numId w:val="333"/>
        </w:numPr>
        <w:tabs>
          <w:tab w:val="clear" w:pos="360"/>
          <w:tab w:val="left" w:pos="1152"/>
        </w:tabs>
        <w:spacing w:before="177" w:line="253" w:lineRule="exact"/>
        <w:ind w:left="1152" w:hanging="360"/>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line="253" w:lineRule="exact"/>
        <w:ind w:left="1152" w:right="72"/>
        <w:textAlignment w:val="baseline"/>
        <w:rPr>
          <w:rFonts w:eastAsia="Times New Roman"/>
          <w:color w:val="000000"/>
        </w:rPr>
      </w:pPr>
      <w:r>
        <w:rPr>
          <w:rFonts w:eastAsia="Times New Roman"/>
          <w:color w:val="000000"/>
        </w:rPr>
        <w:t>section 272.12 or 272.13 if the defendant proves that, at the time of the sexual intercourse or sexual activity, he or she believed that the young person was at least 18.</w:t>
      </w:r>
    </w:p>
    <w:p w:rsidR="00FE1BB2" w:rsidRDefault="00FF722C">
      <w:pPr>
        <w:tabs>
          <w:tab w:val="left" w:pos="2016"/>
        </w:tabs>
        <w:spacing w:before="133"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6"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4" w:line="254" w:lineRule="exact"/>
        <w:ind w:left="1152"/>
        <w:textAlignment w:val="baseline"/>
        <w:rPr>
          <w:rFonts w:eastAsia="Times New Roman"/>
          <w:i/>
          <w:color w:val="000000"/>
        </w:rPr>
      </w:pPr>
      <w:r>
        <w:rPr>
          <w:rFonts w:eastAsia="Times New Roman"/>
          <w:i/>
          <w:color w:val="000000"/>
        </w:rPr>
        <w:t>Offences involving procuring or "grooming" child for sexual</w:t>
      </w:r>
    </w:p>
    <w:p w:rsidR="00FE1BB2" w:rsidRDefault="00FF722C">
      <w:pPr>
        <w:tabs>
          <w:tab w:val="left" w:leader="underscore" w:pos="2016"/>
        </w:tabs>
        <w:spacing w:before="1" w:line="254" w:lineRule="exact"/>
        <w:ind w:left="1152"/>
        <w:textAlignment w:val="baseline"/>
        <w:rPr>
          <w:rFonts w:eastAsia="Times New Roman"/>
          <w:i/>
          <w:color w:val="000000"/>
        </w:rPr>
      </w:pPr>
      <w:r>
        <w:rPr>
          <w:rFonts w:eastAsia="Times New Roman"/>
          <w:i/>
          <w:color w:val="000000"/>
        </w:rPr>
        <w:t>activity</w:t>
      </w:r>
      <w:r>
        <w:rPr>
          <w:rFonts w:eastAsia="Times New Roman"/>
          <w:i/>
          <w:color w:val="000000"/>
        </w:rPr>
        <w:tab/>
        <w:t>belief that child at least 16</w:t>
      </w:r>
    </w:p>
    <w:p w:rsidR="00FE1BB2" w:rsidRDefault="00FF722C">
      <w:pPr>
        <w:numPr>
          <w:ilvl w:val="0"/>
          <w:numId w:val="333"/>
        </w:numPr>
        <w:tabs>
          <w:tab w:val="clear" w:pos="360"/>
          <w:tab w:val="left" w:pos="1152"/>
        </w:tabs>
        <w:spacing w:before="179" w:line="253" w:lineRule="exact"/>
        <w:ind w:left="1152" w:hanging="360"/>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line="252" w:lineRule="exact"/>
        <w:ind w:left="1152" w:right="216"/>
        <w:textAlignment w:val="baseline"/>
        <w:rPr>
          <w:rFonts w:eastAsia="Times New Roman"/>
          <w:color w:val="000000"/>
        </w:rPr>
      </w:pPr>
      <w:r>
        <w:rPr>
          <w:rFonts w:eastAsia="Times New Roman"/>
          <w:color w:val="000000"/>
        </w:rPr>
        <w:t>section 272.14 or 272.15 if the defendant proves that, at the time the defendant engaged in the conduct constituting the offence, he or she believed that the child was at least 16.</w:t>
      </w:r>
    </w:p>
    <w:p w:rsidR="00FE1BB2" w:rsidRDefault="00FF722C">
      <w:pPr>
        <w:tabs>
          <w:tab w:val="left" w:pos="2016"/>
        </w:tabs>
        <w:spacing w:before="134"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6"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0" w:line="254" w:lineRule="exact"/>
        <w:ind w:left="1152"/>
        <w:textAlignment w:val="baseline"/>
        <w:rPr>
          <w:rFonts w:eastAsia="Times New Roman"/>
          <w:i/>
          <w:color w:val="000000"/>
        </w:rPr>
      </w:pPr>
      <w:r>
        <w:rPr>
          <w:rFonts w:eastAsia="Times New Roman"/>
          <w:i/>
          <w:color w:val="000000"/>
        </w:rPr>
        <w:t>Trier of fact may take into account whether belief reasonable</w:t>
      </w:r>
    </w:p>
    <w:p w:rsidR="00FE1BB2" w:rsidRDefault="00FF722C">
      <w:pPr>
        <w:numPr>
          <w:ilvl w:val="0"/>
          <w:numId w:val="333"/>
        </w:numPr>
        <w:tabs>
          <w:tab w:val="clear" w:pos="360"/>
          <w:tab w:val="left" w:pos="1152"/>
        </w:tabs>
        <w:spacing w:before="179" w:after="891" w:line="253" w:lineRule="exact"/>
        <w:ind w:left="1152" w:right="216" w:hanging="360"/>
        <w:textAlignment w:val="baseline"/>
        <w:rPr>
          <w:rFonts w:eastAsia="Times New Roman"/>
          <w:color w:val="000000"/>
          <w:spacing w:val="-1"/>
        </w:rPr>
      </w:pPr>
      <w:r>
        <w:rPr>
          <w:rFonts w:eastAsia="Times New Roman"/>
          <w:color w:val="000000"/>
          <w:spacing w:val="-1"/>
        </w:rPr>
        <w:t>In determining whether the defendant had the belief mentioned in subsection (1), (2) or (3), the trier of fact may take into account whether the alleged belief was reasonable in the circumstances.</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198" style="position:absolute;z-index:251122688;mso-position-horizontal-relative:page;mso-position-vertical-relative:page" from="117.75pt,658.55pt" to="477.8pt,658.55pt" strokeweight=".95pt">
            <w10:wrap anchorx="page" anchory="page"/>
          </v:line>
        </w:pict>
      </w:r>
      <w:r w:rsidR="00FF722C">
        <w:rPr>
          <w:rFonts w:eastAsia="Times New Roman"/>
          <w:i/>
          <w:color w:val="000000"/>
          <w:spacing w:val="-6"/>
          <w:sz w:val="19"/>
        </w:rPr>
        <w:t>120</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24" w:line="205" w:lineRule="exact"/>
        <w:jc w:val="right"/>
        <w:textAlignment w:val="baseline"/>
        <w:rPr>
          <w:rFonts w:eastAsia="Times New Roman"/>
          <w:color w:val="000000"/>
          <w:spacing w:val="6"/>
          <w:sz w:val="19"/>
        </w:rPr>
      </w:pPr>
      <w:r>
        <w:pict>
          <v:shape id="_x0000_s2197" type="#_x0000_t202" style="position:absolute;left:0;text-align:left;margin-left:229.2pt;margin-top:813.8pt;width:136.55pt;height:10.9pt;z-index:-251162624;mso-wrap-distance-left:0;mso-wrap-distance-right:0;mso-position-horizontal-relative:page;mso-position-vertical-relative:page" filled="f" stroked="f">
            <v:textbox inset="0,0,0,0">
              <w:txbxContent>
                <w:p w:rsidR="00B92011" w:rsidRDefault="00B92011">
                  <w:pPr>
                    <w:spacing w:before="13" w:line="199"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57" w:line="205"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8" w:line="205" w:lineRule="exact"/>
        <w:jc w:val="right"/>
        <w:textAlignment w:val="baseline"/>
        <w:rPr>
          <w:rFonts w:eastAsia="Times New Roman"/>
          <w:color w:val="000000"/>
          <w:spacing w:val="4"/>
          <w:sz w:val="19"/>
        </w:rPr>
      </w:pPr>
      <w:r>
        <w:rPr>
          <w:rFonts w:eastAsia="Times New Roman"/>
          <w:color w:val="000000"/>
          <w:spacing w:val="4"/>
          <w:sz w:val="19"/>
        </w:rPr>
        <w:t xml:space="preserve">Child sex offences outside Australia </w:t>
      </w:r>
      <w:r>
        <w:rPr>
          <w:rFonts w:eastAsia="Times New Roman"/>
          <w:b/>
          <w:color w:val="000000"/>
          <w:spacing w:val="4"/>
          <w:sz w:val="19"/>
        </w:rPr>
        <w:t>Division 272</w:t>
      </w:r>
    </w:p>
    <w:p w:rsidR="00FE1BB2" w:rsidRDefault="00FF722C">
      <w:pPr>
        <w:spacing w:before="275" w:line="242" w:lineRule="exact"/>
        <w:jc w:val="right"/>
        <w:textAlignment w:val="baseline"/>
        <w:rPr>
          <w:rFonts w:eastAsia="Times New Roman"/>
          <w:color w:val="000000"/>
          <w:spacing w:val="6"/>
        </w:rPr>
      </w:pPr>
      <w:r>
        <w:rPr>
          <w:rFonts w:eastAsia="Times New Roman"/>
          <w:color w:val="000000"/>
          <w:spacing w:val="6"/>
        </w:rPr>
        <w:t>Section 272.17</w:t>
      </w:r>
    </w:p>
    <w:p w:rsidR="00FE1BB2" w:rsidRDefault="001F744E">
      <w:pPr>
        <w:spacing w:before="230" w:line="256" w:lineRule="exact"/>
        <w:textAlignment w:val="baseline"/>
        <w:rPr>
          <w:rFonts w:eastAsia="Times New Roman"/>
          <w:b/>
          <w:color w:val="000000"/>
          <w:spacing w:val="9"/>
        </w:rPr>
      </w:pPr>
      <w:r>
        <w:pict>
          <v:line id="_x0000_s2196" style="position:absolute;z-index:251123712;mso-position-horizontal-relative:page;mso-position-vertical-relative:page" from="117.75pt,107.3pt" to="477.8pt,107.3pt" strokeweight=".95pt">
            <w10:wrap anchorx="page" anchory="page"/>
          </v:line>
        </w:pict>
      </w:r>
      <w:r w:rsidR="00FF722C">
        <w:rPr>
          <w:rFonts w:eastAsia="Times New Roman"/>
          <w:b/>
          <w:color w:val="000000"/>
          <w:spacing w:val="9"/>
        </w:rPr>
        <w:t>272.17 Defence based on valid and genuine marriage</w:t>
      </w:r>
    </w:p>
    <w:p w:rsidR="00FE1BB2" w:rsidRDefault="00FF722C">
      <w:pPr>
        <w:spacing w:before="233" w:line="255" w:lineRule="exact"/>
        <w:ind w:left="1152" w:right="216"/>
        <w:jc w:val="both"/>
        <w:textAlignment w:val="baseline"/>
        <w:rPr>
          <w:rFonts w:eastAsia="Times New Roman"/>
          <w:i/>
          <w:color w:val="000000"/>
        </w:rPr>
      </w:pPr>
      <w:r>
        <w:rPr>
          <w:rFonts w:eastAsia="Times New Roman"/>
          <w:i/>
          <w:color w:val="000000"/>
        </w:rPr>
        <w:t>Offences involving engaging in sexual intercourse or other sexual activity with child or young person</w:t>
      </w:r>
    </w:p>
    <w:p w:rsidR="00FE1BB2" w:rsidRDefault="00FF722C">
      <w:pPr>
        <w:spacing w:before="180" w:line="253" w:lineRule="exact"/>
        <w:ind w:left="1152" w:right="720" w:hanging="43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It is a defence to a prosecution for an offence against subsection 272.8(1), 272.9(1), 272.12(1) or 272.13(1) if the defendant proves that:</w:t>
      </w:r>
    </w:p>
    <w:p w:rsidR="00FE1BB2" w:rsidRDefault="00FF722C">
      <w:pPr>
        <w:spacing w:before="43" w:line="252" w:lineRule="exact"/>
        <w:ind w:left="1656" w:right="216" w:hanging="360"/>
        <w:textAlignment w:val="baseline"/>
        <w:rPr>
          <w:rFonts w:eastAsia="Times New Roman"/>
          <w:color w:val="000000"/>
        </w:rPr>
      </w:pPr>
      <w:r>
        <w:rPr>
          <w:rFonts w:eastAsia="Times New Roman"/>
          <w:color w:val="000000"/>
        </w:rPr>
        <w:t>(a) at the time of the sexual intercourse or sexual activity, there existed between the defendant and the child or the young person a marriage that was valid, or recognised as valid, under the law of:</w:t>
      </w:r>
    </w:p>
    <w:p w:rsidR="00FE1BB2" w:rsidRDefault="00FF722C">
      <w:pPr>
        <w:numPr>
          <w:ilvl w:val="0"/>
          <w:numId w:val="334"/>
        </w:numPr>
        <w:tabs>
          <w:tab w:val="clear" w:pos="432"/>
          <w:tab w:val="left" w:pos="2232"/>
        </w:tabs>
        <w:spacing w:before="46" w:line="247" w:lineRule="exact"/>
        <w:ind w:left="1800"/>
        <w:textAlignment w:val="baseline"/>
        <w:rPr>
          <w:rFonts w:eastAsia="Times New Roman"/>
          <w:color w:val="000000"/>
          <w:spacing w:val="-1"/>
        </w:rPr>
      </w:pPr>
      <w:r>
        <w:rPr>
          <w:rFonts w:eastAsia="Times New Roman"/>
          <w:color w:val="000000"/>
          <w:spacing w:val="-1"/>
        </w:rPr>
        <w:t>the place where the marriage was solemnised; or</w:t>
      </w:r>
    </w:p>
    <w:p w:rsidR="00FE1BB2" w:rsidRDefault="00FF722C">
      <w:pPr>
        <w:numPr>
          <w:ilvl w:val="0"/>
          <w:numId w:val="334"/>
        </w:numPr>
        <w:tabs>
          <w:tab w:val="clear" w:pos="432"/>
          <w:tab w:val="left" w:pos="2232"/>
        </w:tabs>
        <w:spacing w:before="46" w:line="247" w:lineRule="exact"/>
        <w:ind w:left="1800"/>
        <w:textAlignment w:val="baseline"/>
        <w:rPr>
          <w:rFonts w:eastAsia="Times New Roman"/>
          <w:color w:val="000000"/>
          <w:spacing w:val="-1"/>
        </w:rPr>
      </w:pPr>
      <w:r>
        <w:rPr>
          <w:rFonts w:eastAsia="Times New Roman"/>
          <w:color w:val="000000"/>
          <w:spacing w:val="-1"/>
        </w:rPr>
        <w:t>the place where the offence was committed; or</w:t>
      </w:r>
    </w:p>
    <w:p w:rsidR="00FE1BB2" w:rsidRDefault="00FF722C">
      <w:pPr>
        <w:numPr>
          <w:ilvl w:val="0"/>
          <w:numId w:val="334"/>
        </w:numPr>
        <w:tabs>
          <w:tab w:val="clear" w:pos="432"/>
          <w:tab w:val="left" w:pos="2232"/>
        </w:tabs>
        <w:spacing w:before="45" w:line="247" w:lineRule="exact"/>
        <w:ind w:left="1800"/>
        <w:textAlignment w:val="baseline"/>
        <w:rPr>
          <w:rFonts w:eastAsia="Times New Roman"/>
          <w:color w:val="000000"/>
        </w:rPr>
      </w:pPr>
      <w:r>
        <w:rPr>
          <w:rFonts w:eastAsia="Times New Roman"/>
          <w:color w:val="000000"/>
        </w:rPr>
        <w:t>the place of the defendant's residence or domicile; and</w:t>
      </w:r>
    </w:p>
    <w:p w:rsidR="00FE1BB2" w:rsidRDefault="00FF722C">
      <w:pPr>
        <w:spacing w:before="46" w:line="247" w:lineRule="exact"/>
        <w:jc w:val="center"/>
        <w:textAlignment w:val="baseline"/>
        <w:rPr>
          <w:rFonts w:eastAsia="Times New Roman"/>
          <w:color w:val="000000"/>
        </w:rPr>
      </w:pPr>
      <w:r>
        <w:rPr>
          <w:rFonts w:eastAsia="Times New Roman"/>
          <w:color w:val="000000"/>
        </w:rPr>
        <w:t>(b) when it was solemnised, the marriage was genuine.</w:t>
      </w:r>
    </w:p>
    <w:p w:rsidR="00FE1BB2" w:rsidRDefault="00FF722C">
      <w:pPr>
        <w:tabs>
          <w:tab w:val="left" w:pos="2016"/>
        </w:tabs>
        <w:spacing w:before="135"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5"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29" w:line="255" w:lineRule="exact"/>
        <w:ind w:left="1152" w:right="576"/>
        <w:textAlignment w:val="baseline"/>
        <w:rPr>
          <w:rFonts w:eastAsia="Times New Roman"/>
          <w:i/>
          <w:color w:val="000000"/>
        </w:rPr>
      </w:pPr>
      <w:r>
        <w:rPr>
          <w:rFonts w:eastAsia="Times New Roman"/>
          <w:i/>
          <w:color w:val="000000"/>
        </w:rPr>
        <w:t>Offences involving procuring or "grooming" child for sexual activity</w:t>
      </w:r>
    </w:p>
    <w:p w:rsidR="00FE1BB2" w:rsidRDefault="00FF722C">
      <w:pPr>
        <w:spacing w:before="176" w:line="254" w:lineRule="exact"/>
        <w:ind w:left="1152" w:right="504" w:hanging="360"/>
        <w:textAlignment w:val="baseline"/>
        <w:rPr>
          <w:rFonts w:eastAsia="Times New Roman"/>
          <w:color w:val="000000"/>
          <w:spacing w:val="-1"/>
        </w:rPr>
      </w:pPr>
      <w:r>
        <w:rPr>
          <w:rFonts w:eastAsia="Times New Roman"/>
          <w:color w:val="000000"/>
          <w:spacing w:val="-1"/>
        </w:rPr>
        <w:t>(2) It is a defence to a prosecution for an offence against subsection 272.14(1) or 272.15(1) if the defendant proves that:</w:t>
      </w:r>
    </w:p>
    <w:p w:rsidR="00FE1BB2" w:rsidRDefault="00FF722C">
      <w:pPr>
        <w:spacing w:before="41" w:line="252" w:lineRule="exact"/>
        <w:ind w:left="1656" w:right="432" w:hanging="360"/>
        <w:textAlignment w:val="baseline"/>
        <w:rPr>
          <w:rFonts w:eastAsia="Times New Roman"/>
          <w:color w:val="000000"/>
        </w:rPr>
      </w:pPr>
      <w:r>
        <w:rPr>
          <w:rFonts w:eastAsia="Times New Roman"/>
          <w:color w:val="000000"/>
        </w:rPr>
        <w:t>(a) at the time he or she committed the offence, there existed between the defendant and the child a marriage that was valid, or recognised as valid, under the law of:</w:t>
      </w:r>
    </w:p>
    <w:p w:rsidR="00FE1BB2" w:rsidRDefault="00FF722C">
      <w:pPr>
        <w:numPr>
          <w:ilvl w:val="0"/>
          <w:numId w:val="335"/>
        </w:numPr>
        <w:tabs>
          <w:tab w:val="clear" w:pos="432"/>
          <w:tab w:val="left" w:pos="2232"/>
        </w:tabs>
        <w:spacing w:before="51" w:line="247" w:lineRule="exact"/>
        <w:ind w:left="1800"/>
        <w:textAlignment w:val="baseline"/>
        <w:rPr>
          <w:rFonts w:eastAsia="Times New Roman"/>
          <w:color w:val="000000"/>
          <w:spacing w:val="-1"/>
        </w:rPr>
      </w:pPr>
      <w:r>
        <w:rPr>
          <w:rFonts w:eastAsia="Times New Roman"/>
          <w:color w:val="000000"/>
          <w:spacing w:val="-1"/>
        </w:rPr>
        <w:t>the place where the marriage was solemnised; or</w:t>
      </w:r>
    </w:p>
    <w:p w:rsidR="00FE1BB2" w:rsidRDefault="00FF722C">
      <w:pPr>
        <w:numPr>
          <w:ilvl w:val="0"/>
          <w:numId w:val="335"/>
        </w:numPr>
        <w:tabs>
          <w:tab w:val="clear" w:pos="432"/>
          <w:tab w:val="left" w:pos="2232"/>
        </w:tabs>
        <w:spacing w:before="45" w:line="247" w:lineRule="exact"/>
        <w:ind w:left="1800"/>
        <w:textAlignment w:val="baseline"/>
        <w:rPr>
          <w:rFonts w:eastAsia="Times New Roman"/>
          <w:color w:val="000000"/>
          <w:spacing w:val="-1"/>
        </w:rPr>
      </w:pPr>
      <w:r>
        <w:rPr>
          <w:rFonts w:eastAsia="Times New Roman"/>
          <w:color w:val="000000"/>
          <w:spacing w:val="-1"/>
        </w:rPr>
        <w:t>the place where the offence was committed; or</w:t>
      </w:r>
    </w:p>
    <w:p w:rsidR="00FE1BB2" w:rsidRDefault="00FF722C">
      <w:pPr>
        <w:numPr>
          <w:ilvl w:val="0"/>
          <w:numId w:val="335"/>
        </w:numPr>
        <w:tabs>
          <w:tab w:val="clear" w:pos="432"/>
          <w:tab w:val="left" w:pos="2232"/>
        </w:tabs>
        <w:spacing w:before="46" w:line="247" w:lineRule="exact"/>
        <w:ind w:left="1800"/>
        <w:textAlignment w:val="baseline"/>
        <w:rPr>
          <w:rFonts w:eastAsia="Times New Roman"/>
          <w:color w:val="000000"/>
        </w:rPr>
      </w:pPr>
      <w:r>
        <w:rPr>
          <w:rFonts w:eastAsia="Times New Roman"/>
          <w:color w:val="000000"/>
        </w:rPr>
        <w:t>the place of the defendant's residence or domicile; and</w:t>
      </w:r>
    </w:p>
    <w:p w:rsidR="00FE1BB2" w:rsidRDefault="00FF722C">
      <w:pPr>
        <w:spacing w:before="46" w:line="247" w:lineRule="exact"/>
        <w:jc w:val="center"/>
        <w:textAlignment w:val="baseline"/>
        <w:rPr>
          <w:rFonts w:eastAsia="Times New Roman"/>
          <w:color w:val="000000"/>
        </w:rPr>
      </w:pPr>
      <w:r>
        <w:rPr>
          <w:rFonts w:eastAsia="Times New Roman"/>
          <w:color w:val="000000"/>
        </w:rPr>
        <w:t>(b) when it was solemnised, the marriage was genuine.</w:t>
      </w:r>
    </w:p>
    <w:p w:rsidR="00FE1BB2" w:rsidRDefault="00FF722C">
      <w:pPr>
        <w:tabs>
          <w:tab w:val="left" w:pos="2016"/>
        </w:tabs>
        <w:spacing w:before="130"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after="2141" w:line="205"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2195" style="position:absolute;left:0;text-align:left;z-index:251124736;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121</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ind w:left="72"/>
        <w:textAlignment w:val="baseline"/>
        <w:rPr>
          <w:rFonts w:eastAsia="Times New Roman"/>
          <w:b/>
          <w:color w:val="000000"/>
          <w:spacing w:val="-7"/>
        </w:rPr>
      </w:pPr>
      <w:r>
        <w:pict>
          <v:shape id="_x0000_s2194" type="#_x0000_t202" style="position:absolute;left:0;text-align:left;margin-left:229.2pt;margin-top:812.45pt;width:136.55pt;height:12.35pt;z-index:-251161600;mso-wrap-distance-left:0;mso-wrap-distance-right:0;mso-position-horizontal-relative:page;mso-position-vertical-relative:page" filled="f" stroked="f">
            <v:textbox inset="0,0,0,0">
              <w:txbxContent>
                <w:p w:rsidR="00B92011" w:rsidRDefault="00B92011">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ind w:left="72"/>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left="72" w:right="3096"/>
        <w:textAlignment w:val="baseline"/>
        <w:rPr>
          <w:rFonts w:eastAsia="Times New Roman"/>
          <w:b/>
          <w:color w:val="000000"/>
        </w:rPr>
      </w:pPr>
      <w:r>
        <w:rPr>
          <w:rFonts w:eastAsia="Times New Roman"/>
          <w:b/>
          <w:color w:val="000000"/>
        </w:rPr>
        <w:t xml:space="preserve">Division 272 </w:t>
      </w:r>
      <w:r>
        <w:rPr>
          <w:rFonts w:eastAsia="Times New Roman"/>
          <w:color w:val="000000"/>
        </w:rPr>
        <w:t>Child sex offences outside Australia Section 272.18</w:t>
      </w:r>
    </w:p>
    <w:p w:rsidR="00FE1BB2" w:rsidRDefault="001F744E">
      <w:pPr>
        <w:spacing w:before="219" w:line="298" w:lineRule="exact"/>
        <w:ind w:left="1152" w:right="72" w:hanging="1080"/>
        <w:textAlignment w:val="baseline"/>
        <w:rPr>
          <w:rFonts w:eastAsia="Times New Roman"/>
          <w:b/>
          <w:color w:val="000000"/>
          <w:sz w:val="26"/>
        </w:rPr>
      </w:pPr>
      <w:r>
        <w:pict>
          <v:line id="_x0000_s2193" style="position:absolute;left:0;text-align:left;z-index:251125760;mso-position-horizontal-relative:page;mso-position-vertical-relative:page" from="117.75pt,107.3pt" to="477.8pt,107.3pt" strokeweight=".95pt">
            <w10:wrap anchorx="page" anchory="page"/>
          </v:line>
        </w:pict>
      </w:r>
      <w:r w:rsidR="00FF722C">
        <w:rPr>
          <w:rFonts w:eastAsia="Times New Roman"/>
          <w:b/>
          <w:color w:val="000000"/>
          <w:sz w:val="26"/>
        </w:rPr>
        <w:t>Subdivision C—Offences of benefiting from, encouraging or preparing for sexual offences against children outside Australia</w:t>
      </w:r>
    </w:p>
    <w:p w:rsidR="00FE1BB2" w:rsidRDefault="00FF722C">
      <w:pPr>
        <w:spacing w:before="267" w:line="290" w:lineRule="exact"/>
        <w:ind w:left="72"/>
        <w:textAlignment w:val="baseline"/>
        <w:rPr>
          <w:rFonts w:eastAsia="Times New Roman"/>
          <w:b/>
          <w:color w:val="000000"/>
          <w:spacing w:val="6"/>
          <w:sz w:val="26"/>
        </w:rPr>
      </w:pPr>
      <w:r>
        <w:rPr>
          <w:rFonts w:eastAsia="Times New Roman"/>
          <w:b/>
          <w:color w:val="000000"/>
          <w:spacing w:val="6"/>
          <w:sz w:val="26"/>
        </w:rPr>
        <w:t xml:space="preserve">272.18 </w:t>
      </w:r>
      <w:r>
        <w:rPr>
          <w:rFonts w:eastAsia="Times New Roman"/>
          <w:b/>
          <w:color w:val="000000"/>
          <w:spacing w:val="6"/>
        </w:rPr>
        <w:t>Benefiting from offence against this Division</w:t>
      </w:r>
    </w:p>
    <w:p w:rsidR="00FE1BB2" w:rsidRDefault="00FF722C">
      <w:pPr>
        <w:spacing w:before="171"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336"/>
        </w:numPr>
        <w:tabs>
          <w:tab w:val="clear" w:pos="288"/>
          <w:tab w:val="left" w:pos="1656"/>
        </w:tabs>
        <w:spacing w:before="48" w:line="248" w:lineRule="exact"/>
        <w:ind w:left="1728" w:hanging="360"/>
        <w:textAlignment w:val="baseline"/>
        <w:rPr>
          <w:rFonts w:eastAsia="Times New Roman"/>
          <w:color w:val="000000"/>
          <w:spacing w:val="1"/>
        </w:rPr>
      </w:pPr>
      <w:r>
        <w:rPr>
          <w:rFonts w:eastAsia="Times New Roman"/>
          <w:color w:val="000000"/>
          <w:spacing w:val="1"/>
        </w:rPr>
        <w:t>the person engages in conduct; and</w:t>
      </w:r>
    </w:p>
    <w:p w:rsidR="00FE1BB2" w:rsidRDefault="00FF722C">
      <w:pPr>
        <w:numPr>
          <w:ilvl w:val="0"/>
          <w:numId w:val="336"/>
        </w:numPr>
        <w:tabs>
          <w:tab w:val="clear" w:pos="288"/>
          <w:tab w:val="left" w:pos="1656"/>
        </w:tabs>
        <w:spacing w:before="35" w:line="256" w:lineRule="exact"/>
        <w:ind w:left="1728" w:right="360" w:hanging="360"/>
        <w:textAlignment w:val="baseline"/>
        <w:rPr>
          <w:rFonts w:eastAsia="Times New Roman"/>
          <w:color w:val="000000"/>
        </w:rPr>
      </w:pPr>
      <w:r>
        <w:rPr>
          <w:rFonts w:eastAsia="Times New Roman"/>
          <w:color w:val="000000"/>
        </w:rPr>
        <w:t>the person does so with the intention of benefiting from an offence against this Division; and</w:t>
      </w:r>
    </w:p>
    <w:p w:rsidR="00FE1BB2" w:rsidRDefault="00FF722C">
      <w:pPr>
        <w:numPr>
          <w:ilvl w:val="0"/>
          <w:numId w:val="336"/>
        </w:numPr>
        <w:tabs>
          <w:tab w:val="clear" w:pos="288"/>
          <w:tab w:val="left" w:pos="1656"/>
        </w:tabs>
        <w:spacing w:before="39" w:line="254" w:lineRule="exact"/>
        <w:ind w:left="1728" w:right="288" w:hanging="360"/>
        <w:textAlignment w:val="baseline"/>
        <w:rPr>
          <w:rFonts w:eastAsia="Times New Roman"/>
          <w:color w:val="000000"/>
        </w:rPr>
      </w:pPr>
      <w:r>
        <w:rPr>
          <w:rFonts w:eastAsia="Times New Roman"/>
          <w:color w:val="000000"/>
        </w:rPr>
        <w:t>the conduct is reasonably capable of resulting in the person benefiting from such an offence.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87" w:line="248" w:lineRule="exact"/>
        <w:ind w:left="792"/>
        <w:textAlignment w:val="baseline"/>
        <w:rPr>
          <w:rFonts w:eastAsia="Times New Roman"/>
          <w:color w:val="000000"/>
          <w:spacing w:val="1"/>
        </w:rPr>
      </w:pPr>
      <w:r>
        <w:rPr>
          <w:rFonts w:eastAsia="Times New Roman"/>
          <w:color w:val="000000"/>
          <w:spacing w:val="1"/>
        </w:rPr>
        <w:t>(2) Subsection (1) applies:</w:t>
      </w:r>
    </w:p>
    <w:p w:rsidR="00FE1BB2" w:rsidRDefault="00FF722C">
      <w:pPr>
        <w:numPr>
          <w:ilvl w:val="0"/>
          <w:numId w:val="337"/>
        </w:numPr>
        <w:tabs>
          <w:tab w:val="clear" w:pos="288"/>
          <w:tab w:val="left" w:pos="1656"/>
        </w:tabs>
        <w:spacing w:before="39" w:line="254" w:lineRule="exact"/>
        <w:ind w:left="1728" w:right="936" w:hanging="360"/>
        <w:textAlignment w:val="baseline"/>
        <w:rPr>
          <w:rFonts w:eastAsia="Times New Roman"/>
          <w:color w:val="000000"/>
        </w:rPr>
      </w:pPr>
      <w:r>
        <w:rPr>
          <w:rFonts w:eastAsia="Times New Roman"/>
          <w:color w:val="000000"/>
        </w:rPr>
        <w:t>whether the conduct is engaged in within or outside Australia; and</w:t>
      </w:r>
    </w:p>
    <w:p w:rsidR="00FE1BB2" w:rsidRDefault="00FF722C">
      <w:pPr>
        <w:numPr>
          <w:ilvl w:val="0"/>
          <w:numId w:val="337"/>
        </w:numPr>
        <w:tabs>
          <w:tab w:val="clear" w:pos="288"/>
          <w:tab w:val="left" w:pos="1656"/>
        </w:tabs>
        <w:spacing w:before="39" w:line="252" w:lineRule="exact"/>
        <w:ind w:left="1728" w:right="144" w:hanging="360"/>
        <w:textAlignment w:val="baseline"/>
        <w:rPr>
          <w:rFonts w:eastAsia="Times New Roman"/>
          <w:color w:val="000000"/>
        </w:rPr>
      </w:pPr>
      <w:r>
        <w:rPr>
          <w:rFonts w:eastAsia="Times New Roman"/>
          <w:color w:val="000000"/>
        </w:rPr>
        <w:t>whether or not the person intends to benefit financially from an offence against this Division; and</w:t>
      </w:r>
    </w:p>
    <w:p w:rsidR="00FE1BB2" w:rsidRDefault="00FF722C">
      <w:pPr>
        <w:numPr>
          <w:ilvl w:val="0"/>
          <w:numId w:val="337"/>
        </w:numPr>
        <w:tabs>
          <w:tab w:val="clear" w:pos="288"/>
          <w:tab w:val="left" w:pos="1656"/>
        </w:tabs>
        <w:spacing w:before="46" w:line="250" w:lineRule="exact"/>
        <w:ind w:left="1728" w:right="576" w:hanging="360"/>
        <w:textAlignment w:val="baseline"/>
        <w:rPr>
          <w:rFonts w:eastAsia="Times New Roman"/>
          <w:color w:val="000000"/>
        </w:rPr>
      </w:pPr>
      <w:r>
        <w:rPr>
          <w:rFonts w:eastAsia="Times New Roman"/>
          <w:color w:val="000000"/>
        </w:rPr>
        <w:t>whether or not an offence against this Division is in fact committed.</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Absolute liability applies to paragraph (1)(c).</w:t>
      </w:r>
    </w:p>
    <w:p w:rsidR="00FE1BB2" w:rsidRDefault="00FF722C">
      <w:pPr>
        <w:tabs>
          <w:tab w:val="left" w:pos="2016"/>
        </w:tabs>
        <w:spacing w:line="440" w:lineRule="exact"/>
        <w:ind w:left="72" w:right="2088" w:firstLine="1080"/>
        <w:textAlignment w:val="baseline"/>
        <w:rPr>
          <w:rFonts w:eastAsia="Times New Roman"/>
          <w:color w:val="000000"/>
          <w:spacing w:val="-6"/>
        </w:rPr>
      </w:pPr>
      <w:r>
        <w:rPr>
          <w:rFonts w:eastAsia="Times New Roman"/>
          <w:color w:val="000000"/>
          <w:spacing w:val="-6"/>
        </w:rPr>
        <w:t>Note:</w:t>
      </w:r>
      <w:r>
        <w:rPr>
          <w:rFonts w:eastAsia="Times New Roman"/>
          <w:color w:val="000000"/>
          <w:spacing w:val="-6"/>
        </w:rPr>
        <w:tab/>
        <w:t xml:space="preserve">For absolute liability, see section 6.2. </w:t>
      </w:r>
      <w:r>
        <w:rPr>
          <w:rFonts w:eastAsia="Times New Roman"/>
          <w:color w:val="000000"/>
          <w:spacing w:val="-6"/>
        </w:rPr>
        <w:br/>
      </w:r>
      <w:r>
        <w:rPr>
          <w:rFonts w:eastAsia="Times New Roman"/>
          <w:b/>
          <w:color w:val="000000"/>
          <w:spacing w:val="-6"/>
        </w:rPr>
        <w:t>272.19 Encouraging offence against this Division</w:t>
      </w:r>
    </w:p>
    <w:p w:rsidR="00FE1BB2" w:rsidRDefault="00FF722C">
      <w:pPr>
        <w:spacing w:before="180"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338"/>
        </w:numPr>
        <w:tabs>
          <w:tab w:val="clear" w:pos="288"/>
          <w:tab w:val="left" w:pos="1656"/>
        </w:tabs>
        <w:spacing w:before="48" w:line="248" w:lineRule="exact"/>
        <w:ind w:left="1728" w:hanging="360"/>
        <w:textAlignment w:val="baseline"/>
        <w:rPr>
          <w:rFonts w:eastAsia="Times New Roman"/>
          <w:color w:val="000000"/>
          <w:spacing w:val="1"/>
        </w:rPr>
      </w:pPr>
      <w:r>
        <w:rPr>
          <w:rFonts w:eastAsia="Times New Roman"/>
          <w:color w:val="000000"/>
          <w:spacing w:val="1"/>
        </w:rPr>
        <w:t>the person engages in conduct; and</w:t>
      </w:r>
    </w:p>
    <w:p w:rsidR="00FE1BB2" w:rsidRDefault="00FF722C">
      <w:pPr>
        <w:numPr>
          <w:ilvl w:val="0"/>
          <w:numId w:val="338"/>
        </w:numPr>
        <w:tabs>
          <w:tab w:val="clear" w:pos="288"/>
          <w:tab w:val="left" w:pos="1656"/>
        </w:tabs>
        <w:spacing w:before="43" w:line="251" w:lineRule="exact"/>
        <w:ind w:left="1728" w:right="648" w:hanging="360"/>
        <w:jc w:val="both"/>
        <w:textAlignment w:val="baseline"/>
        <w:rPr>
          <w:rFonts w:eastAsia="Times New Roman"/>
          <w:color w:val="000000"/>
        </w:rPr>
      </w:pPr>
      <w:r>
        <w:rPr>
          <w:rFonts w:eastAsia="Times New Roman"/>
          <w:color w:val="000000"/>
        </w:rPr>
        <w:t>the person does so with the intention of encouraging an offence against this Division (other than this section or section 272.20); and</w:t>
      </w:r>
    </w:p>
    <w:p w:rsidR="00FE1BB2" w:rsidRDefault="00FF722C">
      <w:pPr>
        <w:numPr>
          <w:ilvl w:val="0"/>
          <w:numId w:val="338"/>
        </w:numPr>
        <w:tabs>
          <w:tab w:val="clear" w:pos="288"/>
          <w:tab w:val="left" w:pos="1656"/>
        </w:tabs>
        <w:spacing w:before="50" w:line="248" w:lineRule="exact"/>
        <w:ind w:left="1728" w:right="432" w:hanging="360"/>
        <w:jc w:val="both"/>
        <w:textAlignment w:val="baseline"/>
        <w:rPr>
          <w:rFonts w:eastAsia="Times New Roman"/>
          <w:color w:val="000000"/>
        </w:rPr>
      </w:pPr>
      <w:r>
        <w:rPr>
          <w:rFonts w:eastAsia="Times New Roman"/>
          <w:color w:val="000000"/>
        </w:rPr>
        <w:t>the conduct is reasonably capable of encouraging such an offence.</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92" w:line="248" w:lineRule="exact"/>
        <w:ind w:left="792"/>
        <w:textAlignment w:val="baseline"/>
        <w:rPr>
          <w:rFonts w:eastAsia="Times New Roman"/>
          <w:color w:val="000000"/>
          <w:spacing w:val="1"/>
        </w:rPr>
      </w:pPr>
      <w:r>
        <w:rPr>
          <w:rFonts w:eastAsia="Times New Roman"/>
          <w:color w:val="000000"/>
          <w:spacing w:val="1"/>
        </w:rPr>
        <w:t>(2) Subsection (1) applies:</w:t>
      </w:r>
    </w:p>
    <w:p w:rsidR="00FE1BB2" w:rsidRDefault="00FF722C">
      <w:pPr>
        <w:spacing w:before="42" w:after="232" w:line="250" w:lineRule="exact"/>
        <w:ind w:left="1728" w:right="936" w:hanging="432"/>
        <w:textAlignment w:val="baseline"/>
        <w:rPr>
          <w:rFonts w:eastAsia="Times New Roman"/>
          <w:color w:val="000000"/>
        </w:rPr>
      </w:pPr>
      <w:r>
        <w:rPr>
          <w:rFonts w:eastAsia="Times New Roman"/>
          <w:color w:val="000000"/>
        </w:rPr>
        <w:t>(a) whether the conduct is engaged in within or outside Australia; and</w:t>
      </w:r>
    </w:p>
    <w:p w:rsidR="00FE1BB2" w:rsidRDefault="001F744E">
      <w:pPr>
        <w:tabs>
          <w:tab w:val="left" w:pos="864"/>
        </w:tabs>
        <w:spacing w:before="330" w:line="236" w:lineRule="exact"/>
        <w:ind w:left="72"/>
        <w:textAlignment w:val="baseline"/>
        <w:rPr>
          <w:rFonts w:eastAsia="Times New Roman"/>
          <w:i/>
          <w:color w:val="000000"/>
          <w:sz w:val="18"/>
        </w:rPr>
      </w:pPr>
      <w:r>
        <w:pict>
          <v:line id="_x0000_s2192" style="position:absolute;left:0;text-align:left;z-index:251126784;mso-position-horizontal-relative:page;mso-position-vertical-relative:page" from="117.75pt,658.55pt" to="477.8pt,658.55pt" strokeweight=".95pt">
            <w10:wrap anchorx="page" anchory="page"/>
          </v:line>
        </w:pict>
      </w:r>
      <w:r w:rsidR="00FF722C">
        <w:rPr>
          <w:rFonts w:eastAsia="Times New Roman"/>
          <w:i/>
          <w:color w:val="000000"/>
          <w:sz w:val="18"/>
        </w:rPr>
        <w:t>122</w:t>
      </w:r>
      <w:r w:rsidR="00FF722C">
        <w:rPr>
          <w:rFonts w:eastAsia="Times New Roman"/>
          <w:i/>
          <w:color w:val="000000"/>
          <w:sz w:val="18"/>
        </w:rPr>
        <w:tab/>
        <w:t>Criminal Code Act 1995</w:t>
      </w:r>
    </w:p>
    <w:p w:rsidR="00FE1BB2" w:rsidRDefault="00FE1BB2">
      <w:pPr>
        <w:sectPr w:rsidR="00FE1BB2">
          <w:pgSz w:w="11909" w:h="16838"/>
          <w:pgMar w:top="580" w:right="2354" w:bottom="264" w:left="2355" w:header="720" w:footer="720" w:gutter="0"/>
          <w:cols w:space="720"/>
        </w:sectPr>
      </w:pPr>
    </w:p>
    <w:p w:rsidR="00FE1BB2" w:rsidRDefault="001F744E">
      <w:pPr>
        <w:spacing w:before="3" w:line="248" w:lineRule="exact"/>
        <w:jc w:val="right"/>
        <w:textAlignment w:val="baseline"/>
        <w:rPr>
          <w:rFonts w:eastAsia="Times New Roman"/>
          <w:color w:val="000000"/>
          <w:spacing w:val="-5"/>
        </w:rPr>
      </w:pPr>
      <w:r>
        <w:pict>
          <v:shape id="_x0000_s2191" type="#_x0000_t202" style="position:absolute;left:0;text-align:left;margin-left:229.2pt;margin-top:812.45pt;width:136.55pt;height:12.35pt;z-index:-251160576;mso-wrap-distance-left:0;mso-wrap-distance-right:0;mso-position-horizontal-relative:page;mso-position-vertical-relative:page" filled="f" stroked="f">
            <v:textbox inset="0,0,0,0">
              <w:txbxContent>
                <w:p w:rsidR="00B92011" w:rsidRDefault="00B92011">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FF722C">
        <w:rPr>
          <w:rFonts w:eastAsia="Times New Roman"/>
          <w:color w:val="000000"/>
          <w:spacing w:val="-5"/>
        </w:rPr>
        <w:t>The Criminal Code Schedule</w:t>
      </w:r>
    </w:p>
    <w:p w:rsidR="00FE1BB2" w:rsidRDefault="00FF722C">
      <w:pPr>
        <w:spacing w:before="14" w:line="248" w:lineRule="exact"/>
        <w:jc w:val="right"/>
        <w:textAlignment w:val="baseline"/>
        <w:rPr>
          <w:rFonts w:eastAsia="Times New Roman"/>
          <w:color w:val="000000"/>
          <w:spacing w:val="-6"/>
        </w:rPr>
      </w:pPr>
      <w:r>
        <w:rPr>
          <w:rFonts w:eastAsia="Times New Roman"/>
          <w:color w:val="000000"/>
          <w:spacing w:val="-6"/>
        </w:rPr>
        <w:t>Offences against humanity and related offences Chapter 8</w:t>
      </w:r>
    </w:p>
    <w:p w:rsidR="00FE1BB2" w:rsidRDefault="00FF722C">
      <w:pPr>
        <w:spacing w:before="275" w:line="248" w:lineRule="exact"/>
        <w:jc w:val="right"/>
        <w:textAlignment w:val="baseline"/>
        <w:rPr>
          <w:rFonts w:eastAsia="Times New Roman"/>
          <w:color w:val="000000"/>
          <w:spacing w:val="-7"/>
        </w:rPr>
      </w:pPr>
      <w:r>
        <w:rPr>
          <w:rFonts w:eastAsia="Times New Roman"/>
          <w:color w:val="000000"/>
          <w:spacing w:val="-7"/>
        </w:rPr>
        <w:t>Child sex offences outside Australia Division 272</w:t>
      </w:r>
    </w:p>
    <w:p w:rsidR="00FE1BB2" w:rsidRDefault="00FF722C">
      <w:pPr>
        <w:spacing w:before="273" w:line="242" w:lineRule="exact"/>
        <w:jc w:val="right"/>
        <w:textAlignment w:val="baseline"/>
        <w:rPr>
          <w:rFonts w:eastAsia="Times New Roman"/>
          <w:color w:val="000000"/>
          <w:spacing w:val="6"/>
        </w:rPr>
      </w:pPr>
      <w:r>
        <w:rPr>
          <w:rFonts w:eastAsia="Times New Roman"/>
          <w:color w:val="000000"/>
          <w:spacing w:val="6"/>
        </w:rPr>
        <w:t>Section 272.20</w:t>
      </w:r>
    </w:p>
    <w:p w:rsidR="00FE1BB2" w:rsidRDefault="001F744E">
      <w:pPr>
        <w:spacing w:before="205" w:line="254" w:lineRule="exact"/>
        <w:ind w:left="1728" w:right="504" w:hanging="432"/>
        <w:jc w:val="both"/>
        <w:textAlignment w:val="baseline"/>
        <w:rPr>
          <w:rFonts w:eastAsia="Times New Roman"/>
          <w:color w:val="000000"/>
        </w:rPr>
      </w:pPr>
      <w:r>
        <w:pict>
          <v:line id="_x0000_s2190" style="position:absolute;left:0;text-align:left;z-index:251127808;mso-position-horizontal-relative:page;mso-position-vertical-relative:page" from="117.75pt,107.3pt" to="477.8pt,107.3pt" strokeweight=".95pt">
            <w10:wrap anchorx="page" anchory="page"/>
          </v:line>
        </w:pict>
      </w:r>
      <w:r w:rsidR="00FF722C">
        <w:rPr>
          <w:rFonts w:eastAsia="Times New Roman"/>
          <w:color w:val="000000"/>
        </w:rPr>
        <w:t>(b) whether or not an offence against this Division is in fact committed.</w:t>
      </w:r>
    </w:p>
    <w:p w:rsidR="00FE1BB2" w:rsidRDefault="00FF722C">
      <w:pPr>
        <w:numPr>
          <w:ilvl w:val="0"/>
          <w:numId w:val="339"/>
        </w:numPr>
        <w:tabs>
          <w:tab w:val="clear" w:pos="360"/>
          <w:tab w:val="left" w:pos="1152"/>
        </w:tabs>
        <w:spacing w:before="185" w:line="248" w:lineRule="exact"/>
        <w:ind w:left="792"/>
        <w:textAlignment w:val="baseline"/>
        <w:rPr>
          <w:rFonts w:eastAsia="Times New Roman"/>
          <w:color w:val="000000"/>
        </w:rPr>
      </w:pPr>
      <w:r>
        <w:rPr>
          <w:rFonts w:eastAsia="Times New Roman"/>
          <w:color w:val="000000"/>
        </w:rPr>
        <w:t>Absolute liability applies to paragraph (1)(c).</w:t>
      </w:r>
    </w:p>
    <w:p w:rsidR="00FE1BB2" w:rsidRDefault="00FF722C">
      <w:pPr>
        <w:tabs>
          <w:tab w:val="left" w:pos="2016"/>
        </w:tabs>
        <w:spacing w:line="379" w:lineRule="exact"/>
        <w:ind w:left="792" w:right="2448" w:firstLine="360"/>
        <w:textAlignment w:val="baseline"/>
        <w:rPr>
          <w:rFonts w:eastAsia="Times New Roman"/>
          <w:color w:val="000000"/>
          <w:spacing w:val="-16"/>
        </w:rPr>
      </w:pPr>
      <w:r>
        <w:rPr>
          <w:rFonts w:eastAsia="Times New Roman"/>
          <w:color w:val="000000"/>
          <w:spacing w:val="-16"/>
        </w:rPr>
        <w:t>Note:</w:t>
      </w:r>
      <w:r>
        <w:rPr>
          <w:rFonts w:eastAsia="Times New Roman"/>
          <w:color w:val="000000"/>
          <w:spacing w:val="-16"/>
        </w:rPr>
        <w:tab/>
        <w:t xml:space="preserve">For absolute liability, see section 6.2. </w:t>
      </w:r>
      <w:r>
        <w:rPr>
          <w:rFonts w:eastAsia="Times New Roman"/>
          <w:color w:val="000000"/>
          <w:spacing w:val="-16"/>
        </w:rPr>
        <w:br/>
        <w:t xml:space="preserve">(4) In this section, </w:t>
      </w:r>
      <w:r>
        <w:rPr>
          <w:rFonts w:ascii="Verdana" w:eastAsia="Verdana" w:hAnsi="Verdana"/>
          <w:b/>
          <w:i/>
          <w:color w:val="000000"/>
          <w:spacing w:val="-16"/>
          <w:sz w:val="17"/>
        </w:rPr>
        <w:t xml:space="preserve">encourage </w:t>
      </w:r>
      <w:r>
        <w:rPr>
          <w:rFonts w:eastAsia="Times New Roman"/>
          <w:color w:val="000000"/>
          <w:spacing w:val="-16"/>
        </w:rPr>
        <w:t>means:</w:t>
      </w:r>
    </w:p>
    <w:p w:rsidR="00FE1BB2" w:rsidRDefault="00FF722C">
      <w:pPr>
        <w:numPr>
          <w:ilvl w:val="0"/>
          <w:numId w:val="340"/>
        </w:numPr>
        <w:tabs>
          <w:tab w:val="clear" w:pos="360"/>
          <w:tab w:val="left" w:pos="1728"/>
        </w:tabs>
        <w:spacing w:before="47" w:line="250" w:lineRule="exact"/>
        <w:ind w:left="1728" w:right="792" w:hanging="360"/>
        <w:textAlignment w:val="baseline"/>
        <w:rPr>
          <w:rFonts w:eastAsia="Times New Roman"/>
          <w:color w:val="000000"/>
        </w:rPr>
      </w:pPr>
      <w:r>
        <w:rPr>
          <w:rFonts w:eastAsia="Times New Roman"/>
          <w:color w:val="000000"/>
        </w:rPr>
        <w:t>encourage, incite to, or urge, by any means whatever, (including by a written, electronic or other form of communication); or</w:t>
      </w:r>
    </w:p>
    <w:p w:rsidR="00FE1BB2" w:rsidRDefault="00FF722C">
      <w:pPr>
        <w:numPr>
          <w:ilvl w:val="0"/>
          <w:numId w:val="340"/>
        </w:numPr>
        <w:tabs>
          <w:tab w:val="clear" w:pos="360"/>
          <w:tab w:val="left" w:pos="1728"/>
        </w:tabs>
        <w:spacing w:line="430" w:lineRule="exact"/>
        <w:ind w:left="0" w:right="720" w:firstLine="1368"/>
        <w:textAlignment w:val="baseline"/>
        <w:rPr>
          <w:rFonts w:eastAsia="Times New Roman"/>
          <w:color w:val="000000"/>
        </w:rPr>
      </w:pPr>
      <w:r>
        <w:rPr>
          <w:rFonts w:eastAsia="Times New Roman"/>
          <w:color w:val="000000"/>
        </w:rPr>
        <w:t xml:space="preserve">aid, facilitate, or contribute to, in any way whatever. </w:t>
      </w:r>
      <w:r>
        <w:rPr>
          <w:rFonts w:eastAsia="Times New Roman"/>
          <w:b/>
          <w:color w:val="000000"/>
        </w:rPr>
        <w:t>272.20 Preparing for or planning offence against this Division</w:t>
      </w:r>
    </w:p>
    <w:p w:rsidR="00FE1BB2" w:rsidRDefault="00FF722C">
      <w:pPr>
        <w:spacing w:before="237" w:line="251" w:lineRule="exact"/>
        <w:ind w:left="1152" w:right="144"/>
        <w:textAlignment w:val="baseline"/>
        <w:rPr>
          <w:rFonts w:eastAsia="Times New Roman"/>
          <w:i/>
          <w:color w:val="000000"/>
        </w:rPr>
      </w:pPr>
      <w:r>
        <w:rPr>
          <w:rFonts w:eastAsia="Times New Roman"/>
          <w:i/>
          <w:color w:val="000000"/>
        </w:rPr>
        <w:t>Offences involving sexual intercourse or other sexual activity with child, and benefiting offence</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341"/>
        </w:numPr>
        <w:tabs>
          <w:tab w:val="clear" w:pos="360"/>
          <w:tab w:val="left" w:pos="1728"/>
        </w:tabs>
        <w:spacing w:before="40" w:line="248" w:lineRule="exact"/>
        <w:ind w:left="1728" w:hanging="360"/>
        <w:textAlignment w:val="baseline"/>
        <w:rPr>
          <w:rFonts w:eastAsia="Times New Roman"/>
          <w:color w:val="000000"/>
          <w:spacing w:val="-1"/>
        </w:rPr>
      </w:pPr>
      <w:r>
        <w:rPr>
          <w:rFonts w:eastAsia="Times New Roman"/>
          <w:color w:val="000000"/>
          <w:spacing w:val="-1"/>
        </w:rPr>
        <w:t>the person does an act; and</w:t>
      </w:r>
    </w:p>
    <w:p w:rsidR="00FE1BB2" w:rsidRDefault="00FF722C">
      <w:pPr>
        <w:numPr>
          <w:ilvl w:val="0"/>
          <w:numId w:val="341"/>
        </w:numPr>
        <w:tabs>
          <w:tab w:val="clear" w:pos="360"/>
          <w:tab w:val="left" w:pos="1728"/>
        </w:tabs>
        <w:spacing w:before="39" w:line="251" w:lineRule="exact"/>
        <w:ind w:left="1728" w:right="432" w:hanging="360"/>
        <w:textAlignment w:val="baseline"/>
        <w:rPr>
          <w:rFonts w:eastAsia="Times New Roman"/>
          <w:color w:val="000000"/>
        </w:rPr>
      </w:pPr>
      <w:r>
        <w:rPr>
          <w:rFonts w:eastAsia="Times New Roman"/>
          <w:color w:val="000000"/>
        </w:rPr>
        <w:t>the person does so with the intention of preparing for, or planning, an offence against section 272.8, 272.9, 272.10, 272.11 or 272.18.</w:t>
      </w:r>
    </w:p>
    <w:p w:rsidR="00FE1BB2" w:rsidRDefault="00FF722C">
      <w:pPr>
        <w:spacing w:before="185"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246" w:line="251" w:lineRule="exact"/>
        <w:ind w:left="1152" w:right="144"/>
        <w:textAlignment w:val="baseline"/>
        <w:rPr>
          <w:rFonts w:eastAsia="Times New Roman"/>
          <w:i/>
          <w:color w:val="000000"/>
        </w:rPr>
      </w:pPr>
      <w:r>
        <w:rPr>
          <w:rFonts w:eastAsia="Times New Roman"/>
          <w:i/>
          <w:color w:val="000000"/>
        </w:rPr>
        <w:t>Offences involving sexual intercourse or other sexual activity with young person</w:t>
      </w:r>
    </w:p>
    <w:p w:rsidR="00FE1BB2" w:rsidRDefault="00FF722C">
      <w:pPr>
        <w:spacing w:before="185" w:line="248"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342"/>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the person does an act; and</w:t>
      </w:r>
    </w:p>
    <w:p w:rsidR="00FE1BB2" w:rsidRDefault="00FF722C">
      <w:pPr>
        <w:numPr>
          <w:ilvl w:val="0"/>
          <w:numId w:val="342"/>
        </w:numPr>
        <w:tabs>
          <w:tab w:val="clear" w:pos="360"/>
          <w:tab w:val="left" w:pos="1728"/>
        </w:tabs>
        <w:spacing w:before="44" w:line="247" w:lineRule="exact"/>
        <w:ind w:left="1728" w:right="504" w:hanging="360"/>
        <w:jc w:val="both"/>
        <w:textAlignment w:val="baseline"/>
        <w:rPr>
          <w:rFonts w:eastAsia="Times New Roman"/>
          <w:color w:val="000000"/>
          <w:spacing w:val="-2"/>
        </w:rPr>
      </w:pPr>
      <w:r>
        <w:rPr>
          <w:rFonts w:eastAsia="Times New Roman"/>
          <w:color w:val="000000"/>
          <w:spacing w:val="-2"/>
        </w:rPr>
        <w:t>the person does so with the intention of preparing for, or planning, an offence against section 272.12 or 272.13.</w:t>
      </w:r>
    </w:p>
    <w:p w:rsidR="00FE1BB2" w:rsidRDefault="00FF722C">
      <w:pPr>
        <w:spacing w:before="190"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Subsections (1) and (2) apply:</w:t>
      </w:r>
    </w:p>
    <w:p w:rsidR="00FE1BB2" w:rsidRDefault="00FF722C">
      <w:pPr>
        <w:numPr>
          <w:ilvl w:val="0"/>
          <w:numId w:val="343"/>
        </w:numPr>
        <w:tabs>
          <w:tab w:val="clear" w:pos="360"/>
          <w:tab w:val="left" w:pos="1728"/>
        </w:tabs>
        <w:spacing w:before="36" w:line="248" w:lineRule="exact"/>
        <w:ind w:left="1728" w:hanging="360"/>
        <w:textAlignment w:val="baseline"/>
        <w:rPr>
          <w:rFonts w:eastAsia="Times New Roman"/>
          <w:color w:val="000000"/>
        </w:rPr>
      </w:pPr>
      <w:r>
        <w:rPr>
          <w:rFonts w:eastAsia="Times New Roman"/>
          <w:color w:val="000000"/>
        </w:rPr>
        <w:t>whether the act is done within or outside Australia; and</w:t>
      </w:r>
    </w:p>
    <w:p w:rsidR="00FE1BB2" w:rsidRDefault="00FF722C">
      <w:pPr>
        <w:numPr>
          <w:ilvl w:val="0"/>
          <w:numId w:val="343"/>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whether or not an offence against a provision referred to in paragraph (1)(b) or (2)(b) is in fact committed; and</w:t>
      </w:r>
    </w:p>
    <w:p w:rsidR="00FE1BB2" w:rsidRDefault="00FF722C">
      <w:pPr>
        <w:numPr>
          <w:ilvl w:val="0"/>
          <w:numId w:val="343"/>
        </w:numPr>
        <w:tabs>
          <w:tab w:val="clear" w:pos="360"/>
          <w:tab w:val="left" w:pos="1728"/>
        </w:tabs>
        <w:spacing w:before="39" w:after="234" w:line="252" w:lineRule="exact"/>
        <w:ind w:left="1728" w:right="144" w:hanging="360"/>
        <w:textAlignment w:val="baseline"/>
        <w:rPr>
          <w:rFonts w:eastAsia="Times New Roman"/>
          <w:color w:val="000000"/>
        </w:rPr>
      </w:pPr>
      <w:r>
        <w:rPr>
          <w:rFonts w:eastAsia="Times New Roman"/>
          <w:color w:val="000000"/>
        </w:rPr>
        <w:t>whether or not the act is done in preparation for, or planning, a specific offence against a provision referred to in paragraph (1)(b) or (2)(b); and</w:t>
      </w:r>
    </w:p>
    <w:p w:rsidR="00FE1BB2" w:rsidRDefault="001F744E">
      <w:pPr>
        <w:tabs>
          <w:tab w:val="right" w:pos="7128"/>
        </w:tabs>
        <w:spacing w:before="320" w:line="251" w:lineRule="exact"/>
        <w:ind w:left="4176"/>
        <w:textAlignment w:val="baseline"/>
        <w:rPr>
          <w:rFonts w:eastAsia="Times New Roman"/>
          <w:i/>
          <w:color w:val="000000"/>
        </w:rPr>
      </w:pPr>
      <w:r>
        <w:pict>
          <v:line id="_x0000_s2189" style="position:absolute;left:0;text-align:left;z-index:251128832;mso-position-horizontal-relative:page;mso-position-vertical-relative:page" from="117.75pt,658.55pt" to="477.8pt,658.55pt" strokeweight=".95pt">
            <w10:wrap anchorx="page" anchory="page"/>
          </v:line>
        </w:pict>
      </w:r>
      <w:r w:rsidR="00FF722C">
        <w:rPr>
          <w:rFonts w:eastAsia="Times New Roman"/>
          <w:i/>
          <w:color w:val="000000"/>
        </w:rPr>
        <w:t>Criminal Code Act 1995</w:t>
      </w:r>
      <w:r w:rsidR="00FF722C">
        <w:rPr>
          <w:rFonts w:eastAsia="Times New Roman"/>
          <w:i/>
          <w:color w:val="000000"/>
        </w:rPr>
        <w:tab/>
        <w:t>123</w:t>
      </w:r>
    </w:p>
    <w:p w:rsidR="00FE1BB2" w:rsidRDefault="00FE1BB2">
      <w:pPr>
        <w:sectPr w:rsidR="00FE1BB2">
          <w:pgSz w:w="11909" w:h="16838"/>
          <w:pgMar w:top="580" w:right="2354" w:bottom="264"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2188" type="#_x0000_t202" style="position:absolute;margin-left:229.2pt;margin-top:815.1pt;width:136.55pt;height:9.25pt;z-index:-2511595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3096"/>
        <w:textAlignment w:val="baseline"/>
        <w:rPr>
          <w:rFonts w:eastAsia="Times New Roman"/>
          <w:b/>
          <w:color w:val="000000"/>
        </w:rPr>
      </w:pPr>
      <w:r>
        <w:rPr>
          <w:rFonts w:eastAsia="Times New Roman"/>
          <w:b/>
          <w:color w:val="000000"/>
        </w:rPr>
        <w:t xml:space="preserve">Division 272 </w:t>
      </w:r>
      <w:r>
        <w:rPr>
          <w:rFonts w:eastAsia="Times New Roman"/>
          <w:color w:val="000000"/>
        </w:rPr>
        <w:t>Child sex offences outside Australia Section 272.27</w:t>
      </w:r>
    </w:p>
    <w:p w:rsidR="00FE1BB2" w:rsidRDefault="001F744E">
      <w:pPr>
        <w:spacing w:before="208" w:line="251" w:lineRule="exact"/>
        <w:ind w:left="1728" w:right="144" w:hanging="432"/>
        <w:textAlignment w:val="baseline"/>
        <w:rPr>
          <w:rFonts w:eastAsia="Times New Roman"/>
          <w:color w:val="000000"/>
        </w:rPr>
      </w:pPr>
      <w:r>
        <w:pict>
          <v:line id="_x0000_s2187" style="position:absolute;left:0;text-align:left;z-index:251129856;mso-position-horizontal-relative:page;mso-position-vertical-relative:page" from="117.75pt,107.3pt" to="477.8pt,107.3pt" strokeweight=".95pt">
            <w10:wrap anchorx="page" anchory="page"/>
          </v:line>
        </w:pict>
      </w:r>
      <w:r w:rsidR="00FF722C">
        <w:rPr>
          <w:rFonts w:eastAsia="Times New Roman"/>
          <w:color w:val="000000"/>
        </w:rPr>
        <w:t>(d) whether or not the act is done in preparation for, or planning, more than one offence against a provision referred to in paragraph (1)(b) or (2)(b).</w:t>
      </w:r>
    </w:p>
    <w:p w:rsidR="00FE1BB2" w:rsidRDefault="00FF722C">
      <w:pPr>
        <w:spacing w:line="541" w:lineRule="exact"/>
        <w:ind w:left="72" w:right="1512"/>
        <w:textAlignment w:val="baseline"/>
        <w:rPr>
          <w:rFonts w:eastAsia="Times New Roman"/>
          <w:b/>
          <w:color w:val="000000"/>
        </w:rPr>
      </w:pPr>
      <w:r>
        <w:rPr>
          <w:rFonts w:eastAsia="Times New Roman"/>
          <w:b/>
          <w:color w:val="000000"/>
        </w:rPr>
        <w:t>Subdivision E—Other rules about conduct of trials 272.27 Evidence relating to a person's age</w:t>
      </w:r>
    </w:p>
    <w:p w:rsidR="00FE1BB2" w:rsidRDefault="00FF722C">
      <w:pPr>
        <w:spacing w:before="175" w:line="254" w:lineRule="exact"/>
        <w:ind w:left="1152" w:right="288" w:hanging="360"/>
        <w:textAlignment w:val="baseline"/>
        <w:rPr>
          <w:rFonts w:eastAsia="Times New Roman"/>
          <w:color w:val="000000"/>
        </w:rPr>
      </w:pPr>
      <w:r>
        <w:rPr>
          <w:rFonts w:eastAsia="Times New Roman"/>
          <w:color w:val="000000"/>
        </w:rPr>
        <w:t>(1) For the purposes of this Division, evidence that a person was represented to the defendant as being under or of a particular age is, in the absence of evidence to the contrary, proof that the defendant believed that person to be under or of that age.</w:t>
      </w:r>
    </w:p>
    <w:p w:rsidR="00FE1BB2" w:rsidRDefault="00FF722C">
      <w:pPr>
        <w:spacing w:before="179" w:line="252" w:lineRule="exact"/>
        <w:ind w:left="1152" w:right="216" w:hanging="360"/>
        <w:textAlignment w:val="baseline"/>
        <w:rPr>
          <w:rFonts w:eastAsia="Times New Roman"/>
          <w:color w:val="000000"/>
        </w:rPr>
      </w:pPr>
      <w:r>
        <w:rPr>
          <w:rFonts w:eastAsia="Times New Roman"/>
          <w:color w:val="000000"/>
        </w:rPr>
        <w:t>(2) In determining for the purposes of this Division how old a person is or was at a particular time, a jury or court may treat any of the following as admissible evidence:</w:t>
      </w:r>
    </w:p>
    <w:p w:rsidR="00FE1BB2" w:rsidRDefault="00FF722C">
      <w:pPr>
        <w:numPr>
          <w:ilvl w:val="0"/>
          <w:numId w:val="344"/>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the person's appearance;</w:t>
      </w:r>
    </w:p>
    <w:p w:rsidR="00FE1BB2" w:rsidRDefault="00FF722C">
      <w:pPr>
        <w:numPr>
          <w:ilvl w:val="0"/>
          <w:numId w:val="344"/>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medical or other scientific opinion;</w:t>
      </w:r>
    </w:p>
    <w:p w:rsidR="00FE1BB2" w:rsidRDefault="00FF722C">
      <w:pPr>
        <w:numPr>
          <w:ilvl w:val="0"/>
          <w:numId w:val="344"/>
        </w:numPr>
        <w:tabs>
          <w:tab w:val="clear" w:pos="360"/>
          <w:tab w:val="left" w:pos="1728"/>
        </w:tabs>
        <w:spacing w:before="39" w:line="255" w:lineRule="exact"/>
        <w:ind w:left="1728" w:right="504" w:hanging="360"/>
        <w:textAlignment w:val="baseline"/>
        <w:rPr>
          <w:rFonts w:eastAsia="Times New Roman"/>
          <w:color w:val="000000"/>
        </w:rPr>
      </w:pPr>
      <w:r>
        <w:rPr>
          <w:rFonts w:eastAsia="Times New Roman"/>
          <w:color w:val="000000"/>
        </w:rPr>
        <w:t>a document that is or appears to be an official or medical record from a country outside Australia;</w:t>
      </w:r>
    </w:p>
    <w:p w:rsidR="00FE1BB2" w:rsidRDefault="00FF722C">
      <w:pPr>
        <w:numPr>
          <w:ilvl w:val="0"/>
          <w:numId w:val="344"/>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document that is or appears to be a copy of such a record.</w:t>
      </w:r>
    </w:p>
    <w:p w:rsidR="00FE1BB2" w:rsidRDefault="00FF722C">
      <w:pPr>
        <w:spacing w:before="184" w:line="248" w:lineRule="exact"/>
        <w:ind w:left="792"/>
        <w:textAlignment w:val="baseline"/>
        <w:rPr>
          <w:rFonts w:eastAsia="Times New Roman"/>
          <w:color w:val="000000"/>
        </w:rPr>
      </w:pPr>
      <w:r>
        <w:rPr>
          <w:rFonts w:eastAsia="Times New Roman"/>
          <w:color w:val="000000"/>
        </w:rPr>
        <w:t>(3) Subsection (2) does not make any other kind of evidence</w:t>
      </w:r>
    </w:p>
    <w:p w:rsidR="00FE1BB2" w:rsidRDefault="00FF722C">
      <w:pPr>
        <w:spacing w:before="4" w:line="251" w:lineRule="exact"/>
        <w:ind w:left="1152" w:right="72"/>
        <w:textAlignment w:val="baseline"/>
        <w:rPr>
          <w:rFonts w:eastAsia="Times New Roman"/>
          <w:color w:val="000000"/>
        </w:rPr>
      </w:pPr>
      <w:r>
        <w:rPr>
          <w:rFonts w:eastAsia="Times New Roman"/>
          <w:color w:val="000000"/>
        </w:rPr>
        <w:t>inadmissible, and does not affect a prosecutor's duty to do all he or she can to adduce the best possible evidence for determining the question.</w:t>
      </w:r>
    </w:p>
    <w:p w:rsidR="00FE1BB2" w:rsidRDefault="00FF722C">
      <w:pPr>
        <w:spacing w:before="177" w:line="255" w:lineRule="exact"/>
        <w:ind w:left="1152" w:right="216" w:hanging="360"/>
        <w:textAlignment w:val="baseline"/>
        <w:rPr>
          <w:rFonts w:eastAsia="Times New Roman"/>
          <w:color w:val="000000"/>
        </w:rPr>
      </w:pPr>
      <w:r>
        <w:rPr>
          <w:rFonts w:eastAsia="Times New Roman"/>
          <w:color w:val="000000"/>
        </w:rPr>
        <w:t>(4) If, on a trial for an offence against this Division, evidence may be treated as admissible because of subsection (2), the court must warn the jury that it must be satisfied beyond reasonable doubt in determining the question.</w:t>
      </w:r>
    </w:p>
    <w:p w:rsidR="00FE1BB2" w:rsidRDefault="00FF722C">
      <w:pPr>
        <w:spacing w:before="302" w:line="254" w:lineRule="exact"/>
        <w:ind w:left="72"/>
        <w:textAlignment w:val="baseline"/>
        <w:rPr>
          <w:rFonts w:eastAsia="Times New Roman"/>
          <w:b/>
          <w:color w:val="000000"/>
          <w:spacing w:val="9"/>
        </w:rPr>
      </w:pPr>
      <w:r>
        <w:rPr>
          <w:rFonts w:eastAsia="Times New Roman"/>
          <w:b/>
          <w:color w:val="000000"/>
          <w:spacing w:val="9"/>
        </w:rPr>
        <w:t>272.28 Alternative verdicts</w:t>
      </w:r>
    </w:p>
    <w:p w:rsidR="00FE1BB2" w:rsidRDefault="00FF722C">
      <w:pPr>
        <w:spacing w:before="180" w:line="252" w:lineRule="exact"/>
        <w:ind w:left="1152" w:right="144"/>
        <w:textAlignment w:val="baseline"/>
        <w:rPr>
          <w:rFonts w:eastAsia="Times New Roman"/>
          <w:color w:val="000000"/>
        </w:rPr>
      </w:pPr>
      <w:r>
        <w:rPr>
          <w:rFonts w:eastAsia="Times New Roman"/>
          <w:color w:val="000000"/>
        </w:rPr>
        <w:t xml:space="preserve">If, on a trial for an offence (the </w:t>
      </w:r>
      <w:r>
        <w:rPr>
          <w:rFonts w:eastAsia="Times New Roman"/>
          <w:b/>
          <w:i/>
          <w:color w:val="000000"/>
        </w:rPr>
        <w:t xml:space="preserve">column 1 offence) </w:t>
      </w:r>
      <w:r>
        <w:rPr>
          <w:rFonts w:eastAsia="Times New Roman"/>
          <w:color w:val="000000"/>
        </w:rPr>
        <w:t>against a provision referred to in column 1 of an item in the following table, the trier of fact:</w:t>
      </w:r>
    </w:p>
    <w:p w:rsidR="00FE1BB2" w:rsidRDefault="00FF722C">
      <w:pPr>
        <w:numPr>
          <w:ilvl w:val="0"/>
          <w:numId w:val="345"/>
        </w:numPr>
        <w:tabs>
          <w:tab w:val="clear" w:pos="360"/>
          <w:tab w:val="left" w:pos="1728"/>
        </w:tabs>
        <w:spacing w:before="38" w:line="254" w:lineRule="exact"/>
        <w:ind w:left="1728" w:right="360" w:hanging="360"/>
        <w:textAlignment w:val="baseline"/>
        <w:rPr>
          <w:rFonts w:eastAsia="Times New Roman"/>
          <w:color w:val="000000"/>
        </w:rPr>
      </w:pPr>
      <w:r>
        <w:rPr>
          <w:rFonts w:eastAsia="Times New Roman"/>
          <w:color w:val="000000"/>
        </w:rPr>
        <w:t>is not satisfied that the defendant is guilty of the column 1 offence; but</w:t>
      </w:r>
    </w:p>
    <w:p w:rsidR="00FE1BB2" w:rsidRDefault="00FF722C">
      <w:pPr>
        <w:numPr>
          <w:ilvl w:val="0"/>
          <w:numId w:val="345"/>
        </w:numPr>
        <w:tabs>
          <w:tab w:val="clear" w:pos="360"/>
          <w:tab w:val="left" w:pos="1728"/>
        </w:tabs>
        <w:spacing w:before="44" w:after="195" w:line="251" w:lineRule="exact"/>
        <w:ind w:left="1728" w:right="72" w:hanging="360"/>
        <w:textAlignment w:val="baseline"/>
        <w:rPr>
          <w:rFonts w:eastAsia="Times New Roman"/>
          <w:color w:val="000000"/>
        </w:rPr>
      </w:pPr>
      <w:r>
        <w:rPr>
          <w:rFonts w:eastAsia="Times New Roman"/>
          <w:color w:val="000000"/>
        </w:rPr>
        <w:t xml:space="preserve">is satisfied beyond reasonable doubt that he or she is guilty of an offence (the </w:t>
      </w:r>
      <w:r>
        <w:rPr>
          <w:rFonts w:eastAsia="Times New Roman"/>
          <w:b/>
          <w:i/>
          <w:color w:val="000000"/>
        </w:rPr>
        <w:t xml:space="preserve">column 2 offence) </w:t>
      </w:r>
      <w:r>
        <w:rPr>
          <w:rFonts w:eastAsia="Times New Roman"/>
          <w:color w:val="000000"/>
        </w:rPr>
        <w:t>against a provision referred to in column 2 of that item;</w:t>
      </w:r>
    </w:p>
    <w:p w:rsidR="00FE1BB2" w:rsidRDefault="001F744E">
      <w:pPr>
        <w:tabs>
          <w:tab w:val="left" w:pos="864"/>
        </w:tabs>
        <w:spacing w:before="368" w:line="198" w:lineRule="exact"/>
        <w:ind w:left="72"/>
        <w:textAlignment w:val="baseline"/>
        <w:rPr>
          <w:rFonts w:eastAsia="Times New Roman"/>
          <w:i/>
          <w:color w:val="000000"/>
          <w:sz w:val="18"/>
        </w:rPr>
      </w:pPr>
      <w:r>
        <w:pict>
          <v:line id="_x0000_s2186" style="position:absolute;left:0;text-align:left;z-index:251130880;mso-position-horizontal-relative:page;mso-position-vertical-relative:page" from="117.75pt,658.55pt" to="477.8pt,658.55pt" strokeweight=".95pt">
            <w10:wrap anchorx="page" anchory="page"/>
          </v:line>
        </w:pict>
      </w:r>
      <w:r w:rsidR="00FF722C">
        <w:rPr>
          <w:rFonts w:eastAsia="Times New Roman"/>
          <w:i/>
          <w:color w:val="000000"/>
          <w:sz w:val="18"/>
        </w:rPr>
        <w:t>124</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7" w:line="234" w:lineRule="exact"/>
        <w:jc w:val="right"/>
        <w:textAlignment w:val="baseline"/>
        <w:rPr>
          <w:rFonts w:eastAsia="Times New Roman"/>
          <w:color w:val="000000"/>
          <w:spacing w:val="-7"/>
        </w:rPr>
      </w:pPr>
      <w:r>
        <w:pict>
          <v:shape id="_x0000_s2185" type="#_x0000_t202" style="position:absolute;left:0;text-align:left;margin-left:229.2pt;margin-top:815.1pt;width:136.55pt;height:9.25pt;z-index:-2511585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28" w:line="234"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89" w:line="234" w:lineRule="exact"/>
        <w:jc w:val="right"/>
        <w:textAlignment w:val="baseline"/>
        <w:rPr>
          <w:rFonts w:eastAsia="Times New Roman"/>
          <w:color w:val="000000"/>
          <w:spacing w:val="-7"/>
        </w:rPr>
      </w:pPr>
      <w:r>
        <w:rPr>
          <w:rFonts w:eastAsia="Times New Roman"/>
          <w:color w:val="000000"/>
          <w:spacing w:val="-7"/>
        </w:rPr>
        <w:t xml:space="preserve">Child sex offences outside Australia </w:t>
      </w:r>
      <w:r>
        <w:rPr>
          <w:rFonts w:eastAsia="Times New Roman"/>
          <w:b/>
          <w:color w:val="000000"/>
          <w:spacing w:val="-7"/>
        </w:rPr>
        <w:t>Division 272</w:t>
      </w:r>
    </w:p>
    <w:p w:rsidR="00FE1BB2" w:rsidRDefault="00FF722C">
      <w:pPr>
        <w:spacing w:before="266" w:line="249" w:lineRule="exact"/>
        <w:jc w:val="right"/>
        <w:textAlignment w:val="baseline"/>
        <w:rPr>
          <w:rFonts w:eastAsia="Times New Roman"/>
          <w:color w:val="000000"/>
          <w:spacing w:val="6"/>
        </w:rPr>
      </w:pPr>
      <w:r>
        <w:rPr>
          <w:rFonts w:eastAsia="Times New Roman"/>
          <w:color w:val="000000"/>
          <w:spacing w:val="6"/>
        </w:rPr>
        <w:t>Section 272.29</w:t>
      </w:r>
    </w:p>
    <w:p w:rsidR="00FE1BB2" w:rsidRDefault="001F744E">
      <w:pPr>
        <w:spacing w:before="203" w:after="287" w:line="253" w:lineRule="exact"/>
        <w:ind w:left="1152" w:right="288"/>
        <w:textAlignment w:val="baseline"/>
        <w:rPr>
          <w:rFonts w:eastAsia="Times New Roman"/>
          <w:color w:val="000000"/>
          <w:spacing w:val="-1"/>
        </w:rPr>
      </w:pPr>
      <w:r>
        <w:pict>
          <v:line id="_x0000_s2184" style="position:absolute;left:0;text-align:left;z-index:251131904;mso-position-horizontal-relative:page;mso-position-vertical-relative:page" from="117.75pt,107.3pt" to="477.8pt,107.3pt" strokeweight=".95pt">
            <w10:wrap anchorx="page" anchory="page"/>
          </v:line>
        </w:pict>
      </w:r>
      <w:r w:rsidR="00FF722C">
        <w:rPr>
          <w:rFonts w:eastAsia="Times New Roman"/>
          <w:color w:val="000000"/>
          <w:spacing w:val="-1"/>
        </w:rPr>
        <w:t>it may find the defendant not guilty of the column 1 offence but guilty of the column 2 offence, so long as the defendant has been accorded procedural fairness in relation to that finding of guilt.</w:t>
      </w:r>
    </w:p>
    <w:p w:rsidR="00FE1BB2" w:rsidRDefault="001F744E">
      <w:pPr>
        <w:spacing w:before="117" w:line="208" w:lineRule="exact"/>
        <w:ind w:left="144"/>
        <w:textAlignment w:val="baseline"/>
        <w:rPr>
          <w:rFonts w:eastAsia="Times New Roman"/>
          <w:b/>
          <w:color w:val="000000"/>
          <w:spacing w:val="-8"/>
        </w:rPr>
      </w:pPr>
      <w:r>
        <w:pict>
          <v:line id="_x0000_s2183" style="position:absolute;left:0;text-align:left;z-index:251132928;mso-position-horizontal-relative:page;mso-position-vertical-relative:page" from="117.75pt,170.4pt" to="477.8pt,170.4pt" strokeweight="1.7pt">
            <w10:wrap anchorx="page" anchory="page"/>
          </v:line>
        </w:pict>
      </w:r>
      <w:r w:rsidR="00FF722C">
        <w:rPr>
          <w:rFonts w:eastAsia="Times New Roman"/>
          <w:b/>
          <w:color w:val="000000"/>
          <w:spacing w:val="-8"/>
        </w:rPr>
        <w:t>Alternative verdicts</w:t>
      </w:r>
    </w:p>
    <w:p w:rsidR="00FE1BB2" w:rsidRDefault="001F744E">
      <w:pPr>
        <w:tabs>
          <w:tab w:val="left" w:pos="4032"/>
        </w:tabs>
        <w:spacing w:before="94" w:line="215" w:lineRule="exact"/>
        <w:ind w:left="144"/>
        <w:textAlignment w:val="baseline"/>
        <w:rPr>
          <w:rFonts w:eastAsia="Times New Roman"/>
          <w:b/>
          <w:color w:val="000000"/>
          <w:spacing w:val="-5"/>
        </w:rPr>
      </w:pPr>
      <w:r>
        <w:pict>
          <v:line id="_x0000_s2182" style="position:absolute;left:0;text-align:left;z-index:251133952;mso-position-horizontal-relative:page;mso-position-vertical-relative:page" from="117.75pt,186.7pt" to="477.8pt,186.7pt" strokeweight=".95pt">
            <w10:wrap anchorx="page" anchory="page"/>
          </v:line>
        </w:pict>
      </w:r>
      <w:r w:rsidR="00FF722C">
        <w:rPr>
          <w:rFonts w:eastAsia="Times New Roman"/>
          <w:b/>
          <w:color w:val="000000"/>
          <w:spacing w:val="-5"/>
        </w:rPr>
        <w:t>Item Column 1</w:t>
      </w:r>
      <w:r w:rsidR="00FF722C">
        <w:rPr>
          <w:rFonts w:eastAsia="Times New Roman"/>
          <w:b/>
          <w:color w:val="000000"/>
          <w:spacing w:val="-5"/>
        </w:rPr>
        <w:tab/>
        <w:t>Column 2</w:t>
      </w:r>
    </w:p>
    <w:p w:rsidR="00FE1BB2" w:rsidRPr="00FF722C" w:rsidRDefault="001F744E">
      <w:pPr>
        <w:tabs>
          <w:tab w:val="left" w:pos="864"/>
          <w:tab w:val="left" w:pos="4032"/>
        </w:tabs>
        <w:spacing w:before="107" w:line="232" w:lineRule="exact"/>
        <w:ind w:left="144"/>
        <w:textAlignment w:val="baseline"/>
        <w:rPr>
          <w:rFonts w:eastAsia="Times New Roman"/>
          <w:color w:val="000000"/>
          <w:spacing w:val="-4"/>
          <w:lang w:val="fr-BE"/>
        </w:rPr>
      </w:pPr>
      <w:r>
        <w:pict>
          <v:line id="_x0000_s2181" style="position:absolute;left:0;text-align:left;z-index:251134976;mso-position-horizontal-relative:page;mso-position-vertical-relative:page" from="117.75pt,202.8pt" to="477.8pt,202.8pt" strokeweight="1.7pt">
            <w10:wrap anchorx="page" anchory="page"/>
          </v:line>
        </w:pict>
      </w:r>
      <w:r w:rsidR="00FF722C" w:rsidRPr="00FF722C">
        <w:rPr>
          <w:rFonts w:eastAsia="Times New Roman"/>
          <w:color w:val="000000"/>
          <w:spacing w:val="-4"/>
          <w:lang w:val="fr-BE"/>
        </w:rPr>
        <w:t>1</w:t>
      </w:r>
      <w:r w:rsidR="00FF722C" w:rsidRPr="00FF722C">
        <w:rPr>
          <w:rFonts w:eastAsia="Times New Roman"/>
          <w:color w:val="000000"/>
          <w:spacing w:val="-4"/>
          <w:lang w:val="fr-BE"/>
        </w:rPr>
        <w:tab/>
        <w:t>subsection 272.8(1)</w:t>
      </w:r>
      <w:r w:rsidR="00FF722C" w:rsidRPr="00FF722C">
        <w:rPr>
          <w:rFonts w:eastAsia="Times New Roman"/>
          <w:color w:val="000000"/>
          <w:spacing w:val="-4"/>
          <w:lang w:val="fr-BE"/>
        </w:rPr>
        <w:tab/>
        <w:t>subsection 272.9(1)</w:t>
      </w:r>
    </w:p>
    <w:p w:rsidR="00FE1BB2" w:rsidRPr="00FF722C" w:rsidRDefault="001F744E">
      <w:pPr>
        <w:tabs>
          <w:tab w:val="left" w:pos="864"/>
          <w:tab w:val="left" w:pos="4032"/>
        </w:tabs>
        <w:spacing w:before="77" w:line="224" w:lineRule="exact"/>
        <w:ind w:left="144"/>
        <w:textAlignment w:val="baseline"/>
        <w:rPr>
          <w:rFonts w:eastAsia="Times New Roman"/>
          <w:color w:val="000000"/>
          <w:spacing w:val="-4"/>
          <w:u w:val="single"/>
          <w:lang w:val="fr-BE"/>
        </w:rPr>
      </w:pPr>
      <w:r>
        <w:pict>
          <v:line id="_x0000_s2180" style="position:absolute;left:0;text-align:left;z-index:251136000;mso-position-horizontal-relative:page;mso-position-vertical-relative:page" from="117.75pt,219.35pt" to="477.8pt,219.35pt" strokeweight=".7pt">
            <w10:wrap anchorx="page" anchory="page"/>
          </v:line>
        </w:pict>
      </w:r>
      <w:r w:rsidR="00FF722C" w:rsidRPr="00FF722C">
        <w:rPr>
          <w:rFonts w:eastAsia="Times New Roman"/>
          <w:color w:val="000000"/>
          <w:spacing w:val="-4"/>
          <w:u w:val="single"/>
          <w:lang w:val="fr-BE"/>
        </w:rPr>
        <w:t>2</w:t>
      </w:r>
      <w:r w:rsidR="00FF722C" w:rsidRPr="00FF722C">
        <w:rPr>
          <w:rFonts w:eastAsia="Times New Roman"/>
          <w:color w:val="000000"/>
          <w:spacing w:val="-4"/>
          <w:u w:val="single"/>
          <w:lang w:val="fr-BE"/>
        </w:rPr>
        <w:tab/>
        <w:t>subsection 272.8(2)</w:t>
      </w:r>
      <w:r w:rsidR="00FF722C" w:rsidRPr="00FF722C">
        <w:rPr>
          <w:rFonts w:eastAsia="Times New Roman"/>
          <w:color w:val="000000"/>
          <w:spacing w:val="-4"/>
          <w:u w:val="single"/>
          <w:lang w:val="fr-BE"/>
        </w:rPr>
        <w:tab/>
        <w:t>subsection 272.9(2)</w:t>
      </w:r>
    </w:p>
    <w:p w:rsidR="00FE1BB2" w:rsidRPr="00FF722C" w:rsidRDefault="001F744E">
      <w:pPr>
        <w:tabs>
          <w:tab w:val="left" w:pos="864"/>
          <w:tab w:val="left" w:pos="4032"/>
        </w:tabs>
        <w:spacing w:before="73" w:line="232" w:lineRule="exact"/>
        <w:ind w:left="144"/>
        <w:textAlignment w:val="baseline"/>
        <w:rPr>
          <w:rFonts w:eastAsia="Times New Roman"/>
          <w:color w:val="000000"/>
          <w:spacing w:val="-4"/>
          <w:lang w:val="fr-BE"/>
        </w:rPr>
      </w:pPr>
      <w:r>
        <w:pict>
          <v:line id="_x0000_s2179" style="position:absolute;left:0;text-align:left;z-index:251137024;mso-position-horizontal-relative:page;mso-position-vertical-relative:page" from="117.75pt,234.95pt" to="477.8pt,234.95pt" strokeweight=".7pt">
            <w10:wrap anchorx="page" anchory="page"/>
          </v:line>
        </w:pict>
      </w:r>
      <w:r w:rsidR="00FF722C" w:rsidRPr="00FF722C">
        <w:rPr>
          <w:rFonts w:eastAsia="Times New Roman"/>
          <w:color w:val="000000"/>
          <w:spacing w:val="-4"/>
          <w:lang w:val="fr-BE"/>
        </w:rPr>
        <w:t>3</w:t>
      </w:r>
      <w:r w:rsidR="00FF722C" w:rsidRPr="00FF722C">
        <w:rPr>
          <w:rFonts w:eastAsia="Times New Roman"/>
          <w:color w:val="000000"/>
          <w:spacing w:val="-4"/>
          <w:lang w:val="fr-BE"/>
        </w:rPr>
        <w:tab/>
        <w:t>subsection 272.9(1)</w:t>
      </w:r>
      <w:r w:rsidR="00FF722C" w:rsidRPr="00FF722C">
        <w:rPr>
          <w:rFonts w:eastAsia="Times New Roman"/>
          <w:color w:val="000000"/>
          <w:spacing w:val="-4"/>
          <w:lang w:val="fr-BE"/>
        </w:rPr>
        <w:tab/>
        <w:t>subsection 272.8(1)</w:t>
      </w:r>
    </w:p>
    <w:p w:rsidR="00FE1BB2" w:rsidRDefault="001F744E">
      <w:pPr>
        <w:tabs>
          <w:tab w:val="left" w:pos="864"/>
          <w:tab w:val="left" w:pos="4032"/>
        </w:tabs>
        <w:spacing w:before="77" w:line="224" w:lineRule="exact"/>
        <w:ind w:left="144"/>
        <w:textAlignment w:val="baseline"/>
        <w:rPr>
          <w:rFonts w:eastAsia="Times New Roman"/>
          <w:color w:val="000000"/>
          <w:spacing w:val="-4"/>
          <w:u w:val="single"/>
        </w:rPr>
      </w:pPr>
      <w:r>
        <w:pict>
          <v:line id="_x0000_s2178" style="position:absolute;left:0;text-align:left;z-index:251138048;mso-position-horizontal-relative:page;mso-position-vertical-relative:page" from="117.75pt,250.3pt" to="477.8pt,250.3pt" strokeweight=".7pt">
            <w10:wrap anchorx="page" anchory="page"/>
          </v:line>
        </w:pict>
      </w:r>
      <w:r w:rsidR="00FF722C">
        <w:rPr>
          <w:rFonts w:eastAsia="Times New Roman"/>
          <w:color w:val="000000"/>
          <w:spacing w:val="-4"/>
          <w:u w:val="single"/>
        </w:rPr>
        <w:t>4</w:t>
      </w:r>
      <w:r w:rsidR="00FF722C">
        <w:rPr>
          <w:rFonts w:eastAsia="Times New Roman"/>
          <w:color w:val="000000"/>
          <w:spacing w:val="-4"/>
          <w:u w:val="single"/>
        </w:rPr>
        <w:tab/>
        <w:t>subsection 272.9(2)</w:t>
      </w:r>
      <w:r w:rsidR="00FF722C">
        <w:rPr>
          <w:rFonts w:eastAsia="Times New Roman"/>
          <w:color w:val="000000"/>
          <w:spacing w:val="-4"/>
          <w:u w:val="single"/>
        </w:rPr>
        <w:tab/>
        <w:t>subsection 272.8(2)</w:t>
      </w:r>
    </w:p>
    <w:p w:rsidR="00FE1BB2" w:rsidRDefault="001F744E">
      <w:pPr>
        <w:tabs>
          <w:tab w:val="left" w:pos="864"/>
          <w:tab w:val="left" w:pos="4032"/>
        </w:tabs>
        <w:spacing w:before="72" w:line="234" w:lineRule="exact"/>
        <w:ind w:left="144"/>
        <w:textAlignment w:val="baseline"/>
        <w:rPr>
          <w:rFonts w:eastAsia="Times New Roman"/>
          <w:color w:val="000000"/>
          <w:spacing w:val="-5"/>
        </w:rPr>
      </w:pPr>
      <w:r>
        <w:pict>
          <v:line id="_x0000_s2177" style="position:absolute;left:0;text-align:left;z-index:251139072;mso-position-horizontal-relative:page;mso-position-vertical-relative:page" from="117.75pt,265.9pt" to="477.8pt,265.9pt" strokeweight=".7pt">
            <w10:wrap anchorx="page" anchory="page"/>
          </v:line>
        </w:pict>
      </w:r>
      <w:r w:rsidR="00FF722C">
        <w:rPr>
          <w:rFonts w:eastAsia="Times New Roman"/>
          <w:color w:val="000000"/>
          <w:spacing w:val="-5"/>
        </w:rPr>
        <w:t>5</w:t>
      </w:r>
      <w:r w:rsidR="00FF722C">
        <w:rPr>
          <w:rFonts w:eastAsia="Times New Roman"/>
          <w:color w:val="000000"/>
          <w:spacing w:val="-5"/>
        </w:rPr>
        <w:tab/>
        <w:t>subsection 272.10(1)</w:t>
      </w:r>
      <w:r w:rsidR="00FF722C">
        <w:rPr>
          <w:rFonts w:eastAsia="Times New Roman"/>
          <w:color w:val="000000"/>
          <w:spacing w:val="-5"/>
        </w:rPr>
        <w:tab/>
        <w:t>subsection 272.8(1), 272.8(2),</w:t>
      </w:r>
    </w:p>
    <w:p w:rsidR="00FE1BB2" w:rsidRDefault="00FF722C">
      <w:pPr>
        <w:spacing w:before="4" w:line="226" w:lineRule="exact"/>
        <w:ind w:left="4032"/>
        <w:textAlignment w:val="baseline"/>
        <w:rPr>
          <w:rFonts w:eastAsia="Times New Roman"/>
          <w:color w:val="000000"/>
          <w:spacing w:val="-8"/>
        </w:rPr>
      </w:pPr>
      <w:r>
        <w:rPr>
          <w:rFonts w:eastAsia="Times New Roman"/>
          <w:color w:val="000000"/>
          <w:spacing w:val="-8"/>
        </w:rPr>
        <w:t>272.9(1) or 272.9(2)</w:t>
      </w:r>
    </w:p>
    <w:p w:rsidR="00FE1BB2" w:rsidRDefault="001F744E">
      <w:pPr>
        <w:tabs>
          <w:tab w:val="left" w:pos="864"/>
          <w:tab w:val="left" w:pos="4032"/>
        </w:tabs>
        <w:spacing w:before="74" w:line="234" w:lineRule="exact"/>
        <w:ind w:left="144"/>
        <w:textAlignment w:val="baseline"/>
        <w:rPr>
          <w:rFonts w:eastAsia="Times New Roman"/>
          <w:color w:val="000000"/>
          <w:spacing w:val="-5"/>
        </w:rPr>
      </w:pPr>
      <w:r>
        <w:pict>
          <v:line id="_x0000_s2176" style="position:absolute;left:0;text-align:left;z-index:251140096;mso-position-horizontal-relative:page;mso-position-vertical-relative:page" from="117.75pt,293.3pt" to="477.8pt,293.3pt" strokeweight=".7pt">
            <w10:wrap anchorx="page" anchory="page"/>
          </v:line>
        </w:pict>
      </w:r>
      <w:r w:rsidR="00FF722C">
        <w:rPr>
          <w:rFonts w:eastAsia="Times New Roman"/>
          <w:color w:val="000000"/>
          <w:spacing w:val="-5"/>
        </w:rPr>
        <w:t>6</w:t>
      </w:r>
      <w:r w:rsidR="00FF722C">
        <w:rPr>
          <w:rFonts w:eastAsia="Times New Roman"/>
          <w:color w:val="000000"/>
          <w:spacing w:val="-5"/>
        </w:rPr>
        <w:tab/>
        <w:t>subsection 272.11(1)</w:t>
      </w:r>
      <w:r w:rsidR="00FF722C">
        <w:rPr>
          <w:rFonts w:eastAsia="Times New Roman"/>
          <w:color w:val="000000"/>
          <w:spacing w:val="-5"/>
        </w:rPr>
        <w:tab/>
        <w:t>subsection 272.8(1), 272.8(2),</w:t>
      </w:r>
    </w:p>
    <w:p w:rsidR="00FE1BB2" w:rsidRDefault="00FF722C">
      <w:pPr>
        <w:spacing w:before="6" w:after="1" w:line="235" w:lineRule="exact"/>
        <w:ind w:left="4032"/>
        <w:textAlignment w:val="baseline"/>
        <w:rPr>
          <w:rFonts w:eastAsia="Times New Roman"/>
          <w:color w:val="000000"/>
          <w:spacing w:val="-8"/>
          <w:u w:val="single"/>
        </w:rPr>
      </w:pPr>
      <w:r>
        <w:rPr>
          <w:rFonts w:eastAsia="Times New Roman"/>
          <w:color w:val="000000"/>
          <w:spacing w:val="-8"/>
          <w:u w:val="single"/>
        </w:rPr>
        <w:t>272.9(1), 272.9(2) or 272.10(1)</w:t>
      </w:r>
    </w:p>
    <w:p w:rsidR="00FE1BB2" w:rsidRDefault="001F744E">
      <w:pPr>
        <w:tabs>
          <w:tab w:val="left" w:pos="864"/>
          <w:tab w:val="left" w:pos="4032"/>
        </w:tabs>
        <w:spacing w:before="76" w:line="224" w:lineRule="exact"/>
        <w:ind w:left="144"/>
        <w:textAlignment w:val="baseline"/>
        <w:rPr>
          <w:rFonts w:eastAsia="Times New Roman"/>
          <w:color w:val="000000"/>
          <w:spacing w:val="-4"/>
          <w:u w:val="single"/>
        </w:rPr>
      </w:pPr>
      <w:r>
        <w:pict>
          <v:line id="_x0000_s2175" style="position:absolute;left:0;text-align:left;z-index:251141120;mso-position-horizontal-relative:page;mso-position-vertical-relative:page" from="117.75pt,320.9pt" to="477.8pt,320.9pt" strokeweight=".7pt">
            <w10:wrap anchorx="page" anchory="page"/>
          </v:line>
        </w:pict>
      </w:r>
      <w:r w:rsidR="00FF722C">
        <w:rPr>
          <w:rFonts w:eastAsia="Times New Roman"/>
          <w:color w:val="000000"/>
          <w:spacing w:val="-4"/>
          <w:u w:val="single"/>
        </w:rPr>
        <w:t>7</w:t>
      </w:r>
      <w:r w:rsidR="00FF722C">
        <w:rPr>
          <w:rFonts w:eastAsia="Times New Roman"/>
          <w:color w:val="000000"/>
          <w:spacing w:val="-4"/>
          <w:u w:val="single"/>
        </w:rPr>
        <w:tab/>
        <w:t>subsection 272.12(1)</w:t>
      </w:r>
      <w:r w:rsidR="00FF722C">
        <w:rPr>
          <w:rFonts w:eastAsia="Times New Roman"/>
          <w:color w:val="000000"/>
          <w:spacing w:val="-4"/>
          <w:u w:val="single"/>
        </w:rPr>
        <w:tab/>
        <w:t>subsection 272.13(1)</w:t>
      </w:r>
    </w:p>
    <w:p w:rsidR="00FE1BB2" w:rsidRDefault="001F744E">
      <w:pPr>
        <w:tabs>
          <w:tab w:val="left" w:pos="864"/>
          <w:tab w:val="left" w:pos="4032"/>
        </w:tabs>
        <w:spacing w:before="71" w:line="234" w:lineRule="exact"/>
        <w:ind w:left="144"/>
        <w:textAlignment w:val="baseline"/>
        <w:rPr>
          <w:rFonts w:eastAsia="Times New Roman"/>
          <w:color w:val="000000"/>
          <w:spacing w:val="-4"/>
        </w:rPr>
      </w:pPr>
      <w:r>
        <w:pict>
          <v:line id="_x0000_s2174" style="position:absolute;left:0;text-align:left;z-index:251142144;mso-position-horizontal-relative:page;mso-position-vertical-relative:page" from="117.75pt,336.5pt" to="477.8pt,336.5pt" strokeweight=".7pt">
            <w10:wrap anchorx="page" anchory="page"/>
          </v:line>
        </w:pict>
      </w:r>
      <w:r w:rsidR="00FF722C">
        <w:rPr>
          <w:rFonts w:eastAsia="Times New Roman"/>
          <w:color w:val="000000"/>
          <w:spacing w:val="-4"/>
        </w:rPr>
        <w:t>8</w:t>
      </w:r>
      <w:r w:rsidR="00FF722C">
        <w:rPr>
          <w:rFonts w:eastAsia="Times New Roman"/>
          <w:color w:val="000000"/>
          <w:spacing w:val="-4"/>
        </w:rPr>
        <w:tab/>
        <w:t>subsection 272.12(2)</w:t>
      </w:r>
      <w:r w:rsidR="00FF722C">
        <w:rPr>
          <w:rFonts w:eastAsia="Times New Roman"/>
          <w:color w:val="000000"/>
          <w:spacing w:val="-4"/>
        </w:rPr>
        <w:tab/>
        <w:t>subsection 272.13(2)</w:t>
      </w:r>
    </w:p>
    <w:p w:rsidR="00FE1BB2" w:rsidRDefault="001F744E">
      <w:pPr>
        <w:tabs>
          <w:tab w:val="left" w:pos="864"/>
          <w:tab w:val="left" w:pos="4032"/>
        </w:tabs>
        <w:spacing w:before="76" w:line="224" w:lineRule="exact"/>
        <w:ind w:left="144"/>
        <w:textAlignment w:val="baseline"/>
        <w:rPr>
          <w:rFonts w:eastAsia="Times New Roman"/>
          <w:color w:val="000000"/>
          <w:spacing w:val="-4"/>
          <w:u w:val="single"/>
        </w:rPr>
      </w:pPr>
      <w:r>
        <w:pict>
          <v:line id="_x0000_s2173" style="position:absolute;left:0;text-align:left;z-index:251143168;mso-position-horizontal-relative:page;mso-position-vertical-relative:page" from="117.75pt,351.85pt" to="477.8pt,351.85pt" strokeweight=".7pt">
            <w10:wrap anchorx="page" anchory="page"/>
          </v:line>
        </w:pict>
      </w:r>
      <w:r w:rsidR="00FF722C">
        <w:rPr>
          <w:rFonts w:eastAsia="Times New Roman"/>
          <w:color w:val="000000"/>
          <w:spacing w:val="-4"/>
          <w:u w:val="single"/>
        </w:rPr>
        <w:t>9</w:t>
      </w:r>
      <w:r w:rsidR="00FF722C">
        <w:rPr>
          <w:rFonts w:eastAsia="Times New Roman"/>
          <w:color w:val="000000"/>
          <w:spacing w:val="-4"/>
          <w:u w:val="single"/>
        </w:rPr>
        <w:tab/>
        <w:t>subsection 272.13(1)</w:t>
      </w:r>
      <w:r w:rsidR="00FF722C">
        <w:rPr>
          <w:rFonts w:eastAsia="Times New Roman"/>
          <w:color w:val="000000"/>
          <w:spacing w:val="-4"/>
          <w:u w:val="single"/>
        </w:rPr>
        <w:tab/>
        <w:t>subsection 272.12(1)</w:t>
      </w:r>
    </w:p>
    <w:p w:rsidR="00FE1BB2" w:rsidRDefault="001F744E">
      <w:pPr>
        <w:tabs>
          <w:tab w:val="left" w:pos="864"/>
          <w:tab w:val="left" w:pos="4032"/>
        </w:tabs>
        <w:spacing w:before="71" w:line="234" w:lineRule="exact"/>
        <w:ind w:left="144"/>
        <w:textAlignment w:val="baseline"/>
        <w:rPr>
          <w:rFonts w:eastAsia="Times New Roman"/>
          <w:color w:val="000000"/>
          <w:spacing w:val="-4"/>
        </w:rPr>
      </w:pPr>
      <w:r>
        <w:pict>
          <v:line id="_x0000_s2172" style="position:absolute;left:0;text-align:left;z-index:251144192;mso-position-horizontal-relative:page;mso-position-vertical-relative:page" from="117.75pt,367.45pt" to="477.8pt,367.45pt" strokeweight=".7pt">
            <w10:wrap anchorx="page" anchory="page"/>
          </v:line>
        </w:pict>
      </w:r>
      <w:r w:rsidR="00FF722C">
        <w:rPr>
          <w:rFonts w:eastAsia="Times New Roman"/>
          <w:color w:val="000000"/>
          <w:spacing w:val="-4"/>
        </w:rPr>
        <w:t>10</w:t>
      </w:r>
      <w:r w:rsidR="00FF722C">
        <w:rPr>
          <w:rFonts w:eastAsia="Times New Roman"/>
          <w:color w:val="000000"/>
          <w:spacing w:val="-4"/>
        </w:rPr>
        <w:tab/>
        <w:t>subsection 272.13(2)</w:t>
      </w:r>
      <w:r w:rsidR="00FF722C">
        <w:rPr>
          <w:rFonts w:eastAsia="Times New Roman"/>
          <w:color w:val="000000"/>
          <w:spacing w:val="-4"/>
        </w:rPr>
        <w:tab/>
        <w:t>subsection 272.12(2)</w:t>
      </w:r>
    </w:p>
    <w:p w:rsidR="00FE1BB2" w:rsidRDefault="001F744E">
      <w:pPr>
        <w:spacing w:before="332" w:line="254" w:lineRule="exact"/>
        <w:textAlignment w:val="baseline"/>
        <w:rPr>
          <w:rFonts w:eastAsia="Times New Roman"/>
          <w:b/>
          <w:color w:val="000000"/>
          <w:spacing w:val="11"/>
        </w:rPr>
      </w:pPr>
      <w:r>
        <w:pict>
          <v:line id="_x0000_s2171" style="position:absolute;z-index:251145216;mso-position-horizontal-relative:page;mso-position-vertical-relative:page" from="117.75pt,383.3pt" to="477.8pt,383.3pt" strokeweight="1.7pt">
            <w10:wrap anchorx="page" anchory="page"/>
          </v:line>
        </w:pict>
      </w:r>
      <w:r w:rsidR="00FF722C">
        <w:rPr>
          <w:rFonts w:eastAsia="Times New Roman"/>
          <w:b/>
          <w:color w:val="000000"/>
          <w:spacing w:val="11"/>
        </w:rPr>
        <w:t>272.29 Double jeopardy</w:t>
      </w:r>
    </w:p>
    <w:p w:rsidR="00FE1BB2" w:rsidRDefault="00FF722C">
      <w:pPr>
        <w:spacing w:before="177" w:line="253" w:lineRule="exact"/>
        <w:ind w:left="1152" w:right="72"/>
        <w:textAlignment w:val="baseline"/>
        <w:rPr>
          <w:rFonts w:eastAsia="Times New Roman"/>
          <w:color w:val="000000"/>
        </w:rPr>
      </w:pPr>
      <w:r>
        <w:rPr>
          <w:rFonts w:eastAsia="Times New Roman"/>
          <w:color w:val="000000"/>
        </w:rPr>
        <w:t>If a person has been convicted or acquitted in a country outside Australia of an offence against the law of that country in respect of any conduct, the person cannot be convicted of an offence against this Division in respect of that conduct.</w:t>
      </w:r>
    </w:p>
    <w:p w:rsidR="00FE1BB2" w:rsidRDefault="00FF722C">
      <w:pPr>
        <w:spacing w:before="306" w:line="254" w:lineRule="exact"/>
        <w:textAlignment w:val="baseline"/>
        <w:rPr>
          <w:rFonts w:eastAsia="Times New Roman"/>
          <w:b/>
          <w:color w:val="000000"/>
          <w:spacing w:val="11"/>
        </w:rPr>
      </w:pPr>
      <w:r>
        <w:rPr>
          <w:rFonts w:eastAsia="Times New Roman"/>
          <w:b/>
          <w:color w:val="000000"/>
          <w:spacing w:val="11"/>
        </w:rPr>
        <w:t>272.30 Sentencing</w:t>
      </w:r>
    </w:p>
    <w:p w:rsidR="00FE1BB2" w:rsidRDefault="00FF722C">
      <w:pPr>
        <w:numPr>
          <w:ilvl w:val="0"/>
          <w:numId w:val="346"/>
        </w:numPr>
        <w:tabs>
          <w:tab w:val="clear" w:pos="360"/>
          <w:tab w:val="left" w:pos="1152"/>
        </w:tabs>
        <w:spacing w:before="174" w:line="253" w:lineRule="exact"/>
        <w:ind w:left="1152" w:right="216" w:hanging="360"/>
        <w:jc w:val="both"/>
        <w:textAlignment w:val="baseline"/>
        <w:rPr>
          <w:rFonts w:eastAsia="Times New Roman"/>
          <w:color w:val="000000"/>
          <w:spacing w:val="-1"/>
        </w:rPr>
      </w:pPr>
      <w:r>
        <w:rPr>
          <w:rFonts w:eastAsia="Times New Roman"/>
          <w:color w:val="000000"/>
          <w:spacing w:val="-1"/>
        </w:rPr>
        <w:t>In determining the sentence to be passed, or the order to be made, in respect of a person for an offence against Subdivision B of this Division, the court must take into account the age and maturity of the person in relation to whom the offence was committed, so far as these matters are relevant and known to the court.</w:t>
      </w:r>
    </w:p>
    <w:p w:rsidR="00FE1BB2" w:rsidRDefault="00FF722C">
      <w:pPr>
        <w:numPr>
          <w:ilvl w:val="0"/>
          <w:numId w:val="346"/>
        </w:numPr>
        <w:tabs>
          <w:tab w:val="clear" w:pos="360"/>
          <w:tab w:val="left" w:pos="1152"/>
        </w:tabs>
        <w:spacing w:before="182" w:after="784" w:line="253" w:lineRule="exact"/>
        <w:ind w:left="1152" w:right="216" w:hanging="360"/>
        <w:textAlignment w:val="baseline"/>
        <w:rPr>
          <w:rFonts w:eastAsia="Times New Roman"/>
          <w:color w:val="000000"/>
        </w:rPr>
      </w:pPr>
      <w:r>
        <w:rPr>
          <w:rFonts w:eastAsia="Times New Roman"/>
          <w:color w:val="000000"/>
        </w:rPr>
        <w:t xml:space="preserve">The matters mentioned in subsection (1) are in addition to any other matters the court must take into account (for example, the matters mentioned in subsection 16A(2) of the </w:t>
      </w:r>
      <w:r>
        <w:rPr>
          <w:rFonts w:eastAsia="Times New Roman"/>
          <w:i/>
          <w:color w:val="000000"/>
        </w:rPr>
        <w:t>Crimes Act 1914).</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2170" style="position:absolute;left:0;text-align:left;z-index:25114624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125</w:t>
      </w:r>
    </w:p>
    <w:p w:rsidR="00FE1BB2" w:rsidRDefault="00FE1BB2">
      <w:pPr>
        <w:sectPr w:rsidR="00FE1BB2">
          <w:pgSz w:w="11909" w:h="16838"/>
          <w:pgMar w:top="580" w:right="2354" w:bottom="238" w:left="2355" w:header="720" w:footer="720" w:gutter="0"/>
          <w:cols w:space="720"/>
        </w:sectPr>
      </w:pPr>
    </w:p>
    <w:p w:rsidR="00FE1BB2" w:rsidRDefault="001F744E">
      <w:pPr>
        <w:spacing w:before="19" w:line="230" w:lineRule="exact"/>
        <w:textAlignment w:val="baseline"/>
        <w:rPr>
          <w:rFonts w:eastAsia="Times New Roman"/>
          <w:b/>
          <w:color w:val="000000"/>
          <w:spacing w:val="-7"/>
        </w:rPr>
      </w:pPr>
      <w:r>
        <w:pict>
          <v:shape id="_x0000_s2169" type="#_x0000_t202" style="position:absolute;margin-left:229.2pt;margin-top:815.1pt;width:136.55pt;height:9.25pt;z-index:-2511575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30" w:line="230"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21" w:lineRule="exact"/>
        <w:ind w:right="3096"/>
        <w:textAlignment w:val="baseline"/>
        <w:rPr>
          <w:rFonts w:eastAsia="Times New Roman"/>
          <w:b/>
          <w:color w:val="000000"/>
        </w:rPr>
      </w:pPr>
      <w:r>
        <w:rPr>
          <w:rFonts w:eastAsia="Times New Roman"/>
          <w:b/>
          <w:color w:val="000000"/>
        </w:rPr>
        <w:t xml:space="preserve">Division 272 </w:t>
      </w:r>
      <w:r>
        <w:rPr>
          <w:rFonts w:eastAsia="Times New Roman"/>
          <w:color w:val="000000"/>
        </w:rPr>
        <w:t>Child sex offences outside Australia Section 272.31</w:t>
      </w:r>
    </w:p>
    <w:p w:rsidR="00FE1BB2" w:rsidRDefault="001F744E">
      <w:pPr>
        <w:spacing w:before="207" w:line="278" w:lineRule="exact"/>
        <w:ind w:left="1152" w:right="288" w:hanging="1152"/>
        <w:textAlignment w:val="baseline"/>
        <w:rPr>
          <w:rFonts w:eastAsia="Times New Roman"/>
          <w:b/>
          <w:color w:val="000000"/>
        </w:rPr>
      </w:pPr>
      <w:r>
        <w:pict>
          <v:line id="_x0000_s2168" style="position:absolute;left:0;text-align:left;z-index:251147264;mso-position-horizontal-relative:page;mso-position-vertical-relative:page" from="117.75pt,107.3pt" to="477.8pt,107.3pt" strokeweight=".95pt">
            <w10:wrap anchorx="page" anchory="page"/>
          </v:line>
        </w:pict>
      </w:r>
      <w:r w:rsidR="00FF722C">
        <w:rPr>
          <w:rFonts w:eastAsia="Times New Roman"/>
          <w:b/>
          <w:color w:val="000000"/>
        </w:rPr>
        <w:t>272.31 Consent to commencement of proceedings where defendant under 18</w:t>
      </w:r>
    </w:p>
    <w:p w:rsidR="00FE1BB2" w:rsidRDefault="00FF722C">
      <w:pPr>
        <w:numPr>
          <w:ilvl w:val="0"/>
          <w:numId w:val="347"/>
        </w:numPr>
        <w:tabs>
          <w:tab w:val="clear" w:pos="360"/>
          <w:tab w:val="left" w:pos="1152"/>
        </w:tabs>
        <w:spacing w:before="173" w:line="253" w:lineRule="exact"/>
        <w:ind w:left="1152" w:right="216" w:hanging="360"/>
        <w:textAlignment w:val="baseline"/>
        <w:rPr>
          <w:rFonts w:eastAsia="Times New Roman"/>
          <w:color w:val="000000"/>
        </w:rPr>
      </w:pPr>
      <w:r>
        <w:rPr>
          <w:rFonts w:eastAsia="Times New Roman"/>
          <w:color w:val="000000"/>
        </w:rPr>
        <w:t>Proceedings for an offence against this Division must not be commenced without the consent of the Attorney-General if the defendant was under 18 at the time he or she allegedly engaged in the conduct constituting the offence.</w:t>
      </w:r>
    </w:p>
    <w:p w:rsidR="00FE1BB2" w:rsidRDefault="00FF722C">
      <w:pPr>
        <w:numPr>
          <w:ilvl w:val="0"/>
          <w:numId w:val="347"/>
        </w:numPr>
        <w:tabs>
          <w:tab w:val="clear" w:pos="360"/>
          <w:tab w:val="left" w:pos="1152"/>
        </w:tabs>
        <w:spacing w:before="182" w:after="8123" w:line="253" w:lineRule="exact"/>
        <w:ind w:left="1152" w:right="72" w:hanging="360"/>
        <w:textAlignment w:val="baseline"/>
        <w:rPr>
          <w:rFonts w:eastAsia="Times New Roman"/>
          <w:color w:val="000000"/>
        </w:rPr>
      </w:pPr>
      <w:r>
        <w:rPr>
          <w:rFonts w:eastAsia="Times New Roman"/>
          <w:color w:val="000000"/>
        </w:rPr>
        <w:t>However, a person may be arrested for, charged with, or remanded in custody or on bail in connection with, such an offence before the necessary consent has been given.</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2167" style="position:absolute;z-index:251148288;mso-position-horizontal-relative:page;mso-position-vertical-relative:page" from="117.75pt,658.55pt" to="477.8pt,658.55pt" strokeweight=".95pt">
            <w10:wrap anchorx="page" anchory="page"/>
          </v:line>
        </w:pict>
      </w:r>
      <w:r w:rsidR="00FF722C">
        <w:rPr>
          <w:rFonts w:eastAsia="Times New Roman"/>
          <w:i/>
          <w:color w:val="000000"/>
          <w:spacing w:val="-2"/>
          <w:sz w:val="18"/>
        </w:rPr>
        <w:t>126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pict>
          <v:shape id="_x0000_s2166" type="#_x0000_t202" style="position:absolute;left:0;text-align:left;margin-left:229.2pt;margin-top:813.8pt;width:136.55pt;height:10.7pt;z-index:-25115648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0" w:line="212" w:lineRule="exact"/>
        <w:jc w:val="right"/>
        <w:textAlignment w:val="baseline"/>
        <w:rPr>
          <w:rFonts w:eastAsia="Times New Roman"/>
          <w:color w:val="000000"/>
          <w:spacing w:val="3"/>
          <w:sz w:val="19"/>
        </w:rPr>
      </w:pPr>
      <w:r>
        <w:rPr>
          <w:rFonts w:eastAsia="Times New Roman"/>
          <w:color w:val="000000"/>
          <w:spacing w:val="3"/>
          <w:sz w:val="19"/>
        </w:rPr>
        <w:t>Offences involving child pornography material or child abuse material outside Australia</w:t>
      </w:r>
    </w:p>
    <w:p w:rsidR="00FE1BB2" w:rsidRDefault="00FF722C">
      <w:pPr>
        <w:spacing w:before="48" w:line="213" w:lineRule="exact"/>
        <w:jc w:val="right"/>
        <w:textAlignment w:val="baseline"/>
        <w:rPr>
          <w:rFonts w:eastAsia="Times New Roman"/>
          <w:b/>
          <w:color w:val="000000"/>
          <w:spacing w:val="3"/>
          <w:sz w:val="19"/>
        </w:rPr>
      </w:pPr>
      <w:r>
        <w:rPr>
          <w:rFonts w:eastAsia="Times New Roman"/>
          <w:b/>
          <w:color w:val="000000"/>
          <w:spacing w:val="3"/>
          <w:sz w:val="19"/>
        </w:rPr>
        <w:t>Division 273</w:t>
      </w:r>
    </w:p>
    <w:p w:rsidR="00FE1BB2" w:rsidRDefault="00FF722C">
      <w:pPr>
        <w:spacing w:before="277" w:line="242" w:lineRule="exact"/>
        <w:jc w:val="right"/>
        <w:textAlignment w:val="baseline"/>
        <w:rPr>
          <w:rFonts w:eastAsia="Times New Roman"/>
          <w:color w:val="000000"/>
          <w:spacing w:val="4"/>
        </w:rPr>
      </w:pPr>
      <w:r>
        <w:rPr>
          <w:rFonts w:eastAsia="Times New Roman"/>
          <w:color w:val="000000"/>
          <w:spacing w:val="4"/>
        </w:rPr>
        <w:t>Section 273.1</w:t>
      </w:r>
    </w:p>
    <w:p w:rsidR="00FE1BB2" w:rsidRDefault="001F744E">
      <w:pPr>
        <w:spacing w:before="434" w:line="303" w:lineRule="exact"/>
        <w:ind w:left="1152" w:right="360" w:hanging="1152"/>
        <w:textAlignment w:val="baseline"/>
        <w:rPr>
          <w:rFonts w:eastAsia="Times New Roman"/>
          <w:b/>
          <w:color w:val="000000"/>
          <w:sz w:val="26"/>
        </w:rPr>
      </w:pPr>
      <w:r>
        <w:pict>
          <v:line id="_x0000_s2165" style="position:absolute;left:0;text-align:left;z-index:251149312;mso-position-horizontal-relative:page;mso-position-vertical-relative:page" from="117.75pt,120.25pt" to="477.8pt,120.25pt" strokeweight=".95pt">
            <w10:wrap anchorx="page" anchory="page"/>
          </v:line>
        </w:pict>
      </w:r>
      <w:r w:rsidR="00FF722C">
        <w:rPr>
          <w:rFonts w:eastAsia="Times New Roman"/>
          <w:b/>
          <w:color w:val="000000"/>
          <w:sz w:val="26"/>
        </w:rPr>
        <w:t>Division 273—Offences involving child pornography material or child abuse material outside Australia</w:t>
      </w:r>
    </w:p>
    <w:p w:rsidR="00FE1BB2" w:rsidRDefault="00FF722C">
      <w:pPr>
        <w:spacing w:before="222" w:line="293" w:lineRule="exact"/>
        <w:textAlignment w:val="baseline"/>
        <w:rPr>
          <w:rFonts w:eastAsia="Times New Roman"/>
          <w:b/>
          <w:color w:val="000000"/>
          <w:sz w:val="26"/>
        </w:rPr>
      </w:pPr>
      <w:r>
        <w:rPr>
          <w:rFonts w:eastAsia="Times New Roman"/>
          <w:b/>
          <w:color w:val="000000"/>
          <w:sz w:val="26"/>
        </w:rPr>
        <w:t>Subdivision A—Preliminary</w:t>
      </w:r>
    </w:p>
    <w:p w:rsidR="00FE1BB2" w:rsidRDefault="00FF722C">
      <w:pPr>
        <w:spacing w:before="294" w:line="254" w:lineRule="exact"/>
        <w:textAlignment w:val="baseline"/>
        <w:rPr>
          <w:rFonts w:eastAsia="Times New Roman"/>
          <w:b/>
          <w:color w:val="000000"/>
          <w:spacing w:val="10"/>
        </w:rPr>
      </w:pPr>
      <w:r>
        <w:rPr>
          <w:rFonts w:eastAsia="Times New Roman"/>
          <w:b/>
          <w:color w:val="000000"/>
          <w:spacing w:val="10"/>
        </w:rPr>
        <w:t>273.1 Definitions</w:t>
      </w:r>
    </w:p>
    <w:p w:rsidR="00FE1BB2" w:rsidRDefault="00FF722C">
      <w:pPr>
        <w:spacing w:before="183" w:line="250" w:lineRule="exact"/>
        <w:ind w:left="1152" w:right="216"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Subject to subsections (2) and (3), an expression used in this Division that is defined in Part 10.6 has the same meaning in this Division as it has in that Part.</w:t>
      </w:r>
    </w:p>
    <w:p w:rsidR="00FE1BB2" w:rsidRDefault="00FF722C">
      <w:pPr>
        <w:tabs>
          <w:tab w:val="left" w:pos="2016"/>
        </w:tabs>
        <w:spacing w:before="125"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These expressions include </w:t>
      </w:r>
      <w:r>
        <w:rPr>
          <w:rFonts w:eastAsia="Times New Roman"/>
          <w:b/>
          <w:i/>
          <w:color w:val="000000"/>
          <w:spacing w:val="-3"/>
          <w:sz w:val="19"/>
        </w:rPr>
        <w:t xml:space="preserve">child abuse material </w:t>
      </w:r>
      <w:r>
        <w:rPr>
          <w:rFonts w:eastAsia="Times New Roman"/>
          <w:color w:val="000000"/>
          <w:spacing w:val="-3"/>
          <w:sz w:val="19"/>
        </w:rPr>
        <w:t xml:space="preserve">and </w:t>
      </w:r>
      <w:r>
        <w:rPr>
          <w:rFonts w:eastAsia="Times New Roman"/>
          <w:b/>
          <w:i/>
          <w:color w:val="000000"/>
          <w:spacing w:val="-3"/>
          <w:sz w:val="19"/>
        </w:rPr>
        <w:t>child</w:t>
      </w:r>
    </w:p>
    <w:p w:rsidR="00FE1BB2" w:rsidRDefault="00FF722C">
      <w:pPr>
        <w:spacing w:line="208" w:lineRule="exact"/>
        <w:ind w:left="2016"/>
        <w:textAlignment w:val="baseline"/>
        <w:rPr>
          <w:rFonts w:eastAsia="Times New Roman"/>
          <w:b/>
          <w:i/>
          <w:color w:val="000000"/>
          <w:spacing w:val="-3"/>
          <w:sz w:val="19"/>
        </w:rPr>
      </w:pPr>
      <w:r>
        <w:rPr>
          <w:rFonts w:eastAsia="Times New Roman"/>
          <w:b/>
          <w:i/>
          <w:color w:val="000000"/>
          <w:spacing w:val="-3"/>
          <w:sz w:val="19"/>
        </w:rPr>
        <w:t>pornography material.</w:t>
      </w:r>
    </w:p>
    <w:p w:rsidR="00FE1BB2" w:rsidRDefault="00FF722C">
      <w:pPr>
        <w:spacing w:before="170" w:line="257" w:lineRule="exact"/>
        <w:ind w:left="1152" w:right="648" w:hanging="360"/>
        <w:textAlignment w:val="baseline"/>
        <w:rPr>
          <w:rFonts w:eastAsia="Times New Roman"/>
          <w:color w:val="000000"/>
        </w:rPr>
      </w:pPr>
      <w:r>
        <w:rPr>
          <w:rFonts w:eastAsia="Times New Roman"/>
          <w:color w:val="000000"/>
        </w:rPr>
        <w:t>(2) A reference in this Division to a person having possession or control of material includes a reference to the person:</w:t>
      </w:r>
    </w:p>
    <w:p w:rsidR="00FE1BB2" w:rsidRDefault="00FF722C">
      <w:pPr>
        <w:numPr>
          <w:ilvl w:val="0"/>
          <w:numId w:val="348"/>
        </w:numPr>
        <w:tabs>
          <w:tab w:val="clear" w:pos="360"/>
          <w:tab w:val="left" w:pos="1728"/>
        </w:tabs>
        <w:spacing w:before="39" w:line="254" w:lineRule="exact"/>
        <w:ind w:left="1728" w:right="216" w:hanging="360"/>
        <w:jc w:val="both"/>
        <w:textAlignment w:val="baseline"/>
        <w:rPr>
          <w:rFonts w:eastAsia="Times New Roman"/>
          <w:color w:val="000000"/>
        </w:rPr>
      </w:pPr>
      <w:r>
        <w:rPr>
          <w:rFonts w:eastAsia="Times New Roman"/>
          <w:color w:val="000000"/>
        </w:rPr>
        <w:t>having possession of a computer or data storage device that holds or contains the material; or</w:t>
      </w:r>
    </w:p>
    <w:p w:rsidR="00FE1BB2" w:rsidRDefault="00FF722C">
      <w:pPr>
        <w:numPr>
          <w:ilvl w:val="0"/>
          <w:numId w:val="348"/>
        </w:numPr>
        <w:tabs>
          <w:tab w:val="clear" w:pos="360"/>
          <w:tab w:val="left" w:pos="1728"/>
        </w:tabs>
        <w:spacing w:before="44" w:line="249" w:lineRule="exact"/>
        <w:ind w:left="1728" w:right="432" w:hanging="360"/>
        <w:textAlignment w:val="baseline"/>
        <w:rPr>
          <w:rFonts w:eastAsia="Times New Roman"/>
          <w:color w:val="000000"/>
        </w:rPr>
      </w:pPr>
      <w:r>
        <w:rPr>
          <w:rFonts w:eastAsia="Times New Roman"/>
          <w:color w:val="000000"/>
        </w:rPr>
        <w:t>having possession of a document in which the material is recorded; or</w:t>
      </w:r>
    </w:p>
    <w:p w:rsidR="00FE1BB2" w:rsidRDefault="00FF722C">
      <w:pPr>
        <w:numPr>
          <w:ilvl w:val="0"/>
          <w:numId w:val="348"/>
        </w:numPr>
        <w:tabs>
          <w:tab w:val="clear" w:pos="360"/>
          <w:tab w:val="left" w:pos="1728"/>
        </w:tabs>
        <w:spacing w:before="46" w:line="252" w:lineRule="exact"/>
        <w:ind w:left="1728" w:right="360" w:hanging="360"/>
        <w:textAlignment w:val="baseline"/>
        <w:rPr>
          <w:rFonts w:eastAsia="Times New Roman"/>
          <w:color w:val="000000"/>
        </w:rPr>
      </w:pPr>
      <w:r>
        <w:rPr>
          <w:rFonts w:eastAsia="Times New Roman"/>
          <w:color w:val="000000"/>
        </w:rPr>
        <w:t>having control of material held in a computer that is in the possession of another person (whether inside or outside Australia).</w:t>
      </w:r>
    </w:p>
    <w:p w:rsidR="00FE1BB2" w:rsidRDefault="00FF722C">
      <w:pPr>
        <w:spacing w:before="179" w:line="253" w:lineRule="exact"/>
        <w:ind w:left="1152" w:right="216"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reference in this Division to a person producing, distributing or obtaining material includes a reference to the person:</w:t>
      </w:r>
    </w:p>
    <w:p w:rsidR="00FE1BB2" w:rsidRDefault="00FF722C">
      <w:pPr>
        <w:numPr>
          <w:ilvl w:val="0"/>
          <w:numId w:val="349"/>
        </w:numPr>
        <w:tabs>
          <w:tab w:val="clear" w:pos="360"/>
          <w:tab w:val="left" w:pos="1728"/>
        </w:tabs>
        <w:spacing w:before="40" w:line="252" w:lineRule="exact"/>
        <w:ind w:left="1728" w:right="864" w:hanging="360"/>
        <w:textAlignment w:val="baseline"/>
        <w:rPr>
          <w:rFonts w:eastAsia="Times New Roman"/>
          <w:color w:val="000000"/>
          <w:spacing w:val="-1"/>
        </w:rPr>
      </w:pPr>
      <w:r>
        <w:rPr>
          <w:rFonts w:eastAsia="Times New Roman"/>
          <w:color w:val="000000"/>
          <w:spacing w:val="-1"/>
        </w:rPr>
        <w:t>producing, distributing or obtaining material held or contained in a computer or data storage device; or</w:t>
      </w:r>
    </w:p>
    <w:p w:rsidR="00FE1BB2" w:rsidRDefault="00FF722C">
      <w:pPr>
        <w:numPr>
          <w:ilvl w:val="0"/>
          <w:numId w:val="349"/>
        </w:numPr>
        <w:tabs>
          <w:tab w:val="clear" w:pos="360"/>
          <w:tab w:val="left" w:pos="1728"/>
        </w:tabs>
        <w:spacing w:before="49" w:line="248" w:lineRule="exact"/>
        <w:ind w:left="1728" w:right="144" w:hanging="360"/>
        <w:textAlignment w:val="baseline"/>
        <w:rPr>
          <w:rFonts w:eastAsia="Times New Roman"/>
          <w:color w:val="000000"/>
        </w:rPr>
      </w:pPr>
      <w:r>
        <w:rPr>
          <w:rFonts w:eastAsia="Times New Roman"/>
          <w:color w:val="000000"/>
        </w:rPr>
        <w:t>producing, distributing or obtaining a document in which the material is recorded.</w:t>
      </w:r>
    </w:p>
    <w:p w:rsidR="00FE1BB2" w:rsidRDefault="00FF722C">
      <w:pPr>
        <w:spacing w:before="180" w:line="254" w:lineRule="exact"/>
        <w:ind w:left="1152" w:right="144" w:hanging="360"/>
        <w:textAlignment w:val="baseline"/>
        <w:rPr>
          <w:rFonts w:eastAsia="Times New Roman"/>
          <w:color w:val="000000"/>
          <w:spacing w:val="-1"/>
        </w:rPr>
      </w:pPr>
      <w:r>
        <w:rPr>
          <w:rFonts w:eastAsia="Times New Roman"/>
          <w:color w:val="000000"/>
          <w:spacing w:val="-1"/>
        </w:rPr>
        <w:t>(4) Section 473.4 applies in relation to this Division as if the reference in that section to Part 10.6 were a reference to this Division.</w:t>
      </w:r>
    </w:p>
    <w:p w:rsidR="00FE1BB2" w:rsidRDefault="00FF722C">
      <w:pPr>
        <w:tabs>
          <w:tab w:val="left" w:pos="2016"/>
        </w:tabs>
        <w:spacing w:before="123"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473.4 sets out matters that may be taken into account in</w:t>
      </w:r>
    </w:p>
    <w:p w:rsidR="00FE1BB2" w:rsidRDefault="00FF722C">
      <w:pPr>
        <w:spacing w:after="1596" w:line="210" w:lineRule="exact"/>
        <w:ind w:left="2016"/>
        <w:textAlignment w:val="baseline"/>
        <w:rPr>
          <w:rFonts w:eastAsia="Times New Roman"/>
          <w:color w:val="000000"/>
          <w:spacing w:val="-4"/>
          <w:sz w:val="19"/>
        </w:rPr>
      </w:pPr>
      <w:r>
        <w:rPr>
          <w:rFonts w:eastAsia="Times New Roman"/>
          <w:color w:val="000000"/>
          <w:spacing w:val="-4"/>
          <w:sz w:val="19"/>
        </w:rPr>
        <w:t>deciding whether particular material is offensive.</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2164" style="position:absolute;left:0;text-align:left;z-index:251150336;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127</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pict>
          <v:shape id="_x0000_s2163" type="#_x0000_t202" style="position:absolute;margin-left:229.2pt;margin-top:813.8pt;width:136.55pt;height:10.7pt;z-index:-25115545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260" w:line="260" w:lineRule="exact"/>
        <w:ind w:right="360"/>
        <w:textAlignment w:val="baseline"/>
        <w:rPr>
          <w:rFonts w:eastAsia="Times New Roman"/>
          <w:b/>
          <w:color w:val="000000"/>
          <w:sz w:val="19"/>
        </w:rPr>
      </w:pPr>
      <w:r>
        <w:rPr>
          <w:rFonts w:eastAsia="Times New Roman"/>
          <w:b/>
          <w:color w:val="000000"/>
          <w:sz w:val="19"/>
        </w:rPr>
        <w:t xml:space="preserve">Division 273 </w:t>
      </w:r>
      <w:r>
        <w:rPr>
          <w:rFonts w:eastAsia="Times New Roman"/>
          <w:color w:val="000000"/>
          <w:sz w:val="19"/>
        </w:rPr>
        <w:t>Offences involving child pornography material or child abuse material outside Australia</w:t>
      </w:r>
    </w:p>
    <w:p w:rsidR="00FE1BB2" w:rsidRDefault="00FF722C">
      <w:pPr>
        <w:spacing w:before="280" w:line="242" w:lineRule="exact"/>
        <w:textAlignment w:val="baseline"/>
        <w:rPr>
          <w:rFonts w:eastAsia="Times New Roman"/>
          <w:color w:val="000000"/>
          <w:spacing w:val="6"/>
        </w:rPr>
      </w:pPr>
      <w:r>
        <w:rPr>
          <w:rFonts w:eastAsia="Times New Roman"/>
          <w:color w:val="000000"/>
          <w:spacing w:val="6"/>
        </w:rPr>
        <w:t>Section 273.2</w:t>
      </w:r>
    </w:p>
    <w:p w:rsidR="00FE1BB2" w:rsidRDefault="001F744E">
      <w:pPr>
        <w:spacing w:before="220" w:line="272" w:lineRule="exact"/>
        <w:ind w:left="1152" w:right="648" w:hanging="1152"/>
        <w:jc w:val="both"/>
        <w:textAlignment w:val="baseline"/>
        <w:rPr>
          <w:rFonts w:eastAsia="Times New Roman"/>
          <w:b/>
          <w:color w:val="000000"/>
        </w:rPr>
      </w:pPr>
      <w:r>
        <w:pict>
          <v:line id="_x0000_s2162" style="position:absolute;left:0;text-align:left;z-index:251151360;mso-position-horizontal-relative:page;mso-position-vertical-relative:page" from="117.75pt,120.25pt" to="477.8pt,120.25pt" strokeweight=".95pt">
            <w10:wrap anchorx="page" anchory="page"/>
          </v:line>
        </w:pict>
      </w:r>
      <w:r w:rsidR="00FF722C">
        <w:rPr>
          <w:rFonts w:eastAsia="Times New Roman"/>
          <w:b/>
          <w:color w:val="000000"/>
        </w:rPr>
        <w:t>273.2 Who can be prosecuted for an offence committed outside Australia</w:t>
      </w:r>
    </w:p>
    <w:p w:rsidR="00FE1BB2" w:rsidRDefault="00FF722C">
      <w:pPr>
        <w:spacing w:before="172" w:line="254" w:lineRule="exact"/>
        <w:ind w:left="1152" w:right="72"/>
        <w:textAlignment w:val="baseline"/>
        <w:rPr>
          <w:rFonts w:eastAsia="Times New Roman"/>
          <w:color w:val="000000"/>
        </w:rPr>
      </w:pPr>
      <w:r>
        <w:rPr>
          <w:rFonts w:eastAsia="Times New Roman"/>
          <w:color w:val="000000"/>
        </w:rPr>
        <w:t>A person must not be charged with an offence against this Division that the person allegedly committed outside Australia unless, at the time of the offence, the person was:</w:t>
      </w:r>
    </w:p>
    <w:p w:rsidR="00FE1BB2" w:rsidRDefault="00FF722C">
      <w:pPr>
        <w:numPr>
          <w:ilvl w:val="0"/>
          <w:numId w:val="350"/>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an Australian citizen; or</w:t>
      </w:r>
    </w:p>
    <w:p w:rsidR="00FE1BB2" w:rsidRDefault="00FF722C">
      <w:pPr>
        <w:numPr>
          <w:ilvl w:val="0"/>
          <w:numId w:val="350"/>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a resident of Australia; or</w:t>
      </w:r>
    </w:p>
    <w:p w:rsidR="00FE1BB2" w:rsidRDefault="00FF722C">
      <w:pPr>
        <w:numPr>
          <w:ilvl w:val="0"/>
          <w:numId w:val="350"/>
        </w:numPr>
        <w:tabs>
          <w:tab w:val="clear" w:pos="360"/>
          <w:tab w:val="left" w:pos="1728"/>
        </w:tabs>
        <w:spacing w:before="39" w:line="254" w:lineRule="exact"/>
        <w:ind w:left="1728" w:right="648" w:hanging="360"/>
        <w:textAlignment w:val="baseline"/>
        <w:rPr>
          <w:rFonts w:eastAsia="Times New Roman"/>
          <w:color w:val="000000"/>
        </w:rPr>
      </w:pPr>
      <w:r>
        <w:rPr>
          <w:rFonts w:eastAsia="Times New Roman"/>
          <w:color w:val="000000"/>
        </w:rPr>
        <w:t>a body corporate incorporated by or under a law of the Commonwealth or of a State or Territory; or</w:t>
      </w:r>
    </w:p>
    <w:p w:rsidR="00FE1BB2" w:rsidRDefault="00FF722C">
      <w:pPr>
        <w:numPr>
          <w:ilvl w:val="0"/>
          <w:numId w:val="350"/>
        </w:numPr>
        <w:tabs>
          <w:tab w:val="clear" w:pos="360"/>
          <w:tab w:val="left" w:pos="1728"/>
        </w:tabs>
        <w:spacing w:before="47" w:line="246" w:lineRule="exact"/>
        <w:ind w:left="1728" w:right="864" w:hanging="360"/>
        <w:textAlignment w:val="baseline"/>
        <w:rPr>
          <w:rFonts w:eastAsia="Times New Roman"/>
          <w:color w:val="000000"/>
        </w:rPr>
      </w:pPr>
      <w:r>
        <w:rPr>
          <w:rFonts w:eastAsia="Times New Roman"/>
          <w:color w:val="000000"/>
        </w:rPr>
        <w:t>any other body corporate that carries on its activities principally in Australia.</w:t>
      </w:r>
    </w:p>
    <w:p w:rsidR="00FE1BB2" w:rsidRDefault="00FF722C">
      <w:pPr>
        <w:spacing w:before="295" w:line="272" w:lineRule="exact"/>
        <w:ind w:left="1152" w:right="216" w:hanging="1152"/>
        <w:textAlignment w:val="baseline"/>
        <w:rPr>
          <w:rFonts w:eastAsia="Times New Roman"/>
          <w:b/>
          <w:color w:val="000000"/>
        </w:rPr>
      </w:pPr>
      <w:r>
        <w:rPr>
          <w:rFonts w:eastAsia="Times New Roman"/>
          <w:b/>
          <w:color w:val="000000"/>
        </w:rPr>
        <w:t>273.2A Consent to commencement of proceedings where defendant under 18</w:t>
      </w:r>
    </w:p>
    <w:p w:rsidR="00FE1BB2" w:rsidRDefault="00FF722C">
      <w:pPr>
        <w:numPr>
          <w:ilvl w:val="0"/>
          <w:numId w:val="351"/>
        </w:numPr>
        <w:tabs>
          <w:tab w:val="clear" w:pos="360"/>
          <w:tab w:val="left" w:pos="1152"/>
        </w:tabs>
        <w:spacing w:before="178" w:line="253" w:lineRule="exact"/>
        <w:ind w:left="1152" w:right="216" w:hanging="360"/>
        <w:textAlignment w:val="baseline"/>
        <w:rPr>
          <w:rFonts w:eastAsia="Times New Roman"/>
          <w:color w:val="000000"/>
        </w:rPr>
      </w:pPr>
      <w:r>
        <w:rPr>
          <w:rFonts w:eastAsia="Times New Roman"/>
          <w:color w:val="000000"/>
        </w:rPr>
        <w:t>Proceedings for an offence against this Division must not be commenced without the consent of the Attorney-General if the defendant was under 18 at the time he or she allegedly engaged in the conduct constituting the offence.</w:t>
      </w:r>
    </w:p>
    <w:p w:rsidR="00FE1BB2" w:rsidRDefault="00FF722C">
      <w:pPr>
        <w:numPr>
          <w:ilvl w:val="0"/>
          <w:numId w:val="351"/>
        </w:numPr>
        <w:tabs>
          <w:tab w:val="clear" w:pos="360"/>
          <w:tab w:val="left" w:pos="1152"/>
        </w:tabs>
        <w:spacing w:before="179" w:line="254" w:lineRule="exact"/>
        <w:ind w:left="1152" w:right="72" w:hanging="360"/>
        <w:textAlignment w:val="baseline"/>
        <w:rPr>
          <w:rFonts w:eastAsia="Times New Roman"/>
          <w:color w:val="000000"/>
        </w:rPr>
      </w:pPr>
      <w:r>
        <w:rPr>
          <w:rFonts w:eastAsia="Times New Roman"/>
          <w:color w:val="000000"/>
        </w:rPr>
        <w:t>However, a person may be arrested for, charged with, or remanded in custody or on bail in connection with, such an offence before the necessary consent has been given.</w:t>
      </w:r>
    </w:p>
    <w:p w:rsidR="00FE1BB2" w:rsidRDefault="00FF722C">
      <w:pPr>
        <w:spacing w:before="286" w:line="272" w:lineRule="exact"/>
        <w:textAlignment w:val="baseline"/>
        <w:rPr>
          <w:rFonts w:eastAsia="Times New Roman"/>
          <w:b/>
          <w:color w:val="000000"/>
          <w:spacing w:val="11"/>
        </w:rPr>
      </w:pPr>
      <w:r>
        <w:rPr>
          <w:rFonts w:eastAsia="Times New Roman"/>
          <w:b/>
          <w:color w:val="000000"/>
          <w:spacing w:val="11"/>
        </w:rPr>
        <w:t>273.3 Double jeopardy</w:t>
      </w:r>
    </w:p>
    <w:p w:rsidR="00FE1BB2" w:rsidRDefault="00FF722C">
      <w:pPr>
        <w:spacing w:before="179" w:line="252" w:lineRule="exact"/>
        <w:ind w:left="1152" w:right="72"/>
        <w:textAlignment w:val="baseline"/>
        <w:rPr>
          <w:rFonts w:eastAsia="Times New Roman"/>
          <w:color w:val="000000"/>
        </w:rPr>
      </w:pPr>
      <w:r>
        <w:rPr>
          <w:rFonts w:eastAsia="Times New Roman"/>
          <w:color w:val="000000"/>
        </w:rPr>
        <w:t>If a person has been convicted or acquitted in a country outside Australia of an offence against the law of that country in respect of any conduct, the person cannot be convicted of an offence against this Division in respect of that conduct.</w:t>
      </w:r>
    </w:p>
    <w:p w:rsidR="00FE1BB2" w:rsidRDefault="00FF722C">
      <w:pPr>
        <w:spacing w:before="293" w:line="272" w:lineRule="exact"/>
        <w:textAlignment w:val="baseline"/>
        <w:rPr>
          <w:rFonts w:eastAsia="Times New Roman"/>
          <w:b/>
          <w:color w:val="000000"/>
          <w:spacing w:val="9"/>
        </w:rPr>
      </w:pPr>
      <w:r>
        <w:rPr>
          <w:rFonts w:eastAsia="Times New Roman"/>
          <w:b/>
          <w:color w:val="000000"/>
          <w:spacing w:val="9"/>
        </w:rPr>
        <w:t>273.4 Saving of other laws</w:t>
      </w:r>
    </w:p>
    <w:p w:rsidR="00FE1BB2" w:rsidRDefault="00FF722C">
      <w:pPr>
        <w:spacing w:before="175" w:line="251" w:lineRule="exact"/>
        <w:ind w:left="1152" w:right="288"/>
        <w:textAlignment w:val="baseline"/>
        <w:rPr>
          <w:rFonts w:eastAsia="Times New Roman"/>
          <w:color w:val="000000"/>
        </w:rPr>
      </w:pPr>
      <w:r>
        <w:rPr>
          <w:rFonts w:eastAsia="Times New Roman"/>
          <w:color w:val="000000"/>
        </w:rPr>
        <w:t>This Division is not intended to exclude or limit the operation of any other law of the Commonwealth or any law of a State or Territory.</w:t>
      </w:r>
    </w:p>
    <w:p w:rsidR="00FE1BB2" w:rsidRDefault="00FF722C">
      <w:pPr>
        <w:tabs>
          <w:tab w:val="left" w:pos="2016"/>
        </w:tabs>
        <w:spacing w:before="125"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Division 279 (video link evidence) applies to a proceeding for an</w:t>
      </w:r>
    </w:p>
    <w:p w:rsidR="00FE1BB2" w:rsidRDefault="00FF722C">
      <w:pPr>
        <w:spacing w:after="634" w:line="208" w:lineRule="exact"/>
        <w:ind w:left="2016"/>
        <w:textAlignment w:val="baseline"/>
        <w:rPr>
          <w:rFonts w:eastAsia="Times New Roman"/>
          <w:color w:val="000000"/>
          <w:spacing w:val="-4"/>
          <w:sz w:val="19"/>
        </w:rPr>
      </w:pPr>
      <w:r>
        <w:rPr>
          <w:rFonts w:eastAsia="Times New Roman"/>
          <w:color w:val="000000"/>
          <w:spacing w:val="-4"/>
          <w:sz w:val="19"/>
        </w:rPr>
        <w:t>offence against this Division.</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161" style="position:absolute;z-index:251152384;mso-position-horizontal-relative:page;mso-position-vertical-relative:page" from="117.75pt,658.55pt" to="477.8pt,658.55pt" strokeweight=".95pt">
            <w10:wrap anchorx="page" anchory="page"/>
          </v:line>
        </w:pict>
      </w:r>
      <w:r w:rsidR="00FF722C">
        <w:rPr>
          <w:rFonts w:eastAsia="Times New Roman"/>
          <w:i/>
          <w:color w:val="000000"/>
          <w:spacing w:val="-6"/>
          <w:sz w:val="19"/>
        </w:rPr>
        <w:t>128</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27" w:line="230" w:lineRule="exact"/>
        <w:jc w:val="right"/>
        <w:textAlignment w:val="baseline"/>
        <w:rPr>
          <w:rFonts w:eastAsia="Times New Roman"/>
          <w:color w:val="000000"/>
          <w:spacing w:val="1"/>
          <w:sz w:val="19"/>
        </w:rPr>
      </w:pPr>
      <w:r>
        <w:pict>
          <v:shape id="_x0000_s2160" type="#_x0000_t202" style="position:absolute;left:0;text-align:left;margin-left:229.2pt;margin-top:813.8pt;width:136.55pt;height:10.6pt;z-index:-25115443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1"/>
          <w:sz w:val="19"/>
        </w:rPr>
        <w:t xml:space="preserve">The Criminal Code </w:t>
      </w:r>
      <w:r w:rsidR="00FF722C">
        <w:rPr>
          <w:rFonts w:eastAsia="Times New Roman"/>
          <w:b/>
          <w:color w:val="000000"/>
          <w:spacing w:val="1"/>
        </w:rPr>
        <w:t>Schedule</w:t>
      </w:r>
    </w:p>
    <w:p w:rsidR="00FE1BB2" w:rsidRDefault="00FF722C">
      <w:pPr>
        <w:spacing w:before="32" w:line="230" w:lineRule="exact"/>
        <w:jc w:val="right"/>
        <w:textAlignment w:val="baseline"/>
        <w:rPr>
          <w:rFonts w:eastAsia="Times New Roman"/>
          <w:color w:val="000000"/>
          <w:spacing w:val="2"/>
          <w:sz w:val="19"/>
        </w:rPr>
      </w:pPr>
      <w:r>
        <w:rPr>
          <w:rFonts w:eastAsia="Times New Roman"/>
          <w:color w:val="000000"/>
          <w:spacing w:val="2"/>
          <w:sz w:val="19"/>
        </w:rPr>
        <w:t xml:space="preserve">Offences against humanity and related offences </w:t>
      </w:r>
      <w:r>
        <w:rPr>
          <w:rFonts w:eastAsia="Times New Roman"/>
          <w:b/>
          <w:color w:val="000000"/>
          <w:spacing w:val="2"/>
        </w:rPr>
        <w:t>Chapter 8</w:t>
      </w:r>
    </w:p>
    <w:p w:rsidR="00FE1BB2" w:rsidRDefault="00FF722C">
      <w:pPr>
        <w:spacing w:before="299" w:line="210" w:lineRule="exact"/>
        <w:jc w:val="right"/>
        <w:textAlignment w:val="baseline"/>
        <w:rPr>
          <w:rFonts w:eastAsia="Times New Roman"/>
          <w:color w:val="000000"/>
          <w:spacing w:val="4"/>
          <w:sz w:val="19"/>
        </w:rPr>
      </w:pPr>
      <w:r>
        <w:rPr>
          <w:rFonts w:eastAsia="Times New Roman"/>
          <w:color w:val="000000"/>
          <w:spacing w:val="4"/>
          <w:sz w:val="19"/>
        </w:rPr>
        <w:t>Offences involving child pornography material or child abuse material outside Australia</w:t>
      </w:r>
    </w:p>
    <w:p w:rsidR="00FE1BB2" w:rsidRDefault="00FF722C">
      <w:pPr>
        <w:spacing w:before="44" w:line="230" w:lineRule="exact"/>
        <w:jc w:val="right"/>
        <w:textAlignment w:val="baseline"/>
        <w:rPr>
          <w:rFonts w:eastAsia="Times New Roman"/>
          <w:b/>
          <w:color w:val="000000"/>
          <w:spacing w:val="-8"/>
        </w:rPr>
      </w:pPr>
      <w:r>
        <w:rPr>
          <w:rFonts w:eastAsia="Times New Roman"/>
          <w:b/>
          <w:color w:val="000000"/>
          <w:spacing w:val="-8"/>
        </w:rPr>
        <w:t>Division 273</w:t>
      </w:r>
    </w:p>
    <w:p w:rsidR="00FE1BB2" w:rsidRDefault="00FF722C">
      <w:pPr>
        <w:spacing w:before="268" w:line="240" w:lineRule="exact"/>
        <w:jc w:val="right"/>
        <w:textAlignment w:val="baseline"/>
        <w:rPr>
          <w:rFonts w:eastAsia="Times New Roman"/>
          <w:color w:val="000000"/>
          <w:spacing w:val="5"/>
        </w:rPr>
      </w:pPr>
      <w:r>
        <w:rPr>
          <w:rFonts w:eastAsia="Times New Roman"/>
          <w:color w:val="000000"/>
          <w:spacing w:val="5"/>
        </w:rPr>
        <w:t>Section 273.5</w:t>
      </w:r>
    </w:p>
    <w:p w:rsidR="00FE1BB2" w:rsidRDefault="001F744E">
      <w:pPr>
        <w:spacing w:before="216" w:line="296" w:lineRule="exact"/>
        <w:ind w:left="1152" w:right="432" w:hanging="1152"/>
        <w:textAlignment w:val="baseline"/>
        <w:rPr>
          <w:rFonts w:eastAsia="Times New Roman"/>
          <w:b/>
          <w:color w:val="000000"/>
          <w:sz w:val="25"/>
        </w:rPr>
      </w:pPr>
      <w:r>
        <w:pict>
          <v:line id="_x0000_s2159" style="position:absolute;left:0;text-align:left;z-index:251153408;mso-position-horizontal-relative:page;mso-position-vertical-relative:page" from="117.75pt,120.25pt" to="477.8pt,120.25pt" strokeweight=".95pt">
            <w10:wrap anchorx="page" anchory="page"/>
          </v:line>
        </w:pict>
      </w:r>
      <w:r w:rsidR="00FF722C">
        <w:rPr>
          <w:rFonts w:eastAsia="Times New Roman"/>
          <w:b/>
          <w:color w:val="000000"/>
          <w:sz w:val="25"/>
        </w:rPr>
        <w:t>Subdivision B—Offences committed overseas involving child pornography material or child abuse material</w:t>
      </w:r>
    </w:p>
    <w:p w:rsidR="00FE1BB2" w:rsidRDefault="00FF722C">
      <w:pPr>
        <w:spacing w:before="291" w:line="272" w:lineRule="exact"/>
        <w:ind w:left="1152" w:right="288" w:hanging="1152"/>
        <w:textAlignment w:val="baseline"/>
        <w:rPr>
          <w:rFonts w:eastAsia="Times New Roman"/>
          <w:b/>
          <w:color w:val="000000"/>
          <w:spacing w:val="-4"/>
          <w:sz w:val="25"/>
        </w:rPr>
      </w:pPr>
      <w:r>
        <w:rPr>
          <w:rFonts w:eastAsia="Times New Roman"/>
          <w:b/>
          <w:color w:val="000000"/>
          <w:spacing w:val="-4"/>
          <w:sz w:val="25"/>
        </w:rPr>
        <w:t>273.5 Possessing, controlling, producing, distributing or obtaining child pornography material outside Australia</w:t>
      </w:r>
    </w:p>
    <w:p w:rsidR="00FE1BB2" w:rsidRDefault="00FF722C">
      <w:pPr>
        <w:spacing w:before="174" w:line="254" w:lineRule="exact"/>
        <w:ind w:left="792"/>
        <w:textAlignment w:val="baseline"/>
        <w:rPr>
          <w:rFonts w:eastAsia="Times New Roman"/>
          <w:color w:val="000000"/>
          <w:spacing w:val="-1"/>
        </w:rPr>
      </w:pPr>
      <w:r>
        <w:rPr>
          <w:rFonts w:eastAsia="Times New Roman"/>
          <w:color w:val="000000"/>
          <w:spacing w:val="-1"/>
        </w:rPr>
        <w:t xml:space="preserve">(1) </w:t>
      </w:r>
      <w:r>
        <w:rPr>
          <w:rFonts w:eastAsia="Times New Roman"/>
          <w:b/>
          <w:color w:val="000000"/>
          <w:spacing w:val="-1"/>
        </w:rPr>
        <w:t xml:space="preserve">A person commits </w:t>
      </w:r>
      <w:r>
        <w:rPr>
          <w:rFonts w:eastAsia="Times New Roman"/>
          <w:color w:val="000000"/>
          <w:spacing w:val="-1"/>
        </w:rPr>
        <w:t>an offence if:</w:t>
      </w:r>
    </w:p>
    <w:p w:rsidR="00FE1BB2" w:rsidRDefault="00FF722C">
      <w:pPr>
        <w:spacing w:before="47" w:line="248"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352"/>
        </w:numPr>
        <w:tabs>
          <w:tab w:val="clear" w:pos="432"/>
          <w:tab w:val="left" w:pos="2160"/>
        </w:tabs>
        <w:spacing w:before="44" w:line="248" w:lineRule="exact"/>
        <w:ind w:left="1728"/>
        <w:textAlignment w:val="baseline"/>
        <w:rPr>
          <w:rFonts w:eastAsia="Times New Roman"/>
          <w:color w:val="000000"/>
        </w:rPr>
      </w:pPr>
      <w:r>
        <w:rPr>
          <w:rFonts w:eastAsia="Times New Roman"/>
          <w:color w:val="000000"/>
        </w:rPr>
        <w:t>has possession or control of material; or</w:t>
      </w:r>
    </w:p>
    <w:p w:rsidR="00FE1BB2" w:rsidRDefault="00FF722C">
      <w:pPr>
        <w:numPr>
          <w:ilvl w:val="0"/>
          <w:numId w:val="352"/>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produces, distributes or obtains material; or</w:t>
      </w:r>
    </w:p>
    <w:p w:rsidR="00FE1BB2" w:rsidRDefault="00FF722C">
      <w:pPr>
        <w:numPr>
          <w:ilvl w:val="0"/>
          <w:numId w:val="352"/>
        </w:numPr>
        <w:tabs>
          <w:tab w:val="clear" w:pos="432"/>
          <w:tab w:val="left" w:pos="2160"/>
        </w:tabs>
        <w:spacing w:before="45" w:line="248" w:lineRule="exact"/>
        <w:ind w:left="1728"/>
        <w:textAlignment w:val="baseline"/>
        <w:rPr>
          <w:rFonts w:eastAsia="Times New Roman"/>
          <w:color w:val="000000"/>
          <w:spacing w:val="-1"/>
        </w:rPr>
      </w:pPr>
      <w:r>
        <w:rPr>
          <w:rFonts w:eastAsia="Times New Roman"/>
          <w:color w:val="000000"/>
          <w:spacing w:val="-1"/>
        </w:rPr>
        <w:t>facilitates the production or distribution of material; and</w:t>
      </w:r>
    </w:p>
    <w:p w:rsidR="00FE1BB2" w:rsidRDefault="00FF722C">
      <w:pPr>
        <w:spacing w:before="44" w:line="248" w:lineRule="exact"/>
        <w:ind w:left="1296"/>
        <w:textAlignment w:val="baseline"/>
        <w:rPr>
          <w:rFonts w:eastAsia="Times New Roman"/>
          <w:color w:val="000000"/>
        </w:rPr>
      </w:pPr>
      <w:r>
        <w:rPr>
          <w:rFonts w:eastAsia="Times New Roman"/>
          <w:color w:val="000000"/>
        </w:rPr>
        <w:t>(b) the material is child pornography material; and</w:t>
      </w:r>
    </w:p>
    <w:p w:rsidR="00FE1BB2" w:rsidRDefault="00FF722C">
      <w:pPr>
        <w:spacing w:before="45" w:line="249" w:lineRule="exact"/>
        <w:ind w:left="1728" w:right="720" w:hanging="432"/>
        <w:textAlignment w:val="baseline"/>
        <w:rPr>
          <w:rFonts w:eastAsia="Times New Roman"/>
          <w:color w:val="000000"/>
        </w:rPr>
      </w:pPr>
      <w:r>
        <w:rPr>
          <w:rFonts w:eastAsia="Times New Roman"/>
          <w:color w:val="000000"/>
        </w:rPr>
        <w:t>(c) the conduct referred to in paragraph (a) occurs outside Australia.</w:t>
      </w:r>
    </w:p>
    <w:p w:rsidR="00FE1BB2" w:rsidRDefault="00FF722C">
      <w:pPr>
        <w:spacing w:before="186"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6" w:line="248" w:lineRule="exact"/>
        <w:ind w:left="792"/>
        <w:textAlignment w:val="baseline"/>
        <w:rPr>
          <w:rFonts w:eastAsia="Times New Roman"/>
          <w:color w:val="000000"/>
        </w:rPr>
      </w:pPr>
      <w:r>
        <w:rPr>
          <w:rFonts w:eastAsia="Times New Roman"/>
          <w:color w:val="000000"/>
        </w:rPr>
        <w:t>(2) Absolute liability applies to paragraph (1)(c).</w:t>
      </w:r>
    </w:p>
    <w:p w:rsidR="00FE1BB2" w:rsidRDefault="00FF722C">
      <w:pPr>
        <w:tabs>
          <w:tab w:val="left" w:pos="2016"/>
        </w:tabs>
        <w:spacing w:before="119"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288" w:line="275" w:lineRule="exact"/>
        <w:ind w:left="1152" w:right="288" w:hanging="1152"/>
        <w:textAlignment w:val="baseline"/>
        <w:rPr>
          <w:rFonts w:eastAsia="Times New Roman"/>
          <w:b/>
          <w:color w:val="000000"/>
          <w:sz w:val="25"/>
        </w:rPr>
      </w:pPr>
      <w:r>
        <w:rPr>
          <w:rFonts w:eastAsia="Times New Roman"/>
          <w:b/>
          <w:color w:val="000000"/>
          <w:sz w:val="25"/>
        </w:rPr>
        <w:t>273.6 Possessing, controlling, producing, distributing or obtaining child abuse material outside Australia</w:t>
      </w:r>
    </w:p>
    <w:p w:rsidR="00FE1BB2" w:rsidRDefault="00FF722C">
      <w:pPr>
        <w:spacing w:before="177"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48" w:line="248"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353"/>
        </w:numPr>
        <w:tabs>
          <w:tab w:val="clear" w:pos="432"/>
          <w:tab w:val="left" w:pos="2160"/>
        </w:tabs>
        <w:spacing w:before="43" w:line="248" w:lineRule="exact"/>
        <w:ind w:left="1728"/>
        <w:textAlignment w:val="baseline"/>
        <w:rPr>
          <w:rFonts w:eastAsia="Times New Roman"/>
          <w:color w:val="000000"/>
        </w:rPr>
      </w:pPr>
      <w:r>
        <w:rPr>
          <w:rFonts w:eastAsia="Times New Roman"/>
          <w:color w:val="000000"/>
        </w:rPr>
        <w:t>has possession or control of material; or</w:t>
      </w:r>
    </w:p>
    <w:p w:rsidR="00FE1BB2" w:rsidRDefault="00FF722C">
      <w:pPr>
        <w:numPr>
          <w:ilvl w:val="0"/>
          <w:numId w:val="353"/>
        </w:numPr>
        <w:tabs>
          <w:tab w:val="clear" w:pos="432"/>
          <w:tab w:val="left" w:pos="2160"/>
        </w:tabs>
        <w:spacing w:before="46" w:line="248" w:lineRule="exact"/>
        <w:ind w:left="1728"/>
        <w:textAlignment w:val="baseline"/>
        <w:rPr>
          <w:rFonts w:eastAsia="Times New Roman"/>
          <w:color w:val="000000"/>
        </w:rPr>
      </w:pPr>
      <w:r>
        <w:rPr>
          <w:rFonts w:eastAsia="Times New Roman"/>
          <w:color w:val="000000"/>
        </w:rPr>
        <w:t>produces, distributes or obtains material; or</w:t>
      </w:r>
    </w:p>
    <w:p w:rsidR="00FE1BB2" w:rsidRDefault="00FF722C">
      <w:pPr>
        <w:numPr>
          <w:ilvl w:val="0"/>
          <w:numId w:val="353"/>
        </w:numPr>
        <w:tabs>
          <w:tab w:val="clear" w:pos="432"/>
          <w:tab w:val="left" w:pos="2160"/>
        </w:tabs>
        <w:spacing w:before="45" w:line="248" w:lineRule="exact"/>
        <w:ind w:left="1728"/>
        <w:textAlignment w:val="baseline"/>
        <w:rPr>
          <w:rFonts w:eastAsia="Times New Roman"/>
          <w:color w:val="000000"/>
          <w:spacing w:val="-1"/>
        </w:rPr>
      </w:pPr>
      <w:r>
        <w:rPr>
          <w:rFonts w:eastAsia="Times New Roman"/>
          <w:color w:val="000000"/>
          <w:spacing w:val="-1"/>
        </w:rPr>
        <w:t>facilitates the production or distribution of material; and</w:t>
      </w:r>
    </w:p>
    <w:p w:rsidR="00FE1BB2" w:rsidRDefault="00FF722C">
      <w:pPr>
        <w:spacing w:before="45" w:line="248" w:lineRule="exact"/>
        <w:ind w:left="1296"/>
        <w:textAlignment w:val="baseline"/>
        <w:rPr>
          <w:rFonts w:eastAsia="Times New Roman"/>
          <w:color w:val="000000"/>
          <w:spacing w:val="1"/>
        </w:rPr>
      </w:pPr>
      <w:r>
        <w:rPr>
          <w:rFonts w:eastAsia="Times New Roman"/>
          <w:color w:val="000000"/>
          <w:spacing w:val="1"/>
        </w:rPr>
        <w:t>(b) the material is child abuse material; and</w:t>
      </w:r>
    </w:p>
    <w:p w:rsidR="00FE1BB2" w:rsidRDefault="00FF722C">
      <w:pPr>
        <w:spacing w:before="40" w:line="253" w:lineRule="exact"/>
        <w:ind w:left="1728" w:right="720" w:hanging="432"/>
        <w:textAlignment w:val="baseline"/>
        <w:rPr>
          <w:rFonts w:eastAsia="Times New Roman"/>
          <w:color w:val="000000"/>
        </w:rPr>
      </w:pPr>
      <w:r>
        <w:rPr>
          <w:rFonts w:eastAsia="Times New Roman"/>
          <w:color w:val="000000"/>
        </w:rPr>
        <w:t>(c) the conduct referred to in paragraph (a) occurs outside Australia.</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6" w:line="248" w:lineRule="exact"/>
        <w:ind w:left="792"/>
        <w:textAlignment w:val="baseline"/>
        <w:rPr>
          <w:rFonts w:eastAsia="Times New Roman"/>
          <w:color w:val="000000"/>
        </w:rPr>
      </w:pPr>
      <w:r>
        <w:rPr>
          <w:rFonts w:eastAsia="Times New Roman"/>
          <w:color w:val="000000"/>
        </w:rPr>
        <w:t>(2) Absolute liability applies to paragraph (1)(c).</w:t>
      </w:r>
    </w:p>
    <w:p w:rsidR="00FE1BB2" w:rsidRDefault="00FF722C">
      <w:pPr>
        <w:tabs>
          <w:tab w:val="left" w:pos="2016"/>
        </w:tabs>
        <w:spacing w:before="124" w:after="1003"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2158" style="position:absolute;left:0;text-align:left;z-index:25115443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129</w:t>
      </w:r>
    </w:p>
    <w:p w:rsidR="00FE1BB2" w:rsidRDefault="00FE1BB2">
      <w:pPr>
        <w:sectPr w:rsidR="00FE1BB2">
          <w:pgSz w:w="11909" w:h="16838"/>
          <w:pgMar w:top="580" w:right="2354" w:bottom="251" w:left="2355" w:header="720" w:footer="720" w:gutter="0"/>
          <w:cols w:space="720"/>
        </w:sectPr>
      </w:pPr>
    </w:p>
    <w:p w:rsidR="00FE1BB2" w:rsidRDefault="001F744E">
      <w:pPr>
        <w:spacing w:before="5" w:line="254" w:lineRule="exact"/>
        <w:ind w:right="36"/>
        <w:textAlignment w:val="baseline"/>
        <w:rPr>
          <w:rFonts w:eastAsia="Times New Roman"/>
          <w:b/>
          <w:color w:val="000000"/>
          <w:spacing w:val="-7"/>
        </w:rPr>
      </w:pPr>
      <w:r>
        <w:pict>
          <v:shape id="_x0000_s2157" type="#_x0000_t202" style="position:absolute;margin-left:229.2pt;margin-top:815.1pt;width:136.55pt;height:9.25pt;z-index:-2511534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ind w:right="36"/>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before="257" w:line="259" w:lineRule="exact"/>
        <w:ind w:right="360"/>
        <w:textAlignment w:val="baseline"/>
        <w:rPr>
          <w:rFonts w:eastAsia="Times New Roman"/>
          <w:b/>
          <w:color w:val="000000"/>
        </w:rPr>
      </w:pPr>
      <w:r>
        <w:rPr>
          <w:rFonts w:eastAsia="Times New Roman"/>
          <w:b/>
          <w:color w:val="000000"/>
        </w:rPr>
        <w:t xml:space="preserve">Division 273 </w:t>
      </w:r>
      <w:r>
        <w:rPr>
          <w:rFonts w:eastAsia="Times New Roman"/>
          <w:color w:val="000000"/>
        </w:rPr>
        <w:t>Offences involving child pornography material or child abuse material outside Australia</w:t>
      </w:r>
    </w:p>
    <w:p w:rsidR="00FE1BB2" w:rsidRDefault="00FF722C">
      <w:pPr>
        <w:spacing w:before="276" w:line="240" w:lineRule="exact"/>
        <w:ind w:right="36"/>
        <w:textAlignment w:val="baseline"/>
        <w:rPr>
          <w:rFonts w:eastAsia="Times New Roman"/>
          <w:color w:val="000000"/>
          <w:spacing w:val="6"/>
        </w:rPr>
      </w:pPr>
      <w:r>
        <w:rPr>
          <w:rFonts w:eastAsia="Times New Roman"/>
          <w:color w:val="000000"/>
          <w:spacing w:val="6"/>
        </w:rPr>
        <w:t>Section 273.7</w:t>
      </w:r>
    </w:p>
    <w:p w:rsidR="00FE1BB2" w:rsidRDefault="001F744E">
      <w:pPr>
        <w:spacing w:before="217" w:line="273" w:lineRule="exact"/>
        <w:ind w:left="1152" w:right="288" w:hanging="1152"/>
        <w:textAlignment w:val="baseline"/>
        <w:rPr>
          <w:rFonts w:eastAsia="Times New Roman"/>
          <w:b/>
          <w:color w:val="000000"/>
        </w:rPr>
      </w:pPr>
      <w:r>
        <w:pict>
          <v:line id="_x0000_s2156" style="position:absolute;left:0;text-align:left;z-index:251155456;mso-position-horizontal-relative:page;mso-position-vertical-relative:page" from="117.75pt,120.25pt" to="477.8pt,120.25pt" strokeweight=".95pt">
            <w10:wrap anchorx="page" anchory="page"/>
          </v:line>
        </w:pict>
      </w:r>
      <w:r w:rsidR="00FF722C">
        <w:rPr>
          <w:rFonts w:eastAsia="Times New Roman"/>
          <w:b/>
          <w:color w:val="000000"/>
        </w:rPr>
        <w:t>273.7 Aggravated offence—offence involving conduct on 3 or more occasions and 2 or more people</w:t>
      </w:r>
    </w:p>
    <w:p w:rsidR="00FE1BB2" w:rsidRDefault="00FF722C">
      <w:pPr>
        <w:spacing w:before="177" w:line="248" w:lineRule="exact"/>
        <w:ind w:left="792" w:right="36"/>
        <w:textAlignment w:val="baseline"/>
        <w:rPr>
          <w:rFonts w:eastAsia="Times New Roman"/>
          <w:color w:val="000000"/>
        </w:rPr>
      </w:pPr>
      <w:r>
        <w:rPr>
          <w:rFonts w:eastAsia="Times New Roman"/>
          <w:color w:val="000000"/>
        </w:rPr>
        <w:t>(1) A person commits an offence against this section if:</w:t>
      </w:r>
    </w:p>
    <w:p w:rsidR="00FE1BB2" w:rsidRDefault="00FF722C">
      <w:pPr>
        <w:spacing w:before="50" w:line="248" w:lineRule="exact"/>
        <w:ind w:right="36"/>
        <w:jc w:val="right"/>
        <w:textAlignment w:val="baseline"/>
        <w:rPr>
          <w:rFonts w:eastAsia="Times New Roman"/>
          <w:color w:val="000000"/>
        </w:rPr>
      </w:pPr>
      <w:r>
        <w:rPr>
          <w:rFonts w:eastAsia="Times New Roman"/>
          <w:color w:val="000000"/>
        </w:rPr>
        <w:t>(a) the person commits an offence against either of the following</w:t>
      </w:r>
    </w:p>
    <w:p w:rsidR="00FE1BB2" w:rsidRDefault="00FF722C">
      <w:pPr>
        <w:spacing w:before="2" w:line="248" w:lineRule="exact"/>
        <w:ind w:left="1656" w:right="36"/>
        <w:textAlignment w:val="baseline"/>
        <w:rPr>
          <w:rFonts w:eastAsia="Times New Roman"/>
          <w:color w:val="000000"/>
        </w:rPr>
      </w:pPr>
      <w:r>
        <w:rPr>
          <w:rFonts w:eastAsia="Times New Roman"/>
          <w:color w:val="000000"/>
        </w:rPr>
        <w:t>provisions on 3 or more separate occasions:</w:t>
      </w:r>
    </w:p>
    <w:p w:rsidR="00FE1BB2" w:rsidRDefault="00FF722C">
      <w:pPr>
        <w:numPr>
          <w:ilvl w:val="0"/>
          <w:numId w:val="354"/>
        </w:numPr>
        <w:tabs>
          <w:tab w:val="clear" w:pos="432"/>
          <w:tab w:val="left" w:pos="2232"/>
        </w:tabs>
        <w:spacing w:before="40" w:line="254" w:lineRule="exact"/>
        <w:ind w:left="2088" w:right="720" w:hanging="288"/>
        <w:textAlignment w:val="baseline"/>
        <w:rPr>
          <w:rFonts w:eastAsia="Times New Roman"/>
          <w:color w:val="000000"/>
          <w:spacing w:val="-2"/>
        </w:rPr>
      </w:pPr>
      <w:r>
        <w:rPr>
          <w:rFonts w:eastAsia="Times New Roman"/>
          <w:color w:val="000000"/>
          <w:spacing w:val="-2"/>
        </w:rPr>
        <w:t>section 273.5 (possessing etc. child pornography material outside Australia);</w:t>
      </w:r>
    </w:p>
    <w:p w:rsidR="00FE1BB2" w:rsidRDefault="00FF722C">
      <w:pPr>
        <w:numPr>
          <w:ilvl w:val="0"/>
          <w:numId w:val="354"/>
        </w:numPr>
        <w:tabs>
          <w:tab w:val="clear" w:pos="432"/>
          <w:tab w:val="left" w:pos="2232"/>
        </w:tabs>
        <w:spacing w:before="39" w:line="254" w:lineRule="exact"/>
        <w:ind w:left="2088" w:right="576" w:hanging="288"/>
        <w:textAlignment w:val="baseline"/>
        <w:rPr>
          <w:rFonts w:eastAsia="Times New Roman"/>
          <w:color w:val="000000"/>
        </w:rPr>
      </w:pPr>
      <w:r>
        <w:rPr>
          <w:rFonts w:eastAsia="Times New Roman"/>
          <w:color w:val="000000"/>
        </w:rPr>
        <w:t>section 273.6 (possessing etc. child abuse material outside Australia); and</w:t>
      </w:r>
    </w:p>
    <w:p w:rsidR="00FE1BB2" w:rsidRDefault="00FF722C">
      <w:pPr>
        <w:spacing w:before="42" w:line="250" w:lineRule="exact"/>
        <w:ind w:left="1656" w:right="504" w:hanging="360"/>
        <w:textAlignment w:val="baseline"/>
        <w:rPr>
          <w:rFonts w:eastAsia="Times New Roman"/>
          <w:color w:val="000000"/>
        </w:rPr>
      </w:pPr>
      <w:r>
        <w:rPr>
          <w:rFonts w:eastAsia="Times New Roman"/>
          <w:color w:val="000000"/>
        </w:rPr>
        <w:t>(b) the commission of each such offence involves 2 or more people.</w:t>
      </w:r>
    </w:p>
    <w:p w:rsidR="00FE1BB2" w:rsidRDefault="00FF722C">
      <w:pPr>
        <w:spacing w:before="187" w:line="248" w:lineRule="exact"/>
        <w:ind w:left="1152" w:right="36"/>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2" w:line="252" w:lineRule="exact"/>
        <w:ind w:left="1152" w:right="288" w:hanging="360"/>
        <w:textAlignment w:val="baseline"/>
        <w:rPr>
          <w:rFonts w:eastAsia="Times New Roman"/>
          <w:color w:val="000000"/>
        </w:rPr>
      </w:pPr>
      <w:r>
        <w:rPr>
          <w:rFonts w:eastAsia="Times New Roman"/>
          <w:color w:val="000000"/>
        </w:rPr>
        <w:t>(2) There is no fault element for any of the physical elements described in paragraph (1)(a) other than the fault elements (however described), if any, for the offence against section 273.5 or 273.6.</w:t>
      </w:r>
    </w:p>
    <w:p w:rsidR="00FE1BB2" w:rsidRDefault="00FF722C">
      <w:pPr>
        <w:spacing w:before="182" w:line="254" w:lineRule="exact"/>
        <w:ind w:left="1152" w:right="288" w:hanging="360"/>
        <w:textAlignment w:val="baseline"/>
        <w:rPr>
          <w:rFonts w:eastAsia="Times New Roman"/>
          <w:color w:val="000000"/>
        </w:rPr>
      </w:pPr>
      <w:r>
        <w:rPr>
          <w:rFonts w:eastAsia="Times New Roman"/>
          <w:color w:val="000000"/>
        </w:rPr>
        <w:t>(3) To avoid doubt, a person does not commit an offence against section 273.5 or 273.6 for the purposes of paragraph (1)(a) if the person has a defence to that offence.</w:t>
      </w:r>
    </w:p>
    <w:p w:rsidR="00FE1BB2" w:rsidRDefault="00FF722C">
      <w:pPr>
        <w:spacing w:before="241" w:line="249" w:lineRule="exact"/>
        <w:ind w:left="1152" w:right="36"/>
        <w:textAlignment w:val="baseline"/>
        <w:rPr>
          <w:rFonts w:eastAsia="Times New Roman"/>
          <w:i/>
          <w:color w:val="000000"/>
        </w:rPr>
      </w:pPr>
      <w:r>
        <w:rPr>
          <w:rFonts w:eastAsia="Times New Roman"/>
          <w:i/>
          <w:color w:val="000000"/>
        </w:rPr>
        <w:t>Offence or conduct need not be the same</w:t>
      </w:r>
    </w:p>
    <w:p w:rsidR="00FE1BB2" w:rsidRDefault="00FF722C">
      <w:pPr>
        <w:spacing w:before="178" w:line="254" w:lineRule="exact"/>
        <w:ind w:left="1152" w:right="504" w:hanging="360"/>
        <w:textAlignment w:val="baseline"/>
        <w:rPr>
          <w:rFonts w:eastAsia="Times New Roman"/>
          <w:color w:val="000000"/>
        </w:rPr>
      </w:pPr>
      <w:r>
        <w:rPr>
          <w:rFonts w:eastAsia="Times New Roman"/>
          <w:color w:val="000000"/>
        </w:rPr>
        <w:t>(4) For the purposes of subsection (1), it is immaterial whether the offence, or the conduct constituting the offence, is the same on each occasion.</w:t>
      </w:r>
    </w:p>
    <w:p w:rsidR="00FE1BB2" w:rsidRDefault="00FF722C">
      <w:pPr>
        <w:spacing w:before="247" w:line="249" w:lineRule="exact"/>
        <w:ind w:left="1152" w:right="36"/>
        <w:textAlignment w:val="baseline"/>
        <w:rPr>
          <w:rFonts w:eastAsia="Times New Roman"/>
          <w:i/>
          <w:color w:val="000000"/>
        </w:rPr>
      </w:pPr>
      <w:r>
        <w:rPr>
          <w:rFonts w:eastAsia="Times New Roman"/>
          <w:i/>
          <w:color w:val="000000"/>
        </w:rPr>
        <w:t>Double jeopardy etc.</w:t>
      </w:r>
    </w:p>
    <w:p w:rsidR="00FE1BB2" w:rsidRDefault="00FF722C">
      <w:pPr>
        <w:spacing w:before="181" w:line="252" w:lineRule="exact"/>
        <w:ind w:left="1152" w:right="36" w:hanging="360"/>
        <w:textAlignment w:val="baseline"/>
        <w:rPr>
          <w:rFonts w:eastAsia="Times New Roman"/>
          <w:color w:val="000000"/>
        </w:rPr>
      </w:pPr>
      <w:r>
        <w:rPr>
          <w:rFonts w:eastAsia="Times New Roman"/>
          <w:color w:val="000000"/>
        </w:rPr>
        <w:t xml:space="preserve">(5) A person who has been convicted or acquitted of an offence (the </w:t>
      </w:r>
      <w:r>
        <w:rPr>
          <w:rFonts w:eastAsia="Times New Roman"/>
          <w:b/>
          <w:i/>
          <w:color w:val="000000"/>
        </w:rPr>
        <w:t xml:space="preserve">aggravated offence) </w:t>
      </w:r>
      <w:r>
        <w:rPr>
          <w:rFonts w:eastAsia="Times New Roman"/>
          <w:color w:val="000000"/>
        </w:rPr>
        <w:t>against this section may not be convicted of an offence against section 273.5 or 273.6 in relation to the conduct that constituted the aggravated offence.</w:t>
      </w:r>
    </w:p>
    <w:p w:rsidR="00FE1BB2" w:rsidRDefault="00FF722C">
      <w:pPr>
        <w:spacing w:before="179" w:line="253" w:lineRule="exact"/>
        <w:ind w:left="1152" w:right="720" w:hanging="360"/>
        <w:textAlignment w:val="baseline"/>
        <w:rPr>
          <w:rFonts w:eastAsia="Times New Roman"/>
          <w:color w:val="000000"/>
        </w:rPr>
      </w:pPr>
      <w:r>
        <w:rPr>
          <w:rFonts w:eastAsia="Times New Roman"/>
          <w:color w:val="000000"/>
        </w:rPr>
        <w:t>(6) Subsection (5) does not prevent an alternative verdict under section 273.8.</w:t>
      </w:r>
    </w:p>
    <w:p w:rsidR="00FE1BB2" w:rsidRDefault="00FF722C">
      <w:pPr>
        <w:spacing w:before="179" w:after="322" w:line="255" w:lineRule="exact"/>
        <w:ind w:left="1152" w:right="288" w:hanging="360"/>
        <w:textAlignment w:val="baseline"/>
        <w:rPr>
          <w:rFonts w:eastAsia="Times New Roman"/>
          <w:color w:val="000000"/>
        </w:rPr>
      </w:pPr>
      <w:r>
        <w:rPr>
          <w:rFonts w:eastAsia="Times New Roman"/>
          <w:color w:val="000000"/>
        </w:rPr>
        <w:t xml:space="preserve">(7) A person who has been convicted or acquitted of an offence (the </w:t>
      </w:r>
      <w:r>
        <w:rPr>
          <w:rFonts w:eastAsia="Times New Roman"/>
          <w:b/>
          <w:i/>
          <w:color w:val="000000"/>
        </w:rPr>
        <w:t xml:space="preserve">underlying offence) </w:t>
      </w:r>
      <w:r>
        <w:rPr>
          <w:rFonts w:eastAsia="Times New Roman"/>
          <w:color w:val="000000"/>
        </w:rPr>
        <w:t>against section 273.5 or 273.6 may not be</w:t>
      </w:r>
    </w:p>
    <w:p w:rsidR="00FE1BB2" w:rsidRDefault="001F744E">
      <w:pPr>
        <w:tabs>
          <w:tab w:val="left" w:pos="864"/>
        </w:tabs>
        <w:spacing w:before="369" w:line="198" w:lineRule="exact"/>
        <w:ind w:right="36"/>
        <w:textAlignment w:val="baseline"/>
        <w:rPr>
          <w:rFonts w:eastAsia="Times New Roman"/>
          <w:i/>
          <w:color w:val="000000"/>
          <w:spacing w:val="-2"/>
          <w:sz w:val="18"/>
        </w:rPr>
      </w:pPr>
      <w:r>
        <w:pict>
          <v:line id="_x0000_s2155" style="position:absolute;z-index:251156480;mso-position-horizontal-relative:page;mso-position-vertical-relative:page" from="117.75pt,658.55pt" to="477.8pt,658.55pt" strokeweight=".95pt">
            <w10:wrap anchorx="page" anchory="page"/>
          </v:line>
        </w:pict>
      </w:r>
      <w:r w:rsidR="00FF722C">
        <w:rPr>
          <w:rFonts w:eastAsia="Times New Roman"/>
          <w:i/>
          <w:color w:val="000000"/>
          <w:spacing w:val="-2"/>
          <w:sz w:val="18"/>
        </w:rPr>
        <w:t>130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pict>
          <v:shape id="_x0000_s2154" type="#_x0000_t202" style="position:absolute;left:0;text-align:left;margin-left:229.2pt;margin-top:813.8pt;width:136.55pt;height:10.6pt;z-index:-25115238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before="310" w:line="210" w:lineRule="exact"/>
        <w:jc w:val="right"/>
        <w:textAlignment w:val="baseline"/>
        <w:rPr>
          <w:rFonts w:eastAsia="Times New Roman"/>
          <w:color w:val="000000"/>
          <w:spacing w:val="3"/>
          <w:sz w:val="19"/>
        </w:rPr>
      </w:pPr>
      <w:r>
        <w:rPr>
          <w:rFonts w:eastAsia="Times New Roman"/>
          <w:color w:val="000000"/>
          <w:spacing w:val="3"/>
          <w:sz w:val="19"/>
        </w:rPr>
        <w:t>Offences involving child pornography material or child abuse material outside Australia</w:t>
      </w:r>
    </w:p>
    <w:p w:rsidR="00FE1BB2" w:rsidRDefault="00FF722C">
      <w:pPr>
        <w:spacing w:before="50" w:line="213" w:lineRule="exact"/>
        <w:jc w:val="right"/>
        <w:textAlignment w:val="baseline"/>
        <w:rPr>
          <w:rFonts w:eastAsia="Times New Roman"/>
          <w:b/>
          <w:color w:val="000000"/>
          <w:spacing w:val="3"/>
          <w:sz w:val="19"/>
        </w:rPr>
      </w:pPr>
      <w:r>
        <w:rPr>
          <w:rFonts w:eastAsia="Times New Roman"/>
          <w:b/>
          <w:color w:val="000000"/>
          <w:spacing w:val="3"/>
          <w:sz w:val="19"/>
        </w:rPr>
        <w:t>Division 273</w:t>
      </w:r>
    </w:p>
    <w:p w:rsidR="00FE1BB2" w:rsidRDefault="00FF722C">
      <w:pPr>
        <w:spacing w:before="279" w:line="240" w:lineRule="exact"/>
        <w:jc w:val="right"/>
        <w:textAlignment w:val="baseline"/>
        <w:rPr>
          <w:rFonts w:eastAsia="Times New Roman"/>
          <w:color w:val="000000"/>
          <w:spacing w:val="6"/>
        </w:rPr>
      </w:pPr>
      <w:r>
        <w:rPr>
          <w:rFonts w:eastAsia="Times New Roman"/>
          <w:color w:val="000000"/>
          <w:spacing w:val="6"/>
        </w:rPr>
        <w:t>Section 273.8</w:t>
      </w:r>
    </w:p>
    <w:p w:rsidR="00FE1BB2" w:rsidRDefault="001F744E">
      <w:pPr>
        <w:spacing w:before="205" w:line="254" w:lineRule="exact"/>
        <w:ind w:left="1152" w:right="720"/>
        <w:textAlignment w:val="baseline"/>
        <w:rPr>
          <w:rFonts w:eastAsia="Times New Roman"/>
          <w:color w:val="000000"/>
        </w:rPr>
      </w:pPr>
      <w:r>
        <w:pict>
          <v:line id="_x0000_s2153" style="position:absolute;left:0;text-align:left;z-index:251157504;mso-position-horizontal-relative:page;mso-position-vertical-relative:page" from="117.75pt,120.25pt" to="477.8pt,120.25pt" strokeweight=".95pt">
            <w10:wrap anchorx="page" anchory="page"/>
          </v:line>
        </w:pict>
      </w:r>
      <w:r w:rsidR="00FF722C">
        <w:rPr>
          <w:rFonts w:eastAsia="Times New Roman"/>
          <w:color w:val="000000"/>
        </w:rPr>
        <w:t>convicted of an offence against this section in relation to the conduct that constituted the underlying offence.</w:t>
      </w:r>
    </w:p>
    <w:p w:rsidR="00FE1BB2" w:rsidRDefault="00FF722C">
      <w:pPr>
        <w:spacing w:before="306" w:line="254" w:lineRule="exact"/>
        <w:textAlignment w:val="baseline"/>
        <w:rPr>
          <w:rFonts w:eastAsia="Times New Roman"/>
          <w:b/>
          <w:color w:val="000000"/>
          <w:spacing w:val="9"/>
        </w:rPr>
      </w:pPr>
      <w:r>
        <w:rPr>
          <w:rFonts w:eastAsia="Times New Roman"/>
          <w:b/>
          <w:color w:val="000000"/>
          <w:spacing w:val="9"/>
        </w:rPr>
        <w:t>273.8 Alternative verdict if aggravated offence not proven</w:t>
      </w:r>
    </w:p>
    <w:p w:rsidR="00FE1BB2" w:rsidRDefault="00FF722C">
      <w:pPr>
        <w:spacing w:before="177" w:line="251" w:lineRule="exact"/>
        <w:ind w:left="1152" w:right="720"/>
        <w:textAlignment w:val="baseline"/>
        <w:rPr>
          <w:rFonts w:eastAsia="Times New Roman"/>
          <w:color w:val="000000"/>
        </w:rPr>
      </w:pPr>
      <w:r>
        <w:rPr>
          <w:rFonts w:eastAsia="Times New Roman"/>
          <w:color w:val="000000"/>
        </w:rPr>
        <w:t xml:space="preserve">If, on a trial for an offence (the </w:t>
      </w:r>
      <w:r>
        <w:rPr>
          <w:rFonts w:eastAsia="Times New Roman"/>
          <w:b/>
          <w:i/>
          <w:color w:val="000000"/>
        </w:rPr>
        <w:t xml:space="preserve">aggravated offence) </w:t>
      </w:r>
      <w:r>
        <w:rPr>
          <w:rFonts w:eastAsia="Times New Roman"/>
          <w:color w:val="000000"/>
        </w:rPr>
        <w:t>against subsection 273.7(1), the trier of fact:</w:t>
      </w:r>
    </w:p>
    <w:p w:rsidR="00FE1BB2" w:rsidRDefault="00FF722C">
      <w:pPr>
        <w:numPr>
          <w:ilvl w:val="0"/>
          <w:numId w:val="355"/>
        </w:numPr>
        <w:tabs>
          <w:tab w:val="clear" w:pos="360"/>
          <w:tab w:val="left" w:pos="1728"/>
        </w:tabs>
        <w:spacing w:before="49" w:line="248" w:lineRule="exact"/>
        <w:ind w:left="1728" w:right="216" w:hanging="360"/>
        <w:jc w:val="both"/>
        <w:textAlignment w:val="baseline"/>
        <w:rPr>
          <w:rFonts w:eastAsia="Times New Roman"/>
          <w:color w:val="000000"/>
        </w:rPr>
      </w:pPr>
      <w:r>
        <w:rPr>
          <w:rFonts w:eastAsia="Times New Roman"/>
          <w:color w:val="000000"/>
        </w:rPr>
        <w:t>is not satisfied that the defendant is guilty of the aggravated offence; but</w:t>
      </w:r>
    </w:p>
    <w:p w:rsidR="00FE1BB2" w:rsidRDefault="00FF722C">
      <w:pPr>
        <w:numPr>
          <w:ilvl w:val="0"/>
          <w:numId w:val="355"/>
        </w:numPr>
        <w:tabs>
          <w:tab w:val="clear" w:pos="360"/>
          <w:tab w:val="left" w:pos="1728"/>
        </w:tabs>
        <w:spacing w:before="36" w:line="260" w:lineRule="exact"/>
        <w:ind w:left="1152" w:firstLine="216"/>
        <w:textAlignment w:val="baseline"/>
        <w:rPr>
          <w:rFonts w:eastAsia="Times New Roman"/>
          <w:color w:val="000000"/>
          <w:spacing w:val="4"/>
        </w:rPr>
      </w:pPr>
      <w:r>
        <w:rPr>
          <w:rFonts w:eastAsia="Times New Roman"/>
          <w:color w:val="000000"/>
          <w:spacing w:val="4"/>
        </w:rPr>
        <w:t>is satisfied beyond reasonable doubt that he or she is guilty of an offence against section 273.5 or 273.6; it may find the defendant not guilty of the aggravated offence but guilty of the offence against section 273.5 or 273.6, so long as the defendant has been accorded procedural fairness in relation to that finding of guilt.</w:t>
      </w:r>
    </w:p>
    <w:p w:rsidR="00FE1BB2" w:rsidRDefault="00FF722C">
      <w:pPr>
        <w:spacing w:before="276" w:line="254" w:lineRule="exact"/>
        <w:textAlignment w:val="baseline"/>
        <w:rPr>
          <w:rFonts w:eastAsia="Times New Roman"/>
          <w:b/>
          <w:color w:val="000000"/>
          <w:spacing w:val="18"/>
        </w:rPr>
      </w:pPr>
      <w:r>
        <w:rPr>
          <w:rFonts w:eastAsia="Times New Roman"/>
          <w:b/>
          <w:color w:val="000000"/>
          <w:spacing w:val="18"/>
        </w:rPr>
        <w:t>Subdivision C—Defences</w:t>
      </w:r>
    </w:p>
    <w:p w:rsidR="00FE1BB2" w:rsidRDefault="00FF722C">
      <w:pPr>
        <w:spacing w:before="302" w:line="254" w:lineRule="exact"/>
        <w:textAlignment w:val="baseline"/>
        <w:rPr>
          <w:rFonts w:eastAsia="Times New Roman"/>
          <w:b/>
          <w:color w:val="000000"/>
          <w:spacing w:val="9"/>
        </w:rPr>
      </w:pPr>
      <w:r>
        <w:rPr>
          <w:rFonts w:eastAsia="Times New Roman"/>
          <w:b/>
          <w:color w:val="000000"/>
          <w:spacing w:val="9"/>
        </w:rPr>
        <w:t>273.9 Defences to offences against this Division</w:t>
      </w:r>
    </w:p>
    <w:p w:rsidR="00FE1BB2" w:rsidRDefault="00FF722C">
      <w:pPr>
        <w:spacing w:before="173" w:line="254" w:lineRule="exact"/>
        <w:ind w:left="1152" w:right="72" w:hanging="43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not criminally responsible for an offence against section 273.5 or 273.6 because of engaging in particular conduct if the conduct:</w:t>
      </w:r>
    </w:p>
    <w:p w:rsidR="00FE1BB2" w:rsidRDefault="00FF722C">
      <w:pPr>
        <w:numPr>
          <w:ilvl w:val="0"/>
          <w:numId w:val="356"/>
        </w:numPr>
        <w:tabs>
          <w:tab w:val="clear" w:pos="360"/>
          <w:tab w:val="left" w:pos="1728"/>
        </w:tabs>
        <w:spacing w:before="45" w:line="247" w:lineRule="exact"/>
        <w:ind w:left="1368"/>
        <w:textAlignment w:val="baseline"/>
        <w:rPr>
          <w:rFonts w:eastAsia="Times New Roman"/>
          <w:color w:val="000000"/>
          <w:spacing w:val="-1"/>
        </w:rPr>
      </w:pPr>
      <w:r>
        <w:rPr>
          <w:rFonts w:eastAsia="Times New Roman"/>
          <w:color w:val="000000"/>
          <w:spacing w:val="-1"/>
        </w:rPr>
        <w:t>is of public benefit; and</w:t>
      </w:r>
    </w:p>
    <w:p w:rsidR="00FE1BB2" w:rsidRDefault="00FF722C">
      <w:pPr>
        <w:numPr>
          <w:ilvl w:val="0"/>
          <w:numId w:val="356"/>
        </w:numPr>
        <w:tabs>
          <w:tab w:val="clear" w:pos="360"/>
          <w:tab w:val="left" w:pos="1728"/>
        </w:tabs>
        <w:spacing w:before="46" w:line="247" w:lineRule="exact"/>
        <w:ind w:left="1368"/>
        <w:textAlignment w:val="baseline"/>
        <w:rPr>
          <w:rFonts w:eastAsia="Times New Roman"/>
          <w:color w:val="000000"/>
          <w:spacing w:val="-1"/>
        </w:rPr>
      </w:pPr>
      <w:r>
        <w:rPr>
          <w:rFonts w:eastAsia="Times New Roman"/>
          <w:color w:val="000000"/>
          <w:spacing w:val="-1"/>
        </w:rPr>
        <w:t>does not extend beyond what is of public benefit.</w:t>
      </w:r>
    </w:p>
    <w:p w:rsidR="00FE1BB2" w:rsidRDefault="00FF722C">
      <w:pPr>
        <w:spacing w:before="42" w:line="252" w:lineRule="exact"/>
        <w:ind w:left="1152" w:right="288"/>
        <w:textAlignment w:val="baseline"/>
        <w:rPr>
          <w:rFonts w:eastAsia="Times New Roman"/>
          <w:color w:val="000000"/>
        </w:rPr>
      </w:pPr>
      <w:r>
        <w:rPr>
          <w:rFonts w:eastAsia="Times New Roman"/>
          <w:color w:val="000000"/>
        </w:rPr>
        <w:t>In determining whether the person is, under this subsection, not criminally responsible for the offence, the question whether the conduct is of public benefit is a question of fact and the person's motives in engaging in the conduct are irrelevant.</w:t>
      </w:r>
    </w:p>
    <w:p w:rsidR="00FE1BB2" w:rsidRDefault="00FF722C">
      <w:pPr>
        <w:tabs>
          <w:tab w:val="right" w:pos="7056"/>
        </w:tabs>
        <w:spacing w:before="125" w:line="208"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FF722C">
      <w:pPr>
        <w:spacing w:before="179" w:line="250" w:lineRule="exact"/>
        <w:ind w:left="1152" w:right="216" w:hanging="360"/>
        <w:jc w:val="both"/>
        <w:textAlignment w:val="baseline"/>
        <w:rPr>
          <w:rFonts w:eastAsia="Times New Roman"/>
          <w:color w:val="000000"/>
        </w:rPr>
      </w:pPr>
      <w:r>
        <w:rPr>
          <w:rFonts w:eastAsia="Times New Roman"/>
          <w:color w:val="000000"/>
        </w:rPr>
        <w:t>(2) For the purposes of subsection (1), conduct is of public benefit if, and only if, the conduct is necessary for or of assistance in:</w:t>
      </w:r>
    </w:p>
    <w:p w:rsidR="00FE1BB2" w:rsidRDefault="00FF722C">
      <w:pPr>
        <w:numPr>
          <w:ilvl w:val="0"/>
          <w:numId w:val="357"/>
        </w:numPr>
        <w:tabs>
          <w:tab w:val="clear" w:pos="360"/>
          <w:tab w:val="left" w:pos="1728"/>
        </w:tabs>
        <w:spacing w:before="47" w:line="250" w:lineRule="exact"/>
        <w:ind w:left="1728" w:right="216" w:hanging="360"/>
        <w:jc w:val="both"/>
        <w:textAlignment w:val="baseline"/>
        <w:rPr>
          <w:rFonts w:eastAsia="Times New Roman"/>
          <w:color w:val="000000"/>
        </w:rPr>
      </w:pPr>
      <w:r>
        <w:rPr>
          <w:rFonts w:eastAsia="Times New Roman"/>
          <w:color w:val="000000"/>
        </w:rPr>
        <w:t>enforcing a law of the Commonwealth, a State or Territory, or a foreign country; or</w:t>
      </w:r>
    </w:p>
    <w:p w:rsidR="00FE1BB2" w:rsidRDefault="00FF722C">
      <w:pPr>
        <w:numPr>
          <w:ilvl w:val="0"/>
          <w:numId w:val="357"/>
        </w:numPr>
        <w:tabs>
          <w:tab w:val="clear" w:pos="360"/>
          <w:tab w:val="left" w:pos="1728"/>
        </w:tabs>
        <w:spacing w:before="38" w:after="436" w:line="254" w:lineRule="exact"/>
        <w:ind w:left="1728" w:right="72" w:hanging="360"/>
        <w:textAlignment w:val="baseline"/>
        <w:rPr>
          <w:rFonts w:eastAsia="Times New Roman"/>
          <w:color w:val="000000"/>
        </w:rPr>
      </w:pPr>
      <w:r>
        <w:rPr>
          <w:rFonts w:eastAsia="Times New Roman"/>
          <w:color w:val="000000"/>
        </w:rPr>
        <w:t>monitoring compliance with, or investigating a contravention of, a law of the Commonwealth, a State or Territory or a foreign country; or</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152" style="position:absolute;left:0;text-align:left;z-index:25115852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131</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pict>
          <v:shape id="_x0000_s2151" type="#_x0000_t202" style="position:absolute;margin-left:229.2pt;margin-top:813.8pt;width:136.55pt;height:10.65pt;z-index:-25115136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Chapter 8 </w:t>
      </w:r>
      <w:r>
        <w:rPr>
          <w:rFonts w:eastAsia="Times New Roman"/>
          <w:color w:val="000000"/>
          <w:spacing w:val="4"/>
          <w:sz w:val="19"/>
        </w:rPr>
        <w:t>Offences against humanity and related offences</w:t>
      </w:r>
    </w:p>
    <w:p w:rsidR="00FE1BB2" w:rsidRDefault="00FF722C">
      <w:pPr>
        <w:spacing w:before="261" w:line="259" w:lineRule="exact"/>
        <w:ind w:right="360"/>
        <w:textAlignment w:val="baseline"/>
        <w:rPr>
          <w:rFonts w:eastAsia="Times New Roman"/>
          <w:b/>
          <w:color w:val="000000"/>
          <w:sz w:val="19"/>
        </w:rPr>
      </w:pPr>
      <w:r>
        <w:rPr>
          <w:rFonts w:eastAsia="Times New Roman"/>
          <w:b/>
          <w:color w:val="000000"/>
          <w:sz w:val="19"/>
        </w:rPr>
        <w:t xml:space="preserve">Division 273 </w:t>
      </w:r>
      <w:r>
        <w:rPr>
          <w:rFonts w:eastAsia="Times New Roman"/>
          <w:color w:val="000000"/>
          <w:sz w:val="19"/>
        </w:rPr>
        <w:t>Offences involving child pornography material or child abuse material outside Australia</w:t>
      </w:r>
    </w:p>
    <w:p w:rsidR="00FE1BB2" w:rsidRDefault="00FF722C">
      <w:pPr>
        <w:spacing w:before="283" w:line="240" w:lineRule="exact"/>
        <w:textAlignment w:val="baseline"/>
        <w:rPr>
          <w:rFonts w:eastAsia="Times New Roman"/>
          <w:color w:val="000000"/>
          <w:spacing w:val="6"/>
        </w:rPr>
      </w:pPr>
      <w:r>
        <w:rPr>
          <w:rFonts w:eastAsia="Times New Roman"/>
          <w:color w:val="000000"/>
          <w:spacing w:val="6"/>
        </w:rPr>
        <w:t>Section 273.9</w:t>
      </w:r>
    </w:p>
    <w:p w:rsidR="00FE1BB2" w:rsidRDefault="001F744E">
      <w:pPr>
        <w:numPr>
          <w:ilvl w:val="0"/>
          <w:numId w:val="358"/>
        </w:numPr>
        <w:tabs>
          <w:tab w:val="clear" w:pos="432"/>
          <w:tab w:val="left" w:pos="1728"/>
        </w:tabs>
        <w:spacing w:before="205" w:line="255" w:lineRule="exact"/>
        <w:ind w:left="1656" w:right="648" w:hanging="360"/>
        <w:jc w:val="both"/>
        <w:textAlignment w:val="baseline"/>
        <w:rPr>
          <w:rFonts w:eastAsia="Times New Roman"/>
          <w:color w:val="000000"/>
        </w:rPr>
      </w:pPr>
      <w:r>
        <w:pict>
          <v:line id="_x0000_s2150" style="position:absolute;left:0;text-align:left;z-index:251159552;mso-position-horizontal-relative:page;mso-position-vertical-relative:page" from="117.75pt,120.25pt" to="477.8pt,120.25pt" strokeweight=".95pt">
            <w10:wrap anchorx="page" anchory="page"/>
          </v:line>
        </w:pict>
      </w:r>
      <w:r w:rsidR="00FF722C">
        <w:rPr>
          <w:rFonts w:eastAsia="Times New Roman"/>
          <w:color w:val="000000"/>
        </w:rPr>
        <w:t>the administration of justice (whether within or outside Australia); or</w:t>
      </w:r>
    </w:p>
    <w:p w:rsidR="00FE1BB2" w:rsidRDefault="00FF722C">
      <w:pPr>
        <w:numPr>
          <w:ilvl w:val="0"/>
          <w:numId w:val="358"/>
        </w:numPr>
        <w:tabs>
          <w:tab w:val="clear" w:pos="432"/>
          <w:tab w:val="left" w:pos="1728"/>
        </w:tabs>
        <w:spacing w:before="44" w:line="248" w:lineRule="exact"/>
        <w:ind w:left="1656" w:hanging="360"/>
        <w:jc w:val="both"/>
        <w:textAlignment w:val="baseline"/>
        <w:rPr>
          <w:rFonts w:eastAsia="Times New Roman"/>
          <w:color w:val="000000"/>
        </w:rPr>
      </w:pPr>
      <w:r>
        <w:rPr>
          <w:rFonts w:eastAsia="Times New Roman"/>
          <w:color w:val="000000"/>
        </w:rPr>
        <w:t>conducting scientific, medical or educational research.</w:t>
      </w:r>
    </w:p>
    <w:p w:rsidR="00FE1BB2" w:rsidRDefault="00FF722C">
      <w:pPr>
        <w:spacing w:before="180" w:line="252" w:lineRule="exact"/>
        <w:ind w:left="1152" w:right="72" w:hanging="360"/>
        <w:textAlignment w:val="baseline"/>
        <w:rPr>
          <w:rFonts w:eastAsia="Times New Roman"/>
          <w:color w:val="000000"/>
        </w:rPr>
      </w:pPr>
      <w:r>
        <w:rPr>
          <w:rFonts w:eastAsia="Times New Roman"/>
          <w:color w:val="000000"/>
        </w:rPr>
        <w:t>(3) Paragraph (2)(d) only applies if the person's conduct was, in all the circumstances, reasonable having regard to the purpose mentioned in that paragraph.</w:t>
      </w:r>
    </w:p>
    <w:p w:rsidR="00FE1BB2" w:rsidRDefault="00FF722C">
      <w:pPr>
        <w:spacing w:before="182" w:line="252" w:lineRule="exact"/>
        <w:ind w:left="1152" w:right="648" w:hanging="360"/>
        <w:textAlignment w:val="baseline"/>
        <w:rPr>
          <w:rFonts w:eastAsia="Times New Roman"/>
          <w:color w:val="000000"/>
        </w:rPr>
      </w:pPr>
      <w:r>
        <w:rPr>
          <w:rFonts w:eastAsia="Times New Roman"/>
          <w:color w:val="000000"/>
        </w:rPr>
        <w:t>(4) A person is not criminally responsible for an offence against section 273.5 or 273.6 if:</w:t>
      </w:r>
    </w:p>
    <w:p w:rsidR="00FE1BB2" w:rsidRDefault="00FF722C">
      <w:pPr>
        <w:spacing w:before="46" w:line="248" w:lineRule="exact"/>
        <w:ind w:left="1296"/>
        <w:textAlignment w:val="baseline"/>
        <w:rPr>
          <w:rFonts w:eastAsia="Times New Roman"/>
          <w:color w:val="000000"/>
        </w:rPr>
      </w:pPr>
      <w:r>
        <w:rPr>
          <w:rFonts w:eastAsia="Times New Roman"/>
          <w:color w:val="000000"/>
        </w:rPr>
        <w:t>(a) the person is, at the time of the offence:</w:t>
      </w:r>
    </w:p>
    <w:p w:rsidR="00FE1BB2" w:rsidRDefault="00FF722C">
      <w:pPr>
        <w:numPr>
          <w:ilvl w:val="0"/>
          <w:numId w:val="359"/>
        </w:numPr>
        <w:tabs>
          <w:tab w:val="clear" w:pos="504"/>
          <w:tab w:val="left" w:pos="2160"/>
        </w:tabs>
        <w:spacing w:before="43" w:line="248" w:lineRule="exact"/>
        <w:ind w:left="2160" w:hanging="504"/>
        <w:textAlignment w:val="baseline"/>
        <w:rPr>
          <w:rFonts w:eastAsia="Times New Roman"/>
          <w:color w:val="000000"/>
        </w:rPr>
      </w:pPr>
      <w:r>
        <w:rPr>
          <w:rFonts w:eastAsia="Times New Roman"/>
          <w:color w:val="000000"/>
        </w:rPr>
        <w:t>a law enforcement officer; or</w:t>
      </w:r>
    </w:p>
    <w:p w:rsidR="00FE1BB2" w:rsidRDefault="00FF722C">
      <w:pPr>
        <w:numPr>
          <w:ilvl w:val="0"/>
          <w:numId w:val="359"/>
        </w:numPr>
        <w:tabs>
          <w:tab w:val="clear" w:pos="504"/>
          <w:tab w:val="left" w:pos="2160"/>
        </w:tabs>
        <w:spacing w:before="48" w:line="248" w:lineRule="exact"/>
        <w:ind w:left="2160" w:hanging="504"/>
        <w:textAlignment w:val="baseline"/>
        <w:rPr>
          <w:rFonts w:eastAsia="Times New Roman"/>
          <w:color w:val="000000"/>
        </w:rPr>
      </w:pPr>
      <w:r>
        <w:rPr>
          <w:rFonts w:eastAsia="Times New Roman"/>
          <w:color w:val="000000"/>
        </w:rPr>
        <w:t>an intelligence or security officer; or</w:t>
      </w:r>
    </w:p>
    <w:p w:rsidR="00FE1BB2" w:rsidRDefault="00FF722C">
      <w:pPr>
        <w:numPr>
          <w:ilvl w:val="0"/>
          <w:numId w:val="359"/>
        </w:numPr>
        <w:tabs>
          <w:tab w:val="clear" w:pos="504"/>
          <w:tab w:val="left" w:pos="2160"/>
        </w:tabs>
        <w:spacing w:before="40" w:line="253" w:lineRule="exact"/>
        <w:ind w:left="2160" w:right="288" w:hanging="504"/>
        <w:jc w:val="both"/>
        <w:textAlignment w:val="baseline"/>
        <w:rPr>
          <w:rFonts w:eastAsia="Times New Roman"/>
          <w:color w:val="000000"/>
          <w:spacing w:val="-2"/>
        </w:rPr>
      </w:pPr>
      <w:r>
        <w:rPr>
          <w:rFonts w:eastAsia="Times New Roman"/>
          <w:color w:val="000000"/>
          <w:spacing w:val="-2"/>
        </w:rPr>
        <w:t>an officer or employee of the government of a foreign country performing similar duties to an intelligence or security officer; and</w:t>
      </w:r>
    </w:p>
    <w:p w:rsidR="00FE1BB2" w:rsidRDefault="00FF722C">
      <w:pPr>
        <w:spacing w:before="46" w:line="248" w:lineRule="exact"/>
        <w:ind w:left="1296"/>
        <w:textAlignment w:val="baseline"/>
        <w:rPr>
          <w:rFonts w:eastAsia="Times New Roman"/>
          <w:color w:val="000000"/>
        </w:rPr>
      </w:pPr>
      <w:r>
        <w:rPr>
          <w:rFonts w:eastAsia="Times New Roman"/>
          <w:color w:val="000000"/>
        </w:rPr>
        <w:t>(b) the person is acting in the course of his or her duties; and</w:t>
      </w:r>
    </w:p>
    <w:p w:rsidR="00FE1BB2" w:rsidRDefault="00FF722C">
      <w:pPr>
        <w:spacing w:before="37" w:line="255" w:lineRule="exact"/>
        <w:ind w:left="1656" w:right="216" w:hanging="360"/>
        <w:textAlignment w:val="baseline"/>
        <w:rPr>
          <w:rFonts w:eastAsia="Times New Roman"/>
          <w:color w:val="000000"/>
        </w:rPr>
      </w:pPr>
      <w:r>
        <w:rPr>
          <w:rFonts w:eastAsia="Times New Roman"/>
          <w:color w:val="000000"/>
        </w:rPr>
        <w:t>(c) the conduct of the person is reasonable in the circumstances for the purpose of performing that duty.</w:t>
      </w:r>
    </w:p>
    <w:p w:rsidR="00FE1BB2" w:rsidRDefault="00FF722C">
      <w:pPr>
        <w:tabs>
          <w:tab w:val="right" w:pos="7056"/>
        </w:tabs>
        <w:spacing w:before="118" w:line="208"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line="209" w:lineRule="exact"/>
        <w:ind w:left="2088"/>
        <w:textAlignment w:val="baseline"/>
        <w:rPr>
          <w:rFonts w:eastAsia="Times New Roman"/>
          <w:color w:val="000000"/>
          <w:spacing w:val="-5"/>
          <w:sz w:val="19"/>
        </w:rPr>
      </w:pPr>
      <w:r>
        <w:rPr>
          <w:rFonts w:eastAsia="Times New Roman"/>
          <w:color w:val="000000"/>
          <w:spacing w:val="-5"/>
          <w:sz w:val="19"/>
        </w:rPr>
        <w:t>subsection, see subsection 13.3(3).</w:t>
      </w:r>
    </w:p>
    <w:p w:rsidR="00FE1BB2" w:rsidRDefault="00FF722C">
      <w:pPr>
        <w:spacing w:before="175" w:line="254" w:lineRule="exact"/>
        <w:ind w:left="1152" w:right="72" w:hanging="360"/>
        <w:textAlignment w:val="baseline"/>
        <w:rPr>
          <w:rFonts w:eastAsia="Times New Roman"/>
          <w:color w:val="000000"/>
        </w:rPr>
      </w:pPr>
      <w:r>
        <w:rPr>
          <w:rFonts w:eastAsia="Times New Roman"/>
          <w:color w:val="000000"/>
        </w:rPr>
        <w:t>(5) A person is not criminally responsible for an offence against section 273.5 or 273.6 if the person engages in the conduct in good faith for the sole purpose of:</w:t>
      </w:r>
    </w:p>
    <w:p w:rsidR="00FE1BB2" w:rsidRDefault="00FF722C">
      <w:pPr>
        <w:spacing w:before="39" w:line="255" w:lineRule="exact"/>
        <w:ind w:left="1656" w:right="864" w:hanging="360"/>
        <w:textAlignment w:val="baseline"/>
        <w:rPr>
          <w:rFonts w:eastAsia="Times New Roman"/>
          <w:color w:val="000000"/>
        </w:rPr>
      </w:pPr>
      <w:r>
        <w:rPr>
          <w:rFonts w:eastAsia="Times New Roman"/>
          <w:color w:val="000000"/>
        </w:rPr>
        <w:t>(a) assisting the Australian Communications and Media Authority to detect:</w:t>
      </w:r>
    </w:p>
    <w:p w:rsidR="00FE1BB2" w:rsidRDefault="00FF722C">
      <w:pPr>
        <w:numPr>
          <w:ilvl w:val="0"/>
          <w:numId w:val="360"/>
        </w:numPr>
        <w:tabs>
          <w:tab w:val="clear" w:pos="432"/>
          <w:tab w:val="left" w:pos="2160"/>
        </w:tabs>
        <w:spacing w:before="40" w:line="251" w:lineRule="exact"/>
        <w:ind w:left="2160" w:right="144" w:hanging="432"/>
        <w:textAlignment w:val="baseline"/>
        <w:rPr>
          <w:rFonts w:eastAsia="Times New Roman"/>
          <w:color w:val="000000"/>
        </w:rPr>
      </w:pPr>
      <w:r>
        <w:rPr>
          <w:rFonts w:eastAsia="Times New Roman"/>
          <w:color w:val="000000"/>
        </w:rPr>
        <w:t xml:space="preserve">prohibited content (within the meaning of Schedule 7 to the </w:t>
      </w:r>
      <w:r>
        <w:rPr>
          <w:rFonts w:eastAsia="Times New Roman"/>
          <w:i/>
          <w:color w:val="000000"/>
        </w:rPr>
        <w:t xml:space="preserve">Broadcasting Services Act 1992); </w:t>
      </w:r>
      <w:r>
        <w:rPr>
          <w:rFonts w:eastAsia="Times New Roman"/>
          <w:color w:val="000000"/>
        </w:rPr>
        <w:t>or</w:t>
      </w:r>
    </w:p>
    <w:p w:rsidR="00FE1BB2" w:rsidRDefault="00FF722C">
      <w:pPr>
        <w:numPr>
          <w:ilvl w:val="0"/>
          <w:numId w:val="360"/>
        </w:numPr>
        <w:tabs>
          <w:tab w:val="clear" w:pos="432"/>
          <w:tab w:val="left" w:pos="2160"/>
        </w:tabs>
        <w:spacing w:before="49" w:line="249" w:lineRule="exact"/>
        <w:ind w:left="2160" w:right="144" w:hanging="432"/>
        <w:textAlignment w:val="baseline"/>
        <w:rPr>
          <w:rFonts w:eastAsia="Times New Roman"/>
          <w:color w:val="000000"/>
        </w:rPr>
      </w:pPr>
      <w:r>
        <w:rPr>
          <w:rFonts w:eastAsia="Times New Roman"/>
          <w:color w:val="000000"/>
        </w:rPr>
        <w:t>potential prohibited content (within the meaning of that Schedule);</w:t>
      </w:r>
    </w:p>
    <w:p w:rsidR="00FE1BB2" w:rsidRDefault="00FF722C">
      <w:pPr>
        <w:spacing w:before="39" w:line="254" w:lineRule="exact"/>
        <w:ind w:left="1656" w:right="720"/>
        <w:textAlignment w:val="baseline"/>
        <w:rPr>
          <w:rFonts w:eastAsia="Times New Roman"/>
          <w:color w:val="000000"/>
        </w:rPr>
      </w:pPr>
      <w:r>
        <w:rPr>
          <w:rFonts w:eastAsia="Times New Roman"/>
          <w:color w:val="000000"/>
        </w:rPr>
        <w:t>in the performance of the Authority's functions under Schedule 5 or Schedule 7 to that Act; or</w:t>
      </w:r>
    </w:p>
    <w:p w:rsidR="00FE1BB2" w:rsidRDefault="00FF722C">
      <w:pPr>
        <w:spacing w:before="38" w:line="255" w:lineRule="exact"/>
        <w:ind w:left="1656" w:right="288" w:hanging="360"/>
        <w:textAlignment w:val="baseline"/>
        <w:rPr>
          <w:rFonts w:eastAsia="Times New Roman"/>
          <w:color w:val="000000"/>
        </w:rPr>
      </w:pPr>
      <w:r>
        <w:rPr>
          <w:rFonts w:eastAsia="Times New Roman"/>
          <w:color w:val="000000"/>
        </w:rPr>
        <w:t>(b) manufacturing or developing, or updating, content filtering technology (including software) in accordance with:</w:t>
      </w:r>
    </w:p>
    <w:p w:rsidR="00FE1BB2" w:rsidRDefault="00FF722C">
      <w:pPr>
        <w:spacing w:before="40" w:after="602" w:line="252" w:lineRule="exact"/>
        <w:ind w:left="2160" w:right="144" w:hanging="432"/>
        <w:textAlignment w:val="baseline"/>
        <w:rPr>
          <w:rFonts w:eastAsia="Times New Roman"/>
          <w:color w:val="000000"/>
        </w:rPr>
      </w:pPr>
      <w:r>
        <w:rPr>
          <w:rFonts w:eastAsia="Times New Roman"/>
          <w:color w:val="000000"/>
        </w:rPr>
        <w:t xml:space="preserve">(i) a recognised alternative access-prevention arrangement (within the meaning of clause 40 of Schedule 5 to the </w:t>
      </w:r>
      <w:r>
        <w:rPr>
          <w:rFonts w:eastAsia="Times New Roman"/>
          <w:i/>
          <w:color w:val="000000"/>
        </w:rPr>
        <w:t xml:space="preserve">Broadcasting Services Act 1992); </w:t>
      </w:r>
      <w:r>
        <w:rPr>
          <w:rFonts w:eastAsia="Times New Roman"/>
          <w:color w:val="000000"/>
        </w:rPr>
        <w:t>or</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2149" style="position:absolute;z-index:251160576;mso-position-horizontal-relative:page;mso-position-vertical-relative:page" from="117.75pt,658.55pt" to="477.8pt,658.55pt" strokeweight=".95pt">
            <w10:wrap anchorx="page" anchory="page"/>
          </v:line>
        </w:pict>
      </w:r>
      <w:r w:rsidR="00FF722C">
        <w:rPr>
          <w:rFonts w:eastAsia="Times New Roman"/>
          <w:i/>
          <w:color w:val="000000"/>
          <w:spacing w:val="-6"/>
          <w:sz w:val="19"/>
        </w:rPr>
        <w:t>132</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1" w:line="225" w:lineRule="exact"/>
        <w:jc w:val="right"/>
        <w:textAlignment w:val="baseline"/>
        <w:rPr>
          <w:rFonts w:eastAsia="Times New Roman"/>
          <w:color w:val="000000"/>
          <w:spacing w:val="1"/>
          <w:sz w:val="20"/>
        </w:rPr>
      </w:pPr>
      <w:r>
        <w:pict>
          <v:shape id="_x0000_s2148" type="#_x0000_t202" style="position:absolute;left:0;text-align:left;margin-left:229.2pt;margin-top:814.25pt;width:136.55pt;height:10pt;z-index:-251150336;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1"/>
          <w:sz w:val="20"/>
        </w:rPr>
        <w:t xml:space="preserve">The Criminal Code </w:t>
      </w:r>
      <w:r w:rsidR="00FF722C">
        <w:rPr>
          <w:rFonts w:eastAsia="Times New Roman"/>
          <w:b/>
          <w:color w:val="000000"/>
          <w:spacing w:val="1"/>
          <w:sz w:val="20"/>
        </w:rPr>
        <w:t>Schedule</w:t>
      </w:r>
    </w:p>
    <w:p w:rsidR="00FE1BB2" w:rsidRDefault="00FF722C">
      <w:pPr>
        <w:spacing w:before="37" w:line="225" w:lineRule="exact"/>
        <w:jc w:val="right"/>
        <w:textAlignment w:val="baseline"/>
        <w:rPr>
          <w:rFonts w:eastAsia="Times New Roman"/>
          <w:color w:val="000000"/>
          <w:sz w:val="20"/>
        </w:rPr>
      </w:pPr>
      <w:r>
        <w:rPr>
          <w:rFonts w:eastAsia="Times New Roman"/>
          <w:color w:val="000000"/>
          <w:sz w:val="20"/>
        </w:rPr>
        <w:t xml:space="preserve">Offences against humanity and related offences </w:t>
      </w:r>
      <w:r>
        <w:rPr>
          <w:rFonts w:eastAsia="Times New Roman"/>
          <w:b/>
          <w:color w:val="000000"/>
          <w:sz w:val="20"/>
        </w:rPr>
        <w:t>Chapter 8</w:t>
      </w:r>
    </w:p>
    <w:p w:rsidR="00FE1BB2" w:rsidRDefault="00FF722C">
      <w:pPr>
        <w:spacing w:before="298" w:line="225" w:lineRule="exact"/>
        <w:jc w:val="right"/>
        <w:textAlignment w:val="baseline"/>
        <w:rPr>
          <w:rFonts w:eastAsia="Times New Roman"/>
          <w:color w:val="000000"/>
          <w:sz w:val="20"/>
        </w:rPr>
      </w:pPr>
      <w:r>
        <w:rPr>
          <w:rFonts w:eastAsia="Times New Roman"/>
          <w:color w:val="000000"/>
          <w:sz w:val="20"/>
        </w:rPr>
        <w:t>Offences involving child pornography material or child abuse material outside Australia</w:t>
      </w:r>
    </w:p>
    <w:p w:rsidR="00FE1BB2" w:rsidRDefault="00FF722C">
      <w:pPr>
        <w:spacing w:before="35" w:line="225" w:lineRule="exact"/>
        <w:jc w:val="right"/>
        <w:textAlignment w:val="baseline"/>
        <w:rPr>
          <w:rFonts w:eastAsia="Times New Roman"/>
          <w:b/>
          <w:color w:val="000000"/>
          <w:sz w:val="20"/>
        </w:rPr>
      </w:pPr>
      <w:r>
        <w:rPr>
          <w:rFonts w:eastAsia="Times New Roman"/>
          <w:b/>
          <w:color w:val="000000"/>
          <w:sz w:val="20"/>
        </w:rPr>
        <w:t>Division 273</w:t>
      </w:r>
    </w:p>
    <w:p w:rsidR="00FE1BB2" w:rsidRDefault="00FF722C">
      <w:pPr>
        <w:spacing w:before="278" w:line="241" w:lineRule="exact"/>
        <w:jc w:val="right"/>
        <w:textAlignment w:val="baseline"/>
        <w:rPr>
          <w:rFonts w:eastAsia="Times New Roman"/>
          <w:color w:val="000000"/>
          <w:spacing w:val="13"/>
          <w:sz w:val="20"/>
        </w:rPr>
      </w:pPr>
      <w:r>
        <w:rPr>
          <w:rFonts w:eastAsia="Times New Roman"/>
          <w:color w:val="000000"/>
          <w:spacing w:val="13"/>
          <w:sz w:val="20"/>
        </w:rPr>
        <w:t>Section 273.9</w:t>
      </w:r>
    </w:p>
    <w:p w:rsidR="00FE1BB2" w:rsidRDefault="001F744E">
      <w:pPr>
        <w:spacing w:before="206" w:line="254" w:lineRule="exact"/>
        <w:ind w:left="2160" w:right="144" w:hanging="432"/>
        <w:textAlignment w:val="baseline"/>
        <w:rPr>
          <w:rFonts w:eastAsia="Times New Roman"/>
          <w:color w:val="000000"/>
          <w:sz w:val="20"/>
        </w:rPr>
      </w:pPr>
      <w:r>
        <w:pict>
          <v:line id="_x0000_s2147" style="position:absolute;left:0;text-align:left;z-index:251161600;mso-position-horizontal-relative:page;mso-position-vertical-relative:page" from="117.75pt,120.25pt" to="477.8pt,120.25pt" strokeweight=".95pt">
            <w10:wrap anchorx="page" anchory="page"/>
          </v:line>
        </w:pict>
      </w:r>
      <w:r w:rsidR="00FF722C">
        <w:rPr>
          <w:rFonts w:eastAsia="Times New Roman"/>
          <w:color w:val="000000"/>
          <w:sz w:val="20"/>
        </w:rPr>
        <w:t>(ii) a designated alternative access-prevention arrangement (within the meaning of clause 60 of that Schedule).</w:t>
      </w:r>
    </w:p>
    <w:p w:rsidR="00FE1BB2" w:rsidRDefault="00FF722C">
      <w:pPr>
        <w:tabs>
          <w:tab w:val="right" w:pos="7056"/>
        </w:tabs>
        <w:spacing w:before="121"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before="1" w:after="9507" w:line="205"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146" style="position:absolute;left:0;text-align:left;z-index:25116262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133</w:t>
      </w:r>
    </w:p>
    <w:p w:rsidR="00FE1BB2" w:rsidRDefault="00FE1BB2">
      <w:pPr>
        <w:sectPr w:rsidR="00FE1BB2">
          <w:pgSz w:w="11909" w:h="16838"/>
          <w:pgMar w:top="600" w:right="2354" w:bottom="246"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2145" type="#_x0000_t202" style="position:absolute;margin-left:229.2pt;margin-top:814.05pt;width:136.55pt;height:10.4pt;z-index:-251149312;mso-wrap-distance-left:0;mso-wrap-distance-right:0;mso-position-horizontal-relative:page;mso-position-vertical-relative:page" filled="f" stroked="f">
            <v:textbox inset="0,0,0,0">
              <w:txbxContent>
                <w:p w:rsidR="00B92011" w:rsidRDefault="00B92011">
                  <w:pPr>
                    <w:spacing w:line="207"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Pr="00FF722C" w:rsidRDefault="00FF722C">
      <w:pPr>
        <w:spacing w:line="516" w:lineRule="exact"/>
        <w:ind w:right="5400"/>
        <w:textAlignment w:val="baseline"/>
        <w:rPr>
          <w:rFonts w:eastAsia="Times New Roman"/>
          <w:b/>
          <w:color w:val="000000"/>
          <w:spacing w:val="-5"/>
          <w:lang w:val="fr-BE"/>
        </w:rPr>
      </w:pPr>
      <w:r w:rsidRPr="00FF722C">
        <w:rPr>
          <w:rFonts w:eastAsia="Times New Roman"/>
          <w:b/>
          <w:color w:val="000000"/>
          <w:spacing w:val="-5"/>
          <w:lang w:val="fr-BE"/>
        </w:rPr>
        <w:t xml:space="preserve">Division 274 </w:t>
      </w:r>
      <w:r w:rsidRPr="00FF722C">
        <w:rPr>
          <w:rFonts w:eastAsia="Times New Roman"/>
          <w:color w:val="000000"/>
          <w:spacing w:val="-5"/>
          <w:lang w:val="fr-BE"/>
        </w:rPr>
        <w:t xml:space="preserve">Torture </w:t>
      </w:r>
      <w:r w:rsidRPr="00FF722C">
        <w:rPr>
          <w:rFonts w:eastAsia="Times New Roman"/>
          <w:b/>
          <w:color w:val="000000"/>
          <w:spacing w:val="-5"/>
          <w:lang w:val="fr-BE"/>
        </w:rPr>
        <w:t>Section 274.1</w:t>
      </w:r>
    </w:p>
    <w:p w:rsidR="00FE1BB2" w:rsidRPr="00FF722C" w:rsidRDefault="001F744E">
      <w:pPr>
        <w:spacing w:before="472" w:line="254" w:lineRule="exact"/>
        <w:textAlignment w:val="baseline"/>
        <w:rPr>
          <w:rFonts w:eastAsia="Times New Roman"/>
          <w:b/>
          <w:color w:val="000000"/>
          <w:spacing w:val="18"/>
          <w:lang w:val="fr-BE"/>
        </w:rPr>
      </w:pPr>
      <w:r>
        <w:pict>
          <v:line id="_x0000_s2144" style="position:absolute;z-index:251163648;mso-position-horizontal-relative:page;mso-position-vertical-relative:page" from="117.75pt,107.3pt" to="477.8pt,107.3pt" strokeweight=".95pt">
            <w10:wrap anchorx="page" anchory="page"/>
          </v:line>
        </w:pict>
      </w:r>
      <w:r w:rsidR="00FF722C" w:rsidRPr="00FF722C">
        <w:rPr>
          <w:rFonts w:eastAsia="Times New Roman"/>
          <w:b/>
          <w:color w:val="000000"/>
          <w:spacing w:val="18"/>
          <w:lang w:val="fr-BE"/>
        </w:rPr>
        <w:t>Division 274—Torture</w:t>
      </w:r>
    </w:p>
    <w:p w:rsidR="00FE1BB2" w:rsidRPr="00FF722C" w:rsidRDefault="00FF722C">
      <w:pPr>
        <w:spacing w:before="302" w:line="254" w:lineRule="exact"/>
        <w:textAlignment w:val="baseline"/>
        <w:rPr>
          <w:rFonts w:eastAsia="Times New Roman"/>
          <w:b/>
          <w:color w:val="000000"/>
          <w:spacing w:val="10"/>
          <w:lang w:val="fr-BE"/>
        </w:rPr>
      </w:pPr>
      <w:r w:rsidRPr="00FF722C">
        <w:rPr>
          <w:rFonts w:eastAsia="Times New Roman"/>
          <w:b/>
          <w:color w:val="000000"/>
          <w:spacing w:val="10"/>
          <w:lang w:val="fr-BE"/>
        </w:rPr>
        <w:t>274.1 Definitions</w:t>
      </w:r>
    </w:p>
    <w:p w:rsidR="00FE1BB2" w:rsidRDefault="00FF722C">
      <w:pPr>
        <w:numPr>
          <w:ilvl w:val="0"/>
          <w:numId w:val="361"/>
        </w:numPr>
        <w:tabs>
          <w:tab w:val="clear" w:pos="288"/>
          <w:tab w:val="left" w:pos="1152"/>
        </w:tabs>
        <w:spacing w:before="180" w:line="248" w:lineRule="exact"/>
        <w:ind w:left="1152" w:hanging="288"/>
        <w:textAlignment w:val="baseline"/>
        <w:rPr>
          <w:rFonts w:eastAsia="Times New Roman"/>
          <w:color w:val="000000"/>
          <w:spacing w:val="1"/>
        </w:rPr>
      </w:pPr>
      <w:r>
        <w:rPr>
          <w:rFonts w:eastAsia="Times New Roman"/>
          <w:color w:val="000000"/>
          <w:spacing w:val="1"/>
        </w:rPr>
        <w:t>In this Division:</w:t>
      </w:r>
    </w:p>
    <w:p w:rsidR="00FE1BB2" w:rsidRDefault="00FF722C">
      <w:pPr>
        <w:spacing w:before="182" w:line="254" w:lineRule="exact"/>
        <w:ind w:left="1152" w:right="72"/>
        <w:textAlignment w:val="baseline"/>
        <w:rPr>
          <w:rFonts w:eastAsia="Times New Roman"/>
          <w:b/>
          <w:i/>
          <w:color w:val="000000"/>
        </w:rPr>
      </w:pPr>
      <w:r>
        <w:rPr>
          <w:rFonts w:eastAsia="Times New Roman"/>
          <w:b/>
          <w:i/>
          <w:color w:val="000000"/>
        </w:rPr>
        <w:t xml:space="preserve">Convention </w:t>
      </w:r>
      <w:r>
        <w:rPr>
          <w:rFonts w:eastAsia="Times New Roman"/>
          <w:color w:val="000000"/>
        </w:rPr>
        <w:t>means the Convention Against Torture and Other Cruel, Inhuman or Degrading Treatment or Punishment adopted by the General Assembly of the United Nations at New York on 10 December 1984.</w:t>
      </w:r>
    </w:p>
    <w:p w:rsidR="00FE1BB2" w:rsidRDefault="00FF722C">
      <w:pPr>
        <w:tabs>
          <w:tab w:val="right" w:pos="7056"/>
        </w:tabs>
        <w:spacing w:before="121" w:line="208"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text of the Convention is set out in Australian Treaty Series 1989</w:t>
      </w:r>
    </w:p>
    <w:p w:rsidR="00FE1BB2" w:rsidRDefault="00FF722C">
      <w:pPr>
        <w:spacing w:line="208" w:lineRule="exact"/>
        <w:ind w:left="2088" w:right="432"/>
        <w:textAlignment w:val="baseline"/>
        <w:rPr>
          <w:rFonts w:eastAsia="Times New Roman"/>
          <w:color w:val="000000"/>
          <w:spacing w:val="-2"/>
          <w:sz w:val="18"/>
        </w:rPr>
      </w:pPr>
      <w:r>
        <w:rPr>
          <w:rFonts w:eastAsia="Times New Roman"/>
          <w:color w:val="000000"/>
          <w:spacing w:val="-2"/>
          <w:sz w:val="18"/>
        </w:rPr>
        <w:t>No. 21 ([1989] ATS 21). In 2010, the text of a Convention in the Australian Treaty Series was accessible through the Australian Treaties Library on the AustLII website (</w:t>
      </w:r>
      <w:hyperlink r:id="rId7">
        <w:r>
          <w:rPr>
            <w:rFonts w:eastAsia="Times New Roman"/>
            <w:color w:val="0000FF"/>
            <w:spacing w:val="-2"/>
            <w:sz w:val="18"/>
            <w:u w:val="single"/>
          </w:rPr>
          <w:t>www.austlii.edu.au</w:t>
        </w:r>
      </w:hyperlink>
      <w:r>
        <w:rPr>
          <w:rFonts w:eastAsia="Times New Roman"/>
          <w:color w:val="000000"/>
          <w:spacing w:val="-2"/>
          <w:sz w:val="18"/>
        </w:rPr>
        <w:t>).</w:t>
      </w:r>
    </w:p>
    <w:p w:rsidR="00FE1BB2" w:rsidRDefault="00FF722C">
      <w:pPr>
        <w:numPr>
          <w:ilvl w:val="0"/>
          <w:numId w:val="361"/>
        </w:numPr>
        <w:tabs>
          <w:tab w:val="clear" w:pos="288"/>
          <w:tab w:val="left" w:pos="1152"/>
        </w:tabs>
        <w:spacing w:before="179" w:line="252" w:lineRule="exact"/>
        <w:ind w:left="1152" w:right="72" w:hanging="288"/>
        <w:textAlignment w:val="baseline"/>
        <w:rPr>
          <w:rFonts w:eastAsia="Times New Roman"/>
          <w:color w:val="000000"/>
        </w:rPr>
      </w:pPr>
      <w:r>
        <w:rPr>
          <w:rFonts w:eastAsia="Times New Roman"/>
          <w:color w:val="000000"/>
        </w:rPr>
        <w:t>An expression that is used both in this Division and in the Convention (whether or not a particular meaning is given to it by the Convention) has, in this Division, the same meaning as it has in the Convention.</w:t>
      </w:r>
    </w:p>
    <w:p w:rsidR="00FE1BB2" w:rsidRDefault="00FF722C">
      <w:pPr>
        <w:spacing w:before="307" w:line="254" w:lineRule="exact"/>
        <w:textAlignment w:val="baseline"/>
        <w:rPr>
          <w:rFonts w:eastAsia="Times New Roman"/>
          <w:b/>
          <w:color w:val="000000"/>
          <w:spacing w:val="12"/>
        </w:rPr>
      </w:pPr>
      <w:r>
        <w:rPr>
          <w:rFonts w:eastAsia="Times New Roman"/>
          <w:b/>
          <w:color w:val="000000"/>
          <w:spacing w:val="12"/>
        </w:rPr>
        <w:t>274.2 Torture</w:t>
      </w:r>
    </w:p>
    <w:p w:rsidR="00FE1BB2" w:rsidRDefault="00FF722C">
      <w:pPr>
        <w:spacing w:before="180" w:line="248" w:lineRule="exact"/>
        <w:jc w:val="center"/>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perpetrator) </w:t>
      </w:r>
      <w:r>
        <w:rPr>
          <w:rFonts w:eastAsia="Times New Roman"/>
          <w:color w:val="000000"/>
        </w:rPr>
        <w:t>commits an offence if the perpetrator:</w:t>
      </w:r>
    </w:p>
    <w:p w:rsidR="00FE1BB2" w:rsidRDefault="00FF722C">
      <w:pPr>
        <w:spacing w:before="38" w:line="254" w:lineRule="exact"/>
        <w:ind w:left="1728" w:right="432" w:hanging="432"/>
        <w:textAlignment w:val="baseline"/>
        <w:rPr>
          <w:rFonts w:eastAsia="Times New Roman"/>
          <w:color w:val="000000"/>
        </w:rPr>
      </w:pPr>
      <w:r>
        <w:rPr>
          <w:rFonts w:eastAsia="Times New Roman"/>
          <w:color w:val="000000"/>
        </w:rPr>
        <w:t xml:space="preserve">(a) engages in conduct that inflicts severe physical or mental pain or suffering on a person (the </w:t>
      </w:r>
      <w:r>
        <w:rPr>
          <w:rFonts w:eastAsia="Times New Roman"/>
          <w:b/>
          <w:i/>
          <w:color w:val="000000"/>
        </w:rPr>
        <w:t xml:space="preserve">victim); </w:t>
      </w:r>
      <w:r>
        <w:rPr>
          <w:rFonts w:eastAsia="Times New Roman"/>
          <w:color w:val="000000"/>
        </w:rPr>
        <w:t>and</w:t>
      </w:r>
    </w:p>
    <w:p w:rsidR="00FE1BB2" w:rsidRDefault="00FF722C">
      <w:pPr>
        <w:spacing w:before="47" w:line="248" w:lineRule="exact"/>
        <w:ind w:left="1296"/>
        <w:textAlignment w:val="baseline"/>
        <w:rPr>
          <w:rFonts w:eastAsia="Times New Roman"/>
          <w:color w:val="000000"/>
        </w:rPr>
      </w:pPr>
      <w:r>
        <w:rPr>
          <w:rFonts w:eastAsia="Times New Roman"/>
          <w:color w:val="000000"/>
        </w:rPr>
        <w:t>(b) the conduct is engaged in:</w:t>
      </w:r>
    </w:p>
    <w:p w:rsidR="00FE1BB2" w:rsidRDefault="00FF722C">
      <w:pPr>
        <w:numPr>
          <w:ilvl w:val="0"/>
          <w:numId w:val="362"/>
        </w:numPr>
        <w:tabs>
          <w:tab w:val="clear" w:pos="432"/>
          <w:tab w:val="left" w:pos="2160"/>
        </w:tabs>
        <w:spacing w:before="41" w:line="249" w:lineRule="exact"/>
        <w:ind w:left="2160" w:right="288" w:hanging="432"/>
        <w:jc w:val="both"/>
        <w:textAlignment w:val="baseline"/>
        <w:rPr>
          <w:rFonts w:eastAsia="Times New Roman"/>
          <w:color w:val="000000"/>
        </w:rPr>
      </w:pPr>
      <w:r>
        <w:rPr>
          <w:rFonts w:eastAsia="Times New Roman"/>
          <w:color w:val="000000"/>
        </w:rPr>
        <w:t>for the purpose of obtaining from the victim or from a third person information or a confession; or</w:t>
      </w:r>
    </w:p>
    <w:p w:rsidR="00FE1BB2" w:rsidRDefault="00FF722C">
      <w:pPr>
        <w:numPr>
          <w:ilvl w:val="0"/>
          <w:numId w:val="362"/>
        </w:numPr>
        <w:tabs>
          <w:tab w:val="clear" w:pos="432"/>
          <w:tab w:val="left" w:pos="2160"/>
        </w:tabs>
        <w:spacing w:before="51" w:line="251" w:lineRule="exact"/>
        <w:ind w:left="2160" w:right="72" w:hanging="432"/>
        <w:textAlignment w:val="baseline"/>
        <w:rPr>
          <w:rFonts w:eastAsia="Times New Roman"/>
          <w:color w:val="000000"/>
        </w:rPr>
      </w:pPr>
      <w:r>
        <w:rPr>
          <w:rFonts w:eastAsia="Times New Roman"/>
          <w:color w:val="000000"/>
        </w:rPr>
        <w:t>for the purpose of punishing the victim for an act which the victim or a third person has committed or is suspected of having committed; or</w:t>
      </w:r>
    </w:p>
    <w:p w:rsidR="00FE1BB2" w:rsidRDefault="00FF722C">
      <w:pPr>
        <w:numPr>
          <w:ilvl w:val="0"/>
          <w:numId w:val="362"/>
        </w:numPr>
        <w:tabs>
          <w:tab w:val="clear" w:pos="432"/>
          <w:tab w:val="left" w:pos="2160"/>
        </w:tabs>
        <w:spacing w:before="37" w:line="255" w:lineRule="exact"/>
        <w:ind w:left="2160" w:right="72" w:hanging="432"/>
        <w:textAlignment w:val="baseline"/>
        <w:rPr>
          <w:rFonts w:eastAsia="Times New Roman"/>
          <w:color w:val="000000"/>
        </w:rPr>
      </w:pPr>
      <w:r>
        <w:rPr>
          <w:rFonts w:eastAsia="Times New Roman"/>
          <w:color w:val="000000"/>
        </w:rPr>
        <w:t>for the purpose of intimidating or coercing the victim or a third person; or</w:t>
      </w:r>
    </w:p>
    <w:p w:rsidR="00FE1BB2" w:rsidRDefault="00FF722C">
      <w:pPr>
        <w:numPr>
          <w:ilvl w:val="0"/>
          <w:numId w:val="362"/>
        </w:numPr>
        <w:tabs>
          <w:tab w:val="clear" w:pos="432"/>
          <w:tab w:val="left" w:pos="2160"/>
        </w:tabs>
        <w:spacing w:before="48" w:line="246" w:lineRule="exact"/>
        <w:ind w:left="2160" w:right="864" w:hanging="432"/>
        <w:textAlignment w:val="baseline"/>
        <w:rPr>
          <w:rFonts w:eastAsia="Times New Roman"/>
          <w:color w:val="000000"/>
        </w:rPr>
      </w:pPr>
      <w:r>
        <w:rPr>
          <w:rFonts w:eastAsia="Times New Roman"/>
          <w:color w:val="000000"/>
        </w:rPr>
        <w:t>for a purpose related to a purpose mentioned in subparagraph (i), (ii) or (iii); and</w:t>
      </w:r>
    </w:p>
    <w:p w:rsidR="00FE1BB2" w:rsidRDefault="00FF722C">
      <w:pPr>
        <w:spacing w:before="48" w:line="248" w:lineRule="exact"/>
        <w:ind w:left="1296"/>
        <w:textAlignment w:val="baseline"/>
        <w:rPr>
          <w:rFonts w:eastAsia="Times New Roman"/>
          <w:color w:val="000000"/>
        </w:rPr>
      </w:pPr>
      <w:r>
        <w:rPr>
          <w:rFonts w:eastAsia="Times New Roman"/>
          <w:color w:val="000000"/>
        </w:rPr>
        <w:t>(c) the perpetrator engages in the conduct:</w:t>
      </w:r>
    </w:p>
    <w:p w:rsidR="00FE1BB2" w:rsidRDefault="00FF722C">
      <w:pPr>
        <w:numPr>
          <w:ilvl w:val="0"/>
          <w:numId w:val="363"/>
        </w:numPr>
        <w:tabs>
          <w:tab w:val="clear" w:pos="504"/>
          <w:tab w:val="left" w:pos="2232"/>
        </w:tabs>
        <w:spacing w:before="49" w:line="248" w:lineRule="exact"/>
        <w:ind w:left="1728"/>
        <w:textAlignment w:val="baseline"/>
        <w:rPr>
          <w:rFonts w:eastAsia="Times New Roman"/>
          <w:color w:val="000000"/>
          <w:spacing w:val="-2"/>
        </w:rPr>
      </w:pPr>
      <w:r>
        <w:rPr>
          <w:rFonts w:eastAsia="Times New Roman"/>
          <w:color w:val="000000"/>
          <w:spacing w:val="-2"/>
        </w:rPr>
        <w:t>in the capacity of a public official; or</w:t>
      </w:r>
    </w:p>
    <w:p w:rsidR="00FE1BB2" w:rsidRDefault="00FF722C">
      <w:pPr>
        <w:numPr>
          <w:ilvl w:val="0"/>
          <w:numId w:val="363"/>
        </w:numPr>
        <w:tabs>
          <w:tab w:val="clear" w:pos="504"/>
          <w:tab w:val="left" w:pos="2232"/>
        </w:tabs>
        <w:spacing w:before="42" w:after="821" w:line="248" w:lineRule="exact"/>
        <w:ind w:left="1728"/>
        <w:textAlignment w:val="baseline"/>
        <w:rPr>
          <w:rFonts w:eastAsia="Times New Roman"/>
          <w:color w:val="000000"/>
          <w:spacing w:val="-2"/>
        </w:rPr>
      </w:pPr>
      <w:r>
        <w:rPr>
          <w:rFonts w:eastAsia="Times New Roman"/>
          <w:color w:val="000000"/>
          <w:spacing w:val="-2"/>
        </w:rPr>
        <w:t>acting in an official capacity; or</w:t>
      </w:r>
    </w:p>
    <w:p w:rsidR="00FE1BB2" w:rsidRDefault="001F744E">
      <w:pPr>
        <w:tabs>
          <w:tab w:val="left" w:pos="864"/>
        </w:tabs>
        <w:spacing w:before="360" w:line="207" w:lineRule="exact"/>
        <w:textAlignment w:val="baseline"/>
        <w:rPr>
          <w:rFonts w:eastAsia="Times New Roman"/>
          <w:i/>
          <w:color w:val="000000"/>
          <w:spacing w:val="-2"/>
          <w:sz w:val="18"/>
        </w:rPr>
      </w:pPr>
      <w:r>
        <w:pict>
          <v:line id="_x0000_s2143" style="position:absolute;z-index:251164672;mso-position-horizontal-relative:page;mso-position-vertical-relative:page" from="117.75pt,658.55pt" to="477.8pt,658.55pt" strokeweight=".95pt">
            <w10:wrap anchorx="page" anchory="page"/>
          </v:line>
        </w:pict>
      </w:r>
      <w:r w:rsidR="00FF722C">
        <w:rPr>
          <w:rFonts w:eastAsia="Times New Roman"/>
          <w:i/>
          <w:color w:val="000000"/>
          <w:spacing w:val="-2"/>
          <w:sz w:val="18"/>
        </w:rPr>
        <w:t>134</w:t>
      </w:r>
      <w:r w:rsidR="00FF722C">
        <w:rPr>
          <w:rFonts w:eastAsia="Times New Roman"/>
          <w:i/>
          <w:color w:val="000000"/>
          <w:spacing w:val="-2"/>
          <w:sz w:val="18"/>
        </w:rPr>
        <w:tab/>
        <w:t>Criminal Code Act 1995</w:t>
      </w:r>
    </w:p>
    <w:p w:rsidR="00FE1BB2" w:rsidRDefault="00FE1BB2">
      <w:pPr>
        <w:sectPr w:rsidR="00FE1BB2">
          <w:pgSz w:w="11909" w:h="16838"/>
          <w:pgMar w:top="580" w:right="2354" w:bottom="248" w:left="2355" w:header="720" w:footer="720" w:gutter="0"/>
          <w:cols w:space="720"/>
        </w:sectPr>
      </w:pPr>
    </w:p>
    <w:p w:rsidR="00FE1BB2" w:rsidRDefault="001F744E">
      <w:pPr>
        <w:spacing w:before="13" w:line="213" w:lineRule="exact"/>
        <w:jc w:val="right"/>
        <w:textAlignment w:val="baseline"/>
        <w:rPr>
          <w:rFonts w:eastAsia="Times New Roman"/>
          <w:color w:val="000000"/>
          <w:spacing w:val="6"/>
          <w:sz w:val="19"/>
        </w:rPr>
      </w:pPr>
      <w:r>
        <w:pict>
          <v:shape id="_x0000_s2142" type="#_x0000_t202" style="position:absolute;left:0;text-align:left;margin-left:229.2pt;margin-top:813.8pt;width:136.55pt;height:10.65pt;z-index:-25114828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Schedule</w:t>
      </w:r>
    </w:p>
    <w:p w:rsidR="00FE1BB2" w:rsidRDefault="00FF722C">
      <w:pPr>
        <w:spacing w:before="49" w:line="213" w:lineRule="exact"/>
        <w:jc w:val="right"/>
        <w:textAlignment w:val="baseline"/>
        <w:rPr>
          <w:rFonts w:eastAsia="Times New Roman"/>
          <w:color w:val="000000"/>
          <w:spacing w:val="4"/>
          <w:sz w:val="19"/>
        </w:rPr>
      </w:pPr>
      <w:r>
        <w:rPr>
          <w:rFonts w:eastAsia="Times New Roman"/>
          <w:color w:val="000000"/>
          <w:spacing w:val="4"/>
          <w:sz w:val="19"/>
        </w:rPr>
        <w:t xml:space="preserve">Offences against humanity and related offences </w:t>
      </w:r>
      <w:r>
        <w:rPr>
          <w:rFonts w:eastAsia="Times New Roman"/>
          <w:b/>
          <w:color w:val="000000"/>
          <w:spacing w:val="4"/>
          <w:sz w:val="19"/>
        </w:rPr>
        <w:t>Chapter 8</w:t>
      </w:r>
    </w:p>
    <w:p w:rsidR="00FE1BB2" w:rsidRDefault="00FF722C">
      <w:pPr>
        <w:spacing w:line="521" w:lineRule="exact"/>
        <w:ind w:left="5328"/>
        <w:jc w:val="right"/>
        <w:textAlignment w:val="baseline"/>
        <w:rPr>
          <w:rFonts w:eastAsia="Times New Roman"/>
          <w:color w:val="000000"/>
          <w:sz w:val="19"/>
        </w:rPr>
      </w:pPr>
      <w:r>
        <w:rPr>
          <w:rFonts w:eastAsia="Times New Roman"/>
          <w:color w:val="000000"/>
          <w:sz w:val="19"/>
        </w:rPr>
        <w:t xml:space="preserve">Torture </w:t>
      </w:r>
      <w:r>
        <w:rPr>
          <w:rFonts w:eastAsia="Times New Roman"/>
          <w:b/>
          <w:color w:val="000000"/>
          <w:sz w:val="19"/>
        </w:rPr>
        <w:t xml:space="preserve">Division 274 </w:t>
      </w:r>
      <w:r>
        <w:rPr>
          <w:rFonts w:eastAsia="Times New Roman"/>
          <w:color w:val="000000"/>
        </w:rPr>
        <w:t>Section 274.3</w:t>
      </w:r>
    </w:p>
    <w:p w:rsidR="00FE1BB2" w:rsidRDefault="001F744E">
      <w:pPr>
        <w:spacing w:before="209" w:line="251" w:lineRule="exact"/>
        <w:ind w:left="2088" w:right="144" w:hanging="360"/>
        <w:textAlignment w:val="baseline"/>
        <w:rPr>
          <w:rFonts w:eastAsia="Times New Roman"/>
          <w:color w:val="000000"/>
        </w:rPr>
      </w:pPr>
      <w:r>
        <w:pict>
          <v:line id="_x0000_s2141" style="position:absolute;left:0;text-align:left;z-index:251165696;mso-position-horizontal-relative:page;mso-position-vertical-relative:page" from="117.75pt,107.3pt" to="477.8pt,107.3pt" strokeweight=".95pt">
            <w10:wrap anchorx="page" anchory="page"/>
          </v:line>
        </w:pict>
      </w:r>
      <w:r w:rsidR="00FF722C">
        <w:rPr>
          <w:rFonts w:eastAsia="Times New Roman"/>
          <w:color w:val="000000"/>
        </w:rPr>
        <w:t>(iii) acting at the instigation, or with the consent or acquiescence, of a public official or other person acting in an official capacity.</w:t>
      </w:r>
    </w:p>
    <w:p w:rsidR="00FE1BB2" w:rsidRDefault="00FF722C">
      <w:pPr>
        <w:spacing w:before="183" w:line="249"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90"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perpetrator) </w:t>
      </w:r>
      <w:r>
        <w:rPr>
          <w:rFonts w:eastAsia="Times New Roman"/>
          <w:color w:val="000000"/>
        </w:rPr>
        <w:t>commits an offence if the perpetrator:</w:t>
      </w:r>
    </w:p>
    <w:p w:rsidR="00FE1BB2" w:rsidRDefault="00FF722C">
      <w:pPr>
        <w:numPr>
          <w:ilvl w:val="0"/>
          <w:numId w:val="364"/>
        </w:numPr>
        <w:tabs>
          <w:tab w:val="clear" w:pos="360"/>
          <w:tab w:val="left" w:pos="1728"/>
        </w:tabs>
        <w:spacing w:before="46" w:line="247" w:lineRule="exact"/>
        <w:ind w:left="1728" w:right="504" w:hanging="360"/>
        <w:textAlignment w:val="baseline"/>
        <w:rPr>
          <w:rFonts w:eastAsia="Times New Roman"/>
          <w:color w:val="000000"/>
        </w:rPr>
      </w:pPr>
      <w:r>
        <w:rPr>
          <w:rFonts w:eastAsia="Times New Roman"/>
          <w:color w:val="000000"/>
        </w:rPr>
        <w:t>engages in conduct that inflicts severe physical or mental pain or suffering on a person; and</w:t>
      </w:r>
    </w:p>
    <w:p w:rsidR="00FE1BB2" w:rsidRDefault="00FF722C">
      <w:pPr>
        <w:numPr>
          <w:ilvl w:val="0"/>
          <w:numId w:val="364"/>
        </w:numPr>
        <w:tabs>
          <w:tab w:val="clear" w:pos="360"/>
          <w:tab w:val="left" w:pos="1728"/>
        </w:tabs>
        <w:spacing w:before="54" w:line="247" w:lineRule="exact"/>
        <w:ind w:left="1728" w:right="1080" w:hanging="360"/>
        <w:textAlignment w:val="baseline"/>
        <w:rPr>
          <w:rFonts w:eastAsia="Times New Roman"/>
          <w:color w:val="000000"/>
        </w:rPr>
      </w:pPr>
      <w:r>
        <w:rPr>
          <w:rFonts w:eastAsia="Times New Roman"/>
          <w:color w:val="000000"/>
        </w:rPr>
        <w:t>the conduct is engaged in for any reason based on discrimination of any kind; and</w:t>
      </w:r>
    </w:p>
    <w:p w:rsidR="00FE1BB2" w:rsidRDefault="00FF722C">
      <w:pPr>
        <w:numPr>
          <w:ilvl w:val="0"/>
          <w:numId w:val="364"/>
        </w:numPr>
        <w:tabs>
          <w:tab w:val="clear" w:pos="360"/>
          <w:tab w:val="left" w:pos="1728"/>
        </w:tabs>
        <w:spacing w:before="46" w:line="249" w:lineRule="exact"/>
        <w:ind w:left="1728" w:hanging="360"/>
        <w:textAlignment w:val="baseline"/>
        <w:rPr>
          <w:rFonts w:eastAsia="Times New Roman"/>
          <w:color w:val="000000"/>
          <w:spacing w:val="-1"/>
        </w:rPr>
      </w:pPr>
      <w:r>
        <w:rPr>
          <w:rFonts w:eastAsia="Times New Roman"/>
          <w:color w:val="000000"/>
          <w:spacing w:val="-1"/>
        </w:rPr>
        <w:t>the perpetrator engages in the conduct:</w:t>
      </w:r>
    </w:p>
    <w:p w:rsidR="00FE1BB2" w:rsidRDefault="00FF722C">
      <w:pPr>
        <w:numPr>
          <w:ilvl w:val="0"/>
          <w:numId w:val="365"/>
        </w:numPr>
        <w:tabs>
          <w:tab w:val="clear" w:pos="432"/>
          <w:tab w:val="left" w:pos="2160"/>
        </w:tabs>
        <w:spacing w:before="43" w:line="249" w:lineRule="exact"/>
        <w:ind w:left="2088" w:hanging="360"/>
        <w:textAlignment w:val="baseline"/>
        <w:rPr>
          <w:rFonts w:eastAsia="Times New Roman"/>
          <w:color w:val="000000"/>
        </w:rPr>
      </w:pPr>
      <w:r>
        <w:rPr>
          <w:rFonts w:eastAsia="Times New Roman"/>
          <w:color w:val="000000"/>
        </w:rPr>
        <w:t>in the capacity of a public official; or</w:t>
      </w:r>
    </w:p>
    <w:p w:rsidR="00FE1BB2" w:rsidRDefault="00FF722C">
      <w:pPr>
        <w:numPr>
          <w:ilvl w:val="0"/>
          <w:numId w:val="365"/>
        </w:numPr>
        <w:tabs>
          <w:tab w:val="clear" w:pos="432"/>
          <w:tab w:val="left" w:pos="2160"/>
        </w:tabs>
        <w:spacing w:before="42" w:line="249" w:lineRule="exact"/>
        <w:ind w:left="2088" w:hanging="360"/>
        <w:textAlignment w:val="baseline"/>
        <w:rPr>
          <w:rFonts w:eastAsia="Times New Roman"/>
          <w:color w:val="000000"/>
        </w:rPr>
      </w:pPr>
      <w:r>
        <w:rPr>
          <w:rFonts w:eastAsia="Times New Roman"/>
          <w:color w:val="000000"/>
        </w:rPr>
        <w:t>acting in an official capacity; or</w:t>
      </w:r>
    </w:p>
    <w:p w:rsidR="00FE1BB2" w:rsidRDefault="00FF722C">
      <w:pPr>
        <w:numPr>
          <w:ilvl w:val="0"/>
          <w:numId w:val="365"/>
        </w:numPr>
        <w:tabs>
          <w:tab w:val="clear" w:pos="432"/>
          <w:tab w:val="left" w:pos="2160"/>
        </w:tabs>
        <w:spacing w:before="43" w:line="253" w:lineRule="exact"/>
        <w:ind w:left="2088" w:right="144" w:hanging="360"/>
        <w:textAlignment w:val="baseline"/>
        <w:rPr>
          <w:rFonts w:eastAsia="Times New Roman"/>
          <w:color w:val="000000"/>
        </w:rPr>
      </w:pPr>
      <w:r>
        <w:rPr>
          <w:rFonts w:eastAsia="Times New Roman"/>
          <w:color w:val="000000"/>
        </w:rPr>
        <w:t>acting at the instigation, or with the consent or acquiescence, of a public official or other person acting in an official capacity.</w:t>
      </w:r>
    </w:p>
    <w:p w:rsidR="00FE1BB2" w:rsidRDefault="00FF722C">
      <w:pPr>
        <w:spacing w:before="182" w:line="249" w:lineRule="exact"/>
        <w:ind w:left="1152"/>
        <w:textAlignment w:val="baseline"/>
        <w:rPr>
          <w:rFonts w:eastAsia="Times New Roman"/>
          <w:color w:val="000000"/>
          <w:spacing w:val="1"/>
        </w:rPr>
      </w:pPr>
      <w:r>
        <w:rPr>
          <w:rFonts w:eastAsia="Times New Roman"/>
          <w:color w:val="000000"/>
          <w:spacing w:val="1"/>
        </w:rPr>
        <w:t>Penalty: Imprisonment for 20 years.</w:t>
      </w:r>
    </w:p>
    <w:p w:rsidR="00FE1BB2" w:rsidRDefault="00FF722C">
      <w:pPr>
        <w:spacing w:before="188"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Absolute liability applies to paragraphs (1)(c) and (2)(c).</w:t>
      </w:r>
    </w:p>
    <w:p w:rsidR="00FE1BB2" w:rsidRDefault="00FF722C">
      <w:pPr>
        <w:tabs>
          <w:tab w:val="left" w:pos="2016"/>
        </w:tabs>
        <w:spacing w:before="115"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181" w:line="249" w:lineRule="exact"/>
        <w:ind w:left="792"/>
        <w:textAlignment w:val="baseline"/>
        <w:rPr>
          <w:rFonts w:eastAsia="Times New Roman"/>
          <w:color w:val="000000"/>
        </w:rPr>
      </w:pPr>
      <w:r>
        <w:rPr>
          <w:rFonts w:eastAsia="Times New Roman"/>
          <w:color w:val="000000"/>
        </w:rPr>
        <w:t>(4) Subsections (1) and (2) do not apply to conduct arising only from,</w:t>
      </w:r>
    </w:p>
    <w:p w:rsidR="00FE1BB2" w:rsidRDefault="00FF722C">
      <w:pPr>
        <w:spacing w:before="4" w:line="249" w:lineRule="exact"/>
        <w:ind w:left="1152"/>
        <w:textAlignment w:val="baseline"/>
        <w:rPr>
          <w:rFonts w:eastAsia="Times New Roman"/>
          <w:color w:val="000000"/>
        </w:rPr>
      </w:pPr>
      <w:r>
        <w:rPr>
          <w:rFonts w:eastAsia="Times New Roman"/>
          <w:color w:val="000000"/>
        </w:rPr>
        <w:t>inherent in or incidental to lawful sanctions that are not</w:t>
      </w:r>
    </w:p>
    <w:p w:rsidR="00FE1BB2" w:rsidRDefault="00FF722C">
      <w:pPr>
        <w:spacing w:before="2" w:line="252" w:lineRule="exact"/>
        <w:ind w:left="1152"/>
        <w:textAlignment w:val="baseline"/>
        <w:rPr>
          <w:rFonts w:eastAsia="Times New Roman"/>
          <w:color w:val="000000"/>
          <w:spacing w:val="2"/>
        </w:rPr>
      </w:pPr>
      <w:r>
        <w:rPr>
          <w:rFonts w:eastAsia="Times New Roman"/>
          <w:color w:val="000000"/>
          <w:spacing w:val="2"/>
        </w:rPr>
        <w:t xml:space="preserve">inconsistent with the Articles of the International Covenant on Civil and Political Rights (a copy of the English text of which is set out in Schedule 2 to the </w:t>
      </w:r>
      <w:r>
        <w:rPr>
          <w:rFonts w:eastAsia="Times New Roman"/>
          <w:i/>
          <w:color w:val="000000"/>
          <w:spacing w:val="2"/>
        </w:rPr>
        <w:t>Australian Human Rights Commission Act 1986).</w:t>
      </w:r>
    </w:p>
    <w:p w:rsidR="00FE1BB2" w:rsidRDefault="00FF722C">
      <w:pPr>
        <w:spacing w:before="192" w:line="247" w:lineRule="exact"/>
        <w:ind w:left="1152" w:right="504"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Section 15.4 (extended geographical jurisdiction—category D) applies to an offence against subsection (1) or (2).</w:t>
      </w:r>
    </w:p>
    <w:p w:rsidR="00FE1BB2" w:rsidRDefault="00FF722C">
      <w:pPr>
        <w:spacing w:before="306" w:line="254" w:lineRule="exact"/>
        <w:textAlignment w:val="baseline"/>
        <w:rPr>
          <w:rFonts w:eastAsia="Times New Roman"/>
          <w:b/>
          <w:color w:val="000000"/>
          <w:spacing w:val="10"/>
        </w:rPr>
      </w:pPr>
      <w:r>
        <w:rPr>
          <w:rFonts w:eastAsia="Times New Roman"/>
          <w:b/>
          <w:color w:val="000000"/>
          <w:spacing w:val="10"/>
        </w:rPr>
        <w:t>274.3 Prosecutions</w:t>
      </w:r>
    </w:p>
    <w:p w:rsidR="00FE1BB2" w:rsidRDefault="00FF722C">
      <w:pPr>
        <w:spacing w:before="176" w:after="1085" w:line="253" w:lineRule="exact"/>
        <w:ind w:left="1152" w:hanging="360"/>
        <w:textAlignment w:val="baseline"/>
        <w:rPr>
          <w:rFonts w:eastAsia="Times New Roman"/>
          <w:color w:val="000000"/>
        </w:rPr>
      </w:pPr>
      <w:r>
        <w:rPr>
          <w:rFonts w:eastAsia="Times New Roman"/>
          <w:color w:val="000000"/>
        </w:rPr>
        <w:t>(1) Proceedings for an offence against this Division, where the conduct constituting the alleged offence occurs wholly outside Australia, must not take place except with the consent in writing of the Attorney-General.</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140" style="position:absolute;left:0;text-align:left;z-index:25116672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135</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2139" type="#_x0000_t202" style="position:absolute;margin-left:229.2pt;margin-top:815.1pt;width:136.55pt;height:9.25pt;z-index:-25114726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5400"/>
        <w:textAlignment w:val="baseline"/>
        <w:rPr>
          <w:rFonts w:eastAsia="Times New Roman"/>
          <w:b/>
          <w:color w:val="000000"/>
          <w:spacing w:val="-5"/>
        </w:rPr>
      </w:pPr>
      <w:r>
        <w:rPr>
          <w:rFonts w:eastAsia="Times New Roman"/>
          <w:b/>
          <w:color w:val="000000"/>
          <w:spacing w:val="-5"/>
        </w:rPr>
        <w:t xml:space="preserve">Division 274 </w:t>
      </w:r>
      <w:r>
        <w:rPr>
          <w:rFonts w:eastAsia="Times New Roman"/>
          <w:color w:val="000000"/>
          <w:spacing w:val="-5"/>
        </w:rPr>
        <w:t>Torture Section 274.4</w:t>
      </w:r>
    </w:p>
    <w:p w:rsidR="00FE1BB2" w:rsidRDefault="001F744E">
      <w:pPr>
        <w:spacing w:before="206" w:line="254" w:lineRule="exact"/>
        <w:ind w:left="1152" w:right="288" w:hanging="360"/>
        <w:textAlignment w:val="baseline"/>
        <w:rPr>
          <w:rFonts w:eastAsia="Times New Roman"/>
          <w:color w:val="000000"/>
        </w:rPr>
      </w:pPr>
      <w:r>
        <w:pict>
          <v:line id="_x0000_s2138" style="position:absolute;left:0;text-align:left;z-index:251167744;mso-position-horizontal-relative:page;mso-position-vertical-relative:page" from="117.75pt,107.3pt" to="477.8pt,107.3pt" strokeweight=".95pt">
            <w10:wrap anchorx="page" anchory="page"/>
          </v:line>
        </w:pict>
      </w:r>
      <w:r w:rsidR="00FF722C">
        <w:rPr>
          <w:rFonts w:eastAsia="Times New Roman"/>
          <w:color w:val="000000"/>
        </w:rPr>
        <w:t>(2) Even though a consent in accordance with subsection (1) has not been given in relation to an offence against this Division:</w:t>
      </w:r>
    </w:p>
    <w:p w:rsidR="00FE1BB2" w:rsidRDefault="00FF722C">
      <w:pPr>
        <w:numPr>
          <w:ilvl w:val="0"/>
          <w:numId w:val="366"/>
        </w:numPr>
        <w:tabs>
          <w:tab w:val="clear" w:pos="360"/>
          <w:tab w:val="left" w:pos="1728"/>
        </w:tabs>
        <w:spacing w:before="41" w:line="252" w:lineRule="exact"/>
        <w:ind w:left="1728" w:right="360" w:hanging="360"/>
        <w:textAlignment w:val="baseline"/>
        <w:rPr>
          <w:rFonts w:eastAsia="Times New Roman"/>
          <w:color w:val="000000"/>
        </w:rPr>
      </w:pPr>
      <w:r>
        <w:rPr>
          <w:rFonts w:eastAsia="Times New Roman"/>
          <w:color w:val="000000"/>
        </w:rPr>
        <w:t>a person may be arrested for the offence, and a warrant for the arrest of a person for the offence may be issued and executed; and</w:t>
      </w:r>
    </w:p>
    <w:p w:rsidR="00FE1BB2" w:rsidRDefault="00FF722C">
      <w:pPr>
        <w:numPr>
          <w:ilvl w:val="0"/>
          <w:numId w:val="36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person may be charged with the offence; and</w:t>
      </w:r>
    </w:p>
    <w:p w:rsidR="00FE1BB2" w:rsidRDefault="00FF722C">
      <w:pPr>
        <w:numPr>
          <w:ilvl w:val="0"/>
          <w:numId w:val="366"/>
        </w:numPr>
        <w:tabs>
          <w:tab w:val="clear" w:pos="360"/>
          <w:tab w:val="left" w:pos="1728"/>
        </w:tabs>
        <w:spacing w:before="21" w:line="273" w:lineRule="exact"/>
        <w:ind w:left="1152" w:right="72" w:firstLine="216"/>
        <w:textAlignment w:val="baseline"/>
        <w:rPr>
          <w:rFonts w:eastAsia="Times New Roman"/>
          <w:color w:val="000000"/>
        </w:rPr>
      </w:pPr>
      <w:r>
        <w:rPr>
          <w:rFonts w:eastAsia="Times New Roman"/>
          <w:color w:val="000000"/>
        </w:rPr>
        <w:t>a person so charged may be remanded in custody or on bail; but no further step in proceedings referred to in subsection (1) is to be taken until such a consent has been given.</w:t>
      </w:r>
    </w:p>
    <w:p w:rsidR="00FE1BB2" w:rsidRDefault="00FF722C">
      <w:pPr>
        <w:spacing w:before="184" w:line="248" w:lineRule="exact"/>
        <w:jc w:val="center"/>
        <w:textAlignment w:val="baseline"/>
        <w:rPr>
          <w:rFonts w:eastAsia="Times New Roman"/>
          <w:color w:val="000000"/>
        </w:rPr>
      </w:pPr>
      <w:r>
        <w:rPr>
          <w:rFonts w:eastAsia="Times New Roman"/>
          <w:color w:val="000000"/>
        </w:rPr>
        <w:t>(3) Subsection (2) does not prevent the discharge of the accused if</w:t>
      </w:r>
    </w:p>
    <w:p w:rsidR="00FE1BB2" w:rsidRDefault="00FF722C">
      <w:pPr>
        <w:spacing w:before="6" w:line="248" w:lineRule="exact"/>
        <w:ind w:left="1152"/>
        <w:textAlignment w:val="baseline"/>
        <w:rPr>
          <w:rFonts w:eastAsia="Times New Roman"/>
          <w:color w:val="000000"/>
        </w:rPr>
      </w:pPr>
      <w:r>
        <w:rPr>
          <w:rFonts w:eastAsia="Times New Roman"/>
          <w:color w:val="000000"/>
        </w:rPr>
        <w:t>proceedings are not continued within a reasonable time.</w:t>
      </w:r>
    </w:p>
    <w:p w:rsidR="00FE1BB2" w:rsidRDefault="00FF722C">
      <w:pPr>
        <w:spacing w:before="304" w:line="254" w:lineRule="exact"/>
        <w:textAlignment w:val="baseline"/>
        <w:rPr>
          <w:rFonts w:eastAsia="Times New Roman"/>
          <w:b/>
          <w:color w:val="000000"/>
          <w:spacing w:val="9"/>
        </w:rPr>
      </w:pPr>
      <w:r>
        <w:rPr>
          <w:rFonts w:eastAsia="Times New Roman"/>
          <w:b/>
          <w:color w:val="000000"/>
          <w:spacing w:val="9"/>
        </w:rPr>
        <w:t>274.4 No defence of exceptional circumstances or superior orders</w:t>
      </w:r>
    </w:p>
    <w:p w:rsidR="00FE1BB2" w:rsidRDefault="00FF722C">
      <w:pPr>
        <w:spacing w:before="184" w:line="247" w:lineRule="exact"/>
        <w:ind w:left="1152" w:right="792"/>
        <w:textAlignment w:val="baseline"/>
        <w:rPr>
          <w:rFonts w:eastAsia="Times New Roman"/>
          <w:color w:val="000000"/>
        </w:rPr>
      </w:pPr>
      <w:r>
        <w:rPr>
          <w:rFonts w:eastAsia="Times New Roman"/>
          <w:color w:val="000000"/>
        </w:rPr>
        <w:t>It is not a defence in a proceeding for an offence under this Division that:</w:t>
      </w:r>
    </w:p>
    <w:p w:rsidR="00FE1BB2" w:rsidRDefault="00FF722C">
      <w:pPr>
        <w:numPr>
          <w:ilvl w:val="0"/>
          <w:numId w:val="367"/>
        </w:numPr>
        <w:tabs>
          <w:tab w:val="clear" w:pos="360"/>
          <w:tab w:val="left" w:pos="1728"/>
        </w:tabs>
        <w:spacing w:before="47" w:line="253" w:lineRule="exact"/>
        <w:ind w:left="1728" w:right="72" w:hanging="360"/>
        <w:textAlignment w:val="baseline"/>
        <w:rPr>
          <w:rFonts w:eastAsia="Times New Roman"/>
          <w:color w:val="000000"/>
        </w:rPr>
      </w:pPr>
      <w:r>
        <w:rPr>
          <w:rFonts w:eastAsia="Times New Roman"/>
          <w:color w:val="000000"/>
        </w:rPr>
        <w:t>the conduct constituting the offence was done out of necessity arising from the existence of a state of war, a threat of war, internal political instability, a public emergency or any other exceptional circumstance; or</w:t>
      </w:r>
    </w:p>
    <w:p w:rsidR="00FE1BB2" w:rsidRDefault="00FF722C">
      <w:pPr>
        <w:numPr>
          <w:ilvl w:val="0"/>
          <w:numId w:val="367"/>
        </w:numPr>
        <w:tabs>
          <w:tab w:val="clear" w:pos="360"/>
          <w:tab w:val="left" w:pos="1728"/>
        </w:tabs>
        <w:spacing w:before="36" w:line="253" w:lineRule="exact"/>
        <w:ind w:left="1728" w:right="432" w:hanging="360"/>
        <w:textAlignment w:val="baseline"/>
        <w:rPr>
          <w:rFonts w:eastAsia="Times New Roman"/>
          <w:color w:val="000000"/>
        </w:rPr>
      </w:pPr>
      <w:r>
        <w:rPr>
          <w:rFonts w:eastAsia="Times New Roman"/>
          <w:color w:val="000000"/>
        </w:rPr>
        <w:t>in engaging in the conduct constituting the offence the accused acted under orders of a superior officer or public authority;</w:t>
      </w:r>
    </w:p>
    <w:p w:rsidR="00FE1BB2" w:rsidRDefault="00FF722C">
      <w:pPr>
        <w:spacing w:before="42" w:line="252" w:lineRule="exact"/>
        <w:ind w:left="1152" w:right="216"/>
        <w:textAlignment w:val="baseline"/>
        <w:rPr>
          <w:rFonts w:eastAsia="Times New Roman"/>
          <w:color w:val="000000"/>
        </w:rPr>
      </w:pPr>
      <w:r>
        <w:rPr>
          <w:rFonts w:eastAsia="Times New Roman"/>
          <w:color w:val="000000"/>
        </w:rPr>
        <w:t>but the circumstances referred to in paragraphs (a) and (b) may, if the accused is convicted of the offence, be taken into account in determining the proper sentence.</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274.5 Jurisdiction of State/Territory courts preserved</w:t>
      </w:r>
    </w:p>
    <w:p w:rsidR="00FE1BB2" w:rsidRDefault="00FF722C">
      <w:pPr>
        <w:spacing w:before="181" w:line="252" w:lineRule="exact"/>
        <w:ind w:left="1152"/>
        <w:textAlignment w:val="baseline"/>
        <w:rPr>
          <w:rFonts w:eastAsia="Times New Roman"/>
          <w:color w:val="000000"/>
        </w:rPr>
      </w:pPr>
      <w:r>
        <w:rPr>
          <w:rFonts w:eastAsia="Times New Roman"/>
          <w:color w:val="000000"/>
        </w:rPr>
        <w:t xml:space="preserve">For the purposes of section 38 of the </w:t>
      </w:r>
      <w:r>
        <w:rPr>
          <w:rFonts w:eastAsia="Times New Roman"/>
          <w:i/>
          <w:color w:val="000000"/>
        </w:rPr>
        <w:t xml:space="preserve">Judiciary Act 1903, </w:t>
      </w:r>
      <w:r>
        <w:rPr>
          <w:rFonts w:eastAsia="Times New Roman"/>
          <w:color w:val="000000"/>
        </w:rPr>
        <w:t>a matter arising under this Division, including a question of interpretation of the Convention, is taken not to be a matter arising directly under a treaty.</w:t>
      </w:r>
    </w:p>
    <w:p w:rsidR="00FE1BB2" w:rsidRDefault="00FF722C">
      <w:pPr>
        <w:spacing w:before="304" w:line="254" w:lineRule="exact"/>
        <w:textAlignment w:val="baseline"/>
        <w:rPr>
          <w:rFonts w:eastAsia="Times New Roman"/>
          <w:b/>
          <w:color w:val="000000"/>
          <w:spacing w:val="10"/>
        </w:rPr>
      </w:pPr>
      <w:r>
        <w:rPr>
          <w:rFonts w:eastAsia="Times New Roman"/>
          <w:b/>
          <w:color w:val="000000"/>
          <w:spacing w:val="10"/>
        </w:rPr>
        <w:t>274.6 Concurrent operation intended</w:t>
      </w:r>
    </w:p>
    <w:p w:rsidR="00FE1BB2" w:rsidRDefault="00FF722C">
      <w:pPr>
        <w:spacing w:before="178" w:after="550" w:line="252" w:lineRule="exact"/>
        <w:ind w:left="1152" w:right="288"/>
        <w:textAlignment w:val="baseline"/>
        <w:rPr>
          <w:rFonts w:eastAsia="Times New Roman"/>
          <w:color w:val="000000"/>
        </w:rPr>
      </w:pPr>
      <w:r>
        <w:rPr>
          <w:rFonts w:eastAsia="Times New Roman"/>
          <w:color w:val="000000"/>
        </w:rPr>
        <w:t>This Division is not intended to exclude or limit the concurrent operation of any other law of the Commonwealth or any law of a State or Territory.</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2137" style="position:absolute;z-index:251168768;mso-position-horizontal-relative:page;mso-position-vertical-relative:page" from="117.75pt,658.55pt" to="477.8pt,658.55pt" strokeweight=".95pt">
            <w10:wrap anchorx="page" anchory="page"/>
          </v:line>
        </w:pict>
      </w:r>
      <w:r w:rsidR="00FF722C">
        <w:rPr>
          <w:rFonts w:eastAsia="Times New Roman"/>
          <w:i/>
          <w:color w:val="000000"/>
          <w:spacing w:val="-2"/>
          <w:sz w:val="18"/>
        </w:rPr>
        <w:t>136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7" w:line="230" w:lineRule="exact"/>
        <w:jc w:val="right"/>
        <w:textAlignment w:val="baseline"/>
        <w:rPr>
          <w:rFonts w:eastAsia="Times New Roman"/>
          <w:color w:val="000000"/>
          <w:spacing w:val="-7"/>
        </w:rPr>
      </w:pPr>
      <w:r>
        <w:pict>
          <v:shape id="_x0000_s2136" type="#_x0000_t202" style="position:absolute;left:0;text-align:left;margin-left:229.2pt;margin-top:815.1pt;width:136.55pt;height:9.25pt;z-index:-25114624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32" w:line="230"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line="521" w:lineRule="exact"/>
        <w:ind w:left="5328"/>
        <w:jc w:val="right"/>
        <w:textAlignment w:val="baseline"/>
        <w:rPr>
          <w:rFonts w:eastAsia="Times New Roman"/>
          <w:color w:val="000000"/>
        </w:rPr>
      </w:pPr>
      <w:r>
        <w:rPr>
          <w:rFonts w:eastAsia="Times New Roman"/>
          <w:color w:val="000000"/>
        </w:rPr>
        <w:t xml:space="preserve">Torture </w:t>
      </w:r>
      <w:r>
        <w:rPr>
          <w:rFonts w:eastAsia="Times New Roman"/>
          <w:b/>
          <w:color w:val="000000"/>
        </w:rPr>
        <w:t xml:space="preserve">Division 274 </w:t>
      </w:r>
      <w:r>
        <w:rPr>
          <w:rFonts w:eastAsia="Times New Roman"/>
          <w:color w:val="000000"/>
        </w:rPr>
        <w:t>Section 274.7</w:t>
      </w:r>
    </w:p>
    <w:p w:rsidR="00FE1BB2" w:rsidRDefault="001F744E">
      <w:pPr>
        <w:spacing w:before="224" w:line="259" w:lineRule="exact"/>
        <w:textAlignment w:val="baseline"/>
        <w:rPr>
          <w:rFonts w:eastAsia="Times New Roman"/>
          <w:b/>
          <w:color w:val="000000"/>
          <w:spacing w:val="11"/>
        </w:rPr>
      </w:pPr>
      <w:r>
        <w:pict>
          <v:line id="_x0000_s2135" style="position:absolute;z-index:251169792;mso-position-horizontal-relative:page;mso-position-vertical-relative:page" from="117.75pt,107.3pt" to="477.8pt,107.3pt" strokeweight=".95pt">
            <w10:wrap anchorx="page" anchory="page"/>
          </v:line>
        </w:pict>
      </w:r>
      <w:r w:rsidR="00FF722C">
        <w:rPr>
          <w:rFonts w:eastAsia="Times New Roman"/>
          <w:b/>
          <w:color w:val="000000"/>
          <w:spacing w:val="11"/>
        </w:rPr>
        <w:t>274.7 Double jeopardy</w:t>
      </w:r>
    </w:p>
    <w:p w:rsidR="00FE1BB2" w:rsidRDefault="00FF722C">
      <w:pPr>
        <w:spacing w:before="181" w:after="9340" w:line="252" w:lineRule="exact"/>
        <w:ind w:left="1152" w:right="72"/>
        <w:textAlignment w:val="baseline"/>
        <w:rPr>
          <w:rFonts w:eastAsia="Times New Roman"/>
          <w:color w:val="000000"/>
        </w:rPr>
      </w:pPr>
      <w:r>
        <w:rPr>
          <w:rFonts w:eastAsia="Times New Roman"/>
          <w:color w:val="000000"/>
        </w:rPr>
        <w:t>If a person has been convicted or acquitted in a country outside Australia of an offence against the law of that country in respect of any conduct, the person cannot be convicted of an offence under this Division in respect of that conduct.</w:t>
      </w:r>
    </w:p>
    <w:p w:rsidR="00FE1BB2" w:rsidRDefault="001F744E">
      <w:pPr>
        <w:tabs>
          <w:tab w:val="right" w:pos="7128"/>
        </w:tabs>
        <w:spacing w:before="345" w:line="222" w:lineRule="exact"/>
        <w:ind w:left="4176"/>
        <w:textAlignment w:val="baseline"/>
        <w:rPr>
          <w:rFonts w:eastAsia="Times New Roman"/>
          <w:i/>
          <w:color w:val="000000"/>
          <w:sz w:val="18"/>
        </w:rPr>
      </w:pPr>
      <w:r>
        <w:pict>
          <v:line id="_x0000_s2134" style="position:absolute;left:0;text-align:left;z-index:25117081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137</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2133" type="#_x0000_t202" style="position:absolute;margin-left:229.2pt;margin-top:815.1pt;width:136.55pt;height:9.25pt;z-index:-2511452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7"/>
        </w:rPr>
      </w:pPr>
      <w:r>
        <w:rPr>
          <w:rFonts w:eastAsia="Times New Roman"/>
          <w:b/>
          <w:color w:val="000000"/>
          <w:spacing w:val="-7"/>
        </w:rPr>
        <w:t xml:space="preserve">Chapter 8 </w:t>
      </w:r>
      <w:r>
        <w:rPr>
          <w:rFonts w:eastAsia="Times New Roman"/>
          <w:color w:val="000000"/>
          <w:spacing w:val="-7"/>
        </w:rPr>
        <w:t>Offences against humanity and related offences</w:t>
      </w:r>
    </w:p>
    <w:p w:rsidR="00FE1BB2" w:rsidRDefault="00FF722C">
      <w:pPr>
        <w:spacing w:line="516" w:lineRule="exact"/>
        <w:ind w:right="4392"/>
        <w:textAlignment w:val="baseline"/>
        <w:rPr>
          <w:rFonts w:eastAsia="Times New Roman"/>
          <w:b/>
          <w:color w:val="000000"/>
          <w:spacing w:val="-6"/>
        </w:rPr>
      </w:pPr>
      <w:r>
        <w:rPr>
          <w:rFonts w:eastAsia="Times New Roman"/>
          <w:b/>
          <w:color w:val="000000"/>
          <w:spacing w:val="-6"/>
        </w:rPr>
        <w:t xml:space="preserve">Division 279 </w:t>
      </w:r>
      <w:r>
        <w:rPr>
          <w:rFonts w:eastAsia="Times New Roman"/>
          <w:color w:val="000000"/>
          <w:spacing w:val="-6"/>
        </w:rPr>
        <w:t>Video link evidence Section 279.1</w:t>
      </w:r>
    </w:p>
    <w:p w:rsidR="00FE1BB2" w:rsidRDefault="001F744E">
      <w:pPr>
        <w:spacing w:before="473" w:line="254" w:lineRule="exact"/>
        <w:textAlignment w:val="baseline"/>
        <w:rPr>
          <w:rFonts w:eastAsia="Times New Roman"/>
          <w:b/>
          <w:color w:val="000000"/>
          <w:spacing w:val="17"/>
        </w:rPr>
      </w:pPr>
      <w:r>
        <w:pict>
          <v:line id="_x0000_s2132" style="position:absolute;z-index:251171840;mso-position-horizontal-relative:page;mso-position-vertical-relative:page" from="117.75pt,107.3pt" to="477.8pt,107.3pt" strokeweight=".95pt">
            <w10:wrap anchorx="page" anchory="page"/>
          </v:line>
        </w:pict>
      </w:r>
      <w:r w:rsidR="00FF722C">
        <w:rPr>
          <w:rFonts w:eastAsia="Times New Roman"/>
          <w:b/>
          <w:color w:val="000000"/>
          <w:spacing w:val="17"/>
        </w:rPr>
        <w:t>Division 279—Video link evidence</w:t>
      </w:r>
    </w:p>
    <w:p w:rsidR="00FE1BB2" w:rsidRDefault="00FF722C">
      <w:pPr>
        <w:spacing w:before="304" w:line="254" w:lineRule="exact"/>
        <w:textAlignment w:val="baseline"/>
        <w:rPr>
          <w:rFonts w:eastAsia="Times New Roman"/>
          <w:b/>
          <w:color w:val="000000"/>
          <w:spacing w:val="9"/>
        </w:rPr>
      </w:pPr>
      <w:r>
        <w:rPr>
          <w:rFonts w:eastAsia="Times New Roman"/>
          <w:b/>
          <w:color w:val="000000"/>
          <w:spacing w:val="9"/>
        </w:rPr>
        <w:t>279.1 Proceedings to which this Division applies</w:t>
      </w:r>
    </w:p>
    <w:p w:rsidR="00FE1BB2" w:rsidRDefault="00FF722C">
      <w:pPr>
        <w:spacing w:before="176" w:line="252" w:lineRule="exact"/>
        <w:ind w:left="1152" w:right="72"/>
        <w:textAlignment w:val="baseline"/>
        <w:rPr>
          <w:rFonts w:eastAsia="Times New Roman"/>
          <w:color w:val="000000"/>
        </w:rPr>
      </w:pPr>
      <w:r>
        <w:rPr>
          <w:rFonts w:eastAsia="Times New Roman"/>
          <w:color w:val="000000"/>
        </w:rPr>
        <w:t>This Division applies to a proceeding for an offence against any of the following Divisions of this Chapter:</w:t>
      </w:r>
    </w:p>
    <w:p w:rsidR="00FE1BB2" w:rsidRDefault="00FF722C">
      <w:pPr>
        <w:numPr>
          <w:ilvl w:val="0"/>
          <w:numId w:val="368"/>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Division 270 (slavery and slavery-like conditions);</w:t>
      </w:r>
    </w:p>
    <w:p w:rsidR="00FE1BB2" w:rsidRDefault="00FF722C">
      <w:pPr>
        <w:numPr>
          <w:ilvl w:val="0"/>
          <w:numId w:val="368"/>
        </w:numPr>
        <w:tabs>
          <w:tab w:val="clear" w:pos="360"/>
          <w:tab w:val="left" w:pos="1728"/>
        </w:tabs>
        <w:spacing w:before="42" w:line="248" w:lineRule="exact"/>
        <w:ind w:left="1368"/>
        <w:textAlignment w:val="baseline"/>
        <w:rPr>
          <w:rFonts w:eastAsia="Times New Roman"/>
          <w:color w:val="000000"/>
        </w:rPr>
      </w:pPr>
      <w:r>
        <w:rPr>
          <w:rFonts w:eastAsia="Times New Roman"/>
          <w:color w:val="000000"/>
        </w:rPr>
        <w:t>Division 271 (trafficking in persons and debt bondage);</w:t>
      </w:r>
    </w:p>
    <w:p w:rsidR="00FE1BB2" w:rsidRDefault="00FF722C">
      <w:pPr>
        <w:numPr>
          <w:ilvl w:val="0"/>
          <w:numId w:val="368"/>
        </w:numPr>
        <w:tabs>
          <w:tab w:val="clear" w:pos="360"/>
          <w:tab w:val="left" w:pos="1728"/>
        </w:tabs>
        <w:spacing w:before="46" w:line="248" w:lineRule="exact"/>
        <w:ind w:left="1368"/>
        <w:textAlignment w:val="baseline"/>
        <w:rPr>
          <w:rFonts w:eastAsia="Times New Roman"/>
          <w:color w:val="000000"/>
        </w:rPr>
      </w:pPr>
      <w:r>
        <w:rPr>
          <w:rFonts w:eastAsia="Times New Roman"/>
          <w:color w:val="000000"/>
        </w:rPr>
        <w:t>Division 272 (child sex offences outside Australia);</w:t>
      </w:r>
    </w:p>
    <w:p w:rsidR="00FE1BB2" w:rsidRDefault="00FF722C">
      <w:pPr>
        <w:numPr>
          <w:ilvl w:val="0"/>
          <w:numId w:val="368"/>
        </w:numPr>
        <w:tabs>
          <w:tab w:val="clear" w:pos="360"/>
          <w:tab w:val="left" w:pos="1728"/>
        </w:tabs>
        <w:spacing w:before="37" w:line="256" w:lineRule="exact"/>
        <w:ind w:left="1728" w:right="72" w:hanging="360"/>
        <w:jc w:val="both"/>
        <w:textAlignment w:val="baseline"/>
        <w:rPr>
          <w:rFonts w:eastAsia="Times New Roman"/>
          <w:color w:val="000000"/>
        </w:rPr>
      </w:pPr>
      <w:r>
        <w:rPr>
          <w:rFonts w:eastAsia="Times New Roman"/>
          <w:color w:val="000000"/>
        </w:rPr>
        <w:t>Division 273 (offences involving child pornography material or child abuse material outside Australia).</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279.2 When court may take evidence by video link</w:t>
      </w:r>
    </w:p>
    <w:p w:rsidR="00FE1BB2" w:rsidRDefault="00FF722C">
      <w:pPr>
        <w:spacing w:before="172" w:line="254" w:lineRule="exact"/>
        <w:ind w:left="1152" w:right="432"/>
        <w:textAlignment w:val="baseline"/>
        <w:rPr>
          <w:rFonts w:eastAsia="Times New Roman"/>
          <w:color w:val="000000"/>
          <w:spacing w:val="-1"/>
        </w:rPr>
      </w:pPr>
      <w:r>
        <w:rPr>
          <w:rFonts w:eastAsia="Times New Roman"/>
          <w:color w:val="000000"/>
          <w:spacing w:val="-1"/>
        </w:rPr>
        <w:t>In a proceeding, the court may, on application by a party to the proceeding, direct that a witness give evidence by video link if:</w:t>
      </w:r>
    </w:p>
    <w:p w:rsidR="00FE1BB2" w:rsidRDefault="00FF722C">
      <w:pPr>
        <w:spacing w:before="44" w:line="249" w:lineRule="exact"/>
        <w:ind w:left="1728" w:right="432" w:hanging="432"/>
        <w:textAlignment w:val="baseline"/>
        <w:rPr>
          <w:rFonts w:eastAsia="Times New Roman"/>
          <w:color w:val="000000"/>
        </w:rPr>
      </w:pPr>
      <w:r>
        <w:rPr>
          <w:rFonts w:eastAsia="Times New Roman"/>
          <w:color w:val="000000"/>
        </w:rPr>
        <w:t>(a) the witness will give the evidence from outside Australia; and</w:t>
      </w:r>
    </w:p>
    <w:p w:rsidR="00FE1BB2" w:rsidRDefault="00FF722C">
      <w:pPr>
        <w:spacing w:before="50" w:line="248" w:lineRule="exact"/>
        <w:ind w:left="1368"/>
        <w:textAlignment w:val="baseline"/>
        <w:rPr>
          <w:rFonts w:eastAsia="Times New Roman"/>
          <w:color w:val="000000"/>
        </w:rPr>
      </w:pPr>
      <w:r>
        <w:rPr>
          <w:rFonts w:eastAsia="Times New Roman"/>
          <w:color w:val="000000"/>
        </w:rPr>
        <w:t>(b) the witness is not a defendant in the proceeding; and</w:t>
      </w:r>
    </w:p>
    <w:p w:rsidR="00FE1BB2" w:rsidRDefault="00FF722C">
      <w:pPr>
        <w:spacing w:before="44" w:line="249" w:lineRule="exact"/>
        <w:ind w:left="1728" w:right="360" w:hanging="432"/>
        <w:textAlignment w:val="baseline"/>
        <w:rPr>
          <w:rFonts w:eastAsia="Times New Roman"/>
          <w:color w:val="000000"/>
        </w:rPr>
      </w:pPr>
      <w:r>
        <w:rPr>
          <w:rFonts w:eastAsia="Times New Roman"/>
          <w:color w:val="000000"/>
        </w:rPr>
        <w:t>(c) the facilities required by section 279.3 are available or can reasonably be made available; and</w:t>
      </w:r>
    </w:p>
    <w:p w:rsidR="00FE1BB2" w:rsidRDefault="00FF722C">
      <w:pPr>
        <w:spacing w:before="38" w:line="255" w:lineRule="exact"/>
        <w:ind w:left="1728" w:right="504" w:hanging="432"/>
        <w:textAlignment w:val="baseline"/>
        <w:rPr>
          <w:rFonts w:eastAsia="Times New Roman"/>
          <w:color w:val="000000"/>
        </w:rPr>
      </w:pPr>
      <w:r>
        <w:rPr>
          <w:rFonts w:eastAsia="Times New Roman"/>
          <w:color w:val="000000"/>
        </w:rPr>
        <w:t>(d) the court is satisfied that attendance of the witness at the court to give the evidence would:</w:t>
      </w:r>
    </w:p>
    <w:p w:rsidR="00FE1BB2" w:rsidRDefault="00FF722C">
      <w:pPr>
        <w:numPr>
          <w:ilvl w:val="0"/>
          <w:numId w:val="369"/>
        </w:numPr>
        <w:tabs>
          <w:tab w:val="clear" w:pos="432"/>
          <w:tab w:val="left" w:pos="2160"/>
        </w:tabs>
        <w:spacing w:before="44" w:line="248" w:lineRule="exact"/>
        <w:ind w:left="2088" w:hanging="360"/>
        <w:textAlignment w:val="baseline"/>
        <w:rPr>
          <w:rFonts w:eastAsia="Times New Roman"/>
          <w:color w:val="000000"/>
        </w:rPr>
      </w:pPr>
      <w:r>
        <w:rPr>
          <w:rFonts w:eastAsia="Times New Roman"/>
          <w:color w:val="000000"/>
        </w:rPr>
        <w:t>cause unreasonable expense or inconvenience; or</w:t>
      </w:r>
    </w:p>
    <w:p w:rsidR="00FE1BB2" w:rsidRDefault="00FF722C">
      <w:pPr>
        <w:numPr>
          <w:ilvl w:val="0"/>
          <w:numId w:val="369"/>
        </w:numPr>
        <w:tabs>
          <w:tab w:val="clear" w:pos="432"/>
          <w:tab w:val="left" w:pos="2160"/>
        </w:tabs>
        <w:spacing w:before="38" w:line="255" w:lineRule="exact"/>
        <w:ind w:left="2088" w:right="216" w:hanging="360"/>
        <w:textAlignment w:val="baseline"/>
        <w:rPr>
          <w:rFonts w:eastAsia="Times New Roman"/>
          <w:color w:val="000000"/>
        </w:rPr>
      </w:pPr>
      <w:r>
        <w:rPr>
          <w:rFonts w:eastAsia="Times New Roman"/>
          <w:color w:val="000000"/>
        </w:rPr>
        <w:t>cause the witness psychological harm or unreasonable distress; or</w:t>
      </w:r>
    </w:p>
    <w:p w:rsidR="00FE1BB2" w:rsidRDefault="00FF722C">
      <w:pPr>
        <w:numPr>
          <w:ilvl w:val="0"/>
          <w:numId w:val="369"/>
        </w:numPr>
        <w:tabs>
          <w:tab w:val="clear" w:pos="432"/>
          <w:tab w:val="left" w:pos="2160"/>
        </w:tabs>
        <w:spacing w:before="41" w:line="251" w:lineRule="exact"/>
        <w:ind w:left="2088" w:right="72" w:hanging="360"/>
        <w:textAlignment w:val="baseline"/>
        <w:rPr>
          <w:rFonts w:eastAsia="Times New Roman"/>
          <w:color w:val="000000"/>
        </w:rPr>
      </w:pPr>
      <w:r>
        <w:rPr>
          <w:rFonts w:eastAsia="Times New Roman"/>
          <w:color w:val="000000"/>
        </w:rPr>
        <w:t>cause the witness to become so intimidated or distressed that his or her reliability as a witness would be significantly reduced; and</w:t>
      </w:r>
    </w:p>
    <w:p w:rsidR="00FE1BB2" w:rsidRDefault="00FF722C">
      <w:pPr>
        <w:spacing w:before="41" w:line="254" w:lineRule="exact"/>
        <w:ind w:left="1728" w:right="216" w:hanging="432"/>
        <w:jc w:val="both"/>
        <w:textAlignment w:val="baseline"/>
        <w:rPr>
          <w:rFonts w:eastAsia="Times New Roman"/>
          <w:color w:val="000000"/>
        </w:rPr>
      </w:pPr>
      <w:r>
        <w:rPr>
          <w:rFonts w:eastAsia="Times New Roman"/>
          <w:color w:val="000000"/>
        </w:rPr>
        <w:t>(e) the court is satisfied that it is consistent with the interests of justice that the evidence be taken by video link</w:t>
      </w:r>
    </w:p>
    <w:p w:rsidR="00FE1BB2" w:rsidRDefault="00FF722C">
      <w:pPr>
        <w:spacing w:before="302" w:line="254" w:lineRule="exact"/>
        <w:textAlignment w:val="baseline"/>
        <w:rPr>
          <w:rFonts w:eastAsia="Times New Roman"/>
          <w:b/>
          <w:color w:val="000000"/>
          <w:spacing w:val="9"/>
        </w:rPr>
      </w:pPr>
      <w:r>
        <w:rPr>
          <w:rFonts w:eastAsia="Times New Roman"/>
          <w:b/>
          <w:color w:val="000000"/>
          <w:spacing w:val="9"/>
        </w:rPr>
        <w:t>279.3 Technical requirements for video link</w:t>
      </w:r>
    </w:p>
    <w:p w:rsidR="00FE1BB2" w:rsidRDefault="00FF722C">
      <w:pPr>
        <w:spacing w:before="185" w:line="248" w:lineRule="exact"/>
        <w:jc w:val="center"/>
        <w:textAlignment w:val="baseline"/>
        <w:rPr>
          <w:rFonts w:eastAsia="Times New Roman"/>
          <w:color w:val="000000"/>
        </w:rPr>
      </w:pPr>
      <w:r>
        <w:rPr>
          <w:rFonts w:eastAsia="Times New Roman"/>
          <w:color w:val="000000"/>
        </w:rPr>
        <w:t>(1) A witness can give evidence under a direction only if:</w:t>
      </w:r>
    </w:p>
    <w:p w:rsidR="00FE1BB2" w:rsidRDefault="00FF722C">
      <w:pPr>
        <w:numPr>
          <w:ilvl w:val="0"/>
          <w:numId w:val="370"/>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 xml:space="preserve">the courtroom or other place in Australia where the court is sitting (the </w:t>
      </w:r>
      <w:r>
        <w:rPr>
          <w:rFonts w:eastAsia="Times New Roman"/>
          <w:b/>
          <w:i/>
          <w:color w:val="000000"/>
        </w:rPr>
        <w:t xml:space="preserve">Australian location); </w:t>
      </w:r>
      <w:r>
        <w:rPr>
          <w:rFonts w:eastAsia="Times New Roman"/>
          <w:color w:val="000000"/>
        </w:rPr>
        <w:t>and</w:t>
      </w:r>
    </w:p>
    <w:p w:rsidR="00FE1BB2" w:rsidRDefault="00FF722C">
      <w:pPr>
        <w:numPr>
          <w:ilvl w:val="0"/>
          <w:numId w:val="370"/>
        </w:numPr>
        <w:tabs>
          <w:tab w:val="clear" w:pos="360"/>
          <w:tab w:val="left" w:pos="1728"/>
        </w:tabs>
        <w:spacing w:after="141" w:line="292" w:lineRule="exact"/>
        <w:ind w:left="1152" w:right="72" w:firstLine="216"/>
        <w:jc w:val="both"/>
        <w:textAlignment w:val="baseline"/>
        <w:rPr>
          <w:rFonts w:eastAsia="Times New Roman"/>
          <w:color w:val="000000"/>
        </w:rPr>
      </w:pPr>
      <w:r>
        <w:rPr>
          <w:rFonts w:eastAsia="Times New Roman"/>
          <w:color w:val="000000"/>
        </w:rPr>
        <w:t xml:space="preserve">the place where the evidence is given (the </w:t>
      </w:r>
      <w:r>
        <w:rPr>
          <w:rFonts w:eastAsia="Times New Roman"/>
          <w:b/>
          <w:i/>
          <w:color w:val="000000"/>
        </w:rPr>
        <w:t xml:space="preserve">overseas location); </w:t>
      </w:r>
      <w:r>
        <w:rPr>
          <w:rFonts w:eastAsia="Times New Roman"/>
          <w:color w:val="000000"/>
        </w:rPr>
        <w:t>are equipped with video facilities that:</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2131" style="position:absolute;z-index:251172864;mso-position-horizontal-relative:page;mso-position-vertical-relative:page" from="117.75pt,658.55pt" to="477.8pt,658.55pt" strokeweight=".95pt">
            <w10:wrap anchorx="page" anchory="page"/>
          </v:line>
        </w:pict>
      </w:r>
      <w:r w:rsidR="00FF722C">
        <w:rPr>
          <w:rFonts w:eastAsia="Times New Roman"/>
          <w:i/>
          <w:color w:val="000000"/>
          <w:spacing w:val="-2"/>
          <w:sz w:val="18"/>
        </w:rPr>
        <w:t>138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7" w:line="230" w:lineRule="exact"/>
        <w:jc w:val="right"/>
        <w:textAlignment w:val="baseline"/>
        <w:rPr>
          <w:rFonts w:eastAsia="Times New Roman"/>
          <w:color w:val="000000"/>
          <w:spacing w:val="-7"/>
        </w:rPr>
      </w:pPr>
      <w:r>
        <w:pict>
          <v:shape id="_x0000_s2130" type="#_x0000_t202" style="position:absolute;left:0;text-align:left;margin-left:229.2pt;margin-top:814.25pt;width:136.55pt;height:10.05pt;z-index:-251144192;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before="32" w:line="230" w:lineRule="exact"/>
        <w:jc w:val="right"/>
        <w:textAlignment w:val="baseline"/>
        <w:rPr>
          <w:rFonts w:eastAsia="Times New Roman"/>
          <w:color w:val="000000"/>
          <w:spacing w:val="-7"/>
        </w:rPr>
      </w:pPr>
      <w:r>
        <w:rPr>
          <w:rFonts w:eastAsia="Times New Roman"/>
          <w:color w:val="000000"/>
          <w:spacing w:val="-7"/>
        </w:rPr>
        <w:t xml:space="preserve">Offences against humanity and related offences </w:t>
      </w:r>
      <w:r>
        <w:rPr>
          <w:rFonts w:eastAsia="Times New Roman"/>
          <w:b/>
          <w:color w:val="000000"/>
          <w:spacing w:val="-7"/>
        </w:rPr>
        <w:t>Chapter 8</w:t>
      </w:r>
    </w:p>
    <w:p w:rsidR="00FE1BB2" w:rsidRDefault="00FF722C">
      <w:pPr>
        <w:spacing w:before="293" w:line="230" w:lineRule="exact"/>
        <w:jc w:val="right"/>
        <w:textAlignment w:val="baseline"/>
        <w:rPr>
          <w:rFonts w:eastAsia="Times New Roman"/>
          <w:color w:val="000000"/>
          <w:spacing w:val="-6"/>
        </w:rPr>
      </w:pPr>
      <w:r>
        <w:rPr>
          <w:rFonts w:eastAsia="Times New Roman"/>
          <w:color w:val="000000"/>
          <w:spacing w:val="-6"/>
        </w:rPr>
        <w:t xml:space="preserve">Video link evidence </w:t>
      </w:r>
      <w:r>
        <w:rPr>
          <w:rFonts w:eastAsia="Times New Roman"/>
          <w:b/>
          <w:color w:val="000000"/>
          <w:spacing w:val="-6"/>
        </w:rPr>
        <w:t>Division 279</w:t>
      </w:r>
    </w:p>
    <w:p w:rsidR="00FE1BB2" w:rsidRDefault="00FF722C">
      <w:pPr>
        <w:spacing w:before="272" w:line="247" w:lineRule="exact"/>
        <w:jc w:val="right"/>
        <w:textAlignment w:val="baseline"/>
        <w:rPr>
          <w:rFonts w:eastAsia="Times New Roman"/>
          <w:color w:val="000000"/>
          <w:spacing w:val="6"/>
        </w:rPr>
      </w:pPr>
      <w:r>
        <w:rPr>
          <w:rFonts w:eastAsia="Times New Roman"/>
          <w:color w:val="000000"/>
          <w:spacing w:val="6"/>
        </w:rPr>
        <w:t>Section 279.4</w:t>
      </w:r>
    </w:p>
    <w:p w:rsidR="00FE1BB2" w:rsidRDefault="001F744E">
      <w:pPr>
        <w:numPr>
          <w:ilvl w:val="0"/>
          <w:numId w:val="371"/>
        </w:numPr>
        <w:tabs>
          <w:tab w:val="clear" w:pos="360"/>
          <w:tab w:val="left" w:pos="1728"/>
        </w:tabs>
        <w:spacing w:before="207" w:line="254" w:lineRule="exact"/>
        <w:ind w:left="1728" w:right="288" w:hanging="360"/>
        <w:jc w:val="both"/>
        <w:textAlignment w:val="baseline"/>
        <w:rPr>
          <w:rFonts w:eastAsia="Times New Roman"/>
          <w:color w:val="000000"/>
        </w:rPr>
      </w:pPr>
      <w:r>
        <w:pict>
          <v:line id="_x0000_s2129" style="position:absolute;left:0;text-align:left;z-index:251173888;mso-position-horizontal-relative:page;mso-position-vertical-relative:page" from="117.75pt,107.3pt" to="477.8pt,107.3pt" strokeweight=".95pt">
            <w10:wrap anchorx="page" anchory="page"/>
          </v:line>
        </w:pict>
      </w:r>
      <w:r w:rsidR="00FF722C">
        <w:rPr>
          <w:rFonts w:eastAsia="Times New Roman"/>
          <w:color w:val="000000"/>
        </w:rPr>
        <w:t>enable appropriate persons at the Australian location to see and hear the witness give the evidence; and</w:t>
      </w:r>
    </w:p>
    <w:p w:rsidR="00FE1BB2" w:rsidRDefault="00FF722C">
      <w:pPr>
        <w:numPr>
          <w:ilvl w:val="0"/>
          <w:numId w:val="371"/>
        </w:numPr>
        <w:tabs>
          <w:tab w:val="clear" w:pos="360"/>
          <w:tab w:val="left" w:pos="1728"/>
        </w:tabs>
        <w:spacing w:before="43" w:line="250" w:lineRule="exact"/>
        <w:ind w:left="1728" w:right="72" w:hanging="360"/>
        <w:textAlignment w:val="baseline"/>
        <w:rPr>
          <w:rFonts w:eastAsia="Times New Roman"/>
          <w:color w:val="000000"/>
        </w:rPr>
      </w:pPr>
      <w:r>
        <w:rPr>
          <w:rFonts w:eastAsia="Times New Roman"/>
          <w:color w:val="000000"/>
        </w:rPr>
        <w:t>enable appropriate persons at the overseas location to see and hear appropriate persons at the Australian location.</w:t>
      </w:r>
    </w:p>
    <w:p w:rsidR="00FE1BB2" w:rsidRDefault="00FF722C">
      <w:pPr>
        <w:spacing w:before="176" w:line="254" w:lineRule="exact"/>
        <w:ind w:left="792"/>
        <w:textAlignment w:val="baseline"/>
        <w:rPr>
          <w:rFonts w:eastAsia="Times New Roman"/>
          <w:color w:val="000000"/>
          <w:spacing w:val="1"/>
        </w:rPr>
      </w:pPr>
      <w:r>
        <w:rPr>
          <w:rFonts w:eastAsia="Times New Roman"/>
          <w:color w:val="000000"/>
          <w:spacing w:val="1"/>
        </w:rPr>
        <w:t>(2) In subsection (1):</w:t>
      </w:r>
    </w:p>
    <w:p w:rsidR="00FE1BB2" w:rsidRDefault="00FF722C">
      <w:pPr>
        <w:spacing w:before="190" w:line="249" w:lineRule="exact"/>
        <w:ind w:left="1152" w:right="432"/>
        <w:textAlignment w:val="baseline"/>
        <w:rPr>
          <w:rFonts w:eastAsia="Times New Roman"/>
          <w:b/>
          <w:i/>
          <w:color w:val="000000"/>
        </w:rPr>
      </w:pPr>
      <w:r>
        <w:rPr>
          <w:rFonts w:eastAsia="Times New Roman"/>
          <w:b/>
          <w:i/>
          <w:color w:val="000000"/>
        </w:rPr>
        <w:t xml:space="preserve">appropriate persons </w:t>
      </w:r>
      <w:r>
        <w:rPr>
          <w:rFonts w:eastAsia="Times New Roman"/>
          <w:color w:val="000000"/>
        </w:rPr>
        <w:t>means such persons as the court considers appropriate.</w:t>
      </w:r>
    </w:p>
    <w:p w:rsidR="00FE1BB2" w:rsidRDefault="00FF722C">
      <w:pPr>
        <w:spacing w:before="302" w:line="259" w:lineRule="exact"/>
        <w:textAlignment w:val="baseline"/>
        <w:rPr>
          <w:rFonts w:eastAsia="Times New Roman"/>
          <w:b/>
          <w:color w:val="000000"/>
          <w:spacing w:val="9"/>
        </w:rPr>
      </w:pPr>
      <w:r>
        <w:rPr>
          <w:rFonts w:eastAsia="Times New Roman"/>
          <w:b/>
          <w:color w:val="000000"/>
          <w:spacing w:val="9"/>
        </w:rPr>
        <w:t>279.4 Application of laws about witnesses</w:t>
      </w:r>
    </w:p>
    <w:p w:rsidR="00FE1BB2" w:rsidRDefault="00FF722C">
      <w:pPr>
        <w:spacing w:before="174" w:line="254" w:lineRule="exact"/>
        <w:ind w:left="1152" w:right="72"/>
        <w:textAlignment w:val="baseline"/>
        <w:rPr>
          <w:rFonts w:eastAsia="Times New Roman"/>
          <w:color w:val="000000"/>
          <w:spacing w:val="-1"/>
        </w:rPr>
      </w:pPr>
      <w:r>
        <w:rPr>
          <w:rFonts w:eastAsia="Times New Roman"/>
          <w:color w:val="000000"/>
          <w:spacing w:val="-1"/>
        </w:rPr>
        <w:t>A person who gives evidence under a direction is taken to give it at the courtroom or other place in Australia where the court is sitting.</w:t>
      </w:r>
    </w:p>
    <w:p w:rsidR="00FE1BB2" w:rsidRDefault="00FF722C">
      <w:pPr>
        <w:tabs>
          <w:tab w:val="right" w:pos="7056"/>
        </w:tabs>
        <w:spacing w:before="124"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This section has effect, for example, for the purposes of laws relating</w:t>
      </w:r>
    </w:p>
    <w:p w:rsidR="00FE1BB2" w:rsidRDefault="00FF722C">
      <w:pPr>
        <w:spacing w:before="1" w:line="206" w:lineRule="exact"/>
        <w:ind w:left="2088"/>
        <w:textAlignment w:val="baseline"/>
        <w:rPr>
          <w:rFonts w:eastAsia="Times New Roman"/>
          <w:color w:val="000000"/>
          <w:spacing w:val="-1"/>
          <w:sz w:val="18"/>
        </w:rPr>
      </w:pPr>
      <w:r>
        <w:rPr>
          <w:rFonts w:eastAsia="Times New Roman"/>
          <w:color w:val="000000"/>
          <w:spacing w:val="-1"/>
          <w:sz w:val="18"/>
        </w:rPr>
        <w:t>to evidence, procedure, contempt of court and perjury.</w:t>
      </w:r>
    </w:p>
    <w:p w:rsidR="00FE1BB2" w:rsidRDefault="00FF722C">
      <w:pPr>
        <w:spacing w:before="299" w:line="259" w:lineRule="exact"/>
        <w:textAlignment w:val="baseline"/>
        <w:rPr>
          <w:rFonts w:eastAsia="Times New Roman"/>
          <w:b/>
          <w:color w:val="000000"/>
          <w:spacing w:val="9"/>
        </w:rPr>
      </w:pPr>
      <w:r>
        <w:rPr>
          <w:rFonts w:eastAsia="Times New Roman"/>
          <w:b/>
          <w:color w:val="000000"/>
          <w:spacing w:val="9"/>
        </w:rPr>
        <w:t>279.5 Administration of oaths and affirmations</w:t>
      </w:r>
    </w:p>
    <w:p w:rsidR="00FE1BB2" w:rsidRDefault="00FF722C">
      <w:pPr>
        <w:spacing w:before="176" w:line="255" w:lineRule="exact"/>
        <w:ind w:left="1152" w:right="144"/>
        <w:jc w:val="both"/>
        <w:textAlignment w:val="baseline"/>
        <w:rPr>
          <w:rFonts w:eastAsia="Times New Roman"/>
          <w:color w:val="000000"/>
        </w:rPr>
      </w:pPr>
      <w:r>
        <w:rPr>
          <w:rFonts w:eastAsia="Times New Roman"/>
          <w:color w:val="000000"/>
        </w:rPr>
        <w:t>An oath or affirmation to be sworn or made by a witness who is to give evidence under a direction may be administered either:</w:t>
      </w:r>
    </w:p>
    <w:p w:rsidR="00FE1BB2" w:rsidRDefault="00FF722C">
      <w:pPr>
        <w:numPr>
          <w:ilvl w:val="0"/>
          <w:numId w:val="372"/>
        </w:numPr>
        <w:tabs>
          <w:tab w:val="clear" w:pos="360"/>
          <w:tab w:val="left" w:pos="1728"/>
        </w:tabs>
        <w:spacing w:before="43" w:line="251" w:lineRule="exact"/>
        <w:ind w:left="1728" w:right="288" w:hanging="360"/>
        <w:textAlignment w:val="baseline"/>
        <w:rPr>
          <w:rFonts w:eastAsia="Times New Roman"/>
          <w:color w:val="000000"/>
        </w:rPr>
      </w:pPr>
      <w:r>
        <w:rPr>
          <w:rFonts w:eastAsia="Times New Roman"/>
          <w:color w:val="000000"/>
        </w:rPr>
        <w:t>by means of the video link, in as nearly as practicable the same way as if the witness were to give the evidence at the courtroom or other place in Australia where the court is sitting; or</w:t>
      </w:r>
    </w:p>
    <w:p w:rsidR="00FE1BB2" w:rsidRDefault="00FF722C">
      <w:pPr>
        <w:numPr>
          <w:ilvl w:val="0"/>
          <w:numId w:val="372"/>
        </w:numPr>
        <w:tabs>
          <w:tab w:val="clear" w:pos="360"/>
          <w:tab w:val="left" w:pos="1728"/>
        </w:tabs>
        <w:spacing w:before="42" w:line="254" w:lineRule="exact"/>
        <w:ind w:left="1728" w:hanging="360"/>
        <w:textAlignment w:val="baseline"/>
        <w:rPr>
          <w:rFonts w:eastAsia="Times New Roman"/>
          <w:color w:val="000000"/>
          <w:spacing w:val="-3"/>
        </w:rPr>
      </w:pPr>
      <w:r>
        <w:rPr>
          <w:rFonts w:eastAsia="Times New Roman"/>
          <w:color w:val="000000"/>
          <w:spacing w:val="-3"/>
        </w:rPr>
        <w:t>as follows:</w:t>
      </w:r>
    </w:p>
    <w:p w:rsidR="00FE1BB2" w:rsidRDefault="00FF722C">
      <w:pPr>
        <w:numPr>
          <w:ilvl w:val="0"/>
          <w:numId w:val="373"/>
        </w:numPr>
        <w:tabs>
          <w:tab w:val="clear" w:pos="432"/>
          <w:tab w:val="left" w:pos="2160"/>
        </w:tabs>
        <w:spacing w:before="39" w:line="254" w:lineRule="exact"/>
        <w:ind w:left="2160" w:hanging="432"/>
        <w:textAlignment w:val="baseline"/>
        <w:rPr>
          <w:rFonts w:eastAsia="Times New Roman"/>
          <w:color w:val="000000"/>
        </w:rPr>
      </w:pPr>
      <w:r>
        <w:rPr>
          <w:rFonts w:eastAsia="Times New Roman"/>
          <w:color w:val="000000"/>
        </w:rPr>
        <w:t>on behalf of the court and as directed by it;</w:t>
      </w:r>
    </w:p>
    <w:p w:rsidR="00FE1BB2" w:rsidRDefault="00FF722C">
      <w:pPr>
        <w:numPr>
          <w:ilvl w:val="0"/>
          <w:numId w:val="373"/>
        </w:numPr>
        <w:tabs>
          <w:tab w:val="clear" w:pos="432"/>
          <w:tab w:val="left" w:pos="2160"/>
        </w:tabs>
        <w:spacing w:before="45" w:line="249" w:lineRule="exact"/>
        <w:ind w:left="2160" w:right="648" w:hanging="432"/>
        <w:textAlignment w:val="baseline"/>
        <w:rPr>
          <w:rFonts w:eastAsia="Times New Roman"/>
          <w:color w:val="000000"/>
        </w:rPr>
      </w:pPr>
      <w:r>
        <w:rPr>
          <w:rFonts w:eastAsia="Times New Roman"/>
          <w:color w:val="000000"/>
        </w:rPr>
        <w:t>by a person (whether an Australian official or not) authorised by the court;</w:t>
      </w:r>
    </w:p>
    <w:p w:rsidR="00FE1BB2" w:rsidRDefault="00FF722C">
      <w:pPr>
        <w:numPr>
          <w:ilvl w:val="0"/>
          <w:numId w:val="373"/>
        </w:numPr>
        <w:tabs>
          <w:tab w:val="clear" w:pos="432"/>
          <w:tab w:val="left" w:pos="2160"/>
        </w:tabs>
        <w:spacing w:line="427" w:lineRule="exact"/>
        <w:ind w:left="0" w:right="288" w:firstLine="1728"/>
        <w:jc w:val="both"/>
        <w:textAlignment w:val="baseline"/>
        <w:rPr>
          <w:rFonts w:eastAsia="Times New Roman"/>
          <w:color w:val="000000"/>
        </w:rPr>
      </w:pPr>
      <w:r>
        <w:rPr>
          <w:rFonts w:eastAsia="Times New Roman"/>
          <w:color w:val="000000"/>
        </w:rPr>
        <w:t xml:space="preserve">at the place where the witness is to give the evidence. </w:t>
      </w:r>
      <w:r>
        <w:rPr>
          <w:rFonts w:eastAsia="Times New Roman"/>
          <w:b/>
          <w:color w:val="000000"/>
        </w:rPr>
        <w:t>279.6 Expenses</w:t>
      </w:r>
    </w:p>
    <w:p w:rsidR="00FE1BB2" w:rsidRDefault="00FF722C">
      <w:pPr>
        <w:spacing w:before="182" w:line="251" w:lineRule="exact"/>
        <w:ind w:left="1152" w:right="144"/>
        <w:textAlignment w:val="baseline"/>
        <w:rPr>
          <w:rFonts w:eastAsia="Times New Roman"/>
          <w:color w:val="000000"/>
        </w:rPr>
      </w:pPr>
      <w:r>
        <w:rPr>
          <w:rFonts w:eastAsia="Times New Roman"/>
          <w:color w:val="000000"/>
        </w:rPr>
        <w:t>A court may make such orders as are just for payment of expenses incurred in connection with giving evidence under a direction by the court under this Division.</w:t>
      </w:r>
    </w:p>
    <w:p w:rsidR="00FE1BB2" w:rsidRDefault="00FF722C">
      <w:pPr>
        <w:spacing w:before="305" w:line="259" w:lineRule="exact"/>
        <w:textAlignment w:val="baseline"/>
        <w:rPr>
          <w:rFonts w:eastAsia="Times New Roman"/>
          <w:b/>
          <w:color w:val="000000"/>
          <w:spacing w:val="9"/>
        </w:rPr>
      </w:pPr>
      <w:r>
        <w:rPr>
          <w:rFonts w:eastAsia="Times New Roman"/>
          <w:b/>
          <w:color w:val="000000"/>
          <w:spacing w:val="9"/>
        </w:rPr>
        <w:t>279.7 Other laws about foreign evidence not affected</w:t>
      </w:r>
    </w:p>
    <w:p w:rsidR="00FE1BB2" w:rsidRDefault="00FF722C">
      <w:pPr>
        <w:spacing w:before="175" w:after="149" w:line="252" w:lineRule="exact"/>
        <w:ind w:left="1152" w:right="72"/>
        <w:textAlignment w:val="baseline"/>
        <w:rPr>
          <w:rFonts w:eastAsia="Times New Roman"/>
          <w:color w:val="000000"/>
        </w:rPr>
      </w:pPr>
      <w:r>
        <w:rPr>
          <w:rFonts w:eastAsia="Times New Roman"/>
          <w:color w:val="000000"/>
        </w:rPr>
        <w:t>This Division does not prevent any other law about taking evidence of a witness outside Australia from applying for the purposes of a proceeding.</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128" style="position:absolute;left:0;text-align:left;z-index:25117491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139</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right="4032"/>
        <w:textAlignment w:val="baseline"/>
        <w:rPr>
          <w:rFonts w:eastAsia="Times New Roman"/>
          <w:b/>
          <w:color w:val="000000"/>
          <w:spacing w:val="2"/>
        </w:rPr>
      </w:pPr>
      <w:r>
        <w:pict>
          <v:shape id="_x0000_s2127" type="#_x0000_t202" style="position:absolute;margin-left:229.2pt;margin-top:814.2pt;width:136.55pt;height:10.3pt;z-index:-251143168;mso-wrap-distance-left:0;mso-wrap-distance-right:0;mso-position-horizontal-relative:page;mso-position-vertical-relative:page" filled="f" stroked="f">
            <v:textbox inset="0,0,0,0">
              <w:txbxContent>
                <w:p w:rsidR="00B92011" w:rsidRDefault="00B92011">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2"/>
        </w:rPr>
        <w:t xml:space="preserve">Schedule </w:t>
      </w:r>
      <w:r w:rsidR="00FF722C">
        <w:rPr>
          <w:rFonts w:eastAsia="Times New Roman"/>
          <w:color w:val="000000"/>
          <w:spacing w:val="2"/>
          <w:sz w:val="18"/>
        </w:rPr>
        <w:t xml:space="preserve">The Criminal Code </w:t>
      </w:r>
      <w:r w:rsidR="00FF722C">
        <w:rPr>
          <w:rFonts w:eastAsia="Times New Roman"/>
          <w:b/>
          <w:color w:val="000000"/>
          <w:spacing w:val="2"/>
        </w:rPr>
        <w:t xml:space="preserve">Chapter 9 </w:t>
      </w:r>
      <w:r w:rsidR="00FF722C">
        <w:rPr>
          <w:rFonts w:eastAsia="Times New Roman"/>
          <w:color w:val="000000"/>
          <w:spacing w:val="2"/>
          <w:sz w:val="18"/>
        </w:rPr>
        <w:t xml:space="preserve">Dangers to the community </w:t>
      </w:r>
      <w:r w:rsidR="00FF722C">
        <w:rPr>
          <w:rFonts w:eastAsia="Times New Roman"/>
          <w:b/>
          <w:color w:val="000000"/>
          <w:spacing w:val="2"/>
        </w:rPr>
        <w:t xml:space="preserve">Part 9.1 </w:t>
      </w:r>
      <w:r w:rsidR="00FF722C">
        <w:rPr>
          <w:rFonts w:eastAsia="Times New Roman"/>
          <w:color w:val="000000"/>
          <w:spacing w:val="2"/>
          <w:sz w:val="18"/>
        </w:rPr>
        <w:t xml:space="preserve">Serious drug offences </w:t>
      </w:r>
      <w:r w:rsidR="00FF722C">
        <w:rPr>
          <w:rFonts w:eastAsia="Times New Roman"/>
          <w:b/>
          <w:color w:val="000000"/>
          <w:spacing w:val="2"/>
        </w:rPr>
        <w:t xml:space="preserve">Division 300 </w:t>
      </w:r>
      <w:r w:rsidR="00FF722C">
        <w:rPr>
          <w:rFonts w:eastAsia="Times New Roman"/>
          <w:color w:val="000000"/>
          <w:spacing w:val="2"/>
          <w:sz w:val="18"/>
        </w:rPr>
        <w:t>Preliminary</w:t>
      </w:r>
    </w:p>
    <w:p w:rsidR="00FE1BB2" w:rsidRDefault="00FF722C">
      <w:pPr>
        <w:spacing w:before="274" w:line="249" w:lineRule="exact"/>
        <w:textAlignment w:val="baseline"/>
        <w:rPr>
          <w:rFonts w:eastAsia="Times New Roman"/>
          <w:color w:val="000000"/>
          <w:spacing w:val="4"/>
        </w:rPr>
      </w:pPr>
      <w:r>
        <w:rPr>
          <w:rFonts w:eastAsia="Times New Roman"/>
          <w:color w:val="000000"/>
          <w:spacing w:val="4"/>
        </w:rPr>
        <w:t>Section 300.1</w:t>
      </w:r>
    </w:p>
    <w:p w:rsidR="00FE1BB2" w:rsidRDefault="001F744E">
      <w:pPr>
        <w:spacing w:before="278" w:line="573" w:lineRule="exact"/>
        <w:ind w:right="1800"/>
        <w:textAlignment w:val="baseline"/>
        <w:rPr>
          <w:rFonts w:eastAsia="Times New Roman"/>
          <w:b/>
          <w:color w:val="000000"/>
          <w:sz w:val="32"/>
        </w:rPr>
      </w:pPr>
      <w:r>
        <w:pict>
          <v:line id="_x0000_s2126" style="position:absolute;z-index:251175936;mso-position-horizontal-relative:page;mso-position-vertical-relative:page" from="117.75pt,107.3pt" to="477.8pt,107.3pt" strokeweight=".95pt">
            <w10:wrap anchorx="page" anchory="page"/>
          </v:line>
        </w:pict>
      </w:r>
      <w:r w:rsidR="00FF722C">
        <w:rPr>
          <w:rFonts w:eastAsia="Times New Roman"/>
          <w:b/>
          <w:color w:val="000000"/>
          <w:sz w:val="32"/>
        </w:rPr>
        <w:t xml:space="preserve">Chapter 9—Dangers to the community </w:t>
      </w:r>
      <w:r w:rsidR="00FF722C">
        <w:rPr>
          <w:rFonts w:eastAsia="Times New Roman"/>
          <w:b/>
          <w:color w:val="000000"/>
          <w:sz w:val="28"/>
        </w:rPr>
        <w:t>Part 9.1—Serious drug offences</w:t>
      </w:r>
    </w:p>
    <w:p w:rsidR="00FE1BB2" w:rsidRDefault="00FF722C">
      <w:pPr>
        <w:spacing w:before="252" w:line="264" w:lineRule="exact"/>
        <w:textAlignment w:val="baseline"/>
        <w:rPr>
          <w:rFonts w:eastAsia="Times New Roman"/>
          <w:b/>
          <w:color w:val="000000"/>
          <w:spacing w:val="4"/>
          <w:sz w:val="25"/>
        </w:rPr>
      </w:pPr>
      <w:r>
        <w:rPr>
          <w:rFonts w:eastAsia="Times New Roman"/>
          <w:b/>
          <w:color w:val="000000"/>
          <w:spacing w:val="4"/>
          <w:sz w:val="25"/>
        </w:rPr>
        <w:t>Division 300—Preliminary</w:t>
      </w:r>
    </w:p>
    <w:p w:rsidR="00FE1BB2" w:rsidRDefault="00FF722C">
      <w:pPr>
        <w:spacing w:before="296" w:line="264" w:lineRule="exact"/>
        <w:textAlignment w:val="baseline"/>
        <w:rPr>
          <w:rFonts w:eastAsia="Times New Roman"/>
          <w:b/>
          <w:color w:val="000000"/>
          <w:sz w:val="25"/>
        </w:rPr>
      </w:pPr>
      <w:r>
        <w:rPr>
          <w:rFonts w:eastAsia="Times New Roman"/>
          <w:b/>
          <w:color w:val="000000"/>
          <w:sz w:val="25"/>
        </w:rPr>
        <w:t>300.1 Purpose</w:t>
      </w:r>
    </w:p>
    <w:p w:rsidR="00FE1BB2" w:rsidRDefault="00FF722C">
      <w:pPr>
        <w:numPr>
          <w:ilvl w:val="0"/>
          <w:numId w:val="374"/>
        </w:numPr>
        <w:tabs>
          <w:tab w:val="clear" w:pos="360"/>
          <w:tab w:val="left" w:pos="1152"/>
        </w:tabs>
        <w:spacing w:before="171" w:line="253" w:lineRule="exact"/>
        <w:ind w:left="1152" w:right="144" w:hanging="360"/>
        <w:textAlignment w:val="baseline"/>
        <w:rPr>
          <w:rFonts w:eastAsia="Times New Roman"/>
          <w:color w:val="000000"/>
        </w:rPr>
      </w:pPr>
      <w:r>
        <w:rPr>
          <w:rFonts w:eastAsia="Times New Roman"/>
          <w:color w:val="000000"/>
        </w:rPr>
        <w:t xml:space="preserve">The purpose of this Part is to create offences relating to drug trafficking and to give effect to the United Nations Convention against Illicit Traffic in Narcotic Drugs and Psychotropic Substances, done at Vienna on 20 December 1988 (the </w:t>
      </w:r>
      <w:r>
        <w:rPr>
          <w:rFonts w:eastAsia="Times New Roman"/>
          <w:b/>
          <w:i/>
          <w:color w:val="000000"/>
        </w:rPr>
        <w:t>TINDAPS Convention).</w:t>
      </w:r>
    </w:p>
    <w:p w:rsidR="00FE1BB2" w:rsidRDefault="00FF722C">
      <w:pPr>
        <w:tabs>
          <w:tab w:val="right" w:pos="705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text of the Convention is set out in Australian Treaty Series 1993</w:t>
      </w:r>
    </w:p>
    <w:p w:rsidR="00FE1BB2" w:rsidRDefault="00FF722C">
      <w:pPr>
        <w:spacing w:before="1" w:line="206" w:lineRule="exact"/>
        <w:ind w:left="2016" w:right="72"/>
        <w:textAlignment w:val="baseline"/>
        <w:rPr>
          <w:rFonts w:eastAsia="Times New Roman"/>
          <w:color w:val="000000"/>
          <w:sz w:val="18"/>
        </w:rPr>
      </w:pPr>
      <w:r>
        <w:rPr>
          <w:rFonts w:eastAsia="Times New Roman"/>
          <w:color w:val="000000"/>
          <w:sz w:val="18"/>
        </w:rPr>
        <w:t>No. 4. In 2005 this was available in the Australian Treaties Library of the Department of Foreign Affairs and Trade, accessible through that Department's website.</w:t>
      </w:r>
    </w:p>
    <w:p w:rsidR="00FE1BB2" w:rsidRDefault="00FF722C">
      <w:pPr>
        <w:numPr>
          <w:ilvl w:val="0"/>
          <w:numId w:val="374"/>
        </w:numPr>
        <w:tabs>
          <w:tab w:val="clear" w:pos="360"/>
          <w:tab w:val="left" w:pos="1152"/>
        </w:tabs>
        <w:spacing w:before="176" w:line="253" w:lineRule="exact"/>
        <w:ind w:left="1152" w:right="936" w:hanging="360"/>
        <w:textAlignment w:val="baseline"/>
        <w:rPr>
          <w:rFonts w:eastAsia="Times New Roman"/>
          <w:color w:val="000000"/>
        </w:rPr>
      </w:pPr>
      <w:r>
        <w:rPr>
          <w:rFonts w:eastAsia="Times New Roman"/>
          <w:color w:val="000000"/>
        </w:rPr>
        <w:t>Subsection (1) does not limit the legislative powers of the Parliament in relation to this Part.</w:t>
      </w:r>
    </w:p>
    <w:p w:rsidR="00FE1BB2" w:rsidRDefault="00FF722C">
      <w:pPr>
        <w:spacing w:before="300" w:line="264" w:lineRule="exact"/>
        <w:textAlignment w:val="baseline"/>
        <w:rPr>
          <w:rFonts w:eastAsia="Times New Roman"/>
          <w:b/>
          <w:color w:val="000000"/>
          <w:sz w:val="25"/>
        </w:rPr>
      </w:pPr>
      <w:r>
        <w:rPr>
          <w:rFonts w:eastAsia="Times New Roman"/>
          <w:b/>
          <w:color w:val="000000"/>
          <w:sz w:val="25"/>
        </w:rPr>
        <w:t>300.2 Definitions</w:t>
      </w:r>
    </w:p>
    <w:p w:rsidR="00FE1BB2" w:rsidRDefault="00FF722C">
      <w:pPr>
        <w:spacing w:before="171" w:line="253" w:lineRule="exact"/>
        <w:ind w:left="1152"/>
        <w:textAlignment w:val="baseline"/>
        <w:rPr>
          <w:rFonts w:eastAsia="Times New Roman"/>
          <w:color w:val="000000"/>
          <w:spacing w:val="-1"/>
        </w:rPr>
      </w:pPr>
      <w:r>
        <w:rPr>
          <w:rFonts w:eastAsia="Times New Roman"/>
          <w:color w:val="000000"/>
          <w:spacing w:val="-1"/>
        </w:rPr>
        <w:t>In this Part:</w:t>
      </w:r>
    </w:p>
    <w:p w:rsidR="00FE1BB2" w:rsidRDefault="00FF722C">
      <w:pPr>
        <w:spacing w:before="2" w:line="434" w:lineRule="exact"/>
        <w:ind w:left="1152" w:right="360"/>
        <w:textAlignment w:val="baseline"/>
        <w:rPr>
          <w:rFonts w:eastAsia="Times New Roman"/>
          <w:b/>
          <w:i/>
          <w:color w:val="000000"/>
          <w:spacing w:val="-2"/>
        </w:rPr>
      </w:pPr>
      <w:r>
        <w:rPr>
          <w:rFonts w:eastAsia="Times New Roman"/>
          <w:b/>
          <w:i/>
          <w:color w:val="000000"/>
          <w:spacing w:val="-2"/>
        </w:rPr>
        <w:t xml:space="preserve">aggravated offence </w:t>
      </w:r>
      <w:r>
        <w:rPr>
          <w:rFonts w:eastAsia="Times New Roman"/>
          <w:color w:val="000000"/>
          <w:spacing w:val="-2"/>
        </w:rPr>
        <w:t xml:space="preserve">has the meaning given by section 310.4. </w:t>
      </w:r>
      <w:r>
        <w:rPr>
          <w:rFonts w:eastAsia="Times New Roman"/>
          <w:b/>
          <w:i/>
          <w:color w:val="000000"/>
          <w:spacing w:val="-2"/>
        </w:rPr>
        <w:t xml:space="preserve">border controlled drug </w:t>
      </w:r>
      <w:r>
        <w:rPr>
          <w:rFonts w:eastAsia="Times New Roman"/>
          <w:color w:val="000000"/>
          <w:spacing w:val="-2"/>
        </w:rPr>
        <w:t xml:space="preserve">has the meaning given by section 301.4. </w:t>
      </w:r>
      <w:r>
        <w:rPr>
          <w:rFonts w:eastAsia="Times New Roman"/>
          <w:b/>
          <w:i/>
          <w:color w:val="000000"/>
          <w:spacing w:val="-2"/>
        </w:rPr>
        <w:t xml:space="preserve">border controlled plant </w:t>
      </w:r>
      <w:r>
        <w:rPr>
          <w:rFonts w:eastAsia="Times New Roman"/>
          <w:color w:val="000000"/>
          <w:spacing w:val="-2"/>
        </w:rPr>
        <w:t>has the meaning given by section 301.5.</w:t>
      </w:r>
    </w:p>
    <w:p w:rsidR="00FE1BB2" w:rsidRDefault="00FF722C">
      <w:pPr>
        <w:spacing w:before="180" w:line="253" w:lineRule="exact"/>
        <w:ind w:left="1152" w:right="1152"/>
        <w:textAlignment w:val="baseline"/>
        <w:rPr>
          <w:rFonts w:eastAsia="Times New Roman"/>
          <w:b/>
          <w:i/>
          <w:color w:val="000000"/>
        </w:rPr>
      </w:pPr>
      <w:r>
        <w:rPr>
          <w:rFonts w:eastAsia="Times New Roman"/>
          <w:b/>
          <w:i/>
          <w:color w:val="000000"/>
        </w:rPr>
        <w:t xml:space="preserve">border controlled precursor </w:t>
      </w:r>
      <w:r>
        <w:rPr>
          <w:rFonts w:eastAsia="Times New Roman"/>
          <w:color w:val="000000"/>
        </w:rPr>
        <w:t>has the meaning given by section 301.6.</w:t>
      </w:r>
    </w:p>
    <w:p w:rsidR="00FE1BB2" w:rsidRDefault="00FF722C">
      <w:pPr>
        <w:spacing w:before="179" w:line="253" w:lineRule="exact"/>
        <w:ind w:left="1152"/>
        <w:textAlignment w:val="baseline"/>
        <w:rPr>
          <w:rFonts w:eastAsia="Times New Roman"/>
          <w:b/>
          <w:i/>
          <w:color w:val="000000"/>
        </w:rPr>
      </w:pPr>
      <w:r>
        <w:rPr>
          <w:rFonts w:eastAsia="Times New Roman"/>
          <w:b/>
          <w:i/>
          <w:color w:val="000000"/>
        </w:rPr>
        <w:t xml:space="preserve">child </w:t>
      </w:r>
      <w:r>
        <w:rPr>
          <w:rFonts w:eastAsia="Times New Roman"/>
          <w:color w:val="000000"/>
        </w:rPr>
        <w:t>means an individual who is under 18 years of age.</w:t>
      </w:r>
    </w:p>
    <w:p w:rsidR="00FE1BB2" w:rsidRDefault="00FF722C">
      <w:pPr>
        <w:spacing w:before="179" w:line="253" w:lineRule="exact"/>
        <w:ind w:left="1152"/>
        <w:textAlignment w:val="baseline"/>
        <w:rPr>
          <w:rFonts w:eastAsia="Times New Roman"/>
          <w:b/>
          <w:i/>
          <w:color w:val="000000"/>
        </w:rPr>
      </w:pPr>
      <w:r>
        <w:rPr>
          <w:rFonts w:eastAsia="Times New Roman"/>
          <w:b/>
          <w:i/>
          <w:color w:val="000000"/>
        </w:rPr>
        <w:t xml:space="preserve">commercial quantity </w:t>
      </w:r>
      <w:r>
        <w:rPr>
          <w:rFonts w:eastAsia="Times New Roman"/>
          <w:color w:val="000000"/>
        </w:rPr>
        <w:t>of a serious drug, controlled precursor or</w:t>
      </w:r>
    </w:p>
    <w:p w:rsidR="00FE1BB2" w:rsidRDefault="00FF722C">
      <w:pPr>
        <w:spacing w:line="253" w:lineRule="exact"/>
        <w:ind w:left="1152"/>
        <w:textAlignment w:val="baseline"/>
        <w:rPr>
          <w:rFonts w:eastAsia="Times New Roman"/>
          <w:color w:val="000000"/>
        </w:rPr>
      </w:pPr>
      <w:r>
        <w:rPr>
          <w:rFonts w:eastAsia="Times New Roman"/>
          <w:color w:val="000000"/>
        </w:rPr>
        <w:t>border controlled precursor has the meaning given by</w:t>
      </w:r>
    </w:p>
    <w:p w:rsidR="00FE1BB2" w:rsidRDefault="00FF722C">
      <w:pPr>
        <w:spacing w:line="250" w:lineRule="exact"/>
        <w:ind w:left="1152"/>
        <w:textAlignment w:val="baseline"/>
        <w:rPr>
          <w:rFonts w:eastAsia="Times New Roman"/>
          <w:color w:val="000000"/>
          <w:spacing w:val="-1"/>
        </w:rPr>
      </w:pPr>
      <w:r>
        <w:rPr>
          <w:rFonts w:eastAsia="Times New Roman"/>
          <w:color w:val="000000"/>
          <w:spacing w:val="-1"/>
        </w:rPr>
        <w:t>section 301.10.</w:t>
      </w:r>
    </w:p>
    <w:p w:rsidR="00FE1BB2" w:rsidRDefault="00FF722C">
      <w:pPr>
        <w:spacing w:before="185" w:line="253" w:lineRule="exact"/>
        <w:ind w:left="1152"/>
        <w:textAlignment w:val="baseline"/>
        <w:rPr>
          <w:rFonts w:eastAsia="Times New Roman"/>
          <w:b/>
          <w:i/>
          <w:color w:val="000000"/>
        </w:rPr>
      </w:pPr>
      <w:r>
        <w:rPr>
          <w:rFonts w:eastAsia="Times New Roman"/>
          <w:b/>
          <w:i/>
          <w:color w:val="000000"/>
        </w:rPr>
        <w:t xml:space="preserve">conceal </w:t>
      </w:r>
      <w:r>
        <w:rPr>
          <w:rFonts w:eastAsia="Times New Roman"/>
          <w:color w:val="000000"/>
        </w:rPr>
        <w:t>a thing includes conceal or disguise:</w:t>
      </w:r>
    </w:p>
    <w:p w:rsidR="00FE1BB2" w:rsidRDefault="00FF722C">
      <w:pPr>
        <w:spacing w:before="39" w:after="366" w:line="253" w:lineRule="exact"/>
        <w:jc w:val="center"/>
        <w:textAlignment w:val="baseline"/>
        <w:rPr>
          <w:rFonts w:eastAsia="Times New Roman"/>
          <w:color w:val="000000"/>
        </w:rPr>
      </w:pPr>
      <w:r>
        <w:rPr>
          <w:rFonts w:eastAsia="Times New Roman"/>
          <w:color w:val="000000"/>
        </w:rPr>
        <w:t>(a) the nature, source or location of the thing; or</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2125" style="position:absolute;z-index:251176960;mso-position-horizontal-relative:page;mso-position-vertical-relative:page" from="117.75pt,658.55pt" to="477.8pt,658.55pt" strokeweight=".95pt">
            <w10:wrap anchorx="page" anchory="page"/>
          </v:line>
        </w:pict>
      </w:r>
      <w:r w:rsidR="00FF722C">
        <w:rPr>
          <w:rFonts w:eastAsia="Times New Roman"/>
          <w:i/>
          <w:color w:val="000000"/>
          <w:spacing w:val="-2"/>
          <w:sz w:val="18"/>
        </w:rPr>
        <w:t>140</w:t>
      </w:r>
      <w:r w:rsidR="00FF722C">
        <w:rPr>
          <w:rFonts w:eastAsia="Times New Roman"/>
          <w:i/>
          <w:color w:val="000000"/>
          <w:spacing w:val="-2"/>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line="258" w:lineRule="exact"/>
        <w:ind w:left="4032"/>
        <w:jc w:val="right"/>
        <w:textAlignment w:val="baseline"/>
        <w:rPr>
          <w:rFonts w:eastAsia="Times New Roman"/>
          <w:color w:val="000000"/>
          <w:spacing w:val="-5"/>
        </w:rPr>
      </w:pPr>
      <w:r>
        <w:pict>
          <v:shape id="_x0000_s2124" type="#_x0000_t202" style="position:absolute;left:0;text-align:left;margin-left:229.2pt;margin-top:815.1pt;width:136.55pt;height:9.25pt;z-index:-2511421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5"/>
        </w:rPr>
        <w:t xml:space="preserve">The Criminal Code </w:t>
      </w:r>
      <w:r w:rsidR="00FF722C">
        <w:rPr>
          <w:rFonts w:eastAsia="Times New Roman"/>
          <w:b/>
          <w:color w:val="000000"/>
          <w:spacing w:val="-5"/>
        </w:rPr>
        <w:t xml:space="preserve">Schedule </w:t>
      </w:r>
      <w:r w:rsidR="00FF722C">
        <w:rPr>
          <w:rFonts w:eastAsia="Times New Roman"/>
          <w:color w:val="000000"/>
          <w:spacing w:val="-5"/>
        </w:rPr>
        <w:t xml:space="preserve">Dangers to the community </w:t>
      </w:r>
      <w:r w:rsidR="00FF722C">
        <w:rPr>
          <w:rFonts w:eastAsia="Times New Roman"/>
          <w:b/>
          <w:color w:val="000000"/>
          <w:spacing w:val="-5"/>
        </w:rPr>
        <w:t xml:space="preserve">Chapter 9 </w:t>
      </w:r>
      <w:r w:rsidR="00FF722C">
        <w:rPr>
          <w:rFonts w:eastAsia="Times New Roman"/>
          <w:color w:val="000000"/>
          <w:spacing w:val="-5"/>
        </w:rPr>
        <w:t xml:space="preserve">Serious drug offences </w:t>
      </w:r>
      <w:r w:rsidR="00FF722C">
        <w:rPr>
          <w:rFonts w:eastAsia="Times New Roman"/>
          <w:b/>
          <w:color w:val="000000"/>
          <w:spacing w:val="-5"/>
        </w:rPr>
        <w:t xml:space="preserve">Part 9.1 </w:t>
      </w:r>
      <w:r w:rsidR="00FF722C">
        <w:rPr>
          <w:rFonts w:eastAsia="Times New Roman"/>
          <w:color w:val="000000"/>
          <w:spacing w:val="-5"/>
        </w:rPr>
        <w:t xml:space="preserve">Preliminary </w:t>
      </w:r>
      <w:r w:rsidR="00FF722C">
        <w:rPr>
          <w:rFonts w:eastAsia="Times New Roman"/>
          <w:b/>
          <w:color w:val="000000"/>
          <w:spacing w:val="-5"/>
        </w:rPr>
        <w:t>Division 300</w:t>
      </w:r>
    </w:p>
    <w:p w:rsidR="00FE1BB2" w:rsidRDefault="00FF722C">
      <w:pPr>
        <w:spacing w:before="278" w:line="240" w:lineRule="exact"/>
        <w:jc w:val="right"/>
        <w:textAlignment w:val="baseline"/>
        <w:rPr>
          <w:rFonts w:eastAsia="Times New Roman"/>
          <w:color w:val="000000"/>
          <w:spacing w:val="6"/>
        </w:rPr>
      </w:pPr>
      <w:r>
        <w:rPr>
          <w:rFonts w:eastAsia="Times New Roman"/>
          <w:color w:val="000000"/>
          <w:spacing w:val="6"/>
        </w:rPr>
        <w:t>Section 300.2</w:t>
      </w:r>
    </w:p>
    <w:p w:rsidR="00FE1BB2" w:rsidRDefault="001F744E">
      <w:pPr>
        <w:numPr>
          <w:ilvl w:val="0"/>
          <w:numId w:val="375"/>
        </w:numPr>
        <w:tabs>
          <w:tab w:val="clear" w:pos="360"/>
          <w:tab w:val="left" w:pos="1728"/>
        </w:tabs>
        <w:spacing w:before="212" w:line="248" w:lineRule="exact"/>
        <w:ind w:left="1728" w:hanging="360"/>
        <w:textAlignment w:val="baseline"/>
        <w:rPr>
          <w:rFonts w:eastAsia="Times New Roman"/>
          <w:color w:val="000000"/>
          <w:spacing w:val="-1"/>
        </w:rPr>
      </w:pPr>
      <w:r>
        <w:pict>
          <v:line id="_x0000_s2123" style="position:absolute;left:0;text-align:left;z-index:251177984;mso-position-horizontal-relative:page;mso-position-vertical-relative:page" from="117.75pt,107.3pt" to="477.8pt,107.3pt" strokeweight=".95pt">
            <w10:wrap anchorx="page" anchory="page"/>
          </v:line>
        </w:pict>
      </w:r>
      <w:r w:rsidR="00FF722C">
        <w:rPr>
          <w:rFonts w:eastAsia="Times New Roman"/>
          <w:color w:val="000000"/>
          <w:spacing w:val="-1"/>
        </w:rPr>
        <w:t>any movement of the thing; or</w:t>
      </w:r>
    </w:p>
    <w:p w:rsidR="00FE1BB2" w:rsidRDefault="00FF722C">
      <w:pPr>
        <w:numPr>
          <w:ilvl w:val="0"/>
          <w:numId w:val="37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rights of any person with respect to the thing; or</w:t>
      </w:r>
    </w:p>
    <w:p w:rsidR="00FE1BB2" w:rsidRDefault="00FF722C">
      <w:pPr>
        <w:numPr>
          <w:ilvl w:val="0"/>
          <w:numId w:val="375"/>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the identity of any owner of the thing.</w:t>
      </w:r>
    </w:p>
    <w:p w:rsidR="00FE1BB2" w:rsidRDefault="00FF722C">
      <w:pPr>
        <w:spacing w:line="433" w:lineRule="exact"/>
        <w:ind w:left="1152" w:right="360"/>
        <w:textAlignment w:val="baseline"/>
        <w:rPr>
          <w:rFonts w:eastAsia="Times New Roman"/>
          <w:b/>
          <w:i/>
          <w:color w:val="000000"/>
          <w:spacing w:val="-2"/>
        </w:rPr>
      </w:pPr>
      <w:r>
        <w:rPr>
          <w:rFonts w:eastAsia="Times New Roman"/>
          <w:b/>
          <w:i/>
          <w:color w:val="000000"/>
          <w:spacing w:val="-2"/>
        </w:rPr>
        <w:t xml:space="preserve">controlled drug </w:t>
      </w:r>
      <w:r>
        <w:rPr>
          <w:rFonts w:eastAsia="Times New Roman"/>
          <w:color w:val="000000"/>
          <w:spacing w:val="-2"/>
        </w:rPr>
        <w:t xml:space="preserve">has the meaning given by section 301.1. </w:t>
      </w:r>
      <w:r>
        <w:rPr>
          <w:rFonts w:eastAsia="Times New Roman"/>
          <w:b/>
          <w:i/>
          <w:color w:val="000000"/>
          <w:spacing w:val="-2"/>
        </w:rPr>
        <w:t xml:space="preserve">controlled plant </w:t>
      </w:r>
      <w:r>
        <w:rPr>
          <w:rFonts w:eastAsia="Times New Roman"/>
          <w:color w:val="000000"/>
          <w:spacing w:val="-2"/>
        </w:rPr>
        <w:t xml:space="preserve">has the meaning given by section 301.2. </w:t>
      </w:r>
      <w:r>
        <w:rPr>
          <w:rFonts w:eastAsia="Times New Roman"/>
          <w:b/>
          <w:i/>
          <w:color w:val="000000"/>
          <w:spacing w:val="-2"/>
        </w:rPr>
        <w:t xml:space="preserve">controlled precursor </w:t>
      </w:r>
      <w:r>
        <w:rPr>
          <w:rFonts w:eastAsia="Times New Roman"/>
          <w:color w:val="000000"/>
          <w:spacing w:val="-2"/>
        </w:rPr>
        <w:t xml:space="preserve">has the meaning given by section 301.3. </w:t>
      </w:r>
      <w:r>
        <w:rPr>
          <w:rFonts w:eastAsia="Times New Roman"/>
          <w:b/>
          <w:i/>
          <w:color w:val="000000"/>
          <w:spacing w:val="-2"/>
        </w:rPr>
        <w:t xml:space="preserve">cultivate </w:t>
      </w:r>
      <w:r>
        <w:rPr>
          <w:rFonts w:eastAsia="Times New Roman"/>
          <w:color w:val="000000"/>
          <w:spacing w:val="-2"/>
        </w:rPr>
        <w:t xml:space="preserve">has the meaning given by subsection 303.1(1). </w:t>
      </w:r>
      <w:r>
        <w:rPr>
          <w:rFonts w:eastAsia="Times New Roman"/>
          <w:b/>
          <w:i/>
          <w:color w:val="000000"/>
          <w:spacing w:val="-2"/>
        </w:rPr>
        <w:t xml:space="preserve">cultivates a plant </w:t>
      </w:r>
      <w:r>
        <w:rPr>
          <w:rFonts w:eastAsia="Times New Roman"/>
          <w:color w:val="000000"/>
          <w:spacing w:val="-2"/>
        </w:rPr>
        <w:t>has the meaning given by subsection 303.1(2).</w:t>
      </w:r>
    </w:p>
    <w:p w:rsidR="00FE1BB2" w:rsidRDefault="00FF722C">
      <w:pPr>
        <w:spacing w:before="175" w:line="256" w:lineRule="exact"/>
        <w:ind w:left="1152" w:right="72"/>
        <w:textAlignment w:val="baseline"/>
        <w:rPr>
          <w:rFonts w:eastAsia="Times New Roman"/>
          <w:b/>
          <w:i/>
          <w:color w:val="000000"/>
        </w:rPr>
      </w:pPr>
      <w:r>
        <w:rPr>
          <w:rFonts w:eastAsia="Times New Roman"/>
          <w:b/>
          <w:i/>
          <w:color w:val="000000"/>
        </w:rPr>
        <w:t xml:space="preserve">cultivates a plant for a commercial purpose </w:t>
      </w:r>
      <w:r>
        <w:rPr>
          <w:rFonts w:eastAsia="Times New Roman"/>
          <w:color w:val="000000"/>
        </w:rPr>
        <w:t>has the meaning given by section 303.3.</w:t>
      </w:r>
    </w:p>
    <w:p w:rsidR="00FE1BB2" w:rsidRDefault="00FF722C">
      <w:pPr>
        <w:spacing w:before="178" w:line="254" w:lineRule="exact"/>
        <w:ind w:left="1152" w:right="360"/>
        <w:textAlignment w:val="baseline"/>
        <w:rPr>
          <w:rFonts w:eastAsia="Times New Roman"/>
          <w:b/>
          <w:i/>
          <w:color w:val="000000"/>
        </w:rPr>
      </w:pPr>
      <w:r>
        <w:rPr>
          <w:rFonts w:eastAsia="Times New Roman"/>
          <w:b/>
          <w:i/>
          <w:color w:val="000000"/>
        </w:rPr>
        <w:t xml:space="preserve">determined, </w:t>
      </w:r>
      <w:r>
        <w:rPr>
          <w:rFonts w:eastAsia="Times New Roman"/>
          <w:color w:val="000000"/>
        </w:rPr>
        <w:t>in relation to a serious drug, controlled precursor or border controlled precursor, means:</w:t>
      </w:r>
    </w:p>
    <w:p w:rsidR="00FE1BB2" w:rsidRDefault="00FF722C">
      <w:pPr>
        <w:numPr>
          <w:ilvl w:val="0"/>
          <w:numId w:val="376"/>
        </w:numPr>
        <w:tabs>
          <w:tab w:val="clear" w:pos="360"/>
          <w:tab w:val="left" w:pos="1728"/>
        </w:tabs>
        <w:spacing w:before="44" w:line="249" w:lineRule="exact"/>
        <w:ind w:left="1728" w:right="792" w:hanging="360"/>
        <w:textAlignment w:val="baseline"/>
        <w:rPr>
          <w:rFonts w:eastAsia="Times New Roman"/>
          <w:color w:val="000000"/>
        </w:rPr>
      </w:pPr>
      <w:r>
        <w:rPr>
          <w:rFonts w:eastAsia="Times New Roman"/>
          <w:color w:val="000000"/>
        </w:rPr>
        <w:t>for a serious drug—determined by the Minister under section 301.13; or</w:t>
      </w:r>
    </w:p>
    <w:p w:rsidR="00FE1BB2" w:rsidRDefault="00FF722C">
      <w:pPr>
        <w:numPr>
          <w:ilvl w:val="0"/>
          <w:numId w:val="376"/>
        </w:numPr>
        <w:tabs>
          <w:tab w:val="clear" w:pos="360"/>
          <w:tab w:val="left" w:pos="1728"/>
        </w:tabs>
        <w:spacing w:before="50" w:line="248" w:lineRule="exact"/>
        <w:ind w:left="1728" w:right="1008" w:hanging="360"/>
        <w:jc w:val="both"/>
        <w:textAlignment w:val="baseline"/>
        <w:rPr>
          <w:rFonts w:eastAsia="Times New Roman"/>
          <w:color w:val="000000"/>
        </w:rPr>
      </w:pPr>
      <w:r>
        <w:rPr>
          <w:rFonts w:eastAsia="Times New Roman"/>
          <w:color w:val="000000"/>
        </w:rPr>
        <w:t>for a precursor—determined by the Minister under section 301.14.</w:t>
      </w:r>
    </w:p>
    <w:p w:rsidR="00FE1BB2" w:rsidRDefault="00FF722C">
      <w:pPr>
        <w:spacing w:line="435" w:lineRule="exact"/>
        <w:ind w:left="1152" w:right="1080"/>
        <w:textAlignment w:val="baseline"/>
        <w:rPr>
          <w:rFonts w:eastAsia="Times New Roman"/>
          <w:b/>
          <w:i/>
          <w:color w:val="000000"/>
        </w:rPr>
      </w:pPr>
      <w:r>
        <w:rPr>
          <w:rFonts w:eastAsia="Times New Roman"/>
          <w:b/>
          <w:i/>
          <w:color w:val="000000"/>
        </w:rPr>
        <w:t xml:space="preserve">drug analogue </w:t>
      </w:r>
      <w:r>
        <w:rPr>
          <w:rFonts w:eastAsia="Times New Roman"/>
          <w:color w:val="000000"/>
        </w:rPr>
        <w:t xml:space="preserve">has the meaning given by section 301.9. </w:t>
      </w:r>
      <w:r>
        <w:rPr>
          <w:rFonts w:eastAsia="Times New Roman"/>
          <w:b/>
          <w:i/>
          <w:color w:val="000000"/>
        </w:rPr>
        <w:t xml:space="preserve">export </w:t>
      </w:r>
      <w:r>
        <w:rPr>
          <w:rFonts w:eastAsia="Times New Roman"/>
          <w:color w:val="000000"/>
        </w:rPr>
        <w:t>includes take from Australia.</w:t>
      </w:r>
    </w:p>
    <w:p w:rsidR="00FE1BB2" w:rsidRDefault="00FF722C">
      <w:pPr>
        <w:spacing w:before="179" w:line="254" w:lineRule="exact"/>
        <w:ind w:left="1152" w:right="144"/>
        <w:textAlignment w:val="baseline"/>
        <w:rPr>
          <w:rFonts w:eastAsia="Times New Roman"/>
          <w:b/>
          <w:i/>
          <w:color w:val="000000"/>
        </w:rPr>
      </w:pPr>
      <w:r>
        <w:rPr>
          <w:rFonts w:eastAsia="Times New Roman"/>
          <w:b/>
          <w:i/>
          <w:color w:val="000000"/>
        </w:rPr>
        <w:t xml:space="preserve">import, </w:t>
      </w:r>
      <w:r>
        <w:rPr>
          <w:rFonts w:eastAsia="Times New Roman"/>
          <w:color w:val="000000"/>
        </w:rPr>
        <w:t>in relation to a substance, means import the substance into Australia and includes:</w:t>
      </w:r>
    </w:p>
    <w:p w:rsidR="00FE1BB2" w:rsidRDefault="00FF722C">
      <w:pPr>
        <w:numPr>
          <w:ilvl w:val="0"/>
          <w:numId w:val="377"/>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bring the substance into Australia; and</w:t>
      </w:r>
    </w:p>
    <w:p w:rsidR="00FE1BB2" w:rsidRDefault="00FF722C">
      <w:pPr>
        <w:numPr>
          <w:ilvl w:val="0"/>
          <w:numId w:val="377"/>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deal with the substance in connection with its importation.</w:t>
      </w:r>
    </w:p>
    <w:p w:rsidR="00FE1BB2" w:rsidRDefault="00FF722C">
      <w:pPr>
        <w:spacing w:before="185" w:line="248" w:lineRule="exact"/>
        <w:ind w:left="1152"/>
        <w:textAlignment w:val="baseline"/>
        <w:rPr>
          <w:rFonts w:eastAsia="Times New Roman"/>
          <w:b/>
          <w:i/>
          <w:color w:val="000000"/>
        </w:rPr>
      </w:pPr>
      <w:r>
        <w:rPr>
          <w:rFonts w:eastAsia="Times New Roman"/>
          <w:b/>
          <w:i/>
          <w:color w:val="000000"/>
        </w:rPr>
        <w:t xml:space="preserve">listed, </w:t>
      </w:r>
      <w:r>
        <w:rPr>
          <w:rFonts w:eastAsia="Times New Roman"/>
          <w:color w:val="000000"/>
        </w:rPr>
        <w:t>in relation to a serious drug, means:</w:t>
      </w:r>
    </w:p>
    <w:p w:rsidR="00FE1BB2" w:rsidRDefault="00FF722C">
      <w:pPr>
        <w:numPr>
          <w:ilvl w:val="0"/>
          <w:numId w:val="378"/>
        </w:numPr>
        <w:tabs>
          <w:tab w:val="clear" w:pos="360"/>
          <w:tab w:val="left" w:pos="1728"/>
        </w:tabs>
        <w:spacing w:before="38" w:line="254" w:lineRule="exact"/>
        <w:ind w:left="1728" w:right="432" w:hanging="360"/>
        <w:textAlignment w:val="baseline"/>
        <w:rPr>
          <w:rFonts w:eastAsia="Times New Roman"/>
          <w:color w:val="000000"/>
        </w:rPr>
      </w:pPr>
      <w:r>
        <w:rPr>
          <w:rFonts w:eastAsia="Times New Roman"/>
          <w:color w:val="000000"/>
        </w:rPr>
        <w:t>for a controlled drug—listed by a regulation made for the purposes of paragraph 301.1(a); or</w:t>
      </w:r>
    </w:p>
    <w:p w:rsidR="00FE1BB2" w:rsidRDefault="00FF722C">
      <w:pPr>
        <w:numPr>
          <w:ilvl w:val="0"/>
          <w:numId w:val="378"/>
        </w:numPr>
        <w:tabs>
          <w:tab w:val="clear" w:pos="360"/>
          <w:tab w:val="left" w:pos="1728"/>
        </w:tabs>
        <w:spacing w:before="46" w:line="248" w:lineRule="exact"/>
        <w:ind w:left="1728" w:right="360" w:hanging="360"/>
        <w:jc w:val="both"/>
        <w:textAlignment w:val="baseline"/>
        <w:rPr>
          <w:rFonts w:eastAsia="Times New Roman"/>
          <w:color w:val="000000"/>
        </w:rPr>
      </w:pPr>
      <w:r>
        <w:rPr>
          <w:rFonts w:eastAsia="Times New Roman"/>
          <w:color w:val="000000"/>
        </w:rPr>
        <w:t>for a controlled plant—listed by a regulation made for the purposes of paragraph 301.2(a); or</w:t>
      </w:r>
    </w:p>
    <w:p w:rsidR="00FE1BB2" w:rsidRDefault="00FF722C">
      <w:pPr>
        <w:numPr>
          <w:ilvl w:val="0"/>
          <w:numId w:val="378"/>
        </w:numPr>
        <w:tabs>
          <w:tab w:val="clear" w:pos="360"/>
          <w:tab w:val="left" w:pos="1728"/>
        </w:tabs>
        <w:spacing w:before="41" w:line="253" w:lineRule="exact"/>
        <w:ind w:left="1728" w:right="144" w:hanging="360"/>
        <w:textAlignment w:val="baseline"/>
        <w:rPr>
          <w:rFonts w:eastAsia="Times New Roman"/>
          <w:color w:val="000000"/>
        </w:rPr>
      </w:pPr>
      <w:r>
        <w:rPr>
          <w:rFonts w:eastAsia="Times New Roman"/>
          <w:color w:val="000000"/>
        </w:rPr>
        <w:t>for a border controlled drug—listed by a regulation made for the purposes of paragraph 301.4(a); or</w:t>
      </w:r>
    </w:p>
    <w:p w:rsidR="00FE1BB2" w:rsidRDefault="00FF722C">
      <w:pPr>
        <w:numPr>
          <w:ilvl w:val="0"/>
          <w:numId w:val="378"/>
        </w:numPr>
        <w:tabs>
          <w:tab w:val="clear" w:pos="360"/>
          <w:tab w:val="left" w:pos="1728"/>
        </w:tabs>
        <w:spacing w:before="39" w:line="255" w:lineRule="exact"/>
        <w:ind w:left="1728" w:right="72" w:hanging="360"/>
        <w:textAlignment w:val="baseline"/>
        <w:rPr>
          <w:rFonts w:eastAsia="Times New Roman"/>
          <w:color w:val="000000"/>
        </w:rPr>
      </w:pPr>
      <w:r>
        <w:rPr>
          <w:rFonts w:eastAsia="Times New Roman"/>
          <w:color w:val="000000"/>
        </w:rPr>
        <w:t>for a border controlled plant—listed by a regulation made for the purposes of paragraph 301.5(a).</w:t>
      </w:r>
    </w:p>
    <w:p w:rsidR="00FE1BB2" w:rsidRDefault="00FF722C">
      <w:pPr>
        <w:spacing w:before="184" w:after="150" w:line="248" w:lineRule="exact"/>
        <w:ind w:left="1152"/>
        <w:textAlignment w:val="baseline"/>
        <w:rPr>
          <w:rFonts w:eastAsia="Times New Roman"/>
          <w:b/>
          <w:i/>
          <w:color w:val="000000"/>
        </w:rPr>
      </w:pPr>
      <w:r>
        <w:rPr>
          <w:rFonts w:eastAsia="Times New Roman"/>
          <w:b/>
          <w:i/>
          <w:color w:val="000000"/>
        </w:rPr>
        <w:t xml:space="preserve">manufacture </w:t>
      </w:r>
      <w:r>
        <w:rPr>
          <w:rFonts w:eastAsia="Times New Roman"/>
          <w:color w:val="000000"/>
        </w:rPr>
        <w:t>has the meaning given by subsection 305.1(1).</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2122" style="position:absolute;left:0;text-align:left;z-index:25117900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141</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right="4032"/>
        <w:textAlignment w:val="baseline"/>
        <w:rPr>
          <w:rFonts w:eastAsia="Times New Roman"/>
          <w:b/>
          <w:color w:val="000000"/>
          <w:spacing w:val="-7"/>
        </w:rPr>
      </w:pPr>
      <w:r>
        <w:pict>
          <v:shape id="_x0000_s2121" type="#_x0000_t202" style="position:absolute;margin-left:229.2pt;margin-top:815.1pt;width:136.55pt;height:9.25pt;z-index:-2511411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 xml:space="preserve">The Criminal Code </w:t>
      </w:r>
      <w:r w:rsidR="00FF722C">
        <w:rPr>
          <w:rFonts w:eastAsia="Times New Roman"/>
          <w:b/>
          <w:color w:val="000000"/>
          <w:spacing w:val="-7"/>
        </w:rPr>
        <w:t xml:space="preserve">Chapter 9 </w:t>
      </w:r>
      <w:r w:rsidR="00FF722C">
        <w:rPr>
          <w:rFonts w:eastAsia="Times New Roman"/>
          <w:color w:val="000000"/>
          <w:spacing w:val="-7"/>
        </w:rPr>
        <w:t xml:space="preserve">Dangers to the community </w:t>
      </w:r>
      <w:r w:rsidR="00FF722C">
        <w:rPr>
          <w:rFonts w:eastAsia="Times New Roman"/>
          <w:b/>
          <w:color w:val="000000"/>
          <w:spacing w:val="-7"/>
        </w:rPr>
        <w:t xml:space="preserve">Part 9.1 </w:t>
      </w:r>
      <w:r w:rsidR="00FF722C">
        <w:rPr>
          <w:rFonts w:eastAsia="Times New Roman"/>
          <w:color w:val="000000"/>
          <w:spacing w:val="-7"/>
        </w:rPr>
        <w:t xml:space="preserve">Serious drug offences </w:t>
      </w:r>
      <w:r w:rsidR="00FF722C">
        <w:rPr>
          <w:rFonts w:eastAsia="Times New Roman"/>
          <w:b/>
          <w:color w:val="000000"/>
          <w:spacing w:val="-7"/>
        </w:rPr>
        <w:t xml:space="preserve">Division 300 </w:t>
      </w:r>
      <w:r w:rsidR="00FF722C">
        <w:rPr>
          <w:rFonts w:eastAsia="Times New Roman"/>
          <w:color w:val="000000"/>
          <w:spacing w:val="-7"/>
        </w:rPr>
        <w:t>Preliminary</w:t>
      </w:r>
    </w:p>
    <w:p w:rsidR="00FE1BB2" w:rsidRDefault="00FF722C">
      <w:pPr>
        <w:spacing w:before="278" w:line="245" w:lineRule="exact"/>
        <w:textAlignment w:val="baseline"/>
        <w:rPr>
          <w:rFonts w:eastAsia="Times New Roman"/>
          <w:color w:val="000000"/>
          <w:spacing w:val="6"/>
        </w:rPr>
      </w:pPr>
      <w:r>
        <w:rPr>
          <w:rFonts w:eastAsia="Times New Roman"/>
          <w:color w:val="000000"/>
          <w:spacing w:val="6"/>
        </w:rPr>
        <w:t>Section 300.2</w:t>
      </w:r>
    </w:p>
    <w:p w:rsidR="00FE1BB2" w:rsidRDefault="001F744E">
      <w:pPr>
        <w:spacing w:before="206" w:line="253" w:lineRule="exact"/>
        <w:ind w:left="1152" w:right="1296"/>
        <w:textAlignment w:val="baseline"/>
        <w:rPr>
          <w:rFonts w:eastAsia="Times New Roman"/>
          <w:b/>
          <w:i/>
          <w:color w:val="000000"/>
        </w:rPr>
      </w:pPr>
      <w:r>
        <w:pict>
          <v:line id="_x0000_s2120" style="position:absolute;left:0;text-align:left;z-index:251180032;mso-position-horizontal-relative:page;mso-position-vertical-relative:page" from="117.75pt,107.3pt" to="477.8pt,107.3pt" strokeweight=".95pt">
            <w10:wrap anchorx="page" anchory="page"/>
          </v:line>
        </w:pict>
      </w:r>
      <w:r w:rsidR="00FF722C">
        <w:rPr>
          <w:rFonts w:eastAsia="Times New Roman"/>
          <w:b/>
          <w:i/>
          <w:color w:val="000000"/>
        </w:rPr>
        <w:t xml:space="preserve">manufactures a substance </w:t>
      </w:r>
      <w:r w:rsidR="00FF722C">
        <w:rPr>
          <w:rFonts w:eastAsia="Times New Roman"/>
          <w:color w:val="000000"/>
        </w:rPr>
        <w:t>has the meaning given by subsection 305.1(2).</w:t>
      </w:r>
    </w:p>
    <w:p w:rsidR="00FE1BB2" w:rsidRDefault="00FF722C">
      <w:pPr>
        <w:spacing w:before="186" w:line="248" w:lineRule="exact"/>
        <w:ind w:left="1152" w:right="576"/>
        <w:jc w:val="both"/>
        <w:textAlignment w:val="baseline"/>
        <w:rPr>
          <w:rFonts w:eastAsia="Times New Roman"/>
          <w:b/>
          <w:i/>
          <w:color w:val="000000"/>
        </w:rPr>
      </w:pPr>
      <w:r>
        <w:rPr>
          <w:rFonts w:eastAsia="Times New Roman"/>
          <w:b/>
          <w:i/>
          <w:color w:val="000000"/>
        </w:rPr>
        <w:t xml:space="preserve">manufactures a substance for a commercial purpose </w:t>
      </w:r>
      <w:r>
        <w:rPr>
          <w:rFonts w:eastAsia="Times New Roman"/>
          <w:color w:val="000000"/>
        </w:rPr>
        <w:t>has the meaning given by section 305.2.</w:t>
      </w:r>
    </w:p>
    <w:p w:rsidR="00FE1BB2" w:rsidRDefault="00FF722C">
      <w:pPr>
        <w:spacing w:before="191" w:line="248" w:lineRule="exact"/>
        <w:ind w:left="1152" w:right="576"/>
        <w:jc w:val="both"/>
        <w:textAlignment w:val="baseline"/>
        <w:rPr>
          <w:rFonts w:eastAsia="Times New Roman"/>
          <w:b/>
          <w:i/>
          <w:color w:val="000000"/>
        </w:rPr>
      </w:pPr>
      <w:r>
        <w:rPr>
          <w:rFonts w:eastAsia="Times New Roman"/>
          <w:b/>
          <w:i/>
          <w:color w:val="000000"/>
        </w:rPr>
        <w:t xml:space="preserve">marketable quantity </w:t>
      </w:r>
      <w:r>
        <w:rPr>
          <w:rFonts w:eastAsia="Times New Roman"/>
          <w:color w:val="000000"/>
        </w:rPr>
        <w:t>of a serious drug, controlled precursor or border controlled precursor has the meaning given by</w:t>
      </w:r>
    </w:p>
    <w:p w:rsidR="00FE1BB2" w:rsidRDefault="00FF722C">
      <w:pPr>
        <w:spacing w:line="253" w:lineRule="exact"/>
        <w:ind w:left="1152"/>
        <w:textAlignment w:val="baseline"/>
        <w:rPr>
          <w:rFonts w:eastAsia="Times New Roman"/>
          <w:color w:val="000000"/>
          <w:spacing w:val="-1"/>
        </w:rPr>
      </w:pPr>
      <w:r>
        <w:rPr>
          <w:rFonts w:eastAsia="Times New Roman"/>
          <w:color w:val="000000"/>
          <w:spacing w:val="-1"/>
        </w:rPr>
        <w:t>section 301.11.</w:t>
      </w:r>
    </w:p>
    <w:p w:rsidR="00FE1BB2" w:rsidRDefault="00FF722C">
      <w:pPr>
        <w:spacing w:before="181" w:line="254" w:lineRule="exact"/>
        <w:ind w:left="1152"/>
        <w:textAlignment w:val="baseline"/>
        <w:rPr>
          <w:rFonts w:eastAsia="Times New Roman"/>
          <w:b/>
          <w:i/>
          <w:color w:val="000000"/>
        </w:rPr>
      </w:pPr>
      <w:r>
        <w:rPr>
          <w:rFonts w:eastAsia="Times New Roman"/>
          <w:b/>
          <w:i/>
          <w:color w:val="000000"/>
        </w:rPr>
        <w:t xml:space="preserve">possession </w:t>
      </w:r>
      <w:r>
        <w:rPr>
          <w:rFonts w:eastAsia="Times New Roman"/>
          <w:color w:val="000000"/>
        </w:rPr>
        <w:t>of a thing includes the following:</w:t>
      </w:r>
    </w:p>
    <w:p w:rsidR="00FE1BB2" w:rsidRDefault="00FF722C">
      <w:pPr>
        <w:numPr>
          <w:ilvl w:val="0"/>
          <w:numId w:val="379"/>
        </w:numPr>
        <w:tabs>
          <w:tab w:val="clear" w:pos="360"/>
          <w:tab w:val="left" w:pos="1728"/>
        </w:tabs>
        <w:spacing w:before="40" w:line="253" w:lineRule="exact"/>
        <w:ind w:left="1728" w:hanging="360"/>
        <w:textAlignment w:val="baseline"/>
        <w:rPr>
          <w:rFonts w:eastAsia="Times New Roman"/>
          <w:color w:val="000000"/>
          <w:spacing w:val="-1"/>
        </w:rPr>
      </w:pPr>
      <w:r>
        <w:rPr>
          <w:rFonts w:eastAsia="Times New Roman"/>
          <w:color w:val="000000"/>
          <w:spacing w:val="-1"/>
        </w:rPr>
        <w:t>receiving or obtaining possession of the thing;</w:t>
      </w:r>
    </w:p>
    <w:p w:rsidR="00FE1BB2" w:rsidRDefault="00FF722C">
      <w:pPr>
        <w:numPr>
          <w:ilvl w:val="0"/>
          <w:numId w:val="379"/>
        </w:numPr>
        <w:tabs>
          <w:tab w:val="clear" w:pos="360"/>
          <w:tab w:val="left" w:pos="1728"/>
        </w:tabs>
        <w:spacing w:before="37" w:line="255" w:lineRule="exact"/>
        <w:ind w:left="1728" w:right="288" w:hanging="360"/>
        <w:jc w:val="both"/>
        <w:textAlignment w:val="baseline"/>
        <w:rPr>
          <w:rFonts w:eastAsia="Times New Roman"/>
          <w:color w:val="000000"/>
        </w:rPr>
      </w:pPr>
      <w:r>
        <w:rPr>
          <w:rFonts w:eastAsia="Times New Roman"/>
          <w:color w:val="000000"/>
        </w:rPr>
        <w:t>having control over the disposition of the thing (whether or not the thing is in the custody of the person);</w:t>
      </w:r>
    </w:p>
    <w:p w:rsidR="00FE1BB2" w:rsidRDefault="00FF722C">
      <w:pPr>
        <w:numPr>
          <w:ilvl w:val="0"/>
          <w:numId w:val="379"/>
        </w:numPr>
        <w:tabs>
          <w:tab w:val="clear" w:pos="360"/>
          <w:tab w:val="left" w:pos="1728"/>
        </w:tabs>
        <w:spacing w:before="40" w:line="253" w:lineRule="exact"/>
        <w:ind w:left="1728" w:hanging="360"/>
        <w:jc w:val="both"/>
        <w:textAlignment w:val="baseline"/>
        <w:rPr>
          <w:rFonts w:eastAsia="Times New Roman"/>
          <w:color w:val="000000"/>
          <w:spacing w:val="-1"/>
        </w:rPr>
      </w:pPr>
      <w:r>
        <w:rPr>
          <w:rFonts w:eastAsia="Times New Roman"/>
          <w:color w:val="000000"/>
          <w:spacing w:val="-1"/>
        </w:rPr>
        <w:t>having joint possession of the thing.</w:t>
      </w:r>
    </w:p>
    <w:p w:rsidR="00FE1BB2" w:rsidRDefault="00FF722C">
      <w:pPr>
        <w:spacing w:before="179" w:line="254" w:lineRule="exact"/>
        <w:ind w:left="1152"/>
        <w:textAlignment w:val="baseline"/>
        <w:rPr>
          <w:rFonts w:eastAsia="Times New Roman"/>
          <w:b/>
          <w:i/>
          <w:color w:val="000000"/>
        </w:rPr>
      </w:pPr>
      <w:r>
        <w:rPr>
          <w:rFonts w:eastAsia="Times New Roman"/>
          <w:b/>
          <w:i/>
          <w:color w:val="000000"/>
        </w:rPr>
        <w:t xml:space="preserve">pre-traffics </w:t>
      </w:r>
      <w:r>
        <w:rPr>
          <w:rFonts w:eastAsia="Times New Roman"/>
          <w:color w:val="000000"/>
        </w:rPr>
        <w:t>has the meaning given by section 306.1.</w:t>
      </w:r>
    </w:p>
    <w:p w:rsidR="00FE1BB2" w:rsidRDefault="00FF722C">
      <w:pPr>
        <w:spacing w:before="177" w:line="254" w:lineRule="exact"/>
        <w:ind w:left="1152" w:right="432"/>
        <w:textAlignment w:val="baseline"/>
        <w:rPr>
          <w:rFonts w:eastAsia="Times New Roman"/>
          <w:b/>
          <w:i/>
          <w:color w:val="000000"/>
        </w:rPr>
      </w:pPr>
      <w:r>
        <w:rPr>
          <w:rFonts w:eastAsia="Times New Roman"/>
          <w:b/>
          <w:i/>
          <w:color w:val="000000"/>
        </w:rPr>
        <w:t xml:space="preserve">procures an individual to pre-traffic </w:t>
      </w:r>
      <w:r>
        <w:rPr>
          <w:rFonts w:eastAsia="Times New Roman"/>
          <w:color w:val="000000"/>
        </w:rPr>
        <w:t>has the meaning given by section 309.9.</w:t>
      </w:r>
    </w:p>
    <w:p w:rsidR="00FE1BB2" w:rsidRDefault="00FF722C">
      <w:pPr>
        <w:spacing w:before="178" w:line="254" w:lineRule="exact"/>
        <w:ind w:left="1152" w:right="792"/>
        <w:textAlignment w:val="baseline"/>
        <w:rPr>
          <w:rFonts w:eastAsia="Times New Roman"/>
          <w:b/>
          <w:i/>
          <w:color w:val="000000"/>
        </w:rPr>
      </w:pPr>
      <w:r>
        <w:rPr>
          <w:rFonts w:eastAsia="Times New Roman"/>
          <w:b/>
          <w:i/>
          <w:color w:val="000000"/>
        </w:rPr>
        <w:t xml:space="preserve">procures an individual to traffic </w:t>
      </w:r>
      <w:r>
        <w:rPr>
          <w:rFonts w:eastAsia="Times New Roman"/>
          <w:color w:val="000000"/>
        </w:rPr>
        <w:t>has the meaning given by section 309.6.</w:t>
      </w:r>
    </w:p>
    <w:p w:rsidR="00FE1BB2" w:rsidRDefault="00FF722C">
      <w:pPr>
        <w:spacing w:before="1" w:line="432" w:lineRule="exact"/>
        <w:ind w:left="1152" w:right="288"/>
        <w:textAlignment w:val="baseline"/>
        <w:rPr>
          <w:rFonts w:eastAsia="Times New Roman"/>
          <w:b/>
          <w:i/>
          <w:color w:val="000000"/>
          <w:spacing w:val="-1"/>
        </w:rPr>
      </w:pPr>
      <w:r>
        <w:rPr>
          <w:rFonts w:eastAsia="Times New Roman"/>
          <w:b/>
          <w:i/>
          <w:color w:val="000000"/>
          <w:spacing w:val="-1"/>
        </w:rPr>
        <w:t xml:space="preserve">product </w:t>
      </w:r>
      <w:r>
        <w:rPr>
          <w:rFonts w:eastAsia="Times New Roman"/>
          <w:color w:val="000000"/>
          <w:spacing w:val="-1"/>
        </w:rPr>
        <w:t xml:space="preserve">of a plant has the meaning given by section 303.2. </w:t>
      </w:r>
      <w:r>
        <w:rPr>
          <w:rFonts w:eastAsia="Times New Roman"/>
          <w:b/>
          <w:i/>
          <w:color w:val="000000"/>
          <w:spacing w:val="-1"/>
        </w:rPr>
        <w:t xml:space="preserve">requisite fraction </w:t>
      </w:r>
      <w:r>
        <w:rPr>
          <w:rFonts w:eastAsia="Times New Roman"/>
          <w:color w:val="000000"/>
          <w:spacing w:val="-1"/>
        </w:rPr>
        <w:t>has the meaning given by subsection 312.2(3).</w:t>
      </w:r>
    </w:p>
    <w:p w:rsidR="00FE1BB2" w:rsidRDefault="00FF722C">
      <w:pPr>
        <w:spacing w:before="183" w:line="254" w:lineRule="exact"/>
        <w:ind w:left="1152"/>
        <w:textAlignment w:val="baseline"/>
        <w:rPr>
          <w:rFonts w:eastAsia="Times New Roman"/>
          <w:b/>
          <w:i/>
          <w:color w:val="000000"/>
        </w:rPr>
      </w:pPr>
      <w:r>
        <w:rPr>
          <w:rFonts w:eastAsia="Times New Roman"/>
          <w:b/>
          <w:i/>
          <w:color w:val="000000"/>
        </w:rPr>
        <w:t xml:space="preserve">sell </w:t>
      </w:r>
      <w:r>
        <w:rPr>
          <w:rFonts w:eastAsia="Times New Roman"/>
          <w:color w:val="000000"/>
        </w:rPr>
        <w:t>includes the following:</w:t>
      </w:r>
    </w:p>
    <w:p w:rsidR="00FE1BB2" w:rsidRDefault="00FF722C">
      <w:pPr>
        <w:numPr>
          <w:ilvl w:val="0"/>
          <w:numId w:val="380"/>
        </w:numPr>
        <w:tabs>
          <w:tab w:val="clear" w:pos="360"/>
          <w:tab w:val="left" w:pos="1728"/>
        </w:tabs>
        <w:spacing w:before="38" w:line="253" w:lineRule="exact"/>
        <w:ind w:left="1728" w:hanging="360"/>
        <w:textAlignment w:val="baseline"/>
        <w:rPr>
          <w:rFonts w:eastAsia="Times New Roman"/>
          <w:color w:val="000000"/>
          <w:spacing w:val="-2"/>
        </w:rPr>
      </w:pPr>
      <w:r>
        <w:rPr>
          <w:rFonts w:eastAsia="Times New Roman"/>
          <w:color w:val="000000"/>
          <w:spacing w:val="-2"/>
        </w:rPr>
        <w:t>barter or exchange;</w:t>
      </w:r>
    </w:p>
    <w:p w:rsidR="00FE1BB2" w:rsidRDefault="00FF722C">
      <w:pPr>
        <w:numPr>
          <w:ilvl w:val="0"/>
          <w:numId w:val="380"/>
        </w:numPr>
        <w:tabs>
          <w:tab w:val="clear" w:pos="360"/>
          <w:tab w:val="left" w:pos="1728"/>
        </w:tabs>
        <w:spacing w:before="41" w:line="253" w:lineRule="exact"/>
        <w:ind w:left="1728" w:hanging="360"/>
        <w:textAlignment w:val="baseline"/>
        <w:rPr>
          <w:rFonts w:eastAsia="Times New Roman"/>
          <w:color w:val="000000"/>
          <w:spacing w:val="-2"/>
        </w:rPr>
      </w:pPr>
      <w:r>
        <w:rPr>
          <w:rFonts w:eastAsia="Times New Roman"/>
          <w:color w:val="000000"/>
          <w:spacing w:val="-2"/>
        </w:rPr>
        <w:t>agree to sell.</w:t>
      </w:r>
    </w:p>
    <w:p w:rsidR="00FE1BB2" w:rsidRDefault="00FF722C">
      <w:pPr>
        <w:spacing w:before="178" w:line="254" w:lineRule="exact"/>
        <w:ind w:left="1152"/>
        <w:textAlignment w:val="baseline"/>
        <w:rPr>
          <w:rFonts w:eastAsia="Times New Roman"/>
          <w:b/>
          <w:i/>
          <w:color w:val="000000"/>
        </w:rPr>
      </w:pPr>
      <w:r>
        <w:rPr>
          <w:rFonts w:eastAsia="Times New Roman"/>
          <w:b/>
          <w:i/>
          <w:color w:val="000000"/>
        </w:rPr>
        <w:t xml:space="preserve">serious drug </w:t>
      </w:r>
      <w:r>
        <w:rPr>
          <w:rFonts w:eastAsia="Times New Roman"/>
          <w:color w:val="000000"/>
        </w:rPr>
        <w:t>means one of the following:</w:t>
      </w:r>
    </w:p>
    <w:p w:rsidR="00FE1BB2" w:rsidRDefault="00FF722C">
      <w:pPr>
        <w:numPr>
          <w:ilvl w:val="0"/>
          <w:numId w:val="381"/>
        </w:numPr>
        <w:tabs>
          <w:tab w:val="clear" w:pos="360"/>
          <w:tab w:val="left" w:pos="1728"/>
        </w:tabs>
        <w:spacing w:before="40" w:line="253" w:lineRule="exact"/>
        <w:ind w:left="1728" w:hanging="360"/>
        <w:textAlignment w:val="baseline"/>
        <w:rPr>
          <w:rFonts w:eastAsia="Times New Roman"/>
          <w:color w:val="000000"/>
          <w:spacing w:val="-2"/>
        </w:rPr>
      </w:pPr>
      <w:r>
        <w:rPr>
          <w:rFonts w:eastAsia="Times New Roman"/>
          <w:color w:val="000000"/>
          <w:spacing w:val="-2"/>
        </w:rPr>
        <w:t>a controlled drug;</w:t>
      </w:r>
    </w:p>
    <w:p w:rsidR="00FE1BB2" w:rsidRDefault="00FF722C">
      <w:pPr>
        <w:numPr>
          <w:ilvl w:val="0"/>
          <w:numId w:val="381"/>
        </w:numPr>
        <w:tabs>
          <w:tab w:val="clear" w:pos="360"/>
          <w:tab w:val="left" w:pos="1728"/>
        </w:tabs>
        <w:spacing w:before="38" w:line="253" w:lineRule="exact"/>
        <w:ind w:left="1728" w:hanging="360"/>
        <w:textAlignment w:val="baseline"/>
        <w:rPr>
          <w:rFonts w:eastAsia="Times New Roman"/>
          <w:color w:val="000000"/>
          <w:spacing w:val="-2"/>
        </w:rPr>
      </w:pPr>
      <w:r>
        <w:rPr>
          <w:rFonts w:eastAsia="Times New Roman"/>
          <w:color w:val="000000"/>
          <w:spacing w:val="-2"/>
        </w:rPr>
        <w:t>a controlled plant;</w:t>
      </w:r>
    </w:p>
    <w:p w:rsidR="00FE1BB2" w:rsidRDefault="00FF722C">
      <w:pPr>
        <w:numPr>
          <w:ilvl w:val="0"/>
          <w:numId w:val="381"/>
        </w:numPr>
        <w:tabs>
          <w:tab w:val="clear" w:pos="360"/>
          <w:tab w:val="left" w:pos="1728"/>
        </w:tabs>
        <w:spacing w:before="41" w:line="253" w:lineRule="exact"/>
        <w:ind w:left="1728" w:hanging="360"/>
        <w:textAlignment w:val="baseline"/>
        <w:rPr>
          <w:rFonts w:eastAsia="Times New Roman"/>
          <w:color w:val="000000"/>
          <w:spacing w:val="-1"/>
        </w:rPr>
      </w:pPr>
      <w:r>
        <w:rPr>
          <w:rFonts w:eastAsia="Times New Roman"/>
          <w:color w:val="000000"/>
          <w:spacing w:val="-1"/>
        </w:rPr>
        <w:t>a border controlled drug;</w:t>
      </w:r>
    </w:p>
    <w:p w:rsidR="00FE1BB2" w:rsidRDefault="00FF722C">
      <w:pPr>
        <w:numPr>
          <w:ilvl w:val="0"/>
          <w:numId w:val="381"/>
        </w:numPr>
        <w:tabs>
          <w:tab w:val="clear" w:pos="360"/>
          <w:tab w:val="left" w:pos="1728"/>
        </w:tabs>
        <w:spacing w:before="39" w:line="253" w:lineRule="exact"/>
        <w:ind w:left="1728" w:hanging="360"/>
        <w:textAlignment w:val="baseline"/>
        <w:rPr>
          <w:rFonts w:eastAsia="Times New Roman"/>
          <w:color w:val="000000"/>
          <w:spacing w:val="-1"/>
        </w:rPr>
      </w:pPr>
      <w:r>
        <w:rPr>
          <w:rFonts w:eastAsia="Times New Roman"/>
          <w:color w:val="000000"/>
          <w:spacing w:val="-1"/>
        </w:rPr>
        <w:t>a border controlled plant.</w:t>
      </w:r>
    </w:p>
    <w:p w:rsidR="00FE1BB2" w:rsidRDefault="00FF722C">
      <w:pPr>
        <w:spacing w:before="179" w:line="254" w:lineRule="exact"/>
        <w:ind w:left="1152"/>
        <w:textAlignment w:val="baseline"/>
        <w:rPr>
          <w:rFonts w:eastAsia="Times New Roman"/>
          <w:b/>
          <w:i/>
          <w:color w:val="000000"/>
        </w:rPr>
      </w:pPr>
      <w:r>
        <w:rPr>
          <w:rFonts w:eastAsia="Times New Roman"/>
          <w:b/>
          <w:i/>
          <w:color w:val="000000"/>
        </w:rPr>
        <w:t xml:space="preserve">supply </w:t>
      </w:r>
      <w:r>
        <w:rPr>
          <w:rFonts w:eastAsia="Times New Roman"/>
          <w:color w:val="000000"/>
        </w:rPr>
        <w:t>includes the following:</w:t>
      </w:r>
    </w:p>
    <w:p w:rsidR="00FE1BB2" w:rsidRDefault="00FF722C">
      <w:pPr>
        <w:numPr>
          <w:ilvl w:val="0"/>
          <w:numId w:val="382"/>
        </w:numPr>
        <w:tabs>
          <w:tab w:val="clear" w:pos="360"/>
          <w:tab w:val="left" w:pos="1728"/>
        </w:tabs>
        <w:spacing w:before="45" w:line="253" w:lineRule="exact"/>
        <w:ind w:left="1728" w:hanging="360"/>
        <w:textAlignment w:val="baseline"/>
        <w:rPr>
          <w:rFonts w:eastAsia="Times New Roman"/>
          <w:color w:val="000000"/>
          <w:spacing w:val="-1"/>
        </w:rPr>
      </w:pPr>
      <w:r>
        <w:rPr>
          <w:rFonts w:eastAsia="Times New Roman"/>
          <w:color w:val="000000"/>
          <w:spacing w:val="-1"/>
        </w:rPr>
        <w:t>supply, whether or not by way of sale;</w:t>
      </w:r>
    </w:p>
    <w:p w:rsidR="00FE1BB2" w:rsidRDefault="00FF722C">
      <w:pPr>
        <w:numPr>
          <w:ilvl w:val="0"/>
          <w:numId w:val="382"/>
        </w:numPr>
        <w:tabs>
          <w:tab w:val="clear" w:pos="360"/>
          <w:tab w:val="left" w:pos="1728"/>
        </w:tabs>
        <w:spacing w:before="38" w:after="795" w:line="253" w:lineRule="exact"/>
        <w:ind w:left="1728" w:hanging="360"/>
        <w:textAlignment w:val="baseline"/>
        <w:rPr>
          <w:rFonts w:eastAsia="Times New Roman"/>
          <w:color w:val="000000"/>
          <w:spacing w:val="-2"/>
        </w:rPr>
      </w:pPr>
      <w:r>
        <w:rPr>
          <w:rFonts w:eastAsia="Times New Roman"/>
          <w:color w:val="000000"/>
          <w:spacing w:val="-2"/>
        </w:rPr>
        <w:t>agree to supply.</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2119" style="position:absolute;z-index:251181056;mso-position-horizontal-relative:page;mso-position-vertical-relative:page" from="117.75pt,658.55pt" to="477.8pt,658.55pt" strokeweight=".95pt">
            <w10:wrap anchorx="page" anchory="page"/>
          </v:line>
        </w:pict>
      </w:r>
      <w:r w:rsidR="00FF722C">
        <w:rPr>
          <w:rFonts w:eastAsia="Times New Roman"/>
          <w:i/>
          <w:color w:val="000000"/>
          <w:spacing w:val="-2"/>
          <w:sz w:val="18"/>
        </w:rPr>
        <w:t>142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4032"/>
        <w:jc w:val="right"/>
        <w:textAlignment w:val="baseline"/>
        <w:rPr>
          <w:rFonts w:eastAsia="Times New Roman"/>
          <w:color w:val="000000"/>
          <w:spacing w:val="-5"/>
        </w:rPr>
      </w:pPr>
      <w:r>
        <w:pict>
          <v:shape id="_x0000_s2118" type="#_x0000_t202" style="position:absolute;left:0;text-align:left;margin-left:229.2pt;margin-top:815.1pt;width:136.55pt;height:9.25pt;z-index:-2511400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5"/>
        </w:rPr>
        <w:t xml:space="preserve">The Criminal Code </w:t>
      </w:r>
      <w:r w:rsidR="00FF722C">
        <w:rPr>
          <w:rFonts w:eastAsia="Times New Roman"/>
          <w:b/>
          <w:color w:val="000000"/>
          <w:spacing w:val="-5"/>
        </w:rPr>
        <w:t xml:space="preserve">Schedule </w:t>
      </w:r>
      <w:r w:rsidR="00FF722C">
        <w:rPr>
          <w:rFonts w:eastAsia="Times New Roman"/>
          <w:color w:val="000000"/>
          <w:spacing w:val="-5"/>
        </w:rPr>
        <w:t xml:space="preserve">Dangers to the community </w:t>
      </w:r>
      <w:r w:rsidR="00FF722C">
        <w:rPr>
          <w:rFonts w:eastAsia="Times New Roman"/>
          <w:b/>
          <w:color w:val="000000"/>
          <w:spacing w:val="-5"/>
        </w:rPr>
        <w:t xml:space="preserve">Chapter 9 </w:t>
      </w:r>
      <w:r w:rsidR="00FF722C">
        <w:rPr>
          <w:rFonts w:eastAsia="Times New Roman"/>
          <w:color w:val="000000"/>
          <w:spacing w:val="-5"/>
        </w:rPr>
        <w:t xml:space="preserve">Serious drug offences </w:t>
      </w:r>
      <w:r w:rsidR="00FF722C">
        <w:rPr>
          <w:rFonts w:eastAsia="Times New Roman"/>
          <w:b/>
          <w:color w:val="000000"/>
          <w:spacing w:val="-5"/>
        </w:rPr>
        <w:t xml:space="preserve">Part 9.1 </w:t>
      </w:r>
      <w:r w:rsidR="00FF722C">
        <w:rPr>
          <w:rFonts w:eastAsia="Times New Roman"/>
          <w:color w:val="000000"/>
          <w:spacing w:val="-5"/>
        </w:rPr>
        <w:t xml:space="preserve">Preliminary </w:t>
      </w:r>
      <w:r w:rsidR="00FF722C">
        <w:rPr>
          <w:rFonts w:eastAsia="Times New Roman"/>
          <w:b/>
          <w:color w:val="000000"/>
          <w:spacing w:val="-5"/>
        </w:rPr>
        <w:t>Division 300</w:t>
      </w:r>
    </w:p>
    <w:p w:rsidR="00FE1BB2" w:rsidRDefault="00FF722C">
      <w:pPr>
        <w:spacing w:before="272" w:line="240" w:lineRule="exact"/>
        <w:ind w:left="72"/>
        <w:jc w:val="right"/>
        <w:textAlignment w:val="baseline"/>
        <w:rPr>
          <w:rFonts w:eastAsia="Times New Roman"/>
          <w:color w:val="000000"/>
          <w:spacing w:val="5"/>
        </w:rPr>
      </w:pPr>
      <w:r>
        <w:rPr>
          <w:rFonts w:eastAsia="Times New Roman"/>
          <w:color w:val="000000"/>
          <w:spacing w:val="5"/>
        </w:rPr>
        <w:t>Section 300.3</w:t>
      </w:r>
    </w:p>
    <w:p w:rsidR="00FE1BB2" w:rsidRDefault="001F744E">
      <w:pPr>
        <w:spacing w:before="206" w:line="254" w:lineRule="exact"/>
        <w:ind w:left="360"/>
        <w:jc w:val="center"/>
        <w:textAlignment w:val="baseline"/>
        <w:rPr>
          <w:rFonts w:eastAsia="Times New Roman"/>
          <w:b/>
          <w:i/>
          <w:color w:val="000000"/>
        </w:rPr>
      </w:pPr>
      <w:r>
        <w:pict>
          <v:line id="_x0000_s2117" style="position:absolute;left:0;text-align:left;z-index:251182080;mso-position-horizontal-relative:page;mso-position-vertical-relative:page" from="117.75pt,107.3pt" to="477.8pt,107.3pt" strokeweight=".95pt">
            <w10:wrap anchorx="page" anchory="page"/>
          </v:line>
        </w:pict>
      </w:r>
      <w:r w:rsidR="00FF722C">
        <w:rPr>
          <w:rFonts w:eastAsia="Times New Roman"/>
          <w:b/>
          <w:i/>
          <w:color w:val="000000"/>
        </w:rPr>
        <w:t xml:space="preserve">taking, </w:t>
      </w:r>
      <w:r w:rsidR="00FF722C">
        <w:rPr>
          <w:rFonts w:eastAsia="Times New Roman"/>
          <w:color w:val="000000"/>
        </w:rPr>
        <w:t xml:space="preserve">in relation to a substance or plant, means taking the </w:t>
      </w:r>
      <w:r w:rsidR="00FF722C">
        <w:rPr>
          <w:rFonts w:eastAsia="Times New Roman"/>
          <w:color w:val="000000"/>
        </w:rPr>
        <w:br/>
        <w:t>substance or plant, or a product of the plant, into the body.</w:t>
      </w:r>
    </w:p>
    <w:p w:rsidR="00FE1BB2" w:rsidRDefault="00FF722C">
      <w:pPr>
        <w:spacing w:before="184" w:line="248" w:lineRule="exact"/>
        <w:ind w:left="1152"/>
        <w:textAlignment w:val="baseline"/>
        <w:rPr>
          <w:rFonts w:eastAsia="Times New Roman"/>
          <w:b/>
          <w:i/>
          <w:color w:val="000000"/>
        </w:rPr>
      </w:pPr>
      <w:r>
        <w:rPr>
          <w:rFonts w:eastAsia="Times New Roman"/>
          <w:b/>
          <w:i/>
          <w:color w:val="000000"/>
        </w:rPr>
        <w:t xml:space="preserve">TINDAPS Convention </w:t>
      </w:r>
      <w:r>
        <w:rPr>
          <w:rFonts w:eastAsia="Times New Roman"/>
          <w:color w:val="000000"/>
        </w:rPr>
        <w:t>has the meaning given by section 300.1.</w:t>
      </w:r>
    </w:p>
    <w:p w:rsidR="00FE1BB2" w:rsidRDefault="00FF722C">
      <w:pPr>
        <w:spacing w:before="177" w:line="255" w:lineRule="exact"/>
        <w:ind w:left="1152" w:right="144"/>
        <w:textAlignment w:val="baseline"/>
        <w:rPr>
          <w:rFonts w:eastAsia="Times New Roman"/>
          <w:b/>
          <w:i/>
          <w:color w:val="000000"/>
        </w:rPr>
      </w:pPr>
      <w:r>
        <w:rPr>
          <w:rFonts w:eastAsia="Times New Roman"/>
          <w:b/>
          <w:i/>
          <w:color w:val="000000"/>
        </w:rPr>
        <w:t xml:space="preserve">trafficable quantity </w:t>
      </w:r>
      <w:r>
        <w:rPr>
          <w:rFonts w:eastAsia="Times New Roman"/>
          <w:color w:val="000000"/>
        </w:rPr>
        <w:t>of a controlled drug, or a controlled plant, has the meaning given by section 301.12.</w:t>
      </w:r>
    </w:p>
    <w:p w:rsidR="00FE1BB2" w:rsidRDefault="00FF722C">
      <w:pPr>
        <w:spacing w:line="432" w:lineRule="exact"/>
        <w:ind w:left="1152" w:right="1800"/>
        <w:textAlignment w:val="baseline"/>
        <w:rPr>
          <w:rFonts w:eastAsia="Times New Roman"/>
          <w:b/>
          <w:i/>
          <w:color w:val="000000"/>
        </w:rPr>
      </w:pPr>
      <w:r>
        <w:rPr>
          <w:rFonts w:eastAsia="Times New Roman"/>
          <w:b/>
          <w:i/>
          <w:color w:val="000000"/>
        </w:rPr>
        <w:t xml:space="preserve">traffics </w:t>
      </w:r>
      <w:r>
        <w:rPr>
          <w:rFonts w:eastAsia="Times New Roman"/>
          <w:color w:val="000000"/>
        </w:rPr>
        <w:t xml:space="preserve">has the meaning given by section 302.1. </w:t>
      </w:r>
      <w:r>
        <w:rPr>
          <w:rFonts w:eastAsia="Times New Roman"/>
          <w:b/>
          <w:i/>
          <w:color w:val="000000"/>
        </w:rPr>
        <w:t xml:space="preserve">transport </w:t>
      </w:r>
      <w:r>
        <w:rPr>
          <w:rFonts w:eastAsia="Times New Roman"/>
          <w:color w:val="000000"/>
        </w:rPr>
        <w:t>includes deliver.</w:t>
      </w:r>
    </w:p>
    <w:p w:rsidR="00FE1BB2" w:rsidRDefault="00FF722C">
      <w:pPr>
        <w:spacing w:before="306" w:line="254" w:lineRule="exact"/>
        <w:ind w:left="72"/>
        <w:textAlignment w:val="baseline"/>
        <w:rPr>
          <w:rFonts w:eastAsia="Times New Roman"/>
          <w:b/>
          <w:color w:val="000000"/>
          <w:spacing w:val="9"/>
        </w:rPr>
      </w:pPr>
      <w:r>
        <w:rPr>
          <w:rFonts w:eastAsia="Times New Roman"/>
          <w:b/>
          <w:color w:val="000000"/>
          <w:spacing w:val="9"/>
        </w:rPr>
        <w:t>300.3 Geographical jurisdiction</w:t>
      </w:r>
    </w:p>
    <w:p w:rsidR="00FE1BB2" w:rsidRDefault="00FF722C">
      <w:pPr>
        <w:spacing w:before="175" w:line="254" w:lineRule="exact"/>
        <w:ind w:left="1152" w:right="432"/>
        <w:textAlignment w:val="baseline"/>
        <w:rPr>
          <w:rFonts w:eastAsia="Times New Roman"/>
          <w:color w:val="000000"/>
        </w:rPr>
      </w:pPr>
      <w:r>
        <w:rPr>
          <w:rFonts w:eastAsia="Times New Roman"/>
          <w:color w:val="000000"/>
        </w:rPr>
        <w:t>Section 15.2 (extended geographical jurisdiction—category B) applies to each offence against this Part.</w:t>
      </w:r>
    </w:p>
    <w:p w:rsidR="00FE1BB2" w:rsidRDefault="00FF722C">
      <w:pPr>
        <w:spacing w:before="304" w:line="254" w:lineRule="exact"/>
        <w:ind w:left="72"/>
        <w:textAlignment w:val="baseline"/>
        <w:rPr>
          <w:rFonts w:eastAsia="Times New Roman"/>
          <w:b/>
          <w:color w:val="000000"/>
          <w:spacing w:val="9"/>
        </w:rPr>
      </w:pPr>
      <w:r>
        <w:rPr>
          <w:rFonts w:eastAsia="Times New Roman"/>
          <w:b/>
          <w:color w:val="000000"/>
          <w:spacing w:val="9"/>
        </w:rPr>
        <w:t>300.4 Concurrent operation intended</w:t>
      </w:r>
    </w:p>
    <w:p w:rsidR="00FE1BB2" w:rsidRDefault="00FF722C">
      <w:pPr>
        <w:spacing w:before="175" w:line="255" w:lineRule="exact"/>
        <w:ind w:left="1152" w:right="864" w:hanging="360"/>
        <w:textAlignment w:val="baseline"/>
        <w:rPr>
          <w:rFonts w:eastAsia="Times New Roman"/>
          <w:color w:val="000000"/>
        </w:rPr>
      </w:pPr>
      <w:r>
        <w:rPr>
          <w:rFonts w:eastAsia="Times New Roman"/>
          <w:color w:val="000000"/>
        </w:rPr>
        <w:t>(1) This Part is not intended to exclude or limit the concurrent operation of any law of a State or Territory.</w:t>
      </w:r>
    </w:p>
    <w:p w:rsidR="00FE1BB2" w:rsidRDefault="00FF722C">
      <w:pPr>
        <w:spacing w:before="180" w:line="252" w:lineRule="exact"/>
        <w:ind w:left="1152" w:right="72" w:hanging="360"/>
        <w:textAlignment w:val="baseline"/>
        <w:rPr>
          <w:rFonts w:eastAsia="Times New Roman"/>
          <w:color w:val="000000"/>
        </w:rPr>
      </w:pPr>
      <w:r>
        <w:rPr>
          <w:rFonts w:eastAsia="Times New Roman"/>
          <w:color w:val="000000"/>
        </w:rPr>
        <w:t>(2) Without limiting subsection (1), this Part is not intended to exclude or limit the concurrent operation of a law of a State or Territory that makes:</w:t>
      </w:r>
    </w:p>
    <w:p w:rsidR="00FE1BB2" w:rsidRDefault="00FF722C">
      <w:pPr>
        <w:numPr>
          <w:ilvl w:val="0"/>
          <w:numId w:val="383"/>
        </w:numPr>
        <w:tabs>
          <w:tab w:val="clear" w:pos="360"/>
          <w:tab w:val="left" w:pos="1728"/>
        </w:tabs>
        <w:spacing w:before="39" w:line="254" w:lineRule="exact"/>
        <w:ind w:left="1728" w:right="288" w:hanging="360"/>
        <w:jc w:val="both"/>
        <w:textAlignment w:val="baseline"/>
        <w:rPr>
          <w:rFonts w:eastAsia="Times New Roman"/>
          <w:color w:val="000000"/>
        </w:rPr>
      </w:pPr>
      <w:r>
        <w:rPr>
          <w:rFonts w:eastAsia="Times New Roman"/>
          <w:color w:val="000000"/>
        </w:rPr>
        <w:t>an act or omission that is an offence against a provision of this Part; or</w:t>
      </w:r>
    </w:p>
    <w:p w:rsidR="00FE1BB2" w:rsidRDefault="00FF722C">
      <w:pPr>
        <w:numPr>
          <w:ilvl w:val="0"/>
          <w:numId w:val="383"/>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a similar act or omission;</w:t>
      </w:r>
    </w:p>
    <w:p w:rsidR="00FE1BB2" w:rsidRDefault="00FF722C">
      <w:pPr>
        <w:spacing w:before="45" w:line="248" w:lineRule="exact"/>
        <w:ind w:left="1152"/>
        <w:textAlignment w:val="baseline"/>
        <w:rPr>
          <w:rFonts w:eastAsia="Times New Roman"/>
          <w:color w:val="000000"/>
        </w:rPr>
      </w:pPr>
      <w:r>
        <w:rPr>
          <w:rFonts w:eastAsia="Times New Roman"/>
          <w:color w:val="000000"/>
        </w:rPr>
        <w:t>an offence against the law of the State or Territory.</w:t>
      </w:r>
    </w:p>
    <w:p w:rsidR="00FE1BB2" w:rsidRDefault="00FF722C">
      <w:pPr>
        <w:spacing w:before="182"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(2) applies even if the law of the State or Territory does any one or more of the following:</w:t>
      </w:r>
    </w:p>
    <w:p w:rsidR="00FE1BB2" w:rsidRDefault="00FF722C">
      <w:pPr>
        <w:numPr>
          <w:ilvl w:val="0"/>
          <w:numId w:val="384"/>
        </w:numPr>
        <w:tabs>
          <w:tab w:val="clear" w:pos="360"/>
          <w:tab w:val="left" w:pos="1728"/>
        </w:tabs>
        <w:spacing w:before="38" w:line="255" w:lineRule="exact"/>
        <w:ind w:left="1728" w:right="360" w:hanging="360"/>
        <w:jc w:val="both"/>
        <w:textAlignment w:val="baseline"/>
        <w:rPr>
          <w:rFonts w:eastAsia="Times New Roman"/>
          <w:color w:val="000000"/>
        </w:rPr>
      </w:pPr>
      <w:r>
        <w:rPr>
          <w:rFonts w:eastAsia="Times New Roman"/>
          <w:color w:val="000000"/>
        </w:rPr>
        <w:t>provides for a penalty for the offence that differs from the penalty provided for in this Part;</w:t>
      </w:r>
    </w:p>
    <w:p w:rsidR="00FE1BB2" w:rsidRDefault="00FF722C">
      <w:pPr>
        <w:numPr>
          <w:ilvl w:val="0"/>
          <w:numId w:val="384"/>
        </w:numPr>
        <w:tabs>
          <w:tab w:val="clear" w:pos="360"/>
          <w:tab w:val="left" w:pos="1728"/>
        </w:tabs>
        <w:spacing w:before="40" w:line="252" w:lineRule="exact"/>
        <w:ind w:left="1728" w:right="432" w:hanging="360"/>
        <w:textAlignment w:val="baseline"/>
        <w:rPr>
          <w:rFonts w:eastAsia="Times New Roman"/>
          <w:color w:val="000000"/>
        </w:rPr>
      </w:pPr>
      <w:r>
        <w:rPr>
          <w:rFonts w:eastAsia="Times New Roman"/>
          <w:color w:val="000000"/>
        </w:rPr>
        <w:t>provides for a fault element in relation to the offence that differs from the fault elements applicable to the offence under this Part;</w:t>
      </w:r>
    </w:p>
    <w:p w:rsidR="00FE1BB2" w:rsidRDefault="00FF722C">
      <w:pPr>
        <w:numPr>
          <w:ilvl w:val="0"/>
          <w:numId w:val="384"/>
        </w:numPr>
        <w:tabs>
          <w:tab w:val="clear" w:pos="360"/>
          <w:tab w:val="left" w:pos="1728"/>
        </w:tabs>
        <w:spacing w:before="38" w:after="1182" w:line="255" w:lineRule="exact"/>
        <w:ind w:left="1728" w:right="288" w:hanging="360"/>
        <w:jc w:val="both"/>
        <w:textAlignment w:val="baseline"/>
        <w:rPr>
          <w:rFonts w:eastAsia="Times New Roman"/>
          <w:color w:val="000000"/>
          <w:spacing w:val="-2"/>
        </w:rPr>
      </w:pPr>
      <w:r>
        <w:rPr>
          <w:rFonts w:eastAsia="Times New Roman"/>
          <w:color w:val="000000"/>
          <w:spacing w:val="-2"/>
        </w:rPr>
        <w:t>provides for a defence in relation to the offence that differs from the defences applicable to the offence under this Part.</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116" style="position:absolute;left:0;text-align:left;z-index:25118310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143</w:t>
      </w:r>
    </w:p>
    <w:p w:rsidR="00FE1BB2" w:rsidRDefault="00FE1BB2">
      <w:pPr>
        <w:sectPr w:rsidR="00FE1BB2">
          <w:pgSz w:w="11909" w:h="16838"/>
          <w:pgMar w:top="580" w:right="2354" w:bottom="238" w:left="2355" w:header="720" w:footer="720" w:gutter="0"/>
          <w:cols w:space="720"/>
        </w:sectPr>
      </w:pPr>
    </w:p>
    <w:p w:rsidR="00FE1BB2" w:rsidRDefault="001F744E">
      <w:pPr>
        <w:spacing w:before="22" w:line="259" w:lineRule="exact"/>
        <w:ind w:right="4032"/>
        <w:textAlignment w:val="baseline"/>
        <w:rPr>
          <w:rFonts w:eastAsia="Times New Roman"/>
          <w:b/>
          <w:color w:val="000000"/>
          <w:spacing w:val="-7"/>
        </w:rPr>
      </w:pPr>
      <w:r>
        <w:pict>
          <v:shape id="_x0000_s2115" type="#_x0000_t202" style="position:absolute;margin-left:229.2pt;margin-top:815.1pt;width:136.55pt;height:9.25pt;z-index:-25113907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 xml:space="preserve">The Criminal Code </w:t>
      </w:r>
      <w:r w:rsidR="00FF722C">
        <w:rPr>
          <w:rFonts w:eastAsia="Times New Roman"/>
          <w:b/>
          <w:color w:val="000000"/>
          <w:spacing w:val="-7"/>
        </w:rPr>
        <w:t xml:space="preserve">Chapter 9 </w:t>
      </w:r>
      <w:r w:rsidR="00FF722C">
        <w:rPr>
          <w:rFonts w:eastAsia="Times New Roman"/>
          <w:color w:val="000000"/>
          <w:spacing w:val="-7"/>
        </w:rPr>
        <w:t xml:space="preserve">Dangers to the community </w:t>
      </w:r>
      <w:r w:rsidR="00FF722C">
        <w:rPr>
          <w:rFonts w:eastAsia="Times New Roman"/>
          <w:b/>
          <w:color w:val="000000"/>
          <w:spacing w:val="-7"/>
        </w:rPr>
        <w:t xml:space="preserve">Part 9.1 </w:t>
      </w:r>
      <w:r w:rsidR="00FF722C">
        <w:rPr>
          <w:rFonts w:eastAsia="Times New Roman"/>
          <w:color w:val="000000"/>
          <w:spacing w:val="-7"/>
        </w:rPr>
        <w:t xml:space="preserve">Serious drug offences </w:t>
      </w:r>
      <w:r w:rsidR="00FF722C">
        <w:rPr>
          <w:rFonts w:eastAsia="Times New Roman"/>
          <w:b/>
          <w:color w:val="000000"/>
          <w:spacing w:val="-7"/>
        </w:rPr>
        <w:t xml:space="preserve">Division 300 </w:t>
      </w:r>
      <w:r w:rsidR="00FF722C">
        <w:rPr>
          <w:rFonts w:eastAsia="Times New Roman"/>
          <w:color w:val="000000"/>
          <w:spacing w:val="-7"/>
        </w:rPr>
        <w:t>Preliminary</w:t>
      </w:r>
    </w:p>
    <w:p w:rsidR="00FE1BB2" w:rsidRDefault="00FF722C">
      <w:pPr>
        <w:spacing w:before="264" w:line="249" w:lineRule="exact"/>
        <w:textAlignment w:val="baseline"/>
        <w:rPr>
          <w:rFonts w:eastAsia="Times New Roman"/>
          <w:color w:val="000000"/>
          <w:spacing w:val="5"/>
        </w:rPr>
      </w:pPr>
      <w:r>
        <w:rPr>
          <w:rFonts w:eastAsia="Times New Roman"/>
          <w:color w:val="000000"/>
          <w:spacing w:val="5"/>
        </w:rPr>
        <w:t>Section 300.5</w:t>
      </w:r>
    </w:p>
    <w:p w:rsidR="00FE1BB2" w:rsidRDefault="001F744E">
      <w:pPr>
        <w:spacing w:before="231" w:line="254" w:lineRule="exact"/>
        <w:ind w:left="72"/>
        <w:textAlignment w:val="baseline"/>
        <w:rPr>
          <w:rFonts w:eastAsia="Times New Roman"/>
          <w:b/>
          <w:color w:val="000000"/>
          <w:spacing w:val="8"/>
        </w:rPr>
      </w:pPr>
      <w:r>
        <w:pict>
          <v:line id="_x0000_s2114" style="position:absolute;left:0;text-align:left;z-index:251184128;mso-position-horizontal-relative:page;mso-position-vertical-relative:page" from="117.75pt,107.3pt" to="477.8pt,107.3pt" strokeweight=".95pt">
            <w10:wrap anchorx="page" anchory="page"/>
          </v:line>
        </w:pict>
      </w:r>
      <w:r w:rsidR="00FF722C">
        <w:rPr>
          <w:rFonts w:eastAsia="Times New Roman"/>
          <w:b/>
          <w:color w:val="000000"/>
          <w:spacing w:val="8"/>
        </w:rPr>
        <w:t>300.5 Particular identity of drugs, plants and precursors</w:t>
      </w:r>
    </w:p>
    <w:p w:rsidR="00FE1BB2" w:rsidRDefault="00FF722C">
      <w:pPr>
        <w:spacing w:before="172" w:after="8078" w:line="253" w:lineRule="exact"/>
        <w:ind w:left="1152" w:right="72"/>
        <w:textAlignment w:val="baseline"/>
        <w:rPr>
          <w:rFonts w:eastAsia="Times New Roman"/>
          <w:color w:val="000000"/>
        </w:rPr>
      </w:pPr>
      <w:r>
        <w:rPr>
          <w:rFonts w:eastAsia="Times New Roman"/>
          <w:color w:val="000000"/>
        </w:rPr>
        <w:t>If, in a prosecution for an offence against this Part, it is necessary for the prosecution to prove that a person knew, or was reckless as to whether, a substance or plant was a controlled drug, controlled plant, controlled precursor, border controlled drug, border controlled plant or border controlled precursor, it is not necessary for the prosecution to prove that the person knew, or was reckless as to, the particular identity of the controlled drug, controlled plant, controlled precursor, border controlled drug, border controlled plant or border controlled precursor.</w:t>
      </w:r>
    </w:p>
    <w:p w:rsidR="00FE1BB2" w:rsidRDefault="001F744E">
      <w:pPr>
        <w:tabs>
          <w:tab w:val="left" w:pos="864"/>
        </w:tabs>
        <w:spacing w:before="369" w:line="198" w:lineRule="exact"/>
        <w:ind w:left="72"/>
        <w:textAlignment w:val="baseline"/>
        <w:rPr>
          <w:rFonts w:eastAsia="Times New Roman"/>
          <w:i/>
          <w:color w:val="000000"/>
          <w:sz w:val="18"/>
        </w:rPr>
      </w:pPr>
      <w:r>
        <w:pict>
          <v:line id="_x0000_s2113" style="position:absolute;left:0;text-align:left;z-index:251185152;mso-position-horizontal-relative:page;mso-position-vertical-relative:page" from="117.75pt,658.55pt" to="477.8pt,658.55pt" strokeweight=".95pt">
            <w10:wrap anchorx="page" anchory="page"/>
          </v:line>
        </w:pict>
      </w:r>
      <w:r w:rsidR="00FF722C">
        <w:rPr>
          <w:rFonts w:eastAsia="Times New Roman"/>
          <w:i/>
          <w:color w:val="000000"/>
          <w:sz w:val="18"/>
        </w:rPr>
        <w:t>144</w:t>
      </w:r>
      <w:r w:rsidR="00FF722C">
        <w:rPr>
          <w:rFonts w:eastAsia="Times New Roman"/>
          <w:i/>
          <w:color w:val="000000"/>
          <w:sz w:val="18"/>
        </w:rPr>
        <w:tab/>
        <w:t>Criminal Code Act 1995</w:t>
      </w:r>
    </w:p>
    <w:p w:rsidR="00FE1BB2" w:rsidRDefault="00FE1BB2">
      <w:pPr>
        <w:sectPr w:rsidR="00FE1BB2">
          <w:pgSz w:w="11909" w:h="16838"/>
          <w:pgMar w:top="560" w:right="2354" w:bottom="238" w:left="2355" w:header="720" w:footer="720" w:gutter="0"/>
          <w:cols w:space="720"/>
        </w:sectPr>
      </w:pPr>
    </w:p>
    <w:p w:rsidR="00FE1BB2" w:rsidRDefault="001F744E">
      <w:pPr>
        <w:spacing w:line="258" w:lineRule="exact"/>
        <w:ind w:left="3672"/>
        <w:jc w:val="right"/>
        <w:textAlignment w:val="baseline"/>
        <w:rPr>
          <w:rFonts w:eastAsia="Times New Roman"/>
          <w:color w:val="000000"/>
          <w:spacing w:val="16"/>
          <w:sz w:val="18"/>
        </w:rPr>
      </w:pPr>
      <w:r>
        <w:pict>
          <v:shape id="_x0000_s2112" type="#_x0000_t202" style="position:absolute;left:0;text-align:left;margin-left:229.2pt;margin-top:814.25pt;width:136.55pt;height:10.2pt;z-index:-25113804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16"/>
          <w:sz w:val="18"/>
        </w:rPr>
        <w:t xml:space="preserve">The Criminal Code </w:t>
      </w:r>
      <w:r w:rsidR="00FF722C">
        <w:rPr>
          <w:rFonts w:eastAsia="Times New Roman"/>
          <w:b/>
          <w:color w:val="000000"/>
          <w:spacing w:val="16"/>
        </w:rPr>
        <w:t xml:space="preserve">Schedule </w:t>
      </w:r>
      <w:r w:rsidR="00FF722C">
        <w:rPr>
          <w:rFonts w:eastAsia="Times New Roman"/>
          <w:color w:val="000000"/>
          <w:spacing w:val="16"/>
          <w:sz w:val="18"/>
        </w:rPr>
        <w:t xml:space="preserve">Dangers to the community </w:t>
      </w:r>
      <w:r w:rsidR="00FF722C">
        <w:rPr>
          <w:rFonts w:eastAsia="Times New Roman"/>
          <w:b/>
          <w:color w:val="000000"/>
          <w:spacing w:val="16"/>
        </w:rPr>
        <w:t xml:space="preserve">Chapter 9 </w:t>
      </w:r>
      <w:r w:rsidR="00FF722C">
        <w:rPr>
          <w:rFonts w:eastAsia="Times New Roman"/>
          <w:color w:val="000000"/>
          <w:spacing w:val="16"/>
          <w:sz w:val="18"/>
        </w:rPr>
        <w:t xml:space="preserve">Serious drug offences </w:t>
      </w:r>
      <w:r w:rsidR="00FF722C">
        <w:rPr>
          <w:rFonts w:eastAsia="Times New Roman"/>
          <w:b/>
          <w:color w:val="000000"/>
          <w:spacing w:val="16"/>
        </w:rPr>
        <w:t xml:space="preserve">Part 9.1 </w:t>
      </w:r>
      <w:r w:rsidR="00FF722C">
        <w:rPr>
          <w:rFonts w:eastAsia="Times New Roman"/>
          <w:color w:val="000000"/>
          <w:spacing w:val="16"/>
          <w:sz w:val="18"/>
        </w:rPr>
        <w:t xml:space="preserve">Serious drugs and precursors </w:t>
      </w:r>
      <w:r w:rsidR="00FF722C">
        <w:rPr>
          <w:rFonts w:eastAsia="Times New Roman"/>
          <w:b/>
          <w:color w:val="000000"/>
          <w:spacing w:val="16"/>
        </w:rPr>
        <w:t>Division 301</w:t>
      </w:r>
    </w:p>
    <w:p w:rsidR="00FE1BB2" w:rsidRDefault="00FF722C">
      <w:pPr>
        <w:spacing w:before="277" w:line="242" w:lineRule="exact"/>
        <w:jc w:val="right"/>
        <w:textAlignment w:val="baseline"/>
        <w:rPr>
          <w:rFonts w:eastAsia="Times New Roman"/>
          <w:color w:val="000000"/>
          <w:spacing w:val="4"/>
        </w:rPr>
      </w:pPr>
      <w:r>
        <w:rPr>
          <w:rFonts w:eastAsia="Times New Roman"/>
          <w:color w:val="000000"/>
          <w:spacing w:val="4"/>
        </w:rPr>
        <w:t>Section 301.1</w:t>
      </w:r>
    </w:p>
    <w:p w:rsidR="00FE1BB2" w:rsidRDefault="001F744E">
      <w:pPr>
        <w:spacing w:before="450" w:line="283" w:lineRule="exact"/>
        <w:textAlignment w:val="baseline"/>
        <w:rPr>
          <w:rFonts w:eastAsia="Times New Roman"/>
          <w:b/>
          <w:color w:val="000000"/>
          <w:spacing w:val="4"/>
          <w:sz w:val="25"/>
        </w:rPr>
      </w:pPr>
      <w:r>
        <w:pict>
          <v:line id="_x0000_s2111" style="position:absolute;z-index:251186176;mso-position-horizontal-relative:page;mso-position-vertical-relative:page" from="117.75pt,107.3pt" to="477.8pt,107.3pt" strokeweight=".95pt">
            <w10:wrap anchorx="page" anchory="page"/>
          </v:line>
        </w:pict>
      </w:r>
      <w:r w:rsidR="00FF722C">
        <w:rPr>
          <w:rFonts w:eastAsia="Times New Roman"/>
          <w:b/>
          <w:color w:val="000000"/>
          <w:spacing w:val="4"/>
          <w:sz w:val="25"/>
        </w:rPr>
        <w:t>Division 301—Serious drugs and precursors</w:t>
      </w:r>
    </w:p>
    <w:p w:rsidR="00FE1BB2" w:rsidRDefault="00FF722C">
      <w:pPr>
        <w:spacing w:line="537" w:lineRule="exact"/>
        <w:ind w:right="720"/>
        <w:textAlignment w:val="baseline"/>
        <w:rPr>
          <w:rFonts w:eastAsia="Times New Roman"/>
          <w:b/>
          <w:color w:val="000000"/>
          <w:sz w:val="25"/>
        </w:rPr>
      </w:pPr>
      <w:r>
        <w:rPr>
          <w:rFonts w:eastAsia="Times New Roman"/>
          <w:b/>
          <w:color w:val="000000"/>
          <w:sz w:val="25"/>
        </w:rPr>
        <w:t xml:space="preserve">Subdivision A—Serious drugs and precursors: definitions 301.1 Meaning of </w:t>
      </w:r>
      <w:r>
        <w:rPr>
          <w:rFonts w:eastAsia="Times New Roman"/>
          <w:b/>
          <w:i/>
          <w:color w:val="000000"/>
          <w:sz w:val="25"/>
        </w:rPr>
        <w:t>controlled drug</w:t>
      </w:r>
    </w:p>
    <w:p w:rsidR="00FE1BB2" w:rsidRDefault="00FF722C">
      <w:pPr>
        <w:spacing w:before="172" w:line="253" w:lineRule="exact"/>
        <w:ind w:left="1152" w:right="504"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For the purposes of this Part, a </w:t>
      </w:r>
      <w:r>
        <w:rPr>
          <w:rFonts w:eastAsia="Times New Roman"/>
          <w:b/>
          <w:i/>
          <w:color w:val="000000"/>
        </w:rPr>
        <w:t xml:space="preserve">controlled drug </w:t>
      </w:r>
      <w:r>
        <w:rPr>
          <w:rFonts w:eastAsia="Times New Roman"/>
          <w:color w:val="000000"/>
        </w:rPr>
        <w:t>is a substance, other than a growing plant, that is:</w:t>
      </w:r>
    </w:p>
    <w:p w:rsidR="00FE1BB2" w:rsidRDefault="00FF722C">
      <w:pPr>
        <w:numPr>
          <w:ilvl w:val="0"/>
          <w:numId w:val="385"/>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listed by a regulation as a controlled drug; or</w:t>
      </w:r>
    </w:p>
    <w:p w:rsidR="00FE1BB2" w:rsidRDefault="00FF722C">
      <w:pPr>
        <w:numPr>
          <w:ilvl w:val="0"/>
          <w:numId w:val="38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drug analogue of a listed controlled drug; or</w:t>
      </w:r>
    </w:p>
    <w:p w:rsidR="00FE1BB2" w:rsidRDefault="00FF722C">
      <w:pPr>
        <w:numPr>
          <w:ilvl w:val="0"/>
          <w:numId w:val="385"/>
        </w:numPr>
        <w:tabs>
          <w:tab w:val="clear" w:pos="360"/>
          <w:tab w:val="left" w:pos="1728"/>
        </w:tabs>
        <w:spacing w:before="40" w:line="254" w:lineRule="exact"/>
        <w:ind w:left="1728" w:right="216" w:hanging="360"/>
        <w:textAlignment w:val="baseline"/>
        <w:rPr>
          <w:rFonts w:eastAsia="Times New Roman"/>
          <w:color w:val="000000"/>
          <w:spacing w:val="-1"/>
        </w:rPr>
      </w:pPr>
      <w:r>
        <w:rPr>
          <w:rFonts w:eastAsia="Times New Roman"/>
          <w:color w:val="000000"/>
          <w:spacing w:val="-1"/>
        </w:rPr>
        <w:t>determined by the Minister as a controlled drug under section 301.13 (which deals with emergency determinations of serious drugs).</w:t>
      </w:r>
    </w:p>
    <w:p w:rsidR="00FE1BB2" w:rsidRDefault="00FF722C">
      <w:pPr>
        <w:tabs>
          <w:tab w:val="left" w:pos="2016"/>
        </w:tabs>
        <w:spacing w:before="120"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Some conditions must be satisfied before:</w:t>
      </w:r>
    </w:p>
    <w:p w:rsidR="00FE1BB2" w:rsidRDefault="00FF722C">
      <w:pPr>
        <w:numPr>
          <w:ilvl w:val="0"/>
          <w:numId w:val="386"/>
        </w:numPr>
        <w:tabs>
          <w:tab w:val="clear" w:pos="288"/>
          <w:tab w:val="left" w:pos="2376"/>
        </w:tabs>
        <w:spacing w:before="51" w:line="194" w:lineRule="exact"/>
        <w:ind w:left="2376" w:hanging="288"/>
        <w:textAlignment w:val="baseline"/>
        <w:rPr>
          <w:rFonts w:eastAsia="Times New Roman"/>
          <w:color w:val="000000"/>
          <w:sz w:val="18"/>
        </w:rPr>
      </w:pPr>
      <w:r>
        <w:rPr>
          <w:rFonts w:eastAsia="Times New Roman"/>
          <w:color w:val="000000"/>
          <w:sz w:val="18"/>
        </w:rPr>
        <w:t>a regulation can be made for paragraph (1)(a) (see section 301.7); or</w:t>
      </w:r>
    </w:p>
    <w:p w:rsidR="00FE1BB2" w:rsidRDefault="00FF722C">
      <w:pPr>
        <w:numPr>
          <w:ilvl w:val="0"/>
          <w:numId w:val="386"/>
        </w:numPr>
        <w:tabs>
          <w:tab w:val="clear" w:pos="288"/>
          <w:tab w:val="left" w:pos="2376"/>
        </w:tabs>
        <w:spacing w:before="47" w:line="195" w:lineRule="exact"/>
        <w:ind w:left="2376" w:right="864" w:hanging="288"/>
        <w:textAlignment w:val="baseline"/>
        <w:rPr>
          <w:rFonts w:eastAsia="Times New Roman"/>
          <w:color w:val="000000"/>
          <w:sz w:val="18"/>
        </w:rPr>
      </w:pPr>
      <w:r>
        <w:rPr>
          <w:rFonts w:eastAsia="Times New Roman"/>
          <w:color w:val="000000"/>
          <w:sz w:val="18"/>
        </w:rPr>
        <w:t>a determination can be made for paragraph (1)(c) (see subsection 301.13(2)).</w:t>
      </w:r>
    </w:p>
    <w:p w:rsidR="00FE1BB2" w:rsidRDefault="00FF722C">
      <w:pPr>
        <w:spacing w:before="177" w:line="252" w:lineRule="exact"/>
        <w:ind w:left="1152" w:right="144" w:hanging="360"/>
        <w:textAlignment w:val="baseline"/>
        <w:rPr>
          <w:rFonts w:eastAsia="Times New Roman"/>
          <w:color w:val="000000"/>
        </w:rPr>
      </w:pPr>
      <w:r>
        <w:rPr>
          <w:rFonts w:eastAsia="Times New Roman"/>
          <w:color w:val="000000"/>
        </w:rPr>
        <w:t xml:space="preserve">(2) The purpose of subsection (1) is to permit certain substances that are covered by the TINDAPS Convention, or drug analogues of such substances, to be treated as </w:t>
      </w:r>
      <w:r>
        <w:rPr>
          <w:rFonts w:eastAsia="Times New Roman"/>
          <w:b/>
          <w:i/>
          <w:color w:val="000000"/>
        </w:rPr>
        <w:t xml:space="preserve">controlled drugs </w:t>
      </w:r>
      <w:r>
        <w:rPr>
          <w:rFonts w:eastAsia="Times New Roman"/>
          <w:color w:val="000000"/>
        </w:rPr>
        <w:t>for the purposes of this Part (see also section 300.1).</w:t>
      </w:r>
    </w:p>
    <w:p w:rsidR="00FE1BB2" w:rsidRDefault="00FF722C">
      <w:pPr>
        <w:tabs>
          <w:tab w:val="left" w:pos="2016"/>
        </w:tabs>
        <w:spacing w:before="125"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For the meaning of </w:t>
      </w:r>
      <w:r>
        <w:rPr>
          <w:rFonts w:eastAsia="Times New Roman"/>
          <w:b/>
          <w:i/>
          <w:color w:val="000000"/>
          <w:sz w:val="18"/>
        </w:rPr>
        <w:t xml:space="preserve">drug analogue, </w:t>
      </w:r>
      <w:r>
        <w:rPr>
          <w:rFonts w:eastAsia="Times New Roman"/>
          <w:color w:val="000000"/>
          <w:sz w:val="18"/>
        </w:rPr>
        <w:t>see section 301.9.</w:t>
      </w:r>
    </w:p>
    <w:p w:rsidR="00FE1BB2" w:rsidRDefault="00FF722C">
      <w:pPr>
        <w:spacing w:before="275" w:line="283" w:lineRule="exact"/>
        <w:textAlignment w:val="baseline"/>
        <w:rPr>
          <w:rFonts w:eastAsia="Times New Roman"/>
          <w:b/>
          <w:color w:val="000000"/>
          <w:spacing w:val="-2"/>
          <w:sz w:val="25"/>
        </w:rPr>
      </w:pPr>
      <w:r>
        <w:rPr>
          <w:rFonts w:eastAsia="Times New Roman"/>
          <w:b/>
          <w:color w:val="000000"/>
          <w:spacing w:val="-2"/>
          <w:sz w:val="25"/>
        </w:rPr>
        <w:t xml:space="preserve">301.2 Meaning of </w:t>
      </w:r>
      <w:r>
        <w:rPr>
          <w:rFonts w:eastAsia="Times New Roman"/>
          <w:b/>
          <w:i/>
          <w:color w:val="000000"/>
          <w:spacing w:val="-2"/>
          <w:sz w:val="25"/>
        </w:rPr>
        <w:t>controlled plant</w:t>
      </w:r>
    </w:p>
    <w:p w:rsidR="00FE1BB2" w:rsidRDefault="00FF722C">
      <w:pPr>
        <w:spacing w:before="178" w:line="250" w:lineRule="exact"/>
        <w:ind w:left="1152" w:right="216" w:hanging="360"/>
        <w:jc w:val="both"/>
        <w:textAlignment w:val="baseline"/>
        <w:rPr>
          <w:rFonts w:eastAsia="Times New Roman"/>
          <w:color w:val="000000"/>
        </w:rPr>
      </w:pPr>
      <w:r>
        <w:rPr>
          <w:rFonts w:eastAsia="Times New Roman"/>
          <w:color w:val="000000"/>
        </w:rPr>
        <w:t xml:space="preserve">(1) For the purposes of this Part, a </w:t>
      </w:r>
      <w:r>
        <w:rPr>
          <w:rFonts w:eastAsia="Times New Roman"/>
          <w:b/>
          <w:i/>
          <w:color w:val="000000"/>
        </w:rPr>
        <w:t xml:space="preserve">controlled plant </w:t>
      </w:r>
      <w:r>
        <w:rPr>
          <w:rFonts w:eastAsia="Times New Roman"/>
          <w:color w:val="000000"/>
        </w:rPr>
        <w:t>is a growing plant that is:</w:t>
      </w:r>
    </w:p>
    <w:p w:rsidR="00FE1BB2" w:rsidRDefault="00FF722C">
      <w:pPr>
        <w:numPr>
          <w:ilvl w:val="0"/>
          <w:numId w:val="387"/>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listed by a regulation as a controlled plant; or</w:t>
      </w:r>
    </w:p>
    <w:p w:rsidR="00FE1BB2" w:rsidRDefault="00FF722C">
      <w:pPr>
        <w:numPr>
          <w:ilvl w:val="0"/>
          <w:numId w:val="387"/>
        </w:numPr>
        <w:tabs>
          <w:tab w:val="clear" w:pos="360"/>
          <w:tab w:val="left" w:pos="1728"/>
        </w:tabs>
        <w:spacing w:before="41" w:line="252" w:lineRule="exact"/>
        <w:ind w:left="1728" w:right="216" w:hanging="360"/>
        <w:textAlignment w:val="baseline"/>
        <w:rPr>
          <w:rFonts w:eastAsia="Times New Roman"/>
          <w:color w:val="000000"/>
          <w:spacing w:val="-1"/>
        </w:rPr>
      </w:pPr>
      <w:r>
        <w:rPr>
          <w:rFonts w:eastAsia="Times New Roman"/>
          <w:color w:val="000000"/>
          <w:spacing w:val="-1"/>
        </w:rPr>
        <w:t>determined by the Minister as a controlled plant under section 301.13 (which deals with emergency determinations of serious drugs).</w:t>
      </w:r>
    </w:p>
    <w:p w:rsidR="00FE1BB2" w:rsidRDefault="00FF722C">
      <w:pPr>
        <w:tabs>
          <w:tab w:val="left" w:pos="2016"/>
        </w:tabs>
        <w:spacing w:before="125"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Some conditions must be satisfied before:</w:t>
      </w:r>
    </w:p>
    <w:p w:rsidR="00FE1BB2" w:rsidRDefault="00FF722C">
      <w:pPr>
        <w:numPr>
          <w:ilvl w:val="0"/>
          <w:numId w:val="388"/>
        </w:numPr>
        <w:tabs>
          <w:tab w:val="clear" w:pos="360"/>
          <w:tab w:val="left" w:pos="2376"/>
        </w:tabs>
        <w:spacing w:before="46" w:line="194" w:lineRule="exact"/>
        <w:ind w:left="2376" w:hanging="360"/>
        <w:textAlignment w:val="baseline"/>
        <w:rPr>
          <w:rFonts w:eastAsia="Times New Roman"/>
          <w:color w:val="000000"/>
          <w:sz w:val="18"/>
        </w:rPr>
      </w:pPr>
      <w:r>
        <w:rPr>
          <w:rFonts w:eastAsia="Times New Roman"/>
          <w:color w:val="000000"/>
          <w:sz w:val="18"/>
        </w:rPr>
        <w:t>a regulation can be made for paragraph (1)(a) (see section 301.7); or</w:t>
      </w:r>
    </w:p>
    <w:p w:rsidR="00FE1BB2" w:rsidRDefault="00FF722C">
      <w:pPr>
        <w:numPr>
          <w:ilvl w:val="0"/>
          <w:numId w:val="388"/>
        </w:numPr>
        <w:tabs>
          <w:tab w:val="clear" w:pos="360"/>
          <w:tab w:val="left" w:pos="2376"/>
        </w:tabs>
        <w:spacing w:before="52" w:after="879" w:line="193" w:lineRule="exact"/>
        <w:ind w:left="2376" w:right="864" w:hanging="360"/>
        <w:textAlignment w:val="baseline"/>
        <w:rPr>
          <w:rFonts w:eastAsia="Times New Roman"/>
          <w:color w:val="000000"/>
          <w:sz w:val="18"/>
        </w:rPr>
      </w:pPr>
      <w:r>
        <w:rPr>
          <w:rFonts w:eastAsia="Times New Roman"/>
          <w:color w:val="000000"/>
          <w:sz w:val="18"/>
        </w:rPr>
        <w:t>a determination can be made for paragraph (1)(b) (see subsection 301.13(2)).</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110" style="position:absolute;left:0;text-align:left;z-index:25118720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145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72" w:right="3672"/>
        <w:textAlignment w:val="baseline"/>
        <w:rPr>
          <w:rFonts w:eastAsia="Times New Roman"/>
          <w:b/>
          <w:color w:val="000000"/>
          <w:spacing w:val="9"/>
        </w:rPr>
      </w:pPr>
      <w:r>
        <w:pict>
          <v:shape id="_x0000_s2109" type="#_x0000_t202" style="position:absolute;left:0;text-align:left;margin-left:229.2pt;margin-top:814.25pt;width:136.55pt;height:10.2pt;z-index:-25113702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9"/>
        </w:rPr>
        <w:t xml:space="preserve">Schedule </w:t>
      </w:r>
      <w:r w:rsidR="00FF722C">
        <w:rPr>
          <w:rFonts w:eastAsia="Times New Roman"/>
          <w:color w:val="000000"/>
          <w:spacing w:val="9"/>
          <w:sz w:val="18"/>
        </w:rPr>
        <w:t xml:space="preserve">The Criminal Code </w:t>
      </w:r>
      <w:r w:rsidR="00FF722C">
        <w:rPr>
          <w:rFonts w:eastAsia="Times New Roman"/>
          <w:b/>
          <w:color w:val="000000"/>
          <w:spacing w:val="9"/>
        </w:rPr>
        <w:t xml:space="preserve">Chapter 9 </w:t>
      </w:r>
      <w:r w:rsidR="00FF722C">
        <w:rPr>
          <w:rFonts w:eastAsia="Times New Roman"/>
          <w:color w:val="000000"/>
          <w:spacing w:val="9"/>
          <w:sz w:val="18"/>
        </w:rPr>
        <w:t xml:space="preserve">Dangers to the community </w:t>
      </w:r>
      <w:r w:rsidR="00FF722C">
        <w:rPr>
          <w:rFonts w:eastAsia="Times New Roman"/>
          <w:b/>
          <w:color w:val="000000"/>
          <w:spacing w:val="9"/>
        </w:rPr>
        <w:t xml:space="preserve">Part 9.1 </w:t>
      </w:r>
      <w:r w:rsidR="00FF722C">
        <w:rPr>
          <w:rFonts w:eastAsia="Times New Roman"/>
          <w:color w:val="000000"/>
          <w:spacing w:val="9"/>
          <w:sz w:val="18"/>
        </w:rPr>
        <w:t xml:space="preserve">Serious drug offences </w:t>
      </w:r>
      <w:r w:rsidR="00FF722C">
        <w:rPr>
          <w:rFonts w:eastAsia="Times New Roman"/>
          <w:b/>
          <w:color w:val="000000"/>
          <w:spacing w:val="9"/>
        </w:rPr>
        <w:t xml:space="preserve">Division 301 </w:t>
      </w:r>
      <w:r w:rsidR="00FF722C">
        <w:rPr>
          <w:rFonts w:eastAsia="Times New Roman"/>
          <w:color w:val="000000"/>
          <w:spacing w:val="9"/>
          <w:sz w:val="18"/>
        </w:rPr>
        <w:t>Serious drugs and precursors</w:t>
      </w:r>
    </w:p>
    <w:p w:rsidR="00FE1BB2" w:rsidRDefault="00FF722C">
      <w:pPr>
        <w:spacing w:before="279" w:line="240" w:lineRule="exact"/>
        <w:ind w:left="72"/>
        <w:textAlignment w:val="baseline"/>
        <w:rPr>
          <w:rFonts w:eastAsia="Times New Roman"/>
          <w:color w:val="000000"/>
          <w:spacing w:val="5"/>
        </w:rPr>
      </w:pPr>
      <w:r>
        <w:rPr>
          <w:rFonts w:eastAsia="Times New Roman"/>
          <w:color w:val="000000"/>
          <w:spacing w:val="5"/>
        </w:rPr>
        <w:t>Section 301.3</w:t>
      </w:r>
    </w:p>
    <w:p w:rsidR="00FE1BB2" w:rsidRDefault="001F744E">
      <w:pPr>
        <w:spacing w:before="210" w:line="252" w:lineRule="exact"/>
        <w:ind w:left="1152" w:right="216" w:hanging="360"/>
        <w:textAlignment w:val="baseline"/>
        <w:rPr>
          <w:rFonts w:eastAsia="Times New Roman"/>
          <w:color w:val="000000"/>
        </w:rPr>
      </w:pPr>
      <w:r>
        <w:pict>
          <v:line id="_x0000_s2108" style="position:absolute;left:0;text-align:left;z-index:251188224;mso-position-horizontal-relative:page;mso-position-vertical-relative:page" from="117.75pt,107.3pt" to="477.8pt,107.3pt" strokeweight=".95pt">
            <w10:wrap anchorx="page" anchory="page"/>
          </v:line>
        </w:pict>
      </w:r>
      <w:r w:rsidR="00FF722C">
        <w:rPr>
          <w:rFonts w:eastAsia="Times New Roman"/>
          <w:color w:val="000000"/>
        </w:rPr>
        <w:t xml:space="preserve">(2) The purpose of subsection (1) is to permit growing plants that are covered by the TINDAPS Convention to be treated as </w:t>
      </w:r>
      <w:r w:rsidR="00FF722C">
        <w:rPr>
          <w:rFonts w:eastAsia="Times New Roman"/>
          <w:b/>
          <w:i/>
          <w:color w:val="000000"/>
        </w:rPr>
        <w:t xml:space="preserve">controlled plants </w:t>
      </w:r>
      <w:r w:rsidR="00FF722C">
        <w:rPr>
          <w:rFonts w:eastAsia="Times New Roman"/>
          <w:color w:val="000000"/>
        </w:rPr>
        <w:t>for the purposes of this Part (see also section 300.1).</w:t>
      </w:r>
    </w:p>
    <w:p w:rsidR="00FE1BB2" w:rsidRDefault="00FF722C">
      <w:pPr>
        <w:spacing w:before="307" w:line="254" w:lineRule="exact"/>
        <w:ind w:left="72"/>
        <w:textAlignment w:val="baseline"/>
        <w:rPr>
          <w:rFonts w:eastAsia="Times New Roman"/>
          <w:b/>
          <w:color w:val="000000"/>
          <w:spacing w:val="9"/>
        </w:rPr>
      </w:pPr>
      <w:r>
        <w:rPr>
          <w:rFonts w:eastAsia="Times New Roman"/>
          <w:b/>
          <w:color w:val="000000"/>
          <w:spacing w:val="9"/>
        </w:rPr>
        <w:t xml:space="preserve">301.3 Meaning of </w:t>
      </w:r>
      <w:r>
        <w:rPr>
          <w:rFonts w:eastAsia="Times New Roman"/>
          <w:b/>
          <w:i/>
          <w:color w:val="000000"/>
          <w:spacing w:val="9"/>
        </w:rPr>
        <w:t>controlled precursor</w:t>
      </w:r>
    </w:p>
    <w:p w:rsidR="00FE1BB2" w:rsidRDefault="00FF722C">
      <w:pPr>
        <w:spacing w:before="174" w:line="252" w:lineRule="exact"/>
        <w:ind w:left="1152" w:right="72" w:hanging="360"/>
        <w:jc w:val="both"/>
        <w:textAlignment w:val="baseline"/>
        <w:rPr>
          <w:rFonts w:eastAsia="Times New Roman"/>
          <w:color w:val="000000"/>
        </w:rPr>
      </w:pPr>
      <w:r>
        <w:rPr>
          <w:rFonts w:eastAsia="Times New Roman"/>
          <w:color w:val="000000"/>
        </w:rPr>
        <w:t xml:space="preserve">(1) For the purposes of this Part, a </w:t>
      </w:r>
      <w:r>
        <w:rPr>
          <w:rFonts w:eastAsia="Times New Roman"/>
          <w:b/>
          <w:i/>
          <w:color w:val="000000"/>
        </w:rPr>
        <w:t xml:space="preserve">controlled precursor </w:t>
      </w:r>
      <w:r>
        <w:rPr>
          <w:rFonts w:eastAsia="Times New Roman"/>
          <w:color w:val="000000"/>
        </w:rPr>
        <w:t>is a substance (including a growing plant) that is:</w:t>
      </w:r>
    </w:p>
    <w:p w:rsidR="00FE1BB2" w:rsidRDefault="00FF722C">
      <w:pPr>
        <w:numPr>
          <w:ilvl w:val="0"/>
          <w:numId w:val="389"/>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listed by a regulation as a controlled precursor; or</w:t>
      </w:r>
    </w:p>
    <w:p w:rsidR="00FE1BB2" w:rsidRDefault="00FF722C">
      <w:pPr>
        <w:numPr>
          <w:ilvl w:val="0"/>
          <w:numId w:val="38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salt or ester of a controlled precursor that is so listed; or</w:t>
      </w:r>
    </w:p>
    <w:p w:rsidR="00FE1BB2" w:rsidRDefault="00FF722C">
      <w:pPr>
        <w:numPr>
          <w:ilvl w:val="0"/>
          <w:numId w:val="389"/>
        </w:numPr>
        <w:tabs>
          <w:tab w:val="clear" w:pos="360"/>
          <w:tab w:val="left" w:pos="1728"/>
        </w:tabs>
        <w:spacing w:before="41" w:line="252" w:lineRule="exact"/>
        <w:ind w:left="1728" w:right="216" w:hanging="360"/>
        <w:textAlignment w:val="baseline"/>
        <w:rPr>
          <w:rFonts w:eastAsia="Times New Roman"/>
          <w:color w:val="000000"/>
          <w:spacing w:val="-2"/>
        </w:rPr>
      </w:pPr>
      <w:r>
        <w:rPr>
          <w:rFonts w:eastAsia="Times New Roman"/>
          <w:color w:val="000000"/>
          <w:spacing w:val="-2"/>
        </w:rPr>
        <w:t>determined by the Minister as a controlled precursor under section 301.14 (which deals with emergency determinations of serious drug precursors).</w:t>
      </w:r>
    </w:p>
    <w:p w:rsidR="00FE1BB2" w:rsidRDefault="00FF722C">
      <w:pPr>
        <w:tabs>
          <w:tab w:val="left" w:pos="2016"/>
        </w:tabs>
        <w:spacing w:before="124"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Some conditions must be satisfied before:</w:t>
      </w:r>
    </w:p>
    <w:p w:rsidR="00FE1BB2" w:rsidRDefault="00FF722C">
      <w:pPr>
        <w:numPr>
          <w:ilvl w:val="0"/>
          <w:numId w:val="390"/>
        </w:numPr>
        <w:tabs>
          <w:tab w:val="clear" w:pos="360"/>
          <w:tab w:val="left" w:pos="2376"/>
        </w:tabs>
        <w:spacing w:before="36" w:line="209" w:lineRule="exact"/>
        <w:ind w:left="2376" w:hanging="360"/>
        <w:textAlignment w:val="baseline"/>
        <w:rPr>
          <w:rFonts w:eastAsia="Times New Roman"/>
          <w:color w:val="000000"/>
          <w:sz w:val="18"/>
        </w:rPr>
      </w:pPr>
      <w:r>
        <w:rPr>
          <w:rFonts w:eastAsia="Times New Roman"/>
          <w:color w:val="000000"/>
          <w:sz w:val="18"/>
        </w:rPr>
        <w:t>a regulation can be made for paragraph (a) (see section 301.8); or</w:t>
      </w:r>
    </w:p>
    <w:p w:rsidR="00FE1BB2" w:rsidRDefault="00FF722C">
      <w:pPr>
        <w:numPr>
          <w:ilvl w:val="0"/>
          <w:numId w:val="390"/>
        </w:numPr>
        <w:tabs>
          <w:tab w:val="clear" w:pos="360"/>
          <w:tab w:val="left" w:pos="2376"/>
        </w:tabs>
        <w:spacing w:before="41" w:line="194" w:lineRule="exact"/>
        <w:ind w:left="2376" w:right="1080" w:hanging="360"/>
        <w:textAlignment w:val="baseline"/>
        <w:rPr>
          <w:rFonts w:eastAsia="Times New Roman"/>
          <w:color w:val="000000"/>
          <w:sz w:val="18"/>
        </w:rPr>
      </w:pPr>
      <w:r>
        <w:rPr>
          <w:rFonts w:eastAsia="Times New Roman"/>
          <w:color w:val="000000"/>
          <w:sz w:val="18"/>
        </w:rPr>
        <w:t>a determination can be made for paragraph (c) (see subsection 301.14(2)).</w:t>
      </w:r>
    </w:p>
    <w:p w:rsidR="00FE1BB2" w:rsidRDefault="00FF722C">
      <w:pPr>
        <w:spacing w:before="183" w:line="252" w:lineRule="exact"/>
        <w:ind w:left="1152" w:right="72" w:hanging="360"/>
        <w:textAlignment w:val="baseline"/>
        <w:rPr>
          <w:rFonts w:eastAsia="Times New Roman"/>
          <w:color w:val="000000"/>
        </w:rPr>
      </w:pPr>
      <w:r>
        <w:rPr>
          <w:rFonts w:eastAsia="Times New Roman"/>
          <w:color w:val="000000"/>
        </w:rPr>
        <w:t xml:space="preserve">(2) The purpose of subsection (1) is to permit certain substances that are covered by the TINDAPS Convention, or salts or esters of such substances, to be treated as </w:t>
      </w:r>
      <w:r>
        <w:rPr>
          <w:rFonts w:eastAsia="Times New Roman"/>
          <w:b/>
          <w:i/>
          <w:color w:val="000000"/>
        </w:rPr>
        <w:t xml:space="preserve">controlled precursors </w:t>
      </w:r>
      <w:r>
        <w:rPr>
          <w:rFonts w:eastAsia="Times New Roman"/>
          <w:color w:val="000000"/>
        </w:rPr>
        <w:t>for the purposes of this Part (see also section 300.1).</w:t>
      </w:r>
    </w:p>
    <w:p w:rsidR="00FE1BB2" w:rsidRDefault="00FF722C">
      <w:pPr>
        <w:spacing w:before="303" w:line="254" w:lineRule="exact"/>
        <w:ind w:left="72"/>
        <w:textAlignment w:val="baseline"/>
        <w:rPr>
          <w:rFonts w:eastAsia="Times New Roman"/>
          <w:b/>
          <w:color w:val="000000"/>
          <w:spacing w:val="9"/>
        </w:rPr>
      </w:pPr>
      <w:r>
        <w:rPr>
          <w:rFonts w:eastAsia="Times New Roman"/>
          <w:b/>
          <w:color w:val="000000"/>
          <w:spacing w:val="9"/>
        </w:rPr>
        <w:t xml:space="preserve">301.4 Meaning of </w:t>
      </w:r>
      <w:r>
        <w:rPr>
          <w:rFonts w:eastAsia="Times New Roman"/>
          <w:b/>
          <w:i/>
          <w:color w:val="000000"/>
          <w:spacing w:val="9"/>
        </w:rPr>
        <w:t>border controlled drug</w:t>
      </w:r>
    </w:p>
    <w:p w:rsidR="00FE1BB2" w:rsidRDefault="00FF722C">
      <w:pPr>
        <w:spacing w:before="183" w:line="249" w:lineRule="exact"/>
        <w:ind w:left="1152" w:right="792"/>
        <w:textAlignment w:val="baseline"/>
        <w:rPr>
          <w:rFonts w:eastAsia="Times New Roman"/>
          <w:color w:val="000000"/>
        </w:rPr>
      </w:pPr>
      <w:r>
        <w:rPr>
          <w:rFonts w:eastAsia="Times New Roman"/>
          <w:color w:val="000000"/>
        </w:rPr>
        <w:t xml:space="preserve">For the purposes of this Part, a </w:t>
      </w:r>
      <w:r>
        <w:rPr>
          <w:rFonts w:eastAsia="Times New Roman"/>
          <w:b/>
          <w:i/>
          <w:color w:val="000000"/>
        </w:rPr>
        <w:t xml:space="preserve">border controlled drug </w:t>
      </w:r>
      <w:r>
        <w:rPr>
          <w:rFonts w:eastAsia="Times New Roman"/>
          <w:color w:val="000000"/>
        </w:rPr>
        <w:t>is a substance, other than a growing plant, that is:</w:t>
      </w:r>
    </w:p>
    <w:p w:rsidR="00FE1BB2" w:rsidRDefault="00FF722C">
      <w:pPr>
        <w:numPr>
          <w:ilvl w:val="0"/>
          <w:numId w:val="391"/>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listed by a regulation as a border controlled drug; or</w:t>
      </w:r>
    </w:p>
    <w:p w:rsidR="00FE1BB2" w:rsidRDefault="00FF722C">
      <w:pPr>
        <w:numPr>
          <w:ilvl w:val="0"/>
          <w:numId w:val="39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drug analogue of a listed border controlled drug; or</w:t>
      </w:r>
    </w:p>
    <w:p w:rsidR="00FE1BB2" w:rsidRDefault="00FF722C">
      <w:pPr>
        <w:numPr>
          <w:ilvl w:val="0"/>
          <w:numId w:val="391"/>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determined by the Minister as a border controlled drug under section 301.13 (which deals with emergency determinations of serious drugs).</w:t>
      </w:r>
    </w:p>
    <w:p w:rsidR="00FE1BB2" w:rsidRDefault="00FF722C">
      <w:pPr>
        <w:tabs>
          <w:tab w:val="left" w:pos="2016"/>
        </w:tabs>
        <w:spacing w:before="124" w:line="209"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Some conditions must be satisfied before:</w:t>
      </w:r>
    </w:p>
    <w:p w:rsidR="00FE1BB2" w:rsidRDefault="00FF722C">
      <w:pPr>
        <w:numPr>
          <w:ilvl w:val="0"/>
          <w:numId w:val="392"/>
        </w:numPr>
        <w:tabs>
          <w:tab w:val="clear" w:pos="360"/>
          <w:tab w:val="left" w:pos="2376"/>
        </w:tabs>
        <w:spacing w:before="31" w:line="209" w:lineRule="exact"/>
        <w:ind w:left="2376" w:hanging="360"/>
        <w:textAlignment w:val="baseline"/>
        <w:rPr>
          <w:rFonts w:eastAsia="Times New Roman"/>
          <w:color w:val="000000"/>
          <w:sz w:val="18"/>
        </w:rPr>
      </w:pPr>
      <w:r>
        <w:rPr>
          <w:rFonts w:eastAsia="Times New Roman"/>
          <w:color w:val="000000"/>
          <w:sz w:val="18"/>
        </w:rPr>
        <w:t>a regulation can be made for paragraph (a) (see section 301.7); or</w:t>
      </w:r>
    </w:p>
    <w:p w:rsidR="00FE1BB2" w:rsidRDefault="00FF722C">
      <w:pPr>
        <w:numPr>
          <w:ilvl w:val="0"/>
          <w:numId w:val="392"/>
        </w:numPr>
        <w:tabs>
          <w:tab w:val="clear" w:pos="360"/>
          <w:tab w:val="left" w:pos="2376"/>
        </w:tabs>
        <w:spacing w:before="45" w:line="195" w:lineRule="exact"/>
        <w:ind w:left="2376" w:right="1080" w:hanging="360"/>
        <w:textAlignment w:val="baseline"/>
        <w:rPr>
          <w:rFonts w:eastAsia="Times New Roman"/>
          <w:color w:val="000000"/>
          <w:sz w:val="18"/>
        </w:rPr>
      </w:pPr>
      <w:r>
        <w:rPr>
          <w:rFonts w:eastAsia="Times New Roman"/>
          <w:color w:val="000000"/>
          <w:sz w:val="18"/>
        </w:rPr>
        <w:t>a determination can be made for paragraph (c) (see subsection 301.8(2)).</w:t>
      </w:r>
    </w:p>
    <w:p w:rsidR="00FE1BB2" w:rsidRDefault="00FF722C">
      <w:pPr>
        <w:tabs>
          <w:tab w:val="left" w:pos="2016"/>
        </w:tabs>
        <w:spacing w:before="120" w:after="1261" w:line="209"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 xml:space="preserve">For the meaning of </w:t>
      </w:r>
      <w:r>
        <w:rPr>
          <w:rFonts w:eastAsia="Times New Roman"/>
          <w:b/>
          <w:i/>
          <w:color w:val="000000"/>
          <w:sz w:val="18"/>
        </w:rPr>
        <w:t xml:space="preserve">drug analogue, </w:t>
      </w:r>
      <w:r>
        <w:rPr>
          <w:rFonts w:eastAsia="Times New Roman"/>
          <w:color w:val="000000"/>
          <w:sz w:val="18"/>
        </w:rPr>
        <w:t>see section 301.9.</w:t>
      </w:r>
    </w:p>
    <w:p w:rsidR="00FE1BB2" w:rsidRDefault="001F744E">
      <w:pPr>
        <w:tabs>
          <w:tab w:val="left" w:pos="864"/>
        </w:tabs>
        <w:spacing w:before="355" w:line="212" w:lineRule="exact"/>
        <w:ind w:left="72"/>
        <w:textAlignment w:val="baseline"/>
        <w:rPr>
          <w:rFonts w:eastAsia="Times New Roman"/>
          <w:i/>
          <w:color w:val="000000"/>
          <w:sz w:val="18"/>
        </w:rPr>
      </w:pPr>
      <w:r>
        <w:pict>
          <v:line id="_x0000_s2107" style="position:absolute;left:0;text-align:left;z-index:251189248;mso-position-horizontal-relative:page;mso-position-vertical-relative:page" from="117.75pt,658.55pt" to="477.8pt,658.55pt" strokeweight=".95pt">
            <w10:wrap anchorx="page" anchory="page"/>
          </v:line>
        </w:pict>
      </w:r>
      <w:r w:rsidR="00FF722C">
        <w:rPr>
          <w:rFonts w:eastAsia="Times New Roman"/>
          <w:i/>
          <w:color w:val="000000"/>
          <w:sz w:val="18"/>
        </w:rPr>
        <w:t>146</w:t>
      </w:r>
      <w:r w:rsidR="00FF722C">
        <w:rPr>
          <w:rFonts w:eastAsia="Times New Roman"/>
          <w:i/>
          <w:color w:val="000000"/>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3672"/>
        <w:jc w:val="right"/>
        <w:textAlignment w:val="baseline"/>
        <w:rPr>
          <w:rFonts w:eastAsia="Times New Roman"/>
          <w:color w:val="000000"/>
          <w:spacing w:val="16"/>
          <w:sz w:val="18"/>
        </w:rPr>
      </w:pPr>
      <w:r>
        <w:pict>
          <v:shape id="_x0000_s2106" type="#_x0000_t202" style="position:absolute;left:0;text-align:left;margin-left:229.2pt;margin-top:814.25pt;width:136.55pt;height:10.2pt;z-index:-25113600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16"/>
          <w:sz w:val="18"/>
        </w:rPr>
        <w:t xml:space="preserve">The Criminal Code </w:t>
      </w:r>
      <w:r w:rsidR="00FF722C">
        <w:rPr>
          <w:rFonts w:eastAsia="Times New Roman"/>
          <w:b/>
          <w:color w:val="000000"/>
          <w:spacing w:val="16"/>
        </w:rPr>
        <w:t xml:space="preserve">Schedule </w:t>
      </w:r>
      <w:r w:rsidR="00FF722C">
        <w:rPr>
          <w:rFonts w:eastAsia="Times New Roman"/>
          <w:color w:val="000000"/>
          <w:spacing w:val="16"/>
          <w:sz w:val="18"/>
        </w:rPr>
        <w:t xml:space="preserve">Dangers to the community </w:t>
      </w:r>
      <w:r w:rsidR="00FF722C">
        <w:rPr>
          <w:rFonts w:eastAsia="Times New Roman"/>
          <w:b/>
          <w:color w:val="000000"/>
          <w:spacing w:val="16"/>
        </w:rPr>
        <w:t xml:space="preserve">Chapter 9 </w:t>
      </w:r>
      <w:r w:rsidR="00FF722C">
        <w:rPr>
          <w:rFonts w:eastAsia="Times New Roman"/>
          <w:color w:val="000000"/>
          <w:spacing w:val="16"/>
          <w:sz w:val="18"/>
        </w:rPr>
        <w:t xml:space="preserve">Serious drug offences </w:t>
      </w:r>
      <w:r w:rsidR="00FF722C">
        <w:rPr>
          <w:rFonts w:eastAsia="Times New Roman"/>
          <w:b/>
          <w:color w:val="000000"/>
          <w:spacing w:val="16"/>
        </w:rPr>
        <w:t xml:space="preserve">Part 9.1 </w:t>
      </w:r>
      <w:r w:rsidR="00FF722C">
        <w:rPr>
          <w:rFonts w:eastAsia="Times New Roman"/>
          <w:color w:val="000000"/>
          <w:spacing w:val="16"/>
          <w:sz w:val="18"/>
        </w:rPr>
        <w:t xml:space="preserve">Serious drugs and precursors </w:t>
      </w:r>
      <w:r w:rsidR="00FF722C">
        <w:rPr>
          <w:rFonts w:eastAsia="Times New Roman"/>
          <w:b/>
          <w:color w:val="000000"/>
          <w:spacing w:val="16"/>
        </w:rPr>
        <w:t>Division 301</w:t>
      </w:r>
    </w:p>
    <w:p w:rsidR="00FE1BB2" w:rsidRDefault="00FF722C">
      <w:pPr>
        <w:spacing w:before="279" w:line="240" w:lineRule="exact"/>
        <w:ind w:left="72"/>
        <w:jc w:val="right"/>
        <w:textAlignment w:val="baseline"/>
        <w:rPr>
          <w:rFonts w:eastAsia="Times New Roman"/>
          <w:color w:val="000000"/>
          <w:spacing w:val="5"/>
        </w:rPr>
      </w:pPr>
      <w:r>
        <w:rPr>
          <w:rFonts w:eastAsia="Times New Roman"/>
          <w:color w:val="000000"/>
          <w:spacing w:val="5"/>
        </w:rPr>
        <w:t>Section 301.5</w:t>
      </w:r>
    </w:p>
    <w:p w:rsidR="00FE1BB2" w:rsidRDefault="001F744E">
      <w:pPr>
        <w:spacing w:before="230" w:line="254" w:lineRule="exact"/>
        <w:ind w:left="72"/>
        <w:textAlignment w:val="baseline"/>
        <w:rPr>
          <w:rFonts w:eastAsia="Times New Roman"/>
          <w:b/>
          <w:color w:val="000000"/>
          <w:spacing w:val="9"/>
        </w:rPr>
      </w:pPr>
      <w:r>
        <w:pict>
          <v:line id="_x0000_s2105" style="position:absolute;left:0;text-align:left;z-index:251190272;mso-position-horizontal-relative:page;mso-position-vertical-relative:page" from="117.75pt,107.3pt" to="477.8pt,107.3pt" strokeweight=".95pt">
            <w10:wrap anchorx="page" anchory="page"/>
          </v:line>
        </w:pict>
      </w:r>
      <w:r w:rsidR="00FF722C">
        <w:rPr>
          <w:rFonts w:eastAsia="Times New Roman"/>
          <w:b/>
          <w:color w:val="000000"/>
          <w:spacing w:val="9"/>
        </w:rPr>
        <w:t xml:space="preserve">301.5 Meaning of </w:t>
      </w:r>
      <w:r w:rsidR="00FF722C">
        <w:rPr>
          <w:rFonts w:eastAsia="Times New Roman"/>
          <w:b/>
          <w:i/>
          <w:color w:val="000000"/>
          <w:spacing w:val="9"/>
        </w:rPr>
        <w:t>border controlled plant</w:t>
      </w:r>
    </w:p>
    <w:p w:rsidR="00FE1BB2" w:rsidRDefault="00FF722C">
      <w:pPr>
        <w:spacing w:before="179" w:line="253" w:lineRule="exact"/>
        <w:ind w:left="1152" w:right="792"/>
        <w:textAlignment w:val="baseline"/>
        <w:rPr>
          <w:rFonts w:eastAsia="Times New Roman"/>
          <w:color w:val="000000"/>
        </w:rPr>
      </w:pPr>
      <w:r>
        <w:rPr>
          <w:rFonts w:eastAsia="Times New Roman"/>
          <w:color w:val="000000"/>
        </w:rPr>
        <w:t xml:space="preserve">For the purposes of this Part, a </w:t>
      </w:r>
      <w:r>
        <w:rPr>
          <w:rFonts w:eastAsia="Times New Roman"/>
          <w:b/>
          <w:i/>
          <w:color w:val="000000"/>
        </w:rPr>
        <w:t xml:space="preserve">border controlled plant </w:t>
      </w:r>
      <w:r>
        <w:rPr>
          <w:rFonts w:eastAsia="Times New Roman"/>
          <w:color w:val="000000"/>
        </w:rPr>
        <w:t>is a growing plant:</w:t>
      </w:r>
    </w:p>
    <w:p w:rsidR="00FE1BB2" w:rsidRDefault="00FF722C">
      <w:pPr>
        <w:numPr>
          <w:ilvl w:val="0"/>
          <w:numId w:val="393"/>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listed by a regulation as a border controlled plant; or</w:t>
      </w:r>
    </w:p>
    <w:p w:rsidR="00FE1BB2" w:rsidRDefault="00FF722C">
      <w:pPr>
        <w:numPr>
          <w:ilvl w:val="0"/>
          <w:numId w:val="393"/>
        </w:numPr>
        <w:tabs>
          <w:tab w:val="clear" w:pos="360"/>
          <w:tab w:val="left" w:pos="1728"/>
        </w:tabs>
        <w:spacing w:before="41" w:line="252" w:lineRule="exact"/>
        <w:ind w:left="1728" w:right="72" w:hanging="360"/>
        <w:textAlignment w:val="baseline"/>
        <w:rPr>
          <w:rFonts w:eastAsia="Times New Roman"/>
          <w:color w:val="000000"/>
          <w:spacing w:val="-2"/>
        </w:rPr>
      </w:pPr>
      <w:r>
        <w:rPr>
          <w:rFonts w:eastAsia="Times New Roman"/>
          <w:color w:val="000000"/>
          <w:spacing w:val="-2"/>
        </w:rPr>
        <w:t>determined by the Minister as a border controlled plant under section 301.13 (which deals with emergency determinations of serious drugs).</w:t>
      </w:r>
    </w:p>
    <w:p w:rsidR="00FE1BB2" w:rsidRDefault="00FF722C">
      <w:pPr>
        <w:tabs>
          <w:tab w:val="left" w:pos="2016"/>
        </w:tabs>
        <w:spacing w:before="125"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Some conditions must be satisfied before:</w:t>
      </w:r>
    </w:p>
    <w:p w:rsidR="00FE1BB2" w:rsidRDefault="00FF722C">
      <w:pPr>
        <w:numPr>
          <w:ilvl w:val="0"/>
          <w:numId w:val="394"/>
        </w:numPr>
        <w:tabs>
          <w:tab w:val="clear" w:pos="360"/>
          <w:tab w:val="left" w:pos="2376"/>
        </w:tabs>
        <w:spacing w:before="31" w:line="209" w:lineRule="exact"/>
        <w:ind w:left="2376" w:hanging="360"/>
        <w:textAlignment w:val="baseline"/>
        <w:rPr>
          <w:rFonts w:eastAsia="Times New Roman"/>
          <w:color w:val="000000"/>
          <w:sz w:val="18"/>
        </w:rPr>
      </w:pPr>
      <w:r>
        <w:rPr>
          <w:rFonts w:eastAsia="Times New Roman"/>
          <w:color w:val="000000"/>
          <w:sz w:val="18"/>
        </w:rPr>
        <w:t>a regulation can be made for paragraph (a) (see section 301.7); or</w:t>
      </w:r>
    </w:p>
    <w:p w:rsidR="00FE1BB2" w:rsidRDefault="00FF722C">
      <w:pPr>
        <w:numPr>
          <w:ilvl w:val="0"/>
          <w:numId w:val="394"/>
        </w:numPr>
        <w:tabs>
          <w:tab w:val="clear" w:pos="360"/>
          <w:tab w:val="left" w:pos="2376"/>
        </w:tabs>
        <w:spacing w:before="45" w:line="195" w:lineRule="exact"/>
        <w:ind w:left="2376" w:right="1080" w:hanging="360"/>
        <w:textAlignment w:val="baseline"/>
        <w:rPr>
          <w:rFonts w:eastAsia="Times New Roman"/>
          <w:color w:val="000000"/>
          <w:sz w:val="18"/>
        </w:rPr>
      </w:pPr>
      <w:r>
        <w:rPr>
          <w:rFonts w:eastAsia="Times New Roman"/>
          <w:color w:val="000000"/>
          <w:sz w:val="18"/>
        </w:rPr>
        <w:t>a determination can be made for paragraph (b) (see subsection 301.13(2)).</w:t>
      </w:r>
    </w:p>
    <w:p w:rsidR="00FE1BB2" w:rsidRDefault="00FF722C">
      <w:pPr>
        <w:spacing w:before="303" w:line="254" w:lineRule="exact"/>
        <w:ind w:left="72"/>
        <w:textAlignment w:val="baseline"/>
        <w:rPr>
          <w:rFonts w:eastAsia="Times New Roman"/>
          <w:b/>
          <w:color w:val="000000"/>
          <w:spacing w:val="9"/>
        </w:rPr>
      </w:pPr>
      <w:r>
        <w:rPr>
          <w:rFonts w:eastAsia="Times New Roman"/>
          <w:b/>
          <w:color w:val="000000"/>
          <w:spacing w:val="9"/>
        </w:rPr>
        <w:t xml:space="preserve">301.6 Meaning of </w:t>
      </w:r>
      <w:r>
        <w:rPr>
          <w:rFonts w:eastAsia="Times New Roman"/>
          <w:b/>
          <w:i/>
          <w:color w:val="000000"/>
          <w:spacing w:val="9"/>
        </w:rPr>
        <w:t>border controlled precursor</w:t>
      </w:r>
    </w:p>
    <w:p w:rsidR="00FE1BB2" w:rsidRDefault="00FF722C">
      <w:pPr>
        <w:spacing w:before="172" w:line="254" w:lineRule="exact"/>
        <w:ind w:left="1152" w:right="360" w:hanging="360"/>
        <w:textAlignment w:val="baseline"/>
        <w:rPr>
          <w:rFonts w:eastAsia="Times New Roman"/>
          <w:color w:val="000000"/>
        </w:rPr>
      </w:pPr>
      <w:r>
        <w:rPr>
          <w:rFonts w:eastAsia="Times New Roman"/>
          <w:color w:val="000000"/>
        </w:rPr>
        <w:t xml:space="preserve">(1) For the purposes of this Part, a </w:t>
      </w:r>
      <w:r>
        <w:rPr>
          <w:rFonts w:eastAsia="Times New Roman"/>
          <w:b/>
          <w:i/>
          <w:color w:val="000000"/>
        </w:rPr>
        <w:t xml:space="preserve">border controlled precursor </w:t>
      </w:r>
      <w:r>
        <w:rPr>
          <w:rFonts w:eastAsia="Times New Roman"/>
          <w:color w:val="000000"/>
        </w:rPr>
        <w:t>is a substance (including a growing plant) that is:</w:t>
      </w:r>
    </w:p>
    <w:p w:rsidR="00FE1BB2" w:rsidRDefault="00FF722C">
      <w:pPr>
        <w:numPr>
          <w:ilvl w:val="0"/>
          <w:numId w:val="39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listed by a regulation as a border controlled precursor; or</w:t>
      </w:r>
    </w:p>
    <w:p w:rsidR="00FE1BB2" w:rsidRDefault="00FF722C">
      <w:pPr>
        <w:numPr>
          <w:ilvl w:val="0"/>
          <w:numId w:val="39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salt or ester of a precursor that is so listed; or</w:t>
      </w:r>
    </w:p>
    <w:p w:rsidR="00FE1BB2" w:rsidRDefault="00FF722C">
      <w:pPr>
        <w:numPr>
          <w:ilvl w:val="0"/>
          <w:numId w:val="39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an immediate precursor of a precursor that is so listed; or</w:t>
      </w:r>
    </w:p>
    <w:p w:rsidR="00FE1BB2" w:rsidRDefault="00FF722C">
      <w:pPr>
        <w:numPr>
          <w:ilvl w:val="0"/>
          <w:numId w:val="395"/>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determined by the Minister as a border controlled precursor under section 301.14 (which deals with emergency determinations of serious drug precursors).</w:t>
      </w:r>
    </w:p>
    <w:p w:rsidR="00FE1BB2" w:rsidRDefault="00FF722C">
      <w:pPr>
        <w:tabs>
          <w:tab w:val="left" w:pos="2016"/>
        </w:tabs>
        <w:spacing w:before="124"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Some conditions must be satisfied before:</w:t>
      </w:r>
    </w:p>
    <w:p w:rsidR="00FE1BB2" w:rsidRDefault="00FF722C">
      <w:pPr>
        <w:numPr>
          <w:ilvl w:val="0"/>
          <w:numId w:val="396"/>
        </w:numPr>
        <w:tabs>
          <w:tab w:val="clear" w:pos="360"/>
          <w:tab w:val="left" w:pos="2376"/>
        </w:tabs>
        <w:spacing w:before="31" w:line="209" w:lineRule="exact"/>
        <w:ind w:left="2376" w:hanging="360"/>
        <w:textAlignment w:val="baseline"/>
        <w:rPr>
          <w:rFonts w:eastAsia="Times New Roman"/>
          <w:color w:val="000000"/>
          <w:sz w:val="18"/>
        </w:rPr>
      </w:pPr>
      <w:r>
        <w:rPr>
          <w:rFonts w:eastAsia="Times New Roman"/>
          <w:color w:val="000000"/>
          <w:sz w:val="18"/>
        </w:rPr>
        <w:t>a regulation can be made for paragraph (a) (see section 301.8); or</w:t>
      </w:r>
    </w:p>
    <w:p w:rsidR="00FE1BB2" w:rsidRDefault="00FF722C">
      <w:pPr>
        <w:numPr>
          <w:ilvl w:val="0"/>
          <w:numId w:val="396"/>
        </w:numPr>
        <w:tabs>
          <w:tab w:val="clear" w:pos="360"/>
          <w:tab w:val="left" w:pos="2376"/>
        </w:tabs>
        <w:spacing w:before="46" w:line="194" w:lineRule="exact"/>
        <w:ind w:left="2376" w:right="1080" w:hanging="360"/>
        <w:textAlignment w:val="baseline"/>
        <w:rPr>
          <w:rFonts w:eastAsia="Times New Roman"/>
          <w:color w:val="000000"/>
          <w:sz w:val="18"/>
        </w:rPr>
      </w:pPr>
      <w:r>
        <w:rPr>
          <w:rFonts w:eastAsia="Times New Roman"/>
          <w:color w:val="000000"/>
          <w:sz w:val="18"/>
        </w:rPr>
        <w:t>a determination can be made for paragraph (d) (see subsection 301.14(2)).</w:t>
      </w:r>
    </w:p>
    <w:p w:rsidR="00FE1BB2" w:rsidRDefault="00FF722C">
      <w:pPr>
        <w:spacing w:before="177" w:line="248" w:lineRule="exact"/>
        <w:ind w:left="792"/>
        <w:textAlignment w:val="baseline"/>
        <w:rPr>
          <w:rFonts w:eastAsia="Times New Roman"/>
          <w:color w:val="000000"/>
          <w:spacing w:val="1"/>
        </w:rPr>
      </w:pPr>
      <w:r>
        <w:rPr>
          <w:rFonts w:eastAsia="Times New Roman"/>
          <w:color w:val="000000"/>
          <w:spacing w:val="1"/>
        </w:rPr>
        <w:t>(2) In this section:</w:t>
      </w:r>
    </w:p>
    <w:p w:rsidR="00FE1BB2" w:rsidRDefault="00FF722C">
      <w:pPr>
        <w:spacing w:before="190" w:line="252" w:lineRule="exact"/>
        <w:ind w:left="1152" w:right="72"/>
        <w:textAlignment w:val="baseline"/>
        <w:rPr>
          <w:rFonts w:eastAsia="Times New Roman"/>
          <w:b/>
          <w:i/>
          <w:color w:val="000000"/>
        </w:rPr>
      </w:pPr>
      <w:r>
        <w:rPr>
          <w:rFonts w:eastAsia="Times New Roman"/>
          <w:b/>
          <w:i/>
          <w:color w:val="000000"/>
        </w:rPr>
        <w:t xml:space="preserve">immediate precursor </w:t>
      </w:r>
      <w:r>
        <w:rPr>
          <w:rFonts w:eastAsia="Times New Roman"/>
          <w:color w:val="000000"/>
        </w:rPr>
        <w:t>of a precursor listed for the purposes of paragraph (1)(a) means a chemical or compound (other than another precursor that is so listed) that is an immediate precursor in the manufacture by a chemical process of the listed precursor.</w:t>
      </w:r>
    </w:p>
    <w:p w:rsidR="00FE1BB2" w:rsidRDefault="00FF722C">
      <w:pPr>
        <w:spacing w:before="303" w:line="254" w:lineRule="exact"/>
        <w:ind w:left="72"/>
        <w:textAlignment w:val="baseline"/>
        <w:rPr>
          <w:rFonts w:eastAsia="Times New Roman"/>
          <w:b/>
          <w:color w:val="000000"/>
          <w:spacing w:val="9"/>
        </w:rPr>
      </w:pPr>
      <w:r>
        <w:rPr>
          <w:rFonts w:eastAsia="Times New Roman"/>
          <w:b/>
          <w:color w:val="000000"/>
          <w:spacing w:val="9"/>
        </w:rPr>
        <w:t>301.7 Serious drugs—conditions for listing by regulation</w:t>
      </w:r>
    </w:p>
    <w:p w:rsidR="00FE1BB2" w:rsidRDefault="00FF722C">
      <w:pPr>
        <w:spacing w:before="180" w:line="252" w:lineRule="exact"/>
        <w:ind w:left="1152" w:right="72"/>
        <w:textAlignment w:val="baseline"/>
        <w:rPr>
          <w:rFonts w:eastAsia="Times New Roman"/>
          <w:color w:val="000000"/>
        </w:rPr>
      </w:pPr>
      <w:r>
        <w:rPr>
          <w:rFonts w:eastAsia="Times New Roman"/>
          <w:color w:val="000000"/>
        </w:rPr>
        <w:t>Before a regulation is made listing a substance or plant as a serious drug for the purposes of this Part, the Minister must be satisfied that:</w:t>
      </w:r>
    </w:p>
    <w:p w:rsidR="00FE1BB2" w:rsidRDefault="00FF722C">
      <w:pPr>
        <w:spacing w:before="39" w:after="160" w:line="254" w:lineRule="exact"/>
        <w:ind w:left="1728" w:right="1080" w:hanging="432"/>
        <w:jc w:val="both"/>
        <w:textAlignment w:val="baseline"/>
        <w:rPr>
          <w:rFonts w:eastAsia="Times New Roman"/>
          <w:color w:val="000000"/>
        </w:rPr>
      </w:pPr>
      <w:r>
        <w:rPr>
          <w:rFonts w:eastAsia="Times New Roman"/>
          <w:color w:val="000000"/>
        </w:rPr>
        <w:t>(a) the substance or plant is likely to be taken without appropriate medical supervision; and</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104" style="position:absolute;left:0;text-align:left;z-index:25119129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147</w:t>
      </w:r>
    </w:p>
    <w:p w:rsidR="00FE1BB2" w:rsidRDefault="00FE1BB2">
      <w:pPr>
        <w:sectPr w:rsidR="00FE1BB2">
          <w:pgSz w:w="11909" w:h="16838"/>
          <w:pgMar w:top="580" w:right="2354" w:bottom="246" w:left="2355" w:header="720" w:footer="720" w:gutter="0"/>
          <w:cols w:space="720"/>
        </w:sectPr>
      </w:pPr>
    </w:p>
    <w:p w:rsidR="00FE1BB2" w:rsidRDefault="001F744E">
      <w:pPr>
        <w:spacing w:line="260" w:lineRule="exact"/>
        <w:ind w:right="3672"/>
        <w:textAlignment w:val="baseline"/>
        <w:rPr>
          <w:rFonts w:eastAsia="Times New Roman"/>
          <w:b/>
          <w:color w:val="000000"/>
          <w:spacing w:val="1"/>
        </w:rPr>
      </w:pPr>
      <w:r>
        <w:pict>
          <v:shape id="_x0000_s2103" type="#_x0000_t202" style="position:absolute;margin-left:229.2pt;margin-top:815.1pt;width:136.55pt;height:9.25pt;z-index:-2511349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1"/>
        </w:rPr>
        <w:t xml:space="preserve">Schedule </w:t>
      </w:r>
      <w:r w:rsidR="00FF722C">
        <w:rPr>
          <w:rFonts w:eastAsia="Times New Roman"/>
          <w:color w:val="000000"/>
          <w:spacing w:val="1"/>
        </w:rPr>
        <w:t xml:space="preserve">The Criminal Code </w:t>
      </w:r>
      <w:r w:rsidR="00FF722C">
        <w:rPr>
          <w:rFonts w:eastAsia="Times New Roman"/>
          <w:b/>
          <w:color w:val="000000"/>
          <w:spacing w:val="1"/>
        </w:rPr>
        <w:t xml:space="preserve">Chapter 9 </w:t>
      </w:r>
      <w:r w:rsidR="00FF722C">
        <w:rPr>
          <w:rFonts w:eastAsia="Times New Roman"/>
          <w:color w:val="000000"/>
          <w:spacing w:val="1"/>
        </w:rPr>
        <w:t xml:space="preserve">Dangers to the community </w:t>
      </w:r>
      <w:r w:rsidR="00FF722C">
        <w:rPr>
          <w:rFonts w:eastAsia="Times New Roman"/>
          <w:b/>
          <w:color w:val="000000"/>
          <w:spacing w:val="1"/>
        </w:rPr>
        <w:t xml:space="preserve">Part 9.1 </w:t>
      </w:r>
      <w:r w:rsidR="00FF722C">
        <w:rPr>
          <w:rFonts w:eastAsia="Times New Roman"/>
          <w:color w:val="000000"/>
          <w:spacing w:val="1"/>
        </w:rPr>
        <w:t xml:space="preserve">Serious drug offences </w:t>
      </w:r>
      <w:r w:rsidR="00FF722C">
        <w:rPr>
          <w:rFonts w:eastAsia="Times New Roman"/>
          <w:b/>
          <w:color w:val="000000"/>
          <w:spacing w:val="1"/>
        </w:rPr>
        <w:t xml:space="preserve">Division 301 </w:t>
      </w:r>
      <w:r w:rsidR="00FF722C">
        <w:rPr>
          <w:rFonts w:eastAsia="Times New Roman"/>
          <w:color w:val="000000"/>
          <w:spacing w:val="1"/>
        </w:rPr>
        <w:t>Serious drugs and precursors</w:t>
      </w:r>
    </w:p>
    <w:p w:rsidR="00FE1BB2" w:rsidRDefault="00FF722C">
      <w:pPr>
        <w:spacing w:before="269" w:line="240" w:lineRule="exact"/>
        <w:textAlignment w:val="baseline"/>
        <w:rPr>
          <w:rFonts w:eastAsia="Times New Roman"/>
          <w:color w:val="000000"/>
          <w:spacing w:val="6"/>
        </w:rPr>
      </w:pPr>
      <w:r>
        <w:rPr>
          <w:rFonts w:eastAsia="Times New Roman"/>
          <w:color w:val="000000"/>
          <w:spacing w:val="6"/>
        </w:rPr>
        <w:t>Section 301.8</w:t>
      </w:r>
    </w:p>
    <w:p w:rsidR="00FE1BB2" w:rsidRDefault="001F744E">
      <w:pPr>
        <w:spacing w:before="211" w:line="254" w:lineRule="exact"/>
        <w:jc w:val="center"/>
        <w:textAlignment w:val="baseline"/>
        <w:rPr>
          <w:rFonts w:eastAsia="Times New Roman"/>
          <w:b/>
          <w:color w:val="000000"/>
        </w:rPr>
      </w:pPr>
      <w:r>
        <w:pict>
          <v:line id="_x0000_s2102" style="position:absolute;left:0;text-align:left;z-index:251192320;mso-position-horizontal-relative:page;mso-position-vertical-relative:page" from="117.75pt,107.3pt" to="477.8pt,107.3pt" strokeweight=".95pt">
            <w10:wrap anchorx="page" anchory="page"/>
          </v:line>
        </w:pict>
      </w:r>
      <w:r w:rsidR="00FF722C">
        <w:rPr>
          <w:rFonts w:eastAsia="Times New Roman"/>
          <w:b/>
          <w:color w:val="000000"/>
        </w:rPr>
        <w:t xml:space="preserve">(b) one or </w:t>
      </w:r>
      <w:r w:rsidR="00FF722C">
        <w:rPr>
          <w:rFonts w:eastAsia="Times New Roman"/>
          <w:color w:val="000000"/>
        </w:rPr>
        <w:t>more of the following conditions is met:</w:t>
      </w:r>
    </w:p>
    <w:p w:rsidR="00FE1BB2" w:rsidRDefault="00FF722C">
      <w:pPr>
        <w:numPr>
          <w:ilvl w:val="0"/>
          <w:numId w:val="397"/>
        </w:numPr>
        <w:tabs>
          <w:tab w:val="clear" w:pos="432"/>
          <w:tab w:val="left" w:pos="2232"/>
        </w:tabs>
        <w:spacing w:before="35" w:line="253" w:lineRule="exact"/>
        <w:ind w:left="2088" w:right="504" w:hanging="288"/>
        <w:jc w:val="both"/>
        <w:textAlignment w:val="baseline"/>
        <w:rPr>
          <w:rFonts w:eastAsia="Times New Roman"/>
          <w:color w:val="000000"/>
        </w:rPr>
      </w:pPr>
      <w:r>
        <w:rPr>
          <w:rFonts w:eastAsia="Times New Roman"/>
          <w:color w:val="000000"/>
        </w:rPr>
        <w:t>taking the substance or plant would create a risk of death or serious harm;</w:t>
      </w:r>
    </w:p>
    <w:p w:rsidR="00FE1BB2" w:rsidRDefault="00FF722C">
      <w:pPr>
        <w:numPr>
          <w:ilvl w:val="0"/>
          <w:numId w:val="397"/>
        </w:numPr>
        <w:tabs>
          <w:tab w:val="clear" w:pos="432"/>
          <w:tab w:val="left" w:pos="2232"/>
        </w:tabs>
        <w:spacing w:before="42" w:line="252" w:lineRule="exact"/>
        <w:ind w:left="2088" w:right="216" w:hanging="288"/>
        <w:textAlignment w:val="baseline"/>
        <w:rPr>
          <w:rFonts w:eastAsia="Times New Roman"/>
          <w:color w:val="000000"/>
        </w:rPr>
      </w:pPr>
      <w:r>
        <w:rPr>
          <w:rFonts w:eastAsia="Times New Roman"/>
          <w:color w:val="000000"/>
        </w:rPr>
        <w:t>taking the substance or plant would have a physical or mental effect substantially similar to that caused by taking a serious drug that is already listed;</w:t>
      </w:r>
    </w:p>
    <w:p w:rsidR="00FE1BB2" w:rsidRDefault="00FF722C">
      <w:pPr>
        <w:numPr>
          <w:ilvl w:val="0"/>
          <w:numId w:val="397"/>
        </w:numPr>
        <w:tabs>
          <w:tab w:val="clear" w:pos="432"/>
          <w:tab w:val="left" w:pos="2232"/>
        </w:tabs>
        <w:spacing w:before="40" w:line="253" w:lineRule="exact"/>
        <w:ind w:left="2088" w:right="864" w:hanging="288"/>
        <w:textAlignment w:val="baseline"/>
        <w:rPr>
          <w:rFonts w:eastAsia="Times New Roman"/>
          <w:color w:val="000000"/>
        </w:rPr>
      </w:pPr>
      <w:r>
        <w:rPr>
          <w:rFonts w:eastAsia="Times New Roman"/>
          <w:color w:val="000000"/>
        </w:rPr>
        <w:t>the substance or plant has the capacity to cause physiological dependence;</w:t>
      </w:r>
    </w:p>
    <w:p w:rsidR="00FE1BB2" w:rsidRDefault="00FF722C">
      <w:pPr>
        <w:numPr>
          <w:ilvl w:val="0"/>
          <w:numId w:val="397"/>
        </w:numPr>
        <w:tabs>
          <w:tab w:val="clear" w:pos="432"/>
          <w:tab w:val="left" w:pos="2232"/>
        </w:tabs>
        <w:spacing w:before="44" w:line="252" w:lineRule="exact"/>
        <w:ind w:left="2088" w:right="144" w:hanging="288"/>
        <w:textAlignment w:val="baseline"/>
        <w:rPr>
          <w:rFonts w:eastAsia="Times New Roman"/>
          <w:color w:val="000000"/>
        </w:rPr>
      </w:pPr>
      <w:r>
        <w:rPr>
          <w:rFonts w:eastAsia="Times New Roman"/>
          <w:color w:val="000000"/>
        </w:rPr>
        <w:t>possession or conduct in relation to the substance or plant is proscribed under a law of a State, a Territory or a foreign country that has purposes similar to those of this Part;</w:t>
      </w:r>
    </w:p>
    <w:p w:rsidR="00FE1BB2" w:rsidRDefault="00FF722C">
      <w:pPr>
        <w:numPr>
          <w:ilvl w:val="0"/>
          <w:numId w:val="397"/>
        </w:numPr>
        <w:tabs>
          <w:tab w:val="clear" w:pos="432"/>
          <w:tab w:val="left" w:pos="2232"/>
        </w:tabs>
        <w:spacing w:before="38" w:line="255" w:lineRule="exact"/>
        <w:ind w:left="2088" w:right="504" w:hanging="288"/>
        <w:jc w:val="both"/>
        <w:textAlignment w:val="baseline"/>
        <w:rPr>
          <w:rFonts w:eastAsia="Times New Roman"/>
          <w:color w:val="000000"/>
        </w:rPr>
      </w:pPr>
      <w:r>
        <w:rPr>
          <w:rFonts w:eastAsia="Times New Roman"/>
          <w:color w:val="000000"/>
        </w:rPr>
        <w:t>the substance or plant poses a substantial risk to the health or safety of the public.</w:t>
      </w:r>
    </w:p>
    <w:p w:rsidR="00FE1BB2" w:rsidRDefault="00FF722C">
      <w:pPr>
        <w:spacing w:before="304" w:line="254" w:lineRule="exact"/>
        <w:textAlignment w:val="baseline"/>
        <w:rPr>
          <w:rFonts w:eastAsia="Times New Roman"/>
          <w:b/>
          <w:color w:val="000000"/>
          <w:spacing w:val="9"/>
        </w:rPr>
      </w:pPr>
      <w:r>
        <w:rPr>
          <w:rFonts w:eastAsia="Times New Roman"/>
          <w:b/>
          <w:color w:val="000000"/>
          <w:spacing w:val="9"/>
        </w:rPr>
        <w:t>301.8 Serious drug precursors—conditions for listing by regulation</w:t>
      </w:r>
    </w:p>
    <w:p w:rsidR="00FE1BB2" w:rsidRDefault="00FF722C">
      <w:pPr>
        <w:spacing w:before="178" w:line="252" w:lineRule="exact"/>
        <w:ind w:left="1152" w:right="72"/>
        <w:textAlignment w:val="baseline"/>
        <w:rPr>
          <w:rFonts w:eastAsia="Times New Roman"/>
          <w:color w:val="000000"/>
        </w:rPr>
      </w:pPr>
      <w:r>
        <w:rPr>
          <w:rFonts w:eastAsia="Times New Roman"/>
          <w:color w:val="000000"/>
        </w:rPr>
        <w:t>Before a regulation is made listing a substance as a controlled precursor or a border controlled precursor, the Minister must be satisfied that there is a risk that the substance will be used to unlawfully manufacture a controlled drug (other than a determined controlled drug).</w:t>
      </w:r>
    </w:p>
    <w:p w:rsidR="00FE1BB2" w:rsidRDefault="00FF722C">
      <w:pPr>
        <w:spacing w:before="308" w:line="254" w:lineRule="exact"/>
        <w:textAlignment w:val="baseline"/>
        <w:rPr>
          <w:rFonts w:eastAsia="Times New Roman"/>
          <w:b/>
          <w:color w:val="000000"/>
          <w:spacing w:val="10"/>
        </w:rPr>
      </w:pPr>
      <w:r>
        <w:rPr>
          <w:rFonts w:eastAsia="Times New Roman"/>
          <w:b/>
          <w:color w:val="000000"/>
          <w:spacing w:val="10"/>
        </w:rPr>
        <w:t xml:space="preserve">301.9 Meaning of </w:t>
      </w:r>
      <w:r>
        <w:rPr>
          <w:rFonts w:eastAsia="Times New Roman"/>
          <w:b/>
          <w:i/>
          <w:color w:val="000000"/>
          <w:spacing w:val="10"/>
        </w:rPr>
        <w:t>drug analogue</w:t>
      </w:r>
    </w:p>
    <w:p w:rsidR="00FE1BB2" w:rsidRDefault="00FF722C">
      <w:pPr>
        <w:spacing w:before="185" w:line="251" w:lineRule="exact"/>
        <w:ind w:left="1152" w:right="72" w:hanging="43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For the purposes of this Part, a substance is a </w:t>
      </w:r>
      <w:r>
        <w:rPr>
          <w:rFonts w:eastAsia="Times New Roman"/>
          <w:b/>
          <w:i/>
          <w:color w:val="000000"/>
        </w:rPr>
        <w:t xml:space="preserve">drug analogue </w:t>
      </w:r>
      <w:r>
        <w:rPr>
          <w:rFonts w:eastAsia="Times New Roman"/>
          <w:color w:val="000000"/>
        </w:rPr>
        <w:t>of a listed controlled drug, or a listed border controlled drug, if the substance is any of the following in relation to the listed drug (or in relation to a primary analogue of the listed drug), however the substance is obtained:</w:t>
      </w:r>
    </w:p>
    <w:p w:rsidR="00FE1BB2" w:rsidRDefault="00FF722C">
      <w:pPr>
        <w:spacing w:before="49" w:line="251" w:lineRule="exact"/>
        <w:jc w:val="center"/>
        <w:textAlignment w:val="baseline"/>
        <w:rPr>
          <w:rFonts w:eastAsia="Times New Roman"/>
          <w:color w:val="000000"/>
        </w:rPr>
      </w:pPr>
      <w:r>
        <w:rPr>
          <w:rFonts w:eastAsia="Times New Roman"/>
          <w:color w:val="000000"/>
        </w:rPr>
        <w:t xml:space="preserve">(a) one of the following (a </w:t>
      </w:r>
      <w:r>
        <w:rPr>
          <w:rFonts w:eastAsia="Times New Roman"/>
          <w:b/>
          <w:i/>
          <w:color w:val="000000"/>
        </w:rPr>
        <w:t>primary analogue):</w:t>
      </w:r>
    </w:p>
    <w:p w:rsidR="00FE1BB2" w:rsidRDefault="00FF722C">
      <w:pPr>
        <w:numPr>
          <w:ilvl w:val="0"/>
          <w:numId w:val="398"/>
        </w:numPr>
        <w:tabs>
          <w:tab w:val="clear" w:pos="432"/>
          <w:tab w:val="left" w:pos="2232"/>
        </w:tabs>
        <w:spacing w:before="41" w:line="248" w:lineRule="exact"/>
        <w:ind w:left="2088" w:hanging="288"/>
        <w:textAlignment w:val="baseline"/>
        <w:rPr>
          <w:rFonts w:eastAsia="Times New Roman"/>
          <w:color w:val="000000"/>
          <w:spacing w:val="-5"/>
        </w:rPr>
      </w:pPr>
      <w:r>
        <w:rPr>
          <w:rFonts w:eastAsia="Times New Roman"/>
          <w:color w:val="000000"/>
          <w:spacing w:val="-5"/>
        </w:rPr>
        <w:t>a stereoisomer;</w:t>
      </w:r>
    </w:p>
    <w:p w:rsidR="00FE1BB2" w:rsidRDefault="00FF722C">
      <w:pPr>
        <w:numPr>
          <w:ilvl w:val="0"/>
          <w:numId w:val="398"/>
        </w:numPr>
        <w:tabs>
          <w:tab w:val="clear" w:pos="432"/>
          <w:tab w:val="left" w:pos="2232"/>
        </w:tabs>
        <w:spacing w:before="46" w:line="248" w:lineRule="exact"/>
        <w:ind w:left="2088" w:hanging="288"/>
        <w:textAlignment w:val="baseline"/>
        <w:rPr>
          <w:rFonts w:eastAsia="Times New Roman"/>
          <w:color w:val="000000"/>
          <w:spacing w:val="-1"/>
        </w:rPr>
      </w:pPr>
      <w:r>
        <w:rPr>
          <w:rFonts w:eastAsia="Times New Roman"/>
          <w:color w:val="000000"/>
          <w:spacing w:val="-1"/>
        </w:rPr>
        <w:t>a structural isomer having the same constituent groups;</w:t>
      </w:r>
    </w:p>
    <w:p w:rsidR="00FE1BB2" w:rsidRDefault="00FF722C">
      <w:pPr>
        <w:numPr>
          <w:ilvl w:val="0"/>
          <w:numId w:val="398"/>
        </w:numPr>
        <w:tabs>
          <w:tab w:val="clear" w:pos="432"/>
          <w:tab w:val="left" w:pos="2232"/>
        </w:tabs>
        <w:spacing w:before="40" w:line="248" w:lineRule="exact"/>
        <w:ind w:left="2088" w:hanging="288"/>
        <w:textAlignment w:val="baseline"/>
        <w:rPr>
          <w:rFonts w:eastAsia="Times New Roman"/>
          <w:color w:val="000000"/>
          <w:spacing w:val="-6"/>
        </w:rPr>
      </w:pPr>
      <w:r>
        <w:rPr>
          <w:rFonts w:eastAsia="Times New Roman"/>
          <w:color w:val="000000"/>
          <w:spacing w:val="-6"/>
        </w:rPr>
        <w:t>an alkaloid;</w:t>
      </w:r>
    </w:p>
    <w:p w:rsidR="00FE1BB2" w:rsidRDefault="00FF722C">
      <w:pPr>
        <w:spacing w:before="50" w:line="248" w:lineRule="exact"/>
        <w:ind w:left="1800" w:right="288" w:hanging="504"/>
        <w:textAlignment w:val="baseline"/>
        <w:rPr>
          <w:rFonts w:eastAsia="Times New Roman"/>
          <w:color w:val="000000"/>
        </w:rPr>
      </w:pPr>
      <w:r>
        <w:rPr>
          <w:rFonts w:eastAsia="Times New Roman"/>
          <w:color w:val="000000"/>
        </w:rPr>
        <w:t>(b) a structural modification obtained by the addition of one or more of the following groups:</w:t>
      </w:r>
    </w:p>
    <w:p w:rsidR="00FE1BB2" w:rsidRDefault="00FF722C">
      <w:pPr>
        <w:spacing w:before="42" w:after="546" w:line="253" w:lineRule="exact"/>
        <w:ind w:left="2088" w:right="216" w:hanging="288"/>
        <w:textAlignment w:val="baseline"/>
        <w:rPr>
          <w:rFonts w:eastAsia="Times New Roman"/>
          <w:color w:val="000000"/>
        </w:rPr>
      </w:pPr>
      <w:r>
        <w:rPr>
          <w:rFonts w:eastAsia="Times New Roman"/>
          <w:color w:val="000000"/>
        </w:rPr>
        <w:t>(i) alkoxy, cyclic diether, acyl, acyloxy, mono-amino or dialkylamino groups with up to 6 carbon atoms in any alkyl residue;</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2101" style="position:absolute;z-index:251193344;mso-position-horizontal-relative:page;mso-position-vertical-relative:page" from="117.75pt,658.55pt" to="477.8pt,658.55pt" strokeweight=".95pt">
            <w10:wrap anchorx="page" anchory="page"/>
          </v:line>
        </w:pict>
      </w:r>
      <w:r w:rsidR="00FF722C">
        <w:rPr>
          <w:rFonts w:eastAsia="Times New Roman"/>
          <w:i/>
          <w:color w:val="000000"/>
          <w:spacing w:val="-2"/>
          <w:sz w:val="18"/>
        </w:rPr>
        <w:t>148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3672"/>
        <w:jc w:val="right"/>
        <w:textAlignment w:val="baseline"/>
        <w:rPr>
          <w:rFonts w:eastAsia="Times New Roman"/>
          <w:color w:val="000000"/>
          <w:spacing w:val="3"/>
        </w:rPr>
      </w:pPr>
      <w:r>
        <w:pict>
          <v:shape id="_x0000_s2100" type="#_x0000_t202" style="position:absolute;left:0;text-align:left;margin-left:229.2pt;margin-top:815.1pt;width:136.55pt;height:9.25pt;z-index:-2511339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
        </w:rPr>
        <w:t xml:space="preserve">The Criminal Code </w:t>
      </w:r>
      <w:r w:rsidR="00FF722C">
        <w:rPr>
          <w:rFonts w:eastAsia="Times New Roman"/>
          <w:b/>
          <w:color w:val="000000"/>
          <w:spacing w:val="3"/>
        </w:rPr>
        <w:t xml:space="preserve">Schedule </w:t>
      </w:r>
      <w:r w:rsidR="00FF722C">
        <w:rPr>
          <w:rFonts w:eastAsia="Times New Roman"/>
          <w:color w:val="000000"/>
          <w:spacing w:val="3"/>
        </w:rPr>
        <w:t xml:space="preserve">Dangers to the community </w:t>
      </w:r>
      <w:r w:rsidR="00FF722C">
        <w:rPr>
          <w:rFonts w:eastAsia="Times New Roman"/>
          <w:b/>
          <w:color w:val="000000"/>
          <w:spacing w:val="3"/>
        </w:rPr>
        <w:t xml:space="preserve">Chapter 9 </w:t>
      </w:r>
      <w:r w:rsidR="00FF722C">
        <w:rPr>
          <w:rFonts w:eastAsia="Times New Roman"/>
          <w:color w:val="000000"/>
          <w:spacing w:val="3"/>
        </w:rPr>
        <w:t xml:space="preserve">Serious drug offences </w:t>
      </w:r>
      <w:r w:rsidR="00FF722C">
        <w:rPr>
          <w:rFonts w:eastAsia="Times New Roman"/>
          <w:b/>
          <w:color w:val="000000"/>
          <w:spacing w:val="3"/>
        </w:rPr>
        <w:t xml:space="preserve">Part 9.1 </w:t>
      </w:r>
      <w:r w:rsidR="00FF722C">
        <w:rPr>
          <w:rFonts w:eastAsia="Times New Roman"/>
          <w:color w:val="000000"/>
          <w:spacing w:val="3"/>
        </w:rPr>
        <w:t xml:space="preserve">Serious drugs and precursors </w:t>
      </w:r>
      <w:r w:rsidR="00FF722C">
        <w:rPr>
          <w:rFonts w:eastAsia="Times New Roman"/>
          <w:b/>
          <w:color w:val="000000"/>
          <w:spacing w:val="3"/>
        </w:rPr>
        <w:t>Division 301</w:t>
      </w:r>
    </w:p>
    <w:p w:rsidR="00FE1BB2" w:rsidRDefault="00FF722C">
      <w:pPr>
        <w:spacing w:before="275" w:line="241" w:lineRule="exact"/>
        <w:ind w:left="72"/>
        <w:jc w:val="right"/>
        <w:textAlignment w:val="baseline"/>
        <w:rPr>
          <w:rFonts w:eastAsia="Times New Roman"/>
          <w:color w:val="000000"/>
          <w:spacing w:val="6"/>
        </w:rPr>
      </w:pPr>
      <w:r>
        <w:rPr>
          <w:rFonts w:eastAsia="Times New Roman"/>
          <w:color w:val="000000"/>
          <w:spacing w:val="6"/>
        </w:rPr>
        <w:t>Section 301.10</w:t>
      </w:r>
    </w:p>
    <w:p w:rsidR="00FE1BB2" w:rsidRDefault="001F744E">
      <w:pPr>
        <w:numPr>
          <w:ilvl w:val="0"/>
          <w:numId w:val="399"/>
        </w:numPr>
        <w:tabs>
          <w:tab w:val="clear" w:pos="432"/>
          <w:tab w:val="left" w:pos="2160"/>
        </w:tabs>
        <w:spacing w:before="204" w:line="253" w:lineRule="exact"/>
        <w:ind w:left="2160" w:right="432" w:hanging="432"/>
        <w:textAlignment w:val="baseline"/>
        <w:rPr>
          <w:rFonts w:eastAsia="Times New Roman"/>
          <w:color w:val="000000"/>
        </w:rPr>
      </w:pPr>
      <w:r>
        <w:pict>
          <v:line id="_x0000_s2099" style="position:absolute;left:0;text-align:left;z-index:251194368;mso-position-horizontal-relative:page;mso-position-vertical-relative:page" from="117.75pt,107.3pt" to="477.8pt,107.3pt" strokeweight=".95pt">
            <w10:wrap anchorx="page" anchory="page"/>
          </v:line>
        </w:pict>
      </w:r>
      <w:r w:rsidR="00FF722C">
        <w:rPr>
          <w:rFonts w:eastAsia="Times New Roman"/>
          <w:color w:val="000000"/>
        </w:rPr>
        <w:t>alkyl, alkenyl or alkynyl groups with up to 6 carbon atoms in the group, where the group is attached to oxygen (for example, an ester or an ether group), nitrogen, sulphur or carbon;</w:t>
      </w:r>
    </w:p>
    <w:p w:rsidR="00FE1BB2" w:rsidRDefault="00FF722C">
      <w:pPr>
        <w:numPr>
          <w:ilvl w:val="0"/>
          <w:numId w:val="399"/>
        </w:numPr>
        <w:tabs>
          <w:tab w:val="clear" w:pos="432"/>
          <w:tab w:val="left" w:pos="2160"/>
        </w:tabs>
        <w:spacing w:before="44" w:line="247" w:lineRule="exact"/>
        <w:ind w:left="2160" w:hanging="432"/>
        <w:textAlignment w:val="baseline"/>
        <w:rPr>
          <w:rFonts w:eastAsia="Times New Roman"/>
          <w:color w:val="000000"/>
        </w:rPr>
      </w:pPr>
      <w:r>
        <w:rPr>
          <w:rFonts w:eastAsia="Times New Roman"/>
          <w:color w:val="000000"/>
        </w:rPr>
        <w:t>halogen, hydroxy, nitro or amino groups;</w:t>
      </w:r>
    </w:p>
    <w:p w:rsidR="00FE1BB2" w:rsidRDefault="00FF722C">
      <w:pPr>
        <w:spacing w:before="42" w:line="253" w:lineRule="exact"/>
        <w:ind w:left="1728" w:right="648" w:hanging="432"/>
        <w:textAlignment w:val="baseline"/>
        <w:rPr>
          <w:rFonts w:eastAsia="Times New Roman"/>
          <w:color w:val="000000"/>
        </w:rPr>
      </w:pPr>
      <w:r>
        <w:rPr>
          <w:rFonts w:eastAsia="Times New Roman"/>
          <w:color w:val="000000"/>
        </w:rPr>
        <w:t>(c) a structural modification obtained in one or more of the following ways:</w:t>
      </w:r>
    </w:p>
    <w:p w:rsidR="00FE1BB2" w:rsidRDefault="00FF722C">
      <w:pPr>
        <w:numPr>
          <w:ilvl w:val="0"/>
          <w:numId w:val="400"/>
        </w:numPr>
        <w:tabs>
          <w:tab w:val="clear" w:pos="432"/>
          <w:tab w:val="left" w:pos="2160"/>
        </w:tabs>
        <w:spacing w:before="36" w:line="254" w:lineRule="exact"/>
        <w:ind w:left="2160" w:right="72" w:hanging="432"/>
        <w:textAlignment w:val="baseline"/>
        <w:rPr>
          <w:rFonts w:eastAsia="Times New Roman"/>
          <w:color w:val="000000"/>
        </w:rPr>
      </w:pPr>
      <w:r>
        <w:rPr>
          <w:rFonts w:eastAsia="Times New Roman"/>
          <w:color w:val="000000"/>
        </w:rPr>
        <w:t>by the replacement of up to 2 carbocyclic or heterocyclic ring structures with different carbocyclic or heterocyclic ring structures;</w:t>
      </w:r>
    </w:p>
    <w:p w:rsidR="00FE1BB2" w:rsidRDefault="00FF722C">
      <w:pPr>
        <w:numPr>
          <w:ilvl w:val="0"/>
          <w:numId w:val="400"/>
        </w:numPr>
        <w:tabs>
          <w:tab w:val="clear" w:pos="432"/>
          <w:tab w:val="left" w:pos="2160"/>
        </w:tabs>
        <w:spacing w:before="40" w:line="254" w:lineRule="exact"/>
        <w:ind w:left="2160" w:right="648" w:hanging="432"/>
        <w:jc w:val="both"/>
        <w:textAlignment w:val="baseline"/>
        <w:rPr>
          <w:rFonts w:eastAsia="Times New Roman"/>
          <w:color w:val="000000"/>
        </w:rPr>
      </w:pPr>
      <w:r>
        <w:rPr>
          <w:rFonts w:eastAsia="Times New Roman"/>
          <w:color w:val="000000"/>
        </w:rPr>
        <w:t>by the addition of hydrogen atoms to one or more unsaturated bonds;</w:t>
      </w:r>
    </w:p>
    <w:p w:rsidR="00FE1BB2" w:rsidRDefault="00FF722C">
      <w:pPr>
        <w:numPr>
          <w:ilvl w:val="0"/>
          <w:numId w:val="400"/>
        </w:numPr>
        <w:tabs>
          <w:tab w:val="clear" w:pos="432"/>
          <w:tab w:val="left" w:pos="2160"/>
        </w:tabs>
        <w:spacing w:before="38" w:line="253" w:lineRule="exact"/>
        <w:ind w:left="2160" w:right="288" w:hanging="432"/>
        <w:textAlignment w:val="baseline"/>
        <w:rPr>
          <w:rFonts w:eastAsia="Times New Roman"/>
          <w:color w:val="000000"/>
        </w:rPr>
      </w:pPr>
      <w:r>
        <w:rPr>
          <w:rFonts w:eastAsia="Times New Roman"/>
          <w:color w:val="000000"/>
        </w:rPr>
        <w:t>by the replacement of one or more of the groups specified in paragraph (b) with another such group or groups;</w:t>
      </w:r>
    </w:p>
    <w:p w:rsidR="00FE1BB2" w:rsidRDefault="00FF722C">
      <w:pPr>
        <w:numPr>
          <w:ilvl w:val="0"/>
          <w:numId w:val="400"/>
        </w:numPr>
        <w:tabs>
          <w:tab w:val="clear" w:pos="432"/>
          <w:tab w:val="left" w:pos="2160"/>
        </w:tabs>
        <w:spacing w:before="49" w:line="249" w:lineRule="exact"/>
        <w:ind w:left="2160" w:right="72" w:hanging="432"/>
        <w:textAlignment w:val="baseline"/>
        <w:rPr>
          <w:rFonts w:eastAsia="Times New Roman"/>
          <w:color w:val="000000"/>
        </w:rPr>
      </w:pPr>
      <w:r>
        <w:rPr>
          <w:rFonts w:eastAsia="Times New Roman"/>
          <w:color w:val="000000"/>
        </w:rPr>
        <w:t>by the conversion of a carboxyl or an ester group into an amide group;</w:t>
      </w:r>
    </w:p>
    <w:p w:rsidR="00FE1BB2" w:rsidRDefault="00FF722C">
      <w:pPr>
        <w:spacing w:before="38" w:line="255" w:lineRule="exact"/>
        <w:ind w:left="1728" w:right="648" w:hanging="432"/>
        <w:textAlignment w:val="baseline"/>
        <w:rPr>
          <w:rFonts w:eastAsia="Times New Roman"/>
          <w:color w:val="000000"/>
        </w:rPr>
      </w:pPr>
      <w:r>
        <w:rPr>
          <w:rFonts w:eastAsia="Times New Roman"/>
          <w:color w:val="000000"/>
        </w:rPr>
        <w:t>(d) any other homologue, analogue, chemical derivative or substance substantially similar in chemical structure.</w:t>
      </w:r>
    </w:p>
    <w:p w:rsidR="00FE1BB2" w:rsidRDefault="00FF722C">
      <w:pPr>
        <w:spacing w:before="178" w:line="254" w:lineRule="exact"/>
        <w:ind w:left="1152" w:right="432" w:hanging="360"/>
        <w:jc w:val="both"/>
        <w:textAlignment w:val="baseline"/>
        <w:rPr>
          <w:rFonts w:eastAsia="Times New Roman"/>
          <w:color w:val="000000"/>
          <w:spacing w:val="-1"/>
        </w:rPr>
      </w:pPr>
      <w:r>
        <w:rPr>
          <w:rFonts w:eastAsia="Times New Roman"/>
          <w:color w:val="000000"/>
          <w:spacing w:val="-1"/>
        </w:rPr>
        <w:t xml:space="preserve">(2) However, a </w:t>
      </w:r>
      <w:r>
        <w:rPr>
          <w:rFonts w:eastAsia="Times New Roman"/>
          <w:b/>
          <w:i/>
          <w:color w:val="000000"/>
          <w:spacing w:val="-1"/>
        </w:rPr>
        <w:t xml:space="preserve">drug analogue </w:t>
      </w:r>
      <w:r>
        <w:rPr>
          <w:rFonts w:eastAsia="Times New Roman"/>
          <w:color w:val="000000"/>
          <w:spacing w:val="-1"/>
        </w:rPr>
        <w:t>does not include a substance that is itself a listed controlled drug or a listed border controlled drug.</w:t>
      </w:r>
    </w:p>
    <w:p w:rsidR="00FE1BB2" w:rsidRDefault="00FF722C">
      <w:pPr>
        <w:spacing w:before="224" w:line="301" w:lineRule="exact"/>
        <w:ind w:left="1152" w:right="576" w:hanging="1080"/>
        <w:textAlignment w:val="baseline"/>
        <w:rPr>
          <w:rFonts w:eastAsia="Times New Roman"/>
          <w:b/>
          <w:color w:val="000000"/>
          <w:spacing w:val="-2"/>
          <w:sz w:val="26"/>
        </w:rPr>
      </w:pPr>
      <w:r>
        <w:rPr>
          <w:rFonts w:eastAsia="Times New Roman"/>
          <w:b/>
          <w:color w:val="000000"/>
          <w:spacing w:val="-2"/>
          <w:sz w:val="26"/>
        </w:rPr>
        <w:t>Subdivision B—Serious drugs and precursors: commercial, marketable and trafficable quantities</w:t>
      </w:r>
    </w:p>
    <w:p w:rsidR="00FE1BB2" w:rsidRDefault="00FF722C">
      <w:pPr>
        <w:spacing w:before="272" w:line="285" w:lineRule="exact"/>
        <w:ind w:left="72"/>
        <w:textAlignment w:val="baseline"/>
        <w:rPr>
          <w:rFonts w:eastAsia="Times New Roman"/>
          <w:b/>
          <w:color w:val="000000"/>
          <w:spacing w:val="1"/>
          <w:sz w:val="26"/>
        </w:rPr>
      </w:pPr>
      <w:r>
        <w:rPr>
          <w:rFonts w:eastAsia="Times New Roman"/>
          <w:b/>
          <w:color w:val="000000"/>
          <w:spacing w:val="1"/>
          <w:sz w:val="26"/>
        </w:rPr>
        <w:t xml:space="preserve">301.10 Meaning of </w:t>
      </w:r>
      <w:r>
        <w:rPr>
          <w:rFonts w:eastAsia="Times New Roman"/>
          <w:b/>
          <w:i/>
          <w:color w:val="000000"/>
          <w:spacing w:val="1"/>
        </w:rPr>
        <w:t>commercial quantity</w:t>
      </w:r>
    </w:p>
    <w:p w:rsidR="00FE1BB2" w:rsidRDefault="00FF722C">
      <w:pPr>
        <w:spacing w:before="169" w:after="2719" w:line="254" w:lineRule="exact"/>
        <w:ind w:left="1152" w:right="288"/>
        <w:textAlignment w:val="baseline"/>
        <w:rPr>
          <w:rFonts w:eastAsia="Times New Roman"/>
          <w:color w:val="000000"/>
        </w:rPr>
      </w:pPr>
      <w:r>
        <w:rPr>
          <w:rFonts w:eastAsia="Times New Roman"/>
          <w:color w:val="000000"/>
        </w:rPr>
        <w:t xml:space="preserve">For the purposes of this Part, a </w:t>
      </w:r>
      <w:r>
        <w:rPr>
          <w:rFonts w:eastAsia="Times New Roman"/>
          <w:b/>
          <w:i/>
          <w:color w:val="000000"/>
        </w:rPr>
        <w:t xml:space="preserve">commercial quantity </w:t>
      </w:r>
      <w:r>
        <w:rPr>
          <w:rFonts w:eastAsia="Times New Roman"/>
          <w:color w:val="000000"/>
        </w:rPr>
        <w:t>of a serious drug, controlled precursor or border controlled precursor is a quantity not less than that provided by the following table:</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098" style="position:absolute;left:0;text-align:left;z-index:25119539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149</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72" w:right="3672"/>
        <w:textAlignment w:val="baseline"/>
        <w:rPr>
          <w:rFonts w:eastAsia="Times New Roman"/>
          <w:b/>
          <w:color w:val="000000"/>
          <w:spacing w:val="8"/>
          <w:sz w:val="20"/>
        </w:rPr>
      </w:pPr>
      <w:r>
        <w:pict>
          <v:shape id="_x0000_s2097" type="#_x0000_t202" style="position:absolute;left:0;text-align:left;margin-left:229.2pt;margin-top:813.35pt;width:136.55pt;height:11.15pt;z-index:-251132928;mso-wrap-distance-left:0;mso-wrap-distance-right:0;mso-position-horizontal-relative:page;mso-position-vertical-relative:page" filled="f" stroked="f">
            <v:textbox inset="0,0,0,0">
              <w:txbxContent>
                <w:p w:rsidR="00B92011" w:rsidRDefault="00B92011">
                  <w:pPr>
                    <w:spacing w:line="221" w:lineRule="exact"/>
                    <w:textAlignment w:val="baseline"/>
                    <w:rPr>
                      <w:rFonts w:eastAsia="Times New Roman"/>
                      <w:color w:val="000000"/>
                      <w:spacing w:val="-22"/>
                      <w:sz w:val="20"/>
                    </w:rPr>
                  </w:pPr>
                  <w:r>
                    <w:rPr>
                      <w:rFonts w:eastAsia="Times New Roman"/>
                      <w:color w:val="000000"/>
                      <w:spacing w:val="-22"/>
                      <w:sz w:val="20"/>
                    </w:rPr>
                    <w:t>ComLaw Authoritative Act C2014C00196</w:t>
                  </w:r>
                </w:p>
              </w:txbxContent>
            </v:textbox>
            <w10:wrap type="square" anchorx="page" anchory="page"/>
          </v:shape>
        </w:pict>
      </w:r>
      <w:r w:rsidR="00FF722C">
        <w:rPr>
          <w:rFonts w:eastAsia="Times New Roman"/>
          <w:b/>
          <w:color w:val="000000"/>
          <w:spacing w:val="8"/>
          <w:sz w:val="20"/>
        </w:rPr>
        <w:t xml:space="preserve">Schedule </w:t>
      </w:r>
      <w:r w:rsidR="00FF722C">
        <w:rPr>
          <w:rFonts w:eastAsia="Times New Roman"/>
          <w:color w:val="000000"/>
          <w:spacing w:val="8"/>
          <w:sz w:val="20"/>
        </w:rPr>
        <w:t xml:space="preserve">The Criminal Code </w:t>
      </w:r>
      <w:r w:rsidR="00FF722C">
        <w:rPr>
          <w:rFonts w:eastAsia="Times New Roman"/>
          <w:b/>
          <w:color w:val="000000"/>
          <w:spacing w:val="8"/>
          <w:sz w:val="20"/>
        </w:rPr>
        <w:t xml:space="preserve">Chapter 9 </w:t>
      </w:r>
      <w:r w:rsidR="00FF722C">
        <w:rPr>
          <w:rFonts w:eastAsia="Times New Roman"/>
          <w:color w:val="000000"/>
          <w:spacing w:val="8"/>
          <w:sz w:val="20"/>
        </w:rPr>
        <w:t xml:space="preserve">Dangers to the community </w:t>
      </w:r>
      <w:r w:rsidR="00FF722C">
        <w:rPr>
          <w:rFonts w:eastAsia="Times New Roman"/>
          <w:b/>
          <w:color w:val="000000"/>
          <w:spacing w:val="8"/>
          <w:sz w:val="20"/>
        </w:rPr>
        <w:t xml:space="preserve">Part 9.1 </w:t>
      </w:r>
      <w:r w:rsidR="00FF722C">
        <w:rPr>
          <w:rFonts w:eastAsia="Times New Roman"/>
          <w:color w:val="000000"/>
          <w:spacing w:val="8"/>
          <w:sz w:val="20"/>
        </w:rPr>
        <w:t xml:space="preserve">Serious drug offences </w:t>
      </w:r>
      <w:r w:rsidR="00FF722C">
        <w:rPr>
          <w:rFonts w:eastAsia="Times New Roman"/>
          <w:b/>
          <w:color w:val="000000"/>
          <w:spacing w:val="8"/>
          <w:sz w:val="20"/>
        </w:rPr>
        <w:t xml:space="preserve">Division 301 </w:t>
      </w:r>
      <w:r w:rsidR="00FF722C">
        <w:rPr>
          <w:rFonts w:eastAsia="Times New Roman"/>
          <w:color w:val="000000"/>
          <w:spacing w:val="8"/>
          <w:sz w:val="20"/>
        </w:rPr>
        <w:t>Serious drugs and precursors</w:t>
      </w:r>
    </w:p>
    <w:p w:rsidR="00FE1BB2" w:rsidRDefault="00FF722C">
      <w:pPr>
        <w:spacing w:before="272" w:line="248" w:lineRule="exact"/>
        <w:ind w:left="72"/>
        <w:textAlignment w:val="baseline"/>
        <w:rPr>
          <w:rFonts w:eastAsia="Times New Roman"/>
          <w:color w:val="000000"/>
          <w:spacing w:val="12"/>
          <w:sz w:val="20"/>
        </w:rPr>
      </w:pPr>
      <w:r>
        <w:rPr>
          <w:rFonts w:eastAsia="Times New Roman"/>
          <w:color w:val="000000"/>
          <w:spacing w:val="12"/>
          <w:sz w:val="20"/>
        </w:rPr>
        <w:t>Section 301.11</w:t>
      </w:r>
    </w:p>
    <w:p w:rsidR="00FE1BB2" w:rsidRDefault="001F744E">
      <w:pPr>
        <w:spacing w:before="316" w:line="213" w:lineRule="exact"/>
        <w:ind w:left="72"/>
        <w:textAlignment w:val="baseline"/>
        <w:rPr>
          <w:rFonts w:eastAsia="Times New Roman"/>
          <w:b/>
          <w:color w:val="000000"/>
          <w:sz w:val="20"/>
        </w:rPr>
      </w:pPr>
      <w:r>
        <w:pict>
          <v:line id="_x0000_s2096" style="position:absolute;left:0;text-align:left;z-index:251196416;mso-position-horizontal-relative:page;mso-position-vertical-relative:page" from="117.75pt,107.3pt" to="477.8pt,107.3pt" strokeweight=".95pt">
            <w10:wrap anchorx="page" anchory="page"/>
          </v:line>
        </w:pict>
      </w:r>
      <w:r>
        <w:pict>
          <v:line id="_x0000_s2095" style="position:absolute;left:0;text-align:left;z-index:251197440;mso-position-horizontal-relative:page;mso-position-vertical-relative:page" from="117.75pt,117.6pt" to="477.8pt,117.6pt" strokeweight="1.7pt">
            <w10:wrap anchorx="page" anchory="page"/>
          </v:line>
        </w:pict>
      </w:r>
      <w:r w:rsidR="00FF722C">
        <w:rPr>
          <w:rFonts w:eastAsia="Times New Roman"/>
          <w:b/>
          <w:color w:val="000000"/>
          <w:sz w:val="20"/>
        </w:rPr>
        <w:t>Commercial quantities of serious drugs and precursors</w:t>
      </w:r>
    </w:p>
    <w:p w:rsidR="00FE1BB2" w:rsidRDefault="001F744E">
      <w:pPr>
        <w:tabs>
          <w:tab w:val="left" w:pos="2952"/>
        </w:tabs>
        <w:spacing w:before="85" w:line="225" w:lineRule="exact"/>
        <w:ind w:left="72"/>
        <w:textAlignment w:val="baseline"/>
        <w:rPr>
          <w:rFonts w:eastAsia="Times New Roman"/>
          <w:b/>
          <w:color w:val="000000"/>
          <w:sz w:val="20"/>
        </w:rPr>
      </w:pPr>
      <w:r>
        <w:pict>
          <v:line id="_x0000_s2094" style="position:absolute;left:0;text-align:left;z-index:251198464;mso-position-horizontal-relative:page;mso-position-vertical-relative:page" from="117.75pt,134.4pt" to="477.8pt,134.4pt" strokeweight=".95pt">
            <w10:wrap anchorx="page" anchory="page"/>
          </v:line>
        </w:pict>
      </w:r>
      <w:r w:rsidR="00FF722C">
        <w:rPr>
          <w:rFonts w:eastAsia="Times New Roman"/>
          <w:b/>
          <w:color w:val="000000"/>
          <w:sz w:val="20"/>
        </w:rPr>
        <w:t>Item Serious drug or</w:t>
      </w:r>
      <w:r w:rsidR="00FF722C">
        <w:rPr>
          <w:rFonts w:eastAsia="Times New Roman"/>
          <w:b/>
          <w:color w:val="000000"/>
          <w:sz w:val="20"/>
        </w:rPr>
        <w:tab/>
        <w:t>Commercial quantity (minimum)</w:t>
      </w:r>
    </w:p>
    <w:p w:rsidR="00FE1BB2" w:rsidRDefault="00FF722C">
      <w:pPr>
        <w:spacing w:before="21" w:line="217" w:lineRule="exact"/>
        <w:ind w:left="864"/>
        <w:textAlignment w:val="baseline"/>
        <w:rPr>
          <w:rFonts w:eastAsia="Times New Roman"/>
          <w:b/>
          <w:color w:val="000000"/>
          <w:sz w:val="20"/>
        </w:rPr>
      </w:pPr>
      <w:r>
        <w:rPr>
          <w:rFonts w:eastAsia="Times New Roman"/>
          <w:b/>
          <w:color w:val="000000"/>
          <w:sz w:val="20"/>
        </w:rPr>
        <w:t>precursor</w:t>
      </w:r>
    </w:p>
    <w:p w:rsidR="00FE1BB2" w:rsidRDefault="001F744E">
      <w:pPr>
        <w:spacing w:before="88" w:line="20" w:lineRule="exact"/>
      </w:pPr>
      <w:r>
        <w:pict>
          <v:line id="_x0000_s2093" style="position:absolute;z-index:251199488;mso-position-horizontal-relative:page;mso-position-vertical-relative:page" from="117.75pt,162.5pt" to="477.8pt,162.5pt" strokeweight="1.7pt">
            <w10:wrap anchorx="page" anchory="page"/>
          </v:line>
        </w:pict>
      </w:r>
      <w:r>
        <w:pict>
          <v:line id="_x0000_s2092" style="position:absolute;z-index:251200512;mso-position-horizontal-relative:page;mso-position-vertical-relative:page" from="117.75pt,264.7pt" to="477.8pt,264.7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867"/>
        <w:gridCol w:w="4333"/>
      </w:tblGrid>
      <w:tr w:rsidR="00FE1BB2">
        <w:trPr>
          <w:trHeight w:hRule="exact" w:val="1946"/>
        </w:trPr>
        <w:tc>
          <w:tcPr>
            <w:tcW w:w="2867" w:type="dxa"/>
            <w:tcBorders>
              <w:top w:val="none" w:sz="0" w:space="0" w:color="000000"/>
              <w:left w:val="none" w:sz="0" w:space="0" w:color="000000"/>
              <w:bottom w:val="none" w:sz="0" w:space="0" w:color="000000"/>
              <w:right w:val="none" w:sz="0" w:space="0" w:color="000000"/>
            </w:tcBorders>
          </w:tcPr>
          <w:p w:rsidR="00FE1BB2" w:rsidRDefault="00FF722C">
            <w:pPr>
              <w:tabs>
                <w:tab w:val="left" w:pos="864"/>
              </w:tabs>
              <w:spacing w:line="214" w:lineRule="exact"/>
              <w:ind w:right="234"/>
              <w:jc w:val="right"/>
              <w:textAlignment w:val="baseline"/>
              <w:rPr>
                <w:rFonts w:eastAsia="Times New Roman"/>
                <w:color w:val="000000"/>
                <w:sz w:val="20"/>
              </w:rPr>
            </w:pPr>
            <w:r>
              <w:rPr>
                <w:rFonts w:eastAsia="Times New Roman"/>
                <w:color w:val="000000"/>
                <w:sz w:val="20"/>
              </w:rPr>
              <w:t>1</w:t>
            </w:r>
            <w:r>
              <w:rPr>
                <w:rFonts w:eastAsia="Times New Roman"/>
                <w:color w:val="000000"/>
                <w:sz w:val="20"/>
              </w:rPr>
              <w:tab/>
              <w:t>A serious drug (other</w:t>
            </w:r>
          </w:p>
          <w:p w:rsidR="00FE1BB2" w:rsidRDefault="00FF722C">
            <w:pPr>
              <w:spacing w:before="3" w:after="771" w:line="239" w:lineRule="exact"/>
              <w:ind w:left="864"/>
              <w:textAlignment w:val="baseline"/>
              <w:rPr>
                <w:rFonts w:eastAsia="Times New Roman"/>
                <w:color w:val="000000"/>
                <w:sz w:val="20"/>
              </w:rPr>
            </w:pPr>
            <w:r>
              <w:rPr>
                <w:rFonts w:eastAsia="Times New Roman"/>
                <w:color w:val="000000"/>
                <w:sz w:val="20"/>
              </w:rPr>
              <w:t>than a drug analogue), controlled precursor or border controlled precursor</w:t>
            </w:r>
          </w:p>
        </w:tc>
        <w:tc>
          <w:tcPr>
            <w:tcW w:w="4333" w:type="dxa"/>
            <w:tcBorders>
              <w:top w:val="none" w:sz="0" w:space="0" w:color="000000"/>
              <w:left w:val="none" w:sz="0" w:space="0" w:color="000000"/>
              <w:bottom w:val="none" w:sz="0" w:space="0" w:color="000000"/>
              <w:right w:val="none" w:sz="0" w:space="0" w:color="000000"/>
            </w:tcBorders>
          </w:tcPr>
          <w:p w:rsidR="00FE1BB2" w:rsidRDefault="00FF722C">
            <w:pPr>
              <w:spacing w:line="210" w:lineRule="exact"/>
              <w:ind w:left="144"/>
              <w:textAlignment w:val="baseline"/>
              <w:rPr>
                <w:rFonts w:eastAsia="Times New Roman"/>
                <w:color w:val="000000"/>
                <w:sz w:val="20"/>
              </w:rPr>
            </w:pPr>
            <w:r>
              <w:rPr>
                <w:rFonts w:eastAsia="Times New Roman"/>
                <w:color w:val="000000"/>
                <w:sz w:val="20"/>
              </w:rPr>
              <w:t>Either:</w:t>
            </w:r>
          </w:p>
          <w:p w:rsidR="00FE1BB2" w:rsidRDefault="00FF722C">
            <w:pPr>
              <w:numPr>
                <w:ilvl w:val="0"/>
                <w:numId w:val="401"/>
              </w:numPr>
              <w:tabs>
                <w:tab w:val="clear" w:pos="288"/>
                <w:tab w:val="left" w:pos="432"/>
              </w:tabs>
              <w:spacing w:before="60" w:line="231" w:lineRule="exact"/>
              <w:ind w:left="432" w:right="216" w:hanging="288"/>
              <w:textAlignment w:val="baseline"/>
              <w:rPr>
                <w:rFonts w:eastAsia="Times New Roman"/>
                <w:color w:val="000000"/>
                <w:sz w:val="20"/>
              </w:rPr>
            </w:pPr>
            <w:r>
              <w:rPr>
                <w:rFonts w:eastAsia="Times New Roman"/>
                <w:color w:val="000000"/>
                <w:sz w:val="20"/>
              </w:rPr>
              <w:t>the quantity listed as a commercial quantity of the drug or precursor in a regulation made for the purposes of this section; or</w:t>
            </w:r>
          </w:p>
          <w:p w:rsidR="00FE1BB2" w:rsidRDefault="00FF722C">
            <w:pPr>
              <w:numPr>
                <w:ilvl w:val="0"/>
                <w:numId w:val="401"/>
              </w:numPr>
              <w:tabs>
                <w:tab w:val="clear" w:pos="288"/>
                <w:tab w:val="left" w:pos="432"/>
              </w:tabs>
              <w:spacing w:before="63" w:after="2" w:line="229" w:lineRule="exact"/>
              <w:ind w:left="432" w:right="216" w:hanging="288"/>
              <w:textAlignment w:val="baseline"/>
              <w:rPr>
                <w:rFonts w:eastAsia="Times New Roman"/>
                <w:color w:val="000000"/>
                <w:spacing w:val="-1"/>
                <w:sz w:val="20"/>
              </w:rPr>
            </w:pPr>
            <w:r>
              <w:rPr>
                <w:rFonts w:eastAsia="Times New Roman"/>
                <w:color w:val="000000"/>
                <w:spacing w:val="-1"/>
                <w:sz w:val="20"/>
              </w:rPr>
              <w:t>the quantity determined as a commercial quantity of the drug or precursor by the Minister under section 301.15 (which deals with emergency determinations of quantities).</w:t>
            </w:r>
          </w:p>
        </w:tc>
      </w:tr>
    </w:tbl>
    <w:p w:rsidR="00FE1BB2" w:rsidRDefault="00FE1BB2">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2783"/>
        <w:gridCol w:w="4417"/>
      </w:tblGrid>
      <w:tr w:rsidR="00FE1BB2">
        <w:trPr>
          <w:trHeight w:hRule="exact" w:val="1702"/>
        </w:trPr>
        <w:tc>
          <w:tcPr>
            <w:tcW w:w="2783" w:type="dxa"/>
            <w:tcBorders>
              <w:top w:val="none" w:sz="0" w:space="0" w:color="000000"/>
              <w:left w:val="none" w:sz="0" w:space="0" w:color="000000"/>
              <w:bottom w:val="none" w:sz="0" w:space="0" w:color="000000"/>
              <w:right w:val="none" w:sz="0" w:space="0" w:color="000000"/>
            </w:tcBorders>
          </w:tcPr>
          <w:p w:rsidR="00FE1BB2" w:rsidRDefault="00FF722C">
            <w:pPr>
              <w:tabs>
                <w:tab w:val="left" w:pos="864"/>
              </w:tabs>
              <w:spacing w:line="198" w:lineRule="exact"/>
              <w:jc w:val="center"/>
              <w:textAlignment w:val="baseline"/>
              <w:rPr>
                <w:rFonts w:eastAsia="Times New Roman"/>
                <w:color w:val="000000"/>
                <w:sz w:val="20"/>
              </w:rPr>
            </w:pPr>
            <w:r>
              <w:rPr>
                <w:rFonts w:eastAsia="Times New Roman"/>
                <w:color w:val="000000"/>
                <w:sz w:val="20"/>
              </w:rPr>
              <w:t>2</w:t>
            </w:r>
            <w:r>
              <w:rPr>
                <w:rFonts w:eastAsia="Times New Roman"/>
                <w:color w:val="000000"/>
                <w:sz w:val="20"/>
              </w:rPr>
              <w:tab/>
              <w:t>A drug analogue of 1</w:t>
            </w:r>
          </w:p>
          <w:p w:rsidR="00FE1BB2" w:rsidRDefault="00FF722C">
            <w:pPr>
              <w:spacing w:after="1010" w:line="241" w:lineRule="exact"/>
              <w:ind w:left="864"/>
              <w:textAlignment w:val="baseline"/>
              <w:rPr>
                <w:rFonts w:eastAsia="Times New Roman"/>
                <w:color w:val="000000"/>
                <w:sz w:val="20"/>
              </w:rPr>
            </w:pPr>
            <w:r>
              <w:rPr>
                <w:rFonts w:eastAsia="Times New Roman"/>
                <w:color w:val="000000"/>
                <w:sz w:val="20"/>
              </w:rPr>
              <w:t>or more listed controlled drugs</w:t>
            </w:r>
          </w:p>
        </w:tc>
        <w:tc>
          <w:tcPr>
            <w:tcW w:w="4417" w:type="dxa"/>
            <w:tcBorders>
              <w:top w:val="none" w:sz="0" w:space="0" w:color="000000"/>
              <w:left w:val="none" w:sz="0" w:space="0" w:color="000000"/>
              <w:bottom w:val="none" w:sz="0" w:space="0" w:color="000000"/>
              <w:right w:val="none" w:sz="0" w:space="0" w:color="000000"/>
            </w:tcBorders>
          </w:tcPr>
          <w:p w:rsidR="00FE1BB2" w:rsidRDefault="00FF722C">
            <w:pPr>
              <w:spacing w:line="196" w:lineRule="exact"/>
              <w:ind w:left="216"/>
              <w:textAlignment w:val="baseline"/>
              <w:rPr>
                <w:rFonts w:eastAsia="Times New Roman"/>
                <w:color w:val="000000"/>
                <w:sz w:val="20"/>
              </w:rPr>
            </w:pPr>
            <w:r>
              <w:rPr>
                <w:rFonts w:eastAsia="Times New Roman"/>
                <w:color w:val="000000"/>
                <w:sz w:val="20"/>
              </w:rPr>
              <w:t>Either:</w:t>
            </w:r>
          </w:p>
          <w:p w:rsidR="00FE1BB2" w:rsidRDefault="00FF722C">
            <w:pPr>
              <w:numPr>
                <w:ilvl w:val="0"/>
                <w:numId w:val="402"/>
              </w:numPr>
              <w:tabs>
                <w:tab w:val="clear" w:pos="288"/>
                <w:tab w:val="left" w:pos="504"/>
              </w:tabs>
              <w:spacing w:before="63" w:line="230" w:lineRule="exact"/>
              <w:ind w:left="504" w:right="288" w:hanging="288"/>
              <w:textAlignment w:val="baseline"/>
              <w:rPr>
                <w:rFonts w:eastAsia="Times New Roman"/>
                <w:color w:val="000000"/>
                <w:sz w:val="20"/>
              </w:rPr>
            </w:pPr>
            <w:r>
              <w:rPr>
                <w:rFonts w:eastAsia="Times New Roman"/>
                <w:color w:val="000000"/>
                <w:sz w:val="20"/>
              </w:rPr>
              <w:t>for a drug analogue of a single listed controlled drug—the commercial quantity of the listed drug; or</w:t>
            </w:r>
          </w:p>
          <w:p w:rsidR="00FE1BB2" w:rsidRDefault="00FF722C">
            <w:pPr>
              <w:numPr>
                <w:ilvl w:val="0"/>
                <w:numId w:val="402"/>
              </w:numPr>
              <w:tabs>
                <w:tab w:val="clear" w:pos="288"/>
                <w:tab w:val="left" w:pos="504"/>
              </w:tabs>
              <w:spacing w:before="64" w:line="225" w:lineRule="exact"/>
              <w:ind w:left="504" w:right="468" w:hanging="288"/>
              <w:textAlignment w:val="baseline"/>
              <w:rPr>
                <w:rFonts w:eastAsia="Times New Roman"/>
                <w:color w:val="000000"/>
                <w:spacing w:val="-1"/>
                <w:sz w:val="20"/>
              </w:rPr>
            </w:pPr>
            <w:r>
              <w:rPr>
                <w:rFonts w:eastAsia="Times New Roman"/>
                <w:color w:val="000000"/>
                <w:spacing w:val="-1"/>
                <w:sz w:val="20"/>
              </w:rPr>
              <w:t>for a drug analogue of 2 or more listed controlled drugs—the smallest commercial quantity of any of the listed drugs.</w:t>
            </w:r>
          </w:p>
        </w:tc>
      </w:tr>
    </w:tbl>
    <w:p w:rsidR="00FE1BB2" w:rsidRDefault="001F744E">
      <w:pPr>
        <w:tabs>
          <w:tab w:val="left" w:pos="864"/>
          <w:tab w:val="left" w:pos="2952"/>
        </w:tabs>
        <w:spacing w:line="223" w:lineRule="exact"/>
        <w:ind w:left="72"/>
        <w:textAlignment w:val="baseline"/>
        <w:rPr>
          <w:rFonts w:eastAsia="Times New Roman"/>
          <w:color w:val="000000"/>
          <w:spacing w:val="-3"/>
          <w:sz w:val="20"/>
        </w:rPr>
      </w:pPr>
      <w:r>
        <w:pict>
          <v:line id="_x0000_s2091" style="position:absolute;left:0;text-align:left;z-index:251201536;mso-position-horizontal-relative:page;mso-position-vertical-relative:page" from="117.75pt,355.2pt" to="477.8pt,355.2pt" strokeweight=".7pt">
            <w10:wrap anchorx="page" anchory="page"/>
          </v:line>
        </w:pict>
      </w:r>
      <w:r w:rsidR="00FF722C">
        <w:rPr>
          <w:rFonts w:eastAsia="Times New Roman"/>
          <w:color w:val="000000"/>
          <w:spacing w:val="-3"/>
          <w:sz w:val="20"/>
        </w:rPr>
        <w:t>3</w:t>
      </w:r>
      <w:r w:rsidR="00FF722C">
        <w:rPr>
          <w:rFonts w:eastAsia="Times New Roman"/>
          <w:color w:val="000000"/>
          <w:spacing w:val="-3"/>
          <w:sz w:val="20"/>
        </w:rPr>
        <w:tab/>
        <w:t>A drug analogue of 1</w:t>
      </w:r>
      <w:r w:rsidR="00FF722C">
        <w:rPr>
          <w:rFonts w:eastAsia="Times New Roman"/>
          <w:color w:val="000000"/>
          <w:spacing w:val="-3"/>
          <w:sz w:val="20"/>
        </w:rPr>
        <w:tab/>
        <w:t>Either:</w:t>
      </w:r>
    </w:p>
    <w:p w:rsidR="00FE1BB2" w:rsidRDefault="00FF722C">
      <w:pPr>
        <w:tabs>
          <w:tab w:val="left" w:pos="2952"/>
        </w:tabs>
        <w:spacing w:before="48" w:line="235" w:lineRule="exact"/>
        <w:ind w:left="864"/>
        <w:textAlignment w:val="baseline"/>
        <w:rPr>
          <w:rFonts w:eastAsia="Times New Roman"/>
          <w:color w:val="000000"/>
          <w:sz w:val="20"/>
        </w:rPr>
      </w:pPr>
      <w:r>
        <w:rPr>
          <w:rFonts w:eastAsia="Times New Roman"/>
          <w:color w:val="000000"/>
          <w:sz w:val="20"/>
        </w:rPr>
        <w:t>or more listed border</w:t>
      </w:r>
      <w:r>
        <w:rPr>
          <w:rFonts w:eastAsia="Times New Roman"/>
          <w:color w:val="000000"/>
          <w:sz w:val="20"/>
        </w:rPr>
        <w:tab/>
        <w:t>(a) for a drug analogue of a single listed border</w:t>
      </w:r>
    </w:p>
    <w:p w:rsidR="00FE1BB2" w:rsidRDefault="00FF722C">
      <w:pPr>
        <w:tabs>
          <w:tab w:val="left" w:pos="3240"/>
        </w:tabs>
        <w:spacing w:line="234" w:lineRule="exact"/>
        <w:ind w:left="3240" w:right="288" w:hanging="2376"/>
        <w:jc w:val="both"/>
        <w:textAlignment w:val="baseline"/>
        <w:rPr>
          <w:rFonts w:eastAsia="Times New Roman"/>
          <w:color w:val="000000"/>
          <w:sz w:val="20"/>
        </w:rPr>
      </w:pPr>
      <w:r>
        <w:rPr>
          <w:rFonts w:eastAsia="Times New Roman"/>
          <w:color w:val="000000"/>
          <w:sz w:val="20"/>
        </w:rPr>
        <w:t>controlled drugs</w:t>
      </w:r>
      <w:r>
        <w:rPr>
          <w:rFonts w:eastAsia="Times New Roman"/>
          <w:color w:val="000000"/>
          <w:sz w:val="20"/>
        </w:rPr>
        <w:tab/>
        <w:t xml:space="preserve">controlled drug—the commercial quantity of </w:t>
      </w:r>
      <w:r>
        <w:rPr>
          <w:rFonts w:eastAsia="Times New Roman"/>
          <w:color w:val="000000"/>
          <w:sz w:val="20"/>
        </w:rPr>
        <w:br/>
        <w:t>the listed drug; or</w:t>
      </w:r>
    </w:p>
    <w:p w:rsidR="00FE1BB2" w:rsidRDefault="00FF722C">
      <w:pPr>
        <w:spacing w:before="64" w:line="227" w:lineRule="exact"/>
        <w:ind w:left="3240" w:right="216" w:hanging="216"/>
        <w:textAlignment w:val="baseline"/>
        <w:rPr>
          <w:rFonts w:eastAsia="Times New Roman"/>
          <w:color w:val="000000"/>
          <w:spacing w:val="-1"/>
          <w:sz w:val="20"/>
        </w:rPr>
      </w:pPr>
      <w:r>
        <w:rPr>
          <w:rFonts w:eastAsia="Times New Roman"/>
          <w:color w:val="000000"/>
          <w:spacing w:val="-1"/>
          <w:sz w:val="20"/>
        </w:rPr>
        <w:t>(b) for a drug analogue of 2 or more listed border controlled drugs—the smallest commercial quantity of any of the listed drugs.</w:t>
      </w:r>
    </w:p>
    <w:p w:rsidR="00FE1BB2" w:rsidRDefault="001F744E">
      <w:pPr>
        <w:tabs>
          <w:tab w:val="left" w:pos="2016"/>
        </w:tabs>
        <w:spacing w:before="137" w:line="224" w:lineRule="exact"/>
        <w:ind w:left="1152"/>
        <w:textAlignment w:val="baseline"/>
        <w:rPr>
          <w:rFonts w:eastAsia="Times New Roman"/>
          <w:color w:val="000000"/>
          <w:spacing w:val="-7"/>
          <w:sz w:val="20"/>
        </w:rPr>
      </w:pPr>
      <w:r>
        <w:pict>
          <v:line id="_x0000_s2090" style="position:absolute;left:0;text-align:left;z-index:251202560;mso-position-horizontal-relative:page;mso-position-vertical-relative:page" from="117.75pt,446.4pt" to="477.8pt,446.4pt" strokeweight="1.7pt">
            <w10:wrap anchorx="page" anchory="page"/>
          </v:line>
        </w:pict>
      </w:r>
      <w:r w:rsidR="00FF722C">
        <w:rPr>
          <w:rFonts w:eastAsia="Times New Roman"/>
          <w:color w:val="000000"/>
          <w:spacing w:val="-7"/>
          <w:sz w:val="20"/>
        </w:rPr>
        <w:t>Note:</w:t>
      </w:r>
      <w:r w:rsidR="00FF722C">
        <w:rPr>
          <w:rFonts w:eastAsia="Times New Roman"/>
          <w:color w:val="000000"/>
          <w:spacing w:val="-7"/>
          <w:sz w:val="20"/>
        </w:rPr>
        <w:tab/>
        <w:t>A drug analogue of a listed controlled drug, or a listed border</w:t>
      </w:r>
    </w:p>
    <w:p w:rsidR="00FE1BB2" w:rsidRDefault="00FF722C">
      <w:pPr>
        <w:spacing w:before="2" w:line="206" w:lineRule="exact"/>
        <w:ind w:left="2016" w:right="288"/>
        <w:textAlignment w:val="baseline"/>
        <w:rPr>
          <w:rFonts w:eastAsia="Times New Roman"/>
          <w:color w:val="000000"/>
          <w:spacing w:val="-8"/>
          <w:sz w:val="20"/>
        </w:rPr>
      </w:pPr>
      <w:r>
        <w:rPr>
          <w:rFonts w:eastAsia="Times New Roman"/>
          <w:color w:val="000000"/>
          <w:spacing w:val="-8"/>
          <w:sz w:val="20"/>
        </w:rPr>
        <w:t xml:space="preserve">controlled drug, is itself a controlled drug or border controlled drug (see paragraphs 301.1(b) and 301.4(b), and the definition of </w:t>
      </w:r>
      <w:r>
        <w:rPr>
          <w:rFonts w:eastAsia="Times New Roman"/>
          <w:b/>
          <w:i/>
          <w:color w:val="000000"/>
          <w:spacing w:val="-8"/>
          <w:sz w:val="18"/>
        </w:rPr>
        <w:t xml:space="preserve">drug analogue </w:t>
      </w:r>
      <w:r>
        <w:rPr>
          <w:rFonts w:eastAsia="Times New Roman"/>
          <w:color w:val="000000"/>
          <w:spacing w:val="-8"/>
          <w:sz w:val="20"/>
        </w:rPr>
        <w:t>in section 301.9).</w:t>
      </w:r>
    </w:p>
    <w:p w:rsidR="00FE1BB2" w:rsidRDefault="00FF722C">
      <w:pPr>
        <w:spacing w:before="295" w:line="262" w:lineRule="exact"/>
        <w:ind w:left="72"/>
        <w:textAlignment w:val="baseline"/>
        <w:rPr>
          <w:rFonts w:eastAsia="Times New Roman"/>
          <w:b/>
          <w:color w:val="000000"/>
          <w:spacing w:val="5"/>
          <w:sz w:val="23"/>
        </w:rPr>
      </w:pPr>
      <w:r>
        <w:rPr>
          <w:rFonts w:eastAsia="Times New Roman"/>
          <w:b/>
          <w:color w:val="000000"/>
          <w:spacing w:val="5"/>
          <w:sz w:val="23"/>
        </w:rPr>
        <w:t xml:space="preserve">301.11 Meaning of </w:t>
      </w:r>
      <w:r>
        <w:rPr>
          <w:rFonts w:eastAsia="Times New Roman"/>
          <w:b/>
          <w:i/>
          <w:color w:val="000000"/>
          <w:spacing w:val="5"/>
          <w:sz w:val="23"/>
        </w:rPr>
        <w:t>marketable quantity</w:t>
      </w:r>
    </w:p>
    <w:p w:rsidR="00FE1BB2" w:rsidRDefault="00FF722C">
      <w:pPr>
        <w:spacing w:before="173" w:after="1770" w:line="252" w:lineRule="exact"/>
        <w:ind w:left="1152" w:right="360"/>
        <w:textAlignment w:val="baseline"/>
        <w:rPr>
          <w:rFonts w:eastAsia="Times New Roman"/>
          <w:color w:val="000000"/>
          <w:spacing w:val="4"/>
          <w:sz w:val="20"/>
        </w:rPr>
      </w:pPr>
      <w:r>
        <w:rPr>
          <w:rFonts w:eastAsia="Times New Roman"/>
          <w:color w:val="000000"/>
          <w:spacing w:val="4"/>
          <w:sz w:val="20"/>
        </w:rPr>
        <w:t xml:space="preserve">For the purposes of this Part, a </w:t>
      </w:r>
      <w:r>
        <w:rPr>
          <w:rFonts w:eastAsia="Times New Roman"/>
          <w:b/>
          <w:i/>
          <w:color w:val="000000"/>
          <w:spacing w:val="4"/>
          <w:sz w:val="23"/>
        </w:rPr>
        <w:t xml:space="preserve">marketable quantity </w:t>
      </w:r>
      <w:r>
        <w:rPr>
          <w:rFonts w:eastAsia="Times New Roman"/>
          <w:color w:val="000000"/>
          <w:spacing w:val="4"/>
          <w:sz w:val="20"/>
        </w:rPr>
        <w:t>of a serious drug, controlled precursor or border controlled precursor is a quantity not less than that provided by the following table:</w:t>
      </w:r>
    </w:p>
    <w:p w:rsidR="00FE1BB2" w:rsidRDefault="001F744E">
      <w:pPr>
        <w:tabs>
          <w:tab w:val="left" w:pos="864"/>
        </w:tabs>
        <w:spacing w:before="345" w:line="222" w:lineRule="exact"/>
        <w:ind w:left="72"/>
        <w:textAlignment w:val="baseline"/>
        <w:rPr>
          <w:rFonts w:eastAsia="Times New Roman"/>
          <w:i/>
          <w:color w:val="000000"/>
          <w:sz w:val="18"/>
        </w:rPr>
      </w:pPr>
      <w:r>
        <w:pict>
          <v:line id="_x0000_s2089" style="position:absolute;left:0;text-align:left;z-index:251203584;mso-position-horizontal-relative:page;mso-position-vertical-relative:page" from="117.75pt,658.55pt" to="477.8pt,658.55pt" strokeweight=".95pt">
            <w10:wrap anchorx="page" anchory="page"/>
          </v:line>
        </w:pict>
      </w:r>
      <w:r w:rsidR="00FF722C">
        <w:rPr>
          <w:rFonts w:eastAsia="Times New Roman"/>
          <w:i/>
          <w:color w:val="000000"/>
          <w:sz w:val="18"/>
        </w:rPr>
        <w:t>150</w:t>
      </w:r>
      <w:r w:rsidR="00FF722C">
        <w:rPr>
          <w:rFonts w:eastAsia="Times New Roman"/>
          <w:i/>
          <w:color w:val="000000"/>
          <w:sz w:val="18"/>
        </w:rPr>
        <w:tab/>
        <w:t>Criminal Code Act 1995</w:t>
      </w:r>
    </w:p>
    <w:p w:rsidR="00FE1BB2" w:rsidRDefault="00FE1BB2">
      <w:pPr>
        <w:sectPr w:rsidR="00FE1BB2">
          <w:pgSz w:w="11909" w:h="16838"/>
          <w:pgMar w:top="600" w:right="2354" w:bottom="255" w:left="2355" w:header="720" w:footer="720" w:gutter="0"/>
          <w:cols w:space="720"/>
        </w:sectPr>
      </w:pPr>
    </w:p>
    <w:p w:rsidR="00FE1BB2" w:rsidRDefault="001F744E">
      <w:pPr>
        <w:spacing w:line="252" w:lineRule="exact"/>
        <w:ind w:left="3672"/>
        <w:jc w:val="right"/>
        <w:textAlignment w:val="baseline"/>
        <w:rPr>
          <w:rFonts w:eastAsia="Times New Roman"/>
          <w:color w:val="000000"/>
          <w:spacing w:val="12"/>
          <w:sz w:val="20"/>
        </w:rPr>
      </w:pPr>
      <w:r>
        <w:pict>
          <v:shape id="_x0000_s2088" type="#_x0000_t202" style="position:absolute;left:0;text-align:left;margin-left:229.2pt;margin-top:813.35pt;width:136.55pt;height:11.15pt;z-index:-251131904;mso-wrap-distance-left:0;mso-wrap-distance-right:0;mso-position-horizontal-relative:page;mso-position-vertical-relative:page" filled="f" stroked="f">
            <v:textbox inset="0,0,0,0">
              <w:txbxContent>
                <w:p w:rsidR="00B92011" w:rsidRDefault="00B92011">
                  <w:pPr>
                    <w:spacing w:line="221" w:lineRule="exact"/>
                    <w:textAlignment w:val="baseline"/>
                    <w:rPr>
                      <w:rFonts w:eastAsia="Times New Roman"/>
                      <w:color w:val="000000"/>
                      <w:spacing w:val="-22"/>
                      <w:sz w:val="20"/>
                    </w:rPr>
                  </w:pPr>
                  <w:r>
                    <w:rPr>
                      <w:rFonts w:eastAsia="Times New Roman"/>
                      <w:color w:val="000000"/>
                      <w:spacing w:val="-22"/>
                      <w:sz w:val="20"/>
                    </w:rPr>
                    <w:t>ComLaw Authoritative Act C2014C00196</w:t>
                  </w:r>
                </w:p>
              </w:txbxContent>
            </v:textbox>
            <w10:wrap type="square" anchorx="page" anchory="page"/>
          </v:shape>
        </w:pict>
      </w:r>
      <w:r w:rsidR="00FF722C">
        <w:rPr>
          <w:rFonts w:eastAsia="Times New Roman"/>
          <w:color w:val="000000"/>
          <w:spacing w:val="12"/>
          <w:sz w:val="20"/>
        </w:rPr>
        <w:t xml:space="preserve">The Criminal Code </w:t>
      </w:r>
      <w:r w:rsidR="00FF722C">
        <w:rPr>
          <w:rFonts w:eastAsia="Times New Roman"/>
          <w:b/>
          <w:color w:val="000000"/>
          <w:spacing w:val="12"/>
          <w:sz w:val="20"/>
        </w:rPr>
        <w:t xml:space="preserve">Schedule </w:t>
      </w:r>
      <w:r w:rsidR="00FF722C">
        <w:rPr>
          <w:rFonts w:eastAsia="Times New Roman"/>
          <w:color w:val="000000"/>
          <w:spacing w:val="12"/>
          <w:sz w:val="20"/>
        </w:rPr>
        <w:t xml:space="preserve">Dangers to the community </w:t>
      </w:r>
      <w:r w:rsidR="00FF722C">
        <w:rPr>
          <w:rFonts w:eastAsia="Times New Roman"/>
          <w:b/>
          <w:color w:val="000000"/>
          <w:spacing w:val="12"/>
          <w:sz w:val="20"/>
        </w:rPr>
        <w:t xml:space="preserve">Chapter 9 </w:t>
      </w:r>
      <w:r w:rsidR="00FF722C">
        <w:rPr>
          <w:rFonts w:eastAsia="Times New Roman"/>
          <w:color w:val="000000"/>
          <w:spacing w:val="12"/>
          <w:sz w:val="20"/>
        </w:rPr>
        <w:t xml:space="preserve">Serious drug offences </w:t>
      </w:r>
      <w:r w:rsidR="00FF722C">
        <w:rPr>
          <w:rFonts w:eastAsia="Times New Roman"/>
          <w:b/>
          <w:color w:val="000000"/>
          <w:spacing w:val="12"/>
          <w:sz w:val="20"/>
        </w:rPr>
        <w:t xml:space="preserve">Part 9.1 </w:t>
      </w:r>
      <w:r w:rsidR="00FF722C">
        <w:rPr>
          <w:rFonts w:eastAsia="Times New Roman"/>
          <w:color w:val="000000"/>
          <w:spacing w:val="12"/>
          <w:sz w:val="20"/>
        </w:rPr>
        <w:t xml:space="preserve">Serious drugs and precursors </w:t>
      </w:r>
      <w:r w:rsidR="00FF722C">
        <w:rPr>
          <w:rFonts w:eastAsia="Times New Roman"/>
          <w:b/>
          <w:color w:val="000000"/>
          <w:spacing w:val="12"/>
          <w:sz w:val="20"/>
        </w:rPr>
        <w:t>Division 301</w:t>
      </w:r>
    </w:p>
    <w:p w:rsidR="00FE1BB2" w:rsidRDefault="00FF722C">
      <w:pPr>
        <w:spacing w:before="272" w:line="248" w:lineRule="exact"/>
        <w:jc w:val="right"/>
        <w:textAlignment w:val="baseline"/>
        <w:rPr>
          <w:rFonts w:eastAsia="Times New Roman"/>
          <w:color w:val="000000"/>
          <w:spacing w:val="14"/>
          <w:sz w:val="20"/>
        </w:rPr>
      </w:pPr>
      <w:r>
        <w:rPr>
          <w:rFonts w:eastAsia="Times New Roman"/>
          <w:color w:val="000000"/>
          <w:spacing w:val="14"/>
          <w:sz w:val="20"/>
        </w:rPr>
        <w:t>Section 301.12</w:t>
      </w:r>
    </w:p>
    <w:p w:rsidR="00FE1BB2" w:rsidRDefault="001F744E">
      <w:pPr>
        <w:spacing w:before="316" w:line="213" w:lineRule="exact"/>
        <w:ind w:left="144"/>
        <w:textAlignment w:val="baseline"/>
        <w:rPr>
          <w:rFonts w:eastAsia="Times New Roman"/>
          <w:b/>
          <w:color w:val="000000"/>
          <w:sz w:val="20"/>
        </w:rPr>
      </w:pPr>
      <w:r>
        <w:pict>
          <v:line id="_x0000_s2087" style="position:absolute;left:0;text-align:left;z-index:251204608;mso-position-horizontal-relative:page;mso-position-vertical-relative:page" from="117.75pt,107.3pt" to="477.8pt,107.3pt" strokeweight=".95pt">
            <w10:wrap anchorx="page" anchory="page"/>
          </v:line>
        </w:pict>
      </w:r>
      <w:r>
        <w:pict>
          <v:line id="_x0000_s2086" style="position:absolute;left:0;text-align:left;z-index:251205632;mso-position-horizontal-relative:page;mso-position-vertical-relative:page" from="117.75pt,117.6pt" to="477.8pt,117.6pt" strokeweight="1.7pt">
            <w10:wrap anchorx="page" anchory="page"/>
          </v:line>
        </w:pict>
      </w:r>
      <w:r w:rsidR="00FF722C">
        <w:rPr>
          <w:rFonts w:eastAsia="Times New Roman"/>
          <w:b/>
          <w:color w:val="000000"/>
          <w:sz w:val="20"/>
        </w:rPr>
        <w:t>Marketable quantities of serious drugs and precursors</w:t>
      </w:r>
    </w:p>
    <w:p w:rsidR="00FE1BB2" w:rsidRDefault="001F744E">
      <w:pPr>
        <w:tabs>
          <w:tab w:val="left" w:pos="2952"/>
        </w:tabs>
        <w:spacing w:before="86" w:line="225" w:lineRule="exact"/>
        <w:ind w:left="144"/>
        <w:textAlignment w:val="baseline"/>
        <w:rPr>
          <w:rFonts w:eastAsia="Times New Roman"/>
          <w:b/>
          <w:color w:val="000000"/>
          <w:sz w:val="20"/>
        </w:rPr>
      </w:pPr>
      <w:r>
        <w:pict>
          <v:line id="_x0000_s2085" style="position:absolute;left:0;text-align:left;z-index:251206656;mso-position-horizontal-relative:page;mso-position-vertical-relative:page" from="117.75pt,134.4pt" to="477.8pt,134.4pt" strokeweight=".95pt">
            <w10:wrap anchorx="page" anchory="page"/>
          </v:line>
        </w:pict>
      </w:r>
      <w:r w:rsidR="00FF722C">
        <w:rPr>
          <w:rFonts w:eastAsia="Times New Roman"/>
          <w:b/>
          <w:color w:val="000000"/>
          <w:sz w:val="20"/>
        </w:rPr>
        <w:t>Item Serious drug or</w:t>
      </w:r>
      <w:r w:rsidR="00FF722C">
        <w:rPr>
          <w:rFonts w:eastAsia="Times New Roman"/>
          <w:b/>
          <w:color w:val="000000"/>
          <w:sz w:val="20"/>
        </w:rPr>
        <w:tab/>
        <w:t>Marketable quantity (minimum)</w:t>
      </w:r>
    </w:p>
    <w:p w:rsidR="00FE1BB2" w:rsidRDefault="00FF722C">
      <w:pPr>
        <w:spacing w:before="20" w:line="217" w:lineRule="exact"/>
        <w:ind w:left="864"/>
        <w:textAlignment w:val="baseline"/>
        <w:rPr>
          <w:rFonts w:eastAsia="Times New Roman"/>
          <w:b/>
          <w:color w:val="000000"/>
          <w:sz w:val="20"/>
        </w:rPr>
      </w:pPr>
      <w:r>
        <w:rPr>
          <w:rFonts w:eastAsia="Times New Roman"/>
          <w:b/>
          <w:color w:val="000000"/>
          <w:sz w:val="20"/>
        </w:rPr>
        <w:t>precursor</w:t>
      </w:r>
    </w:p>
    <w:p w:rsidR="00FE1BB2" w:rsidRDefault="001F744E">
      <w:pPr>
        <w:spacing w:before="88" w:line="20" w:lineRule="exact"/>
      </w:pPr>
      <w:r>
        <w:pict>
          <v:line id="_x0000_s2084" style="position:absolute;z-index:251207680;mso-position-horizontal-relative:page;mso-position-vertical-relative:page" from="117.75pt,162.5pt" to="477.8pt,162.5pt" strokeweight="1.7pt">
            <w10:wrap anchorx="page" anchory="page"/>
          </v:line>
        </w:pict>
      </w:r>
      <w:r>
        <w:pict>
          <v:line id="_x0000_s2083" style="position:absolute;z-index:251208704;mso-position-horizontal-relative:page;mso-position-vertical-relative:page" from="117.75pt,264.7pt" to="477.8pt,264.7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867"/>
        <w:gridCol w:w="4333"/>
      </w:tblGrid>
      <w:tr w:rsidR="00FE1BB2">
        <w:trPr>
          <w:trHeight w:hRule="exact" w:val="1946"/>
        </w:trPr>
        <w:tc>
          <w:tcPr>
            <w:tcW w:w="2867" w:type="dxa"/>
            <w:tcBorders>
              <w:top w:val="none" w:sz="0" w:space="0" w:color="000000"/>
              <w:left w:val="none" w:sz="0" w:space="0" w:color="000000"/>
              <w:bottom w:val="none" w:sz="0" w:space="0" w:color="000000"/>
              <w:right w:val="none" w:sz="0" w:space="0" w:color="000000"/>
            </w:tcBorders>
          </w:tcPr>
          <w:p w:rsidR="00FE1BB2" w:rsidRDefault="00FF722C">
            <w:pPr>
              <w:tabs>
                <w:tab w:val="left" w:pos="864"/>
              </w:tabs>
              <w:spacing w:line="214" w:lineRule="exact"/>
              <w:ind w:right="234"/>
              <w:jc w:val="right"/>
              <w:textAlignment w:val="baseline"/>
              <w:rPr>
                <w:rFonts w:eastAsia="Times New Roman"/>
                <w:color w:val="000000"/>
                <w:sz w:val="20"/>
              </w:rPr>
            </w:pPr>
            <w:r>
              <w:rPr>
                <w:rFonts w:eastAsia="Times New Roman"/>
                <w:color w:val="000000"/>
                <w:sz w:val="20"/>
              </w:rPr>
              <w:t>1</w:t>
            </w:r>
            <w:r>
              <w:rPr>
                <w:rFonts w:eastAsia="Times New Roman"/>
                <w:color w:val="000000"/>
                <w:sz w:val="20"/>
              </w:rPr>
              <w:tab/>
              <w:t>A serious drug (other</w:t>
            </w:r>
          </w:p>
          <w:p w:rsidR="00FE1BB2" w:rsidRDefault="00FF722C">
            <w:pPr>
              <w:spacing w:before="3" w:after="771" w:line="239" w:lineRule="exact"/>
              <w:ind w:left="864"/>
              <w:textAlignment w:val="baseline"/>
              <w:rPr>
                <w:rFonts w:eastAsia="Times New Roman"/>
                <w:color w:val="000000"/>
                <w:sz w:val="20"/>
              </w:rPr>
            </w:pPr>
            <w:r>
              <w:rPr>
                <w:rFonts w:eastAsia="Times New Roman"/>
                <w:color w:val="000000"/>
                <w:sz w:val="20"/>
              </w:rPr>
              <w:t>than a drug analogue), controlled precursor or border controlled precursor</w:t>
            </w:r>
          </w:p>
        </w:tc>
        <w:tc>
          <w:tcPr>
            <w:tcW w:w="4333" w:type="dxa"/>
            <w:tcBorders>
              <w:top w:val="none" w:sz="0" w:space="0" w:color="000000"/>
              <w:left w:val="none" w:sz="0" w:space="0" w:color="000000"/>
              <w:bottom w:val="none" w:sz="0" w:space="0" w:color="000000"/>
              <w:right w:val="none" w:sz="0" w:space="0" w:color="000000"/>
            </w:tcBorders>
          </w:tcPr>
          <w:p w:rsidR="00FE1BB2" w:rsidRDefault="00FF722C">
            <w:pPr>
              <w:spacing w:line="210" w:lineRule="exact"/>
              <w:ind w:left="144"/>
              <w:textAlignment w:val="baseline"/>
              <w:rPr>
                <w:rFonts w:eastAsia="Times New Roman"/>
                <w:color w:val="000000"/>
                <w:sz w:val="20"/>
              </w:rPr>
            </w:pPr>
            <w:r>
              <w:rPr>
                <w:rFonts w:eastAsia="Times New Roman"/>
                <w:color w:val="000000"/>
                <w:sz w:val="20"/>
              </w:rPr>
              <w:t>Either:</w:t>
            </w:r>
          </w:p>
          <w:p w:rsidR="00FE1BB2" w:rsidRDefault="00FF722C">
            <w:pPr>
              <w:numPr>
                <w:ilvl w:val="0"/>
                <w:numId w:val="403"/>
              </w:numPr>
              <w:tabs>
                <w:tab w:val="clear" w:pos="288"/>
                <w:tab w:val="left" w:pos="432"/>
              </w:tabs>
              <w:spacing w:before="63" w:line="230" w:lineRule="exact"/>
              <w:ind w:left="432" w:right="252" w:hanging="288"/>
              <w:jc w:val="both"/>
              <w:textAlignment w:val="baseline"/>
              <w:rPr>
                <w:rFonts w:eastAsia="Times New Roman"/>
                <w:color w:val="000000"/>
                <w:sz w:val="20"/>
              </w:rPr>
            </w:pPr>
            <w:r>
              <w:rPr>
                <w:rFonts w:eastAsia="Times New Roman"/>
                <w:color w:val="000000"/>
                <w:sz w:val="20"/>
              </w:rPr>
              <w:t>the quantity listed as a marketable quantity of the drug or precursor in a regulation made for the purposes of this section; or</w:t>
            </w:r>
          </w:p>
          <w:p w:rsidR="00FE1BB2" w:rsidRDefault="00FF722C">
            <w:pPr>
              <w:numPr>
                <w:ilvl w:val="0"/>
                <w:numId w:val="403"/>
              </w:numPr>
              <w:tabs>
                <w:tab w:val="clear" w:pos="288"/>
                <w:tab w:val="left" w:pos="432"/>
              </w:tabs>
              <w:spacing w:before="63" w:after="2" w:line="229" w:lineRule="exact"/>
              <w:ind w:left="432" w:right="252" w:hanging="288"/>
              <w:textAlignment w:val="baseline"/>
              <w:rPr>
                <w:rFonts w:eastAsia="Times New Roman"/>
                <w:color w:val="000000"/>
                <w:spacing w:val="-2"/>
                <w:sz w:val="20"/>
              </w:rPr>
            </w:pPr>
            <w:r>
              <w:rPr>
                <w:rFonts w:eastAsia="Times New Roman"/>
                <w:color w:val="000000"/>
                <w:spacing w:val="-2"/>
                <w:sz w:val="20"/>
              </w:rPr>
              <w:t>the quantity determined as a marketable quantity of the drug or precursor by the Minister under section 301.15 (which deals with emergency determinations of quantities).</w:t>
            </w:r>
          </w:p>
        </w:tc>
      </w:tr>
    </w:tbl>
    <w:p w:rsidR="00FE1BB2" w:rsidRDefault="00FE1BB2">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2786"/>
        <w:gridCol w:w="4414"/>
      </w:tblGrid>
      <w:tr w:rsidR="00FE1BB2">
        <w:trPr>
          <w:trHeight w:hRule="exact" w:val="1702"/>
        </w:trPr>
        <w:tc>
          <w:tcPr>
            <w:tcW w:w="2786" w:type="dxa"/>
            <w:tcBorders>
              <w:top w:val="none" w:sz="0" w:space="0" w:color="000000"/>
              <w:left w:val="none" w:sz="0" w:space="0" w:color="000000"/>
              <w:bottom w:val="none" w:sz="0" w:space="0" w:color="000000"/>
              <w:right w:val="none" w:sz="0" w:space="0" w:color="000000"/>
            </w:tcBorders>
          </w:tcPr>
          <w:p w:rsidR="00FE1BB2" w:rsidRDefault="00FF722C">
            <w:pPr>
              <w:tabs>
                <w:tab w:val="left" w:pos="864"/>
              </w:tabs>
              <w:spacing w:line="199" w:lineRule="exact"/>
              <w:jc w:val="center"/>
              <w:textAlignment w:val="baseline"/>
              <w:rPr>
                <w:rFonts w:eastAsia="Times New Roman"/>
                <w:color w:val="000000"/>
                <w:sz w:val="20"/>
              </w:rPr>
            </w:pPr>
            <w:r>
              <w:rPr>
                <w:rFonts w:eastAsia="Times New Roman"/>
                <w:color w:val="000000"/>
                <w:sz w:val="20"/>
              </w:rPr>
              <w:t>2</w:t>
            </w:r>
            <w:r>
              <w:rPr>
                <w:rFonts w:eastAsia="Times New Roman"/>
                <w:color w:val="000000"/>
                <w:sz w:val="20"/>
              </w:rPr>
              <w:tab/>
              <w:t>A drug analogue of 1</w:t>
            </w:r>
          </w:p>
          <w:p w:rsidR="00FE1BB2" w:rsidRDefault="00FF722C">
            <w:pPr>
              <w:spacing w:after="1010" w:line="240" w:lineRule="exact"/>
              <w:ind w:left="864"/>
              <w:textAlignment w:val="baseline"/>
              <w:rPr>
                <w:rFonts w:eastAsia="Times New Roman"/>
                <w:color w:val="000000"/>
                <w:sz w:val="20"/>
              </w:rPr>
            </w:pPr>
            <w:r>
              <w:rPr>
                <w:rFonts w:eastAsia="Times New Roman"/>
                <w:color w:val="000000"/>
                <w:sz w:val="20"/>
              </w:rPr>
              <w:t>or more listed controlled drugs</w:t>
            </w:r>
          </w:p>
        </w:tc>
        <w:tc>
          <w:tcPr>
            <w:tcW w:w="4414" w:type="dxa"/>
            <w:tcBorders>
              <w:top w:val="none" w:sz="0" w:space="0" w:color="000000"/>
              <w:left w:val="none" w:sz="0" w:space="0" w:color="000000"/>
              <w:bottom w:val="none" w:sz="0" w:space="0" w:color="000000"/>
              <w:right w:val="none" w:sz="0" w:space="0" w:color="000000"/>
            </w:tcBorders>
          </w:tcPr>
          <w:p w:rsidR="00FE1BB2" w:rsidRDefault="00FF722C">
            <w:pPr>
              <w:spacing w:line="196" w:lineRule="exact"/>
              <w:ind w:left="216"/>
              <w:textAlignment w:val="baseline"/>
              <w:rPr>
                <w:rFonts w:eastAsia="Times New Roman"/>
                <w:color w:val="000000"/>
                <w:sz w:val="20"/>
              </w:rPr>
            </w:pPr>
            <w:r>
              <w:rPr>
                <w:rFonts w:eastAsia="Times New Roman"/>
                <w:color w:val="000000"/>
                <w:sz w:val="20"/>
              </w:rPr>
              <w:t>Either:</w:t>
            </w:r>
          </w:p>
          <w:p w:rsidR="00FE1BB2" w:rsidRDefault="00FF722C">
            <w:pPr>
              <w:numPr>
                <w:ilvl w:val="0"/>
                <w:numId w:val="404"/>
              </w:numPr>
              <w:tabs>
                <w:tab w:val="clear" w:pos="288"/>
                <w:tab w:val="left" w:pos="504"/>
              </w:tabs>
              <w:spacing w:before="63" w:line="230" w:lineRule="exact"/>
              <w:ind w:left="504" w:right="360" w:hanging="288"/>
              <w:textAlignment w:val="baseline"/>
              <w:rPr>
                <w:rFonts w:eastAsia="Times New Roman"/>
                <w:color w:val="000000"/>
                <w:sz w:val="20"/>
              </w:rPr>
            </w:pPr>
            <w:r>
              <w:rPr>
                <w:rFonts w:eastAsia="Times New Roman"/>
                <w:color w:val="000000"/>
                <w:sz w:val="20"/>
              </w:rPr>
              <w:t>for a drug analogue of a single listed controlled drug—the marketable quantity of the listed drug; or</w:t>
            </w:r>
          </w:p>
          <w:p w:rsidR="00FE1BB2" w:rsidRDefault="00FF722C">
            <w:pPr>
              <w:numPr>
                <w:ilvl w:val="0"/>
                <w:numId w:val="404"/>
              </w:numPr>
              <w:tabs>
                <w:tab w:val="clear" w:pos="288"/>
                <w:tab w:val="left" w:pos="504"/>
              </w:tabs>
              <w:spacing w:before="64" w:line="225" w:lineRule="exact"/>
              <w:ind w:left="504" w:right="504" w:hanging="288"/>
              <w:textAlignment w:val="baseline"/>
              <w:rPr>
                <w:rFonts w:eastAsia="Times New Roman"/>
                <w:color w:val="000000"/>
                <w:spacing w:val="-1"/>
                <w:sz w:val="20"/>
              </w:rPr>
            </w:pPr>
            <w:r>
              <w:rPr>
                <w:rFonts w:eastAsia="Times New Roman"/>
                <w:color w:val="000000"/>
                <w:spacing w:val="-1"/>
                <w:sz w:val="20"/>
              </w:rPr>
              <w:t>for a drug analogue of 2 or more listed controlled drugs—the smallest marketable quantity of any of the listed drugs.</w:t>
            </w:r>
          </w:p>
        </w:tc>
      </w:tr>
    </w:tbl>
    <w:p w:rsidR="00FE1BB2" w:rsidRDefault="001F744E">
      <w:pPr>
        <w:tabs>
          <w:tab w:val="left" w:pos="864"/>
          <w:tab w:val="left" w:pos="2952"/>
        </w:tabs>
        <w:spacing w:line="223" w:lineRule="exact"/>
        <w:ind w:left="144"/>
        <w:textAlignment w:val="baseline"/>
        <w:rPr>
          <w:rFonts w:eastAsia="Times New Roman"/>
          <w:color w:val="000000"/>
          <w:sz w:val="20"/>
        </w:rPr>
      </w:pPr>
      <w:r>
        <w:pict>
          <v:line id="_x0000_s2082" style="position:absolute;left:0;text-align:left;z-index:251209728;mso-position-horizontal-relative:page;mso-position-vertical-relative:page" from="117.75pt,355.2pt" to="477.8pt,355.2pt" strokeweight=".7pt">
            <w10:wrap anchorx="page" anchory="page"/>
          </v:line>
        </w:pict>
      </w:r>
      <w:r w:rsidR="00FF722C">
        <w:rPr>
          <w:rFonts w:eastAsia="Times New Roman"/>
          <w:color w:val="000000"/>
          <w:sz w:val="20"/>
        </w:rPr>
        <w:t>3</w:t>
      </w:r>
      <w:r w:rsidR="00FF722C">
        <w:rPr>
          <w:rFonts w:eastAsia="Times New Roman"/>
          <w:color w:val="000000"/>
          <w:sz w:val="20"/>
        </w:rPr>
        <w:tab/>
        <w:t>A drug analogue of 1</w:t>
      </w:r>
      <w:r w:rsidR="00FF722C">
        <w:rPr>
          <w:rFonts w:eastAsia="Times New Roman"/>
          <w:color w:val="000000"/>
          <w:sz w:val="20"/>
        </w:rPr>
        <w:tab/>
        <w:t>Either:</w:t>
      </w:r>
    </w:p>
    <w:p w:rsidR="00FE1BB2" w:rsidRDefault="00FF722C">
      <w:pPr>
        <w:tabs>
          <w:tab w:val="left" w:pos="2952"/>
        </w:tabs>
        <w:spacing w:before="48" w:line="235" w:lineRule="exact"/>
        <w:ind w:left="864"/>
        <w:textAlignment w:val="baseline"/>
        <w:rPr>
          <w:rFonts w:eastAsia="Times New Roman"/>
          <w:color w:val="000000"/>
          <w:sz w:val="20"/>
        </w:rPr>
      </w:pPr>
      <w:r>
        <w:rPr>
          <w:rFonts w:eastAsia="Times New Roman"/>
          <w:color w:val="000000"/>
          <w:sz w:val="20"/>
        </w:rPr>
        <w:t>or more listed border</w:t>
      </w:r>
      <w:r>
        <w:rPr>
          <w:rFonts w:eastAsia="Times New Roman"/>
          <w:color w:val="000000"/>
          <w:sz w:val="20"/>
        </w:rPr>
        <w:tab/>
        <w:t>(a) for a drug analogue of a single listed border</w:t>
      </w:r>
    </w:p>
    <w:p w:rsidR="00FE1BB2" w:rsidRDefault="00FF722C">
      <w:pPr>
        <w:tabs>
          <w:tab w:val="left" w:pos="3240"/>
        </w:tabs>
        <w:spacing w:line="234" w:lineRule="exact"/>
        <w:ind w:left="3240" w:right="288" w:hanging="2376"/>
        <w:jc w:val="both"/>
        <w:textAlignment w:val="baseline"/>
        <w:rPr>
          <w:rFonts w:eastAsia="Times New Roman"/>
          <w:color w:val="000000"/>
          <w:sz w:val="20"/>
        </w:rPr>
      </w:pPr>
      <w:r>
        <w:rPr>
          <w:rFonts w:eastAsia="Times New Roman"/>
          <w:color w:val="000000"/>
          <w:sz w:val="20"/>
        </w:rPr>
        <w:t>controlled drugs</w:t>
      </w:r>
      <w:r>
        <w:rPr>
          <w:rFonts w:eastAsia="Times New Roman"/>
          <w:color w:val="000000"/>
          <w:sz w:val="20"/>
        </w:rPr>
        <w:tab/>
        <w:t xml:space="preserve">controlled drug—the commercial quantity of </w:t>
      </w:r>
      <w:r>
        <w:rPr>
          <w:rFonts w:eastAsia="Times New Roman"/>
          <w:color w:val="000000"/>
          <w:sz w:val="20"/>
        </w:rPr>
        <w:br/>
        <w:t>the listed drug; or</w:t>
      </w:r>
    </w:p>
    <w:p w:rsidR="00FE1BB2" w:rsidRDefault="00FF722C">
      <w:pPr>
        <w:spacing w:before="64" w:line="227" w:lineRule="exact"/>
        <w:ind w:left="3240" w:right="216" w:hanging="216"/>
        <w:textAlignment w:val="baseline"/>
        <w:rPr>
          <w:rFonts w:eastAsia="Times New Roman"/>
          <w:color w:val="000000"/>
          <w:spacing w:val="-1"/>
          <w:sz w:val="20"/>
        </w:rPr>
      </w:pPr>
      <w:r>
        <w:rPr>
          <w:rFonts w:eastAsia="Times New Roman"/>
          <w:color w:val="000000"/>
          <w:spacing w:val="-1"/>
          <w:sz w:val="20"/>
        </w:rPr>
        <w:t>(b) for a drug analogue of 2 or more listed border controlled drugs—the smallest commercial quantity of any of the listed drugs.</w:t>
      </w:r>
    </w:p>
    <w:p w:rsidR="00FE1BB2" w:rsidRDefault="001F744E">
      <w:pPr>
        <w:tabs>
          <w:tab w:val="left" w:pos="2016"/>
        </w:tabs>
        <w:spacing w:before="137" w:line="224" w:lineRule="exact"/>
        <w:ind w:left="1152"/>
        <w:textAlignment w:val="baseline"/>
        <w:rPr>
          <w:rFonts w:eastAsia="Times New Roman"/>
          <w:color w:val="000000"/>
          <w:spacing w:val="-7"/>
          <w:sz w:val="20"/>
        </w:rPr>
      </w:pPr>
      <w:r>
        <w:pict>
          <v:line id="_x0000_s2081" style="position:absolute;left:0;text-align:left;z-index:251210752;mso-position-horizontal-relative:page;mso-position-vertical-relative:page" from="117.75pt,446.4pt" to="477.8pt,446.4pt" strokeweight="1.7pt">
            <w10:wrap anchorx="page" anchory="page"/>
          </v:line>
        </w:pict>
      </w:r>
      <w:r w:rsidR="00FF722C">
        <w:rPr>
          <w:rFonts w:eastAsia="Times New Roman"/>
          <w:color w:val="000000"/>
          <w:spacing w:val="-7"/>
          <w:sz w:val="20"/>
        </w:rPr>
        <w:t>Note:</w:t>
      </w:r>
      <w:r w:rsidR="00FF722C">
        <w:rPr>
          <w:rFonts w:eastAsia="Times New Roman"/>
          <w:color w:val="000000"/>
          <w:spacing w:val="-7"/>
          <w:sz w:val="20"/>
        </w:rPr>
        <w:tab/>
        <w:t>A drug analogue of a listed controlled drug, or a listed border</w:t>
      </w:r>
    </w:p>
    <w:p w:rsidR="00FE1BB2" w:rsidRDefault="00FF722C">
      <w:pPr>
        <w:spacing w:before="2" w:line="206" w:lineRule="exact"/>
        <w:ind w:left="2016" w:right="288"/>
        <w:textAlignment w:val="baseline"/>
        <w:rPr>
          <w:rFonts w:eastAsia="Times New Roman"/>
          <w:color w:val="000000"/>
          <w:spacing w:val="-8"/>
          <w:sz w:val="20"/>
        </w:rPr>
      </w:pPr>
      <w:r>
        <w:rPr>
          <w:rFonts w:eastAsia="Times New Roman"/>
          <w:color w:val="000000"/>
          <w:spacing w:val="-8"/>
          <w:sz w:val="20"/>
        </w:rPr>
        <w:t xml:space="preserve">controlled drug, is itself a controlled drug or border controlled drug (see paragraphs 301.1(b) and 301.4(b), and the definition of </w:t>
      </w:r>
      <w:r>
        <w:rPr>
          <w:rFonts w:eastAsia="Times New Roman"/>
          <w:b/>
          <w:i/>
          <w:color w:val="000000"/>
          <w:spacing w:val="-8"/>
          <w:sz w:val="18"/>
        </w:rPr>
        <w:t xml:space="preserve">drug analogue </w:t>
      </w:r>
      <w:r>
        <w:rPr>
          <w:rFonts w:eastAsia="Times New Roman"/>
          <w:color w:val="000000"/>
          <w:spacing w:val="-8"/>
          <w:sz w:val="20"/>
        </w:rPr>
        <w:t>in section 301.9).</w:t>
      </w:r>
    </w:p>
    <w:p w:rsidR="00FE1BB2" w:rsidRDefault="00FF722C">
      <w:pPr>
        <w:spacing w:before="290" w:line="267" w:lineRule="exact"/>
        <w:ind w:left="144"/>
        <w:textAlignment w:val="baseline"/>
        <w:rPr>
          <w:rFonts w:eastAsia="Times New Roman"/>
          <w:b/>
          <w:color w:val="000000"/>
          <w:spacing w:val="3"/>
          <w:sz w:val="23"/>
        </w:rPr>
      </w:pPr>
      <w:r>
        <w:rPr>
          <w:rFonts w:eastAsia="Times New Roman"/>
          <w:b/>
          <w:color w:val="000000"/>
          <w:spacing w:val="3"/>
          <w:sz w:val="23"/>
        </w:rPr>
        <w:t xml:space="preserve">301.12 Meaning of </w:t>
      </w:r>
      <w:r>
        <w:rPr>
          <w:rFonts w:eastAsia="Times New Roman"/>
          <w:b/>
          <w:i/>
          <w:color w:val="000000"/>
          <w:spacing w:val="3"/>
          <w:sz w:val="23"/>
        </w:rPr>
        <w:t>trafficable quantity</w:t>
      </w:r>
    </w:p>
    <w:p w:rsidR="00FE1BB2" w:rsidRDefault="00FF722C">
      <w:pPr>
        <w:spacing w:before="174" w:after="1769" w:line="252" w:lineRule="exact"/>
        <w:ind w:left="1152" w:right="144"/>
        <w:textAlignment w:val="baseline"/>
        <w:rPr>
          <w:rFonts w:eastAsia="Times New Roman"/>
          <w:color w:val="000000"/>
          <w:sz w:val="20"/>
        </w:rPr>
      </w:pPr>
      <w:r>
        <w:rPr>
          <w:rFonts w:eastAsia="Times New Roman"/>
          <w:color w:val="000000"/>
          <w:sz w:val="20"/>
        </w:rPr>
        <w:t xml:space="preserve">For the purposes of this Part, a </w:t>
      </w:r>
      <w:r>
        <w:rPr>
          <w:rFonts w:eastAsia="Times New Roman"/>
          <w:b/>
          <w:i/>
          <w:color w:val="000000"/>
          <w:sz w:val="23"/>
        </w:rPr>
        <w:t xml:space="preserve">trafficable quantity </w:t>
      </w:r>
      <w:r>
        <w:rPr>
          <w:rFonts w:eastAsia="Times New Roman"/>
          <w:color w:val="000000"/>
          <w:sz w:val="20"/>
        </w:rPr>
        <w:t>of a controlled drug or a controlled plant is a quantity not less than that provided by the following table:</w:t>
      </w:r>
    </w:p>
    <w:p w:rsidR="00FE1BB2" w:rsidRDefault="001F744E">
      <w:pPr>
        <w:tabs>
          <w:tab w:val="right" w:pos="7128"/>
        </w:tabs>
        <w:spacing w:before="344" w:line="222" w:lineRule="exact"/>
        <w:ind w:left="4176"/>
        <w:textAlignment w:val="baseline"/>
        <w:rPr>
          <w:rFonts w:eastAsia="Times New Roman"/>
          <w:i/>
          <w:color w:val="000000"/>
          <w:sz w:val="18"/>
        </w:rPr>
      </w:pPr>
      <w:r>
        <w:pict>
          <v:line id="_x0000_s2080" style="position:absolute;left:0;text-align:left;z-index:2512117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151</w:t>
      </w:r>
    </w:p>
    <w:p w:rsidR="00FE1BB2" w:rsidRDefault="00FE1BB2">
      <w:pPr>
        <w:sectPr w:rsidR="00FE1BB2">
          <w:pgSz w:w="11909" w:h="16838"/>
          <w:pgMar w:top="600" w:right="2354" w:bottom="255" w:left="2355" w:header="720" w:footer="720" w:gutter="0"/>
          <w:cols w:space="720"/>
        </w:sectPr>
      </w:pPr>
    </w:p>
    <w:p w:rsidR="00FE1BB2" w:rsidRDefault="001F744E">
      <w:pPr>
        <w:spacing w:line="253" w:lineRule="exact"/>
        <w:ind w:right="3672"/>
        <w:textAlignment w:val="baseline"/>
        <w:rPr>
          <w:rFonts w:eastAsia="Times New Roman"/>
          <w:b/>
          <w:color w:val="000000"/>
          <w:spacing w:val="11"/>
          <w:sz w:val="20"/>
        </w:rPr>
      </w:pPr>
      <w:r>
        <w:pict>
          <v:shape id="_x0000_s2079" type="#_x0000_t202" style="position:absolute;margin-left:229.2pt;margin-top:813.35pt;width:136.55pt;height:11.2pt;z-index:-251130880;mso-wrap-distance-left:0;mso-wrap-distance-right:0;mso-position-horizontal-relative:page;mso-position-vertical-relative:page" filled="f" stroked="f">
            <v:textbox inset="0,0,0,0">
              <w:txbxContent>
                <w:p w:rsidR="00B92011" w:rsidRDefault="00B92011">
                  <w:pPr>
                    <w:spacing w:line="221" w:lineRule="exact"/>
                    <w:textAlignment w:val="baseline"/>
                    <w:rPr>
                      <w:rFonts w:eastAsia="Times New Roman"/>
                      <w:color w:val="000000"/>
                      <w:spacing w:val="-22"/>
                      <w:sz w:val="20"/>
                    </w:rPr>
                  </w:pPr>
                  <w:r>
                    <w:rPr>
                      <w:rFonts w:eastAsia="Times New Roman"/>
                      <w:color w:val="000000"/>
                      <w:spacing w:val="-22"/>
                      <w:sz w:val="20"/>
                    </w:rPr>
                    <w:t>ComLaw Authoritative Act C2014C00196</w:t>
                  </w:r>
                </w:p>
              </w:txbxContent>
            </v:textbox>
            <w10:wrap type="square" anchorx="page" anchory="page"/>
          </v:shape>
        </w:pict>
      </w:r>
      <w:r w:rsidR="00FF722C">
        <w:rPr>
          <w:rFonts w:eastAsia="Times New Roman"/>
          <w:b/>
          <w:color w:val="000000"/>
          <w:spacing w:val="11"/>
          <w:sz w:val="20"/>
        </w:rPr>
        <w:t xml:space="preserve">Schedule </w:t>
      </w:r>
      <w:r w:rsidR="00FF722C">
        <w:rPr>
          <w:rFonts w:eastAsia="Times New Roman"/>
          <w:color w:val="000000"/>
          <w:spacing w:val="11"/>
          <w:sz w:val="20"/>
        </w:rPr>
        <w:t xml:space="preserve">The Criminal Code </w:t>
      </w:r>
      <w:r w:rsidR="00FF722C">
        <w:rPr>
          <w:rFonts w:eastAsia="Times New Roman"/>
          <w:b/>
          <w:color w:val="000000"/>
          <w:spacing w:val="11"/>
          <w:sz w:val="20"/>
        </w:rPr>
        <w:t xml:space="preserve">Chapter 9 </w:t>
      </w:r>
      <w:r w:rsidR="00FF722C">
        <w:rPr>
          <w:rFonts w:eastAsia="Times New Roman"/>
          <w:color w:val="000000"/>
          <w:spacing w:val="11"/>
          <w:sz w:val="20"/>
        </w:rPr>
        <w:t xml:space="preserve">Dangers to the community </w:t>
      </w:r>
      <w:r w:rsidR="00FF722C">
        <w:rPr>
          <w:rFonts w:eastAsia="Times New Roman"/>
          <w:b/>
          <w:color w:val="000000"/>
          <w:spacing w:val="11"/>
          <w:sz w:val="20"/>
        </w:rPr>
        <w:t xml:space="preserve">Part 9.1 </w:t>
      </w:r>
      <w:r w:rsidR="00FF722C">
        <w:rPr>
          <w:rFonts w:eastAsia="Times New Roman"/>
          <w:color w:val="000000"/>
          <w:spacing w:val="11"/>
          <w:sz w:val="20"/>
        </w:rPr>
        <w:t xml:space="preserve">Serious drug offences </w:t>
      </w:r>
      <w:r w:rsidR="00FF722C">
        <w:rPr>
          <w:rFonts w:eastAsia="Times New Roman"/>
          <w:b/>
          <w:color w:val="000000"/>
          <w:spacing w:val="11"/>
          <w:sz w:val="20"/>
        </w:rPr>
        <w:t xml:space="preserve">Division 301 </w:t>
      </w:r>
      <w:r w:rsidR="00FF722C">
        <w:rPr>
          <w:rFonts w:eastAsia="Times New Roman"/>
          <w:color w:val="000000"/>
          <w:spacing w:val="11"/>
          <w:sz w:val="20"/>
        </w:rPr>
        <w:t>Serious drugs and precursors</w:t>
      </w:r>
    </w:p>
    <w:p w:rsidR="00FE1BB2" w:rsidRDefault="00FF722C">
      <w:pPr>
        <w:spacing w:before="282" w:line="237" w:lineRule="exact"/>
        <w:textAlignment w:val="baseline"/>
        <w:rPr>
          <w:rFonts w:eastAsia="Times New Roman"/>
          <w:color w:val="000000"/>
          <w:spacing w:val="13"/>
          <w:sz w:val="20"/>
        </w:rPr>
      </w:pPr>
      <w:r>
        <w:rPr>
          <w:rFonts w:eastAsia="Times New Roman"/>
          <w:color w:val="000000"/>
          <w:spacing w:val="13"/>
          <w:sz w:val="20"/>
        </w:rPr>
        <w:t>Section 301.13</w:t>
      </w:r>
    </w:p>
    <w:p w:rsidR="00FE1BB2" w:rsidRDefault="001F744E">
      <w:pPr>
        <w:spacing w:before="316" w:line="213" w:lineRule="exact"/>
        <w:ind w:left="144"/>
        <w:textAlignment w:val="baseline"/>
        <w:rPr>
          <w:rFonts w:eastAsia="Times New Roman"/>
          <w:b/>
          <w:color w:val="000000"/>
          <w:sz w:val="20"/>
        </w:rPr>
      </w:pPr>
      <w:r>
        <w:pict>
          <v:line id="_x0000_s2078" style="position:absolute;left:0;text-align:left;z-index:251212800;mso-position-horizontal-relative:page;mso-position-vertical-relative:page" from="117.75pt,107.3pt" to="477.8pt,107.3pt" strokeweight=".95pt">
            <w10:wrap anchorx="page" anchory="page"/>
          </v:line>
        </w:pict>
      </w:r>
      <w:r>
        <w:pict>
          <v:line id="_x0000_s2077" style="position:absolute;left:0;text-align:left;z-index:251213824;mso-position-horizontal-relative:page;mso-position-vertical-relative:page" from="117.75pt,117.6pt" to="477.8pt,117.6pt" strokeweight="1.7pt">
            <w10:wrap anchorx="page" anchory="page"/>
          </v:line>
        </w:pict>
      </w:r>
      <w:r w:rsidR="00FF722C">
        <w:rPr>
          <w:rFonts w:eastAsia="Times New Roman"/>
          <w:b/>
          <w:color w:val="000000"/>
          <w:sz w:val="20"/>
        </w:rPr>
        <w:t>Trafficable quantities of controlled drugs and plants</w:t>
      </w:r>
    </w:p>
    <w:p w:rsidR="00FE1BB2" w:rsidRDefault="001F744E">
      <w:pPr>
        <w:tabs>
          <w:tab w:val="left" w:pos="2952"/>
        </w:tabs>
        <w:spacing w:before="88" w:line="226" w:lineRule="exact"/>
        <w:ind w:left="144"/>
        <w:textAlignment w:val="baseline"/>
        <w:rPr>
          <w:rFonts w:eastAsia="Times New Roman"/>
          <w:b/>
          <w:color w:val="000000"/>
          <w:sz w:val="20"/>
        </w:rPr>
      </w:pPr>
      <w:r>
        <w:pict>
          <v:line id="_x0000_s2076" style="position:absolute;left:0;text-align:left;z-index:251214848;mso-position-horizontal-relative:page;mso-position-vertical-relative:page" from="117.75pt,134.4pt" to="477.8pt,134.4pt" strokeweight=".95pt">
            <w10:wrap anchorx="page" anchory="page"/>
          </v:line>
        </w:pict>
      </w:r>
      <w:r w:rsidR="00FF722C">
        <w:rPr>
          <w:rFonts w:eastAsia="Times New Roman"/>
          <w:b/>
          <w:color w:val="000000"/>
          <w:sz w:val="20"/>
        </w:rPr>
        <w:t>Item Controlled drug or</w:t>
      </w:r>
      <w:r w:rsidR="00FF722C">
        <w:rPr>
          <w:rFonts w:eastAsia="Times New Roman"/>
          <w:b/>
          <w:color w:val="000000"/>
          <w:sz w:val="20"/>
        </w:rPr>
        <w:tab/>
        <w:t>Trafficable quantity (minimum)</w:t>
      </w:r>
    </w:p>
    <w:p w:rsidR="00FE1BB2" w:rsidRDefault="00FF722C">
      <w:pPr>
        <w:spacing w:before="13" w:line="221" w:lineRule="exact"/>
        <w:ind w:left="864"/>
        <w:textAlignment w:val="baseline"/>
        <w:rPr>
          <w:rFonts w:eastAsia="Times New Roman"/>
          <w:b/>
          <w:color w:val="000000"/>
          <w:sz w:val="20"/>
        </w:rPr>
      </w:pPr>
      <w:r>
        <w:rPr>
          <w:rFonts w:eastAsia="Times New Roman"/>
          <w:b/>
          <w:color w:val="000000"/>
          <w:sz w:val="20"/>
        </w:rPr>
        <w:t>plant</w:t>
      </w:r>
    </w:p>
    <w:p w:rsidR="00FE1BB2" w:rsidRDefault="001F744E">
      <w:pPr>
        <w:tabs>
          <w:tab w:val="left" w:pos="864"/>
          <w:tab w:val="left" w:pos="2952"/>
        </w:tabs>
        <w:spacing w:before="96" w:line="225" w:lineRule="exact"/>
        <w:ind w:left="144"/>
        <w:textAlignment w:val="baseline"/>
        <w:rPr>
          <w:rFonts w:eastAsia="Times New Roman"/>
          <w:color w:val="000000"/>
          <w:spacing w:val="-1"/>
          <w:sz w:val="20"/>
        </w:rPr>
      </w:pPr>
      <w:r>
        <w:pict>
          <v:line id="_x0000_s2075" style="position:absolute;left:0;text-align:left;z-index:251215872;mso-position-horizontal-relative:page;mso-position-vertical-relative:page" from="117.75pt,162.5pt" to="477.8pt,162.5pt" strokeweight="1.7pt">
            <w10:wrap anchorx="page" anchory="page"/>
          </v:line>
        </w:pict>
      </w:r>
      <w:r w:rsidR="00FF722C">
        <w:rPr>
          <w:rFonts w:eastAsia="Times New Roman"/>
          <w:color w:val="000000"/>
          <w:spacing w:val="-1"/>
          <w:sz w:val="20"/>
        </w:rPr>
        <w:t>1</w:t>
      </w:r>
      <w:r w:rsidR="00FF722C">
        <w:rPr>
          <w:rFonts w:eastAsia="Times New Roman"/>
          <w:color w:val="000000"/>
          <w:spacing w:val="-1"/>
          <w:sz w:val="20"/>
        </w:rPr>
        <w:tab/>
        <w:t>A controlled drug</w:t>
      </w:r>
      <w:r w:rsidR="00FF722C">
        <w:rPr>
          <w:rFonts w:eastAsia="Times New Roman"/>
          <w:color w:val="000000"/>
          <w:spacing w:val="-1"/>
          <w:sz w:val="20"/>
        </w:rPr>
        <w:tab/>
        <w:t>Either:</w:t>
      </w:r>
    </w:p>
    <w:p w:rsidR="00FE1BB2" w:rsidRDefault="00FF722C">
      <w:pPr>
        <w:tabs>
          <w:tab w:val="left" w:pos="2952"/>
        </w:tabs>
        <w:spacing w:before="52" w:line="230" w:lineRule="exact"/>
        <w:ind w:left="864"/>
        <w:textAlignment w:val="baseline"/>
        <w:rPr>
          <w:rFonts w:eastAsia="Times New Roman"/>
          <w:color w:val="000000"/>
          <w:sz w:val="20"/>
        </w:rPr>
      </w:pPr>
      <w:r>
        <w:rPr>
          <w:rFonts w:eastAsia="Times New Roman"/>
          <w:color w:val="000000"/>
          <w:sz w:val="20"/>
        </w:rPr>
        <w:t>(other than a drug</w:t>
      </w:r>
      <w:r>
        <w:rPr>
          <w:rFonts w:eastAsia="Times New Roman"/>
          <w:color w:val="000000"/>
          <w:sz w:val="20"/>
        </w:rPr>
        <w:tab/>
        <w:t>(a) the quantity listed as a trafficable quantity of</w:t>
      </w:r>
    </w:p>
    <w:p w:rsidR="00FE1BB2" w:rsidRDefault="00FF722C">
      <w:pPr>
        <w:tabs>
          <w:tab w:val="left" w:pos="3240"/>
        </w:tabs>
        <w:spacing w:before="3" w:line="228" w:lineRule="exact"/>
        <w:ind w:left="864"/>
        <w:textAlignment w:val="baseline"/>
        <w:rPr>
          <w:rFonts w:eastAsia="Times New Roman"/>
          <w:color w:val="000000"/>
          <w:sz w:val="20"/>
        </w:rPr>
      </w:pPr>
      <w:r>
        <w:rPr>
          <w:rFonts w:eastAsia="Times New Roman"/>
          <w:color w:val="000000"/>
          <w:sz w:val="20"/>
        </w:rPr>
        <w:t>analogue) or a</w:t>
      </w:r>
      <w:r>
        <w:rPr>
          <w:rFonts w:eastAsia="Times New Roman"/>
          <w:color w:val="000000"/>
          <w:sz w:val="20"/>
        </w:rPr>
        <w:tab/>
        <w:t>the drug or plant in a regulation made for the</w:t>
      </w:r>
    </w:p>
    <w:p w:rsidR="00FE1BB2" w:rsidRDefault="00FF722C">
      <w:pPr>
        <w:tabs>
          <w:tab w:val="left" w:pos="3240"/>
        </w:tabs>
        <w:spacing w:before="1" w:line="229" w:lineRule="exact"/>
        <w:ind w:left="864"/>
        <w:textAlignment w:val="baseline"/>
        <w:rPr>
          <w:rFonts w:eastAsia="Times New Roman"/>
          <w:color w:val="000000"/>
          <w:sz w:val="20"/>
        </w:rPr>
      </w:pPr>
      <w:r>
        <w:rPr>
          <w:rFonts w:eastAsia="Times New Roman"/>
          <w:color w:val="000000"/>
          <w:sz w:val="20"/>
        </w:rPr>
        <w:t>controlled plant</w:t>
      </w:r>
      <w:r>
        <w:rPr>
          <w:rFonts w:eastAsia="Times New Roman"/>
          <w:color w:val="000000"/>
          <w:sz w:val="20"/>
        </w:rPr>
        <w:tab/>
        <w:t>purposes of this section; or</w:t>
      </w:r>
    </w:p>
    <w:p w:rsidR="00FE1BB2" w:rsidRDefault="00FF722C">
      <w:pPr>
        <w:spacing w:before="71" w:after="1" w:line="229" w:lineRule="exact"/>
        <w:ind w:left="3240" w:right="360" w:hanging="216"/>
        <w:textAlignment w:val="baseline"/>
        <w:rPr>
          <w:rFonts w:eastAsia="Times New Roman"/>
          <w:color w:val="000000"/>
          <w:sz w:val="20"/>
        </w:rPr>
      </w:pPr>
      <w:r>
        <w:rPr>
          <w:rFonts w:eastAsia="Times New Roman"/>
          <w:color w:val="000000"/>
          <w:sz w:val="20"/>
        </w:rPr>
        <w:t>(b) the quantity determined as a trafficable quantity of the drug or plant by the Minister under section 301.15 (which deals with emergency determinations of quantities).</w:t>
      </w:r>
    </w:p>
    <w:p w:rsidR="00FE1BB2" w:rsidRDefault="001F744E">
      <w:pPr>
        <w:tabs>
          <w:tab w:val="left" w:pos="864"/>
          <w:tab w:val="left" w:pos="2952"/>
        </w:tabs>
        <w:spacing w:before="82" w:line="225" w:lineRule="exact"/>
        <w:ind w:left="144"/>
        <w:textAlignment w:val="baseline"/>
        <w:rPr>
          <w:rFonts w:eastAsia="Times New Roman"/>
          <w:color w:val="000000"/>
          <w:sz w:val="20"/>
        </w:rPr>
      </w:pPr>
      <w:r>
        <w:pict>
          <v:line id="_x0000_s2074" style="position:absolute;left:0;text-align:left;z-index:251216896;mso-position-horizontal-relative:page;mso-position-vertical-relative:page" from="117.75pt,264.7pt" to="477.8pt,264.7pt" strokeweight=".7pt">
            <w10:wrap anchorx="page" anchory="page"/>
          </v:line>
        </w:pict>
      </w:r>
      <w:r w:rsidR="00FF722C">
        <w:rPr>
          <w:rFonts w:eastAsia="Times New Roman"/>
          <w:color w:val="000000"/>
          <w:sz w:val="20"/>
        </w:rPr>
        <w:t>2</w:t>
      </w:r>
      <w:r w:rsidR="00FF722C">
        <w:rPr>
          <w:rFonts w:eastAsia="Times New Roman"/>
          <w:color w:val="000000"/>
          <w:sz w:val="20"/>
        </w:rPr>
        <w:tab/>
        <w:t>A drug analogue of 1</w:t>
      </w:r>
      <w:r w:rsidR="00FF722C">
        <w:rPr>
          <w:rFonts w:eastAsia="Times New Roman"/>
          <w:color w:val="000000"/>
          <w:sz w:val="20"/>
        </w:rPr>
        <w:tab/>
        <w:t>Either:</w:t>
      </w:r>
    </w:p>
    <w:p w:rsidR="00FE1BB2" w:rsidRDefault="00FF722C">
      <w:pPr>
        <w:tabs>
          <w:tab w:val="left" w:pos="2952"/>
        </w:tabs>
        <w:spacing w:before="51" w:line="231" w:lineRule="exact"/>
        <w:ind w:left="864"/>
        <w:textAlignment w:val="baseline"/>
        <w:rPr>
          <w:rFonts w:eastAsia="Times New Roman"/>
          <w:color w:val="000000"/>
          <w:sz w:val="20"/>
        </w:rPr>
      </w:pPr>
      <w:r>
        <w:rPr>
          <w:rFonts w:eastAsia="Times New Roman"/>
          <w:color w:val="000000"/>
          <w:sz w:val="20"/>
        </w:rPr>
        <w:t>or more listed</w:t>
      </w:r>
      <w:r>
        <w:rPr>
          <w:rFonts w:eastAsia="Times New Roman"/>
          <w:color w:val="000000"/>
          <w:sz w:val="20"/>
        </w:rPr>
        <w:tab/>
        <w:t>(a) for a drug analogue of a single listed</w:t>
      </w:r>
    </w:p>
    <w:p w:rsidR="00FE1BB2" w:rsidRDefault="00FF722C">
      <w:pPr>
        <w:tabs>
          <w:tab w:val="left" w:pos="3240"/>
        </w:tabs>
        <w:spacing w:before="1" w:line="230" w:lineRule="exact"/>
        <w:ind w:left="864"/>
        <w:textAlignment w:val="baseline"/>
        <w:rPr>
          <w:rFonts w:eastAsia="Times New Roman"/>
          <w:color w:val="000000"/>
          <w:sz w:val="20"/>
        </w:rPr>
      </w:pPr>
      <w:r>
        <w:rPr>
          <w:rFonts w:eastAsia="Times New Roman"/>
          <w:color w:val="000000"/>
          <w:sz w:val="20"/>
        </w:rPr>
        <w:t>controlled drugs</w:t>
      </w:r>
      <w:r>
        <w:rPr>
          <w:rFonts w:eastAsia="Times New Roman"/>
          <w:color w:val="000000"/>
          <w:sz w:val="20"/>
        </w:rPr>
        <w:tab/>
        <w:t>controlled drug—the trafficable quantity of</w:t>
      </w:r>
    </w:p>
    <w:p w:rsidR="00FE1BB2" w:rsidRDefault="00FF722C">
      <w:pPr>
        <w:spacing w:before="13" w:line="225" w:lineRule="exact"/>
        <w:ind w:left="3240"/>
        <w:textAlignment w:val="baseline"/>
        <w:rPr>
          <w:rFonts w:eastAsia="Times New Roman"/>
          <w:color w:val="000000"/>
          <w:sz w:val="20"/>
        </w:rPr>
      </w:pPr>
      <w:r>
        <w:rPr>
          <w:rFonts w:eastAsia="Times New Roman"/>
          <w:color w:val="000000"/>
          <w:sz w:val="20"/>
        </w:rPr>
        <w:t>the listed drug; or</w:t>
      </w:r>
    </w:p>
    <w:p w:rsidR="00FE1BB2" w:rsidRDefault="00FF722C">
      <w:pPr>
        <w:spacing w:before="64" w:line="225" w:lineRule="exact"/>
        <w:ind w:left="3240" w:right="576" w:hanging="216"/>
        <w:textAlignment w:val="baseline"/>
        <w:rPr>
          <w:rFonts w:eastAsia="Times New Roman"/>
          <w:color w:val="000000"/>
          <w:sz w:val="20"/>
        </w:rPr>
      </w:pPr>
      <w:r>
        <w:rPr>
          <w:rFonts w:eastAsia="Times New Roman"/>
          <w:color w:val="000000"/>
          <w:sz w:val="20"/>
        </w:rPr>
        <w:t>(b) for a drug analogue of 2 or more listed controlled drugs—the smallest trafficable quantity of any of the listed drugs.</w:t>
      </w:r>
    </w:p>
    <w:p w:rsidR="00FE1BB2" w:rsidRDefault="001F744E">
      <w:pPr>
        <w:tabs>
          <w:tab w:val="left" w:pos="2016"/>
        </w:tabs>
        <w:spacing w:before="141" w:line="215" w:lineRule="exact"/>
        <w:ind w:left="1152"/>
        <w:textAlignment w:val="baseline"/>
        <w:rPr>
          <w:rFonts w:eastAsia="Times New Roman"/>
          <w:color w:val="000000"/>
          <w:spacing w:val="-7"/>
          <w:sz w:val="20"/>
        </w:rPr>
      </w:pPr>
      <w:r>
        <w:pict>
          <v:line id="_x0000_s2073" style="position:absolute;left:0;text-align:left;z-index:251217920;mso-position-horizontal-relative:page;mso-position-vertical-relative:page" from="117.75pt,355.7pt" to="477.8pt,355.7pt" strokeweight="1.7pt">
            <w10:wrap anchorx="page" anchory="page"/>
          </v:line>
        </w:pict>
      </w:r>
      <w:r w:rsidR="00FF722C">
        <w:rPr>
          <w:rFonts w:eastAsia="Times New Roman"/>
          <w:color w:val="000000"/>
          <w:spacing w:val="-7"/>
          <w:sz w:val="20"/>
        </w:rPr>
        <w:t>Note:</w:t>
      </w:r>
      <w:r w:rsidR="00FF722C">
        <w:rPr>
          <w:rFonts w:eastAsia="Times New Roman"/>
          <w:color w:val="000000"/>
          <w:spacing w:val="-7"/>
          <w:sz w:val="20"/>
        </w:rPr>
        <w:tab/>
        <w:t>A drug analogue of a listed controlled drug is itself a controlled drug</w:t>
      </w:r>
    </w:p>
    <w:p w:rsidR="00FE1BB2" w:rsidRDefault="00FF722C">
      <w:pPr>
        <w:spacing w:line="211" w:lineRule="exact"/>
        <w:ind w:left="2016" w:right="576"/>
        <w:textAlignment w:val="baseline"/>
        <w:rPr>
          <w:rFonts w:eastAsia="Times New Roman"/>
          <w:color w:val="000000"/>
          <w:spacing w:val="-8"/>
          <w:sz w:val="20"/>
        </w:rPr>
      </w:pPr>
      <w:r>
        <w:rPr>
          <w:rFonts w:eastAsia="Times New Roman"/>
          <w:color w:val="000000"/>
          <w:spacing w:val="-8"/>
          <w:sz w:val="20"/>
        </w:rPr>
        <w:t xml:space="preserve">(see paragraph 301.1(b) and the definition of </w:t>
      </w:r>
      <w:r>
        <w:rPr>
          <w:rFonts w:eastAsia="Times New Roman"/>
          <w:b/>
          <w:i/>
          <w:color w:val="000000"/>
          <w:spacing w:val="-8"/>
          <w:sz w:val="18"/>
        </w:rPr>
        <w:t xml:space="preserve">drug analogue </w:t>
      </w:r>
      <w:r>
        <w:rPr>
          <w:rFonts w:eastAsia="Times New Roman"/>
          <w:color w:val="000000"/>
          <w:spacing w:val="-8"/>
          <w:sz w:val="20"/>
        </w:rPr>
        <w:t>in section 301.9).</w:t>
      </w:r>
    </w:p>
    <w:p w:rsidR="00FE1BB2" w:rsidRDefault="00FF722C">
      <w:pPr>
        <w:spacing w:before="220" w:line="300" w:lineRule="exact"/>
        <w:ind w:left="1152" w:right="720" w:hanging="1152"/>
        <w:textAlignment w:val="baseline"/>
        <w:rPr>
          <w:rFonts w:eastAsia="Times New Roman"/>
          <w:b/>
          <w:color w:val="000000"/>
          <w:sz w:val="25"/>
        </w:rPr>
      </w:pPr>
      <w:r>
        <w:rPr>
          <w:rFonts w:eastAsia="Times New Roman"/>
          <w:b/>
          <w:color w:val="000000"/>
          <w:sz w:val="25"/>
        </w:rPr>
        <w:t>Subdivision C—Serious drugs and precursors: emergency determinations</w:t>
      </w:r>
    </w:p>
    <w:p w:rsidR="00FE1BB2" w:rsidRDefault="00FF722C">
      <w:pPr>
        <w:spacing w:before="292" w:line="265" w:lineRule="exact"/>
        <w:textAlignment w:val="baseline"/>
        <w:rPr>
          <w:rFonts w:eastAsia="Times New Roman"/>
          <w:b/>
          <w:color w:val="000000"/>
          <w:spacing w:val="-3"/>
          <w:sz w:val="25"/>
        </w:rPr>
      </w:pPr>
      <w:r>
        <w:rPr>
          <w:rFonts w:eastAsia="Times New Roman"/>
          <w:b/>
          <w:color w:val="000000"/>
          <w:spacing w:val="-3"/>
          <w:sz w:val="25"/>
        </w:rPr>
        <w:t>301.13 Emergency determinations—serious drugs</w:t>
      </w:r>
    </w:p>
    <w:p w:rsidR="00FE1BB2" w:rsidRDefault="00FF722C">
      <w:pPr>
        <w:spacing w:before="177" w:line="244" w:lineRule="exact"/>
        <w:jc w:val="center"/>
        <w:textAlignment w:val="baseline"/>
        <w:rPr>
          <w:rFonts w:eastAsia="Times New Roman"/>
          <w:color w:val="000000"/>
          <w:spacing w:val="8"/>
          <w:sz w:val="20"/>
        </w:rPr>
      </w:pPr>
      <w:r>
        <w:rPr>
          <w:rFonts w:eastAsia="Times New Roman"/>
          <w:color w:val="000000"/>
          <w:spacing w:val="8"/>
          <w:sz w:val="20"/>
        </w:rPr>
        <w:t>(1) The Minister may, by legislative instrument, determine that:</w:t>
      </w:r>
    </w:p>
    <w:p w:rsidR="00FE1BB2" w:rsidRDefault="00FF722C">
      <w:pPr>
        <w:numPr>
          <w:ilvl w:val="0"/>
          <w:numId w:val="405"/>
        </w:numPr>
        <w:tabs>
          <w:tab w:val="clear" w:pos="360"/>
          <w:tab w:val="left" w:pos="1728"/>
        </w:tabs>
        <w:spacing w:before="41" w:line="254" w:lineRule="exact"/>
        <w:ind w:left="1728" w:right="216" w:hanging="360"/>
        <w:jc w:val="both"/>
        <w:textAlignment w:val="baseline"/>
        <w:rPr>
          <w:rFonts w:eastAsia="Times New Roman"/>
          <w:color w:val="000000"/>
          <w:sz w:val="20"/>
        </w:rPr>
      </w:pPr>
      <w:r>
        <w:rPr>
          <w:rFonts w:eastAsia="Times New Roman"/>
          <w:color w:val="000000"/>
          <w:sz w:val="20"/>
        </w:rPr>
        <w:t>a substance, other than a growing plant, is a controlled drug or a border controlled drug; or</w:t>
      </w:r>
    </w:p>
    <w:p w:rsidR="00FE1BB2" w:rsidRDefault="00FF722C">
      <w:pPr>
        <w:numPr>
          <w:ilvl w:val="0"/>
          <w:numId w:val="405"/>
        </w:numPr>
        <w:tabs>
          <w:tab w:val="clear" w:pos="360"/>
          <w:tab w:val="left" w:pos="1728"/>
        </w:tabs>
        <w:spacing w:before="42" w:line="251" w:lineRule="exact"/>
        <w:ind w:left="1728" w:right="360" w:hanging="360"/>
        <w:textAlignment w:val="baseline"/>
        <w:rPr>
          <w:rFonts w:eastAsia="Times New Roman"/>
          <w:color w:val="000000"/>
          <w:sz w:val="20"/>
        </w:rPr>
      </w:pPr>
      <w:r>
        <w:rPr>
          <w:rFonts w:eastAsia="Times New Roman"/>
          <w:color w:val="000000"/>
          <w:sz w:val="20"/>
        </w:rPr>
        <w:t>a growing plant is a controlled plant or a border controlled plant.</w:t>
      </w:r>
    </w:p>
    <w:p w:rsidR="00FE1BB2" w:rsidRDefault="00FF722C">
      <w:pPr>
        <w:spacing w:before="176" w:line="257" w:lineRule="exact"/>
        <w:ind w:left="1152" w:right="216" w:hanging="288"/>
        <w:textAlignment w:val="baseline"/>
        <w:rPr>
          <w:rFonts w:eastAsia="Times New Roman"/>
          <w:color w:val="000000"/>
          <w:sz w:val="20"/>
        </w:rPr>
      </w:pPr>
      <w:r>
        <w:rPr>
          <w:rFonts w:eastAsia="Times New Roman"/>
          <w:color w:val="000000"/>
          <w:sz w:val="20"/>
        </w:rPr>
        <w:t>(2) The Minister must not make a determination under subsection (1) unless he or she is satisfied:</w:t>
      </w:r>
    </w:p>
    <w:p w:rsidR="00FE1BB2" w:rsidRDefault="00FF722C">
      <w:pPr>
        <w:numPr>
          <w:ilvl w:val="0"/>
          <w:numId w:val="406"/>
        </w:numPr>
        <w:tabs>
          <w:tab w:val="clear" w:pos="360"/>
          <w:tab w:val="left" w:pos="1728"/>
        </w:tabs>
        <w:spacing w:before="43" w:line="251" w:lineRule="exact"/>
        <w:ind w:left="1728" w:right="216" w:hanging="360"/>
        <w:textAlignment w:val="baseline"/>
        <w:rPr>
          <w:rFonts w:eastAsia="Times New Roman"/>
          <w:color w:val="000000"/>
          <w:spacing w:val="7"/>
          <w:sz w:val="20"/>
        </w:rPr>
      </w:pPr>
      <w:r>
        <w:rPr>
          <w:rFonts w:eastAsia="Times New Roman"/>
          <w:color w:val="000000"/>
          <w:spacing w:val="7"/>
          <w:sz w:val="20"/>
        </w:rPr>
        <w:t>that there is an imminent and substantial risk that the substance or plant will be taken without appropriate medical supervision; and</w:t>
      </w:r>
    </w:p>
    <w:p w:rsidR="00FE1BB2" w:rsidRDefault="00FF722C">
      <w:pPr>
        <w:numPr>
          <w:ilvl w:val="0"/>
          <w:numId w:val="406"/>
        </w:numPr>
        <w:tabs>
          <w:tab w:val="clear" w:pos="360"/>
          <w:tab w:val="left" w:pos="1728"/>
        </w:tabs>
        <w:spacing w:before="48" w:after="603" w:line="244" w:lineRule="exact"/>
        <w:ind w:left="1728" w:hanging="360"/>
        <w:textAlignment w:val="baseline"/>
        <w:rPr>
          <w:rFonts w:eastAsia="Times New Roman"/>
          <w:color w:val="000000"/>
          <w:spacing w:val="6"/>
          <w:sz w:val="20"/>
        </w:rPr>
      </w:pPr>
      <w:r>
        <w:rPr>
          <w:rFonts w:eastAsia="Times New Roman"/>
          <w:color w:val="000000"/>
          <w:spacing w:val="6"/>
          <w:sz w:val="20"/>
        </w:rPr>
        <w:t>one or more of the following conditions is met:</w:t>
      </w:r>
    </w:p>
    <w:p w:rsidR="00FE1BB2" w:rsidRDefault="001F744E">
      <w:pPr>
        <w:tabs>
          <w:tab w:val="left" w:pos="864"/>
        </w:tabs>
        <w:spacing w:before="344" w:line="222" w:lineRule="exact"/>
        <w:textAlignment w:val="baseline"/>
        <w:rPr>
          <w:rFonts w:eastAsia="Times New Roman"/>
          <w:i/>
          <w:color w:val="000000"/>
          <w:spacing w:val="-2"/>
          <w:sz w:val="18"/>
        </w:rPr>
      </w:pPr>
      <w:r>
        <w:pict>
          <v:line id="_x0000_s2072" style="position:absolute;z-index:251218944;mso-position-horizontal-relative:page;mso-position-vertical-relative:page" from="117.75pt,658.55pt" to="477.8pt,658.55pt" strokeweight=".95pt">
            <w10:wrap anchorx="page" anchory="page"/>
          </v:line>
        </w:pict>
      </w:r>
      <w:r w:rsidR="00FF722C">
        <w:rPr>
          <w:rFonts w:eastAsia="Times New Roman"/>
          <w:i/>
          <w:color w:val="000000"/>
          <w:spacing w:val="-2"/>
          <w:sz w:val="18"/>
        </w:rPr>
        <w:t>152</w:t>
      </w:r>
      <w:r w:rsidR="00FF722C">
        <w:rPr>
          <w:rFonts w:eastAsia="Times New Roman"/>
          <w:i/>
          <w:color w:val="000000"/>
          <w:spacing w:val="-2"/>
          <w:sz w:val="18"/>
        </w:rPr>
        <w:tab/>
        <w:t>Criminal Code Act 1995</w:t>
      </w:r>
    </w:p>
    <w:p w:rsidR="00FE1BB2" w:rsidRDefault="00FE1BB2">
      <w:pPr>
        <w:sectPr w:rsidR="00FE1BB2">
          <w:pgSz w:w="11909" w:h="16838"/>
          <w:pgMar w:top="600" w:right="2354" w:bottom="255" w:left="2355" w:header="720" w:footer="720" w:gutter="0"/>
          <w:cols w:space="720"/>
        </w:sectPr>
      </w:pPr>
    </w:p>
    <w:p w:rsidR="00FE1BB2" w:rsidRDefault="001F744E">
      <w:pPr>
        <w:spacing w:line="260" w:lineRule="exact"/>
        <w:ind w:left="3672"/>
        <w:jc w:val="right"/>
        <w:textAlignment w:val="baseline"/>
        <w:rPr>
          <w:rFonts w:eastAsia="Times New Roman"/>
          <w:color w:val="000000"/>
          <w:spacing w:val="3"/>
        </w:rPr>
      </w:pPr>
      <w:r>
        <w:pict>
          <v:shape id="_x0000_s2071" type="#_x0000_t202" style="position:absolute;left:0;text-align:left;margin-left:229.2pt;margin-top:815.1pt;width:136.55pt;height:9.25pt;z-index:-2511298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
        </w:rPr>
        <w:t xml:space="preserve">The Criminal Code </w:t>
      </w:r>
      <w:r w:rsidR="00FF722C">
        <w:rPr>
          <w:rFonts w:eastAsia="Times New Roman"/>
          <w:b/>
          <w:color w:val="000000"/>
          <w:spacing w:val="3"/>
        </w:rPr>
        <w:t xml:space="preserve">Schedule </w:t>
      </w:r>
      <w:r w:rsidR="00FF722C">
        <w:rPr>
          <w:rFonts w:eastAsia="Times New Roman"/>
          <w:color w:val="000000"/>
          <w:spacing w:val="3"/>
        </w:rPr>
        <w:t xml:space="preserve">Dangers to the community </w:t>
      </w:r>
      <w:r w:rsidR="00FF722C">
        <w:rPr>
          <w:rFonts w:eastAsia="Times New Roman"/>
          <w:b/>
          <w:color w:val="000000"/>
          <w:spacing w:val="3"/>
        </w:rPr>
        <w:t xml:space="preserve">Chapter 9 </w:t>
      </w:r>
      <w:r w:rsidR="00FF722C">
        <w:rPr>
          <w:rFonts w:eastAsia="Times New Roman"/>
          <w:color w:val="000000"/>
          <w:spacing w:val="3"/>
        </w:rPr>
        <w:t xml:space="preserve">Serious drug offences </w:t>
      </w:r>
      <w:r w:rsidR="00FF722C">
        <w:rPr>
          <w:rFonts w:eastAsia="Times New Roman"/>
          <w:b/>
          <w:color w:val="000000"/>
          <w:spacing w:val="3"/>
        </w:rPr>
        <w:t xml:space="preserve">Part 9.1 </w:t>
      </w:r>
      <w:r w:rsidR="00FF722C">
        <w:rPr>
          <w:rFonts w:eastAsia="Times New Roman"/>
          <w:color w:val="000000"/>
          <w:spacing w:val="3"/>
        </w:rPr>
        <w:t xml:space="preserve">Serious drugs and precursors </w:t>
      </w:r>
      <w:r w:rsidR="00FF722C">
        <w:rPr>
          <w:rFonts w:eastAsia="Times New Roman"/>
          <w:b/>
          <w:color w:val="000000"/>
          <w:spacing w:val="3"/>
        </w:rPr>
        <w:t>Division 301</w:t>
      </w:r>
    </w:p>
    <w:p w:rsidR="00FE1BB2" w:rsidRDefault="00FF722C">
      <w:pPr>
        <w:spacing w:before="267" w:line="242" w:lineRule="exact"/>
        <w:jc w:val="right"/>
        <w:textAlignment w:val="baseline"/>
        <w:rPr>
          <w:rFonts w:eastAsia="Times New Roman"/>
          <w:color w:val="000000"/>
          <w:spacing w:val="6"/>
        </w:rPr>
      </w:pPr>
      <w:r>
        <w:rPr>
          <w:rFonts w:eastAsia="Times New Roman"/>
          <w:color w:val="000000"/>
          <w:spacing w:val="6"/>
        </w:rPr>
        <w:t>Section 301.14</w:t>
      </w:r>
    </w:p>
    <w:p w:rsidR="00FE1BB2" w:rsidRDefault="001F744E">
      <w:pPr>
        <w:numPr>
          <w:ilvl w:val="0"/>
          <w:numId w:val="407"/>
        </w:numPr>
        <w:tabs>
          <w:tab w:val="clear" w:pos="432"/>
          <w:tab w:val="left" w:pos="2160"/>
        </w:tabs>
        <w:spacing w:before="208" w:line="252" w:lineRule="exact"/>
        <w:ind w:left="2160" w:right="216" w:hanging="432"/>
        <w:textAlignment w:val="baseline"/>
        <w:rPr>
          <w:rFonts w:eastAsia="Times New Roman"/>
          <w:color w:val="000000"/>
        </w:rPr>
      </w:pPr>
      <w:r>
        <w:pict>
          <v:line id="_x0000_s2070" style="position:absolute;left:0;text-align:left;z-index:251219968;mso-position-horizontal-relative:page;mso-position-vertical-relative:page" from="117.75pt,107.3pt" to="477.8pt,107.3pt" strokeweight=".95pt">
            <w10:wrap anchorx="page" anchory="page"/>
          </v:line>
        </w:pict>
      </w:r>
      <w:r w:rsidR="00FF722C">
        <w:rPr>
          <w:rFonts w:eastAsia="Times New Roman"/>
          <w:color w:val="000000"/>
        </w:rPr>
        <w:t>taking the substance or plant may create a risk of death or serious harm;</w:t>
      </w:r>
    </w:p>
    <w:p w:rsidR="00FE1BB2" w:rsidRDefault="00FF722C">
      <w:pPr>
        <w:numPr>
          <w:ilvl w:val="0"/>
          <w:numId w:val="407"/>
        </w:numPr>
        <w:tabs>
          <w:tab w:val="clear" w:pos="432"/>
          <w:tab w:val="left" w:pos="2160"/>
        </w:tabs>
        <w:spacing w:before="45" w:line="251" w:lineRule="exact"/>
        <w:ind w:left="2160" w:right="432" w:hanging="432"/>
        <w:textAlignment w:val="baseline"/>
        <w:rPr>
          <w:rFonts w:eastAsia="Times New Roman"/>
          <w:color w:val="000000"/>
        </w:rPr>
      </w:pPr>
      <w:r>
        <w:rPr>
          <w:rFonts w:eastAsia="Times New Roman"/>
          <w:color w:val="000000"/>
        </w:rPr>
        <w:t>taking the substance or plant may have a physical or mental effect substantially similar to that caused by taking a listed serious drug;</w:t>
      </w:r>
    </w:p>
    <w:p w:rsidR="00FE1BB2" w:rsidRDefault="00FF722C">
      <w:pPr>
        <w:numPr>
          <w:ilvl w:val="0"/>
          <w:numId w:val="407"/>
        </w:numPr>
        <w:tabs>
          <w:tab w:val="clear" w:pos="432"/>
          <w:tab w:val="left" w:pos="2160"/>
        </w:tabs>
        <w:spacing w:before="39" w:line="253" w:lineRule="exact"/>
        <w:ind w:left="2160" w:right="72" w:hanging="432"/>
        <w:textAlignment w:val="baseline"/>
        <w:rPr>
          <w:rFonts w:eastAsia="Times New Roman"/>
          <w:color w:val="000000"/>
        </w:rPr>
      </w:pPr>
      <w:r>
        <w:rPr>
          <w:rFonts w:eastAsia="Times New Roman"/>
          <w:color w:val="000000"/>
        </w:rPr>
        <w:t>there is limited or no known lawful use of the substance or plant in Australia, and the substance or plant has been found by a public official in the course of the performance of the official's duties;</w:t>
      </w:r>
    </w:p>
    <w:p w:rsidR="00FE1BB2" w:rsidRDefault="00FF722C">
      <w:pPr>
        <w:numPr>
          <w:ilvl w:val="0"/>
          <w:numId w:val="407"/>
        </w:numPr>
        <w:tabs>
          <w:tab w:val="clear" w:pos="432"/>
          <w:tab w:val="left" w:pos="2160"/>
        </w:tabs>
        <w:spacing w:before="39" w:line="255" w:lineRule="exact"/>
        <w:ind w:left="2160" w:right="144" w:hanging="432"/>
        <w:textAlignment w:val="baseline"/>
        <w:rPr>
          <w:rFonts w:eastAsia="Times New Roman"/>
          <w:color w:val="000000"/>
        </w:rPr>
      </w:pPr>
      <w:r>
        <w:rPr>
          <w:rFonts w:eastAsia="Times New Roman"/>
          <w:color w:val="000000"/>
        </w:rPr>
        <w:t>the substance or plant may pose a substantial risk to the health or safety of the public.</w:t>
      </w:r>
    </w:p>
    <w:p w:rsidR="00FE1BB2" w:rsidRDefault="00FF722C">
      <w:pPr>
        <w:spacing w:before="182" w:line="248" w:lineRule="exact"/>
        <w:jc w:val="center"/>
        <w:textAlignment w:val="baseline"/>
        <w:rPr>
          <w:rFonts w:eastAsia="Times New Roman"/>
          <w:color w:val="000000"/>
        </w:rPr>
      </w:pPr>
      <w:r>
        <w:rPr>
          <w:rFonts w:eastAsia="Times New Roman"/>
          <w:color w:val="000000"/>
        </w:rPr>
        <w:t>(3) The Minister must not make more than one determination under</w:t>
      </w:r>
    </w:p>
    <w:p w:rsidR="00FE1BB2" w:rsidRDefault="00FF722C">
      <w:pPr>
        <w:spacing w:before="8" w:line="248" w:lineRule="exact"/>
        <w:ind w:left="1152"/>
        <w:textAlignment w:val="baseline"/>
        <w:rPr>
          <w:rFonts w:eastAsia="Times New Roman"/>
          <w:color w:val="000000"/>
        </w:rPr>
      </w:pPr>
      <w:r>
        <w:rPr>
          <w:rFonts w:eastAsia="Times New Roman"/>
          <w:color w:val="000000"/>
        </w:rPr>
        <w:t>this section in relation to a particular substance or plant.</w:t>
      </w:r>
    </w:p>
    <w:p w:rsidR="00FE1BB2" w:rsidRDefault="00FF722C">
      <w:pPr>
        <w:spacing w:before="302" w:line="254" w:lineRule="exact"/>
        <w:textAlignment w:val="baseline"/>
        <w:rPr>
          <w:rFonts w:eastAsia="Times New Roman"/>
          <w:b/>
          <w:color w:val="000000"/>
          <w:spacing w:val="10"/>
        </w:rPr>
      </w:pPr>
      <w:r>
        <w:rPr>
          <w:rFonts w:eastAsia="Times New Roman"/>
          <w:b/>
          <w:color w:val="000000"/>
          <w:spacing w:val="10"/>
        </w:rPr>
        <w:t>301.14 Emergency determinations—serious drug precursors</w:t>
      </w:r>
    </w:p>
    <w:p w:rsidR="00FE1BB2" w:rsidRDefault="00FF722C">
      <w:pPr>
        <w:numPr>
          <w:ilvl w:val="0"/>
          <w:numId w:val="408"/>
        </w:numPr>
        <w:tabs>
          <w:tab w:val="clear" w:pos="360"/>
          <w:tab w:val="left" w:pos="1152"/>
        </w:tabs>
        <w:spacing w:before="178" w:line="253" w:lineRule="exact"/>
        <w:ind w:left="1152" w:right="144" w:hanging="360"/>
        <w:textAlignment w:val="baseline"/>
        <w:rPr>
          <w:rFonts w:eastAsia="Times New Roman"/>
          <w:color w:val="000000"/>
        </w:rPr>
      </w:pPr>
      <w:r>
        <w:rPr>
          <w:rFonts w:eastAsia="Times New Roman"/>
          <w:color w:val="000000"/>
        </w:rPr>
        <w:t>The Minister may, by legislative instrument, determine that a substance (including a growing plant) is a controlled precursor or a border controlled precursor.</w:t>
      </w:r>
    </w:p>
    <w:p w:rsidR="00FE1BB2" w:rsidRDefault="00FF722C">
      <w:pPr>
        <w:numPr>
          <w:ilvl w:val="0"/>
          <w:numId w:val="408"/>
        </w:numPr>
        <w:tabs>
          <w:tab w:val="clear" w:pos="360"/>
          <w:tab w:val="left" w:pos="1152"/>
        </w:tabs>
        <w:spacing w:before="175" w:line="255" w:lineRule="exact"/>
        <w:ind w:left="1152" w:right="216" w:hanging="360"/>
        <w:textAlignment w:val="baseline"/>
        <w:rPr>
          <w:rFonts w:eastAsia="Times New Roman"/>
          <w:color w:val="000000"/>
        </w:rPr>
      </w:pPr>
      <w:r>
        <w:rPr>
          <w:rFonts w:eastAsia="Times New Roman"/>
          <w:color w:val="000000"/>
        </w:rPr>
        <w:t>The Minister must not make a determination under subsection (1) unless he or she is satisfied that there is an imminent and substantial risk that the substance will be used to unlawfully manufacture a controlled drug.</w:t>
      </w:r>
    </w:p>
    <w:p w:rsidR="00FE1BB2" w:rsidRDefault="00FF722C">
      <w:pPr>
        <w:numPr>
          <w:ilvl w:val="0"/>
          <w:numId w:val="408"/>
        </w:numPr>
        <w:tabs>
          <w:tab w:val="clear" w:pos="360"/>
          <w:tab w:val="left" w:pos="1152"/>
        </w:tabs>
        <w:spacing w:before="178" w:line="252" w:lineRule="exact"/>
        <w:ind w:left="1152" w:right="360" w:hanging="360"/>
        <w:jc w:val="both"/>
        <w:textAlignment w:val="baseline"/>
        <w:rPr>
          <w:rFonts w:eastAsia="Times New Roman"/>
          <w:color w:val="000000"/>
        </w:rPr>
      </w:pPr>
      <w:r>
        <w:rPr>
          <w:rFonts w:eastAsia="Times New Roman"/>
          <w:color w:val="000000"/>
        </w:rPr>
        <w:t>The Minister must not make more than one determination under this section in relation to a particular substance or plant.</w:t>
      </w:r>
    </w:p>
    <w:p w:rsidR="00FE1BB2" w:rsidRDefault="00FF722C">
      <w:pPr>
        <w:spacing w:before="284" w:line="276" w:lineRule="exact"/>
        <w:ind w:left="1152" w:right="360" w:hanging="1152"/>
        <w:jc w:val="both"/>
        <w:textAlignment w:val="baseline"/>
        <w:rPr>
          <w:rFonts w:eastAsia="Times New Roman"/>
          <w:b/>
          <w:color w:val="000000"/>
        </w:rPr>
      </w:pPr>
      <w:r>
        <w:rPr>
          <w:rFonts w:eastAsia="Times New Roman"/>
          <w:b/>
          <w:color w:val="000000"/>
        </w:rPr>
        <w:t>301.15 Emergency determinations—commercial, marketable and trafficable quantities</w:t>
      </w:r>
    </w:p>
    <w:p w:rsidR="00FE1BB2" w:rsidRDefault="00FF722C">
      <w:pPr>
        <w:spacing w:before="180" w:line="248" w:lineRule="exact"/>
        <w:jc w:val="center"/>
        <w:textAlignment w:val="baseline"/>
        <w:rPr>
          <w:rFonts w:eastAsia="Times New Roman"/>
          <w:color w:val="000000"/>
        </w:rPr>
      </w:pPr>
      <w:r>
        <w:rPr>
          <w:rFonts w:eastAsia="Times New Roman"/>
          <w:color w:val="000000"/>
        </w:rPr>
        <w:t>(1) The Minister may, by legislative instrument, determine:</w:t>
      </w:r>
    </w:p>
    <w:p w:rsidR="00FE1BB2" w:rsidRDefault="00FF722C">
      <w:pPr>
        <w:numPr>
          <w:ilvl w:val="0"/>
          <w:numId w:val="409"/>
        </w:numPr>
        <w:tabs>
          <w:tab w:val="clear" w:pos="360"/>
          <w:tab w:val="left" w:pos="1728"/>
        </w:tabs>
        <w:spacing w:before="40" w:line="255" w:lineRule="exact"/>
        <w:ind w:left="1728" w:right="360" w:hanging="360"/>
        <w:textAlignment w:val="baseline"/>
        <w:rPr>
          <w:rFonts w:eastAsia="Times New Roman"/>
          <w:color w:val="000000"/>
        </w:rPr>
      </w:pPr>
      <w:r>
        <w:rPr>
          <w:rFonts w:eastAsia="Times New Roman"/>
          <w:color w:val="000000"/>
        </w:rPr>
        <w:t>a quantity of a serious drug as a commercial or marketable quantity of the drug; or</w:t>
      </w:r>
    </w:p>
    <w:p w:rsidR="00FE1BB2" w:rsidRDefault="00FF722C">
      <w:pPr>
        <w:numPr>
          <w:ilvl w:val="0"/>
          <w:numId w:val="409"/>
        </w:numPr>
        <w:tabs>
          <w:tab w:val="clear" w:pos="360"/>
          <w:tab w:val="left" w:pos="1728"/>
        </w:tabs>
        <w:spacing w:before="44" w:line="249" w:lineRule="exact"/>
        <w:ind w:left="1728" w:right="576" w:hanging="360"/>
        <w:textAlignment w:val="baseline"/>
        <w:rPr>
          <w:rFonts w:eastAsia="Times New Roman"/>
          <w:color w:val="000000"/>
        </w:rPr>
      </w:pPr>
      <w:r>
        <w:rPr>
          <w:rFonts w:eastAsia="Times New Roman"/>
          <w:color w:val="000000"/>
        </w:rPr>
        <w:t>a quantity of a controlled drug or a controlled plant as a trafficable quantity of the drug or plant; or</w:t>
      </w:r>
    </w:p>
    <w:p w:rsidR="00FE1BB2" w:rsidRDefault="00FF722C">
      <w:pPr>
        <w:numPr>
          <w:ilvl w:val="0"/>
          <w:numId w:val="409"/>
        </w:numPr>
        <w:tabs>
          <w:tab w:val="clear" w:pos="360"/>
          <w:tab w:val="left" w:pos="1728"/>
        </w:tabs>
        <w:spacing w:before="46" w:after="688" w:line="252" w:lineRule="exact"/>
        <w:ind w:left="1728" w:right="360" w:hanging="360"/>
        <w:textAlignment w:val="baseline"/>
        <w:rPr>
          <w:rFonts w:eastAsia="Times New Roman"/>
          <w:color w:val="000000"/>
        </w:rPr>
      </w:pPr>
      <w:r>
        <w:rPr>
          <w:rFonts w:eastAsia="Times New Roman"/>
          <w:color w:val="000000"/>
        </w:rPr>
        <w:t>a quantity of a controlled precursor or a border controlled precursor as a commercial or marketable quantity of the precursor.</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069" style="position:absolute;left:0;text-align:left;z-index:25122099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153</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right="3672"/>
        <w:textAlignment w:val="baseline"/>
        <w:rPr>
          <w:rFonts w:eastAsia="Times New Roman"/>
          <w:b/>
          <w:color w:val="000000"/>
          <w:spacing w:val="15"/>
          <w:sz w:val="19"/>
        </w:rPr>
      </w:pPr>
      <w:r>
        <w:pict>
          <v:shape id="_x0000_s2068" type="#_x0000_t202" style="position:absolute;margin-left:229.2pt;margin-top:813.8pt;width:136.55pt;height:10.75pt;z-index:-25112883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15"/>
          <w:sz w:val="19"/>
        </w:rPr>
        <w:t xml:space="preserve">Schedule </w:t>
      </w:r>
      <w:r w:rsidR="00FF722C">
        <w:rPr>
          <w:rFonts w:eastAsia="Times New Roman"/>
          <w:color w:val="000000"/>
          <w:spacing w:val="15"/>
          <w:sz w:val="19"/>
        </w:rPr>
        <w:t xml:space="preserve">The Criminal Code </w:t>
      </w:r>
      <w:r w:rsidR="00FF722C">
        <w:rPr>
          <w:rFonts w:eastAsia="Times New Roman"/>
          <w:b/>
          <w:color w:val="000000"/>
          <w:spacing w:val="15"/>
          <w:sz w:val="19"/>
        </w:rPr>
        <w:t xml:space="preserve">Chapter 9 </w:t>
      </w:r>
      <w:r w:rsidR="00FF722C">
        <w:rPr>
          <w:rFonts w:eastAsia="Times New Roman"/>
          <w:color w:val="000000"/>
          <w:spacing w:val="15"/>
          <w:sz w:val="19"/>
        </w:rPr>
        <w:t xml:space="preserve">Dangers to the community </w:t>
      </w:r>
      <w:r w:rsidR="00FF722C">
        <w:rPr>
          <w:rFonts w:eastAsia="Times New Roman"/>
          <w:b/>
          <w:color w:val="000000"/>
          <w:spacing w:val="15"/>
          <w:sz w:val="19"/>
        </w:rPr>
        <w:t xml:space="preserve">Part 9.1 </w:t>
      </w:r>
      <w:r w:rsidR="00FF722C">
        <w:rPr>
          <w:rFonts w:eastAsia="Times New Roman"/>
          <w:color w:val="000000"/>
          <w:spacing w:val="15"/>
          <w:sz w:val="19"/>
        </w:rPr>
        <w:t xml:space="preserve">Serious drug offences </w:t>
      </w:r>
      <w:r w:rsidR="00FF722C">
        <w:rPr>
          <w:rFonts w:eastAsia="Times New Roman"/>
          <w:b/>
          <w:color w:val="000000"/>
          <w:spacing w:val="15"/>
          <w:sz w:val="19"/>
        </w:rPr>
        <w:t xml:space="preserve">Division 301 </w:t>
      </w:r>
      <w:r w:rsidR="00FF722C">
        <w:rPr>
          <w:rFonts w:eastAsia="Times New Roman"/>
          <w:color w:val="000000"/>
          <w:spacing w:val="15"/>
          <w:sz w:val="19"/>
        </w:rPr>
        <w:t>Serious drugs and precursors</w:t>
      </w:r>
    </w:p>
    <w:p w:rsidR="00FE1BB2" w:rsidRDefault="00FF722C">
      <w:pPr>
        <w:spacing w:before="279" w:line="241" w:lineRule="exact"/>
        <w:ind w:right="36"/>
        <w:textAlignment w:val="baseline"/>
        <w:rPr>
          <w:rFonts w:eastAsia="Times New Roman"/>
          <w:color w:val="000000"/>
          <w:spacing w:val="6"/>
        </w:rPr>
      </w:pPr>
      <w:r>
        <w:rPr>
          <w:rFonts w:eastAsia="Times New Roman"/>
          <w:color w:val="000000"/>
          <w:spacing w:val="6"/>
        </w:rPr>
        <w:t>Section 301.16</w:t>
      </w:r>
    </w:p>
    <w:p w:rsidR="00FE1BB2" w:rsidRDefault="001F744E">
      <w:pPr>
        <w:spacing w:before="209" w:line="253" w:lineRule="exact"/>
        <w:ind w:left="1152" w:right="288" w:hanging="360"/>
        <w:textAlignment w:val="baseline"/>
        <w:rPr>
          <w:rFonts w:eastAsia="Times New Roman"/>
          <w:color w:val="000000"/>
        </w:rPr>
      </w:pPr>
      <w:r>
        <w:pict>
          <v:line id="_x0000_s2067" style="position:absolute;left:0;text-align:left;z-index:251222016;mso-position-horizontal-relative:page;mso-position-vertical-relative:page" from="117.75pt,107.3pt" to="477.8pt,107.3pt" strokeweight=".95pt">
            <w10:wrap anchorx="page" anchory="page"/>
          </v:line>
        </w:pict>
      </w:r>
      <w:r w:rsidR="00FF722C">
        <w:rPr>
          <w:rFonts w:eastAsia="Times New Roman"/>
          <w:color w:val="000000"/>
        </w:rPr>
        <w:t>(2) However, the Minister may only make a determination of a commercial, marketable or trafficable quantity of a serious drug, controlled precursor or border controlled precursor under subsection (1) if there is no regulation currently in force listing such a quantity of the drug or precursor.</w:t>
      </w:r>
    </w:p>
    <w:p w:rsidR="00FE1BB2" w:rsidRDefault="00FF722C">
      <w:pPr>
        <w:tabs>
          <w:tab w:val="left" w:pos="2016"/>
        </w:tabs>
        <w:spacing w:before="117" w:line="209" w:lineRule="exact"/>
        <w:ind w:left="1152" w:right="36"/>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The definitions of </w:t>
      </w:r>
      <w:r>
        <w:rPr>
          <w:rFonts w:eastAsia="Times New Roman"/>
          <w:b/>
          <w:i/>
          <w:color w:val="000000"/>
          <w:spacing w:val="-3"/>
          <w:sz w:val="19"/>
        </w:rPr>
        <w:t xml:space="preserve">commercial quantity, marketable quantity </w:t>
      </w:r>
      <w:r>
        <w:rPr>
          <w:rFonts w:eastAsia="Times New Roman"/>
          <w:color w:val="000000"/>
          <w:spacing w:val="-3"/>
          <w:sz w:val="19"/>
        </w:rPr>
        <w:t>and</w:t>
      </w:r>
    </w:p>
    <w:p w:rsidR="00FE1BB2" w:rsidRDefault="00FF722C">
      <w:pPr>
        <w:spacing w:line="208" w:lineRule="exact"/>
        <w:ind w:right="36"/>
        <w:jc w:val="right"/>
        <w:textAlignment w:val="baseline"/>
        <w:rPr>
          <w:rFonts w:eastAsia="Times New Roman"/>
          <w:b/>
          <w:i/>
          <w:color w:val="000000"/>
          <w:spacing w:val="-3"/>
          <w:sz w:val="19"/>
        </w:rPr>
      </w:pPr>
      <w:r>
        <w:rPr>
          <w:rFonts w:eastAsia="Times New Roman"/>
          <w:b/>
          <w:i/>
          <w:color w:val="000000"/>
          <w:spacing w:val="-3"/>
          <w:sz w:val="19"/>
        </w:rPr>
        <w:t xml:space="preserve">trafficable quantity </w:t>
      </w:r>
      <w:r>
        <w:rPr>
          <w:rFonts w:eastAsia="Times New Roman"/>
          <w:color w:val="000000"/>
          <w:spacing w:val="-3"/>
          <w:sz w:val="19"/>
        </w:rPr>
        <w:t>in Subdivision B allow for regulations to list such</w:t>
      </w:r>
    </w:p>
    <w:p w:rsidR="00FE1BB2" w:rsidRDefault="00FF722C">
      <w:pPr>
        <w:spacing w:line="213" w:lineRule="exact"/>
        <w:ind w:left="2016" w:right="36"/>
        <w:textAlignment w:val="baseline"/>
        <w:rPr>
          <w:rFonts w:eastAsia="Times New Roman"/>
          <w:color w:val="000000"/>
          <w:spacing w:val="-4"/>
          <w:sz w:val="19"/>
        </w:rPr>
      </w:pPr>
      <w:r>
        <w:rPr>
          <w:rFonts w:eastAsia="Times New Roman"/>
          <w:color w:val="000000"/>
          <w:spacing w:val="-4"/>
          <w:sz w:val="19"/>
        </w:rPr>
        <w:t>quantities of serious drugs and precursors.</w:t>
      </w:r>
    </w:p>
    <w:p w:rsidR="00FE1BB2" w:rsidRDefault="00FF722C">
      <w:pPr>
        <w:spacing w:before="298" w:line="255" w:lineRule="exact"/>
        <w:ind w:left="72" w:right="36"/>
        <w:textAlignment w:val="baseline"/>
        <w:rPr>
          <w:rFonts w:eastAsia="Times New Roman"/>
          <w:b/>
          <w:color w:val="000000"/>
          <w:spacing w:val="10"/>
        </w:rPr>
      </w:pPr>
      <w:r>
        <w:rPr>
          <w:rFonts w:eastAsia="Times New Roman"/>
          <w:b/>
          <w:color w:val="000000"/>
          <w:spacing w:val="10"/>
        </w:rPr>
        <w:t>301.16 Emergency determinations—effectiveness</w:t>
      </w:r>
    </w:p>
    <w:p w:rsidR="00FE1BB2" w:rsidRDefault="00FF722C">
      <w:pPr>
        <w:spacing w:before="173" w:line="254" w:lineRule="exact"/>
        <w:ind w:left="1152" w:right="288" w:hanging="360"/>
        <w:textAlignment w:val="baseline"/>
        <w:rPr>
          <w:rFonts w:eastAsia="Times New Roman"/>
          <w:color w:val="000000"/>
        </w:rPr>
      </w:pPr>
      <w:r>
        <w:rPr>
          <w:rFonts w:eastAsia="Times New Roman"/>
          <w:color w:val="000000"/>
        </w:rPr>
        <w:t>(1) A determination under this Subdivision in relation to a substance (including a growing plant) or a quantity of such a substance has effect:</w:t>
      </w:r>
    </w:p>
    <w:p w:rsidR="00FE1BB2" w:rsidRDefault="00FF722C">
      <w:pPr>
        <w:numPr>
          <w:ilvl w:val="0"/>
          <w:numId w:val="410"/>
        </w:numPr>
        <w:tabs>
          <w:tab w:val="clear" w:pos="360"/>
          <w:tab w:val="left" w:pos="1728"/>
        </w:tabs>
        <w:spacing w:before="39" w:line="255" w:lineRule="exact"/>
        <w:ind w:left="1728" w:right="576" w:hanging="360"/>
        <w:textAlignment w:val="baseline"/>
        <w:rPr>
          <w:rFonts w:eastAsia="Times New Roman"/>
          <w:color w:val="000000"/>
          <w:spacing w:val="-2"/>
        </w:rPr>
      </w:pPr>
      <w:r>
        <w:rPr>
          <w:rFonts w:eastAsia="Times New Roman"/>
          <w:color w:val="000000"/>
          <w:spacing w:val="-2"/>
        </w:rPr>
        <w:t xml:space="preserve">from the time the determination is registered (within the meaning of the </w:t>
      </w:r>
      <w:r>
        <w:rPr>
          <w:rFonts w:eastAsia="Times New Roman"/>
          <w:i/>
          <w:color w:val="000000"/>
          <w:spacing w:val="-2"/>
        </w:rPr>
        <w:t xml:space="preserve">Legislative Instruments Act 2003); </w:t>
      </w:r>
      <w:r>
        <w:rPr>
          <w:rFonts w:eastAsia="Times New Roman"/>
          <w:color w:val="000000"/>
          <w:spacing w:val="-2"/>
        </w:rPr>
        <w:t>and</w:t>
      </w:r>
    </w:p>
    <w:p w:rsidR="00FE1BB2" w:rsidRDefault="00FF722C">
      <w:pPr>
        <w:numPr>
          <w:ilvl w:val="0"/>
          <w:numId w:val="410"/>
        </w:numPr>
        <w:tabs>
          <w:tab w:val="clear" w:pos="360"/>
          <w:tab w:val="left" w:pos="1728"/>
        </w:tabs>
        <w:spacing w:before="41" w:line="252" w:lineRule="exact"/>
        <w:ind w:left="1728" w:right="360" w:hanging="360"/>
        <w:textAlignment w:val="baseline"/>
        <w:rPr>
          <w:rFonts w:eastAsia="Times New Roman"/>
          <w:color w:val="000000"/>
        </w:rPr>
      </w:pPr>
      <w:r>
        <w:rPr>
          <w:rFonts w:eastAsia="Times New Roman"/>
          <w:color w:val="000000"/>
        </w:rPr>
        <w:t>for the period of 12 months from that registration, or such shorter period as is specified in the determination, as extended (if at all) under subsection (2).</w:t>
      </w:r>
    </w:p>
    <w:p w:rsidR="00FE1BB2" w:rsidRDefault="00FF722C">
      <w:pPr>
        <w:spacing w:before="182" w:line="252" w:lineRule="exact"/>
        <w:ind w:left="1152" w:right="144" w:hanging="360"/>
        <w:textAlignment w:val="baseline"/>
        <w:rPr>
          <w:rFonts w:eastAsia="Times New Roman"/>
          <w:color w:val="000000"/>
        </w:rPr>
      </w:pPr>
      <w:r>
        <w:rPr>
          <w:rFonts w:eastAsia="Times New Roman"/>
          <w:color w:val="000000"/>
        </w:rPr>
        <w:t>(2) If exceptional circumstances prevent the listing (by regulation) of the substance or quantity, to the same effect, the Minister may, by legislative instrument, extend the period during which the determination is in force by a further period or periods.</w:t>
      </w:r>
    </w:p>
    <w:p w:rsidR="00FE1BB2" w:rsidRDefault="00FF722C">
      <w:pPr>
        <w:spacing w:before="186" w:line="252" w:lineRule="exact"/>
        <w:ind w:left="1152" w:right="36" w:hanging="360"/>
        <w:textAlignment w:val="baseline"/>
        <w:rPr>
          <w:rFonts w:eastAsia="Times New Roman"/>
          <w:color w:val="000000"/>
        </w:rPr>
      </w:pPr>
      <w:r>
        <w:rPr>
          <w:rFonts w:eastAsia="Times New Roman"/>
          <w:color w:val="000000"/>
        </w:rPr>
        <w:t xml:space="preserve">(3) The Minister must not extend the period under subsection (2) with the effect that the determination would stay in force for longer than 18 months after the time the determination is registered (within the meaning of the </w:t>
      </w:r>
      <w:r>
        <w:rPr>
          <w:rFonts w:eastAsia="Times New Roman"/>
          <w:i/>
          <w:color w:val="000000"/>
        </w:rPr>
        <w:t>Legislative Instruments Act 2003).</w:t>
      </w:r>
    </w:p>
    <w:p w:rsidR="00FE1BB2" w:rsidRDefault="00FF722C">
      <w:pPr>
        <w:spacing w:before="180" w:line="252" w:lineRule="exact"/>
        <w:ind w:left="1152" w:right="288" w:hanging="360"/>
        <w:textAlignment w:val="baseline"/>
        <w:rPr>
          <w:rFonts w:eastAsia="Times New Roman"/>
          <w:color w:val="000000"/>
        </w:rPr>
      </w:pPr>
      <w:r>
        <w:rPr>
          <w:rFonts w:eastAsia="Times New Roman"/>
          <w:color w:val="000000"/>
        </w:rPr>
        <w:t>(4) A determination made under this Subdivision has no effect to the extent that it is inconsistent with a regulation made for the purposes of Subdivision A.</w:t>
      </w:r>
    </w:p>
    <w:p w:rsidR="00FE1BB2" w:rsidRDefault="00FF722C">
      <w:pPr>
        <w:spacing w:before="307" w:line="255" w:lineRule="exact"/>
        <w:ind w:left="72" w:right="36"/>
        <w:textAlignment w:val="baseline"/>
        <w:rPr>
          <w:rFonts w:eastAsia="Times New Roman"/>
          <w:b/>
          <w:color w:val="000000"/>
          <w:spacing w:val="10"/>
        </w:rPr>
      </w:pPr>
      <w:r>
        <w:rPr>
          <w:rFonts w:eastAsia="Times New Roman"/>
          <w:b/>
          <w:color w:val="000000"/>
          <w:spacing w:val="10"/>
        </w:rPr>
        <w:t>301.17 Emergency determinations—publication</w:t>
      </w:r>
    </w:p>
    <w:p w:rsidR="00FE1BB2" w:rsidRDefault="00FF722C">
      <w:pPr>
        <w:spacing w:before="170" w:line="255" w:lineRule="exact"/>
        <w:ind w:left="1152" w:right="144" w:hanging="360"/>
        <w:textAlignment w:val="baseline"/>
        <w:rPr>
          <w:rFonts w:eastAsia="Times New Roman"/>
          <w:color w:val="000000"/>
        </w:rPr>
      </w:pPr>
      <w:r>
        <w:rPr>
          <w:rFonts w:eastAsia="Times New Roman"/>
          <w:color w:val="000000"/>
        </w:rPr>
        <w:t xml:space="preserve">(1) The Minister must, on or before the day on which a determination under this Subdivision is registered (within the meaning of the </w:t>
      </w:r>
      <w:r>
        <w:rPr>
          <w:rFonts w:eastAsia="Times New Roman"/>
          <w:i/>
          <w:color w:val="000000"/>
        </w:rPr>
        <w:t>Legislative Instruments Act 2003):</w:t>
      </w:r>
    </w:p>
    <w:p w:rsidR="00FE1BB2" w:rsidRDefault="00FF722C">
      <w:pPr>
        <w:numPr>
          <w:ilvl w:val="0"/>
          <w:numId w:val="411"/>
        </w:numPr>
        <w:tabs>
          <w:tab w:val="clear" w:pos="360"/>
          <w:tab w:val="left" w:pos="1728"/>
        </w:tabs>
        <w:spacing w:before="46" w:line="249" w:lineRule="exact"/>
        <w:ind w:left="1728" w:right="36" w:hanging="360"/>
        <w:textAlignment w:val="baseline"/>
        <w:rPr>
          <w:rFonts w:eastAsia="Times New Roman"/>
          <w:color w:val="000000"/>
        </w:rPr>
      </w:pPr>
      <w:r>
        <w:rPr>
          <w:rFonts w:eastAsia="Times New Roman"/>
          <w:color w:val="000000"/>
        </w:rPr>
        <w:t>make a public announcement of the determination; and</w:t>
      </w:r>
    </w:p>
    <w:p w:rsidR="00FE1BB2" w:rsidRDefault="00FF722C">
      <w:pPr>
        <w:numPr>
          <w:ilvl w:val="0"/>
          <w:numId w:val="411"/>
        </w:numPr>
        <w:tabs>
          <w:tab w:val="clear" w:pos="360"/>
          <w:tab w:val="left" w:pos="1728"/>
        </w:tabs>
        <w:spacing w:before="1" w:after="262" w:line="291" w:lineRule="exact"/>
        <w:ind w:left="1728" w:right="1008" w:hanging="360"/>
        <w:textAlignment w:val="baseline"/>
        <w:rPr>
          <w:rFonts w:eastAsia="Times New Roman"/>
          <w:color w:val="000000"/>
        </w:rPr>
      </w:pPr>
      <w:r>
        <w:rPr>
          <w:rFonts w:eastAsia="Times New Roman"/>
          <w:color w:val="000000"/>
        </w:rPr>
        <w:t>cause a copy of the announcement to be published: (i) on the internet; and</w:t>
      </w:r>
    </w:p>
    <w:p w:rsidR="00FE1BB2" w:rsidRDefault="001F744E">
      <w:pPr>
        <w:tabs>
          <w:tab w:val="left" w:pos="864"/>
        </w:tabs>
        <w:spacing w:before="353" w:line="216" w:lineRule="exact"/>
        <w:ind w:left="72" w:right="36"/>
        <w:textAlignment w:val="baseline"/>
        <w:rPr>
          <w:rFonts w:eastAsia="Times New Roman"/>
          <w:i/>
          <w:color w:val="000000"/>
          <w:spacing w:val="-3"/>
          <w:sz w:val="19"/>
        </w:rPr>
      </w:pPr>
      <w:r>
        <w:pict>
          <v:line id="_x0000_s2066" style="position:absolute;left:0;text-align:left;z-index:251223040;mso-position-horizontal-relative:page;mso-position-vertical-relative:page" from="117.75pt,658.55pt" to="477.8pt,658.55pt" strokeweight=".95pt">
            <w10:wrap anchorx="page" anchory="page"/>
          </v:line>
        </w:pict>
      </w:r>
      <w:r w:rsidR="00FF722C">
        <w:rPr>
          <w:rFonts w:eastAsia="Times New Roman"/>
          <w:i/>
          <w:color w:val="000000"/>
          <w:spacing w:val="-3"/>
          <w:sz w:val="19"/>
        </w:rPr>
        <w:t>154</w:t>
      </w:r>
      <w:r w:rsidR="00FF722C">
        <w:rPr>
          <w:rFonts w:eastAsia="Times New Roman"/>
          <w:i/>
          <w:color w:val="000000"/>
          <w:spacing w:val="-3"/>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8" w:lineRule="exact"/>
        <w:ind w:left="3672"/>
        <w:jc w:val="right"/>
        <w:textAlignment w:val="baseline"/>
        <w:rPr>
          <w:rFonts w:eastAsia="Times New Roman"/>
          <w:color w:val="000000"/>
          <w:spacing w:val="3"/>
        </w:rPr>
      </w:pPr>
      <w:r>
        <w:pict>
          <v:shape id="_x0000_s2065" type="#_x0000_t202" style="position:absolute;left:0;text-align:left;margin-left:229.2pt;margin-top:815.1pt;width:136.55pt;height:9.25pt;z-index:-2511278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
        </w:rPr>
        <w:t xml:space="preserve">The Criminal Code </w:t>
      </w:r>
      <w:r w:rsidR="00FF722C">
        <w:rPr>
          <w:rFonts w:eastAsia="Times New Roman"/>
          <w:b/>
          <w:color w:val="000000"/>
          <w:spacing w:val="3"/>
        </w:rPr>
        <w:t xml:space="preserve">Schedule </w:t>
      </w:r>
      <w:r w:rsidR="00FF722C">
        <w:rPr>
          <w:rFonts w:eastAsia="Times New Roman"/>
          <w:color w:val="000000"/>
          <w:spacing w:val="3"/>
        </w:rPr>
        <w:t xml:space="preserve">Dangers to the community </w:t>
      </w:r>
      <w:r w:rsidR="00FF722C">
        <w:rPr>
          <w:rFonts w:eastAsia="Times New Roman"/>
          <w:b/>
          <w:color w:val="000000"/>
          <w:spacing w:val="3"/>
        </w:rPr>
        <w:t xml:space="preserve">Chapter 9 </w:t>
      </w:r>
      <w:r w:rsidR="00FF722C">
        <w:rPr>
          <w:rFonts w:eastAsia="Times New Roman"/>
          <w:color w:val="000000"/>
          <w:spacing w:val="3"/>
        </w:rPr>
        <w:t xml:space="preserve">Serious drug offences </w:t>
      </w:r>
      <w:r w:rsidR="00FF722C">
        <w:rPr>
          <w:rFonts w:eastAsia="Times New Roman"/>
          <w:b/>
          <w:color w:val="000000"/>
          <w:spacing w:val="3"/>
        </w:rPr>
        <w:t xml:space="preserve">Part 9.1 </w:t>
      </w:r>
      <w:r w:rsidR="00FF722C">
        <w:rPr>
          <w:rFonts w:eastAsia="Times New Roman"/>
          <w:color w:val="000000"/>
          <w:spacing w:val="3"/>
        </w:rPr>
        <w:t xml:space="preserve">Serious drugs and precursors </w:t>
      </w:r>
      <w:r w:rsidR="00FF722C">
        <w:rPr>
          <w:rFonts w:eastAsia="Times New Roman"/>
          <w:b/>
          <w:color w:val="000000"/>
          <w:spacing w:val="3"/>
        </w:rPr>
        <w:t>Division 301</w:t>
      </w:r>
    </w:p>
    <w:p w:rsidR="00FE1BB2" w:rsidRDefault="00FF722C">
      <w:pPr>
        <w:spacing w:before="273" w:line="246" w:lineRule="exact"/>
        <w:jc w:val="right"/>
        <w:textAlignment w:val="baseline"/>
        <w:rPr>
          <w:rFonts w:eastAsia="Times New Roman"/>
          <w:color w:val="000000"/>
          <w:spacing w:val="6"/>
        </w:rPr>
      </w:pPr>
      <w:r>
        <w:rPr>
          <w:rFonts w:eastAsia="Times New Roman"/>
          <w:color w:val="000000"/>
          <w:spacing w:val="6"/>
        </w:rPr>
        <w:t>Section 301.17</w:t>
      </w:r>
    </w:p>
    <w:p w:rsidR="00FE1BB2" w:rsidRDefault="001F744E">
      <w:pPr>
        <w:spacing w:before="206" w:line="255" w:lineRule="exact"/>
        <w:ind w:left="2160" w:right="216" w:hanging="432"/>
        <w:textAlignment w:val="baseline"/>
        <w:rPr>
          <w:rFonts w:eastAsia="Times New Roman"/>
          <w:color w:val="000000"/>
        </w:rPr>
      </w:pPr>
      <w:r>
        <w:pict>
          <v:line id="_x0000_s2064" style="position:absolute;left:0;text-align:left;z-index:251224064;mso-position-horizontal-relative:page;mso-position-vertical-relative:page" from="117.75pt,107.3pt" to="477.8pt,107.3pt" strokeweight=".95pt">
            <w10:wrap anchorx="page" anchory="page"/>
          </v:line>
        </w:pict>
      </w:r>
      <w:r w:rsidR="00FF722C">
        <w:rPr>
          <w:rFonts w:eastAsia="Times New Roman"/>
          <w:color w:val="000000"/>
        </w:rPr>
        <w:t>(ii) in a newspaper circulating in each State, the Australian Capital Territory and the Northern Territory.</w:t>
      </w:r>
    </w:p>
    <w:p w:rsidR="00FE1BB2" w:rsidRDefault="00FF722C">
      <w:pPr>
        <w:spacing w:before="181" w:after="9615" w:line="250" w:lineRule="exact"/>
        <w:ind w:left="1152" w:right="360" w:hanging="360"/>
        <w:textAlignment w:val="baseline"/>
        <w:rPr>
          <w:rFonts w:eastAsia="Times New Roman"/>
          <w:color w:val="000000"/>
        </w:rPr>
      </w:pPr>
      <w:r>
        <w:rPr>
          <w:rFonts w:eastAsia="Times New Roman"/>
          <w:color w:val="000000"/>
        </w:rPr>
        <w:t>(2) An announcement made under subsection (1) is not a legislative instrument.</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063" style="position:absolute;left:0;text-align:left;z-index:25122508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155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right="3744"/>
        <w:textAlignment w:val="baseline"/>
        <w:rPr>
          <w:rFonts w:eastAsia="Times New Roman"/>
          <w:b/>
          <w:color w:val="000000"/>
          <w:spacing w:val="13"/>
          <w:sz w:val="19"/>
        </w:rPr>
      </w:pPr>
      <w:r>
        <w:pict>
          <v:shape id="_x0000_s2062" type="#_x0000_t202" style="position:absolute;margin-left:229.2pt;margin-top:813.8pt;width:136.55pt;height:10.7pt;z-index:-25112678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13"/>
          <w:sz w:val="19"/>
        </w:rPr>
        <w:t xml:space="preserve">Schedule </w:t>
      </w:r>
      <w:r w:rsidR="00FF722C">
        <w:rPr>
          <w:rFonts w:eastAsia="Times New Roman"/>
          <w:color w:val="000000"/>
          <w:spacing w:val="13"/>
          <w:sz w:val="19"/>
        </w:rPr>
        <w:t xml:space="preserve">The Criminal Code </w:t>
      </w:r>
      <w:r w:rsidR="00FF722C">
        <w:rPr>
          <w:rFonts w:eastAsia="Times New Roman"/>
          <w:b/>
          <w:color w:val="000000"/>
          <w:spacing w:val="13"/>
          <w:sz w:val="19"/>
        </w:rPr>
        <w:t xml:space="preserve">Chapter 9 </w:t>
      </w:r>
      <w:r w:rsidR="00FF722C">
        <w:rPr>
          <w:rFonts w:eastAsia="Times New Roman"/>
          <w:color w:val="000000"/>
          <w:spacing w:val="13"/>
          <w:sz w:val="19"/>
        </w:rPr>
        <w:t xml:space="preserve">Dangers to the community </w:t>
      </w:r>
      <w:r w:rsidR="00FF722C">
        <w:rPr>
          <w:rFonts w:eastAsia="Times New Roman"/>
          <w:b/>
          <w:color w:val="000000"/>
          <w:spacing w:val="13"/>
          <w:sz w:val="19"/>
        </w:rPr>
        <w:t xml:space="preserve">Part 9.1 </w:t>
      </w:r>
      <w:r w:rsidR="00FF722C">
        <w:rPr>
          <w:rFonts w:eastAsia="Times New Roman"/>
          <w:color w:val="000000"/>
          <w:spacing w:val="13"/>
          <w:sz w:val="19"/>
        </w:rPr>
        <w:t xml:space="preserve">Serious drug offences </w:t>
      </w:r>
      <w:r w:rsidR="00FF722C">
        <w:rPr>
          <w:rFonts w:eastAsia="Times New Roman"/>
          <w:b/>
          <w:color w:val="000000"/>
          <w:spacing w:val="13"/>
          <w:sz w:val="19"/>
        </w:rPr>
        <w:t xml:space="preserve">Division 302 </w:t>
      </w:r>
      <w:r w:rsidR="00FF722C">
        <w:rPr>
          <w:rFonts w:eastAsia="Times New Roman"/>
          <w:color w:val="000000"/>
          <w:spacing w:val="13"/>
          <w:sz w:val="19"/>
        </w:rPr>
        <w:t>Trafficking controlled drugs</w:t>
      </w:r>
    </w:p>
    <w:p w:rsidR="00FE1BB2" w:rsidRDefault="00FF722C">
      <w:pPr>
        <w:spacing w:before="281" w:line="242" w:lineRule="exact"/>
        <w:textAlignment w:val="baseline"/>
        <w:rPr>
          <w:rFonts w:eastAsia="Times New Roman"/>
          <w:color w:val="000000"/>
          <w:spacing w:val="4"/>
        </w:rPr>
      </w:pPr>
      <w:r>
        <w:rPr>
          <w:rFonts w:eastAsia="Times New Roman"/>
          <w:color w:val="000000"/>
          <w:spacing w:val="4"/>
        </w:rPr>
        <w:t>Section 302.1</w:t>
      </w:r>
    </w:p>
    <w:p w:rsidR="00FE1BB2" w:rsidRDefault="001F744E">
      <w:pPr>
        <w:spacing w:before="170" w:line="558" w:lineRule="exact"/>
        <w:ind w:right="2376"/>
        <w:textAlignment w:val="baseline"/>
        <w:rPr>
          <w:rFonts w:eastAsia="Times New Roman"/>
          <w:b/>
          <w:color w:val="000000"/>
        </w:rPr>
      </w:pPr>
      <w:r>
        <w:pict>
          <v:line id="_x0000_s2061" style="position:absolute;z-index:251226112;mso-position-horizontal-relative:page;mso-position-vertical-relative:page" from="117.75pt,107.3pt" to="477.8pt,107.3pt" strokeweight=".95pt">
            <w10:wrap anchorx="page" anchory="page"/>
          </v:line>
        </w:pict>
      </w:r>
      <w:r w:rsidR="00FF722C">
        <w:rPr>
          <w:rFonts w:eastAsia="Times New Roman"/>
          <w:b/>
          <w:color w:val="000000"/>
        </w:rPr>
        <w:t xml:space="preserve">Division 302—Trafficking controlled drugs 302.1 Meaning of </w:t>
      </w:r>
      <w:r w:rsidR="00FF722C">
        <w:rPr>
          <w:rFonts w:ascii="Arial" w:eastAsia="Arial" w:hAnsi="Arial"/>
          <w:b/>
          <w:i/>
          <w:color w:val="000000"/>
        </w:rPr>
        <w:t>traffics</w:t>
      </w:r>
    </w:p>
    <w:p w:rsidR="00FE1BB2" w:rsidRDefault="00FF722C">
      <w:pPr>
        <w:spacing w:before="184" w:line="246" w:lineRule="exact"/>
        <w:jc w:val="center"/>
        <w:textAlignment w:val="baseline"/>
        <w:rPr>
          <w:rFonts w:eastAsia="Times New Roman"/>
          <w:color w:val="000000"/>
          <w:spacing w:val="-1"/>
        </w:rPr>
      </w:pPr>
      <w:r>
        <w:rPr>
          <w:rFonts w:eastAsia="Times New Roman"/>
          <w:color w:val="000000"/>
          <w:spacing w:val="-1"/>
        </w:rPr>
        <w:t xml:space="preserve">(1) For the purposes of this Part, a person </w:t>
      </w:r>
      <w:r>
        <w:rPr>
          <w:rFonts w:ascii="Arial" w:eastAsia="Arial" w:hAnsi="Arial"/>
          <w:b/>
          <w:i/>
          <w:color w:val="000000"/>
          <w:spacing w:val="-1"/>
        </w:rPr>
        <w:t xml:space="preserve">traffics </w:t>
      </w:r>
      <w:r>
        <w:rPr>
          <w:rFonts w:eastAsia="Times New Roman"/>
          <w:color w:val="000000"/>
          <w:spacing w:val="-1"/>
        </w:rPr>
        <w:t>in a substance if:</w:t>
      </w:r>
    </w:p>
    <w:p w:rsidR="00FE1BB2" w:rsidRDefault="00FF722C">
      <w:pPr>
        <w:numPr>
          <w:ilvl w:val="0"/>
          <w:numId w:val="412"/>
        </w:numPr>
        <w:tabs>
          <w:tab w:val="clear" w:pos="360"/>
          <w:tab w:val="left" w:pos="1728"/>
        </w:tabs>
        <w:spacing w:before="42" w:line="248" w:lineRule="exact"/>
        <w:ind w:left="1728" w:hanging="360"/>
        <w:textAlignment w:val="baseline"/>
        <w:rPr>
          <w:rFonts w:eastAsia="Times New Roman"/>
          <w:color w:val="000000"/>
        </w:rPr>
      </w:pPr>
      <w:r>
        <w:rPr>
          <w:rFonts w:eastAsia="Times New Roman"/>
          <w:color w:val="000000"/>
        </w:rPr>
        <w:t>the person sells the substance; or</w:t>
      </w:r>
    </w:p>
    <w:p w:rsidR="00FE1BB2" w:rsidRDefault="00FF722C">
      <w:pPr>
        <w:numPr>
          <w:ilvl w:val="0"/>
          <w:numId w:val="412"/>
        </w:numPr>
        <w:tabs>
          <w:tab w:val="clear" w:pos="360"/>
          <w:tab w:val="left" w:pos="1728"/>
        </w:tabs>
        <w:spacing w:before="45" w:line="252" w:lineRule="exact"/>
        <w:ind w:left="1728" w:right="144" w:hanging="360"/>
        <w:textAlignment w:val="baseline"/>
        <w:rPr>
          <w:rFonts w:eastAsia="Times New Roman"/>
          <w:color w:val="000000"/>
        </w:rPr>
      </w:pPr>
      <w:r>
        <w:rPr>
          <w:rFonts w:eastAsia="Times New Roman"/>
          <w:color w:val="000000"/>
        </w:rPr>
        <w:t>the person prepares the substance for supply with the intention of selling any of it or believing that another person intends to sell any of it; or</w:t>
      </w:r>
    </w:p>
    <w:p w:rsidR="00FE1BB2" w:rsidRDefault="00FF722C">
      <w:pPr>
        <w:numPr>
          <w:ilvl w:val="0"/>
          <w:numId w:val="412"/>
        </w:numPr>
        <w:tabs>
          <w:tab w:val="clear" w:pos="360"/>
          <w:tab w:val="left" w:pos="1728"/>
        </w:tabs>
        <w:spacing w:before="44" w:line="250" w:lineRule="exact"/>
        <w:ind w:left="1728" w:right="360" w:hanging="360"/>
        <w:textAlignment w:val="baseline"/>
        <w:rPr>
          <w:rFonts w:eastAsia="Times New Roman"/>
          <w:color w:val="000000"/>
        </w:rPr>
      </w:pPr>
      <w:r>
        <w:rPr>
          <w:rFonts w:eastAsia="Times New Roman"/>
          <w:color w:val="000000"/>
        </w:rPr>
        <w:t>the person transports the substance with the intention of selling any of it or believing that another person intends to sell any of it; or</w:t>
      </w:r>
    </w:p>
    <w:p w:rsidR="00FE1BB2" w:rsidRDefault="00FF722C">
      <w:pPr>
        <w:numPr>
          <w:ilvl w:val="0"/>
          <w:numId w:val="412"/>
        </w:numPr>
        <w:tabs>
          <w:tab w:val="clear" w:pos="360"/>
          <w:tab w:val="left" w:pos="1728"/>
        </w:tabs>
        <w:spacing w:before="43" w:line="253" w:lineRule="exact"/>
        <w:ind w:left="1728" w:right="432" w:hanging="360"/>
        <w:textAlignment w:val="baseline"/>
        <w:rPr>
          <w:rFonts w:eastAsia="Times New Roman"/>
          <w:color w:val="000000"/>
        </w:rPr>
      </w:pPr>
      <w:r>
        <w:rPr>
          <w:rFonts w:eastAsia="Times New Roman"/>
          <w:color w:val="000000"/>
        </w:rPr>
        <w:t>the person guards or conceals the substance with the intention of selling any of it or assisting another person to sell any of it; or</w:t>
      </w:r>
    </w:p>
    <w:p w:rsidR="00FE1BB2" w:rsidRDefault="00FF722C">
      <w:pPr>
        <w:numPr>
          <w:ilvl w:val="0"/>
          <w:numId w:val="412"/>
        </w:numPr>
        <w:tabs>
          <w:tab w:val="clear" w:pos="360"/>
          <w:tab w:val="left" w:pos="1728"/>
        </w:tabs>
        <w:spacing w:before="47" w:line="246" w:lineRule="exact"/>
        <w:ind w:left="1728" w:hanging="360"/>
        <w:textAlignment w:val="baseline"/>
        <w:rPr>
          <w:rFonts w:eastAsia="Times New Roman"/>
          <w:color w:val="000000"/>
        </w:rPr>
      </w:pPr>
      <w:r>
        <w:rPr>
          <w:rFonts w:eastAsia="Times New Roman"/>
          <w:color w:val="000000"/>
        </w:rPr>
        <w:t>the person possesses the substance with the intention of</w:t>
      </w:r>
    </w:p>
    <w:p w:rsidR="00FE1BB2" w:rsidRDefault="00FF722C">
      <w:pPr>
        <w:spacing w:line="247" w:lineRule="exact"/>
        <w:ind w:left="1728"/>
        <w:textAlignment w:val="baseline"/>
        <w:rPr>
          <w:rFonts w:eastAsia="Times New Roman"/>
          <w:color w:val="000000"/>
          <w:spacing w:val="-2"/>
        </w:rPr>
      </w:pPr>
      <w:r>
        <w:rPr>
          <w:rFonts w:eastAsia="Times New Roman"/>
          <w:color w:val="000000"/>
          <w:spacing w:val="-2"/>
        </w:rPr>
        <w:t>selling any of it.</w:t>
      </w:r>
    </w:p>
    <w:p w:rsidR="00FE1BB2" w:rsidRDefault="00FF722C">
      <w:pPr>
        <w:spacing w:before="190" w:line="252" w:lineRule="exact"/>
        <w:ind w:left="1152" w:right="432" w:hanging="360"/>
        <w:textAlignment w:val="baseline"/>
        <w:rPr>
          <w:rFonts w:eastAsia="Times New Roman"/>
          <w:color w:val="000000"/>
        </w:rPr>
      </w:pPr>
      <w:r>
        <w:rPr>
          <w:rFonts w:eastAsia="Times New Roman"/>
          <w:color w:val="000000"/>
        </w:rPr>
        <w:t>(2) For the purposes of paragraph (1)(b), preparing a substance for supply includes packaging the substance or separating the substance into discrete units.</w:t>
      </w:r>
    </w:p>
    <w:p w:rsidR="00FE1BB2" w:rsidRDefault="00FF722C">
      <w:pPr>
        <w:spacing w:before="306" w:line="255" w:lineRule="exact"/>
        <w:textAlignment w:val="baseline"/>
        <w:rPr>
          <w:rFonts w:eastAsia="Times New Roman"/>
          <w:b/>
          <w:color w:val="000000"/>
          <w:spacing w:val="9"/>
        </w:rPr>
      </w:pPr>
      <w:r>
        <w:rPr>
          <w:rFonts w:eastAsia="Times New Roman"/>
          <w:b/>
          <w:color w:val="000000"/>
          <w:spacing w:val="9"/>
        </w:rPr>
        <w:t>302.2 Trafficking commercial quantities of controlled drugs</w:t>
      </w:r>
    </w:p>
    <w:p w:rsidR="00FE1BB2" w:rsidRDefault="00FF722C">
      <w:pPr>
        <w:spacing w:before="177"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13"/>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person traffics in a substance; and</w:t>
      </w:r>
    </w:p>
    <w:p w:rsidR="00FE1BB2" w:rsidRDefault="00FF722C">
      <w:pPr>
        <w:numPr>
          <w:ilvl w:val="0"/>
          <w:numId w:val="413"/>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is a controlled drug; and</w:t>
      </w:r>
    </w:p>
    <w:p w:rsidR="00FE1BB2" w:rsidRDefault="00FF722C">
      <w:pPr>
        <w:numPr>
          <w:ilvl w:val="0"/>
          <w:numId w:val="413"/>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quantity trafficked is a commercial quantity.</w:t>
      </w:r>
    </w:p>
    <w:p w:rsidR="00FE1BB2" w:rsidRDefault="00FF722C">
      <w:pPr>
        <w:spacing w:before="183"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90" w:line="248" w:lineRule="exact"/>
        <w:jc w:val="center"/>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6"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tabs>
          <w:tab w:val="left" w:pos="2016"/>
        </w:tabs>
        <w:spacing w:before="118"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313.4 provides a partial defence in relation to the matter in</w:t>
      </w:r>
    </w:p>
    <w:p w:rsidR="00FE1BB2" w:rsidRDefault="00FF722C">
      <w:pPr>
        <w:spacing w:line="208" w:lineRule="exact"/>
        <w:ind w:left="2016"/>
        <w:textAlignment w:val="baseline"/>
        <w:rPr>
          <w:rFonts w:eastAsia="Times New Roman"/>
          <w:color w:val="000000"/>
          <w:spacing w:val="-4"/>
          <w:sz w:val="19"/>
        </w:rPr>
      </w:pPr>
      <w:r>
        <w:rPr>
          <w:rFonts w:eastAsia="Times New Roman"/>
          <w:color w:val="000000"/>
          <w:spacing w:val="-4"/>
          <w:sz w:val="19"/>
        </w:rPr>
        <w:t>paragraph (1)(c).</w:t>
      </w:r>
    </w:p>
    <w:p w:rsidR="00FE1BB2" w:rsidRDefault="00FF722C">
      <w:pPr>
        <w:spacing w:before="306" w:line="255" w:lineRule="exact"/>
        <w:textAlignment w:val="baseline"/>
        <w:rPr>
          <w:rFonts w:eastAsia="Times New Roman"/>
          <w:b/>
          <w:color w:val="000000"/>
          <w:spacing w:val="9"/>
        </w:rPr>
      </w:pPr>
      <w:r>
        <w:rPr>
          <w:rFonts w:eastAsia="Times New Roman"/>
          <w:b/>
          <w:color w:val="000000"/>
          <w:spacing w:val="9"/>
        </w:rPr>
        <w:t>302.3 Trafficking marketable quantities of controlled drugs</w:t>
      </w:r>
    </w:p>
    <w:p w:rsidR="00FE1BB2" w:rsidRDefault="00FF722C">
      <w:pPr>
        <w:spacing w:before="175"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53" w:after="136" w:line="248" w:lineRule="exact"/>
        <w:ind w:left="1368"/>
        <w:textAlignment w:val="baseline"/>
        <w:rPr>
          <w:rFonts w:eastAsia="Times New Roman"/>
          <w:color w:val="000000"/>
        </w:rPr>
      </w:pPr>
      <w:r>
        <w:rPr>
          <w:rFonts w:eastAsia="Times New Roman"/>
          <w:color w:val="000000"/>
        </w:rPr>
        <w:t>(a) the person traffics in a substance; and</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2060" style="position:absolute;z-index:251227136;mso-position-horizontal-relative:page;mso-position-vertical-relative:page" from="117.75pt,658.55pt" to="477.8pt,658.55pt" strokeweight=".95pt">
            <w10:wrap anchorx="page" anchory="page"/>
          </v:line>
        </w:pict>
      </w:r>
      <w:r w:rsidR="00FF722C">
        <w:rPr>
          <w:rFonts w:eastAsia="Times New Roman"/>
          <w:i/>
          <w:color w:val="000000"/>
          <w:spacing w:val="-6"/>
          <w:sz w:val="19"/>
        </w:rPr>
        <w:t>156</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7" w:lineRule="exact"/>
        <w:ind w:left="3672"/>
        <w:jc w:val="right"/>
        <w:textAlignment w:val="baseline"/>
        <w:rPr>
          <w:rFonts w:eastAsia="Times New Roman"/>
          <w:color w:val="000000"/>
          <w:spacing w:val="16"/>
          <w:sz w:val="18"/>
        </w:rPr>
      </w:pPr>
      <w:r>
        <w:pict>
          <v:shape id="_x0000_s2059" type="#_x0000_t202" style="position:absolute;left:0;text-align:left;margin-left:229.2pt;margin-top:814.25pt;width:136.55pt;height:10.2pt;z-index:-25112576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16"/>
          <w:sz w:val="18"/>
        </w:rPr>
        <w:t xml:space="preserve">The Criminal Code </w:t>
      </w:r>
      <w:r w:rsidR="00FF722C">
        <w:rPr>
          <w:rFonts w:eastAsia="Times New Roman"/>
          <w:b/>
          <w:color w:val="000000"/>
          <w:spacing w:val="16"/>
        </w:rPr>
        <w:t xml:space="preserve">Schedule </w:t>
      </w:r>
      <w:r w:rsidR="00FF722C">
        <w:rPr>
          <w:rFonts w:eastAsia="Times New Roman"/>
          <w:color w:val="000000"/>
          <w:spacing w:val="16"/>
          <w:sz w:val="18"/>
        </w:rPr>
        <w:t xml:space="preserve">Dangers to the community </w:t>
      </w:r>
      <w:r w:rsidR="00FF722C">
        <w:rPr>
          <w:rFonts w:eastAsia="Times New Roman"/>
          <w:b/>
          <w:color w:val="000000"/>
          <w:spacing w:val="16"/>
        </w:rPr>
        <w:t xml:space="preserve">Chapter 9 </w:t>
      </w:r>
      <w:r w:rsidR="00FF722C">
        <w:rPr>
          <w:rFonts w:eastAsia="Times New Roman"/>
          <w:color w:val="000000"/>
          <w:spacing w:val="16"/>
          <w:sz w:val="18"/>
        </w:rPr>
        <w:t xml:space="preserve">Serious drug offences </w:t>
      </w:r>
      <w:r w:rsidR="00FF722C">
        <w:rPr>
          <w:rFonts w:eastAsia="Times New Roman"/>
          <w:b/>
          <w:color w:val="000000"/>
          <w:spacing w:val="16"/>
        </w:rPr>
        <w:t xml:space="preserve">Part 9.1 </w:t>
      </w:r>
      <w:r w:rsidR="00FF722C">
        <w:rPr>
          <w:rFonts w:eastAsia="Times New Roman"/>
          <w:color w:val="000000"/>
          <w:spacing w:val="16"/>
          <w:sz w:val="18"/>
        </w:rPr>
        <w:t xml:space="preserve">Trafficking controlled drugs </w:t>
      </w:r>
      <w:r w:rsidR="00FF722C">
        <w:rPr>
          <w:rFonts w:eastAsia="Times New Roman"/>
          <w:b/>
          <w:color w:val="000000"/>
          <w:spacing w:val="16"/>
        </w:rPr>
        <w:t>Division 302</w:t>
      </w:r>
    </w:p>
    <w:p w:rsidR="00FE1BB2" w:rsidRDefault="00FF722C">
      <w:pPr>
        <w:spacing w:before="280" w:line="242" w:lineRule="exact"/>
        <w:ind w:left="72"/>
        <w:jc w:val="right"/>
        <w:textAlignment w:val="baseline"/>
        <w:rPr>
          <w:rFonts w:eastAsia="Times New Roman"/>
          <w:color w:val="000000"/>
          <w:spacing w:val="6"/>
        </w:rPr>
      </w:pPr>
      <w:r>
        <w:rPr>
          <w:rFonts w:eastAsia="Times New Roman"/>
          <w:color w:val="000000"/>
          <w:spacing w:val="6"/>
        </w:rPr>
        <w:t>Section 302.4</w:t>
      </w:r>
    </w:p>
    <w:p w:rsidR="00FE1BB2" w:rsidRDefault="001F744E">
      <w:pPr>
        <w:numPr>
          <w:ilvl w:val="0"/>
          <w:numId w:val="414"/>
        </w:numPr>
        <w:tabs>
          <w:tab w:val="clear" w:pos="360"/>
          <w:tab w:val="left" w:pos="1728"/>
        </w:tabs>
        <w:spacing w:before="212" w:line="248" w:lineRule="exact"/>
        <w:ind w:left="1368"/>
        <w:textAlignment w:val="baseline"/>
        <w:rPr>
          <w:rFonts w:eastAsia="Times New Roman"/>
          <w:color w:val="000000"/>
        </w:rPr>
      </w:pPr>
      <w:r>
        <w:pict>
          <v:line id="_x0000_s2058" style="position:absolute;left:0;text-align:left;z-index:251228160;mso-position-horizontal-relative:page;mso-position-vertical-relative:page" from="117.75pt,107.3pt" to="477.8pt,107.3pt" strokeweight=".95pt">
            <w10:wrap anchorx="page" anchory="page"/>
          </v:line>
        </w:pict>
      </w:r>
      <w:r w:rsidR="00FF722C">
        <w:rPr>
          <w:rFonts w:eastAsia="Times New Roman"/>
          <w:color w:val="000000"/>
        </w:rPr>
        <w:t>the substance is a controlled drug; and</w:t>
      </w:r>
    </w:p>
    <w:p w:rsidR="00FE1BB2" w:rsidRDefault="00FF722C">
      <w:pPr>
        <w:numPr>
          <w:ilvl w:val="0"/>
          <w:numId w:val="414"/>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the quantity trafficked is a marketable quantity.</w:t>
      </w:r>
    </w:p>
    <w:p w:rsidR="00FE1BB2" w:rsidRDefault="00FF722C">
      <w:pPr>
        <w:spacing w:before="172" w:line="257"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numPr>
          <w:ilvl w:val="0"/>
          <w:numId w:val="415"/>
        </w:numPr>
        <w:tabs>
          <w:tab w:val="clear" w:pos="360"/>
          <w:tab w:val="left" w:pos="1152"/>
        </w:tabs>
        <w:spacing w:before="182" w:line="248" w:lineRule="exact"/>
        <w:ind w:left="792"/>
        <w:textAlignment w:val="baseline"/>
        <w:rPr>
          <w:rFonts w:eastAsia="Times New Roman"/>
          <w:color w:val="000000"/>
        </w:rPr>
      </w:pPr>
      <w:r>
        <w:rPr>
          <w:rFonts w:eastAsia="Times New Roman"/>
          <w:color w:val="000000"/>
        </w:rPr>
        <w:t>The fault element for paragraph (1)(b) is recklessness.</w:t>
      </w:r>
    </w:p>
    <w:p w:rsidR="00FE1BB2" w:rsidRDefault="00FF722C">
      <w:pPr>
        <w:numPr>
          <w:ilvl w:val="0"/>
          <w:numId w:val="415"/>
        </w:numPr>
        <w:tabs>
          <w:tab w:val="clear" w:pos="360"/>
          <w:tab w:val="left" w:pos="1152"/>
        </w:tabs>
        <w:spacing w:before="186" w:line="248" w:lineRule="exact"/>
        <w:ind w:left="792"/>
        <w:textAlignment w:val="baseline"/>
        <w:rPr>
          <w:rFonts w:eastAsia="Times New Roman"/>
          <w:color w:val="000000"/>
        </w:rPr>
      </w:pPr>
      <w:r>
        <w:rPr>
          <w:rFonts w:eastAsia="Times New Roman"/>
          <w:color w:val="000000"/>
        </w:rPr>
        <w:t>Absolute liability applies to paragraph (1)(c).</w:t>
      </w:r>
    </w:p>
    <w:p w:rsidR="00FE1BB2" w:rsidRDefault="00FF722C">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paragraph (1)(c).</w:t>
      </w:r>
    </w:p>
    <w:p w:rsidR="00FE1BB2" w:rsidRDefault="00FF722C">
      <w:pPr>
        <w:spacing w:before="307" w:line="254" w:lineRule="exact"/>
        <w:ind w:left="72"/>
        <w:textAlignment w:val="baseline"/>
        <w:rPr>
          <w:rFonts w:eastAsia="Times New Roman"/>
          <w:b/>
          <w:color w:val="000000"/>
          <w:spacing w:val="9"/>
        </w:rPr>
      </w:pPr>
      <w:r>
        <w:rPr>
          <w:rFonts w:eastAsia="Times New Roman"/>
          <w:b/>
          <w:color w:val="000000"/>
          <w:spacing w:val="9"/>
        </w:rPr>
        <w:t>302.4 Trafficking controlled drugs</w:t>
      </w:r>
    </w:p>
    <w:p w:rsidR="00FE1BB2" w:rsidRDefault="00FF722C">
      <w:pPr>
        <w:spacing w:before="177"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16"/>
        </w:numPr>
        <w:tabs>
          <w:tab w:val="clear" w:pos="360"/>
          <w:tab w:val="left" w:pos="1728"/>
        </w:tabs>
        <w:spacing w:before="47" w:line="248" w:lineRule="exact"/>
        <w:ind w:left="1368"/>
        <w:textAlignment w:val="baseline"/>
        <w:rPr>
          <w:rFonts w:eastAsia="Times New Roman"/>
          <w:color w:val="000000"/>
        </w:rPr>
      </w:pPr>
      <w:r>
        <w:rPr>
          <w:rFonts w:eastAsia="Times New Roman"/>
          <w:color w:val="000000"/>
        </w:rPr>
        <w:t>the person traffics in a substance; and</w:t>
      </w:r>
    </w:p>
    <w:p w:rsidR="00FE1BB2" w:rsidRDefault="00FF722C">
      <w:pPr>
        <w:numPr>
          <w:ilvl w:val="0"/>
          <w:numId w:val="416"/>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the substance is a controlled drug.</w:t>
      </w:r>
    </w:p>
    <w:p w:rsidR="00FE1BB2" w:rsidRDefault="00FF722C">
      <w:pPr>
        <w:spacing w:before="171" w:line="258" w:lineRule="exact"/>
        <w:ind w:left="2016" w:right="504" w:hanging="864"/>
        <w:textAlignment w:val="baseline"/>
        <w:rPr>
          <w:rFonts w:eastAsia="Times New Roman"/>
          <w:color w:val="000000"/>
        </w:rPr>
      </w:pPr>
      <w:r>
        <w:rPr>
          <w:rFonts w:eastAsia="Times New Roman"/>
          <w:color w:val="000000"/>
        </w:rPr>
        <w:t>Penalty: Imprisonment for 10 years or 2,000 penalty units, or both.</w:t>
      </w:r>
    </w:p>
    <w:p w:rsidR="00FE1BB2" w:rsidRDefault="00FF722C">
      <w:pPr>
        <w:spacing w:line="497" w:lineRule="exact"/>
        <w:ind w:left="72" w:right="936" w:firstLine="720"/>
        <w:textAlignment w:val="baseline"/>
        <w:rPr>
          <w:rFonts w:eastAsia="Times New Roman"/>
          <w:color w:val="000000"/>
        </w:rPr>
      </w:pPr>
      <w:r>
        <w:rPr>
          <w:rFonts w:eastAsia="Times New Roman"/>
          <w:color w:val="000000"/>
        </w:rPr>
        <w:t xml:space="preserve">(2) The fault element for paragraph (1)(b) is recklessness. </w:t>
      </w:r>
      <w:r>
        <w:rPr>
          <w:rFonts w:eastAsia="Times New Roman"/>
          <w:b/>
          <w:color w:val="000000"/>
        </w:rPr>
        <w:t>302.5 Presumption where trafficable quantities are involved</w:t>
      </w:r>
    </w:p>
    <w:p w:rsidR="00FE1BB2" w:rsidRDefault="00FF722C">
      <w:pPr>
        <w:spacing w:before="170" w:line="255" w:lineRule="exact"/>
        <w:ind w:left="1152" w:right="288" w:hanging="360"/>
        <w:jc w:val="both"/>
        <w:textAlignment w:val="baseline"/>
        <w:rPr>
          <w:rFonts w:eastAsia="Times New Roman"/>
          <w:color w:val="000000"/>
        </w:rPr>
      </w:pPr>
      <w:r>
        <w:rPr>
          <w:rFonts w:eastAsia="Times New Roman"/>
          <w:color w:val="000000"/>
        </w:rPr>
        <w:t>(1) For the purposes of proving an offence against this Division, if a person has:</w:t>
      </w:r>
    </w:p>
    <w:p w:rsidR="00FE1BB2" w:rsidRDefault="00FF722C">
      <w:pPr>
        <w:numPr>
          <w:ilvl w:val="0"/>
          <w:numId w:val="417"/>
        </w:numPr>
        <w:tabs>
          <w:tab w:val="clear" w:pos="360"/>
          <w:tab w:val="left" w:pos="1728"/>
        </w:tabs>
        <w:spacing w:before="46" w:line="248" w:lineRule="exact"/>
        <w:ind w:left="1368"/>
        <w:textAlignment w:val="baseline"/>
        <w:rPr>
          <w:rFonts w:eastAsia="Times New Roman"/>
          <w:color w:val="000000"/>
        </w:rPr>
      </w:pPr>
      <w:r>
        <w:rPr>
          <w:rFonts w:eastAsia="Times New Roman"/>
          <w:color w:val="000000"/>
        </w:rPr>
        <w:t>prepared a trafficable quantity of a substance for supply; or</w:t>
      </w:r>
    </w:p>
    <w:p w:rsidR="00FE1BB2" w:rsidRDefault="00FF722C">
      <w:pPr>
        <w:numPr>
          <w:ilvl w:val="0"/>
          <w:numId w:val="417"/>
        </w:numPr>
        <w:tabs>
          <w:tab w:val="clear" w:pos="360"/>
          <w:tab w:val="left" w:pos="1728"/>
        </w:tabs>
        <w:spacing w:before="44" w:line="248" w:lineRule="exact"/>
        <w:ind w:left="1368"/>
        <w:textAlignment w:val="baseline"/>
        <w:rPr>
          <w:rFonts w:eastAsia="Times New Roman"/>
          <w:color w:val="000000"/>
        </w:rPr>
      </w:pPr>
      <w:r>
        <w:rPr>
          <w:rFonts w:eastAsia="Times New Roman"/>
          <w:color w:val="000000"/>
        </w:rPr>
        <w:t>transported a trafficable quantity of a substance; or</w:t>
      </w:r>
    </w:p>
    <w:p w:rsidR="00FE1BB2" w:rsidRDefault="00FF722C">
      <w:pPr>
        <w:numPr>
          <w:ilvl w:val="0"/>
          <w:numId w:val="417"/>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guarded or concealed a trafficable quantity of a substance; or</w:t>
      </w:r>
    </w:p>
    <w:p w:rsidR="00FE1BB2" w:rsidRDefault="00FF722C">
      <w:pPr>
        <w:numPr>
          <w:ilvl w:val="0"/>
          <w:numId w:val="417"/>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possessed a trafficable quantity of a substance;</w:t>
      </w:r>
    </w:p>
    <w:p w:rsidR="00FE1BB2" w:rsidRDefault="00FF722C">
      <w:pPr>
        <w:spacing w:before="41" w:line="252" w:lineRule="exact"/>
        <w:ind w:left="1152" w:right="72"/>
        <w:textAlignment w:val="baseline"/>
        <w:rPr>
          <w:rFonts w:eastAsia="Times New Roman"/>
          <w:color w:val="000000"/>
        </w:rPr>
      </w:pPr>
      <w:r>
        <w:rPr>
          <w:rFonts w:eastAsia="Times New Roman"/>
          <w:color w:val="000000"/>
        </w:rPr>
        <w:t>the person is taken to have had the necessary intention or belief concerning the sale of the substance to have been trafficking in the substance.</w:t>
      </w:r>
    </w:p>
    <w:p w:rsidR="00FE1BB2" w:rsidRDefault="00FF722C">
      <w:pPr>
        <w:spacing w:before="190" w:line="247" w:lineRule="exact"/>
        <w:ind w:left="1152" w:right="360" w:hanging="360"/>
        <w:jc w:val="both"/>
        <w:textAlignment w:val="baseline"/>
        <w:rPr>
          <w:rFonts w:eastAsia="Times New Roman"/>
          <w:color w:val="000000"/>
        </w:rPr>
      </w:pPr>
      <w:r>
        <w:rPr>
          <w:rFonts w:eastAsia="Times New Roman"/>
          <w:color w:val="000000"/>
        </w:rPr>
        <w:t>(2) Subsection (1) does not apply if the person proves that he or she had neither that intention nor belief</w:t>
      </w:r>
    </w:p>
    <w:p w:rsidR="00FE1BB2" w:rsidRDefault="00FF722C">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 legal burden in relation to the matters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(2) (see section 13.4).</w:t>
      </w:r>
    </w:p>
    <w:p w:rsidR="00FE1BB2" w:rsidRDefault="00FF722C">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This section does not apply where quantities are combined for the</w:t>
      </w:r>
    </w:p>
    <w:p w:rsidR="00FE1BB2" w:rsidRDefault="00FF722C">
      <w:pPr>
        <w:spacing w:after="504" w:line="207" w:lineRule="exact"/>
        <w:ind w:left="2016"/>
        <w:textAlignment w:val="baseline"/>
        <w:rPr>
          <w:rFonts w:eastAsia="Times New Roman"/>
          <w:color w:val="000000"/>
          <w:sz w:val="18"/>
        </w:rPr>
      </w:pPr>
      <w:r>
        <w:rPr>
          <w:rFonts w:eastAsia="Times New Roman"/>
          <w:color w:val="000000"/>
          <w:sz w:val="18"/>
        </w:rPr>
        <w:t>purposes of section 311.2 (see subsection 311.2(3)).</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057" style="position:absolute;left:0;text-align:left;z-index:25122918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157</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right="3744"/>
        <w:textAlignment w:val="baseline"/>
        <w:rPr>
          <w:rFonts w:eastAsia="Times New Roman"/>
          <w:b/>
          <w:color w:val="000000"/>
          <w:spacing w:val="-1"/>
        </w:rPr>
      </w:pPr>
      <w:r>
        <w:pict>
          <v:shape id="_x0000_s2056" type="#_x0000_t202" style="position:absolute;margin-left:229.2pt;margin-top:814.25pt;width:136.55pt;height:10.1pt;z-index:-251124736;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1"/>
        </w:rPr>
        <w:t xml:space="preserve">Schedule </w:t>
      </w:r>
      <w:r w:rsidR="00FF722C">
        <w:rPr>
          <w:rFonts w:eastAsia="Times New Roman"/>
          <w:color w:val="000000"/>
          <w:spacing w:val="-1"/>
        </w:rPr>
        <w:t xml:space="preserve">The Criminal Code </w:t>
      </w:r>
      <w:r w:rsidR="00FF722C">
        <w:rPr>
          <w:rFonts w:eastAsia="Times New Roman"/>
          <w:b/>
          <w:color w:val="000000"/>
          <w:spacing w:val="-1"/>
        </w:rPr>
        <w:t xml:space="preserve">Chapter 9 </w:t>
      </w:r>
      <w:r w:rsidR="00FF722C">
        <w:rPr>
          <w:rFonts w:eastAsia="Times New Roman"/>
          <w:color w:val="000000"/>
          <w:spacing w:val="-1"/>
        </w:rPr>
        <w:t xml:space="preserve">Dangers to the community </w:t>
      </w:r>
      <w:r w:rsidR="00FF722C">
        <w:rPr>
          <w:rFonts w:eastAsia="Times New Roman"/>
          <w:b/>
          <w:color w:val="000000"/>
          <w:spacing w:val="-1"/>
        </w:rPr>
        <w:t xml:space="preserve">Part 9.1 </w:t>
      </w:r>
      <w:r w:rsidR="00FF722C">
        <w:rPr>
          <w:rFonts w:eastAsia="Times New Roman"/>
          <w:color w:val="000000"/>
          <w:spacing w:val="-1"/>
        </w:rPr>
        <w:t xml:space="preserve">Serious drug offences </w:t>
      </w:r>
      <w:r w:rsidR="00FF722C">
        <w:rPr>
          <w:rFonts w:eastAsia="Times New Roman"/>
          <w:b/>
          <w:color w:val="000000"/>
          <w:spacing w:val="-1"/>
        </w:rPr>
        <w:t xml:space="preserve">Division 302 </w:t>
      </w:r>
      <w:r w:rsidR="00FF722C">
        <w:rPr>
          <w:rFonts w:eastAsia="Times New Roman"/>
          <w:color w:val="000000"/>
          <w:spacing w:val="-1"/>
        </w:rPr>
        <w:t>Trafficking controlled drugs</w:t>
      </w:r>
    </w:p>
    <w:p w:rsidR="00FE1BB2" w:rsidRDefault="00FF722C">
      <w:pPr>
        <w:spacing w:before="277" w:line="245" w:lineRule="exact"/>
        <w:textAlignment w:val="baseline"/>
        <w:rPr>
          <w:rFonts w:eastAsia="Times New Roman"/>
          <w:color w:val="000000"/>
          <w:spacing w:val="6"/>
        </w:rPr>
      </w:pPr>
      <w:r>
        <w:rPr>
          <w:rFonts w:eastAsia="Times New Roman"/>
          <w:color w:val="000000"/>
          <w:spacing w:val="6"/>
        </w:rPr>
        <w:t>Section 302.6</w:t>
      </w:r>
    </w:p>
    <w:p w:rsidR="00FE1BB2" w:rsidRDefault="001F744E">
      <w:pPr>
        <w:spacing w:before="42" w:line="436" w:lineRule="exact"/>
        <w:ind w:left="1152" w:right="864" w:hanging="1080"/>
        <w:textAlignment w:val="baseline"/>
        <w:rPr>
          <w:rFonts w:eastAsia="Times New Roman"/>
          <w:b/>
          <w:color w:val="000000"/>
        </w:rPr>
      </w:pPr>
      <w:r>
        <w:pict>
          <v:line id="_x0000_s2055" style="position:absolute;left:0;text-align:left;z-index:251230208;mso-position-horizontal-relative:page;mso-position-vertical-relative:page" from="117.75pt,107.3pt" to="477.8pt,107.3pt" strokeweight=".95pt">
            <w10:wrap anchorx="page" anchory="page"/>
          </v:line>
        </w:pict>
      </w:r>
      <w:r w:rsidR="00FF722C">
        <w:rPr>
          <w:rFonts w:eastAsia="Times New Roman"/>
          <w:b/>
          <w:color w:val="000000"/>
        </w:rPr>
        <w:t xml:space="preserve">302.6 Purchase of controlled drugs is not an ancillary offence </w:t>
      </w:r>
      <w:r w:rsidR="00FF722C">
        <w:rPr>
          <w:rFonts w:eastAsia="Times New Roman"/>
          <w:color w:val="000000"/>
        </w:rPr>
        <w:t>A person does not commit•</w:t>
      </w:r>
    </w:p>
    <w:p w:rsidR="00FE1BB2" w:rsidRDefault="00FF722C">
      <w:pPr>
        <w:numPr>
          <w:ilvl w:val="0"/>
          <w:numId w:val="418"/>
        </w:numPr>
        <w:tabs>
          <w:tab w:val="clear" w:pos="360"/>
          <w:tab w:val="left" w:pos="1728"/>
        </w:tabs>
        <w:spacing w:before="44" w:line="250" w:lineRule="exact"/>
        <w:ind w:left="1728" w:right="216" w:hanging="360"/>
        <w:textAlignment w:val="baseline"/>
        <w:rPr>
          <w:rFonts w:eastAsia="Times New Roman"/>
          <w:color w:val="000000"/>
        </w:rPr>
      </w:pPr>
      <w:r>
        <w:rPr>
          <w:rFonts w:eastAsia="Times New Roman"/>
          <w:color w:val="000000"/>
        </w:rPr>
        <w:t>an offence against this Division because of the operation of section 11.2 or 11.2A; or</w:t>
      </w:r>
    </w:p>
    <w:p w:rsidR="00FE1BB2" w:rsidRDefault="00FF722C">
      <w:pPr>
        <w:numPr>
          <w:ilvl w:val="0"/>
          <w:numId w:val="418"/>
        </w:numPr>
        <w:tabs>
          <w:tab w:val="clear" w:pos="360"/>
          <w:tab w:val="left" w:pos="1728"/>
        </w:tabs>
        <w:spacing w:before="48" w:line="249" w:lineRule="exact"/>
        <w:ind w:left="1728" w:right="576" w:hanging="360"/>
        <w:textAlignment w:val="baseline"/>
        <w:rPr>
          <w:rFonts w:eastAsia="Times New Roman"/>
          <w:color w:val="000000"/>
        </w:rPr>
      </w:pPr>
      <w:r>
        <w:rPr>
          <w:rFonts w:eastAsia="Times New Roman"/>
          <w:color w:val="000000"/>
        </w:rPr>
        <w:t>an offence against section 11.4 or 11.5 that relates to an offence against this Division;</w:t>
      </w:r>
    </w:p>
    <w:p w:rsidR="00FE1BB2" w:rsidRDefault="00FF722C">
      <w:pPr>
        <w:spacing w:before="48" w:line="250" w:lineRule="exact"/>
        <w:ind w:left="1152" w:right="504"/>
        <w:textAlignment w:val="baseline"/>
        <w:rPr>
          <w:rFonts w:eastAsia="Times New Roman"/>
          <w:color w:val="000000"/>
        </w:rPr>
      </w:pPr>
      <w:r>
        <w:rPr>
          <w:rFonts w:eastAsia="Times New Roman"/>
          <w:color w:val="000000"/>
        </w:rPr>
        <w:t>merely because the person purchases, or intends to purchase, a controlled drug from another person.</w:t>
      </w:r>
    </w:p>
    <w:p w:rsidR="00FE1BB2" w:rsidRDefault="00FF722C">
      <w:pPr>
        <w:tabs>
          <w:tab w:val="left" w:pos="2016"/>
        </w:tabs>
        <w:spacing w:before="126"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matters in</w:t>
      </w:r>
    </w:p>
    <w:p w:rsidR="00FE1BB2" w:rsidRDefault="00FF722C">
      <w:pPr>
        <w:spacing w:after="7921" w:line="207" w:lineRule="exact"/>
        <w:ind w:left="2016"/>
        <w:textAlignment w:val="baseline"/>
        <w:rPr>
          <w:rFonts w:eastAsia="Times New Roman"/>
          <w:color w:val="000000"/>
          <w:sz w:val="18"/>
        </w:rPr>
      </w:pPr>
      <w:r>
        <w:rPr>
          <w:rFonts w:eastAsia="Times New Roman"/>
          <w:color w:val="000000"/>
          <w:sz w:val="18"/>
        </w:rPr>
        <w:t>this section (see subsection 13.3(3)).</w:t>
      </w:r>
    </w:p>
    <w:p w:rsidR="00FE1BB2" w:rsidRDefault="001F744E">
      <w:pPr>
        <w:tabs>
          <w:tab w:val="left" w:pos="864"/>
        </w:tabs>
        <w:spacing w:before="355" w:line="212" w:lineRule="exact"/>
        <w:ind w:left="72"/>
        <w:textAlignment w:val="baseline"/>
        <w:rPr>
          <w:rFonts w:eastAsia="Times New Roman"/>
          <w:i/>
          <w:color w:val="000000"/>
          <w:sz w:val="18"/>
        </w:rPr>
      </w:pPr>
      <w:r>
        <w:pict>
          <v:line id="_x0000_s2054" style="position:absolute;left:0;text-align:left;z-index:251231232;mso-position-horizontal-relative:page;mso-position-vertical-relative:page" from="117.75pt,658.55pt" to="477.8pt,658.55pt" strokeweight=".95pt">
            <w10:wrap anchorx="page" anchory="page"/>
          </v:line>
        </w:pict>
      </w:r>
      <w:r w:rsidR="00FF722C">
        <w:rPr>
          <w:rFonts w:eastAsia="Times New Roman"/>
          <w:i/>
          <w:color w:val="000000"/>
          <w:sz w:val="18"/>
        </w:rPr>
        <w:t>158</w:t>
      </w:r>
      <w:r w:rsidR="00FF722C">
        <w:rPr>
          <w:rFonts w:eastAsia="Times New Roman"/>
          <w:i/>
          <w:color w:val="000000"/>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before="37" w:line="261" w:lineRule="exact"/>
        <w:ind w:left="2448"/>
        <w:jc w:val="right"/>
        <w:textAlignment w:val="baseline"/>
        <w:rPr>
          <w:rFonts w:eastAsia="Times New Roman"/>
          <w:color w:val="000000"/>
          <w:spacing w:val="25"/>
        </w:rPr>
      </w:pPr>
      <w:r>
        <w:pict>
          <v:shape id="_x0000_s2053" type="#_x0000_t202" style="position:absolute;left:0;text-align:left;margin-left:229.2pt;margin-top:815.1pt;width:136.55pt;height:9.25pt;z-index:-2511237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25"/>
        </w:rPr>
        <w:t xml:space="preserve">The Criminal Code </w:t>
      </w:r>
      <w:r w:rsidR="00FF722C">
        <w:rPr>
          <w:rFonts w:eastAsia="Times New Roman"/>
          <w:b/>
          <w:color w:val="000000"/>
          <w:spacing w:val="25"/>
        </w:rPr>
        <w:t xml:space="preserve">Schedule </w:t>
      </w:r>
      <w:r w:rsidR="00FF722C">
        <w:rPr>
          <w:rFonts w:eastAsia="Times New Roman"/>
          <w:color w:val="000000"/>
          <w:spacing w:val="25"/>
        </w:rPr>
        <w:t xml:space="preserve">Dangers to the community </w:t>
      </w:r>
      <w:r w:rsidR="00FF722C">
        <w:rPr>
          <w:rFonts w:eastAsia="Times New Roman"/>
          <w:b/>
          <w:color w:val="000000"/>
          <w:spacing w:val="25"/>
        </w:rPr>
        <w:t xml:space="preserve">Chapter 9 </w:t>
      </w:r>
      <w:r w:rsidR="00FF722C">
        <w:rPr>
          <w:rFonts w:eastAsia="Times New Roman"/>
          <w:color w:val="000000"/>
          <w:spacing w:val="25"/>
        </w:rPr>
        <w:t xml:space="preserve">Serious drug offences </w:t>
      </w:r>
      <w:r w:rsidR="00FF722C">
        <w:rPr>
          <w:rFonts w:eastAsia="Times New Roman"/>
          <w:b/>
          <w:color w:val="000000"/>
          <w:spacing w:val="25"/>
        </w:rPr>
        <w:t xml:space="preserve">Part 9.1 </w:t>
      </w:r>
      <w:r w:rsidR="00FF722C">
        <w:rPr>
          <w:rFonts w:eastAsia="Times New Roman"/>
          <w:color w:val="000000"/>
          <w:spacing w:val="25"/>
        </w:rPr>
        <w:t xml:space="preserve">Commercial cultivation of controlled plants </w:t>
      </w:r>
      <w:r w:rsidR="00FF722C">
        <w:rPr>
          <w:rFonts w:eastAsia="Times New Roman"/>
          <w:b/>
          <w:color w:val="000000"/>
          <w:spacing w:val="25"/>
        </w:rPr>
        <w:t>Division 303</w:t>
      </w:r>
    </w:p>
    <w:p w:rsidR="00FE1BB2" w:rsidRDefault="00FF722C">
      <w:pPr>
        <w:spacing w:before="270" w:line="240" w:lineRule="exact"/>
        <w:jc w:val="right"/>
        <w:textAlignment w:val="baseline"/>
        <w:rPr>
          <w:rFonts w:eastAsia="Times New Roman"/>
          <w:color w:val="000000"/>
          <w:spacing w:val="4"/>
        </w:rPr>
      </w:pPr>
      <w:r>
        <w:rPr>
          <w:rFonts w:eastAsia="Times New Roman"/>
          <w:color w:val="000000"/>
          <w:spacing w:val="4"/>
        </w:rPr>
        <w:t>Section 303.1</w:t>
      </w:r>
    </w:p>
    <w:p w:rsidR="00FE1BB2" w:rsidRDefault="001F744E">
      <w:pPr>
        <w:spacing w:before="171" w:line="558" w:lineRule="exact"/>
        <w:ind w:right="648"/>
        <w:textAlignment w:val="baseline"/>
        <w:rPr>
          <w:rFonts w:eastAsia="Times New Roman"/>
          <w:b/>
          <w:color w:val="000000"/>
        </w:rPr>
      </w:pPr>
      <w:r>
        <w:pict>
          <v:line id="_x0000_s2052" style="position:absolute;z-index:251232256;mso-position-horizontal-relative:page;mso-position-vertical-relative:page" from="117.75pt,107.3pt" to="477.8pt,107.3pt" strokeweight=".95pt">
            <w10:wrap anchorx="page" anchory="page"/>
          </v:line>
        </w:pict>
      </w:r>
      <w:r w:rsidR="00FF722C">
        <w:rPr>
          <w:rFonts w:eastAsia="Times New Roman"/>
          <w:b/>
          <w:color w:val="000000"/>
        </w:rPr>
        <w:t xml:space="preserve">Division 303—Commercial cultivation of controlled plants 303.1 Meanings of </w:t>
      </w:r>
      <w:r w:rsidR="00FF722C">
        <w:rPr>
          <w:rFonts w:eastAsia="Times New Roman"/>
          <w:b/>
          <w:i/>
          <w:color w:val="000000"/>
        </w:rPr>
        <w:t xml:space="preserve">cultivate </w:t>
      </w:r>
      <w:r w:rsidR="00FF722C">
        <w:rPr>
          <w:rFonts w:eastAsia="Times New Roman"/>
          <w:b/>
          <w:color w:val="000000"/>
        </w:rPr>
        <w:t xml:space="preserve">and </w:t>
      </w:r>
      <w:r w:rsidR="00FF722C">
        <w:rPr>
          <w:rFonts w:eastAsia="Times New Roman"/>
          <w:b/>
          <w:i/>
          <w:color w:val="000000"/>
        </w:rPr>
        <w:t>cultivates a plant</w:t>
      </w:r>
    </w:p>
    <w:p w:rsidR="00FE1BB2" w:rsidRDefault="00FF722C">
      <w:pPr>
        <w:spacing w:before="178" w:line="251" w:lineRule="exact"/>
        <w:jc w:val="center"/>
        <w:textAlignment w:val="baseline"/>
        <w:rPr>
          <w:rFonts w:eastAsia="Times New Roman"/>
          <w:color w:val="000000"/>
        </w:rPr>
      </w:pPr>
      <w:r>
        <w:rPr>
          <w:rFonts w:eastAsia="Times New Roman"/>
          <w:color w:val="000000"/>
        </w:rPr>
        <w:t xml:space="preserve">(1) For the purposes of this Part, </w:t>
      </w:r>
      <w:r>
        <w:rPr>
          <w:rFonts w:eastAsia="Times New Roman"/>
          <w:b/>
          <w:i/>
          <w:color w:val="000000"/>
        </w:rPr>
        <w:t xml:space="preserve">cultivate </w:t>
      </w:r>
      <w:r>
        <w:rPr>
          <w:rFonts w:eastAsia="Times New Roman"/>
          <w:color w:val="000000"/>
        </w:rPr>
        <w:t>includes the following:</w:t>
      </w:r>
    </w:p>
    <w:p w:rsidR="00FE1BB2" w:rsidRDefault="00FF722C">
      <w:pPr>
        <w:numPr>
          <w:ilvl w:val="0"/>
          <w:numId w:val="419"/>
        </w:numPr>
        <w:tabs>
          <w:tab w:val="clear" w:pos="360"/>
          <w:tab w:val="left" w:pos="1728"/>
        </w:tabs>
        <w:spacing w:before="42" w:line="247" w:lineRule="exact"/>
        <w:ind w:left="1728" w:hanging="360"/>
        <w:textAlignment w:val="baseline"/>
        <w:rPr>
          <w:rFonts w:eastAsia="Times New Roman"/>
          <w:color w:val="000000"/>
          <w:spacing w:val="-1"/>
        </w:rPr>
      </w:pPr>
      <w:r>
        <w:rPr>
          <w:rFonts w:eastAsia="Times New Roman"/>
          <w:color w:val="000000"/>
          <w:spacing w:val="-1"/>
        </w:rPr>
        <w:t>plant a seed, seedling or cutting;</w:t>
      </w:r>
    </w:p>
    <w:p w:rsidR="00FE1BB2" w:rsidRDefault="00FF722C">
      <w:pPr>
        <w:numPr>
          <w:ilvl w:val="0"/>
          <w:numId w:val="419"/>
        </w:numPr>
        <w:tabs>
          <w:tab w:val="clear" w:pos="360"/>
          <w:tab w:val="left" w:pos="1728"/>
        </w:tabs>
        <w:spacing w:before="50" w:line="247" w:lineRule="exact"/>
        <w:ind w:left="1728" w:hanging="360"/>
        <w:textAlignment w:val="baseline"/>
        <w:rPr>
          <w:rFonts w:eastAsia="Times New Roman"/>
          <w:color w:val="000000"/>
          <w:spacing w:val="-2"/>
        </w:rPr>
      </w:pPr>
      <w:r>
        <w:rPr>
          <w:rFonts w:eastAsia="Times New Roman"/>
          <w:color w:val="000000"/>
          <w:spacing w:val="-2"/>
        </w:rPr>
        <w:t>transplant a plant;</w:t>
      </w:r>
    </w:p>
    <w:p w:rsidR="00FE1BB2" w:rsidRDefault="00FF722C">
      <w:pPr>
        <w:numPr>
          <w:ilvl w:val="0"/>
          <w:numId w:val="419"/>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nurture, tend or grow a plant;</w:t>
      </w:r>
    </w:p>
    <w:p w:rsidR="00FE1BB2" w:rsidRDefault="00FF722C">
      <w:pPr>
        <w:numPr>
          <w:ilvl w:val="0"/>
          <w:numId w:val="419"/>
        </w:numPr>
        <w:tabs>
          <w:tab w:val="clear" w:pos="360"/>
          <w:tab w:val="left" w:pos="1728"/>
        </w:tabs>
        <w:spacing w:before="44" w:line="249" w:lineRule="exact"/>
        <w:ind w:left="1728" w:right="360" w:hanging="360"/>
        <w:jc w:val="both"/>
        <w:textAlignment w:val="baseline"/>
        <w:rPr>
          <w:rFonts w:eastAsia="Times New Roman"/>
          <w:color w:val="000000"/>
        </w:rPr>
      </w:pPr>
      <w:r>
        <w:rPr>
          <w:rFonts w:eastAsia="Times New Roman"/>
          <w:color w:val="000000"/>
        </w:rPr>
        <w:t>guard or conceal a plant (including against interference or discovery by humans or natural predators);</w:t>
      </w:r>
    </w:p>
    <w:p w:rsidR="00FE1BB2" w:rsidRDefault="00FF722C">
      <w:pPr>
        <w:numPr>
          <w:ilvl w:val="0"/>
          <w:numId w:val="419"/>
        </w:numPr>
        <w:tabs>
          <w:tab w:val="clear" w:pos="360"/>
          <w:tab w:val="left" w:pos="1728"/>
        </w:tabs>
        <w:spacing w:before="38" w:line="255" w:lineRule="exact"/>
        <w:ind w:left="1728" w:right="216" w:hanging="360"/>
        <w:textAlignment w:val="baseline"/>
        <w:rPr>
          <w:rFonts w:eastAsia="Times New Roman"/>
          <w:color w:val="000000"/>
        </w:rPr>
      </w:pPr>
      <w:r>
        <w:rPr>
          <w:rFonts w:eastAsia="Times New Roman"/>
          <w:color w:val="000000"/>
        </w:rPr>
        <w:t>harvest a plant, pick any part of a plant or separate any resin or other substance from a plant.</w:t>
      </w:r>
    </w:p>
    <w:p w:rsidR="00FE1BB2" w:rsidRDefault="00FF722C">
      <w:pPr>
        <w:spacing w:before="178" w:line="254" w:lineRule="exact"/>
        <w:ind w:left="1152" w:right="576" w:hanging="360"/>
        <w:textAlignment w:val="baseline"/>
        <w:rPr>
          <w:rFonts w:eastAsia="Times New Roman"/>
          <w:color w:val="000000"/>
        </w:rPr>
      </w:pPr>
      <w:r>
        <w:rPr>
          <w:rFonts w:eastAsia="Times New Roman"/>
          <w:color w:val="000000"/>
        </w:rPr>
        <w:t xml:space="preserve">(2) For the purposes of this Part, a person </w:t>
      </w:r>
      <w:r>
        <w:rPr>
          <w:rFonts w:eastAsia="Times New Roman"/>
          <w:b/>
          <w:i/>
          <w:color w:val="000000"/>
        </w:rPr>
        <w:t xml:space="preserve">cultivates a plant </w:t>
      </w:r>
      <w:r>
        <w:rPr>
          <w:rFonts w:eastAsia="Times New Roman"/>
          <w:color w:val="000000"/>
        </w:rPr>
        <w:t>if the person:</w:t>
      </w:r>
    </w:p>
    <w:p w:rsidR="00FE1BB2" w:rsidRDefault="00FF722C">
      <w:pPr>
        <w:numPr>
          <w:ilvl w:val="0"/>
          <w:numId w:val="420"/>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engages in its cultivation; or</w:t>
      </w:r>
    </w:p>
    <w:p w:rsidR="00FE1BB2" w:rsidRDefault="00FF722C">
      <w:pPr>
        <w:numPr>
          <w:ilvl w:val="0"/>
          <w:numId w:val="420"/>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exercises control or direction over its cultivation; or</w:t>
      </w:r>
    </w:p>
    <w:p w:rsidR="00FE1BB2" w:rsidRDefault="00FF722C">
      <w:pPr>
        <w:numPr>
          <w:ilvl w:val="0"/>
          <w:numId w:val="420"/>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provides finance for its cultivation.</w:t>
      </w:r>
    </w:p>
    <w:p w:rsidR="00FE1BB2" w:rsidRDefault="00FF722C">
      <w:pPr>
        <w:spacing w:before="311" w:line="254" w:lineRule="exact"/>
        <w:textAlignment w:val="baseline"/>
        <w:rPr>
          <w:rFonts w:eastAsia="Times New Roman"/>
          <w:b/>
          <w:color w:val="000000"/>
          <w:spacing w:val="9"/>
        </w:rPr>
      </w:pPr>
      <w:r>
        <w:rPr>
          <w:rFonts w:eastAsia="Times New Roman"/>
          <w:b/>
          <w:color w:val="000000"/>
          <w:spacing w:val="9"/>
        </w:rPr>
        <w:t xml:space="preserve">303.2 Meaning of </w:t>
      </w:r>
      <w:r>
        <w:rPr>
          <w:rFonts w:eastAsia="Times New Roman"/>
          <w:b/>
          <w:i/>
          <w:color w:val="000000"/>
          <w:spacing w:val="9"/>
        </w:rPr>
        <w:t xml:space="preserve">product </w:t>
      </w:r>
      <w:r>
        <w:rPr>
          <w:rFonts w:eastAsia="Times New Roman"/>
          <w:b/>
          <w:color w:val="000000"/>
          <w:spacing w:val="9"/>
        </w:rPr>
        <w:t>of a plant</w:t>
      </w:r>
    </w:p>
    <w:p w:rsidR="00FE1BB2" w:rsidRDefault="00FF722C">
      <w:pPr>
        <w:spacing w:before="173" w:line="252" w:lineRule="exact"/>
        <w:ind w:left="1152" w:right="360"/>
        <w:textAlignment w:val="baseline"/>
        <w:rPr>
          <w:rFonts w:eastAsia="Times New Roman"/>
          <w:color w:val="000000"/>
        </w:rPr>
      </w:pPr>
      <w:r>
        <w:rPr>
          <w:rFonts w:eastAsia="Times New Roman"/>
          <w:color w:val="000000"/>
        </w:rPr>
        <w:t xml:space="preserve">For the purposes of this Part, the </w:t>
      </w:r>
      <w:r>
        <w:rPr>
          <w:rFonts w:eastAsia="Times New Roman"/>
          <w:b/>
          <w:i/>
          <w:color w:val="000000"/>
        </w:rPr>
        <w:t xml:space="preserve">product </w:t>
      </w:r>
      <w:r>
        <w:rPr>
          <w:rFonts w:eastAsia="Times New Roman"/>
          <w:color w:val="000000"/>
        </w:rPr>
        <w:t>of a plant includes the following:</w:t>
      </w:r>
    </w:p>
    <w:p w:rsidR="00FE1BB2" w:rsidRDefault="00FF722C">
      <w:pPr>
        <w:numPr>
          <w:ilvl w:val="0"/>
          <w:numId w:val="421"/>
        </w:numPr>
        <w:tabs>
          <w:tab w:val="clear" w:pos="360"/>
          <w:tab w:val="left" w:pos="1728"/>
        </w:tabs>
        <w:spacing w:before="48" w:line="247" w:lineRule="exact"/>
        <w:ind w:left="1728" w:hanging="360"/>
        <w:textAlignment w:val="baseline"/>
        <w:rPr>
          <w:rFonts w:eastAsia="Times New Roman"/>
          <w:color w:val="000000"/>
          <w:spacing w:val="-2"/>
        </w:rPr>
      </w:pPr>
      <w:r>
        <w:rPr>
          <w:rFonts w:eastAsia="Times New Roman"/>
          <w:color w:val="000000"/>
          <w:spacing w:val="-2"/>
        </w:rPr>
        <w:t>a seed of the plant;</w:t>
      </w:r>
    </w:p>
    <w:p w:rsidR="00FE1BB2" w:rsidRDefault="00FF722C">
      <w:pPr>
        <w:numPr>
          <w:ilvl w:val="0"/>
          <w:numId w:val="421"/>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a part of the plant (whether alive or dead);</w:t>
      </w:r>
    </w:p>
    <w:p w:rsidR="00FE1BB2" w:rsidRDefault="00FF722C">
      <w:pPr>
        <w:numPr>
          <w:ilvl w:val="0"/>
          <w:numId w:val="421"/>
        </w:numPr>
        <w:tabs>
          <w:tab w:val="clear" w:pos="360"/>
          <w:tab w:val="left" w:pos="1728"/>
        </w:tabs>
        <w:spacing w:before="45" w:line="247" w:lineRule="exact"/>
        <w:ind w:left="1728" w:hanging="360"/>
        <w:textAlignment w:val="baseline"/>
        <w:rPr>
          <w:rFonts w:eastAsia="Times New Roman"/>
          <w:color w:val="000000"/>
          <w:spacing w:val="-1"/>
        </w:rPr>
      </w:pPr>
      <w:r>
        <w:rPr>
          <w:rFonts w:eastAsia="Times New Roman"/>
          <w:color w:val="000000"/>
          <w:spacing w:val="-1"/>
        </w:rPr>
        <w:t>a substance separated from the plant.</w:t>
      </w:r>
    </w:p>
    <w:p w:rsidR="00FE1BB2" w:rsidRDefault="00FF722C">
      <w:pPr>
        <w:spacing w:before="306" w:line="254" w:lineRule="exact"/>
        <w:textAlignment w:val="baseline"/>
        <w:rPr>
          <w:rFonts w:eastAsia="Times New Roman"/>
          <w:b/>
          <w:color w:val="000000"/>
          <w:spacing w:val="9"/>
        </w:rPr>
      </w:pPr>
      <w:r>
        <w:rPr>
          <w:rFonts w:eastAsia="Times New Roman"/>
          <w:b/>
          <w:color w:val="000000"/>
          <w:spacing w:val="9"/>
        </w:rPr>
        <w:t xml:space="preserve">303.3 Meaning of </w:t>
      </w:r>
      <w:r>
        <w:rPr>
          <w:rFonts w:eastAsia="Times New Roman"/>
          <w:b/>
          <w:i/>
          <w:color w:val="000000"/>
          <w:spacing w:val="9"/>
        </w:rPr>
        <w:t>cultivates a plant for a commercial purpose</w:t>
      </w:r>
    </w:p>
    <w:p w:rsidR="00FE1BB2" w:rsidRDefault="00FF722C">
      <w:pPr>
        <w:spacing w:before="182" w:line="250" w:lineRule="exact"/>
        <w:ind w:left="1152"/>
        <w:textAlignment w:val="baseline"/>
        <w:rPr>
          <w:rFonts w:eastAsia="Times New Roman"/>
          <w:color w:val="000000"/>
        </w:rPr>
      </w:pPr>
      <w:r>
        <w:rPr>
          <w:rFonts w:eastAsia="Times New Roman"/>
          <w:color w:val="000000"/>
        </w:rPr>
        <w:t xml:space="preserve">For the purposes of this Part, a person </w:t>
      </w:r>
      <w:r>
        <w:rPr>
          <w:rFonts w:eastAsia="Times New Roman"/>
          <w:b/>
          <w:i/>
          <w:color w:val="000000"/>
        </w:rPr>
        <w:t>cultivates a plant for a</w:t>
      </w:r>
    </w:p>
    <w:p w:rsidR="00FE1BB2" w:rsidRDefault="00FF722C">
      <w:pPr>
        <w:spacing w:line="250" w:lineRule="exact"/>
        <w:ind w:left="1152"/>
        <w:textAlignment w:val="baseline"/>
        <w:rPr>
          <w:rFonts w:eastAsia="Times New Roman"/>
          <w:b/>
          <w:i/>
          <w:color w:val="000000"/>
        </w:rPr>
      </w:pPr>
      <w:r>
        <w:rPr>
          <w:rFonts w:eastAsia="Times New Roman"/>
          <w:b/>
          <w:i/>
          <w:color w:val="000000"/>
        </w:rPr>
        <w:t xml:space="preserve">commercial purpose </w:t>
      </w:r>
      <w:r>
        <w:rPr>
          <w:rFonts w:eastAsia="Times New Roman"/>
          <w:color w:val="000000"/>
        </w:rPr>
        <w:t>if the person cultivates the plant:</w:t>
      </w:r>
    </w:p>
    <w:p w:rsidR="00FE1BB2" w:rsidRDefault="00FF722C">
      <w:pPr>
        <w:numPr>
          <w:ilvl w:val="0"/>
          <w:numId w:val="422"/>
        </w:numPr>
        <w:tabs>
          <w:tab w:val="clear" w:pos="360"/>
          <w:tab w:val="left" w:pos="1728"/>
        </w:tabs>
        <w:spacing w:before="48" w:line="247" w:lineRule="exact"/>
        <w:ind w:left="1728" w:hanging="360"/>
        <w:textAlignment w:val="baseline"/>
        <w:rPr>
          <w:rFonts w:eastAsia="Times New Roman"/>
          <w:color w:val="000000"/>
        </w:rPr>
      </w:pPr>
      <w:r>
        <w:rPr>
          <w:rFonts w:eastAsia="Times New Roman"/>
          <w:color w:val="000000"/>
        </w:rPr>
        <w:t>with the intention of selling any of it or its products; or</w:t>
      </w:r>
    </w:p>
    <w:p w:rsidR="00FE1BB2" w:rsidRDefault="00FF722C">
      <w:pPr>
        <w:numPr>
          <w:ilvl w:val="0"/>
          <w:numId w:val="422"/>
        </w:numPr>
        <w:tabs>
          <w:tab w:val="clear" w:pos="360"/>
          <w:tab w:val="left" w:pos="1728"/>
        </w:tabs>
        <w:spacing w:before="45" w:line="248" w:lineRule="exact"/>
        <w:ind w:left="1728" w:right="360" w:hanging="360"/>
        <w:jc w:val="both"/>
        <w:textAlignment w:val="baseline"/>
        <w:rPr>
          <w:rFonts w:eastAsia="Times New Roman"/>
          <w:color w:val="000000"/>
        </w:rPr>
      </w:pPr>
      <w:r>
        <w:rPr>
          <w:rFonts w:eastAsia="Times New Roman"/>
          <w:color w:val="000000"/>
        </w:rPr>
        <w:t>believing that another person intends to sell any of it or its products.</w:t>
      </w:r>
    </w:p>
    <w:p w:rsidR="00FE1BB2" w:rsidRDefault="00FF722C">
      <w:pPr>
        <w:spacing w:before="311" w:line="254" w:lineRule="exact"/>
        <w:textAlignment w:val="baseline"/>
        <w:rPr>
          <w:rFonts w:eastAsia="Times New Roman"/>
          <w:b/>
          <w:color w:val="000000"/>
          <w:spacing w:val="9"/>
        </w:rPr>
      </w:pPr>
      <w:r>
        <w:rPr>
          <w:rFonts w:eastAsia="Times New Roman"/>
          <w:b/>
          <w:color w:val="000000"/>
          <w:spacing w:val="9"/>
        </w:rPr>
        <w:t>303.4 Cultivating commercial quantities of controlled plants</w:t>
      </w:r>
    </w:p>
    <w:p w:rsidR="00FE1BB2" w:rsidRDefault="00FF722C">
      <w:pPr>
        <w:spacing w:before="175" w:line="247"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49" w:after="281" w:line="247" w:lineRule="exact"/>
        <w:ind w:left="1368"/>
        <w:textAlignment w:val="baseline"/>
        <w:rPr>
          <w:rFonts w:eastAsia="Times New Roman"/>
          <w:color w:val="000000"/>
        </w:rPr>
      </w:pPr>
      <w:r>
        <w:rPr>
          <w:rFonts w:eastAsia="Times New Roman"/>
          <w:color w:val="000000"/>
        </w:rPr>
        <w:t>(a) the person cultivates a plant for a commercial purpose; and</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2051" style="position:absolute;left:0;text-align:left;z-index:25123328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159</w:t>
      </w:r>
    </w:p>
    <w:p w:rsidR="00FE1BB2" w:rsidRDefault="00FE1BB2">
      <w:pPr>
        <w:sectPr w:rsidR="00FE1BB2">
          <w:pgSz w:w="11909" w:h="16838"/>
          <w:pgMar w:top="540" w:right="2354" w:bottom="238" w:left="2355" w:header="720" w:footer="720" w:gutter="0"/>
          <w:cols w:space="720"/>
        </w:sectPr>
      </w:pPr>
    </w:p>
    <w:p w:rsidR="00FE1BB2" w:rsidRDefault="001F744E">
      <w:pPr>
        <w:spacing w:before="24" w:line="204" w:lineRule="exact"/>
        <w:jc w:val="both"/>
        <w:textAlignment w:val="baseline"/>
        <w:rPr>
          <w:rFonts w:eastAsia="Times New Roman"/>
          <w:b/>
          <w:color w:val="000000"/>
          <w:spacing w:val="5"/>
          <w:sz w:val="19"/>
        </w:rPr>
      </w:pPr>
      <w:r>
        <w:pict>
          <v:shape id="_x0000_s2050" type="#_x0000_t202" style="position:absolute;left:0;text-align:left;margin-left:229.2pt;margin-top:813.8pt;width:136.55pt;height:10.65pt;z-index:-251122688;mso-wrap-distance-left:0;mso-wrap-distance-right:0;mso-position-horizontal-relative:page;mso-position-vertical-relative:page" filled="f" stroked="f">
            <v:textbox inset="0,0,0,0">
              <w:txbxContent>
                <w:p w:rsidR="00B92011" w:rsidRDefault="00B92011">
                  <w:pPr>
                    <w:spacing w:before="9" w:line="203"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55" w:line="204"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61" w:line="204"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55" w:line="204" w:lineRule="exact"/>
        <w:jc w:val="both"/>
        <w:textAlignment w:val="baseline"/>
        <w:rPr>
          <w:rFonts w:eastAsia="Times New Roman"/>
          <w:b/>
          <w:color w:val="000000"/>
          <w:spacing w:val="4"/>
          <w:sz w:val="19"/>
        </w:rPr>
      </w:pPr>
      <w:r>
        <w:rPr>
          <w:rFonts w:eastAsia="Times New Roman"/>
          <w:b/>
          <w:color w:val="000000"/>
          <w:spacing w:val="4"/>
          <w:sz w:val="19"/>
        </w:rPr>
        <w:t xml:space="preserve">Division 303 </w:t>
      </w:r>
      <w:r>
        <w:rPr>
          <w:rFonts w:eastAsia="Times New Roman"/>
          <w:color w:val="000000"/>
          <w:spacing w:val="4"/>
          <w:sz w:val="19"/>
        </w:rPr>
        <w:t>Commercial cultivation of controlled plants</w:t>
      </w:r>
    </w:p>
    <w:p w:rsidR="00FE1BB2" w:rsidRDefault="00FF722C">
      <w:pPr>
        <w:spacing w:before="280" w:line="240" w:lineRule="exact"/>
        <w:jc w:val="both"/>
        <w:textAlignment w:val="baseline"/>
        <w:rPr>
          <w:rFonts w:eastAsia="Times New Roman"/>
          <w:color w:val="000000"/>
          <w:spacing w:val="5"/>
        </w:rPr>
      </w:pPr>
      <w:r>
        <w:rPr>
          <w:rFonts w:eastAsia="Times New Roman"/>
          <w:color w:val="000000"/>
          <w:spacing w:val="5"/>
        </w:rPr>
        <w:t>Section 303.5</w:t>
      </w:r>
    </w:p>
    <w:p w:rsidR="00FE1BB2" w:rsidRDefault="001F744E">
      <w:pPr>
        <w:numPr>
          <w:ilvl w:val="0"/>
          <w:numId w:val="423"/>
        </w:numPr>
        <w:tabs>
          <w:tab w:val="clear" w:pos="360"/>
          <w:tab w:val="left" w:pos="1728"/>
        </w:tabs>
        <w:spacing w:before="212" w:line="248" w:lineRule="exact"/>
        <w:ind w:left="1368"/>
        <w:textAlignment w:val="baseline"/>
        <w:rPr>
          <w:rFonts w:eastAsia="Times New Roman"/>
          <w:color w:val="000000"/>
        </w:rPr>
      </w:pPr>
      <w:r>
        <w:pict>
          <v:line id="_x0000_s2049" style="position:absolute;left:0;text-align:left;z-index:251234304;mso-position-horizontal-relative:page;mso-position-vertical-relative:page" from="117.75pt,107.3pt" to="477.8pt,107.3pt" strokeweight=".95pt">
            <w10:wrap anchorx="page" anchory="page"/>
          </v:line>
        </w:pict>
      </w:r>
      <w:r w:rsidR="00FF722C">
        <w:rPr>
          <w:rFonts w:eastAsia="Times New Roman"/>
          <w:color w:val="000000"/>
        </w:rPr>
        <w:t>the plant is a controlled plant; and</w:t>
      </w:r>
    </w:p>
    <w:p w:rsidR="00FE1BB2" w:rsidRDefault="00FF722C">
      <w:pPr>
        <w:numPr>
          <w:ilvl w:val="0"/>
          <w:numId w:val="423"/>
        </w:numPr>
        <w:tabs>
          <w:tab w:val="clear" w:pos="360"/>
          <w:tab w:val="left" w:pos="1728"/>
        </w:tabs>
        <w:spacing w:before="44" w:line="248" w:lineRule="exact"/>
        <w:ind w:left="1368"/>
        <w:textAlignment w:val="baseline"/>
        <w:rPr>
          <w:rFonts w:eastAsia="Times New Roman"/>
          <w:color w:val="000000"/>
        </w:rPr>
      </w:pPr>
      <w:r>
        <w:rPr>
          <w:rFonts w:eastAsia="Times New Roman"/>
          <w:color w:val="000000"/>
        </w:rPr>
        <w:t>the quantity cultivated is a commercial quantity.</w:t>
      </w:r>
    </w:p>
    <w:p w:rsidR="00FE1BB2" w:rsidRDefault="00FF722C">
      <w:pPr>
        <w:spacing w:before="182"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numPr>
          <w:ilvl w:val="0"/>
          <w:numId w:val="424"/>
        </w:numPr>
        <w:tabs>
          <w:tab w:val="clear" w:pos="360"/>
          <w:tab w:val="left" w:pos="1152"/>
        </w:tabs>
        <w:spacing w:before="185" w:line="248" w:lineRule="exact"/>
        <w:ind w:left="792"/>
        <w:textAlignment w:val="baseline"/>
        <w:rPr>
          <w:rFonts w:eastAsia="Times New Roman"/>
          <w:color w:val="000000"/>
        </w:rPr>
      </w:pPr>
      <w:r>
        <w:rPr>
          <w:rFonts w:eastAsia="Times New Roman"/>
          <w:color w:val="000000"/>
        </w:rPr>
        <w:t>The fault element for paragraph (1)(b) is recklessness.</w:t>
      </w:r>
    </w:p>
    <w:p w:rsidR="00FE1BB2" w:rsidRDefault="00FF722C">
      <w:pPr>
        <w:numPr>
          <w:ilvl w:val="0"/>
          <w:numId w:val="424"/>
        </w:numPr>
        <w:tabs>
          <w:tab w:val="clear" w:pos="360"/>
          <w:tab w:val="left" w:pos="1152"/>
        </w:tabs>
        <w:spacing w:before="186" w:line="248" w:lineRule="exact"/>
        <w:ind w:left="792"/>
        <w:textAlignment w:val="baseline"/>
        <w:rPr>
          <w:rFonts w:eastAsia="Times New Roman"/>
          <w:color w:val="000000"/>
        </w:rPr>
      </w:pPr>
      <w:r>
        <w:rPr>
          <w:rFonts w:eastAsia="Times New Roman"/>
          <w:color w:val="000000"/>
        </w:rPr>
        <w:t>Absolute liability applies to paragraph (1)(c).</w:t>
      </w:r>
    </w:p>
    <w:p w:rsidR="00FE1BB2" w:rsidRDefault="00FF722C">
      <w:pPr>
        <w:tabs>
          <w:tab w:val="left" w:pos="2016"/>
        </w:tabs>
        <w:spacing w:before="130" w:line="204"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313.4 provides a partial defence in relation to the matter in</w:t>
      </w:r>
    </w:p>
    <w:p w:rsidR="00FE1BB2" w:rsidRDefault="00FF722C">
      <w:pPr>
        <w:spacing w:line="204" w:lineRule="exact"/>
        <w:ind w:left="2016"/>
        <w:textAlignment w:val="baseline"/>
        <w:rPr>
          <w:rFonts w:eastAsia="Times New Roman"/>
          <w:color w:val="000000"/>
          <w:spacing w:val="-4"/>
          <w:sz w:val="19"/>
        </w:rPr>
      </w:pPr>
      <w:r>
        <w:rPr>
          <w:rFonts w:eastAsia="Times New Roman"/>
          <w:color w:val="000000"/>
          <w:spacing w:val="-4"/>
          <w:sz w:val="19"/>
        </w:rPr>
        <w:t>paragraph (1)(c).</w:t>
      </w:r>
    </w:p>
    <w:p w:rsidR="00FE1BB2" w:rsidRDefault="00FF722C">
      <w:pPr>
        <w:spacing w:before="308" w:line="254" w:lineRule="exact"/>
        <w:textAlignment w:val="baseline"/>
        <w:rPr>
          <w:rFonts w:eastAsia="Times New Roman"/>
          <w:b/>
          <w:color w:val="000000"/>
          <w:spacing w:val="9"/>
        </w:rPr>
      </w:pPr>
      <w:r>
        <w:rPr>
          <w:rFonts w:eastAsia="Times New Roman"/>
          <w:b/>
          <w:color w:val="000000"/>
          <w:spacing w:val="9"/>
        </w:rPr>
        <w:t>303.5 Cultivating marketable quantities of controlled plants</w:t>
      </w:r>
    </w:p>
    <w:p w:rsidR="00FE1BB2" w:rsidRDefault="00FF722C">
      <w:pPr>
        <w:spacing w:before="175"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25"/>
        </w:numPr>
        <w:tabs>
          <w:tab w:val="clear" w:pos="360"/>
          <w:tab w:val="left" w:pos="1728"/>
        </w:tabs>
        <w:spacing w:before="48" w:line="248" w:lineRule="exact"/>
        <w:ind w:left="1368"/>
        <w:textAlignment w:val="baseline"/>
        <w:rPr>
          <w:rFonts w:eastAsia="Times New Roman"/>
          <w:color w:val="000000"/>
        </w:rPr>
      </w:pPr>
      <w:r>
        <w:rPr>
          <w:rFonts w:eastAsia="Times New Roman"/>
          <w:color w:val="000000"/>
        </w:rPr>
        <w:t>the person cultivates a plant for a commercial purpose; and</w:t>
      </w:r>
    </w:p>
    <w:p w:rsidR="00FE1BB2" w:rsidRDefault="00FF722C">
      <w:pPr>
        <w:numPr>
          <w:ilvl w:val="0"/>
          <w:numId w:val="425"/>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the plant is a controlled plant; and</w:t>
      </w:r>
    </w:p>
    <w:p w:rsidR="00FE1BB2" w:rsidRDefault="00FF722C">
      <w:pPr>
        <w:numPr>
          <w:ilvl w:val="0"/>
          <w:numId w:val="425"/>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the quantity cultivated is a marketable quantity.</w:t>
      </w:r>
    </w:p>
    <w:p w:rsidR="00FE1BB2" w:rsidRDefault="00FF722C">
      <w:pPr>
        <w:spacing w:before="172" w:line="257"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2" w:line="248"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91"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tabs>
          <w:tab w:val="left" w:pos="2016"/>
        </w:tabs>
        <w:spacing w:before="125" w:line="204"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313.4 provides a partial defence in relation to the matter in</w:t>
      </w:r>
    </w:p>
    <w:p w:rsidR="00FE1BB2" w:rsidRDefault="00FF722C">
      <w:pPr>
        <w:spacing w:line="204" w:lineRule="exact"/>
        <w:ind w:left="2016"/>
        <w:textAlignment w:val="baseline"/>
        <w:rPr>
          <w:rFonts w:eastAsia="Times New Roman"/>
          <w:color w:val="000000"/>
          <w:spacing w:val="-4"/>
          <w:sz w:val="19"/>
        </w:rPr>
      </w:pPr>
      <w:r>
        <w:rPr>
          <w:rFonts w:eastAsia="Times New Roman"/>
          <w:color w:val="000000"/>
          <w:spacing w:val="-4"/>
          <w:sz w:val="19"/>
        </w:rPr>
        <w:t>paragraph (1)(c).</w:t>
      </w:r>
    </w:p>
    <w:p w:rsidR="00FE1BB2" w:rsidRDefault="00FF722C">
      <w:pPr>
        <w:spacing w:before="308" w:line="254" w:lineRule="exact"/>
        <w:textAlignment w:val="baseline"/>
        <w:rPr>
          <w:rFonts w:eastAsia="Times New Roman"/>
          <w:b/>
          <w:color w:val="000000"/>
          <w:spacing w:val="9"/>
        </w:rPr>
      </w:pPr>
      <w:r>
        <w:rPr>
          <w:rFonts w:eastAsia="Times New Roman"/>
          <w:b/>
          <w:color w:val="000000"/>
          <w:spacing w:val="9"/>
        </w:rPr>
        <w:t>303.6 Cultivating controlled plants</w:t>
      </w:r>
    </w:p>
    <w:p w:rsidR="00FE1BB2" w:rsidRDefault="00FF722C">
      <w:pPr>
        <w:spacing w:before="175"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26"/>
        </w:numPr>
        <w:tabs>
          <w:tab w:val="clear" w:pos="360"/>
          <w:tab w:val="left" w:pos="1728"/>
        </w:tabs>
        <w:spacing w:before="48" w:line="248" w:lineRule="exact"/>
        <w:ind w:left="1368"/>
        <w:textAlignment w:val="baseline"/>
        <w:rPr>
          <w:rFonts w:eastAsia="Times New Roman"/>
          <w:color w:val="000000"/>
        </w:rPr>
      </w:pPr>
      <w:r>
        <w:rPr>
          <w:rFonts w:eastAsia="Times New Roman"/>
          <w:color w:val="000000"/>
        </w:rPr>
        <w:t>the person cultivates a plant for a commercial purpose; and</w:t>
      </w:r>
    </w:p>
    <w:p w:rsidR="00FE1BB2" w:rsidRDefault="00FF722C">
      <w:pPr>
        <w:numPr>
          <w:ilvl w:val="0"/>
          <w:numId w:val="426"/>
        </w:numPr>
        <w:tabs>
          <w:tab w:val="clear" w:pos="360"/>
          <w:tab w:val="left" w:pos="1728"/>
        </w:tabs>
        <w:spacing w:before="50" w:line="248" w:lineRule="exact"/>
        <w:ind w:left="1368"/>
        <w:textAlignment w:val="baseline"/>
        <w:rPr>
          <w:rFonts w:eastAsia="Times New Roman"/>
          <w:color w:val="000000"/>
          <w:spacing w:val="-1"/>
        </w:rPr>
      </w:pPr>
      <w:r>
        <w:rPr>
          <w:rFonts w:eastAsia="Times New Roman"/>
          <w:color w:val="000000"/>
          <w:spacing w:val="-1"/>
        </w:rPr>
        <w:t>the plant is a controlled plant.</w:t>
      </w:r>
    </w:p>
    <w:p w:rsidR="00FE1BB2" w:rsidRDefault="00FF722C">
      <w:pPr>
        <w:spacing w:before="177" w:line="252" w:lineRule="exact"/>
        <w:ind w:left="2016" w:right="504" w:hanging="864"/>
        <w:textAlignment w:val="baseline"/>
        <w:rPr>
          <w:rFonts w:eastAsia="Times New Roman"/>
          <w:color w:val="000000"/>
        </w:rPr>
      </w:pPr>
      <w:r>
        <w:rPr>
          <w:rFonts w:eastAsia="Times New Roman"/>
          <w:color w:val="000000"/>
        </w:rPr>
        <w:t>Penalty: Imprisonment for 10 years or 2,000 penalty units, or both.</w:t>
      </w:r>
    </w:p>
    <w:p w:rsidR="00FE1BB2" w:rsidRDefault="00FF722C">
      <w:pPr>
        <w:spacing w:line="497" w:lineRule="exact"/>
        <w:ind w:right="936" w:firstLine="792"/>
        <w:jc w:val="both"/>
        <w:textAlignment w:val="baseline"/>
        <w:rPr>
          <w:rFonts w:eastAsia="Times New Roman"/>
          <w:color w:val="000000"/>
        </w:rPr>
      </w:pPr>
      <w:r>
        <w:rPr>
          <w:rFonts w:eastAsia="Times New Roman"/>
          <w:color w:val="000000"/>
        </w:rPr>
        <w:t xml:space="preserve">(2) The fault element for paragraph (1)(b) is recklessness. </w:t>
      </w:r>
      <w:r>
        <w:rPr>
          <w:rFonts w:eastAsia="Times New Roman"/>
          <w:b/>
          <w:color w:val="000000"/>
        </w:rPr>
        <w:t>303.7 Presumption where trafficable quantities are involved</w:t>
      </w:r>
    </w:p>
    <w:p w:rsidR="00FE1BB2" w:rsidRDefault="00FF722C">
      <w:pPr>
        <w:spacing w:before="179" w:after="280" w:line="252" w:lineRule="exact"/>
        <w:ind w:left="1152" w:right="144" w:hanging="360"/>
        <w:textAlignment w:val="baseline"/>
        <w:rPr>
          <w:rFonts w:eastAsia="Times New Roman"/>
          <w:color w:val="000000"/>
          <w:spacing w:val="-1"/>
        </w:rPr>
      </w:pPr>
      <w:r>
        <w:rPr>
          <w:rFonts w:eastAsia="Times New Roman"/>
          <w:color w:val="000000"/>
          <w:spacing w:val="-1"/>
        </w:rPr>
        <w:t>(1) For the purposes of proving an offence against this Division, if a person has cultivated a trafficable quantity of a plant, the person is taken to have had the necessary intention or belief concerning the</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2048" style="position:absolute;z-index:251235328;mso-position-horizontal-relative:page;mso-position-vertical-relative:page" from="117.75pt,658.55pt" to="477.8pt,658.55pt" strokeweight=".95pt">
            <w10:wrap anchorx="page" anchory="page"/>
          </v:line>
        </w:pict>
      </w:r>
      <w:r w:rsidR="00FF722C">
        <w:rPr>
          <w:rFonts w:eastAsia="Times New Roman"/>
          <w:i/>
          <w:color w:val="000000"/>
          <w:spacing w:val="-6"/>
          <w:sz w:val="19"/>
        </w:rPr>
        <w:t>160</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7" w:lineRule="exact"/>
        <w:ind w:left="2448"/>
        <w:jc w:val="right"/>
        <w:textAlignment w:val="baseline"/>
        <w:rPr>
          <w:rFonts w:eastAsia="Times New Roman"/>
          <w:color w:val="000000"/>
          <w:spacing w:val="25"/>
        </w:rPr>
      </w:pPr>
      <w:r>
        <w:pict>
          <v:shape id="_x0000_s2047" type="#_x0000_t202" style="position:absolute;left:0;text-align:left;margin-left:229.2pt;margin-top:814.25pt;width:136.55pt;height:10.2pt;z-index:-25112166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25"/>
        </w:rPr>
        <w:t xml:space="preserve">The Criminal Code </w:t>
      </w:r>
      <w:r w:rsidR="00FF722C">
        <w:rPr>
          <w:rFonts w:eastAsia="Times New Roman"/>
          <w:b/>
          <w:color w:val="000000"/>
          <w:spacing w:val="25"/>
        </w:rPr>
        <w:t xml:space="preserve">Schedule </w:t>
      </w:r>
      <w:r w:rsidR="00FF722C">
        <w:rPr>
          <w:rFonts w:eastAsia="Times New Roman"/>
          <w:color w:val="000000"/>
          <w:spacing w:val="25"/>
        </w:rPr>
        <w:t xml:space="preserve">Dangers to the community </w:t>
      </w:r>
      <w:r w:rsidR="00FF722C">
        <w:rPr>
          <w:rFonts w:eastAsia="Times New Roman"/>
          <w:b/>
          <w:color w:val="000000"/>
          <w:spacing w:val="25"/>
        </w:rPr>
        <w:t xml:space="preserve">Chapter 9 </w:t>
      </w:r>
      <w:r w:rsidR="00FF722C">
        <w:rPr>
          <w:rFonts w:eastAsia="Times New Roman"/>
          <w:color w:val="000000"/>
          <w:spacing w:val="25"/>
        </w:rPr>
        <w:t xml:space="preserve">Serious drug offences </w:t>
      </w:r>
      <w:r w:rsidR="00FF722C">
        <w:rPr>
          <w:rFonts w:eastAsia="Times New Roman"/>
          <w:b/>
          <w:color w:val="000000"/>
          <w:spacing w:val="25"/>
        </w:rPr>
        <w:t xml:space="preserve">Part 9.1 </w:t>
      </w:r>
      <w:r w:rsidR="00FF722C">
        <w:rPr>
          <w:rFonts w:eastAsia="Times New Roman"/>
          <w:color w:val="000000"/>
          <w:spacing w:val="25"/>
        </w:rPr>
        <w:t xml:space="preserve">Commercial cultivation of controlled plants </w:t>
      </w:r>
      <w:r w:rsidR="00FF722C">
        <w:rPr>
          <w:rFonts w:eastAsia="Times New Roman"/>
          <w:b/>
          <w:color w:val="000000"/>
          <w:spacing w:val="25"/>
        </w:rPr>
        <w:t>Division 303</w:t>
      </w:r>
    </w:p>
    <w:p w:rsidR="00FE1BB2" w:rsidRDefault="00FF722C">
      <w:pPr>
        <w:spacing w:before="275" w:line="245" w:lineRule="exact"/>
        <w:jc w:val="right"/>
        <w:textAlignment w:val="baseline"/>
        <w:rPr>
          <w:rFonts w:eastAsia="Times New Roman"/>
          <w:color w:val="000000"/>
          <w:spacing w:val="6"/>
        </w:rPr>
      </w:pPr>
      <w:r>
        <w:rPr>
          <w:rFonts w:eastAsia="Times New Roman"/>
          <w:color w:val="000000"/>
          <w:spacing w:val="6"/>
        </w:rPr>
        <w:t>Section 303.7</w:t>
      </w:r>
    </w:p>
    <w:p w:rsidR="00FE1BB2" w:rsidRDefault="001F744E">
      <w:pPr>
        <w:spacing w:before="205" w:line="255" w:lineRule="exact"/>
        <w:ind w:left="1152" w:right="72"/>
        <w:textAlignment w:val="baseline"/>
        <w:rPr>
          <w:rFonts w:eastAsia="Times New Roman"/>
          <w:color w:val="000000"/>
        </w:rPr>
      </w:pPr>
      <w:r>
        <w:pict>
          <v:line id="_x0000_s2046" style="position:absolute;left:0;text-align:left;z-index:251236352;mso-position-horizontal-relative:page;mso-position-vertical-relative:page" from="117.75pt,107.3pt" to="477.8pt,107.3pt" strokeweight=".95pt">
            <w10:wrap anchorx="page" anchory="page"/>
          </v:line>
        </w:pict>
      </w:r>
      <w:r w:rsidR="00FF722C">
        <w:rPr>
          <w:rFonts w:eastAsia="Times New Roman"/>
          <w:color w:val="000000"/>
        </w:rPr>
        <w:t>sale of the plant to have been cultivating the plant for a commercial purpose.</w:t>
      </w:r>
    </w:p>
    <w:p w:rsidR="00FE1BB2" w:rsidRDefault="00FF722C">
      <w:pPr>
        <w:spacing w:before="184" w:line="248" w:lineRule="exact"/>
        <w:ind w:left="1152" w:right="360" w:hanging="360"/>
        <w:textAlignment w:val="baseline"/>
        <w:rPr>
          <w:rFonts w:eastAsia="Times New Roman"/>
          <w:color w:val="000000"/>
        </w:rPr>
      </w:pPr>
      <w:r>
        <w:rPr>
          <w:rFonts w:eastAsia="Times New Roman"/>
          <w:color w:val="000000"/>
        </w:rPr>
        <w:t>(2) Subsection (1) does not apply if the person proves that he or she had neither that intention nor belief</w:t>
      </w:r>
    </w:p>
    <w:p w:rsidR="00FE1BB2" w:rsidRDefault="00FF722C">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after="9077" w:line="207" w:lineRule="exact"/>
        <w:ind w:left="2016"/>
        <w:textAlignment w:val="baseline"/>
        <w:rPr>
          <w:rFonts w:eastAsia="Times New Roman"/>
          <w:color w:val="000000"/>
          <w:sz w:val="18"/>
        </w:rPr>
      </w:pPr>
      <w:r>
        <w:rPr>
          <w:rFonts w:eastAsia="Times New Roman"/>
          <w:color w:val="000000"/>
          <w:sz w:val="18"/>
        </w:rPr>
        <w:t>subsection (2) (see section 13.4).</w:t>
      </w:r>
    </w:p>
    <w:p w:rsidR="00FE1BB2" w:rsidRDefault="001F744E">
      <w:pPr>
        <w:tabs>
          <w:tab w:val="right" w:pos="7128"/>
        </w:tabs>
        <w:spacing w:before="354" w:line="212" w:lineRule="exact"/>
        <w:ind w:left="4176"/>
        <w:textAlignment w:val="baseline"/>
        <w:rPr>
          <w:rFonts w:eastAsia="Times New Roman"/>
          <w:i/>
          <w:color w:val="000000"/>
          <w:sz w:val="18"/>
        </w:rPr>
      </w:pPr>
      <w:r>
        <w:pict>
          <v:line id="_x0000_s2045" style="position:absolute;left:0;text-align:left;z-index:2512373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161</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right="4032"/>
        <w:textAlignment w:val="baseline"/>
        <w:rPr>
          <w:rFonts w:eastAsia="Times New Roman"/>
          <w:b/>
          <w:color w:val="000000"/>
          <w:spacing w:val="3"/>
        </w:rPr>
      </w:pPr>
      <w:r>
        <w:pict>
          <v:shape id="_x0000_s2044" type="#_x0000_t202" style="position:absolute;margin-left:229.2pt;margin-top:814.25pt;width:136.55pt;height:10.2pt;z-index:-25112064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 xml:space="preserve">The Criminal Code </w:t>
      </w:r>
      <w:r w:rsidR="00FF722C">
        <w:rPr>
          <w:rFonts w:eastAsia="Times New Roman"/>
          <w:b/>
          <w:color w:val="000000"/>
          <w:spacing w:val="3"/>
        </w:rPr>
        <w:t xml:space="preserve">Chapter 9 </w:t>
      </w:r>
      <w:r w:rsidR="00FF722C">
        <w:rPr>
          <w:rFonts w:eastAsia="Times New Roman"/>
          <w:color w:val="000000"/>
          <w:spacing w:val="3"/>
          <w:sz w:val="18"/>
        </w:rPr>
        <w:t xml:space="preserve">Dangers to the community </w:t>
      </w:r>
      <w:r w:rsidR="00FF722C">
        <w:rPr>
          <w:rFonts w:eastAsia="Times New Roman"/>
          <w:b/>
          <w:color w:val="000000"/>
          <w:spacing w:val="3"/>
        </w:rPr>
        <w:t xml:space="preserve">Part 9.1 </w:t>
      </w:r>
      <w:r w:rsidR="00FF722C">
        <w:rPr>
          <w:rFonts w:eastAsia="Times New Roman"/>
          <w:color w:val="000000"/>
          <w:spacing w:val="3"/>
          <w:sz w:val="18"/>
        </w:rPr>
        <w:t xml:space="preserve">Serious drug offences </w:t>
      </w:r>
      <w:r w:rsidR="00FF722C">
        <w:rPr>
          <w:rFonts w:eastAsia="Times New Roman"/>
          <w:b/>
          <w:color w:val="000000"/>
          <w:spacing w:val="3"/>
        </w:rPr>
        <w:t xml:space="preserve">Division 304 </w:t>
      </w:r>
      <w:r w:rsidR="00FF722C">
        <w:rPr>
          <w:rFonts w:eastAsia="Times New Roman"/>
          <w:color w:val="000000"/>
          <w:spacing w:val="3"/>
          <w:sz w:val="18"/>
        </w:rPr>
        <w:t>Selling controlled plants</w:t>
      </w:r>
    </w:p>
    <w:p w:rsidR="00FE1BB2" w:rsidRDefault="00FF722C">
      <w:pPr>
        <w:spacing w:before="279" w:line="242" w:lineRule="exact"/>
        <w:textAlignment w:val="baseline"/>
        <w:rPr>
          <w:rFonts w:eastAsia="Times New Roman"/>
          <w:color w:val="000000"/>
          <w:spacing w:val="4"/>
        </w:rPr>
      </w:pPr>
      <w:r>
        <w:rPr>
          <w:rFonts w:eastAsia="Times New Roman"/>
          <w:color w:val="000000"/>
          <w:spacing w:val="4"/>
        </w:rPr>
        <w:t>Section 304.1</w:t>
      </w:r>
    </w:p>
    <w:p w:rsidR="00FE1BB2" w:rsidRDefault="001F744E">
      <w:pPr>
        <w:spacing w:before="467" w:line="263" w:lineRule="exact"/>
        <w:textAlignment w:val="baseline"/>
        <w:rPr>
          <w:rFonts w:eastAsia="Times New Roman"/>
          <w:b/>
          <w:color w:val="000000"/>
          <w:spacing w:val="4"/>
          <w:sz w:val="25"/>
        </w:rPr>
      </w:pPr>
      <w:r>
        <w:pict>
          <v:line id="_x0000_s2043" style="position:absolute;z-index:251238400;mso-position-horizontal-relative:page;mso-position-vertical-relative:page" from="117.75pt,107.3pt" to="477.8pt,107.3pt" strokeweight=".95pt">
            <w10:wrap anchorx="page" anchory="page"/>
          </v:line>
        </w:pict>
      </w:r>
      <w:r w:rsidR="00FF722C">
        <w:rPr>
          <w:rFonts w:eastAsia="Times New Roman"/>
          <w:b/>
          <w:color w:val="000000"/>
          <w:spacing w:val="4"/>
          <w:sz w:val="25"/>
        </w:rPr>
        <w:t>Division 304—Selling controlled plants</w:t>
      </w:r>
    </w:p>
    <w:p w:rsidR="00FE1BB2" w:rsidRDefault="00FF722C">
      <w:pPr>
        <w:spacing w:before="295" w:line="263" w:lineRule="exact"/>
        <w:textAlignment w:val="baseline"/>
        <w:rPr>
          <w:rFonts w:eastAsia="Times New Roman"/>
          <w:b/>
          <w:color w:val="000000"/>
          <w:spacing w:val="-3"/>
          <w:sz w:val="25"/>
        </w:rPr>
      </w:pPr>
      <w:r>
        <w:rPr>
          <w:rFonts w:eastAsia="Times New Roman"/>
          <w:b/>
          <w:color w:val="000000"/>
          <w:spacing w:val="-3"/>
          <w:sz w:val="25"/>
        </w:rPr>
        <w:t>304.1 Selling commercial quantities of controlled plants</w:t>
      </w:r>
    </w:p>
    <w:p w:rsidR="00FE1BB2" w:rsidRDefault="00FF722C">
      <w:pPr>
        <w:spacing w:before="174"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27"/>
        </w:numPr>
        <w:tabs>
          <w:tab w:val="clear" w:pos="360"/>
          <w:tab w:val="left" w:pos="1728"/>
        </w:tabs>
        <w:spacing w:before="48" w:line="248" w:lineRule="exact"/>
        <w:ind w:left="1368"/>
        <w:textAlignment w:val="baseline"/>
        <w:rPr>
          <w:rFonts w:eastAsia="Times New Roman"/>
          <w:color w:val="000000"/>
        </w:rPr>
      </w:pPr>
      <w:r>
        <w:rPr>
          <w:rFonts w:eastAsia="Times New Roman"/>
          <w:color w:val="000000"/>
        </w:rPr>
        <w:t>the person sells a plant; and</w:t>
      </w:r>
    </w:p>
    <w:p w:rsidR="00FE1BB2" w:rsidRDefault="00FF722C">
      <w:pPr>
        <w:numPr>
          <w:ilvl w:val="0"/>
          <w:numId w:val="427"/>
        </w:numPr>
        <w:tabs>
          <w:tab w:val="clear" w:pos="360"/>
          <w:tab w:val="left" w:pos="1728"/>
        </w:tabs>
        <w:spacing w:before="49" w:line="248" w:lineRule="exact"/>
        <w:ind w:left="1368"/>
        <w:textAlignment w:val="baseline"/>
        <w:rPr>
          <w:rFonts w:eastAsia="Times New Roman"/>
          <w:color w:val="000000"/>
        </w:rPr>
      </w:pPr>
      <w:r>
        <w:rPr>
          <w:rFonts w:eastAsia="Times New Roman"/>
          <w:color w:val="000000"/>
        </w:rPr>
        <w:t>the plant is a controlled plant; and</w:t>
      </w:r>
    </w:p>
    <w:p w:rsidR="00FE1BB2" w:rsidRDefault="00FF722C">
      <w:pPr>
        <w:numPr>
          <w:ilvl w:val="0"/>
          <w:numId w:val="427"/>
        </w:numPr>
        <w:tabs>
          <w:tab w:val="clear" w:pos="360"/>
          <w:tab w:val="left" w:pos="1728"/>
        </w:tabs>
        <w:spacing w:before="43" w:line="248" w:lineRule="exact"/>
        <w:ind w:left="1368"/>
        <w:textAlignment w:val="baseline"/>
        <w:rPr>
          <w:rFonts w:eastAsia="Times New Roman"/>
          <w:color w:val="000000"/>
          <w:spacing w:val="-1"/>
        </w:rPr>
      </w:pPr>
      <w:r>
        <w:rPr>
          <w:rFonts w:eastAsia="Times New Roman"/>
          <w:color w:val="000000"/>
          <w:spacing w:val="-1"/>
        </w:rPr>
        <w:t>the quantity sold is a commercial quantity.</w:t>
      </w:r>
    </w:p>
    <w:p w:rsidR="00FE1BB2" w:rsidRDefault="00FF722C">
      <w:pPr>
        <w:spacing w:before="183"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5" w:line="248"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6"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tabs>
          <w:tab w:val="left" w:pos="2016"/>
        </w:tabs>
        <w:spacing w:before="130" w:line="204"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line="204" w:lineRule="exact"/>
        <w:ind w:left="2016"/>
        <w:textAlignment w:val="baseline"/>
        <w:rPr>
          <w:rFonts w:eastAsia="Times New Roman"/>
          <w:color w:val="000000"/>
          <w:sz w:val="18"/>
        </w:rPr>
      </w:pPr>
      <w:r>
        <w:rPr>
          <w:rFonts w:eastAsia="Times New Roman"/>
          <w:color w:val="000000"/>
          <w:sz w:val="18"/>
        </w:rPr>
        <w:t>paragraph (1)(c).</w:t>
      </w:r>
    </w:p>
    <w:p w:rsidR="00FE1BB2" w:rsidRDefault="00FF722C">
      <w:pPr>
        <w:spacing w:before="298" w:line="263" w:lineRule="exact"/>
        <w:textAlignment w:val="baseline"/>
        <w:rPr>
          <w:rFonts w:eastAsia="Times New Roman"/>
          <w:b/>
          <w:color w:val="000000"/>
          <w:spacing w:val="-3"/>
          <w:sz w:val="25"/>
        </w:rPr>
      </w:pPr>
      <w:r>
        <w:rPr>
          <w:rFonts w:eastAsia="Times New Roman"/>
          <w:b/>
          <w:color w:val="000000"/>
          <w:spacing w:val="-3"/>
          <w:sz w:val="25"/>
        </w:rPr>
        <w:t>304.2 Selling marketable quantities of controlled plants</w:t>
      </w:r>
    </w:p>
    <w:p w:rsidR="00FE1BB2" w:rsidRDefault="00FF722C">
      <w:pPr>
        <w:spacing w:before="176"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28"/>
        </w:numPr>
        <w:tabs>
          <w:tab w:val="clear" w:pos="360"/>
          <w:tab w:val="left" w:pos="1728"/>
        </w:tabs>
        <w:spacing w:before="48" w:line="248" w:lineRule="exact"/>
        <w:ind w:left="1368"/>
        <w:textAlignment w:val="baseline"/>
        <w:rPr>
          <w:rFonts w:eastAsia="Times New Roman"/>
          <w:color w:val="000000"/>
        </w:rPr>
      </w:pPr>
      <w:r>
        <w:rPr>
          <w:rFonts w:eastAsia="Times New Roman"/>
          <w:color w:val="000000"/>
        </w:rPr>
        <w:t>the person sells a plant; and</w:t>
      </w:r>
    </w:p>
    <w:p w:rsidR="00FE1BB2" w:rsidRDefault="00FF722C">
      <w:pPr>
        <w:numPr>
          <w:ilvl w:val="0"/>
          <w:numId w:val="428"/>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the plant is a controlled plant; and</w:t>
      </w:r>
    </w:p>
    <w:p w:rsidR="00FE1BB2" w:rsidRDefault="00FF722C">
      <w:pPr>
        <w:numPr>
          <w:ilvl w:val="0"/>
          <w:numId w:val="428"/>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the quantity sold is a marketable quantity.</w:t>
      </w:r>
    </w:p>
    <w:p w:rsidR="00FE1BB2" w:rsidRDefault="00FF722C">
      <w:pPr>
        <w:spacing w:before="174" w:line="256"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2" w:line="248"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6"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tabs>
          <w:tab w:val="left" w:pos="2016"/>
        </w:tabs>
        <w:spacing w:before="130" w:line="204"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line="204" w:lineRule="exact"/>
        <w:ind w:left="2016"/>
        <w:textAlignment w:val="baseline"/>
        <w:rPr>
          <w:rFonts w:eastAsia="Times New Roman"/>
          <w:color w:val="000000"/>
          <w:sz w:val="18"/>
        </w:rPr>
      </w:pPr>
      <w:r>
        <w:rPr>
          <w:rFonts w:eastAsia="Times New Roman"/>
          <w:color w:val="000000"/>
          <w:sz w:val="18"/>
        </w:rPr>
        <w:t>paragraph (1)(c).</w:t>
      </w:r>
    </w:p>
    <w:p w:rsidR="00FE1BB2" w:rsidRDefault="00FF722C">
      <w:pPr>
        <w:spacing w:before="298" w:line="263" w:lineRule="exact"/>
        <w:textAlignment w:val="baseline"/>
        <w:rPr>
          <w:rFonts w:eastAsia="Times New Roman"/>
          <w:b/>
          <w:color w:val="000000"/>
          <w:spacing w:val="-2"/>
          <w:sz w:val="25"/>
        </w:rPr>
      </w:pPr>
      <w:r>
        <w:rPr>
          <w:rFonts w:eastAsia="Times New Roman"/>
          <w:b/>
          <w:color w:val="000000"/>
          <w:spacing w:val="-2"/>
          <w:sz w:val="25"/>
        </w:rPr>
        <w:t>304.3 Selling controlled plants</w:t>
      </w:r>
    </w:p>
    <w:p w:rsidR="00FE1BB2" w:rsidRDefault="00FF722C">
      <w:pPr>
        <w:spacing w:before="177"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29"/>
        </w:numPr>
        <w:tabs>
          <w:tab w:val="clear" w:pos="360"/>
          <w:tab w:val="left" w:pos="1728"/>
        </w:tabs>
        <w:spacing w:before="47" w:line="248" w:lineRule="exact"/>
        <w:ind w:left="1368"/>
        <w:textAlignment w:val="baseline"/>
        <w:rPr>
          <w:rFonts w:eastAsia="Times New Roman"/>
          <w:color w:val="000000"/>
        </w:rPr>
      </w:pPr>
      <w:r>
        <w:rPr>
          <w:rFonts w:eastAsia="Times New Roman"/>
          <w:color w:val="000000"/>
        </w:rPr>
        <w:t>the person sells a plant; and</w:t>
      </w:r>
    </w:p>
    <w:p w:rsidR="00FE1BB2" w:rsidRDefault="00FF722C">
      <w:pPr>
        <w:numPr>
          <w:ilvl w:val="0"/>
          <w:numId w:val="429"/>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the plant is a controlled plant.</w:t>
      </w:r>
    </w:p>
    <w:p w:rsidR="00FE1BB2" w:rsidRDefault="00FF722C">
      <w:pPr>
        <w:spacing w:before="171" w:after="366" w:line="258" w:lineRule="exact"/>
        <w:ind w:left="2016" w:right="504" w:hanging="864"/>
        <w:textAlignment w:val="baseline"/>
        <w:rPr>
          <w:rFonts w:eastAsia="Times New Roman"/>
          <w:color w:val="000000"/>
        </w:rPr>
      </w:pPr>
      <w:r>
        <w:rPr>
          <w:rFonts w:eastAsia="Times New Roman"/>
          <w:color w:val="000000"/>
        </w:rPr>
        <w:t>Penalty: Imprisonment for 10 years or 2,000 penalty units, or both.</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2042" style="position:absolute;z-index:251239424;mso-position-horizontal-relative:page;mso-position-vertical-relative:page" from="117.75pt,658.55pt" to="477.8pt,658.55pt" strokeweight=".95pt">
            <w10:wrap anchorx="page" anchory="page"/>
          </v:line>
        </w:pict>
      </w:r>
      <w:r w:rsidR="00FF722C">
        <w:rPr>
          <w:rFonts w:eastAsia="Times New Roman"/>
          <w:i/>
          <w:color w:val="000000"/>
          <w:spacing w:val="-2"/>
          <w:sz w:val="18"/>
        </w:rPr>
        <w:t>162</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4032"/>
        <w:jc w:val="right"/>
        <w:textAlignment w:val="baseline"/>
        <w:rPr>
          <w:rFonts w:eastAsia="Times New Roman"/>
          <w:color w:val="000000"/>
          <w:spacing w:val="-3"/>
          <w:sz w:val="21"/>
        </w:rPr>
      </w:pPr>
      <w:r>
        <w:pict>
          <v:shape id="_x0000_s2041" type="#_x0000_t202" style="position:absolute;left:0;text-align:left;margin-left:229.2pt;margin-top:815.1pt;width:136.55pt;height:9.25pt;z-index:-2511196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
          <w:sz w:val="21"/>
        </w:rPr>
        <w:t xml:space="preserve">The Criminal Code </w:t>
      </w:r>
      <w:r w:rsidR="00FF722C">
        <w:rPr>
          <w:rFonts w:eastAsia="Times New Roman"/>
          <w:b/>
          <w:color w:val="000000"/>
          <w:spacing w:val="-3"/>
          <w:sz w:val="21"/>
        </w:rPr>
        <w:t xml:space="preserve">Schedule </w:t>
      </w:r>
      <w:r w:rsidR="00FF722C">
        <w:rPr>
          <w:rFonts w:eastAsia="Times New Roman"/>
          <w:color w:val="000000"/>
          <w:spacing w:val="-3"/>
          <w:sz w:val="21"/>
        </w:rPr>
        <w:t xml:space="preserve">Dangers to the community </w:t>
      </w:r>
      <w:r w:rsidR="00FF722C">
        <w:rPr>
          <w:rFonts w:eastAsia="Times New Roman"/>
          <w:b/>
          <w:color w:val="000000"/>
          <w:spacing w:val="-3"/>
          <w:sz w:val="21"/>
        </w:rPr>
        <w:t xml:space="preserve">Chapter 9 </w:t>
      </w:r>
      <w:r w:rsidR="00FF722C">
        <w:rPr>
          <w:rFonts w:eastAsia="Times New Roman"/>
          <w:color w:val="000000"/>
          <w:spacing w:val="-3"/>
          <w:sz w:val="21"/>
        </w:rPr>
        <w:t xml:space="preserve">Serious drug offences </w:t>
      </w:r>
      <w:r w:rsidR="00FF722C">
        <w:rPr>
          <w:rFonts w:eastAsia="Times New Roman"/>
          <w:b/>
          <w:color w:val="000000"/>
          <w:spacing w:val="-3"/>
          <w:sz w:val="21"/>
        </w:rPr>
        <w:t xml:space="preserve">Part 9.1 </w:t>
      </w:r>
      <w:r w:rsidR="00FF722C">
        <w:rPr>
          <w:rFonts w:eastAsia="Times New Roman"/>
          <w:color w:val="000000"/>
          <w:spacing w:val="-3"/>
          <w:sz w:val="21"/>
        </w:rPr>
        <w:t xml:space="preserve">Selling controlled plants </w:t>
      </w:r>
      <w:r w:rsidR="00FF722C">
        <w:rPr>
          <w:rFonts w:eastAsia="Times New Roman"/>
          <w:b/>
          <w:color w:val="000000"/>
          <w:spacing w:val="-3"/>
          <w:sz w:val="21"/>
        </w:rPr>
        <w:t>Division 304</w:t>
      </w:r>
    </w:p>
    <w:p w:rsidR="00FE1BB2" w:rsidRDefault="00FF722C">
      <w:pPr>
        <w:spacing w:before="295" w:line="224" w:lineRule="exact"/>
        <w:jc w:val="right"/>
        <w:textAlignment w:val="baseline"/>
        <w:rPr>
          <w:rFonts w:eastAsia="Times New Roman"/>
          <w:color w:val="000000"/>
          <w:spacing w:val="9"/>
          <w:sz w:val="21"/>
        </w:rPr>
      </w:pPr>
      <w:r>
        <w:rPr>
          <w:rFonts w:eastAsia="Times New Roman"/>
          <w:color w:val="000000"/>
          <w:spacing w:val="9"/>
          <w:sz w:val="21"/>
        </w:rPr>
        <w:t>Section 304.3</w:t>
      </w:r>
    </w:p>
    <w:p w:rsidR="00FE1BB2" w:rsidRDefault="001F744E">
      <w:pPr>
        <w:spacing w:before="226" w:after="10557" w:line="229" w:lineRule="exact"/>
        <w:jc w:val="center"/>
        <w:textAlignment w:val="baseline"/>
        <w:rPr>
          <w:rFonts w:eastAsia="Times New Roman"/>
          <w:color w:val="000000"/>
          <w:spacing w:val="4"/>
          <w:sz w:val="21"/>
        </w:rPr>
      </w:pPr>
      <w:r>
        <w:pict>
          <v:line id="_x0000_s2040" style="position:absolute;left:0;text-align:left;z-index:251240448;mso-position-horizontal-relative:page;mso-position-vertical-relative:page" from="117.75pt,107.3pt" to="477.8pt,107.3pt" strokeweight=".95pt">
            <w10:wrap anchorx="page" anchory="page"/>
          </v:line>
        </w:pict>
      </w:r>
      <w:r w:rsidR="00FF722C">
        <w:rPr>
          <w:rFonts w:eastAsia="Times New Roman"/>
          <w:color w:val="000000"/>
          <w:spacing w:val="4"/>
          <w:sz w:val="21"/>
        </w:rPr>
        <w:t>(2) The fault element for paragraph (1)(b) is recklessness.</w:t>
      </w:r>
    </w:p>
    <w:p w:rsidR="00FE1BB2" w:rsidRDefault="001F744E">
      <w:pPr>
        <w:tabs>
          <w:tab w:val="right" w:pos="7128"/>
        </w:tabs>
        <w:spacing w:before="345" w:line="222" w:lineRule="exact"/>
        <w:ind w:left="4176"/>
        <w:textAlignment w:val="baseline"/>
        <w:rPr>
          <w:rFonts w:eastAsia="Times New Roman"/>
          <w:i/>
          <w:color w:val="000000"/>
          <w:sz w:val="18"/>
        </w:rPr>
      </w:pPr>
      <w:r>
        <w:pict>
          <v:line id="_x0000_s2039" style="position:absolute;left:0;text-align:left;z-index:25124147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163</w:t>
      </w:r>
    </w:p>
    <w:p w:rsidR="00FE1BB2" w:rsidRDefault="00FE1BB2">
      <w:pPr>
        <w:sectPr w:rsidR="00FE1BB2">
          <w:pgSz w:w="11909" w:h="16838"/>
          <w:pgMar w:top="580" w:right="2354" w:bottom="238" w:left="2355" w:header="720" w:footer="720" w:gutter="0"/>
          <w:cols w:space="720"/>
        </w:sectPr>
      </w:pPr>
    </w:p>
    <w:p w:rsidR="00FE1BB2" w:rsidRDefault="001F744E">
      <w:pPr>
        <w:spacing w:before="15" w:line="213" w:lineRule="exact"/>
        <w:jc w:val="both"/>
        <w:textAlignment w:val="baseline"/>
        <w:rPr>
          <w:rFonts w:eastAsia="Times New Roman"/>
          <w:b/>
          <w:color w:val="000000"/>
          <w:spacing w:val="5"/>
          <w:sz w:val="19"/>
        </w:rPr>
      </w:pPr>
      <w:r>
        <w:pict>
          <v:shape id="_x0000_s2038" type="#_x0000_t202" style="position:absolute;left:0;text-align:left;margin-left:229.2pt;margin-top:813.8pt;width:136.55pt;height:10.7pt;z-index:-25111859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2" w:line="213"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4" w:line="213" w:lineRule="exact"/>
        <w:jc w:val="both"/>
        <w:textAlignment w:val="baseline"/>
        <w:rPr>
          <w:rFonts w:eastAsia="Times New Roman"/>
          <w:b/>
          <w:color w:val="000000"/>
          <w:spacing w:val="5"/>
          <w:sz w:val="19"/>
        </w:rPr>
      </w:pPr>
      <w:r>
        <w:rPr>
          <w:rFonts w:eastAsia="Times New Roman"/>
          <w:b/>
          <w:color w:val="000000"/>
          <w:spacing w:val="5"/>
          <w:sz w:val="19"/>
        </w:rPr>
        <w:t xml:space="preserve">Division 305 </w:t>
      </w:r>
      <w:r>
        <w:rPr>
          <w:rFonts w:eastAsia="Times New Roman"/>
          <w:color w:val="000000"/>
          <w:spacing w:val="5"/>
          <w:sz w:val="19"/>
        </w:rPr>
        <w:t>Commercial manufacture of controlled drugs</w:t>
      </w:r>
    </w:p>
    <w:p w:rsidR="00FE1BB2" w:rsidRDefault="00FF722C">
      <w:pPr>
        <w:spacing w:before="282" w:line="240" w:lineRule="exact"/>
        <w:jc w:val="both"/>
        <w:textAlignment w:val="baseline"/>
        <w:rPr>
          <w:rFonts w:eastAsia="Times New Roman"/>
          <w:color w:val="000000"/>
          <w:spacing w:val="4"/>
        </w:rPr>
      </w:pPr>
      <w:r>
        <w:rPr>
          <w:rFonts w:eastAsia="Times New Roman"/>
          <w:color w:val="000000"/>
          <w:spacing w:val="4"/>
        </w:rPr>
        <w:t>Section 305.1</w:t>
      </w:r>
    </w:p>
    <w:p w:rsidR="00FE1BB2" w:rsidRDefault="001F744E">
      <w:pPr>
        <w:spacing w:before="172" w:line="559" w:lineRule="exact"/>
        <w:ind w:right="504"/>
        <w:textAlignment w:val="baseline"/>
        <w:rPr>
          <w:rFonts w:eastAsia="Times New Roman"/>
          <w:b/>
          <w:color w:val="000000"/>
          <w:sz w:val="25"/>
        </w:rPr>
      </w:pPr>
      <w:r>
        <w:pict>
          <v:line id="_x0000_s2037" style="position:absolute;z-index:251242496;mso-position-horizontal-relative:page;mso-position-vertical-relative:page" from="117.75pt,107.3pt" to="477.8pt,107.3pt" strokeweight=".95pt">
            <w10:wrap anchorx="page" anchory="page"/>
          </v:line>
        </w:pict>
      </w:r>
      <w:r w:rsidR="00FF722C">
        <w:rPr>
          <w:rFonts w:eastAsia="Times New Roman"/>
          <w:b/>
          <w:color w:val="000000"/>
          <w:sz w:val="25"/>
        </w:rPr>
        <w:t xml:space="preserve">Division 305—Commercial manufacture of controlled drugs 305.1 Meanings of </w:t>
      </w:r>
      <w:r w:rsidR="00FF722C">
        <w:rPr>
          <w:rFonts w:eastAsia="Times New Roman"/>
          <w:b/>
          <w:i/>
          <w:color w:val="000000"/>
        </w:rPr>
        <w:t xml:space="preserve">manufacture </w:t>
      </w:r>
      <w:r w:rsidR="00FF722C">
        <w:rPr>
          <w:rFonts w:eastAsia="Times New Roman"/>
          <w:b/>
          <w:color w:val="000000"/>
          <w:sz w:val="25"/>
        </w:rPr>
        <w:t xml:space="preserve">and </w:t>
      </w:r>
      <w:r w:rsidR="00FF722C">
        <w:rPr>
          <w:rFonts w:eastAsia="Times New Roman"/>
          <w:b/>
          <w:i/>
          <w:color w:val="000000"/>
        </w:rPr>
        <w:t>manufactures a substance</w:t>
      </w:r>
    </w:p>
    <w:p w:rsidR="00FE1BB2" w:rsidRDefault="00FF722C">
      <w:pPr>
        <w:spacing w:before="170" w:line="254" w:lineRule="exact"/>
        <w:ind w:left="1152" w:right="216" w:hanging="360"/>
        <w:textAlignment w:val="baseline"/>
        <w:rPr>
          <w:rFonts w:eastAsia="Times New Roman"/>
          <w:color w:val="000000"/>
        </w:rPr>
      </w:pPr>
      <w:r>
        <w:rPr>
          <w:rFonts w:eastAsia="Times New Roman"/>
          <w:color w:val="000000"/>
        </w:rPr>
        <w:t xml:space="preserve">(1) For the purposes of this Part, </w:t>
      </w:r>
      <w:r>
        <w:rPr>
          <w:rFonts w:eastAsia="Times New Roman"/>
          <w:b/>
          <w:i/>
          <w:color w:val="000000"/>
        </w:rPr>
        <w:t xml:space="preserve">manufacture </w:t>
      </w:r>
      <w:r>
        <w:rPr>
          <w:rFonts w:eastAsia="Times New Roman"/>
          <w:color w:val="000000"/>
        </w:rPr>
        <w:t>means any process by which a substance is produced (other than the cultivation of a plant), and includes the following:</w:t>
      </w:r>
    </w:p>
    <w:p w:rsidR="00FE1BB2" w:rsidRDefault="00FF722C">
      <w:pPr>
        <w:numPr>
          <w:ilvl w:val="0"/>
          <w:numId w:val="430"/>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process of extracting or refining a substance;</w:t>
      </w:r>
    </w:p>
    <w:p w:rsidR="00FE1BB2" w:rsidRDefault="00FF722C">
      <w:pPr>
        <w:numPr>
          <w:ilvl w:val="0"/>
          <w:numId w:val="430"/>
        </w:numPr>
        <w:tabs>
          <w:tab w:val="clear" w:pos="360"/>
          <w:tab w:val="left" w:pos="1728"/>
        </w:tabs>
        <w:spacing w:before="43" w:line="250" w:lineRule="exact"/>
        <w:ind w:left="1728" w:right="648" w:hanging="360"/>
        <w:textAlignment w:val="baseline"/>
        <w:rPr>
          <w:rFonts w:eastAsia="Times New Roman"/>
          <w:color w:val="000000"/>
        </w:rPr>
      </w:pPr>
      <w:r>
        <w:rPr>
          <w:rFonts w:eastAsia="Times New Roman"/>
          <w:color w:val="000000"/>
        </w:rPr>
        <w:t>the process of transforming a substance into a different substance.</w:t>
      </w:r>
    </w:p>
    <w:p w:rsidR="00FE1BB2" w:rsidRDefault="00FF722C">
      <w:pPr>
        <w:spacing w:before="190" w:line="247" w:lineRule="exact"/>
        <w:ind w:left="1152" w:right="216" w:hanging="360"/>
        <w:jc w:val="both"/>
        <w:textAlignment w:val="baseline"/>
        <w:rPr>
          <w:rFonts w:eastAsia="Times New Roman"/>
          <w:color w:val="000000"/>
        </w:rPr>
      </w:pPr>
      <w:r>
        <w:rPr>
          <w:rFonts w:eastAsia="Times New Roman"/>
          <w:color w:val="000000"/>
        </w:rPr>
        <w:t xml:space="preserve">(2) For the purposes of this Part, a person </w:t>
      </w:r>
      <w:r>
        <w:rPr>
          <w:rFonts w:eastAsia="Times New Roman"/>
          <w:b/>
          <w:i/>
          <w:color w:val="000000"/>
        </w:rPr>
        <w:t xml:space="preserve">manufactures a substance </w:t>
      </w:r>
      <w:r>
        <w:rPr>
          <w:rFonts w:eastAsia="Times New Roman"/>
          <w:color w:val="000000"/>
        </w:rPr>
        <w:t>if the person:</w:t>
      </w:r>
    </w:p>
    <w:p w:rsidR="00FE1BB2" w:rsidRDefault="00FF722C">
      <w:pPr>
        <w:numPr>
          <w:ilvl w:val="0"/>
          <w:numId w:val="431"/>
        </w:numPr>
        <w:tabs>
          <w:tab w:val="clear" w:pos="360"/>
          <w:tab w:val="left" w:pos="1728"/>
        </w:tabs>
        <w:spacing w:before="52" w:line="248" w:lineRule="exact"/>
        <w:ind w:left="1728" w:hanging="360"/>
        <w:textAlignment w:val="baseline"/>
        <w:rPr>
          <w:rFonts w:eastAsia="Times New Roman"/>
          <w:color w:val="000000"/>
        </w:rPr>
      </w:pPr>
      <w:r>
        <w:rPr>
          <w:rFonts w:eastAsia="Times New Roman"/>
          <w:color w:val="000000"/>
        </w:rPr>
        <w:t>engages in its manufacture; or</w:t>
      </w:r>
    </w:p>
    <w:p w:rsidR="00FE1BB2" w:rsidRDefault="00FF722C">
      <w:pPr>
        <w:numPr>
          <w:ilvl w:val="0"/>
          <w:numId w:val="43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exercises control or direction over its manufacture; or</w:t>
      </w:r>
    </w:p>
    <w:p w:rsidR="00FE1BB2" w:rsidRDefault="00FF722C">
      <w:pPr>
        <w:numPr>
          <w:ilvl w:val="0"/>
          <w:numId w:val="431"/>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provides finance for its manufacture.</w:t>
      </w:r>
    </w:p>
    <w:p w:rsidR="00FE1BB2" w:rsidRDefault="00FF722C">
      <w:pPr>
        <w:spacing w:before="299" w:line="263" w:lineRule="exact"/>
        <w:textAlignment w:val="baseline"/>
        <w:rPr>
          <w:rFonts w:eastAsia="Times New Roman"/>
          <w:b/>
          <w:color w:val="000000"/>
          <w:spacing w:val="5"/>
          <w:sz w:val="25"/>
        </w:rPr>
      </w:pPr>
      <w:r>
        <w:rPr>
          <w:rFonts w:eastAsia="Times New Roman"/>
          <w:b/>
          <w:color w:val="000000"/>
          <w:spacing w:val="5"/>
          <w:sz w:val="25"/>
        </w:rPr>
        <w:t xml:space="preserve">305.2 Meaning of </w:t>
      </w:r>
      <w:r>
        <w:rPr>
          <w:rFonts w:eastAsia="Times New Roman"/>
          <w:b/>
          <w:i/>
          <w:color w:val="000000"/>
          <w:spacing w:val="5"/>
        </w:rPr>
        <w:t>manufactures a substance for a commercial purpose</w:t>
      </w:r>
    </w:p>
    <w:p w:rsidR="00FE1BB2" w:rsidRDefault="00FF722C">
      <w:pPr>
        <w:spacing w:before="176" w:line="252" w:lineRule="exact"/>
        <w:ind w:left="1152" w:right="216"/>
        <w:textAlignment w:val="baseline"/>
        <w:rPr>
          <w:rFonts w:eastAsia="Times New Roman"/>
          <w:color w:val="000000"/>
        </w:rPr>
      </w:pPr>
      <w:r>
        <w:rPr>
          <w:rFonts w:eastAsia="Times New Roman"/>
          <w:color w:val="000000"/>
        </w:rPr>
        <w:t xml:space="preserve">For the purposes of this Part, a person </w:t>
      </w:r>
      <w:r>
        <w:rPr>
          <w:rFonts w:eastAsia="Times New Roman"/>
          <w:b/>
          <w:i/>
          <w:color w:val="000000"/>
        </w:rPr>
        <w:t xml:space="preserve">manufactures a substance for a commercial purpose </w:t>
      </w:r>
      <w:r>
        <w:rPr>
          <w:rFonts w:eastAsia="Times New Roman"/>
          <w:color w:val="000000"/>
        </w:rPr>
        <w:t>if the person manufactures the substance:</w:t>
      </w:r>
    </w:p>
    <w:p w:rsidR="00FE1BB2" w:rsidRDefault="00FF722C">
      <w:pPr>
        <w:numPr>
          <w:ilvl w:val="0"/>
          <w:numId w:val="432"/>
        </w:numPr>
        <w:tabs>
          <w:tab w:val="clear" w:pos="360"/>
          <w:tab w:val="left" w:pos="1728"/>
        </w:tabs>
        <w:spacing w:before="42" w:line="248" w:lineRule="exact"/>
        <w:ind w:left="1728" w:hanging="360"/>
        <w:textAlignment w:val="baseline"/>
        <w:rPr>
          <w:rFonts w:eastAsia="Times New Roman"/>
          <w:color w:val="000000"/>
          <w:spacing w:val="-1"/>
        </w:rPr>
      </w:pPr>
      <w:r>
        <w:rPr>
          <w:rFonts w:eastAsia="Times New Roman"/>
          <w:color w:val="000000"/>
          <w:spacing w:val="-1"/>
        </w:rPr>
        <w:t>with the intention of selling any of it; or</w:t>
      </w:r>
    </w:p>
    <w:p w:rsidR="00FE1BB2" w:rsidRDefault="00FF722C">
      <w:pPr>
        <w:numPr>
          <w:ilvl w:val="0"/>
          <w:numId w:val="432"/>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believing that another person intends to sell any of it.</w:t>
      </w:r>
    </w:p>
    <w:p w:rsidR="00FE1BB2" w:rsidRDefault="00FF722C">
      <w:pPr>
        <w:spacing w:before="303" w:line="263" w:lineRule="exact"/>
        <w:textAlignment w:val="baseline"/>
        <w:rPr>
          <w:rFonts w:eastAsia="Times New Roman"/>
          <w:b/>
          <w:color w:val="000000"/>
          <w:spacing w:val="-3"/>
          <w:sz w:val="25"/>
        </w:rPr>
      </w:pPr>
      <w:r>
        <w:rPr>
          <w:rFonts w:eastAsia="Times New Roman"/>
          <w:b/>
          <w:color w:val="000000"/>
          <w:spacing w:val="-3"/>
          <w:sz w:val="25"/>
        </w:rPr>
        <w:t>305.3 Manufacturing commercial quantities of controlled drugs</w:t>
      </w:r>
    </w:p>
    <w:p w:rsidR="00FE1BB2" w:rsidRDefault="00FF722C">
      <w:pPr>
        <w:spacing w:before="172"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33"/>
        </w:numPr>
        <w:tabs>
          <w:tab w:val="clear" w:pos="360"/>
          <w:tab w:val="left" w:pos="1728"/>
        </w:tabs>
        <w:spacing w:before="40" w:line="255" w:lineRule="exact"/>
        <w:ind w:left="1728" w:right="720" w:hanging="360"/>
        <w:jc w:val="both"/>
        <w:textAlignment w:val="baseline"/>
        <w:rPr>
          <w:rFonts w:eastAsia="Times New Roman"/>
          <w:color w:val="000000"/>
          <w:spacing w:val="-2"/>
        </w:rPr>
      </w:pPr>
      <w:r>
        <w:rPr>
          <w:rFonts w:eastAsia="Times New Roman"/>
          <w:color w:val="000000"/>
          <w:spacing w:val="-2"/>
        </w:rPr>
        <w:t>the person manufactures a substance for a commercial purpose; and</w:t>
      </w:r>
    </w:p>
    <w:p w:rsidR="00FE1BB2" w:rsidRDefault="00FF722C">
      <w:pPr>
        <w:numPr>
          <w:ilvl w:val="0"/>
          <w:numId w:val="433"/>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the substance is a controlled drug; and</w:t>
      </w:r>
    </w:p>
    <w:p w:rsidR="00FE1BB2" w:rsidRDefault="00FF722C">
      <w:pPr>
        <w:numPr>
          <w:ilvl w:val="0"/>
          <w:numId w:val="433"/>
        </w:numPr>
        <w:tabs>
          <w:tab w:val="clear" w:pos="360"/>
          <w:tab w:val="left" w:pos="1728"/>
        </w:tabs>
        <w:spacing w:before="43" w:line="248" w:lineRule="exact"/>
        <w:ind w:left="1728" w:hanging="360"/>
        <w:jc w:val="both"/>
        <w:textAlignment w:val="baseline"/>
        <w:rPr>
          <w:rFonts w:eastAsia="Times New Roman"/>
          <w:color w:val="000000"/>
        </w:rPr>
      </w:pPr>
      <w:r>
        <w:rPr>
          <w:rFonts w:eastAsia="Times New Roman"/>
          <w:color w:val="000000"/>
        </w:rPr>
        <w:t>the quantity manufactured is a commercial quantity.</w:t>
      </w:r>
    </w:p>
    <w:p w:rsidR="00FE1BB2" w:rsidRDefault="00FF722C">
      <w:pPr>
        <w:spacing w:before="183"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4" w:line="248" w:lineRule="exact"/>
        <w:jc w:val="center"/>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6"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313.4 provides a partial defence in relation to the matter in</w:t>
      </w:r>
    </w:p>
    <w:p w:rsidR="00FE1BB2" w:rsidRDefault="00FF722C">
      <w:pPr>
        <w:spacing w:after="350" w:line="209" w:lineRule="exact"/>
        <w:ind w:left="2016"/>
        <w:textAlignment w:val="baseline"/>
        <w:rPr>
          <w:rFonts w:eastAsia="Times New Roman"/>
          <w:color w:val="000000"/>
          <w:spacing w:val="-4"/>
          <w:sz w:val="19"/>
        </w:rPr>
      </w:pPr>
      <w:r>
        <w:rPr>
          <w:rFonts w:eastAsia="Times New Roman"/>
          <w:color w:val="000000"/>
          <w:spacing w:val="-4"/>
          <w:sz w:val="19"/>
        </w:rPr>
        <w:t>paragraph (1)(c).</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2036" style="position:absolute;z-index:251243520;mso-position-horizontal-relative:page;mso-position-vertical-relative:page" from="117.75pt,658.55pt" to="477.8pt,658.55pt" strokeweight=".95pt">
            <w10:wrap anchorx="page" anchory="page"/>
          </v:line>
        </w:pict>
      </w:r>
      <w:r w:rsidR="00FF722C">
        <w:rPr>
          <w:rFonts w:eastAsia="Times New Roman"/>
          <w:i/>
          <w:color w:val="000000"/>
          <w:spacing w:val="-6"/>
          <w:sz w:val="19"/>
        </w:rPr>
        <w:t>164</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7" w:lineRule="exact"/>
        <w:ind w:left="2376"/>
        <w:jc w:val="right"/>
        <w:textAlignment w:val="baseline"/>
        <w:rPr>
          <w:rFonts w:eastAsia="Times New Roman"/>
          <w:color w:val="000000"/>
          <w:spacing w:val="37"/>
          <w:sz w:val="18"/>
        </w:rPr>
      </w:pPr>
      <w:r>
        <w:pict>
          <v:shape id="_x0000_s2035" type="#_x0000_t202" style="position:absolute;left:0;text-align:left;margin-left:229.2pt;margin-top:814.25pt;width:136.55pt;height:10.25pt;z-index:-251117568;mso-wrap-distance-left:0;mso-wrap-distance-right:0;mso-position-horizontal-relative:page;mso-position-vertical-relative:page" filled="f" stroked="f">
            <v:textbox inset="0,0,0,0">
              <w:txbxContent>
                <w:p w:rsidR="00B92011" w:rsidRDefault="00B92011">
                  <w:pPr>
                    <w:spacing w:before="1" w:line="202"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37"/>
          <w:sz w:val="18"/>
        </w:rPr>
        <w:t xml:space="preserve">The Criminal Code </w:t>
      </w:r>
      <w:r w:rsidR="00FF722C">
        <w:rPr>
          <w:rFonts w:eastAsia="Times New Roman"/>
          <w:b/>
          <w:color w:val="000000"/>
          <w:spacing w:val="37"/>
        </w:rPr>
        <w:t xml:space="preserve">Schedule </w:t>
      </w:r>
      <w:r w:rsidR="00FF722C">
        <w:rPr>
          <w:rFonts w:eastAsia="Times New Roman"/>
          <w:color w:val="000000"/>
          <w:spacing w:val="37"/>
          <w:sz w:val="18"/>
        </w:rPr>
        <w:t xml:space="preserve">Dangers to the community </w:t>
      </w:r>
      <w:r w:rsidR="00FF722C">
        <w:rPr>
          <w:rFonts w:eastAsia="Times New Roman"/>
          <w:b/>
          <w:color w:val="000000"/>
          <w:spacing w:val="37"/>
        </w:rPr>
        <w:t xml:space="preserve">Chapter 9 </w:t>
      </w:r>
      <w:r w:rsidR="00FF722C">
        <w:rPr>
          <w:rFonts w:eastAsia="Times New Roman"/>
          <w:color w:val="000000"/>
          <w:spacing w:val="37"/>
          <w:sz w:val="18"/>
        </w:rPr>
        <w:t xml:space="preserve">Serious drug offences </w:t>
      </w:r>
      <w:r w:rsidR="00FF722C">
        <w:rPr>
          <w:rFonts w:eastAsia="Times New Roman"/>
          <w:b/>
          <w:color w:val="000000"/>
          <w:spacing w:val="37"/>
        </w:rPr>
        <w:t xml:space="preserve">Part 9.1 </w:t>
      </w:r>
      <w:r w:rsidR="00FF722C">
        <w:rPr>
          <w:rFonts w:eastAsia="Times New Roman"/>
          <w:color w:val="000000"/>
          <w:spacing w:val="37"/>
          <w:sz w:val="18"/>
        </w:rPr>
        <w:t xml:space="preserve">Commercial manufacture of controlled drugs </w:t>
      </w:r>
      <w:r w:rsidR="00FF722C">
        <w:rPr>
          <w:rFonts w:eastAsia="Times New Roman"/>
          <w:b/>
          <w:color w:val="000000"/>
          <w:spacing w:val="37"/>
        </w:rPr>
        <w:t>Division 305</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305.4</w:t>
      </w:r>
    </w:p>
    <w:p w:rsidR="00FE1BB2" w:rsidRDefault="001F744E">
      <w:pPr>
        <w:spacing w:before="231" w:line="254" w:lineRule="exact"/>
        <w:textAlignment w:val="baseline"/>
        <w:rPr>
          <w:rFonts w:eastAsia="Times New Roman"/>
          <w:b/>
          <w:color w:val="000000"/>
          <w:spacing w:val="9"/>
        </w:rPr>
      </w:pPr>
      <w:r>
        <w:pict>
          <v:line id="_x0000_s2034" style="position:absolute;z-index:251244544;mso-position-horizontal-relative:page;mso-position-vertical-relative:page" from="117.75pt,107.3pt" to="477.8pt,107.3pt" strokeweight=".95pt">
            <w10:wrap anchorx="page" anchory="page"/>
          </v:line>
        </w:pict>
      </w:r>
      <w:r w:rsidR="00FF722C">
        <w:rPr>
          <w:rFonts w:eastAsia="Times New Roman"/>
          <w:b/>
          <w:color w:val="000000"/>
          <w:spacing w:val="9"/>
        </w:rPr>
        <w:t>305.4 Manufacturing marketable quantities of controlled drugs</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34"/>
        </w:numPr>
        <w:tabs>
          <w:tab w:val="clear" w:pos="360"/>
          <w:tab w:val="left" w:pos="1728"/>
        </w:tabs>
        <w:spacing w:before="27" w:line="255" w:lineRule="exact"/>
        <w:ind w:left="1728" w:right="720" w:hanging="360"/>
        <w:jc w:val="both"/>
        <w:textAlignment w:val="baseline"/>
        <w:rPr>
          <w:rFonts w:eastAsia="Times New Roman"/>
          <w:color w:val="000000"/>
          <w:spacing w:val="-2"/>
        </w:rPr>
      </w:pPr>
      <w:r>
        <w:rPr>
          <w:rFonts w:eastAsia="Times New Roman"/>
          <w:color w:val="000000"/>
          <w:spacing w:val="-2"/>
        </w:rPr>
        <w:t>the person manufactures a substance for a commercial purpose; and</w:t>
      </w:r>
    </w:p>
    <w:p w:rsidR="00FE1BB2" w:rsidRDefault="00FF722C">
      <w:pPr>
        <w:numPr>
          <w:ilvl w:val="0"/>
          <w:numId w:val="434"/>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the substance is a controlled drug; and</w:t>
      </w:r>
    </w:p>
    <w:p w:rsidR="00FE1BB2" w:rsidRDefault="00FF722C">
      <w:pPr>
        <w:numPr>
          <w:ilvl w:val="0"/>
          <w:numId w:val="434"/>
        </w:numPr>
        <w:tabs>
          <w:tab w:val="clear" w:pos="360"/>
          <w:tab w:val="left" w:pos="1728"/>
        </w:tabs>
        <w:spacing w:before="45" w:line="248" w:lineRule="exact"/>
        <w:ind w:left="1728" w:hanging="360"/>
        <w:jc w:val="both"/>
        <w:textAlignment w:val="baseline"/>
        <w:rPr>
          <w:rFonts w:eastAsia="Times New Roman"/>
          <w:color w:val="000000"/>
        </w:rPr>
      </w:pPr>
      <w:r>
        <w:rPr>
          <w:rFonts w:eastAsia="Times New Roman"/>
          <w:color w:val="000000"/>
        </w:rPr>
        <w:t>the quantity manufactured is a marketable quantity.</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435"/>
        </w:numPr>
        <w:tabs>
          <w:tab w:val="clear" w:pos="360"/>
          <w:tab w:val="left" w:pos="1728"/>
        </w:tabs>
        <w:spacing w:before="38" w:line="256" w:lineRule="exact"/>
        <w:ind w:left="1728" w:right="288" w:hanging="360"/>
        <w:jc w:val="both"/>
        <w:textAlignment w:val="baseline"/>
        <w:rPr>
          <w:rFonts w:eastAsia="Times New Roman"/>
          <w:color w:val="000000"/>
        </w:rPr>
      </w:pPr>
      <w:r>
        <w:rPr>
          <w:rFonts w:eastAsia="Times New Roman"/>
          <w:color w:val="000000"/>
        </w:rPr>
        <w:t>in the case of an aggravated offence—imprisonment for 28 years or 5,600 penalty units, or both; or</w:t>
      </w:r>
    </w:p>
    <w:p w:rsidR="00FE1BB2" w:rsidRDefault="00FF722C">
      <w:pPr>
        <w:numPr>
          <w:ilvl w:val="0"/>
          <w:numId w:val="435"/>
        </w:numPr>
        <w:tabs>
          <w:tab w:val="clear" w:pos="360"/>
          <w:tab w:val="left" w:pos="1728"/>
        </w:tabs>
        <w:spacing w:before="41" w:line="250" w:lineRule="exact"/>
        <w:ind w:left="1728" w:right="720" w:hanging="360"/>
        <w:jc w:val="both"/>
        <w:textAlignment w:val="baseline"/>
        <w:rPr>
          <w:rFonts w:eastAsia="Times New Roman"/>
          <w:color w:val="000000"/>
        </w:rPr>
      </w:pPr>
      <w:r>
        <w:rPr>
          <w:rFonts w:eastAsia="Times New Roman"/>
          <w:color w:val="000000"/>
        </w:rPr>
        <w:t>in any other case—imprisonment for 25 years or 5,000 penalty units, or both.</w:t>
      </w:r>
    </w:p>
    <w:p w:rsidR="00FE1BB2" w:rsidRDefault="00FF722C">
      <w:pPr>
        <w:tabs>
          <w:tab w:val="left" w:pos="2016"/>
        </w:tabs>
        <w:spacing w:before="132" w:line="204"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additional elements for an aggravated offence against this section</w:t>
      </w:r>
    </w:p>
    <w:p w:rsidR="00FE1BB2" w:rsidRDefault="00FF722C">
      <w:pPr>
        <w:spacing w:before="1" w:line="204" w:lineRule="exact"/>
        <w:ind w:left="2016"/>
        <w:textAlignment w:val="baseline"/>
        <w:rPr>
          <w:rFonts w:eastAsia="Times New Roman"/>
          <w:color w:val="000000"/>
          <w:sz w:val="18"/>
        </w:rPr>
      </w:pPr>
      <w:r>
        <w:rPr>
          <w:rFonts w:eastAsia="Times New Roman"/>
          <w:color w:val="000000"/>
          <w:sz w:val="18"/>
        </w:rPr>
        <w:t>are set out in subsection 310.4(2).</w:t>
      </w:r>
    </w:p>
    <w:p w:rsidR="00FE1BB2" w:rsidRDefault="00FF722C">
      <w:pPr>
        <w:spacing w:before="180" w:line="248" w:lineRule="exact"/>
        <w:jc w:val="center"/>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6"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tabs>
          <w:tab w:val="left" w:pos="2016"/>
        </w:tabs>
        <w:spacing w:before="131" w:line="204"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line="204" w:lineRule="exact"/>
        <w:ind w:left="2016"/>
        <w:textAlignment w:val="baseline"/>
        <w:rPr>
          <w:rFonts w:eastAsia="Times New Roman"/>
          <w:color w:val="000000"/>
          <w:sz w:val="18"/>
        </w:rPr>
      </w:pPr>
      <w:r>
        <w:rPr>
          <w:rFonts w:eastAsia="Times New Roman"/>
          <w:color w:val="000000"/>
          <w:sz w:val="18"/>
        </w:rPr>
        <w:t>paragraph (1)(c).</w:t>
      </w:r>
    </w:p>
    <w:p w:rsidR="00FE1BB2" w:rsidRDefault="00FF722C">
      <w:pPr>
        <w:spacing w:before="307" w:line="254" w:lineRule="exact"/>
        <w:textAlignment w:val="baseline"/>
        <w:rPr>
          <w:rFonts w:eastAsia="Times New Roman"/>
          <w:b/>
          <w:color w:val="000000"/>
          <w:spacing w:val="10"/>
        </w:rPr>
      </w:pPr>
      <w:r>
        <w:rPr>
          <w:rFonts w:eastAsia="Times New Roman"/>
          <w:b/>
          <w:color w:val="000000"/>
          <w:spacing w:val="10"/>
        </w:rPr>
        <w:t>305.5 Manufacturing controlled drugs</w:t>
      </w:r>
    </w:p>
    <w:p w:rsidR="00FE1BB2" w:rsidRDefault="00FF722C">
      <w:pPr>
        <w:spacing w:before="175"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36"/>
        </w:numPr>
        <w:tabs>
          <w:tab w:val="clear" w:pos="360"/>
          <w:tab w:val="left" w:pos="1728"/>
        </w:tabs>
        <w:spacing w:before="39" w:line="256" w:lineRule="exact"/>
        <w:ind w:left="1728" w:right="720" w:hanging="360"/>
        <w:jc w:val="both"/>
        <w:textAlignment w:val="baseline"/>
        <w:rPr>
          <w:rFonts w:eastAsia="Times New Roman"/>
          <w:color w:val="000000"/>
          <w:spacing w:val="-2"/>
        </w:rPr>
      </w:pPr>
      <w:r>
        <w:rPr>
          <w:rFonts w:eastAsia="Times New Roman"/>
          <w:color w:val="000000"/>
          <w:spacing w:val="-2"/>
        </w:rPr>
        <w:t>the person manufactures a substance for a commercial purpose; and</w:t>
      </w:r>
    </w:p>
    <w:p w:rsidR="00FE1BB2" w:rsidRDefault="00FF722C">
      <w:pPr>
        <w:numPr>
          <w:ilvl w:val="0"/>
          <w:numId w:val="436"/>
        </w:numPr>
        <w:tabs>
          <w:tab w:val="clear" w:pos="360"/>
          <w:tab w:val="left" w:pos="1728"/>
        </w:tabs>
        <w:spacing w:before="44" w:line="248" w:lineRule="exact"/>
        <w:ind w:left="1728" w:hanging="360"/>
        <w:jc w:val="both"/>
        <w:textAlignment w:val="baseline"/>
        <w:rPr>
          <w:rFonts w:eastAsia="Times New Roman"/>
          <w:color w:val="000000"/>
          <w:spacing w:val="-1"/>
        </w:rPr>
      </w:pPr>
      <w:r>
        <w:rPr>
          <w:rFonts w:eastAsia="Times New Roman"/>
          <w:color w:val="000000"/>
          <w:spacing w:val="-1"/>
        </w:rPr>
        <w:t>the substance is a controlled drug.</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437"/>
        </w:numPr>
        <w:tabs>
          <w:tab w:val="clear" w:pos="360"/>
          <w:tab w:val="left" w:pos="1728"/>
        </w:tabs>
        <w:spacing w:before="36" w:line="257" w:lineRule="exact"/>
        <w:ind w:left="1728" w:right="288" w:hanging="360"/>
        <w:jc w:val="both"/>
        <w:textAlignment w:val="baseline"/>
        <w:rPr>
          <w:rFonts w:eastAsia="Times New Roman"/>
          <w:color w:val="000000"/>
        </w:rPr>
      </w:pPr>
      <w:r>
        <w:rPr>
          <w:rFonts w:eastAsia="Times New Roman"/>
          <w:color w:val="000000"/>
        </w:rPr>
        <w:t>in the case of an aggravated offence—imprisonment for 12 years or 2,400 penalty units, or both; or</w:t>
      </w:r>
    </w:p>
    <w:p w:rsidR="00FE1BB2" w:rsidRDefault="00FF722C">
      <w:pPr>
        <w:numPr>
          <w:ilvl w:val="0"/>
          <w:numId w:val="437"/>
        </w:numPr>
        <w:tabs>
          <w:tab w:val="clear" w:pos="360"/>
          <w:tab w:val="left" w:pos="1728"/>
        </w:tabs>
        <w:spacing w:before="34" w:line="256" w:lineRule="exact"/>
        <w:ind w:left="1728" w:right="720" w:hanging="360"/>
        <w:jc w:val="both"/>
        <w:textAlignment w:val="baseline"/>
        <w:rPr>
          <w:rFonts w:eastAsia="Times New Roman"/>
          <w:color w:val="000000"/>
        </w:rPr>
      </w:pPr>
      <w:r>
        <w:rPr>
          <w:rFonts w:eastAsia="Times New Roman"/>
          <w:color w:val="000000"/>
        </w:rPr>
        <w:t>in any other case—imprisonment for 10 years or 2,000 penalty units, or both.</w:t>
      </w:r>
    </w:p>
    <w:p w:rsidR="00FE1BB2" w:rsidRDefault="00FF722C">
      <w:pPr>
        <w:tabs>
          <w:tab w:val="left" w:pos="2016"/>
        </w:tabs>
        <w:spacing w:before="127" w:line="204"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additional elements for an aggravated offence against this section</w:t>
      </w:r>
    </w:p>
    <w:p w:rsidR="00FE1BB2" w:rsidRDefault="00FF722C">
      <w:pPr>
        <w:spacing w:line="204" w:lineRule="exact"/>
        <w:ind w:left="2016"/>
        <w:textAlignment w:val="baseline"/>
        <w:rPr>
          <w:rFonts w:eastAsia="Times New Roman"/>
          <w:color w:val="000000"/>
          <w:sz w:val="18"/>
        </w:rPr>
      </w:pPr>
      <w:r>
        <w:rPr>
          <w:rFonts w:eastAsia="Times New Roman"/>
          <w:color w:val="000000"/>
          <w:sz w:val="18"/>
        </w:rPr>
        <w:t>are set out in subsection 310.4(2).</w:t>
      </w:r>
    </w:p>
    <w:p w:rsidR="00FE1BB2" w:rsidRDefault="00FF722C">
      <w:pPr>
        <w:spacing w:before="181" w:after="1184" w:line="248" w:lineRule="exact"/>
        <w:jc w:val="center"/>
        <w:textAlignment w:val="baseline"/>
        <w:rPr>
          <w:rFonts w:eastAsia="Times New Roman"/>
          <w:color w:val="000000"/>
        </w:rPr>
      </w:pPr>
      <w:r>
        <w:rPr>
          <w:rFonts w:eastAsia="Times New Roman"/>
          <w:color w:val="000000"/>
        </w:rPr>
        <w:t>(2) The fault element for paragraph (1)(b) is recklessness.</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033" style="position:absolute;left:0;text-align:left;z-index:25124556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165</w:t>
      </w:r>
    </w:p>
    <w:p w:rsidR="00FE1BB2" w:rsidRDefault="00FE1BB2">
      <w:pPr>
        <w:sectPr w:rsidR="00FE1BB2">
          <w:pgSz w:w="11909" w:h="16838"/>
          <w:pgMar w:top="580" w:right="2354" w:bottom="246" w:left="2355" w:header="720" w:footer="720" w:gutter="0"/>
          <w:cols w:space="720"/>
        </w:sectPr>
      </w:pPr>
    </w:p>
    <w:p w:rsidR="00FE1BB2" w:rsidRDefault="001F744E">
      <w:pPr>
        <w:spacing w:before="19" w:line="230" w:lineRule="exact"/>
        <w:jc w:val="both"/>
        <w:textAlignment w:val="baseline"/>
        <w:rPr>
          <w:rFonts w:eastAsia="Times New Roman"/>
          <w:b/>
          <w:color w:val="000000"/>
          <w:spacing w:val="-7"/>
        </w:rPr>
      </w:pPr>
      <w:r>
        <w:pict>
          <v:shape id="_x0000_s2032" type="#_x0000_t202" style="position:absolute;left:0;text-align:left;margin-left:229.2pt;margin-top:814.25pt;width:136.55pt;height:10.2pt;z-index:-25111654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29" w:line="230" w:lineRule="exact"/>
        <w:jc w:val="both"/>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35" w:line="230" w:lineRule="exact"/>
        <w:jc w:val="both"/>
        <w:textAlignment w:val="baseline"/>
        <w:rPr>
          <w:rFonts w:eastAsia="Times New Roman"/>
          <w:b/>
          <w:color w:val="000000"/>
          <w:spacing w:val="-6"/>
        </w:rPr>
      </w:pPr>
      <w:r>
        <w:rPr>
          <w:rFonts w:eastAsia="Times New Roman"/>
          <w:b/>
          <w:color w:val="000000"/>
          <w:spacing w:val="-6"/>
        </w:rPr>
        <w:t xml:space="preserve">Part 9.1 </w:t>
      </w:r>
      <w:r>
        <w:rPr>
          <w:rFonts w:eastAsia="Times New Roman"/>
          <w:color w:val="000000"/>
          <w:spacing w:val="-6"/>
        </w:rPr>
        <w:t>Serious drug offences</w:t>
      </w:r>
    </w:p>
    <w:p w:rsidR="00FE1BB2" w:rsidRDefault="00FF722C">
      <w:pPr>
        <w:spacing w:before="27" w:line="230" w:lineRule="exact"/>
        <w:jc w:val="both"/>
        <w:textAlignment w:val="baseline"/>
        <w:rPr>
          <w:rFonts w:eastAsia="Times New Roman"/>
          <w:b/>
          <w:color w:val="000000"/>
          <w:spacing w:val="-7"/>
        </w:rPr>
      </w:pPr>
      <w:r>
        <w:rPr>
          <w:rFonts w:eastAsia="Times New Roman"/>
          <w:b/>
          <w:color w:val="000000"/>
          <w:spacing w:val="-7"/>
        </w:rPr>
        <w:t xml:space="preserve">Division 305 </w:t>
      </w:r>
      <w:r>
        <w:rPr>
          <w:rFonts w:eastAsia="Times New Roman"/>
          <w:color w:val="000000"/>
          <w:spacing w:val="-7"/>
        </w:rPr>
        <w:t>Commercial manufacture of controlled drugs</w:t>
      </w:r>
    </w:p>
    <w:p w:rsidR="00FE1BB2" w:rsidRDefault="00FF722C">
      <w:pPr>
        <w:spacing w:before="271" w:line="250" w:lineRule="exact"/>
        <w:jc w:val="both"/>
        <w:textAlignment w:val="baseline"/>
        <w:rPr>
          <w:rFonts w:eastAsia="Times New Roman"/>
          <w:color w:val="000000"/>
          <w:spacing w:val="6"/>
        </w:rPr>
      </w:pPr>
      <w:r>
        <w:rPr>
          <w:rFonts w:eastAsia="Times New Roman"/>
          <w:color w:val="000000"/>
          <w:spacing w:val="6"/>
        </w:rPr>
        <w:t>Section 305.6</w:t>
      </w:r>
    </w:p>
    <w:p w:rsidR="00FE1BB2" w:rsidRDefault="001F744E">
      <w:pPr>
        <w:spacing w:before="226" w:line="259" w:lineRule="exact"/>
        <w:textAlignment w:val="baseline"/>
        <w:rPr>
          <w:rFonts w:eastAsia="Times New Roman"/>
          <w:b/>
          <w:color w:val="000000"/>
          <w:spacing w:val="9"/>
        </w:rPr>
      </w:pPr>
      <w:r>
        <w:pict>
          <v:line id="_x0000_s2031" style="position:absolute;z-index:251246592;mso-position-horizontal-relative:page;mso-position-vertical-relative:page" from="117.75pt,107.3pt" to="477.8pt,107.3pt" strokeweight=".95pt">
            <w10:wrap anchorx="page" anchory="page"/>
          </v:line>
        </w:pict>
      </w:r>
      <w:r w:rsidR="00FF722C">
        <w:rPr>
          <w:rFonts w:eastAsia="Times New Roman"/>
          <w:b/>
          <w:color w:val="000000"/>
          <w:spacing w:val="9"/>
        </w:rPr>
        <w:t>305.6 Presumption where trafficable quantities are involved</w:t>
      </w:r>
    </w:p>
    <w:p w:rsidR="00FE1BB2" w:rsidRDefault="00FF722C">
      <w:pPr>
        <w:numPr>
          <w:ilvl w:val="0"/>
          <w:numId w:val="438"/>
        </w:numPr>
        <w:tabs>
          <w:tab w:val="clear" w:pos="360"/>
          <w:tab w:val="left" w:pos="1152"/>
        </w:tabs>
        <w:spacing w:before="174" w:line="254" w:lineRule="exact"/>
        <w:ind w:left="1152" w:right="216" w:hanging="360"/>
        <w:textAlignment w:val="baseline"/>
        <w:rPr>
          <w:rFonts w:eastAsia="Times New Roman"/>
          <w:color w:val="000000"/>
        </w:rPr>
      </w:pPr>
      <w:r>
        <w:rPr>
          <w:rFonts w:eastAsia="Times New Roman"/>
          <w:color w:val="000000"/>
        </w:rPr>
        <w:t>For the purposes of proving an offence against this Division, if a person has manufactured a trafficable quantity of a substance, the person is taken to have had the necessary intention or belief concerning the sale of the substance to have been manufacturing the substance for a commercial purpose.</w:t>
      </w:r>
    </w:p>
    <w:p w:rsidR="00FE1BB2" w:rsidRDefault="00FF722C">
      <w:pPr>
        <w:numPr>
          <w:ilvl w:val="0"/>
          <w:numId w:val="438"/>
        </w:numPr>
        <w:tabs>
          <w:tab w:val="clear" w:pos="360"/>
          <w:tab w:val="left" w:pos="1152"/>
        </w:tabs>
        <w:spacing w:before="176" w:line="254" w:lineRule="exact"/>
        <w:ind w:left="1152" w:right="360" w:hanging="360"/>
        <w:jc w:val="both"/>
        <w:textAlignment w:val="baseline"/>
        <w:rPr>
          <w:rFonts w:eastAsia="Times New Roman"/>
          <w:color w:val="000000"/>
        </w:rPr>
      </w:pPr>
      <w:r>
        <w:rPr>
          <w:rFonts w:eastAsia="Times New Roman"/>
          <w:color w:val="000000"/>
        </w:rPr>
        <w:t>Subsection (1) does not apply if the person proves that he or she had neither that intention nor belief</w:t>
      </w:r>
    </w:p>
    <w:p w:rsidR="00FE1BB2" w:rsidRDefault="00FF722C">
      <w:pPr>
        <w:tabs>
          <w:tab w:val="left" w:pos="2016"/>
        </w:tabs>
        <w:spacing w:before="122"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after="7862" w:line="208" w:lineRule="exact"/>
        <w:ind w:left="2016"/>
        <w:textAlignment w:val="baseline"/>
        <w:rPr>
          <w:rFonts w:eastAsia="Times New Roman"/>
          <w:color w:val="000000"/>
          <w:sz w:val="18"/>
        </w:rPr>
      </w:pPr>
      <w:r>
        <w:rPr>
          <w:rFonts w:eastAsia="Times New Roman"/>
          <w:color w:val="000000"/>
          <w:sz w:val="18"/>
        </w:rPr>
        <w:t>subsection (2) (see section 13.4).</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2030" style="position:absolute;z-index:251247616;mso-position-horizontal-relative:page;mso-position-vertical-relative:page" from="117.75pt,658.55pt" to="477.8pt,658.55pt" strokeweight=".95pt">
            <w10:wrap anchorx="page" anchory="page"/>
          </v:line>
        </w:pict>
      </w:r>
      <w:r w:rsidR="00FF722C">
        <w:rPr>
          <w:rFonts w:eastAsia="Times New Roman"/>
          <w:i/>
          <w:color w:val="000000"/>
          <w:spacing w:val="-2"/>
          <w:sz w:val="18"/>
        </w:rPr>
        <w:t>166</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60" w:lineRule="exact"/>
        <w:ind w:left="3024"/>
        <w:jc w:val="right"/>
        <w:textAlignment w:val="baseline"/>
        <w:rPr>
          <w:rFonts w:eastAsia="Times New Roman"/>
          <w:color w:val="000000"/>
          <w:spacing w:val="20"/>
        </w:rPr>
      </w:pPr>
      <w:r>
        <w:pict>
          <v:shape id="_x0000_s2029" type="#_x0000_t202" style="position:absolute;left:0;text-align:left;margin-left:229.2pt;margin-top:815.1pt;width:136.55pt;height:9.25pt;z-index:-2511155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20"/>
        </w:rPr>
        <w:t xml:space="preserve">The Criminal Code </w:t>
      </w:r>
      <w:r w:rsidR="00FF722C">
        <w:rPr>
          <w:rFonts w:eastAsia="Times New Roman"/>
          <w:b/>
          <w:color w:val="000000"/>
          <w:spacing w:val="20"/>
        </w:rPr>
        <w:t xml:space="preserve">Schedule </w:t>
      </w:r>
      <w:r w:rsidR="00FF722C">
        <w:rPr>
          <w:rFonts w:eastAsia="Times New Roman"/>
          <w:color w:val="000000"/>
          <w:spacing w:val="20"/>
        </w:rPr>
        <w:t xml:space="preserve">Dangers to the community </w:t>
      </w:r>
      <w:r w:rsidR="00FF722C">
        <w:rPr>
          <w:rFonts w:eastAsia="Times New Roman"/>
          <w:b/>
          <w:color w:val="000000"/>
          <w:spacing w:val="20"/>
        </w:rPr>
        <w:t xml:space="preserve">Chapter 9 </w:t>
      </w:r>
      <w:r w:rsidR="00FF722C">
        <w:rPr>
          <w:rFonts w:eastAsia="Times New Roman"/>
          <w:color w:val="000000"/>
          <w:spacing w:val="20"/>
        </w:rPr>
        <w:t xml:space="preserve">Serious drug offences </w:t>
      </w:r>
      <w:r w:rsidR="00FF722C">
        <w:rPr>
          <w:rFonts w:eastAsia="Times New Roman"/>
          <w:b/>
          <w:color w:val="000000"/>
          <w:spacing w:val="20"/>
        </w:rPr>
        <w:t xml:space="preserve">Part 9.1 </w:t>
      </w:r>
      <w:r w:rsidR="00FF722C">
        <w:rPr>
          <w:rFonts w:eastAsia="Times New Roman"/>
          <w:color w:val="000000"/>
          <w:spacing w:val="20"/>
        </w:rPr>
        <w:t xml:space="preserve">Pre-trafficking controlled precursors </w:t>
      </w:r>
      <w:r w:rsidR="00FF722C">
        <w:rPr>
          <w:rFonts w:eastAsia="Times New Roman"/>
          <w:b/>
          <w:color w:val="000000"/>
          <w:spacing w:val="20"/>
        </w:rPr>
        <w:t>Division 306</w:t>
      </w:r>
    </w:p>
    <w:p w:rsidR="00FE1BB2" w:rsidRDefault="00FF722C">
      <w:pPr>
        <w:spacing w:before="271" w:line="240" w:lineRule="exact"/>
        <w:ind w:left="72"/>
        <w:jc w:val="right"/>
        <w:textAlignment w:val="baseline"/>
        <w:rPr>
          <w:rFonts w:eastAsia="Times New Roman"/>
          <w:color w:val="000000"/>
          <w:spacing w:val="4"/>
        </w:rPr>
      </w:pPr>
      <w:r>
        <w:rPr>
          <w:rFonts w:eastAsia="Times New Roman"/>
          <w:color w:val="000000"/>
          <w:spacing w:val="4"/>
        </w:rPr>
        <w:t>Section 306.1</w:t>
      </w:r>
    </w:p>
    <w:p w:rsidR="00FE1BB2" w:rsidRDefault="001F744E">
      <w:pPr>
        <w:spacing w:before="169" w:line="559" w:lineRule="exact"/>
        <w:ind w:left="72" w:right="1368"/>
        <w:textAlignment w:val="baseline"/>
        <w:rPr>
          <w:rFonts w:eastAsia="Times New Roman"/>
          <w:b/>
          <w:color w:val="000000"/>
        </w:rPr>
      </w:pPr>
      <w:r>
        <w:pict>
          <v:line id="_x0000_s2028" style="position:absolute;left:0;text-align:left;z-index:251248640;mso-position-horizontal-relative:page;mso-position-vertical-relative:page" from="117.75pt,107.3pt" to="477.8pt,107.3pt" strokeweight=".95pt">
            <w10:wrap anchorx="page" anchory="page"/>
          </v:line>
        </w:pict>
      </w:r>
      <w:r w:rsidR="00FF722C">
        <w:rPr>
          <w:rFonts w:eastAsia="Times New Roman"/>
          <w:b/>
          <w:color w:val="000000"/>
        </w:rPr>
        <w:t xml:space="preserve">Division 306—Pre-trafficking controlled precursors 306.1 Meaning </w:t>
      </w:r>
      <w:r w:rsidR="00FF722C">
        <w:rPr>
          <w:rFonts w:eastAsia="Times New Roman"/>
          <w:b/>
          <w:i/>
          <w:color w:val="000000"/>
        </w:rPr>
        <w:t>of pre-traffics</w:t>
      </w:r>
    </w:p>
    <w:p w:rsidR="00FE1BB2" w:rsidRDefault="00FF722C">
      <w:pPr>
        <w:spacing w:before="171" w:line="254" w:lineRule="exact"/>
        <w:ind w:left="1152" w:right="72"/>
        <w:textAlignment w:val="baseline"/>
        <w:rPr>
          <w:rFonts w:eastAsia="Times New Roman"/>
          <w:color w:val="000000"/>
        </w:rPr>
      </w:pPr>
      <w:r>
        <w:rPr>
          <w:rFonts w:eastAsia="Times New Roman"/>
          <w:color w:val="000000"/>
        </w:rPr>
        <w:t xml:space="preserve">For the purposes of this Part, a person </w:t>
      </w:r>
      <w:r>
        <w:rPr>
          <w:rFonts w:eastAsia="Times New Roman"/>
          <w:b/>
          <w:i/>
          <w:color w:val="000000"/>
        </w:rPr>
        <w:t xml:space="preserve">pre-traffics </w:t>
      </w:r>
      <w:r>
        <w:rPr>
          <w:rFonts w:eastAsia="Times New Roman"/>
          <w:color w:val="000000"/>
        </w:rPr>
        <w:t>in a substance if the person:</w:t>
      </w:r>
    </w:p>
    <w:p w:rsidR="00FE1BB2" w:rsidRDefault="00FF722C">
      <w:pPr>
        <w:spacing w:before="41" w:line="252" w:lineRule="exact"/>
        <w:ind w:left="1728" w:right="72" w:hanging="432"/>
        <w:textAlignment w:val="baseline"/>
        <w:rPr>
          <w:rFonts w:eastAsia="Times New Roman"/>
          <w:color w:val="000000"/>
        </w:rPr>
      </w:pPr>
      <w:r>
        <w:rPr>
          <w:rFonts w:eastAsia="Times New Roman"/>
          <w:color w:val="000000"/>
        </w:rPr>
        <w:t>(a) sells the substance believing that the person to whom it is sold, or another person, intends to use any of the substance to manufacture a controlled drug; or</w:t>
      </w:r>
    </w:p>
    <w:p w:rsidR="00FE1BB2" w:rsidRDefault="00FF722C">
      <w:pPr>
        <w:spacing w:before="50" w:line="247" w:lineRule="exact"/>
        <w:ind w:left="1368"/>
        <w:textAlignment w:val="baseline"/>
        <w:rPr>
          <w:rFonts w:eastAsia="Times New Roman"/>
          <w:color w:val="000000"/>
        </w:rPr>
      </w:pPr>
      <w:r>
        <w:rPr>
          <w:rFonts w:eastAsia="Times New Roman"/>
          <w:color w:val="000000"/>
        </w:rPr>
        <w:t>(b) manufactures the substance:</w:t>
      </w:r>
    </w:p>
    <w:p w:rsidR="00FE1BB2" w:rsidRDefault="00FF722C">
      <w:pPr>
        <w:numPr>
          <w:ilvl w:val="0"/>
          <w:numId w:val="439"/>
        </w:numPr>
        <w:tabs>
          <w:tab w:val="clear" w:pos="360"/>
          <w:tab w:val="left" w:pos="2160"/>
        </w:tabs>
        <w:spacing w:before="41" w:line="251" w:lineRule="exact"/>
        <w:ind w:left="2160" w:right="432" w:hanging="360"/>
        <w:textAlignment w:val="baseline"/>
        <w:rPr>
          <w:rFonts w:eastAsia="Times New Roman"/>
          <w:color w:val="000000"/>
        </w:rPr>
      </w:pPr>
      <w:r>
        <w:rPr>
          <w:rFonts w:eastAsia="Times New Roman"/>
          <w:color w:val="000000"/>
        </w:rPr>
        <w:t>with the intention of using any of it to manufacture a controlled drug; and</w:t>
      </w:r>
    </w:p>
    <w:p w:rsidR="00FE1BB2" w:rsidRDefault="00FF722C">
      <w:pPr>
        <w:numPr>
          <w:ilvl w:val="0"/>
          <w:numId w:val="439"/>
        </w:numPr>
        <w:tabs>
          <w:tab w:val="clear" w:pos="360"/>
          <w:tab w:val="left" w:pos="2160"/>
        </w:tabs>
        <w:spacing w:before="37" w:line="255" w:lineRule="exact"/>
        <w:ind w:left="2160" w:right="216" w:hanging="360"/>
        <w:textAlignment w:val="baseline"/>
        <w:rPr>
          <w:rFonts w:eastAsia="Times New Roman"/>
          <w:color w:val="000000"/>
        </w:rPr>
      </w:pPr>
      <w:r>
        <w:rPr>
          <w:rFonts w:eastAsia="Times New Roman"/>
          <w:color w:val="000000"/>
        </w:rPr>
        <w:t>with the intention of selling any of the drug so manufactured, or believing that another person intends to sell any of the drug so manufactured; or</w:t>
      </w:r>
    </w:p>
    <w:p w:rsidR="00FE1BB2" w:rsidRDefault="00FF722C">
      <w:pPr>
        <w:spacing w:before="45" w:line="247" w:lineRule="exact"/>
        <w:ind w:left="1368"/>
        <w:textAlignment w:val="baseline"/>
        <w:rPr>
          <w:rFonts w:eastAsia="Times New Roman"/>
          <w:color w:val="000000"/>
        </w:rPr>
      </w:pPr>
      <w:r>
        <w:rPr>
          <w:rFonts w:eastAsia="Times New Roman"/>
          <w:color w:val="000000"/>
        </w:rPr>
        <w:t>(c) manufactures the substance:</w:t>
      </w:r>
    </w:p>
    <w:p w:rsidR="00FE1BB2" w:rsidRDefault="00FF722C">
      <w:pPr>
        <w:numPr>
          <w:ilvl w:val="0"/>
          <w:numId w:val="440"/>
        </w:numPr>
        <w:tabs>
          <w:tab w:val="clear" w:pos="360"/>
          <w:tab w:val="left" w:pos="2160"/>
        </w:tabs>
        <w:spacing w:before="43" w:line="250" w:lineRule="exact"/>
        <w:ind w:left="2160" w:right="216" w:hanging="360"/>
        <w:jc w:val="both"/>
        <w:textAlignment w:val="baseline"/>
        <w:rPr>
          <w:rFonts w:eastAsia="Times New Roman"/>
          <w:color w:val="000000"/>
        </w:rPr>
      </w:pPr>
      <w:r>
        <w:rPr>
          <w:rFonts w:eastAsia="Times New Roman"/>
          <w:color w:val="000000"/>
        </w:rPr>
        <w:t>with the intention of selling any of it to another person; and</w:t>
      </w:r>
    </w:p>
    <w:p w:rsidR="00FE1BB2" w:rsidRDefault="00FF722C">
      <w:pPr>
        <w:numPr>
          <w:ilvl w:val="0"/>
          <w:numId w:val="440"/>
        </w:numPr>
        <w:tabs>
          <w:tab w:val="clear" w:pos="360"/>
          <w:tab w:val="left" w:pos="2160"/>
        </w:tabs>
        <w:spacing w:before="47" w:line="250" w:lineRule="exact"/>
        <w:ind w:left="2160" w:right="144" w:hanging="360"/>
        <w:textAlignment w:val="baseline"/>
        <w:rPr>
          <w:rFonts w:eastAsia="Times New Roman"/>
          <w:color w:val="000000"/>
        </w:rPr>
      </w:pPr>
      <w:r>
        <w:rPr>
          <w:rFonts w:eastAsia="Times New Roman"/>
          <w:color w:val="000000"/>
        </w:rPr>
        <w:t>believing that the other person intends to use any of the substance to manufacture a controlled drug; or</w:t>
      </w:r>
    </w:p>
    <w:p w:rsidR="00FE1BB2" w:rsidRDefault="00FF722C">
      <w:pPr>
        <w:spacing w:before="46" w:line="247" w:lineRule="exact"/>
        <w:ind w:left="1368"/>
        <w:textAlignment w:val="baseline"/>
        <w:rPr>
          <w:rFonts w:eastAsia="Times New Roman"/>
          <w:color w:val="000000"/>
        </w:rPr>
      </w:pPr>
      <w:r>
        <w:rPr>
          <w:rFonts w:eastAsia="Times New Roman"/>
          <w:color w:val="000000"/>
        </w:rPr>
        <w:t>(d) possesses the substance:</w:t>
      </w:r>
    </w:p>
    <w:p w:rsidR="00FE1BB2" w:rsidRDefault="00FF722C">
      <w:pPr>
        <w:numPr>
          <w:ilvl w:val="0"/>
          <w:numId w:val="441"/>
        </w:numPr>
        <w:tabs>
          <w:tab w:val="clear" w:pos="360"/>
          <w:tab w:val="left" w:pos="2160"/>
        </w:tabs>
        <w:spacing w:before="37" w:line="255" w:lineRule="exact"/>
        <w:ind w:left="2160" w:right="432" w:hanging="360"/>
        <w:textAlignment w:val="baseline"/>
        <w:rPr>
          <w:rFonts w:eastAsia="Times New Roman"/>
          <w:color w:val="000000"/>
        </w:rPr>
      </w:pPr>
      <w:r>
        <w:rPr>
          <w:rFonts w:eastAsia="Times New Roman"/>
          <w:color w:val="000000"/>
        </w:rPr>
        <w:t>with the intention of using any of it to manufacture a controlled drug; and</w:t>
      </w:r>
    </w:p>
    <w:p w:rsidR="00FE1BB2" w:rsidRDefault="00FF722C">
      <w:pPr>
        <w:numPr>
          <w:ilvl w:val="0"/>
          <w:numId w:val="441"/>
        </w:numPr>
        <w:tabs>
          <w:tab w:val="clear" w:pos="360"/>
          <w:tab w:val="left" w:pos="2160"/>
        </w:tabs>
        <w:spacing w:before="38" w:line="253" w:lineRule="exact"/>
        <w:ind w:left="2160" w:right="216" w:hanging="360"/>
        <w:textAlignment w:val="baseline"/>
        <w:rPr>
          <w:rFonts w:eastAsia="Times New Roman"/>
          <w:color w:val="000000"/>
        </w:rPr>
      </w:pPr>
      <w:r>
        <w:rPr>
          <w:rFonts w:eastAsia="Times New Roman"/>
          <w:color w:val="000000"/>
        </w:rPr>
        <w:t>with the intention of selling any of the drug so manufactured, or believing that another person intends to sell any of the drug so manufactured.</w:t>
      </w:r>
    </w:p>
    <w:p w:rsidR="00FE1BB2" w:rsidRDefault="00FF722C">
      <w:pPr>
        <w:spacing w:before="308" w:line="254" w:lineRule="exact"/>
        <w:ind w:left="72"/>
        <w:textAlignment w:val="baseline"/>
        <w:rPr>
          <w:rFonts w:eastAsia="Times New Roman"/>
          <w:b/>
          <w:color w:val="000000"/>
          <w:spacing w:val="7"/>
        </w:rPr>
      </w:pPr>
      <w:r>
        <w:rPr>
          <w:rFonts w:eastAsia="Times New Roman"/>
          <w:b/>
          <w:color w:val="000000"/>
          <w:spacing w:val="7"/>
        </w:rPr>
        <w:t>306.2 Pre-trafficking commercial quantities of controlled precursors</w:t>
      </w:r>
    </w:p>
    <w:p w:rsidR="00FE1BB2" w:rsidRDefault="00FF722C">
      <w:pPr>
        <w:spacing w:before="177" w:line="247"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42"/>
        </w:numPr>
        <w:tabs>
          <w:tab w:val="clear" w:pos="432"/>
          <w:tab w:val="left" w:pos="1800"/>
        </w:tabs>
        <w:spacing w:before="53" w:line="247" w:lineRule="exact"/>
        <w:ind w:left="1728" w:hanging="360"/>
        <w:textAlignment w:val="baseline"/>
        <w:rPr>
          <w:rFonts w:eastAsia="Times New Roman"/>
          <w:color w:val="000000"/>
          <w:spacing w:val="-2"/>
        </w:rPr>
      </w:pPr>
      <w:r>
        <w:rPr>
          <w:rFonts w:eastAsia="Times New Roman"/>
          <w:color w:val="000000"/>
          <w:spacing w:val="-2"/>
        </w:rPr>
        <w:t>the person pre-traffics in a substance; and</w:t>
      </w:r>
    </w:p>
    <w:p w:rsidR="00FE1BB2" w:rsidRDefault="00FF722C">
      <w:pPr>
        <w:numPr>
          <w:ilvl w:val="0"/>
          <w:numId w:val="442"/>
        </w:numPr>
        <w:tabs>
          <w:tab w:val="clear" w:pos="432"/>
          <w:tab w:val="left" w:pos="1800"/>
        </w:tabs>
        <w:spacing w:before="46" w:line="247" w:lineRule="exact"/>
        <w:ind w:left="1728" w:hanging="360"/>
        <w:textAlignment w:val="baseline"/>
        <w:rPr>
          <w:rFonts w:eastAsia="Times New Roman"/>
          <w:color w:val="000000"/>
          <w:spacing w:val="-2"/>
        </w:rPr>
      </w:pPr>
      <w:r>
        <w:rPr>
          <w:rFonts w:eastAsia="Times New Roman"/>
          <w:color w:val="000000"/>
          <w:spacing w:val="-2"/>
        </w:rPr>
        <w:t>the substance is a controlled precursor; and</w:t>
      </w:r>
    </w:p>
    <w:p w:rsidR="00FE1BB2" w:rsidRDefault="00FF722C">
      <w:pPr>
        <w:numPr>
          <w:ilvl w:val="0"/>
          <w:numId w:val="442"/>
        </w:numPr>
        <w:tabs>
          <w:tab w:val="clear" w:pos="432"/>
          <w:tab w:val="left" w:pos="1800"/>
        </w:tabs>
        <w:spacing w:before="44" w:line="247" w:lineRule="exact"/>
        <w:ind w:left="1728" w:hanging="360"/>
        <w:textAlignment w:val="baseline"/>
        <w:rPr>
          <w:rFonts w:eastAsia="Times New Roman"/>
          <w:color w:val="000000"/>
          <w:spacing w:val="-2"/>
        </w:rPr>
      </w:pPr>
      <w:r>
        <w:rPr>
          <w:rFonts w:eastAsia="Times New Roman"/>
          <w:color w:val="000000"/>
          <w:spacing w:val="-2"/>
        </w:rPr>
        <w:t>the quantity pre-trafficked is a commercial quantity.</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443"/>
        </w:numPr>
        <w:tabs>
          <w:tab w:val="clear" w:pos="432"/>
          <w:tab w:val="left" w:pos="1800"/>
        </w:tabs>
        <w:spacing w:before="43" w:line="251" w:lineRule="exact"/>
        <w:ind w:left="1728" w:right="288" w:hanging="360"/>
        <w:textAlignment w:val="baseline"/>
        <w:rPr>
          <w:rFonts w:eastAsia="Times New Roman"/>
          <w:color w:val="000000"/>
        </w:rPr>
      </w:pPr>
      <w:r>
        <w:rPr>
          <w:rFonts w:eastAsia="Times New Roman"/>
          <w:color w:val="000000"/>
        </w:rPr>
        <w:t>in the case of an aggravated offence—imprisonment for 28 years or 5,600 penalty units, or both; or</w:t>
      </w:r>
    </w:p>
    <w:p w:rsidR="00FE1BB2" w:rsidRDefault="00FF722C">
      <w:pPr>
        <w:numPr>
          <w:ilvl w:val="0"/>
          <w:numId w:val="443"/>
        </w:numPr>
        <w:tabs>
          <w:tab w:val="clear" w:pos="432"/>
          <w:tab w:val="left" w:pos="1800"/>
        </w:tabs>
        <w:spacing w:before="46" w:after="196" w:line="250" w:lineRule="exact"/>
        <w:ind w:left="1728" w:right="648" w:hanging="360"/>
        <w:textAlignment w:val="baseline"/>
        <w:rPr>
          <w:rFonts w:eastAsia="Times New Roman"/>
          <w:color w:val="000000"/>
        </w:rPr>
      </w:pPr>
      <w:r>
        <w:rPr>
          <w:rFonts w:eastAsia="Times New Roman"/>
          <w:color w:val="000000"/>
        </w:rPr>
        <w:t>in any other case—imprisonment for 25 years or 5,000 penalty units, or both.</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2027" style="position:absolute;left:0;text-align:left;z-index:25124966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167</w:t>
      </w:r>
    </w:p>
    <w:p w:rsidR="00FE1BB2" w:rsidRDefault="00FE1BB2">
      <w:pPr>
        <w:sectPr w:rsidR="00FE1BB2">
          <w:pgSz w:w="11909" w:h="16838"/>
          <w:pgMar w:top="580" w:right="2354" w:bottom="238" w:left="2355" w:header="720" w:footer="720" w:gutter="0"/>
          <w:cols w:space="720"/>
        </w:sectPr>
      </w:pPr>
    </w:p>
    <w:p w:rsidR="00FE1BB2" w:rsidRDefault="001F744E">
      <w:pPr>
        <w:spacing w:before="43" w:line="206" w:lineRule="exact"/>
        <w:jc w:val="both"/>
        <w:textAlignment w:val="baseline"/>
        <w:rPr>
          <w:rFonts w:eastAsia="Times New Roman"/>
          <w:b/>
          <w:color w:val="000000"/>
          <w:spacing w:val="3"/>
        </w:rPr>
      </w:pPr>
      <w:r>
        <w:pict>
          <v:shape id="_x0000_s2026" type="#_x0000_t202" style="position:absolute;left:0;text-align:left;margin-left:229.2pt;margin-top:814.15pt;width:136.55pt;height:10.3pt;z-index:-251114496;mso-wrap-distance-left:0;mso-wrap-distance-right:0;mso-position-horizontal-relative:page;mso-position-vertical-relative:page" filled="f" stroked="f">
            <v:textbox inset="0,0,0,0">
              <w:txbxContent>
                <w:p w:rsidR="00B92011" w:rsidRDefault="00B92011">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53" w:line="206" w:lineRule="exact"/>
        <w:jc w:val="both"/>
        <w:textAlignment w:val="baseline"/>
        <w:rPr>
          <w:rFonts w:eastAsia="Times New Roman"/>
          <w:b/>
          <w:color w:val="000000"/>
          <w:spacing w:val="4"/>
        </w:rPr>
      </w:pPr>
      <w:r>
        <w:rPr>
          <w:rFonts w:eastAsia="Times New Roman"/>
          <w:b/>
          <w:color w:val="000000"/>
          <w:spacing w:val="4"/>
        </w:rPr>
        <w:t xml:space="preserve">Chapter 9 </w:t>
      </w:r>
      <w:r>
        <w:rPr>
          <w:rFonts w:eastAsia="Times New Roman"/>
          <w:color w:val="000000"/>
          <w:spacing w:val="4"/>
          <w:sz w:val="18"/>
        </w:rPr>
        <w:t>Dangers to the community</w:t>
      </w:r>
    </w:p>
    <w:p w:rsidR="00FE1BB2" w:rsidRDefault="00FF722C">
      <w:pPr>
        <w:spacing w:before="59" w:line="206" w:lineRule="exact"/>
        <w:jc w:val="both"/>
        <w:textAlignment w:val="baseline"/>
        <w:rPr>
          <w:rFonts w:eastAsia="Times New Roman"/>
          <w:b/>
          <w:color w:val="000000"/>
          <w:spacing w:val="4"/>
        </w:rPr>
      </w:pPr>
      <w:r>
        <w:rPr>
          <w:rFonts w:eastAsia="Times New Roman"/>
          <w:b/>
          <w:color w:val="000000"/>
          <w:spacing w:val="4"/>
        </w:rPr>
        <w:t xml:space="preserve">Part 9.1 </w:t>
      </w:r>
      <w:r>
        <w:rPr>
          <w:rFonts w:eastAsia="Times New Roman"/>
          <w:color w:val="000000"/>
          <w:spacing w:val="4"/>
          <w:sz w:val="18"/>
        </w:rPr>
        <w:t>Serious drug offences</w:t>
      </w:r>
    </w:p>
    <w:p w:rsidR="00FE1BB2" w:rsidRDefault="00FF722C">
      <w:pPr>
        <w:spacing w:before="51" w:line="206" w:lineRule="exact"/>
        <w:jc w:val="both"/>
        <w:textAlignment w:val="baseline"/>
        <w:rPr>
          <w:rFonts w:eastAsia="Times New Roman"/>
          <w:b/>
          <w:color w:val="000000"/>
          <w:spacing w:val="4"/>
        </w:rPr>
      </w:pPr>
      <w:r>
        <w:rPr>
          <w:rFonts w:eastAsia="Times New Roman"/>
          <w:b/>
          <w:color w:val="000000"/>
          <w:spacing w:val="4"/>
        </w:rPr>
        <w:t xml:space="preserve">Division 306 </w:t>
      </w:r>
      <w:r>
        <w:rPr>
          <w:rFonts w:eastAsia="Times New Roman"/>
          <w:color w:val="000000"/>
          <w:spacing w:val="4"/>
          <w:sz w:val="18"/>
        </w:rPr>
        <w:t>Pre-trafficking controlled precursors</w:t>
      </w:r>
    </w:p>
    <w:p w:rsidR="00FE1BB2" w:rsidRDefault="00FF722C">
      <w:pPr>
        <w:spacing w:before="281" w:line="240" w:lineRule="exact"/>
        <w:jc w:val="both"/>
        <w:textAlignment w:val="baseline"/>
        <w:rPr>
          <w:rFonts w:eastAsia="Times New Roman"/>
          <w:color w:val="000000"/>
          <w:spacing w:val="5"/>
        </w:rPr>
      </w:pPr>
      <w:r>
        <w:rPr>
          <w:rFonts w:eastAsia="Times New Roman"/>
          <w:color w:val="000000"/>
          <w:spacing w:val="5"/>
        </w:rPr>
        <w:t>Section 306.3</w:t>
      </w:r>
    </w:p>
    <w:p w:rsidR="00FE1BB2" w:rsidRDefault="001F744E">
      <w:pPr>
        <w:tabs>
          <w:tab w:val="left" w:pos="2016"/>
        </w:tabs>
        <w:spacing w:before="209" w:line="206" w:lineRule="exact"/>
        <w:ind w:left="1152"/>
        <w:textAlignment w:val="baseline"/>
        <w:rPr>
          <w:rFonts w:eastAsia="Times New Roman"/>
          <w:color w:val="000000"/>
          <w:sz w:val="18"/>
        </w:rPr>
      </w:pPr>
      <w:r>
        <w:pict>
          <v:line id="_x0000_s2025" style="position:absolute;left:0;text-align:left;z-index:251250688;mso-position-horizontal-relative:page;mso-position-vertical-relative:page" from="117.75pt,107.3pt" to="477.8pt,107.3pt" strokeweight=".95pt">
            <w10:wrap anchorx="page" anchory="page"/>
          </v:line>
        </w:pict>
      </w:r>
      <w:r w:rsidR="00FF722C">
        <w:rPr>
          <w:rFonts w:eastAsia="Times New Roman"/>
          <w:color w:val="000000"/>
          <w:sz w:val="18"/>
        </w:rPr>
        <w:t>Note:</w:t>
      </w:r>
      <w:r w:rsidR="00FF722C">
        <w:rPr>
          <w:rFonts w:eastAsia="Times New Roman"/>
          <w:color w:val="000000"/>
          <w:sz w:val="18"/>
        </w:rPr>
        <w:tab/>
        <w:t>The additional elements for an aggravated offence against this section</w:t>
      </w:r>
    </w:p>
    <w:p w:rsidR="00FE1BB2" w:rsidRDefault="00FF722C">
      <w:pPr>
        <w:spacing w:line="205" w:lineRule="exact"/>
        <w:ind w:left="2016"/>
        <w:textAlignment w:val="baseline"/>
        <w:rPr>
          <w:rFonts w:eastAsia="Times New Roman"/>
          <w:color w:val="000000"/>
          <w:sz w:val="18"/>
        </w:rPr>
      </w:pPr>
      <w:r>
        <w:rPr>
          <w:rFonts w:eastAsia="Times New Roman"/>
          <w:color w:val="000000"/>
          <w:sz w:val="18"/>
        </w:rPr>
        <w:t>are set out in subsection 310.4(3).</w:t>
      </w:r>
    </w:p>
    <w:p w:rsidR="00FE1BB2" w:rsidRDefault="00FF722C">
      <w:pPr>
        <w:numPr>
          <w:ilvl w:val="0"/>
          <w:numId w:val="444"/>
        </w:numPr>
        <w:tabs>
          <w:tab w:val="clear" w:pos="360"/>
          <w:tab w:val="left" w:pos="1152"/>
        </w:tabs>
        <w:spacing w:before="185" w:line="248" w:lineRule="exact"/>
        <w:ind w:left="792"/>
        <w:textAlignment w:val="baseline"/>
        <w:rPr>
          <w:rFonts w:eastAsia="Times New Roman"/>
          <w:color w:val="000000"/>
        </w:rPr>
      </w:pPr>
      <w:r>
        <w:rPr>
          <w:rFonts w:eastAsia="Times New Roman"/>
          <w:color w:val="000000"/>
        </w:rPr>
        <w:t>The fault element for paragraph (1)(b) is recklessness.</w:t>
      </w:r>
    </w:p>
    <w:p w:rsidR="00FE1BB2" w:rsidRDefault="00FF722C">
      <w:pPr>
        <w:numPr>
          <w:ilvl w:val="0"/>
          <w:numId w:val="444"/>
        </w:numPr>
        <w:tabs>
          <w:tab w:val="clear" w:pos="360"/>
          <w:tab w:val="left" w:pos="1152"/>
        </w:tabs>
        <w:spacing w:before="186" w:line="248" w:lineRule="exact"/>
        <w:ind w:left="792"/>
        <w:textAlignment w:val="baseline"/>
        <w:rPr>
          <w:rFonts w:eastAsia="Times New Roman"/>
          <w:color w:val="000000"/>
        </w:rPr>
      </w:pPr>
      <w:r>
        <w:rPr>
          <w:rFonts w:eastAsia="Times New Roman"/>
          <w:color w:val="000000"/>
        </w:rPr>
        <w:t>Absolute liability applies to paragraph (1)(c).</w:t>
      </w:r>
    </w:p>
    <w:p w:rsidR="00FE1BB2" w:rsidRDefault="00FF722C">
      <w:pPr>
        <w:tabs>
          <w:tab w:val="left" w:pos="2016"/>
        </w:tabs>
        <w:spacing w:before="123"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before="3" w:line="206" w:lineRule="exact"/>
        <w:ind w:left="2016"/>
        <w:textAlignment w:val="baseline"/>
        <w:rPr>
          <w:rFonts w:eastAsia="Times New Roman"/>
          <w:color w:val="000000"/>
          <w:sz w:val="18"/>
        </w:rPr>
      </w:pPr>
      <w:r>
        <w:rPr>
          <w:rFonts w:eastAsia="Times New Roman"/>
          <w:color w:val="000000"/>
          <w:sz w:val="18"/>
        </w:rPr>
        <w:t>paragraph (1)(c).</w:t>
      </w:r>
    </w:p>
    <w:p w:rsidR="00FE1BB2" w:rsidRDefault="00FF722C">
      <w:pPr>
        <w:spacing w:before="304" w:line="254" w:lineRule="exact"/>
        <w:textAlignment w:val="baseline"/>
        <w:rPr>
          <w:rFonts w:eastAsia="Times New Roman"/>
          <w:b/>
          <w:color w:val="000000"/>
          <w:spacing w:val="9"/>
        </w:rPr>
      </w:pPr>
      <w:r>
        <w:rPr>
          <w:rFonts w:eastAsia="Times New Roman"/>
          <w:b/>
          <w:color w:val="000000"/>
          <w:spacing w:val="9"/>
        </w:rPr>
        <w:t>306.3 Pre-trafficking marketable quantities of controlled precursors</w:t>
      </w:r>
    </w:p>
    <w:p w:rsidR="00FE1BB2" w:rsidRDefault="00FF722C">
      <w:pPr>
        <w:spacing w:before="134" w:line="302"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45"/>
        </w:numPr>
        <w:tabs>
          <w:tab w:val="clear" w:pos="360"/>
          <w:tab w:val="left" w:pos="1728"/>
        </w:tabs>
        <w:spacing w:before="39" w:line="248" w:lineRule="exact"/>
        <w:ind w:left="1728" w:hanging="360"/>
        <w:textAlignment w:val="baseline"/>
        <w:rPr>
          <w:rFonts w:eastAsia="Times New Roman"/>
          <w:color w:val="000000"/>
        </w:rPr>
      </w:pPr>
      <w:r>
        <w:rPr>
          <w:rFonts w:eastAsia="Times New Roman"/>
          <w:color w:val="000000"/>
        </w:rPr>
        <w:t>the person pre-traffics in a substance; and</w:t>
      </w:r>
    </w:p>
    <w:p w:rsidR="00FE1BB2" w:rsidRDefault="00FF722C">
      <w:pPr>
        <w:numPr>
          <w:ilvl w:val="0"/>
          <w:numId w:val="44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is a controlled precursor; and</w:t>
      </w:r>
    </w:p>
    <w:p w:rsidR="00FE1BB2" w:rsidRDefault="00FF722C">
      <w:pPr>
        <w:numPr>
          <w:ilvl w:val="0"/>
          <w:numId w:val="44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quantity pre-trafficked is a marketable quantity.</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446"/>
        </w:numPr>
        <w:tabs>
          <w:tab w:val="clear" w:pos="360"/>
          <w:tab w:val="left" w:pos="1728"/>
        </w:tabs>
        <w:spacing w:before="38" w:line="256" w:lineRule="exact"/>
        <w:ind w:left="1728" w:right="288" w:hanging="360"/>
        <w:textAlignment w:val="baseline"/>
        <w:rPr>
          <w:rFonts w:eastAsia="Times New Roman"/>
          <w:color w:val="000000"/>
        </w:rPr>
      </w:pPr>
      <w:r>
        <w:rPr>
          <w:rFonts w:eastAsia="Times New Roman"/>
          <w:color w:val="000000"/>
        </w:rPr>
        <w:t>in the case of an aggravated offence—imprisonment for 17 years or 3,400 penalty units, or both; or</w:t>
      </w:r>
    </w:p>
    <w:p w:rsidR="00FE1BB2" w:rsidRDefault="00FF722C">
      <w:pPr>
        <w:numPr>
          <w:ilvl w:val="0"/>
          <w:numId w:val="446"/>
        </w:numPr>
        <w:tabs>
          <w:tab w:val="clear" w:pos="360"/>
          <w:tab w:val="left" w:pos="1728"/>
        </w:tabs>
        <w:spacing w:before="40" w:line="251" w:lineRule="exact"/>
        <w:ind w:left="1728" w:right="648" w:hanging="360"/>
        <w:textAlignment w:val="baseline"/>
        <w:rPr>
          <w:rFonts w:eastAsia="Times New Roman"/>
          <w:color w:val="000000"/>
        </w:rPr>
      </w:pPr>
      <w:r>
        <w:rPr>
          <w:rFonts w:eastAsia="Times New Roman"/>
          <w:color w:val="000000"/>
        </w:rPr>
        <w:t>in any other case—imprisonment for 15 years or 3,000 penalty units, or both.</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additional elements for an aggravated offence against this section</w:t>
      </w:r>
    </w:p>
    <w:p w:rsidR="00FE1BB2" w:rsidRDefault="00FF722C">
      <w:pPr>
        <w:spacing w:line="206" w:lineRule="exact"/>
        <w:ind w:left="2016"/>
        <w:textAlignment w:val="baseline"/>
        <w:rPr>
          <w:rFonts w:eastAsia="Times New Roman"/>
          <w:color w:val="000000"/>
          <w:sz w:val="18"/>
        </w:rPr>
      </w:pPr>
      <w:r>
        <w:rPr>
          <w:rFonts w:eastAsia="Times New Roman"/>
          <w:color w:val="000000"/>
          <w:sz w:val="18"/>
        </w:rPr>
        <w:t>are set out in subsection 310.4(3).</w:t>
      </w:r>
    </w:p>
    <w:p w:rsidR="00FE1BB2" w:rsidRDefault="00FF722C">
      <w:pPr>
        <w:spacing w:before="180" w:line="248"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6"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line="204" w:lineRule="exact"/>
        <w:ind w:left="2016"/>
        <w:textAlignment w:val="baseline"/>
        <w:rPr>
          <w:rFonts w:eastAsia="Times New Roman"/>
          <w:color w:val="000000"/>
          <w:sz w:val="18"/>
        </w:rPr>
      </w:pPr>
      <w:r>
        <w:rPr>
          <w:rFonts w:eastAsia="Times New Roman"/>
          <w:color w:val="000000"/>
          <w:sz w:val="18"/>
        </w:rPr>
        <w:t>paragraph (1)(c).</w:t>
      </w:r>
    </w:p>
    <w:p w:rsidR="00FE1BB2" w:rsidRDefault="00FF722C">
      <w:pPr>
        <w:spacing w:before="308" w:line="254" w:lineRule="exact"/>
        <w:textAlignment w:val="baseline"/>
        <w:rPr>
          <w:rFonts w:eastAsia="Times New Roman"/>
          <w:b/>
          <w:color w:val="000000"/>
          <w:spacing w:val="9"/>
        </w:rPr>
      </w:pPr>
      <w:r>
        <w:rPr>
          <w:rFonts w:eastAsia="Times New Roman"/>
          <w:b/>
          <w:color w:val="000000"/>
          <w:spacing w:val="9"/>
        </w:rPr>
        <w:t>306.4 Pre-trafficking controlled precursors</w:t>
      </w:r>
    </w:p>
    <w:p w:rsidR="00FE1BB2" w:rsidRDefault="00FF722C">
      <w:pPr>
        <w:spacing w:before="176"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47"/>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person pre-traffics in a substance; and</w:t>
      </w:r>
    </w:p>
    <w:p w:rsidR="00FE1BB2" w:rsidRDefault="00FF722C">
      <w:pPr>
        <w:numPr>
          <w:ilvl w:val="0"/>
          <w:numId w:val="447"/>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substance is a controlled precursor.</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w:t>
      </w:r>
    </w:p>
    <w:p w:rsidR="00FE1BB2" w:rsidRDefault="00FF722C">
      <w:pPr>
        <w:numPr>
          <w:ilvl w:val="0"/>
          <w:numId w:val="448"/>
        </w:numPr>
        <w:tabs>
          <w:tab w:val="clear" w:pos="360"/>
          <w:tab w:val="left" w:pos="1728"/>
        </w:tabs>
        <w:spacing w:before="48" w:line="251" w:lineRule="exact"/>
        <w:ind w:left="1728" w:right="432" w:hanging="360"/>
        <w:textAlignment w:val="baseline"/>
        <w:rPr>
          <w:rFonts w:eastAsia="Times New Roman"/>
          <w:color w:val="000000"/>
        </w:rPr>
      </w:pPr>
      <w:r>
        <w:rPr>
          <w:rFonts w:eastAsia="Times New Roman"/>
          <w:color w:val="000000"/>
        </w:rPr>
        <w:t>in the case of an aggravated offence—imprisonment for 9 years or 1,800 penalty units, or both; or</w:t>
      </w:r>
    </w:p>
    <w:p w:rsidR="00FE1BB2" w:rsidRDefault="00FF722C">
      <w:pPr>
        <w:numPr>
          <w:ilvl w:val="0"/>
          <w:numId w:val="448"/>
        </w:numPr>
        <w:tabs>
          <w:tab w:val="clear" w:pos="360"/>
          <w:tab w:val="left" w:pos="1728"/>
        </w:tabs>
        <w:spacing w:before="35" w:after="559" w:line="256" w:lineRule="exact"/>
        <w:ind w:left="1728" w:right="72" w:hanging="360"/>
        <w:jc w:val="both"/>
        <w:textAlignment w:val="baseline"/>
        <w:rPr>
          <w:rFonts w:eastAsia="Times New Roman"/>
          <w:color w:val="000000"/>
        </w:rPr>
      </w:pPr>
      <w:r>
        <w:rPr>
          <w:rFonts w:eastAsia="Times New Roman"/>
          <w:color w:val="000000"/>
        </w:rPr>
        <w:t>in any other case—imprisonment for 7 years or 1,400 penalty units, or both.</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2024" style="position:absolute;z-index:251251712;mso-position-horizontal-relative:page;mso-position-vertical-relative:page" from="117.75pt,658.55pt" to="477.8pt,658.55pt" strokeweight=".95pt">
            <w10:wrap anchorx="page" anchory="page"/>
          </v:line>
        </w:pict>
      </w:r>
      <w:r w:rsidR="00FF722C">
        <w:rPr>
          <w:rFonts w:eastAsia="Times New Roman"/>
          <w:i/>
          <w:color w:val="000000"/>
          <w:spacing w:val="-2"/>
          <w:sz w:val="18"/>
        </w:rPr>
        <w:t>168</w:t>
      </w:r>
      <w:r w:rsidR="00FF722C">
        <w:rPr>
          <w:rFonts w:eastAsia="Times New Roman"/>
          <w:i/>
          <w:color w:val="000000"/>
          <w:spacing w:val="-2"/>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line="252" w:lineRule="exact"/>
        <w:ind w:left="3024"/>
        <w:jc w:val="right"/>
        <w:textAlignment w:val="baseline"/>
        <w:rPr>
          <w:rFonts w:eastAsia="Times New Roman"/>
          <w:color w:val="000000"/>
          <w:spacing w:val="32"/>
          <w:sz w:val="19"/>
        </w:rPr>
      </w:pPr>
      <w:r>
        <w:pict>
          <v:shape id="_x0000_s2023" type="#_x0000_t202" style="position:absolute;left:0;text-align:left;margin-left:229.2pt;margin-top:813.8pt;width:136.55pt;height:10.7pt;z-index:-25111347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32"/>
          <w:sz w:val="19"/>
        </w:rPr>
        <w:t xml:space="preserve">The Criminal Code </w:t>
      </w:r>
      <w:r w:rsidR="00FF722C">
        <w:rPr>
          <w:rFonts w:eastAsia="Times New Roman"/>
          <w:b/>
          <w:color w:val="000000"/>
          <w:spacing w:val="32"/>
          <w:sz w:val="19"/>
        </w:rPr>
        <w:t xml:space="preserve">Schedule </w:t>
      </w:r>
      <w:r w:rsidR="00FF722C">
        <w:rPr>
          <w:rFonts w:eastAsia="Times New Roman"/>
          <w:color w:val="000000"/>
          <w:spacing w:val="32"/>
          <w:sz w:val="19"/>
        </w:rPr>
        <w:t xml:space="preserve">Dangers to the community </w:t>
      </w:r>
      <w:r w:rsidR="00FF722C">
        <w:rPr>
          <w:rFonts w:eastAsia="Times New Roman"/>
          <w:b/>
          <w:color w:val="000000"/>
          <w:spacing w:val="32"/>
          <w:sz w:val="19"/>
        </w:rPr>
        <w:t xml:space="preserve">Chapter 9 </w:t>
      </w:r>
      <w:r w:rsidR="00FF722C">
        <w:rPr>
          <w:rFonts w:eastAsia="Times New Roman"/>
          <w:color w:val="000000"/>
          <w:spacing w:val="32"/>
          <w:sz w:val="19"/>
        </w:rPr>
        <w:t xml:space="preserve">Serious drug offences </w:t>
      </w:r>
      <w:r w:rsidR="00FF722C">
        <w:rPr>
          <w:rFonts w:eastAsia="Times New Roman"/>
          <w:b/>
          <w:color w:val="000000"/>
          <w:spacing w:val="32"/>
          <w:sz w:val="19"/>
        </w:rPr>
        <w:t xml:space="preserve">Part 9.1 </w:t>
      </w:r>
      <w:r w:rsidR="00FF722C">
        <w:rPr>
          <w:rFonts w:eastAsia="Times New Roman"/>
          <w:color w:val="000000"/>
          <w:spacing w:val="32"/>
          <w:sz w:val="19"/>
        </w:rPr>
        <w:t xml:space="preserve">Pre-trafficking controlled precursors </w:t>
      </w:r>
      <w:r w:rsidR="00FF722C">
        <w:rPr>
          <w:rFonts w:eastAsia="Times New Roman"/>
          <w:b/>
          <w:color w:val="000000"/>
          <w:spacing w:val="32"/>
          <w:sz w:val="19"/>
        </w:rPr>
        <w:t>Division 306</w:t>
      </w:r>
    </w:p>
    <w:p w:rsidR="00FE1BB2" w:rsidRDefault="00FF722C">
      <w:pPr>
        <w:spacing w:before="282" w:line="240" w:lineRule="exact"/>
        <w:jc w:val="right"/>
        <w:textAlignment w:val="baseline"/>
        <w:rPr>
          <w:rFonts w:eastAsia="Times New Roman"/>
          <w:color w:val="000000"/>
          <w:spacing w:val="5"/>
        </w:rPr>
      </w:pPr>
      <w:r>
        <w:rPr>
          <w:rFonts w:eastAsia="Times New Roman"/>
          <w:color w:val="000000"/>
          <w:spacing w:val="5"/>
        </w:rPr>
        <w:t>Section 306.5</w:t>
      </w:r>
    </w:p>
    <w:p w:rsidR="00FE1BB2" w:rsidRDefault="001F744E">
      <w:pPr>
        <w:tabs>
          <w:tab w:val="left" w:pos="2016"/>
        </w:tabs>
        <w:spacing w:before="204" w:line="208" w:lineRule="exact"/>
        <w:ind w:left="1152"/>
        <w:textAlignment w:val="baseline"/>
        <w:rPr>
          <w:rFonts w:eastAsia="Times New Roman"/>
          <w:color w:val="000000"/>
          <w:spacing w:val="-3"/>
          <w:sz w:val="19"/>
        </w:rPr>
      </w:pPr>
      <w:r>
        <w:pict>
          <v:line id="_x0000_s2022" style="position:absolute;left:0;text-align:left;z-index:251252736;mso-position-horizontal-relative:page;mso-position-vertical-relative:page" from="117.75pt,107.3pt" to="477.8pt,107.3pt" strokeweight=".95pt">
            <w10:wrap anchorx="page" anchory="page"/>
          </v:line>
        </w:pict>
      </w:r>
      <w:r w:rsidR="00FF722C">
        <w:rPr>
          <w:rFonts w:eastAsia="Times New Roman"/>
          <w:color w:val="000000"/>
          <w:spacing w:val="-3"/>
          <w:sz w:val="19"/>
        </w:rPr>
        <w:t>Note:</w:t>
      </w:r>
      <w:r w:rsidR="00FF722C">
        <w:rPr>
          <w:rFonts w:eastAsia="Times New Roman"/>
          <w:color w:val="000000"/>
          <w:spacing w:val="-3"/>
          <w:sz w:val="19"/>
        </w:rPr>
        <w:tab/>
        <w:t>The additional elements for an aggravated offence against this section</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are set out in subsection 310.4(3).</w:t>
      </w:r>
    </w:p>
    <w:p w:rsidR="00FE1BB2" w:rsidRDefault="00FF722C">
      <w:pPr>
        <w:spacing w:before="184" w:line="248" w:lineRule="exact"/>
        <w:jc w:val="center"/>
        <w:textAlignment w:val="baseline"/>
        <w:rPr>
          <w:rFonts w:eastAsia="Times New Roman"/>
          <w:color w:val="000000"/>
          <w:spacing w:val="1"/>
          <w:sz w:val="19"/>
        </w:rPr>
      </w:pPr>
      <w:r>
        <w:rPr>
          <w:rFonts w:eastAsia="Times New Roman"/>
          <w:color w:val="000000"/>
          <w:spacing w:val="1"/>
          <w:sz w:val="19"/>
        </w:rPr>
        <w:t xml:space="preserve">(2) </w:t>
      </w:r>
      <w:r>
        <w:rPr>
          <w:rFonts w:eastAsia="Times New Roman"/>
          <w:color w:val="000000"/>
          <w:spacing w:val="1"/>
        </w:rPr>
        <w:t>The fault element for paragraph (1)(b) is recklessness.</w:t>
      </w:r>
    </w:p>
    <w:p w:rsidR="00FE1BB2" w:rsidRDefault="00FF722C">
      <w:pPr>
        <w:spacing w:before="306" w:line="254" w:lineRule="exact"/>
        <w:ind w:left="72"/>
        <w:textAlignment w:val="baseline"/>
        <w:rPr>
          <w:rFonts w:eastAsia="Times New Roman"/>
          <w:b/>
          <w:color w:val="000000"/>
          <w:spacing w:val="9"/>
        </w:rPr>
      </w:pPr>
      <w:r>
        <w:rPr>
          <w:rFonts w:eastAsia="Times New Roman"/>
          <w:b/>
          <w:color w:val="000000"/>
          <w:spacing w:val="9"/>
        </w:rPr>
        <w:t>306.5 Presumption for pre-trafficking controlled precursors—sale</w:t>
      </w:r>
    </w:p>
    <w:p w:rsidR="00FE1BB2" w:rsidRDefault="00FF722C">
      <w:pPr>
        <w:spacing w:before="186" w:line="245" w:lineRule="exact"/>
        <w:ind w:left="1152" w:hanging="360"/>
        <w:textAlignment w:val="baseline"/>
        <w:rPr>
          <w:rFonts w:eastAsia="Times New Roman"/>
          <w:color w:val="000000"/>
        </w:rPr>
      </w:pPr>
      <w:r>
        <w:rPr>
          <w:rFonts w:eastAsia="Times New Roman"/>
          <w:color w:val="000000"/>
        </w:rPr>
        <w:t>(1) For the purposes of proving an offence against subsection 306.4(1), if:</w:t>
      </w:r>
    </w:p>
    <w:p w:rsidR="00FE1BB2" w:rsidRDefault="00FF722C">
      <w:pPr>
        <w:numPr>
          <w:ilvl w:val="0"/>
          <w:numId w:val="449"/>
        </w:numPr>
        <w:tabs>
          <w:tab w:val="clear" w:pos="360"/>
          <w:tab w:val="left" w:pos="1728"/>
        </w:tabs>
        <w:spacing w:before="54" w:line="248" w:lineRule="exact"/>
        <w:ind w:left="1728" w:hanging="360"/>
        <w:textAlignment w:val="baseline"/>
        <w:rPr>
          <w:rFonts w:eastAsia="Times New Roman"/>
          <w:color w:val="000000"/>
        </w:rPr>
      </w:pPr>
      <w:r>
        <w:rPr>
          <w:rFonts w:eastAsia="Times New Roman"/>
          <w:color w:val="000000"/>
        </w:rPr>
        <w:t>a person has sold a substance; and</w:t>
      </w:r>
    </w:p>
    <w:p w:rsidR="00FE1BB2" w:rsidRDefault="00FF722C">
      <w:pPr>
        <w:numPr>
          <w:ilvl w:val="0"/>
          <w:numId w:val="449"/>
        </w:numPr>
        <w:tabs>
          <w:tab w:val="clear" w:pos="360"/>
          <w:tab w:val="left" w:pos="1728"/>
        </w:tabs>
        <w:spacing w:before="43" w:line="250" w:lineRule="exact"/>
        <w:ind w:left="1728" w:right="288" w:hanging="360"/>
        <w:textAlignment w:val="baseline"/>
        <w:rPr>
          <w:rFonts w:eastAsia="Times New Roman"/>
          <w:color w:val="000000"/>
          <w:spacing w:val="-2"/>
        </w:rPr>
      </w:pPr>
      <w:r>
        <w:rPr>
          <w:rFonts w:eastAsia="Times New Roman"/>
          <w:color w:val="000000"/>
          <w:spacing w:val="-2"/>
        </w:rPr>
        <w:t>a law of the Commonwealth or of a State or Territory required the sale to be authorised (however described); and</w:t>
      </w:r>
    </w:p>
    <w:p w:rsidR="00FE1BB2" w:rsidRDefault="00FF722C">
      <w:pPr>
        <w:numPr>
          <w:ilvl w:val="0"/>
          <w:numId w:val="449"/>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the sale was not so authorised;</w:t>
      </w:r>
    </w:p>
    <w:p w:rsidR="00FE1BB2" w:rsidRDefault="00FF722C">
      <w:pPr>
        <w:spacing w:before="40" w:line="254" w:lineRule="exact"/>
        <w:ind w:left="1152" w:right="432"/>
        <w:textAlignment w:val="baseline"/>
        <w:rPr>
          <w:rFonts w:eastAsia="Times New Roman"/>
          <w:color w:val="000000"/>
          <w:spacing w:val="-1"/>
        </w:rPr>
      </w:pPr>
      <w:r>
        <w:rPr>
          <w:rFonts w:eastAsia="Times New Roman"/>
          <w:color w:val="000000"/>
          <w:spacing w:val="-1"/>
        </w:rPr>
        <w:t>the person is taken to have sold the substance believing that the person to whom it was sold, or another person, intended to use some or all of the substance to manufacture a controlled drug.</w:t>
      </w:r>
    </w:p>
    <w:p w:rsidR="00FE1BB2" w:rsidRDefault="00FF722C">
      <w:pPr>
        <w:spacing w:before="182" w:line="250" w:lineRule="exact"/>
        <w:ind w:left="1152" w:right="360" w:hanging="360"/>
        <w:jc w:val="both"/>
        <w:textAlignment w:val="baseline"/>
        <w:rPr>
          <w:rFonts w:eastAsia="Times New Roman"/>
          <w:color w:val="000000"/>
        </w:rPr>
      </w:pPr>
      <w:r>
        <w:rPr>
          <w:rFonts w:eastAsia="Times New Roman"/>
          <w:color w:val="000000"/>
        </w:rPr>
        <w:t>(2) Subsection (1) does not apply if the person proves that he or she did not have that belief</w:t>
      </w:r>
    </w:p>
    <w:p w:rsidR="00FE1BB2" w:rsidRDefault="00FF722C">
      <w:pPr>
        <w:tabs>
          <w:tab w:val="left" w:pos="2016"/>
        </w:tabs>
        <w:spacing w:before="121"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line="210" w:lineRule="exact"/>
        <w:ind w:left="2016"/>
        <w:textAlignment w:val="baseline"/>
        <w:rPr>
          <w:rFonts w:eastAsia="Times New Roman"/>
          <w:color w:val="000000"/>
          <w:spacing w:val="-4"/>
          <w:sz w:val="19"/>
        </w:rPr>
      </w:pPr>
      <w:r>
        <w:rPr>
          <w:rFonts w:eastAsia="Times New Roman"/>
          <w:color w:val="000000"/>
          <w:spacing w:val="-4"/>
          <w:sz w:val="19"/>
        </w:rPr>
        <w:t>subsection (2) (see section 13.4).</w:t>
      </w:r>
    </w:p>
    <w:p w:rsidR="00FE1BB2" w:rsidRDefault="00FF722C">
      <w:pPr>
        <w:spacing w:before="287" w:line="273" w:lineRule="exact"/>
        <w:ind w:left="1152" w:right="576" w:hanging="1080"/>
        <w:textAlignment w:val="baseline"/>
        <w:rPr>
          <w:rFonts w:eastAsia="Times New Roman"/>
          <w:b/>
          <w:color w:val="000000"/>
        </w:rPr>
      </w:pPr>
      <w:r>
        <w:rPr>
          <w:rFonts w:eastAsia="Times New Roman"/>
          <w:b/>
          <w:color w:val="000000"/>
        </w:rPr>
        <w:t>306.6 Presumptions for pre-trafficking controlled precursors—manufacture for drug manufacture</w:t>
      </w:r>
    </w:p>
    <w:p w:rsidR="00FE1BB2" w:rsidRDefault="00FF722C">
      <w:pPr>
        <w:spacing w:before="190" w:line="243" w:lineRule="exact"/>
        <w:ind w:left="115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For the purposes of proving an offence against subsection 306.4(1), if:</w:t>
      </w:r>
    </w:p>
    <w:p w:rsidR="00FE1BB2" w:rsidRDefault="00FF722C">
      <w:pPr>
        <w:numPr>
          <w:ilvl w:val="0"/>
          <w:numId w:val="450"/>
        </w:numPr>
        <w:tabs>
          <w:tab w:val="clear" w:pos="360"/>
          <w:tab w:val="left" w:pos="1728"/>
        </w:tabs>
        <w:spacing w:before="55" w:line="248" w:lineRule="exact"/>
        <w:ind w:left="1728" w:hanging="360"/>
        <w:textAlignment w:val="baseline"/>
        <w:rPr>
          <w:rFonts w:eastAsia="Times New Roman"/>
          <w:color w:val="000000"/>
        </w:rPr>
      </w:pPr>
      <w:r>
        <w:rPr>
          <w:rFonts w:eastAsia="Times New Roman"/>
          <w:color w:val="000000"/>
        </w:rPr>
        <w:t>a person has manufactured a substance; and</w:t>
      </w:r>
    </w:p>
    <w:p w:rsidR="00FE1BB2" w:rsidRDefault="00FF722C">
      <w:pPr>
        <w:numPr>
          <w:ilvl w:val="0"/>
          <w:numId w:val="450"/>
        </w:numPr>
        <w:tabs>
          <w:tab w:val="clear" w:pos="360"/>
          <w:tab w:val="left" w:pos="1728"/>
        </w:tabs>
        <w:spacing w:before="40" w:line="252" w:lineRule="exact"/>
        <w:ind w:left="1728" w:right="792" w:hanging="360"/>
        <w:textAlignment w:val="baseline"/>
        <w:rPr>
          <w:rFonts w:eastAsia="Times New Roman"/>
          <w:color w:val="000000"/>
        </w:rPr>
      </w:pPr>
      <w:r>
        <w:rPr>
          <w:rFonts w:eastAsia="Times New Roman"/>
          <w:color w:val="000000"/>
        </w:rPr>
        <w:t>a law of the Commonwealth or of a State or Territory required the manufacture to be authorised (however described); and</w:t>
      </w:r>
    </w:p>
    <w:p w:rsidR="00FE1BB2" w:rsidRDefault="00FF722C">
      <w:pPr>
        <w:numPr>
          <w:ilvl w:val="0"/>
          <w:numId w:val="45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manufacture was not so authorised;</w:t>
      </w:r>
    </w:p>
    <w:p w:rsidR="00FE1BB2" w:rsidRDefault="00FF722C">
      <w:pPr>
        <w:spacing w:before="41" w:line="252" w:lineRule="exact"/>
        <w:ind w:left="1152" w:right="432"/>
        <w:textAlignment w:val="baseline"/>
        <w:rPr>
          <w:rFonts w:eastAsia="Times New Roman"/>
          <w:color w:val="000000"/>
        </w:rPr>
      </w:pPr>
      <w:r>
        <w:rPr>
          <w:rFonts w:eastAsia="Times New Roman"/>
          <w:color w:val="000000"/>
        </w:rPr>
        <w:t>the person is taken to have manufactured the substance with the intention of using some or all of it to manufacture a controlled drug.</w:t>
      </w:r>
    </w:p>
    <w:p w:rsidR="00FE1BB2" w:rsidRDefault="00FF722C">
      <w:pPr>
        <w:spacing w:before="189" w:line="248" w:lineRule="exact"/>
        <w:ind w:left="1152" w:right="360" w:hanging="360"/>
        <w:jc w:val="both"/>
        <w:textAlignment w:val="baseline"/>
        <w:rPr>
          <w:rFonts w:eastAsia="Times New Roman"/>
          <w:color w:val="000000"/>
        </w:rPr>
      </w:pPr>
      <w:r>
        <w:rPr>
          <w:rFonts w:eastAsia="Times New Roman"/>
          <w:color w:val="000000"/>
        </w:rPr>
        <w:t>(2) Subsection (1) does not apply if the person proves that he or she did not have that intention.</w:t>
      </w:r>
    </w:p>
    <w:p w:rsidR="00FE1BB2" w:rsidRDefault="00FF722C">
      <w:pPr>
        <w:tabs>
          <w:tab w:val="left" w:pos="2016"/>
        </w:tabs>
        <w:spacing w:before="123"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after="637" w:line="210" w:lineRule="exact"/>
        <w:ind w:left="2016"/>
        <w:textAlignment w:val="baseline"/>
        <w:rPr>
          <w:rFonts w:eastAsia="Times New Roman"/>
          <w:color w:val="000000"/>
          <w:spacing w:val="-4"/>
          <w:sz w:val="19"/>
        </w:rPr>
      </w:pPr>
      <w:r>
        <w:rPr>
          <w:rFonts w:eastAsia="Times New Roman"/>
          <w:color w:val="000000"/>
          <w:spacing w:val="-4"/>
          <w:sz w:val="19"/>
        </w:rPr>
        <w:t>subsection (2) (see section 13.4).</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021" style="position:absolute;left:0;text-align:left;z-index:25125376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169</w:t>
      </w:r>
    </w:p>
    <w:p w:rsidR="00FE1BB2" w:rsidRDefault="00FE1BB2">
      <w:pPr>
        <w:sectPr w:rsidR="00FE1BB2">
          <w:pgSz w:w="11909" w:h="16838"/>
          <w:pgMar w:top="600" w:right="2354" w:bottom="251" w:left="2355" w:header="720" w:footer="720" w:gutter="0"/>
          <w:cols w:space="720"/>
        </w:sectPr>
      </w:pPr>
    </w:p>
    <w:p w:rsidR="00FE1BB2" w:rsidRDefault="001F744E">
      <w:pPr>
        <w:spacing w:before="44" w:line="205" w:lineRule="exact"/>
        <w:jc w:val="both"/>
        <w:textAlignment w:val="baseline"/>
        <w:rPr>
          <w:rFonts w:eastAsia="Times New Roman"/>
          <w:b/>
          <w:color w:val="000000"/>
          <w:spacing w:val="3"/>
        </w:rPr>
      </w:pPr>
      <w:r>
        <w:pict>
          <v:shape id="_x0000_s2020" type="#_x0000_t202" style="position:absolute;left:0;text-align:left;margin-left:229.2pt;margin-top:814.25pt;width:136.55pt;height:10.25pt;z-index:-25111244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54" w:line="205" w:lineRule="exact"/>
        <w:jc w:val="both"/>
        <w:textAlignment w:val="baseline"/>
        <w:rPr>
          <w:rFonts w:eastAsia="Times New Roman"/>
          <w:b/>
          <w:color w:val="000000"/>
          <w:spacing w:val="4"/>
        </w:rPr>
      </w:pPr>
      <w:r>
        <w:rPr>
          <w:rFonts w:eastAsia="Times New Roman"/>
          <w:b/>
          <w:color w:val="000000"/>
          <w:spacing w:val="4"/>
        </w:rPr>
        <w:t xml:space="preserve">Chapter 9 </w:t>
      </w:r>
      <w:r>
        <w:rPr>
          <w:rFonts w:eastAsia="Times New Roman"/>
          <w:color w:val="000000"/>
          <w:spacing w:val="4"/>
          <w:sz w:val="18"/>
        </w:rPr>
        <w:t>Dangers to the community</w:t>
      </w:r>
    </w:p>
    <w:p w:rsidR="00FE1BB2" w:rsidRDefault="00FF722C">
      <w:pPr>
        <w:spacing w:before="60" w:line="205" w:lineRule="exact"/>
        <w:jc w:val="both"/>
        <w:textAlignment w:val="baseline"/>
        <w:rPr>
          <w:rFonts w:eastAsia="Times New Roman"/>
          <w:b/>
          <w:color w:val="000000"/>
          <w:spacing w:val="4"/>
        </w:rPr>
      </w:pPr>
      <w:r>
        <w:rPr>
          <w:rFonts w:eastAsia="Times New Roman"/>
          <w:b/>
          <w:color w:val="000000"/>
          <w:spacing w:val="4"/>
        </w:rPr>
        <w:t xml:space="preserve">Part 9.1 </w:t>
      </w:r>
      <w:r>
        <w:rPr>
          <w:rFonts w:eastAsia="Times New Roman"/>
          <w:color w:val="000000"/>
          <w:spacing w:val="4"/>
          <w:sz w:val="18"/>
        </w:rPr>
        <w:t>Serious drug offences</w:t>
      </w:r>
    </w:p>
    <w:p w:rsidR="00FE1BB2" w:rsidRDefault="00FF722C">
      <w:pPr>
        <w:spacing w:before="52" w:line="205" w:lineRule="exact"/>
        <w:jc w:val="both"/>
        <w:textAlignment w:val="baseline"/>
        <w:rPr>
          <w:rFonts w:eastAsia="Times New Roman"/>
          <w:b/>
          <w:color w:val="000000"/>
          <w:spacing w:val="4"/>
        </w:rPr>
      </w:pPr>
      <w:r>
        <w:rPr>
          <w:rFonts w:eastAsia="Times New Roman"/>
          <w:b/>
          <w:color w:val="000000"/>
          <w:spacing w:val="4"/>
        </w:rPr>
        <w:t xml:space="preserve">Division 306 </w:t>
      </w:r>
      <w:r>
        <w:rPr>
          <w:rFonts w:eastAsia="Times New Roman"/>
          <w:color w:val="000000"/>
          <w:spacing w:val="4"/>
          <w:sz w:val="18"/>
        </w:rPr>
        <w:t>Pre-trafficking controlled precursors</w:t>
      </w:r>
    </w:p>
    <w:p w:rsidR="00FE1BB2" w:rsidRDefault="00FF722C">
      <w:pPr>
        <w:spacing w:before="281" w:line="240" w:lineRule="exact"/>
        <w:jc w:val="both"/>
        <w:textAlignment w:val="baseline"/>
        <w:rPr>
          <w:rFonts w:eastAsia="Times New Roman"/>
          <w:color w:val="000000"/>
          <w:spacing w:val="6"/>
        </w:rPr>
      </w:pPr>
      <w:r>
        <w:rPr>
          <w:rFonts w:eastAsia="Times New Roman"/>
          <w:color w:val="000000"/>
          <w:spacing w:val="6"/>
        </w:rPr>
        <w:t>Section 306.7</w:t>
      </w:r>
    </w:p>
    <w:p w:rsidR="00FE1BB2" w:rsidRDefault="001F744E">
      <w:pPr>
        <w:numPr>
          <w:ilvl w:val="0"/>
          <w:numId w:val="451"/>
        </w:numPr>
        <w:tabs>
          <w:tab w:val="clear" w:pos="360"/>
          <w:tab w:val="left" w:pos="1152"/>
        </w:tabs>
        <w:spacing w:before="213" w:line="252" w:lineRule="exact"/>
        <w:ind w:left="1152" w:right="72" w:hanging="360"/>
        <w:textAlignment w:val="baseline"/>
        <w:rPr>
          <w:rFonts w:eastAsia="Times New Roman"/>
          <w:color w:val="000000"/>
        </w:rPr>
      </w:pPr>
      <w:r>
        <w:pict>
          <v:line id="_x0000_s2019" style="position:absolute;left:0;text-align:left;z-index:251254784;mso-position-horizontal-relative:page;mso-position-vertical-relative:page" from="117.75pt,107.3pt" to="477.8pt,107.3pt" strokeweight=".95pt">
            <w10:wrap anchorx="page" anchory="page"/>
          </v:line>
        </w:pict>
      </w:r>
      <w:r w:rsidR="00FF722C">
        <w:rPr>
          <w:rFonts w:eastAsia="Times New Roman"/>
          <w:color w:val="000000"/>
        </w:rPr>
        <w:t>For the purposes of proving an offence against subsection 306.4(1), if a person has manufactured a marketable quantity of a substance with the intention of using some or all of it to manufacture a controlled drug, the person is taken to have done so with the intention of selling some or all of the drug so manufactured, or believing that another person intended to sell some or all of the drug so manufactured.</w:t>
      </w:r>
    </w:p>
    <w:p w:rsidR="00FE1BB2" w:rsidRDefault="00FF722C">
      <w:pPr>
        <w:numPr>
          <w:ilvl w:val="0"/>
          <w:numId w:val="451"/>
        </w:numPr>
        <w:tabs>
          <w:tab w:val="clear" w:pos="360"/>
          <w:tab w:val="left" w:pos="1152"/>
        </w:tabs>
        <w:spacing w:before="180" w:line="252" w:lineRule="exact"/>
        <w:ind w:left="1152" w:right="360" w:hanging="360"/>
        <w:textAlignment w:val="baseline"/>
        <w:rPr>
          <w:rFonts w:eastAsia="Times New Roman"/>
          <w:color w:val="000000"/>
        </w:rPr>
      </w:pPr>
      <w:r>
        <w:rPr>
          <w:rFonts w:eastAsia="Times New Roman"/>
          <w:color w:val="000000"/>
        </w:rPr>
        <w:t>Subsection (3) does not apply if the person proves that he or she had neither that intention nor belief</w:t>
      </w:r>
    </w:p>
    <w:p w:rsidR="00FE1BB2" w:rsidRDefault="00FF722C">
      <w:pPr>
        <w:tabs>
          <w:tab w:val="left" w:pos="2016"/>
        </w:tabs>
        <w:spacing w:before="132"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line="205"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FF722C">
      <w:pPr>
        <w:spacing w:before="280" w:line="276" w:lineRule="exact"/>
        <w:ind w:left="1152" w:right="576" w:hanging="1152"/>
        <w:textAlignment w:val="baseline"/>
        <w:rPr>
          <w:rFonts w:eastAsia="Times New Roman"/>
          <w:b/>
          <w:color w:val="000000"/>
        </w:rPr>
      </w:pPr>
      <w:r>
        <w:rPr>
          <w:rFonts w:eastAsia="Times New Roman"/>
          <w:b/>
          <w:color w:val="000000"/>
        </w:rPr>
        <w:t>306.7 Presumptions for pre-trafficking controlled precursors—manufacture for sale</w:t>
      </w:r>
    </w:p>
    <w:p w:rsidR="00FE1BB2" w:rsidRDefault="00FF722C">
      <w:pPr>
        <w:spacing w:before="179"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For the purposes of proving an offence against subsection 306.4(1), if a person has manufactured a marketable quantity of a substance, the person is taken to have done so with the intention of selling some or all of it to another person.</w:t>
      </w:r>
    </w:p>
    <w:p w:rsidR="00FE1BB2" w:rsidRDefault="00FF722C">
      <w:pPr>
        <w:spacing w:before="179" w:line="253" w:lineRule="exact"/>
        <w:ind w:left="1152" w:right="360" w:hanging="360"/>
        <w:textAlignment w:val="baseline"/>
        <w:rPr>
          <w:rFonts w:eastAsia="Times New Roman"/>
          <w:color w:val="000000"/>
        </w:rPr>
      </w:pPr>
      <w:r>
        <w:rPr>
          <w:rFonts w:eastAsia="Times New Roman"/>
          <w:color w:val="000000"/>
        </w:rPr>
        <w:t>(2) Subsection (1) does not apply if the person proves that he or she did not have that intention.</w:t>
      </w:r>
    </w:p>
    <w:p w:rsidR="00FE1BB2" w:rsidRDefault="00FF722C">
      <w:pPr>
        <w:tabs>
          <w:tab w:val="left" w:pos="2016"/>
        </w:tabs>
        <w:spacing w:before="130"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before="1" w:line="205" w:lineRule="exact"/>
        <w:ind w:left="2016"/>
        <w:textAlignment w:val="baseline"/>
        <w:rPr>
          <w:rFonts w:eastAsia="Times New Roman"/>
          <w:color w:val="000000"/>
          <w:sz w:val="18"/>
        </w:rPr>
      </w:pPr>
      <w:r>
        <w:rPr>
          <w:rFonts w:eastAsia="Times New Roman"/>
          <w:color w:val="000000"/>
          <w:sz w:val="18"/>
        </w:rPr>
        <w:t>subsection (2) (see section 13.4).</w:t>
      </w:r>
    </w:p>
    <w:p w:rsidR="00FE1BB2" w:rsidRDefault="00FF722C">
      <w:pPr>
        <w:spacing w:before="180" w:line="252"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purposes of proving an offence against subsection 306.4(1), if:</w:t>
      </w:r>
    </w:p>
    <w:p w:rsidR="00FE1BB2" w:rsidRDefault="00FF722C">
      <w:pPr>
        <w:numPr>
          <w:ilvl w:val="0"/>
          <w:numId w:val="452"/>
        </w:numPr>
        <w:tabs>
          <w:tab w:val="clear" w:pos="360"/>
          <w:tab w:val="left" w:pos="1728"/>
        </w:tabs>
        <w:spacing w:before="46" w:line="247" w:lineRule="exact"/>
        <w:ind w:left="1728" w:right="216" w:hanging="360"/>
        <w:textAlignment w:val="baseline"/>
        <w:rPr>
          <w:rFonts w:eastAsia="Times New Roman"/>
          <w:color w:val="000000"/>
        </w:rPr>
      </w:pPr>
      <w:r>
        <w:rPr>
          <w:rFonts w:eastAsia="Times New Roman"/>
          <w:color w:val="000000"/>
        </w:rPr>
        <w:t>a person has manufactured a substance with the intention of selling some or all of it to another person; and</w:t>
      </w:r>
    </w:p>
    <w:p w:rsidR="00FE1BB2" w:rsidRDefault="00FF722C">
      <w:pPr>
        <w:numPr>
          <w:ilvl w:val="0"/>
          <w:numId w:val="452"/>
        </w:numPr>
        <w:tabs>
          <w:tab w:val="clear" w:pos="360"/>
          <w:tab w:val="left" w:pos="1728"/>
        </w:tabs>
        <w:spacing w:before="48" w:line="252" w:lineRule="exact"/>
        <w:ind w:left="1728" w:right="792" w:hanging="360"/>
        <w:textAlignment w:val="baseline"/>
        <w:rPr>
          <w:rFonts w:eastAsia="Times New Roman"/>
          <w:color w:val="000000"/>
        </w:rPr>
      </w:pPr>
      <w:r>
        <w:rPr>
          <w:rFonts w:eastAsia="Times New Roman"/>
          <w:color w:val="000000"/>
        </w:rPr>
        <w:t>a law of the Commonwealth or of a State or Territory required the manufacture to be authorised (however described); and</w:t>
      </w:r>
    </w:p>
    <w:p w:rsidR="00FE1BB2" w:rsidRDefault="00FF722C">
      <w:pPr>
        <w:numPr>
          <w:ilvl w:val="0"/>
          <w:numId w:val="452"/>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manufacture was not so authorised;</w:t>
      </w:r>
    </w:p>
    <w:p w:rsidR="00FE1BB2" w:rsidRDefault="00FF722C">
      <w:pPr>
        <w:spacing w:before="41" w:line="252" w:lineRule="exact"/>
        <w:ind w:left="1152" w:right="72"/>
        <w:textAlignment w:val="baseline"/>
        <w:rPr>
          <w:rFonts w:eastAsia="Times New Roman"/>
          <w:color w:val="000000"/>
        </w:rPr>
      </w:pPr>
      <w:r>
        <w:rPr>
          <w:rFonts w:eastAsia="Times New Roman"/>
          <w:color w:val="000000"/>
        </w:rPr>
        <w:t>the person is taken to have manufactured the substance believing that the other person intended to use some or all of the substance to manufacture a controlled drug.</w:t>
      </w:r>
    </w:p>
    <w:p w:rsidR="00FE1BB2" w:rsidRDefault="00FF722C">
      <w:pPr>
        <w:spacing w:before="186" w:line="250" w:lineRule="exact"/>
        <w:ind w:left="1152" w:right="360" w:hanging="360"/>
        <w:textAlignment w:val="baseline"/>
        <w:rPr>
          <w:rFonts w:eastAsia="Times New Roman"/>
          <w:color w:val="000000"/>
        </w:rPr>
      </w:pPr>
      <w:r>
        <w:rPr>
          <w:rFonts w:eastAsia="Times New Roman"/>
          <w:color w:val="000000"/>
        </w:rPr>
        <w:t>(4) Subsection (3) does not apply if the person proves that he or she did not have that belief</w:t>
      </w:r>
    </w:p>
    <w:p w:rsidR="00FE1BB2" w:rsidRDefault="00FF722C">
      <w:pPr>
        <w:tabs>
          <w:tab w:val="left" w:pos="2016"/>
        </w:tabs>
        <w:spacing w:before="129"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before="1" w:after="220" w:line="205"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2018" style="position:absolute;z-index:251255808;mso-position-horizontal-relative:page;mso-position-vertical-relative:page" from="117.75pt,658.55pt" to="477.8pt,658.55pt" strokeweight=".95pt">
            <w10:wrap anchorx="page" anchory="page"/>
          </v:line>
        </w:pict>
      </w:r>
      <w:r w:rsidR="00FF722C">
        <w:rPr>
          <w:rFonts w:eastAsia="Times New Roman"/>
          <w:i/>
          <w:color w:val="000000"/>
          <w:spacing w:val="-2"/>
          <w:sz w:val="18"/>
        </w:rPr>
        <w:t>170</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left="3024"/>
        <w:jc w:val="right"/>
        <w:textAlignment w:val="baseline"/>
        <w:rPr>
          <w:rFonts w:eastAsia="Times New Roman"/>
          <w:color w:val="000000"/>
          <w:spacing w:val="20"/>
        </w:rPr>
      </w:pPr>
      <w:r>
        <w:pict>
          <v:shape id="_x0000_s2017" type="#_x0000_t202" style="position:absolute;left:0;text-align:left;margin-left:229.2pt;margin-top:814.15pt;width:136.55pt;height:10.3pt;z-index:-251111424;mso-wrap-distance-left:0;mso-wrap-distance-right:0;mso-position-horizontal-relative:page;mso-position-vertical-relative:page" filled="f" stroked="f">
            <v:textbox inset="0,0,0,0">
              <w:txbxContent>
                <w:p w:rsidR="00B92011" w:rsidRDefault="00B92011">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20"/>
        </w:rPr>
        <w:t xml:space="preserve">The Criminal Code </w:t>
      </w:r>
      <w:r w:rsidR="00FF722C">
        <w:rPr>
          <w:rFonts w:eastAsia="Times New Roman"/>
          <w:b/>
          <w:color w:val="000000"/>
          <w:spacing w:val="20"/>
        </w:rPr>
        <w:t xml:space="preserve">Schedule </w:t>
      </w:r>
      <w:r w:rsidR="00FF722C">
        <w:rPr>
          <w:rFonts w:eastAsia="Times New Roman"/>
          <w:color w:val="000000"/>
          <w:spacing w:val="20"/>
        </w:rPr>
        <w:t xml:space="preserve">Dangers to the community </w:t>
      </w:r>
      <w:r w:rsidR="00FF722C">
        <w:rPr>
          <w:rFonts w:eastAsia="Times New Roman"/>
          <w:b/>
          <w:color w:val="000000"/>
          <w:spacing w:val="20"/>
        </w:rPr>
        <w:t xml:space="preserve">Chapter 9 </w:t>
      </w:r>
      <w:r w:rsidR="00FF722C">
        <w:rPr>
          <w:rFonts w:eastAsia="Times New Roman"/>
          <w:color w:val="000000"/>
          <w:spacing w:val="20"/>
        </w:rPr>
        <w:t xml:space="preserve">Serious drug offences </w:t>
      </w:r>
      <w:r w:rsidR="00FF722C">
        <w:rPr>
          <w:rFonts w:eastAsia="Times New Roman"/>
          <w:b/>
          <w:color w:val="000000"/>
          <w:spacing w:val="20"/>
        </w:rPr>
        <w:t xml:space="preserve">Part 9.1 </w:t>
      </w:r>
      <w:r w:rsidR="00FF722C">
        <w:rPr>
          <w:rFonts w:eastAsia="Times New Roman"/>
          <w:color w:val="000000"/>
          <w:spacing w:val="20"/>
        </w:rPr>
        <w:t xml:space="preserve">Pre-trafficking controlled precursors </w:t>
      </w:r>
      <w:r w:rsidR="00FF722C">
        <w:rPr>
          <w:rFonts w:eastAsia="Times New Roman"/>
          <w:b/>
          <w:color w:val="000000"/>
          <w:spacing w:val="20"/>
        </w:rPr>
        <w:t>Division 306</w:t>
      </w:r>
    </w:p>
    <w:p w:rsidR="00FE1BB2" w:rsidRDefault="00FF722C">
      <w:pPr>
        <w:spacing w:before="276" w:line="245" w:lineRule="exact"/>
        <w:jc w:val="right"/>
        <w:textAlignment w:val="baseline"/>
        <w:rPr>
          <w:rFonts w:eastAsia="Times New Roman"/>
          <w:color w:val="000000"/>
          <w:spacing w:val="6"/>
        </w:rPr>
      </w:pPr>
      <w:r>
        <w:rPr>
          <w:rFonts w:eastAsia="Times New Roman"/>
          <w:color w:val="000000"/>
          <w:spacing w:val="6"/>
        </w:rPr>
        <w:t>Section 306.8</w:t>
      </w:r>
    </w:p>
    <w:p w:rsidR="00FE1BB2" w:rsidRDefault="001F744E">
      <w:pPr>
        <w:spacing w:before="207" w:line="278" w:lineRule="exact"/>
        <w:ind w:left="1152" w:right="576" w:hanging="1080"/>
        <w:textAlignment w:val="baseline"/>
        <w:rPr>
          <w:rFonts w:eastAsia="Times New Roman"/>
          <w:b/>
          <w:color w:val="000000"/>
        </w:rPr>
      </w:pPr>
      <w:r>
        <w:pict>
          <v:line id="_x0000_s2016" style="position:absolute;left:0;text-align:left;z-index:251256832;mso-position-horizontal-relative:page;mso-position-vertical-relative:page" from="117.75pt,107.3pt" to="477.8pt,107.3pt" strokeweight=".95pt">
            <w10:wrap anchorx="page" anchory="page"/>
          </v:line>
        </w:pict>
      </w:r>
      <w:r w:rsidR="00FF722C">
        <w:rPr>
          <w:rFonts w:eastAsia="Times New Roman"/>
          <w:b/>
          <w:color w:val="000000"/>
        </w:rPr>
        <w:t>306.8 Presumptions for pre-trafficking controlled precursors—possession</w:t>
      </w:r>
    </w:p>
    <w:p w:rsidR="00FE1BB2" w:rsidRDefault="00FF722C">
      <w:pPr>
        <w:spacing w:before="177" w:line="252" w:lineRule="exact"/>
        <w:ind w:left="1152" w:right="72"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For the purposes of proving an offence against subsection 306.4(1), if:</w:t>
      </w:r>
    </w:p>
    <w:p w:rsidR="00FE1BB2" w:rsidRDefault="00FF722C">
      <w:pPr>
        <w:numPr>
          <w:ilvl w:val="0"/>
          <w:numId w:val="453"/>
        </w:numPr>
        <w:tabs>
          <w:tab w:val="clear" w:pos="360"/>
          <w:tab w:val="left" w:pos="1728"/>
        </w:tabs>
        <w:spacing w:before="40" w:line="253" w:lineRule="exact"/>
        <w:ind w:left="1368"/>
        <w:textAlignment w:val="baseline"/>
        <w:rPr>
          <w:rFonts w:eastAsia="Times New Roman"/>
          <w:color w:val="000000"/>
        </w:rPr>
      </w:pPr>
      <w:r>
        <w:rPr>
          <w:rFonts w:eastAsia="Times New Roman"/>
          <w:color w:val="000000"/>
        </w:rPr>
        <w:t>a person possessed a substance; and</w:t>
      </w:r>
    </w:p>
    <w:p w:rsidR="00FE1BB2" w:rsidRDefault="00FF722C">
      <w:pPr>
        <w:numPr>
          <w:ilvl w:val="0"/>
          <w:numId w:val="453"/>
        </w:numPr>
        <w:tabs>
          <w:tab w:val="clear" w:pos="360"/>
          <w:tab w:val="left" w:pos="1728"/>
        </w:tabs>
        <w:spacing w:before="40" w:line="253" w:lineRule="exact"/>
        <w:ind w:left="1368"/>
        <w:textAlignment w:val="baseline"/>
        <w:rPr>
          <w:rFonts w:eastAsia="Times New Roman"/>
          <w:color w:val="000000"/>
        </w:rPr>
      </w:pPr>
      <w:r>
        <w:rPr>
          <w:rFonts w:eastAsia="Times New Roman"/>
          <w:color w:val="000000"/>
        </w:rPr>
        <w:t>a law of the Commonwealth or of a State or Territory</w:t>
      </w:r>
    </w:p>
    <w:p w:rsidR="00FE1BB2" w:rsidRDefault="00FF722C">
      <w:pPr>
        <w:spacing w:line="254" w:lineRule="exact"/>
        <w:ind w:left="1728" w:right="72"/>
        <w:textAlignment w:val="baseline"/>
        <w:rPr>
          <w:rFonts w:eastAsia="Times New Roman"/>
          <w:color w:val="000000"/>
        </w:rPr>
      </w:pPr>
      <w:r>
        <w:rPr>
          <w:rFonts w:eastAsia="Times New Roman"/>
          <w:color w:val="000000"/>
        </w:rPr>
        <w:t>required the possession to be authorised (however described); and</w:t>
      </w:r>
    </w:p>
    <w:p w:rsidR="00FE1BB2" w:rsidRDefault="00FF722C">
      <w:pPr>
        <w:numPr>
          <w:ilvl w:val="0"/>
          <w:numId w:val="453"/>
        </w:numPr>
        <w:tabs>
          <w:tab w:val="clear" w:pos="360"/>
          <w:tab w:val="left" w:pos="1728"/>
        </w:tabs>
        <w:spacing w:before="40" w:line="253" w:lineRule="exact"/>
        <w:ind w:left="1368"/>
        <w:textAlignment w:val="baseline"/>
        <w:rPr>
          <w:rFonts w:eastAsia="Times New Roman"/>
          <w:color w:val="000000"/>
          <w:spacing w:val="-1"/>
        </w:rPr>
      </w:pPr>
      <w:r>
        <w:rPr>
          <w:rFonts w:eastAsia="Times New Roman"/>
          <w:color w:val="000000"/>
          <w:spacing w:val="-1"/>
        </w:rPr>
        <w:t>the possession was not so authorised;</w:t>
      </w:r>
    </w:p>
    <w:p w:rsidR="00FE1BB2" w:rsidRDefault="00FF722C">
      <w:pPr>
        <w:spacing w:before="41" w:line="252" w:lineRule="exact"/>
        <w:ind w:left="1152" w:right="504"/>
        <w:textAlignment w:val="baseline"/>
        <w:rPr>
          <w:rFonts w:eastAsia="Times New Roman"/>
          <w:color w:val="000000"/>
        </w:rPr>
      </w:pPr>
      <w:r>
        <w:rPr>
          <w:rFonts w:eastAsia="Times New Roman"/>
          <w:color w:val="000000"/>
        </w:rPr>
        <w:t>the person is taken to have possessed the substance with the intention of using some or all of it to manufacture a controlled drug.</w:t>
      </w:r>
    </w:p>
    <w:p w:rsidR="00FE1BB2" w:rsidRDefault="00FF722C">
      <w:pPr>
        <w:spacing w:before="179" w:line="253" w:lineRule="exact"/>
        <w:ind w:left="1152" w:right="360" w:hanging="360"/>
        <w:textAlignment w:val="baseline"/>
        <w:rPr>
          <w:rFonts w:eastAsia="Times New Roman"/>
          <w:color w:val="000000"/>
        </w:rPr>
      </w:pPr>
      <w:r>
        <w:rPr>
          <w:rFonts w:eastAsia="Times New Roman"/>
          <w:color w:val="000000"/>
        </w:rPr>
        <w:t>(2) Subsection (1) does not apply if the person proves that he or she did not have that intention.</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before="1" w:line="206" w:lineRule="exact"/>
        <w:ind w:left="2016"/>
        <w:textAlignment w:val="baseline"/>
        <w:rPr>
          <w:rFonts w:eastAsia="Times New Roman"/>
          <w:color w:val="000000"/>
          <w:sz w:val="18"/>
        </w:rPr>
      </w:pPr>
      <w:r>
        <w:rPr>
          <w:rFonts w:eastAsia="Times New Roman"/>
          <w:color w:val="000000"/>
          <w:sz w:val="18"/>
        </w:rPr>
        <w:t>subsection (2) (see section 13.4).</w:t>
      </w:r>
    </w:p>
    <w:p w:rsidR="00FE1BB2" w:rsidRDefault="00FF722C">
      <w:pPr>
        <w:spacing w:before="181" w:line="252" w:lineRule="exact"/>
        <w:ind w:left="1152" w:right="72"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For the purposes of proving an offence against subsection 306.4(1), if a person possessed a marketable quantity of a substance with the intention of using some or all of it to manufacture a controlled drug, the person is taken to have done so with the intention of selling some or all of the drug so manufactured, or believing that another person intended to sell some or all of the drug so manufactured.</w:t>
      </w:r>
    </w:p>
    <w:p w:rsidR="00FE1BB2" w:rsidRDefault="00FF722C">
      <w:pPr>
        <w:spacing w:before="182" w:line="252" w:lineRule="exact"/>
        <w:ind w:left="1152" w:right="360" w:hanging="360"/>
        <w:textAlignment w:val="baseline"/>
        <w:rPr>
          <w:rFonts w:eastAsia="Times New Roman"/>
          <w:color w:val="000000"/>
        </w:rPr>
      </w:pPr>
      <w:r>
        <w:rPr>
          <w:rFonts w:eastAsia="Times New Roman"/>
          <w:color w:val="000000"/>
        </w:rPr>
        <w:t>(4) Subsection (3) does not apply if the person proves that he or she had neither that intention nor belief</w:t>
      </w:r>
    </w:p>
    <w:p w:rsidR="00FE1BB2" w:rsidRDefault="00FF722C">
      <w:pPr>
        <w:tabs>
          <w:tab w:val="left" w:pos="2016"/>
        </w:tabs>
        <w:spacing w:before="130"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after="2986" w:line="205"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015" style="position:absolute;left:0;text-align:left;z-index:25125785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171</w:t>
      </w:r>
    </w:p>
    <w:p w:rsidR="00FE1BB2" w:rsidRDefault="00FE1BB2">
      <w:pPr>
        <w:sectPr w:rsidR="00FE1BB2">
          <w:pgSz w:w="11909" w:h="16838"/>
          <w:pgMar w:top="580" w:right="2354" w:bottom="247" w:left="2355" w:header="720" w:footer="720" w:gutter="0"/>
          <w:cols w:space="720"/>
        </w:sectPr>
      </w:pPr>
    </w:p>
    <w:p w:rsidR="00FE1BB2" w:rsidRDefault="001F744E">
      <w:pPr>
        <w:spacing w:before="2" w:line="260" w:lineRule="exact"/>
        <w:ind w:right="4032"/>
        <w:textAlignment w:val="baseline"/>
        <w:rPr>
          <w:rFonts w:eastAsia="Times New Roman"/>
          <w:b/>
          <w:color w:val="000000"/>
          <w:spacing w:val="-8"/>
        </w:rPr>
      </w:pPr>
      <w:r>
        <w:pict>
          <v:shape id="_x0000_s2014" type="#_x0000_t202" style="position:absolute;margin-left:229.2pt;margin-top:815.1pt;width:136.55pt;height:9.25pt;z-index:-25111040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9 </w:t>
      </w:r>
      <w:r w:rsidR="00FF722C">
        <w:rPr>
          <w:rFonts w:eastAsia="Times New Roman"/>
          <w:color w:val="000000"/>
          <w:spacing w:val="-8"/>
        </w:rPr>
        <w:t xml:space="preserve">Dangers to the community </w:t>
      </w:r>
      <w:r w:rsidR="00FF722C">
        <w:rPr>
          <w:rFonts w:eastAsia="Times New Roman"/>
          <w:b/>
          <w:color w:val="000000"/>
          <w:spacing w:val="-8"/>
        </w:rPr>
        <w:t xml:space="preserve">Part 9.1 </w:t>
      </w:r>
      <w:r w:rsidR="00FF722C">
        <w:rPr>
          <w:rFonts w:eastAsia="Times New Roman"/>
          <w:color w:val="000000"/>
          <w:spacing w:val="-8"/>
        </w:rPr>
        <w:t xml:space="preserve">Serious drug offences </w:t>
      </w:r>
      <w:r w:rsidR="00FF722C">
        <w:rPr>
          <w:rFonts w:eastAsia="Times New Roman"/>
          <w:b/>
          <w:color w:val="000000"/>
          <w:spacing w:val="-8"/>
        </w:rPr>
        <w:t xml:space="preserve">Division 307 </w:t>
      </w:r>
      <w:r w:rsidR="00FF722C">
        <w:rPr>
          <w:rFonts w:eastAsia="Times New Roman"/>
          <w:color w:val="000000"/>
          <w:spacing w:val="-8"/>
        </w:rPr>
        <w:t>Import-export offences</w:t>
      </w:r>
    </w:p>
    <w:p w:rsidR="00FE1BB2" w:rsidRDefault="00FF722C">
      <w:pPr>
        <w:spacing w:before="269" w:line="240" w:lineRule="exact"/>
        <w:textAlignment w:val="baseline"/>
        <w:rPr>
          <w:rFonts w:eastAsia="Times New Roman"/>
          <w:color w:val="000000"/>
          <w:spacing w:val="4"/>
        </w:rPr>
      </w:pPr>
      <w:r>
        <w:rPr>
          <w:rFonts w:eastAsia="Times New Roman"/>
          <w:color w:val="000000"/>
          <w:spacing w:val="4"/>
        </w:rPr>
        <w:t>Section 307.1</w:t>
      </w:r>
    </w:p>
    <w:p w:rsidR="00FE1BB2" w:rsidRDefault="001F744E">
      <w:pPr>
        <w:spacing w:before="474" w:line="255" w:lineRule="exact"/>
        <w:textAlignment w:val="baseline"/>
        <w:rPr>
          <w:rFonts w:eastAsia="Times New Roman"/>
          <w:b/>
          <w:color w:val="000000"/>
          <w:spacing w:val="17"/>
        </w:rPr>
      </w:pPr>
      <w:r>
        <w:pict>
          <v:line id="_x0000_s2013" style="position:absolute;z-index:251258880;mso-position-horizontal-relative:page;mso-position-vertical-relative:page" from="117.75pt,107.3pt" to="477.8pt,107.3pt" strokeweight=".95pt">
            <w10:wrap anchorx="page" anchory="page"/>
          </v:line>
        </w:pict>
      </w:r>
      <w:r w:rsidR="00FF722C">
        <w:rPr>
          <w:rFonts w:eastAsia="Times New Roman"/>
          <w:b/>
          <w:color w:val="000000"/>
          <w:spacing w:val="17"/>
        </w:rPr>
        <w:t>Division 307—Import-export offences</w:t>
      </w:r>
    </w:p>
    <w:p w:rsidR="00FE1BB2" w:rsidRDefault="00FF722C">
      <w:pPr>
        <w:spacing w:before="222" w:line="298" w:lineRule="exact"/>
        <w:ind w:left="1152" w:right="576" w:hanging="1152"/>
        <w:jc w:val="both"/>
        <w:textAlignment w:val="baseline"/>
        <w:rPr>
          <w:rFonts w:eastAsia="Times New Roman"/>
          <w:b/>
          <w:color w:val="000000"/>
          <w:spacing w:val="17"/>
        </w:rPr>
      </w:pPr>
      <w:r>
        <w:rPr>
          <w:rFonts w:eastAsia="Times New Roman"/>
          <w:b/>
          <w:color w:val="000000"/>
          <w:spacing w:val="17"/>
        </w:rPr>
        <w:t>Subdivision A—Importing and exporting border controlled drugs or border controlled plants</w:t>
      </w:r>
    </w:p>
    <w:p w:rsidR="00FE1BB2" w:rsidRDefault="00FF722C">
      <w:pPr>
        <w:spacing w:before="277" w:line="279" w:lineRule="exact"/>
        <w:ind w:left="1152" w:right="576" w:hanging="1152"/>
        <w:jc w:val="both"/>
        <w:textAlignment w:val="baseline"/>
        <w:rPr>
          <w:rFonts w:eastAsia="Times New Roman"/>
          <w:b/>
          <w:color w:val="000000"/>
        </w:rPr>
      </w:pPr>
      <w:r>
        <w:rPr>
          <w:rFonts w:eastAsia="Times New Roman"/>
          <w:b/>
          <w:color w:val="000000"/>
        </w:rPr>
        <w:t>307.1 Importing and exporting commercial quantities of border controlled drugs or border controlled plants</w:t>
      </w:r>
    </w:p>
    <w:p w:rsidR="00FE1BB2" w:rsidRDefault="00FF722C">
      <w:pPr>
        <w:spacing w:before="174" w:line="255" w:lineRule="exact"/>
        <w:ind w:left="792"/>
        <w:textAlignment w:val="baseline"/>
        <w:rPr>
          <w:rFonts w:eastAsia="Times New Roman"/>
          <w:color w:val="000000"/>
          <w:spacing w:val="-1"/>
        </w:rPr>
      </w:pPr>
      <w:r>
        <w:rPr>
          <w:rFonts w:eastAsia="Times New Roman"/>
          <w:color w:val="000000"/>
          <w:spacing w:val="-1"/>
        </w:rPr>
        <w:t xml:space="preserve">(1) </w:t>
      </w:r>
      <w:r>
        <w:rPr>
          <w:rFonts w:eastAsia="Times New Roman"/>
          <w:b/>
          <w:color w:val="000000"/>
          <w:spacing w:val="-1"/>
        </w:rPr>
        <w:t xml:space="preserve">A person commits </w:t>
      </w:r>
      <w:r>
        <w:rPr>
          <w:rFonts w:eastAsia="Times New Roman"/>
          <w:color w:val="000000"/>
          <w:spacing w:val="-1"/>
        </w:rPr>
        <w:t>an offence if:</w:t>
      </w:r>
    </w:p>
    <w:p w:rsidR="00FE1BB2" w:rsidRDefault="00FF722C">
      <w:pPr>
        <w:numPr>
          <w:ilvl w:val="0"/>
          <w:numId w:val="454"/>
        </w:numPr>
        <w:tabs>
          <w:tab w:val="clear" w:pos="360"/>
          <w:tab w:val="left" w:pos="1728"/>
        </w:tabs>
        <w:spacing w:before="41" w:line="248" w:lineRule="exact"/>
        <w:ind w:left="1728" w:hanging="360"/>
        <w:textAlignment w:val="baseline"/>
        <w:rPr>
          <w:rFonts w:eastAsia="Times New Roman"/>
          <w:color w:val="000000"/>
        </w:rPr>
      </w:pPr>
      <w:r>
        <w:rPr>
          <w:rFonts w:eastAsia="Times New Roman"/>
          <w:color w:val="000000"/>
        </w:rPr>
        <w:t>the person imports or exports a substance; and</w:t>
      </w:r>
    </w:p>
    <w:p w:rsidR="00FE1BB2" w:rsidRDefault="00FF722C">
      <w:pPr>
        <w:numPr>
          <w:ilvl w:val="0"/>
          <w:numId w:val="454"/>
        </w:numPr>
        <w:tabs>
          <w:tab w:val="clear" w:pos="360"/>
          <w:tab w:val="left" w:pos="1728"/>
        </w:tabs>
        <w:spacing w:before="42" w:line="251" w:lineRule="exact"/>
        <w:ind w:left="1728" w:right="72" w:hanging="360"/>
        <w:textAlignment w:val="baseline"/>
        <w:rPr>
          <w:rFonts w:eastAsia="Times New Roman"/>
          <w:color w:val="000000"/>
        </w:rPr>
      </w:pPr>
      <w:r>
        <w:rPr>
          <w:rFonts w:eastAsia="Times New Roman"/>
          <w:color w:val="000000"/>
        </w:rPr>
        <w:t>the substance is a border controlled drug or border controlled plant; and</w:t>
      </w:r>
    </w:p>
    <w:p w:rsidR="00FE1BB2" w:rsidRDefault="00FF722C">
      <w:pPr>
        <w:numPr>
          <w:ilvl w:val="0"/>
          <w:numId w:val="454"/>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quantity imported or exported is a commercial quantity.</w:t>
      </w:r>
    </w:p>
    <w:p w:rsidR="00FE1BB2" w:rsidRDefault="00FF722C">
      <w:pPr>
        <w:spacing w:before="182"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5" w:line="248"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91"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spacing w:before="279" w:line="279" w:lineRule="exact"/>
        <w:ind w:left="1152" w:right="576" w:hanging="1152"/>
        <w:jc w:val="both"/>
        <w:textAlignment w:val="baseline"/>
        <w:rPr>
          <w:rFonts w:eastAsia="Times New Roman"/>
          <w:b/>
          <w:color w:val="000000"/>
        </w:rPr>
      </w:pPr>
      <w:r>
        <w:rPr>
          <w:rFonts w:eastAsia="Times New Roman"/>
          <w:b/>
          <w:color w:val="000000"/>
        </w:rPr>
        <w:t>307.2 Importing and exporting marketable quantities of border controlled drugs or border controlled plants</w:t>
      </w:r>
    </w:p>
    <w:p w:rsidR="00FE1BB2" w:rsidRDefault="00FF722C">
      <w:pPr>
        <w:spacing w:before="181"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55"/>
        </w:numPr>
        <w:tabs>
          <w:tab w:val="clear" w:pos="360"/>
          <w:tab w:val="left" w:pos="1728"/>
        </w:tabs>
        <w:spacing w:before="35" w:line="248" w:lineRule="exact"/>
        <w:ind w:left="1728" w:hanging="360"/>
        <w:textAlignment w:val="baseline"/>
        <w:rPr>
          <w:rFonts w:eastAsia="Times New Roman"/>
          <w:color w:val="000000"/>
        </w:rPr>
      </w:pPr>
      <w:r>
        <w:rPr>
          <w:rFonts w:eastAsia="Times New Roman"/>
          <w:color w:val="000000"/>
        </w:rPr>
        <w:t>the person imports or exports a substance; and</w:t>
      </w:r>
    </w:p>
    <w:p w:rsidR="00FE1BB2" w:rsidRDefault="00FF722C">
      <w:pPr>
        <w:numPr>
          <w:ilvl w:val="0"/>
          <w:numId w:val="455"/>
        </w:numPr>
        <w:tabs>
          <w:tab w:val="clear" w:pos="360"/>
          <w:tab w:val="left" w:pos="1728"/>
        </w:tabs>
        <w:spacing w:before="42" w:line="251" w:lineRule="exact"/>
        <w:ind w:left="1728" w:right="72" w:hanging="360"/>
        <w:textAlignment w:val="baseline"/>
        <w:rPr>
          <w:rFonts w:eastAsia="Times New Roman"/>
          <w:color w:val="000000"/>
        </w:rPr>
      </w:pPr>
      <w:r>
        <w:rPr>
          <w:rFonts w:eastAsia="Times New Roman"/>
          <w:color w:val="000000"/>
        </w:rPr>
        <w:t>the substance is a border controlled drug or border controlled plant; and</w:t>
      </w:r>
    </w:p>
    <w:p w:rsidR="00FE1BB2" w:rsidRDefault="00FF722C">
      <w:pPr>
        <w:numPr>
          <w:ilvl w:val="0"/>
          <w:numId w:val="455"/>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quantity imported or exported is a marketable quantity.</w:t>
      </w:r>
    </w:p>
    <w:p w:rsidR="00FE1BB2" w:rsidRDefault="00FF722C">
      <w:pPr>
        <w:spacing w:before="172" w:line="257" w:lineRule="exact"/>
        <w:ind w:left="2016" w:right="576"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2" w:line="248"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6" w:line="248" w:lineRule="exact"/>
        <w:ind w:left="792"/>
        <w:textAlignment w:val="baseline"/>
        <w:rPr>
          <w:rFonts w:eastAsia="Times New Roman"/>
          <w:color w:val="000000"/>
        </w:rPr>
      </w:pPr>
      <w:r>
        <w:rPr>
          <w:rFonts w:eastAsia="Times New Roman"/>
          <w:color w:val="000000"/>
        </w:rPr>
        <w:t>(3) Absolute liability applies to paragraph (1)(c).</w:t>
      </w:r>
    </w:p>
    <w:p w:rsidR="00FE1BB2" w:rsidRDefault="00FF722C">
      <w:pPr>
        <w:spacing w:before="178" w:after="632" w:line="254" w:lineRule="exact"/>
        <w:ind w:left="1152" w:right="144" w:hanging="360"/>
        <w:textAlignment w:val="baseline"/>
        <w:rPr>
          <w:rFonts w:eastAsia="Times New Roman"/>
          <w:color w:val="000000"/>
        </w:rPr>
      </w:pPr>
      <w:r>
        <w:rPr>
          <w:rFonts w:eastAsia="Times New Roman"/>
          <w:color w:val="000000"/>
        </w:rPr>
        <w:t>(4) Subsection (1) does not apply if the person proves that he or she neither intended, nor believed that another person intended, to sell any of the border controlled drug or any of the border controlled plant or its products.</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2012" style="position:absolute;z-index:251259904;mso-position-horizontal-relative:page;mso-position-vertical-relative:page" from="117.75pt,658.55pt" to="477.8pt,658.55pt" strokeweight=".95pt">
            <w10:wrap anchorx="page" anchory="page"/>
          </v:line>
        </w:pict>
      </w:r>
      <w:r w:rsidR="00FF722C">
        <w:rPr>
          <w:rFonts w:eastAsia="Times New Roman"/>
          <w:i/>
          <w:color w:val="000000"/>
          <w:spacing w:val="-2"/>
          <w:sz w:val="18"/>
        </w:rPr>
        <w:t>172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4032"/>
        <w:jc w:val="right"/>
        <w:textAlignment w:val="baseline"/>
        <w:rPr>
          <w:rFonts w:eastAsia="Times New Roman"/>
          <w:color w:val="000000"/>
          <w:spacing w:val="8"/>
          <w:sz w:val="19"/>
        </w:rPr>
      </w:pPr>
      <w:r>
        <w:pict>
          <v:shape id="_x0000_s2011" type="#_x0000_t202" style="position:absolute;left:0;text-align:left;margin-left:229.2pt;margin-top:813.8pt;width:136.55pt;height:10.7pt;z-index:-251109376;mso-wrap-distance-left:0;mso-wrap-distance-right:0;mso-position-horizontal-relative:page;mso-position-vertical-relative:page" filled="f" stroked="f">
            <v:textbox inset="0,0,0,0">
              <w:txbxContent>
                <w:p w:rsidR="00B92011" w:rsidRDefault="00B92011">
                  <w:pPr>
                    <w:spacing w:before="9" w:line="203"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8"/>
          <w:sz w:val="19"/>
        </w:rPr>
        <w:t xml:space="preserve">The Criminal Code </w:t>
      </w:r>
      <w:r w:rsidR="00FF722C">
        <w:rPr>
          <w:rFonts w:eastAsia="Times New Roman"/>
          <w:b/>
          <w:color w:val="000000"/>
          <w:spacing w:val="8"/>
          <w:sz w:val="19"/>
        </w:rPr>
        <w:t xml:space="preserve">Schedule </w:t>
      </w:r>
      <w:r w:rsidR="00FF722C">
        <w:rPr>
          <w:rFonts w:eastAsia="Times New Roman"/>
          <w:color w:val="000000"/>
          <w:spacing w:val="8"/>
          <w:sz w:val="19"/>
        </w:rPr>
        <w:t xml:space="preserve">Dangers to the community </w:t>
      </w:r>
      <w:r w:rsidR="00FF722C">
        <w:rPr>
          <w:rFonts w:eastAsia="Times New Roman"/>
          <w:b/>
          <w:color w:val="000000"/>
          <w:spacing w:val="8"/>
          <w:sz w:val="19"/>
        </w:rPr>
        <w:t xml:space="preserve">Chapter 9 </w:t>
      </w:r>
      <w:r w:rsidR="00FF722C">
        <w:rPr>
          <w:rFonts w:eastAsia="Times New Roman"/>
          <w:color w:val="000000"/>
          <w:spacing w:val="8"/>
          <w:sz w:val="19"/>
        </w:rPr>
        <w:t xml:space="preserve">Serious drug offences </w:t>
      </w:r>
      <w:r w:rsidR="00FF722C">
        <w:rPr>
          <w:rFonts w:eastAsia="Times New Roman"/>
          <w:b/>
          <w:color w:val="000000"/>
          <w:spacing w:val="8"/>
          <w:sz w:val="19"/>
        </w:rPr>
        <w:t xml:space="preserve">Part 9.1 </w:t>
      </w:r>
      <w:r w:rsidR="00FF722C">
        <w:rPr>
          <w:rFonts w:eastAsia="Times New Roman"/>
          <w:color w:val="000000"/>
          <w:spacing w:val="8"/>
          <w:sz w:val="19"/>
        </w:rPr>
        <w:t xml:space="preserve">Import-export offences </w:t>
      </w:r>
      <w:r w:rsidR="00FF722C">
        <w:rPr>
          <w:rFonts w:eastAsia="Times New Roman"/>
          <w:b/>
          <w:color w:val="000000"/>
          <w:spacing w:val="8"/>
          <w:sz w:val="19"/>
        </w:rPr>
        <w:t>Division 307</w:t>
      </w:r>
    </w:p>
    <w:p w:rsidR="00FE1BB2" w:rsidRDefault="00FF722C">
      <w:pPr>
        <w:spacing w:before="281" w:line="240" w:lineRule="exact"/>
        <w:ind w:left="72"/>
        <w:jc w:val="right"/>
        <w:textAlignment w:val="baseline"/>
        <w:rPr>
          <w:rFonts w:eastAsia="Times New Roman"/>
          <w:color w:val="000000"/>
          <w:spacing w:val="5"/>
        </w:rPr>
      </w:pPr>
      <w:r>
        <w:rPr>
          <w:rFonts w:eastAsia="Times New Roman"/>
          <w:color w:val="000000"/>
          <w:spacing w:val="5"/>
        </w:rPr>
        <w:t>Section 307.3</w:t>
      </w:r>
    </w:p>
    <w:p w:rsidR="00FE1BB2" w:rsidRDefault="001F744E">
      <w:pPr>
        <w:tabs>
          <w:tab w:val="left" w:pos="2016"/>
        </w:tabs>
        <w:spacing w:before="211" w:line="205" w:lineRule="exact"/>
        <w:ind w:left="1152"/>
        <w:textAlignment w:val="baseline"/>
        <w:rPr>
          <w:rFonts w:eastAsia="Times New Roman"/>
          <w:color w:val="000000"/>
          <w:spacing w:val="-3"/>
          <w:sz w:val="19"/>
        </w:rPr>
      </w:pPr>
      <w:r>
        <w:pict>
          <v:line id="_x0000_s2010" style="position:absolute;left:0;text-align:left;z-index:251260928;mso-position-horizontal-relative:page;mso-position-vertical-relative:page" from="117.75pt,107.3pt" to="477.8pt,107.3pt" strokeweight=".95pt">
            <w10:wrap anchorx="page" anchory="page"/>
          </v:line>
        </w:pict>
      </w:r>
      <w:r w:rsidR="00FF722C">
        <w:rPr>
          <w:rFonts w:eastAsia="Times New Roman"/>
          <w:color w:val="000000"/>
          <w:spacing w:val="-3"/>
          <w:sz w:val="19"/>
        </w:rPr>
        <w:t>Note:</w:t>
      </w:r>
      <w:r w:rsidR="00FF722C">
        <w:rPr>
          <w:rFonts w:eastAsia="Times New Roman"/>
          <w:color w:val="000000"/>
          <w:spacing w:val="-3"/>
          <w:sz w:val="19"/>
        </w:rPr>
        <w:tab/>
        <w:t>A defendant bears a legal burden in relation to the matters in</w:t>
      </w:r>
    </w:p>
    <w:p w:rsidR="00FE1BB2" w:rsidRDefault="00FF722C">
      <w:pPr>
        <w:spacing w:line="205" w:lineRule="exact"/>
        <w:ind w:left="2016"/>
        <w:textAlignment w:val="baseline"/>
        <w:rPr>
          <w:rFonts w:eastAsia="Times New Roman"/>
          <w:color w:val="000000"/>
          <w:spacing w:val="-4"/>
          <w:sz w:val="19"/>
        </w:rPr>
      </w:pPr>
      <w:r>
        <w:rPr>
          <w:rFonts w:eastAsia="Times New Roman"/>
          <w:color w:val="000000"/>
          <w:spacing w:val="-4"/>
          <w:sz w:val="19"/>
        </w:rPr>
        <w:t>subsection (4) (see section 13.4).</w:t>
      </w:r>
    </w:p>
    <w:p w:rsidR="00FE1BB2" w:rsidRDefault="00FF722C">
      <w:pPr>
        <w:spacing w:before="287" w:line="273" w:lineRule="exact"/>
        <w:ind w:left="72"/>
        <w:textAlignment w:val="baseline"/>
        <w:rPr>
          <w:rFonts w:eastAsia="Times New Roman"/>
          <w:b/>
          <w:color w:val="000000"/>
          <w:spacing w:val="9"/>
        </w:rPr>
      </w:pPr>
      <w:r>
        <w:rPr>
          <w:rFonts w:eastAsia="Times New Roman"/>
          <w:b/>
          <w:color w:val="000000"/>
          <w:spacing w:val="9"/>
        </w:rPr>
        <w:t>307.3 Importing and exporting border controlled drugs or border</w:t>
      </w:r>
    </w:p>
    <w:p w:rsidR="00FE1BB2" w:rsidRDefault="00FF722C">
      <w:pPr>
        <w:spacing w:before="1" w:line="273" w:lineRule="exact"/>
        <w:ind w:left="1152"/>
        <w:textAlignment w:val="baseline"/>
        <w:rPr>
          <w:rFonts w:eastAsia="Times New Roman"/>
          <w:b/>
          <w:color w:val="000000"/>
          <w:spacing w:val="7"/>
        </w:rPr>
      </w:pPr>
      <w:r>
        <w:rPr>
          <w:rFonts w:eastAsia="Times New Roman"/>
          <w:b/>
          <w:color w:val="000000"/>
          <w:spacing w:val="7"/>
        </w:rPr>
        <w:t>controlled plants</w:t>
      </w:r>
    </w:p>
    <w:p w:rsidR="00FE1BB2" w:rsidRDefault="00FF722C">
      <w:pPr>
        <w:spacing w:before="180"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56"/>
        </w:numPr>
        <w:tabs>
          <w:tab w:val="clear" w:pos="360"/>
          <w:tab w:val="left" w:pos="1728"/>
        </w:tabs>
        <w:spacing w:before="46" w:line="249" w:lineRule="exact"/>
        <w:ind w:left="1728" w:hanging="360"/>
        <w:textAlignment w:val="baseline"/>
        <w:rPr>
          <w:rFonts w:eastAsia="Times New Roman"/>
          <w:color w:val="000000"/>
        </w:rPr>
      </w:pPr>
      <w:r>
        <w:rPr>
          <w:rFonts w:eastAsia="Times New Roman"/>
          <w:color w:val="000000"/>
        </w:rPr>
        <w:t>the person imports or exports a substance; and</w:t>
      </w:r>
    </w:p>
    <w:p w:rsidR="00FE1BB2" w:rsidRDefault="00FF722C">
      <w:pPr>
        <w:numPr>
          <w:ilvl w:val="0"/>
          <w:numId w:val="456"/>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the substance is a border controlled drug or border controlled</w:t>
      </w:r>
    </w:p>
    <w:p w:rsidR="00FE1BB2" w:rsidRDefault="00FF722C">
      <w:pPr>
        <w:spacing w:before="2" w:line="249" w:lineRule="exact"/>
        <w:ind w:left="1728"/>
        <w:textAlignment w:val="baseline"/>
        <w:rPr>
          <w:rFonts w:eastAsia="Times New Roman"/>
          <w:color w:val="000000"/>
          <w:spacing w:val="-5"/>
        </w:rPr>
      </w:pPr>
      <w:r>
        <w:rPr>
          <w:rFonts w:eastAsia="Times New Roman"/>
          <w:color w:val="000000"/>
          <w:spacing w:val="-5"/>
        </w:rPr>
        <w:t>plant.</w:t>
      </w:r>
    </w:p>
    <w:p w:rsidR="00FE1BB2" w:rsidRDefault="00FF722C">
      <w:pPr>
        <w:spacing w:before="184" w:line="249" w:lineRule="exact"/>
        <w:ind w:left="1152"/>
        <w:textAlignment w:val="baseline"/>
        <w:rPr>
          <w:rFonts w:eastAsia="Times New Roman"/>
          <w:color w:val="000000"/>
          <w:spacing w:val="1"/>
        </w:rPr>
      </w:pPr>
      <w:r>
        <w:rPr>
          <w:rFonts w:eastAsia="Times New Roman"/>
          <w:color w:val="000000"/>
          <w:spacing w:val="1"/>
        </w:rPr>
        <w:t>Penalty: Imprisonment for 10 years or 2,000 penalty units, or</w:t>
      </w:r>
    </w:p>
    <w:p w:rsidR="00FE1BB2" w:rsidRDefault="00FF722C">
      <w:pPr>
        <w:spacing w:before="8" w:line="249" w:lineRule="exact"/>
        <w:ind w:left="2016"/>
        <w:textAlignment w:val="baseline"/>
        <w:rPr>
          <w:rFonts w:eastAsia="Times New Roman"/>
          <w:color w:val="000000"/>
        </w:rPr>
      </w:pPr>
      <w:r>
        <w:rPr>
          <w:rFonts w:eastAsia="Times New Roman"/>
          <w:color w:val="000000"/>
        </w:rPr>
        <w:t>both.</w:t>
      </w:r>
    </w:p>
    <w:p w:rsidR="00FE1BB2" w:rsidRDefault="00FF722C">
      <w:pPr>
        <w:spacing w:before="181" w:line="249"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7" w:line="253" w:lineRule="exact"/>
        <w:ind w:left="79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(1) does not apply if the person proves that he or she</w:t>
      </w:r>
    </w:p>
    <w:p w:rsidR="00FE1BB2" w:rsidRDefault="00FF722C">
      <w:pPr>
        <w:spacing w:line="250" w:lineRule="exact"/>
        <w:ind w:left="1152" w:right="144"/>
        <w:textAlignment w:val="baseline"/>
        <w:rPr>
          <w:rFonts w:eastAsia="Times New Roman"/>
          <w:color w:val="000000"/>
        </w:rPr>
      </w:pPr>
      <w:r>
        <w:rPr>
          <w:rFonts w:eastAsia="Times New Roman"/>
          <w:color w:val="000000"/>
        </w:rPr>
        <w:t>neither intended, nor believed that another person intended, to sell any of the border controlled drug or any of the border controlled plant or its products.</w:t>
      </w:r>
    </w:p>
    <w:p w:rsidR="00FE1BB2" w:rsidRDefault="00FF722C">
      <w:pPr>
        <w:tabs>
          <w:tab w:val="left" w:pos="2016"/>
        </w:tabs>
        <w:spacing w:before="131"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matters in</w:t>
      </w:r>
    </w:p>
    <w:p w:rsidR="00FE1BB2" w:rsidRDefault="00FF722C">
      <w:pPr>
        <w:spacing w:before="1" w:line="205" w:lineRule="exact"/>
        <w:ind w:left="2016"/>
        <w:textAlignment w:val="baseline"/>
        <w:rPr>
          <w:rFonts w:eastAsia="Times New Roman"/>
          <w:color w:val="000000"/>
          <w:spacing w:val="-4"/>
          <w:sz w:val="19"/>
        </w:rPr>
      </w:pPr>
      <w:r>
        <w:rPr>
          <w:rFonts w:eastAsia="Times New Roman"/>
          <w:color w:val="000000"/>
          <w:spacing w:val="-4"/>
          <w:sz w:val="19"/>
        </w:rPr>
        <w:t>subsection (3) (see section 13.4).</w:t>
      </w:r>
    </w:p>
    <w:p w:rsidR="00FE1BB2" w:rsidRDefault="00FF722C">
      <w:pPr>
        <w:spacing w:before="282" w:line="273" w:lineRule="exact"/>
        <w:ind w:left="72"/>
        <w:textAlignment w:val="baseline"/>
        <w:rPr>
          <w:rFonts w:eastAsia="Times New Roman"/>
          <w:b/>
          <w:color w:val="000000"/>
          <w:spacing w:val="9"/>
        </w:rPr>
      </w:pPr>
      <w:r>
        <w:rPr>
          <w:rFonts w:eastAsia="Times New Roman"/>
          <w:b/>
          <w:color w:val="000000"/>
          <w:spacing w:val="9"/>
        </w:rPr>
        <w:t>307.4 Importing and exporting border controlled drugs or border</w:t>
      </w:r>
    </w:p>
    <w:p w:rsidR="00FE1BB2" w:rsidRDefault="00FF722C">
      <w:pPr>
        <w:spacing w:before="5" w:line="273" w:lineRule="exact"/>
        <w:ind w:left="1152"/>
        <w:textAlignment w:val="baseline"/>
        <w:rPr>
          <w:rFonts w:eastAsia="Times New Roman"/>
          <w:b/>
          <w:color w:val="000000"/>
          <w:spacing w:val="8"/>
        </w:rPr>
      </w:pPr>
      <w:r>
        <w:rPr>
          <w:rFonts w:eastAsia="Times New Roman"/>
          <w:b/>
          <w:color w:val="000000"/>
          <w:spacing w:val="8"/>
        </w:rPr>
        <w:t>controlled plants—no defence relating to lack of</w:t>
      </w:r>
    </w:p>
    <w:p w:rsidR="00FE1BB2" w:rsidRDefault="00FF722C">
      <w:pPr>
        <w:spacing w:line="269" w:lineRule="exact"/>
        <w:ind w:left="1152"/>
        <w:textAlignment w:val="baseline"/>
        <w:rPr>
          <w:rFonts w:eastAsia="Times New Roman"/>
          <w:b/>
          <w:color w:val="000000"/>
          <w:spacing w:val="8"/>
        </w:rPr>
      </w:pPr>
      <w:r>
        <w:rPr>
          <w:rFonts w:eastAsia="Times New Roman"/>
          <w:b/>
          <w:color w:val="000000"/>
          <w:spacing w:val="8"/>
        </w:rPr>
        <w:t>commercial intent</w:t>
      </w:r>
    </w:p>
    <w:p w:rsidR="00FE1BB2" w:rsidRDefault="00FF722C">
      <w:pPr>
        <w:spacing w:before="185"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57"/>
        </w:numPr>
        <w:tabs>
          <w:tab w:val="clear" w:pos="360"/>
          <w:tab w:val="left" w:pos="1728"/>
        </w:tabs>
        <w:spacing w:before="47" w:line="249" w:lineRule="exact"/>
        <w:ind w:left="1728" w:hanging="360"/>
        <w:textAlignment w:val="baseline"/>
        <w:rPr>
          <w:rFonts w:eastAsia="Times New Roman"/>
          <w:color w:val="000000"/>
        </w:rPr>
      </w:pPr>
      <w:r>
        <w:rPr>
          <w:rFonts w:eastAsia="Times New Roman"/>
          <w:color w:val="000000"/>
        </w:rPr>
        <w:t>the person imports or exports a substance; and</w:t>
      </w:r>
    </w:p>
    <w:p w:rsidR="00FE1BB2" w:rsidRDefault="00FF722C">
      <w:pPr>
        <w:numPr>
          <w:ilvl w:val="0"/>
          <w:numId w:val="457"/>
        </w:numPr>
        <w:tabs>
          <w:tab w:val="clear" w:pos="360"/>
          <w:tab w:val="left" w:pos="1728"/>
        </w:tabs>
        <w:spacing w:before="37" w:line="255" w:lineRule="exact"/>
        <w:ind w:left="1728" w:right="72" w:hanging="360"/>
        <w:textAlignment w:val="baseline"/>
        <w:rPr>
          <w:rFonts w:eastAsia="Times New Roman"/>
          <w:color w:val="000000"/>
          <w:spacing w:val="-1"/>
        </w:rPr>
      </w:pPr>
      <w:r>
        <w:rPr>
          <w:rFonts w:eastAsia="Times New Roman"/>
          <w:color w:val="000000"/>
          <w:spacing w:val="-1"/>
        </w:rPr>
        <w:t>the substance is a border controlled drug or border controlled plant, other than a determined border controlled drug or a</w:t>
      </w:r>
    </w:p>
    <w:p w:rsidR="00FE1BB2" w:rsidRDefault="00FF722C">
      <w:pPr>
        <w:spacing w:line="249" w:lineRule="exact"/>
        <w:ind w:left="1728"/>
        <w:textAlignment w:val="baseline"/>
        <w:rPr>
          <w:rFonts w:eastAsia="Times New Roman"/>
          <w:color w:val="000000"/>
          <w:spacing w:val="-1"/>
        </w:rPr>
      </w:pPr>
      <w:r>
        <w:rPr>
          <w:rFonts w:eastAsia="Times New Roman"/>
          <w:color w:val="000000"/>
          <w:spacing w:val="-1"/>
        </w:rPr>
        <w:t>determined border controlled plant.</w:t>
      </w:r>
    </w:p>
    <w:p w:rsidR="00FE1BB2" w:rsidRDefault="00FF722C">
      <w:pPr>
        <w:spacing w:before="181" w:line="249" w:lineRule="exact"/>
        <w:ind w:left="1152"/>
        <w:textAlignment w:val="baseline"/>
        <w:rPr>
          <w:rFonts w:eastAsia="Times New Roman"/>
          <w:color w:val="000000"/>
        </w:rPr>
      </w:pPr>
      <w:r>
        <w:rPr>
          <w:rFonts w:eastAsia="Times New Roman"/>
          <w:color w:val="000000"/>
        </w:rPr>
        <w:t>Penalty: Imprisonment for 2 years, or 400 penalty units, or both.</w:t>
      </w:r>
    </w:p>
    <w:p w:rsidR="00FE1BB2" w:rsidRDefault="00FF722C">
      <w:pPr>
        <w:spacing w:before="188" w:after="1942" w:line="249" w:lineRule="exact"/>
        <w:ind w:left="792"/>
        <w:textAlignment w:val="baseline"/>
        <w:rPr>
          <w:rFonts w:eastAsia="Times New Roman"/>
          <w:color w:val="000000"/>
        </w:rPr>
      </w:pPr>
      <w:r>
        <w:rPr>
          <w:rFonts w:eastAsia="Times New Roman"/>
          <w:color w:val="000000"/>
        </w:rPr>
        <w:t>(2) The fault element for paragraph (1)(b) is recklessness.</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2009" style="position:absolute;left:0;text-align:left;z-index:25126195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173</w:t>
      </w:r>
    </w:p>
    <w:p w:rsidR="00FE1BB2" w:rsidRDefault="00FE1BB2">
      <w:pPr>
        <w:sectPr w:rsidR="00FE1BB2">
          <w:pgSz w:w="11909" w:h="16838"/>
          <w:pgMar w:top="600" w:right="2354" w:bottom="251" w:left="2355" w:header="720" w:footer="720" w:gutter="0"/>
          <w:cols w:space="720"/>
        </w:sectPr>
      </w:pPr>
    </w:p>
    <w:p w:rsidR="00FE1BB2" w:rsidRDefault="001F744E">
      <w:pPr>
        <w:spacing w:before="1" w:line="260" w:lineRule="exact"/>
        <w:ind w:right="4032"/>
        <w:textAlignment w:val="baseline"/>
        <w:rPr>
          <w:rFonts w:eastAsia="Times New Roman"/>
          <w:b/>
          <w:color w:val="000000"/>
        </w:rPr>
      </w:pPr>
      <w:r>
        <w:pict>
          <v:shape id="_x0000_s2008" type="#_x0000_t202" style="position:absolute;margin-left:229.2pt;margin-top:813.8pt;width:136.55pt;height:10.75pt;z-index:-25110835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rPr>
        <w:t xml:space="preserve">Schedule </w:t>
      </w:r>
      <w:r w:rsidR="00FF722C">
        <w:rPr>
          <w:rFonts w:eastAsia="Times New Roman"/>
          <w:color w:val="000000"/>
          <w:sz w:val="19"/>
        </w:rPr>
        <w:t xml:space="preserve">The Criminal Code </w:t>
      </w:r>
      <w:r w:rsidR="00FF722C">
        <w:rPr>
          <w:rFonts w:eastAsia="Times New Roman"/>
          <w:b/>
          <w:color w:val="000000"/>
        </w:rPr>
        <w:t xml:space="preserve">Chapter 9 </w:t>
      </w:r>
      <w:r w:rsidR="00FF722C">
        <w:rPr>
          <w:rFonts w:eastAsia="Times New Roman"/>
          <w:color w:val="000000"/>
          <w:sz w:val="19"/>
        </w:rPr>
        <w:t xml:space="preserve">Dangers to the community </w:t>
      </w:r>
      <w:r w:rsidR="00FF722C">
        <w:rPr>
          <w:rFonts w:eastAsia="Times New Roman"/>
          <w:b/>
          <w:color w:val="000000"/>
        </w:rPr>
        <w:t xml:space="preserve">Part 9.1 </w:t>
      </w:r>
      <w:r w:rsidR="00FF722C">
        <w:rPr>
          <w:rFonts w:eastAsia="Times New Roman"/>
          <w:color w:val="000000"/>
          <w:sz w:val="19"/>
        </w:rPr>
        <w:t xml:space="preserve">Serious drug offences </w:t>
      </w:r>
      <w:r w:rsidR="00FF722C">
        <w:rPr>
          <w:rFonts w:eastAsia="Times New Roman"/>
          <w:b/>
          <w:color w:val="000000"/>
        </w:rPr>
        <w:t xml:space="preserve">Division 307 </w:t>
      </w:r>
      <w:r w:rsidR="00FF722C">
        <w:rPr>
          <w:rFonts w:eastAsia="Times New Roman"/>
          <w:color w:val="000000"/>
          <w:sz w:val="19"/>
        </w:rPr>
        <w:t>Import-export offences</w:t>
      </w:r>
    </w:p>
    <w:p w:rsidR="00FE1BB2" w:rsidRDefault="00FF722C">
      <w:pPr>
        <w:spacing w:before="270" w:line="240" w:lineRule="exact"/>
        <w:textAlignment w:val="baseline"/>
        <w:rPr>
          <w:rFonts w:eastAsia="Times New Roman"/>
          <w:color w:val="000000"/>
          <w:spacing w:val="5"/>
        </w:rPr>
      </w:pPr>
      <w:r>
        <w:rPr>
          <w:rFonts w:eastAsia="Times New Roman"/>
          <w:color w:val="000000"/>
          <w:spacing w:val="5"/>
        </w:rPr>
        <w:t>Section 307.5</w:t>
      </w:r>
    </w:p>
    <w:p w:rsidR="00FE1BB2" w:rsidRDefault="001F744E">
      <w:pPr>
        <w:spacing w:before="249" w:line="263" w:lineRule="exact"/>
        <w:textAlignment w:val="baseline"/>
        <w:rPr>
          <w:rFonts w:eastAsia="Times New Roman"/>
          <w:b/>
          <w:color w:val="000000"/>
          <w:spacing w:val="4"/>
          <w:sz w:val="25"/>
        </w:rPr>
      </w:pPr>
      <w:r>
        <w:pict>
          <v:line id="_x0000_s2007" style="position:absolute;z-index:251262976;mso-position-horizontal-relative:page;mso-position-vertical-relative:page" from="117.75pt,107.3pt" to="477.8pt,107.3pt" strokeweight=".95pt">
            <w10:wrap anchorx="page" anchory="page"/>
          </v:line>
        </w:pict>
      </w:r>
      <w:r w:rsidR="00FF722C">
        <w:rPr>
          <w:rFonts w:eastAsia="Times New Roman"/>
          <w:b/>
          <w:color w:val="000000"/>
          <w:spacing w:val="4"/>
          <w:sz w:val="25"/>
        </w:rPr>
        <w:t>Subdivision B—Possessing unlawfully imported border</w:t>
      </w:r>
    </w:p>
    <w:p w:rsidR="00FE1BB2" w:rsidRDefault="00FF722C">
      <w:pPr>
        <w:spacing w:before="35" w:line="263" w:lineRule="exact"/>
        <w:ind w:left="1152"/>
        <w:textAlignment w:val="baseline"/>
        <w:rPr>
          <w:rFonts w:eastAsia="Times New Roman"/>
          <w:b/>
          <w:color w:val="000000"/>
          <w:spacing w:val="3"/>
          <w:sz w:val="25"/>
        </w:rPr>
      </w:pPr>
      <w:r>
        <w:rPr>
          <w:rFonts w:eastAsia="Times New Roman"/>
          <w:b/>
          <w:color w:val="000000"/>
          <w:spacing w:val="3"/>
          <w:sz w:val="25"/>
        </w:rPr>
        <w:t>controlled drugs or border controlled plants</w:t>
      </w:r>
    </w:p>
    <w:p w:rsidR="00FE1BB2" w:rsidRDefault="00FF722C">
      <w:pPr>
        <w:spacing w:before="277" w:line="279" w:lineRule="exact"/>
        <w:ind w:left="1152" w:right="648" w:hanging="1152"/>
        <w:textAlignment w:val="baseline"/>
        <w:rPr>
          <w:rFonts w:eastAsia="Times New Roman"/>
          <w:b/>
          <w:color w:val="000000"/>
          <w:spacing w:val="-4"/>
          <w:sz w:val="25"/>
        </w:rPr>
      </w:pPr>
      <w:r>
        <w:rPr>
          <w:rFonts w:eastAsia="Times New Roman"/>
          <w:b/>
          <w:color w:val="000000"/>
          <w:spacing w:val="-4"/>
          <w:sz w:val="25"/>
        </w:rPr>
        <w:t>307.5 Possessing commercial quantities of unlawfully imported border controlled drugs or border controlled plants</w:t>
      </w:r>
    </w:p>
    <w:p w:rsidR="00FE1BB2" w:rsidRDefault="00FF722C">
      <w:pPr>
        <w:spacing w:before="172" w:line="254" w:lineRule="exact"/>
        <w:ind w:left="792"/>
        <w:textAlignment w:val="baseline"/>
        <w:rPr>
          <w:rFonts w:eastAsia="Times New Roman"/>
          <w:color w:val="000000"/>
          <w:spacing w:val="-1"/>
        </w:rPr>
      </w:pPr>
      <w:r>
        <w:rPr>
          <w:rFonts w:eastAsia="Times New Roman"/>
          <w:color w:val="000000"/>
          <w:spacing w:val="-1"/>
        </w:rPr>
        <w:t xml:space="preserve">(1) </w:t>
      </w:r>
      <w:r>
        <w:rPr>
          <w:rFonts w:eastAsia="Times New Roman"/>
          <w:b/>
          <w:color w:val="000000"/>
          <w:spacing w:val="-1"/>
        </w:rPr>
        <w:t xml:space="preserve">A person commits </w:t>
      </w:r>
      <w:r>
        <w:rPr>
          <w:rFonts w:eastAsia="Times New Roman"/>
          <w:color w:val="000000"/>
          <w:spacing w:val="-1"/>
        </w:rPr>
        <w:t>an offence if:</w:t>
      </w:r>
    </w:p>
    <w:p w:rsidR="00FE1BB2" w:rsidRDefault="00FF722C">
      <w:pPr>
        <w:numPr>
          <w:ilvl w:val="0"/>
          <w:numId w:val="458"/>
        </w:numPr>
        <w:tabs>
          <w:tab w:val="clear" w:pos="360"/>
          <w:tab w:val="left" w:pos="1728"/>
        </w:tabs>
        <w:spacing w:before="42" w:line="248" w:lineRule="exact"/>
        <w:ind w:left="1728" w:hanging="360"/>
        <w:textAlignment w:val="baseline"/>
        <w:rPr>
          <w:rFonts w:eastAsia="Times New Roman"/>
          <w:color w:val="000000"/>
        </w:rPr>
      </w:pPr>
      <w:r>
        <w:rPr>
          <w:rFonts w:eastAsia="Times New Roman"/>
          <w:color w:val="000000"/>
        </w:rPr>
        <w:t>the person possesses a substance; and</w:t>
      </w:r>
    </w:p>
    <w:p w:rsidR="00FE1BB2" w:rsidRDefault="00FF722C">
      <w:pPr>
        <w:numPr>
          <w:ilvl w:val="0"/>
          <w:numId w:val="458"/>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was unlawfully imported; and</w:t>
      </w:r>
    </w:p>
    <w:p w:rsidR="00FE1BB2" w:rsidRDefault="00FF722C">
      <w:pPr>
        <w:numPr>
          <w:ilvl w:val="0"/>
          <w:numId w:val="458"/>
        </w:numPr>
        <w:tabs>
          <w:tab w:val="clear" w:pos="360"/>
          <w:tab w:val="left" w:pos="1728"/>
        </w:tabs>
        <w:spacing w:before="50" w:line="247" w:lineRule="exact"/>
        <w:ind w:left="1728" w:right="72" w:hanging="360"/>
        <w:textAlignment w:val="baseline"/>
        <w:rPr>
          <w:rFonts w:eastAsia="Times New Roman"/>
          <w:color w:val="000000"/>
        </w:rPr>
      </w:pPr>
      <w:r>
        <w:rPr>
          <w:rFonts w:eastAsia="Times New Roman"/>
          <w:color w:val="000000"/>
        </w:rPr>
        <w:t>the substance is a border controlled drug or border controlled plant; and</w:t>
      </w:r>
    </w:p>
    <w:p w:rsidR="00FE1BB2" w:rsidRDefault="00FF722C">
      <w:pPr>
        <w:numPr>
          <w:ilvl w:val="0"/>
          <w:numId w:val="458"/>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the quantity possessed is a commercial quantity.</w:t>
      </w:r>
    </w:p>
    <w:p w:rsidR="00FE1BB2" w:rsidRDefault="00FF722C">
      <w:pPr>
        <w:spacing w:before="182"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6" w:line="248" w:lineRule="exact"/>
        <w:jc w:val="center"/>
        <w:textAlignment w:val="baseline"/>
        <w:rPr>
          <w:rFonts w:eastAsia="Times New Roman"/>
          <w:color w:val="000000"/>
        </w:rPr>
      </w:pPr>
      <w:r>
        <w:rPr>
          <w:rFonts w:eastAsia="Times New Roman"/>
          <w:color w:val="000000"/>
        </w:rPr>
        <w:t>(2) Absolute liability applies to paragraphs (1)(b) and (d).</w:t>
      </w:r>
    </w:p>
    <w:p w:rsidR="00FE1BB2" w:rsidRDefault="00FF722C">
      <w:pPr>
        <w:spacing w:before="188" w:line="248" w:lineRule="exact"/>
        <w:jc w:val="center"/>
        <w:textAlignment w:val="baseline"/>
        <w:rPr>
          <w:rFonts w:eastAsia="Times New Roman"/>
          <w:color w:val="000000"/>
        </w:rPr>
      </w:pPr>
      <w:r>
        <w:rPr>
          <w:rFonts w:eastAsia="Times New Roman"/>
          <w:color w:val="000000"/>
        </w:rPr>
        <w:t>(3) The fault element for paragraph (1)(c) is recklessness.</w:t>
      </w:r>
    </w:p>
    <w:p w:rsidR="00FE1BB2" w:rsidRDefault="00FF722C">
      <w:pPr>
        <w:spacing w:before="181" w:line="252" w:lineRule="exact"/>
        <w:ind w:left="1152" w:right="288" w:hanging="360"/>
        <w:textAlignment w:val="baseline"/>
        <w:rPr>
          <w:rFonts w:eastAsia="Times New Roman"/>
          <w:color w:val="000000"/>
        </w:rPr>
      </w:pPr>
      <w:r>
        <w:rPr>
          <w:rFonts w:eastAsia="Times New Roman"/>
          <w:color w:val="000000"/>
        </w:rPr>
        <w:t>(4) Subsection (1) does not apply if the person proves that he or she did not know that the border controlled drug or border controlled plant was unlawfully imported.</w:t>
      </w:r>
    </w:p>
    <w:p w:rsidR="00FE1BB2" w:rsidRDefault="00FF722C">
      <w:pPr>
        <w:tabs>
          <w:tab w:val="left" w:pos="2016"/>
        </w:tabs>
        <w:spacing w:before="123"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line="210" w:lineRule="exact"/>
        <w:ind w:left="2016"/>
        <w:textAlignment w:val="baseline"/>
        <w:rPr>
          <w:rFonts w:eastAsia="Times New Roman"/>
          <w:color w:val="000000"/>
          <w:spacing w:val="-4"/>
          <w:sz w:val="19"/>
        </w:rPr>
      </w:pPr>
      <w:r>
        <w:rPr>
          <w:rFonts w:eastAsia="Times New Roman"/>
          <w:color w:val="000000"/>
          <w:spacing w:val="-4"/>
          <w:sz w:val="19"/>
        </w:rPr>
        <w:t>subsection (4) (see section 13.4).</w:t>
      </w:r>
    </w:p>
    <w:p w:rsidR="00FE1BB2" w:rsidRDefault="00FF722C">
      <w:pPr>
        <w:spacing w:before="287" w:line="274" w:lineRule="exact"/>
        <w:ind w:left="1152" w:right="720" w:hanging="1152"/>
        <w:jc w:val="both"/>
        <w:textAlignment w:val="baseline"/>
        <w:rPr>
          <w:rFonts w:eastAsia="Times New Roman"/>
          <w:b/>
          <w:color w:val="000000"/>
          <w:spacing w:val="-5"/>
          <w:sz w:val="25"/>
        </w:rPr>
      </w:pPr>
      <w:r>
        <w:rPr>
          <w:rFonts w:eastAsia="Times New Roman"/>
          <w:b/>
          <w:color w:val="000000"/>
          <w:spacing w:val="-5"/>
          <w:sz w:val="25"/>
        </w:rPr>
        <w:t>307.6 Possessing marketable quantities of unlawfully imported border controlled drugs or border controlled plants</w:t>
      </w:r>
    </w:p>
    <w:p w:rsidR="00FE1BB2" w:rsidRDefault="00FF722C">
      <w:pPr>
        <w:spacing w:before="172"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59"/>
        </w:numPr>
        <w:tabs>
          <w:tab w:val="clear" w:pos="360"/>
          <w:tab w:val="left" w:pos="1728"/>
        </w:tabs>
        <w:spacing w:before="53" w:line="248" w:lineRule="exact"/>
        <w:ind w:left="1728" w:hanging="360"/>
        <w:textAlignment w:val="baseline"/>
        <w:rPr>
          <w:rFonts w:eastAsia="Times New Roman"/>
          <w:color w:val="000000"/>
        </w:rPr>
      </w:pPr>
      <w:r>
        <w:rPr>
          <w:rFonts w:eastAsia="Times New Roman"/>
          <w:color w:val="000000"/>
        </w:rPr>
        <w:t>the person possesses a substance; and</w:t>
      </w:r>
    </w:p>
    <w:p w:rsidR="00FE1BB2" w:rsidRDefault="00FF722C">
      <w:pPr>
        <w:numPr>
          <w:ilvl w:val="0"/>
          <w:numId w:val="45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was unlawfully imported; and</w:t>
      </w:r>
    </w:p>
    <w:p w:rsidR="00FE1BB2" w:rsidRDefault="00FF722C">
      <w:pPr>
        <w:numPr>
          <w:ilvl w:val="0"/>
          <w:numId w:val="459"/>
        </w:numPr>
        <w:tabs>
          <w:tab w:val="clear" w:pos="360"/>
          <w:tab w:val="left" w:pos="1728"/>
        </w:tabs>
        <w:spacing w:before="45" w:line="247" w:lineRule="exact"/>
        <w:ind w:left="1728" w:hanging="360"/>
        <w:textAlignment w:val="baseline"/>
        <w:rPr>
          <w:rFonts w:eastAsia="Times New Roman"/>
          <w:color w:val="000000"/>
          <w:spacing w:val="-1"/>
        </w:rPr>
      </w:pPr>
      <w:r>
        <w:rPr>
          <w:rFonts w:eastAsia="Times New Roman"/>
          <w:color w:val="000000"/>
          <w:spacing w:val="-1"/>
        </w:rPr>
        <w:t>the substance is a border controlled drug or border controlled</w:t>
      </w:r>
    </w:p>
    <w:p w:rsidR="00FE1BB2" w:rsidRDefault="00FF722C">
      <w:pPr>
        <w:spacing w:line="247" w:lineRule="exact"/>
        <w:ind w:left="1728"/>
        <w:textAlignment w:val="baseline"/>
        <w:rPr>
          <w:rFonts w:eastAsia="Times New Roman"/>
          <w:color w:val="000000"/>
          <w:spacing w:val="-2"/>
        </w:rPr>
      </w:pPr>
      <w:r>
        <w:rPr>
          <w:rFonts w:eastAsia="Times New Roman"/>
          <w:color w:val="000000"/>
          <w:spacing w:val="-2"/>
        </w:rPr>
        <w:t>plant; and</w:t>
      </w:r>
    </w:p>
    <w:p w:rsidR="00FE1BB2" w:rsidRDefault="00FF722C">
      <w:pPr>
        <w:numPr>
          <w:ilvl w:val="0"/>
          <w:numId w:val="459"/>
        </w:numPr>
        <w:tabs>
          <w:tab w:val="clear" w:pos="360"/>
          <w:tab w:val="left" w:pos="1728"/>
        </w:tabs>
        <w:spacing w:before="53" w:line="248" w:lineRule="exact"/>
        <w:ind w:left="1728" w:hanging="360"/>
        <w:textAlignment w:val="baseline"/>
        <w:rPr>
          <w:rFonts w:eastAsia="Times New Roman"/>
          <w:color w:val="000000"/>
        </w:rPr>
      </w:pPr>
      <w:r>
        <w:rPr>
          <w:rFonts w:eastAsia="Times New Roman"/>
          <w:color w:val="000000"/>
        </w:rPr>
        <w:t>the quantity possessed is a marketable quantity.</w:t>
      </w:r>
    </w:p>
    <w:p w:rsidR="00FE1BB2" w:rsidRDefault="00FF722C">
      <w:pPr>
        <w:spacing w:before="177" w:line="252"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3" w:line="248" w:lineRule="exact"/>
        <w:jc w:val="center"/>
        <w:textAlignment w:val="baseline"/>
        <w:rPr>
          <w:rFonts w:eastAsia="Times New Roman"/>
          <w:color w:val="000000"/>
        </w:rPr>
      </w:pPr>
      <w:r>
        <w:rPr>
          <w:rFonts w:eastAsia="Times New Roman"/>
          <w:color w:val="000000"/>
        </w:rPr>
        <w:t>(2) Absolute liability applies to paragraphs (1)(b) and (d).</w:t>
      </w:r>
    </w:p>
    <w:p w:rsidR="00FE1BB2" w:rsidRDefault="00FF722C">
      <w:pPr>
        <w:spacing w:before="189" w:after="502" w:line="248" w:lineRule="exact"/>
        <w:jc w:val="center"/>
        <w:textAlignment w:val="baseline"/>
        <w:rPr>
          <w:rFonts w:eastAsia="Times New Roman"/>
          <w:color w:val="000000"/>
        </w:rPr>
      </w:pPr>
      <w:r>
        <w:rPr>
          <w:rFonts w:eastAsia="Times New Roman"/>
          <w:color w:val="000000"/>
        </w:rPr>
        <w:t>(3) The fault element for paragraph (1)(c) is recklessness.</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2006" style="position:absolute;z-index:251264000;mso-position-horizontal-relative:page;mso-position-vertical-relative:page" from="117.75pt,658.55pt" to="477.8pt,658.55pt" strokeweight=".95pt">
            <w10:wrap anchorx="page" anchory="page"/>
          </v:line>
        </w:pict>
      </w:r>
      <w:r w:rsidR="00FF722C">
        <w:rPr>
          <w:rFonts w:eastAsia="Times New Roman"/>
          <w:i/>
          <w:color w:val="000000"/>
          <w:spacing w:val="-6"/>
          <w:sz w:val="19"/>
        </w:rPr>
        <w:t>174</w:t>
      </w:r>
      <w:r w:rsidR="00FF722C">
        <w:rPr>
          <w:rFonts w:eastAsia="Times New Roman"/>
          <w:i/>
          <w:color w:val="000000"/>
          <w:spacing w:val="-6"/>
          <w:sz w:val="19"/>
        </w:rPr>
        <w:tab/>
        <w:t>Criminal Code Act 1995</w:t>
      </w:r>
    </w:p>
    <w:p w:rsidR="00FE1BB2" w:rsidRDefault="00FE1BB2">
      <w:pPr>
        <w:sectPr w:rsidR="00FE1BB2">
          <w:pgSz w:w="11909" w:h="16838"/>
          <w:pgMar w:top="580" w:right="2354" w:bottom="251" w:left="2355" w:header="720" w:footer="720" w:gutter="0"/>
          <w:cols w:space="720"/>
        </w:sectPr>
      </w:pPr>
    </w:p>
    <w:p w:rsidR="00FE1BB2" w:rsidRDefault="001F744E">
      <w:pPr>
        <w:spacing w:line="257" w:lineRule="exact"/>
        <w:ind w:left="4032"/>
        <w:jc w:val="right"/>
        <w:textAlignment w:val="baseline"/>
        <w:rPr>
          <w:rFonts w:eastAsia="Times New Roman"/>
          <w:color w:val="000000"/>
          <w:spacing w:val="6"/>
          <w:sz w:val="18"/>
        </w:rPr>
      </w:pPr>
      <w:r>
        <w:pict>
          <v:shape id="_x0000_s2005" type="#_x0000_t202" style="position:absolute;left:0;text-align:left;margin-left:229.2pt;margin-top:814.2pt;width:136.55pt;height:10.3pt;z-index:-251107328;mso-wrap-distance-left:0;mso-wrap-distance-right:0;mso-position-horizontal-relative:page;mso-position-vertical-relative:page" filled="f" stroked="f">
            <v:textbox inset="0,0,0,0">
              <w:txbxContent>
                <w:p w:rsidR="00B92011" w:rsidRDefault="00B92011">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Dangers to the community </w:t>
      </w:r>
      <w:r w:rsidR="00FF722C">
        <w:rPr>
          <w:rFonts w:eastAsia="Times New Roman"/>
          <w:b/>
          <w:color w:val="000000"/>
          <w:spacing w:val="6"/>
        </w:rPr>
        <w:t xml:space="preserve">Chapter 9 </w:t>
      </w:r>
      <w:r w:rsidR="00FF722C">
        <w:rPr>
          <w:rFonts w:eastAsia="Times New Roman"/>
          <w:color w:val="000000"/>
          <w:spacing w:val="6"/>
          <w:sz w:val="18"/>
        </w:rPr>
        <w:t xml:space="preserve">Serious drug offences </w:t>
      </w:r>
      <w:r w:rsidR="00FF722C">
        <w:rPr>
          <w:rFonts w:eastAsia="Times New Roman"/>
          <w:b/>
          <w:color w:val="000000"/>
          <w:spacing w:val="6"/>
        </w:rPr>
        <w:t xml:space="preserve">Part 9.1 </w:t>
      </w:r>
      <w:r w:rsidR="00FF722C">
        <w:rPr>
          <w:rFonts w:eastAsia="Times New Roman"/>
          <w:color w:val="000000"/>
          <w:spacing w:val="6"/>
          <w:sz w:val="18"/>
        </w:rPr>
        <w:t xml:space="preserve">Import-export offences </w:t>
      </w:r>
      <w:r w:rsidR="00FF722C">
        <w:rPr>
          <w:rFonts w:eastAsia="Times New Roman"/>
          <w:b/>
          <w:color w:val="000000"/>
          <w:spacing w:val="6"/>
        </w:rPr>
        <w:t>Division 307</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307.7</w:t>
      </w:r>
    </w:p>
    <w:p w:rsidR="00FE1BB2" w:rsidRDefault="001F744E">
      <w:pPr>
        <w:numPr>
          <w:ilvl w:val="0"/>
          <w:numId w:val="460"/>
        </w:numPr>
        <w:tabs>
          <w:tab w:val="clear" w:pos="360"/>
          <w:tab w:val="left" w:pos="1152"/>
        </w:tabs>
        <w:spacing w:before="209" w:line="252" w:lineRule="exact"/>
        <w:ind w:left="1152" w:right="144" w:hanging="360"/>
        <w:textAlignment w:val="baseline"/>
        <w:rPr>
          <w:rFonts w:eastAsia="Times New Roman"/>
          <w:color w:val="000000"/>
        </w:rPr>
      </w:pPr>
      <w:r>
        <w:pict>
          <v:line id="_x0000_s2004" style="position:absolute;left:0;text-align:left;z-index:251265024;mso-position-horizontal-relative:page;mso-position-vertical-relative:page" from="117.75pt,107.3pt" to="477.8pt,107.3pt" strokeweight=".95pt">
            <w10:wrap anchorx="page" anchory="page"/>
          </v:line>
        </w:pict>
      </w:r>
      <w:r w:rsidR="00FF722C">
        <w:rPr>
          <w:rFonts w:eastAsia="Times New Roman"/>
          <w:color w:val="000000"/>
        </w:rPr>
        <w:t>Subsection (1) does not apply if the person proves that he or she neither intended, nor believed that another person intended, to sell any of the border controlled drug or any of the border controlled plant or its products.</w:t>
      </w:r>
    </w:p>
    <w:p w:rsidR="00FE1BB2" w:rsidRDefault="00FF722C">
      <w:pPr>
        <w:numPr>
          <w:ilvl w:val="0"/>
          <w:numId w:val="460"/>
        </w:numPr>
        <w:tabs>
          <w:tab w:val="clear" w:pos="360"/>
          <w:tab w:val="left" w:pos="1152"/>
        </w:tabs>
        <w:spacing w:before="181" w:line="254" w:lineRule="exact"/>
        <w:ind w:left="1152" w:right="288" w:hanging="360"/>
        <w:textAlignment w:val="baseline"/>
        <w:rPr>
          <w:rFonts w:eastAsia="Times New Roman"/>
          <w:color w:val="000000"/>
        </w:rPr>
      </w:pPr>
      <w:r>
        <w:rPr>
          <w:rFonts w:eastAsia="Times New Roman"/>
          <w:color w:val="000000"/>
        </w:rPr>
        <w:t>Subsection (1) does not apply if the person proves that he or she did not know that the border controlled drug or border controlled plant was unlawfully imported.</w:t>
      </w:r>
    </w:p>
    <w:p w:rsidR="00FE1BB2" w:rsidRDefault="00FF722C">
      <w:pPr>
        <w:tabs>
          <w:tab w:val="left" w:pos="2016"/>
        </w:tabs>
        <w:spacing w:before="123"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before="1" w:line="206" w:lineRule="exact"/>
        <w:ind w:left="2016"/>
        <w:textAlignment w:val="baseline"/>
        <w:rPr>
          <w:rFonts w:eastAsia="Times New Roman"/>
          <w:color w:val="000000"/>
          <w:sz w:val="18"/>
        </w:rPr>
      </w:pPr>
      <w:r>
        <w:rPr>
          <w:rFonts w:eastAsia="Times New Roman"/>
          <w:color w:val="000000"/>
          <w:sz w:val="18"/>
        </w:rPr>
        <w:t>subsections (4) and (5) (see section 13.4).</w:t>
      </w:r>
    </w:p>
    <w:p w:rsidR="00FE1BB2" w:rsidRDefault="00FF722C">
      <w:pPr>
        <w:spacing w:before="289" w:line="273" w:lineRule="exact"/>
        <w:ind w:left="1152" w:right="432" w:hanging="1152"/>
        <w:textAlignment w:val="baseline"/>
        <w:rPr>
          <w:rFonts w:eastAsia="Times New Roman"/>
          <w:b/>
          <w:color w:val="000000"/>
          <w:sz w:val="25"/>
        </w:rPr>
      </w:pPr>
      <w:r>
        <w:rPr>
          <w:rFonts w:eastAsia="Times New Roman"/>
          <w:b/>
          <w:color w:val="000000"/>
          <w:sz w:val="25"/>
        </w:rPr>
        <w:t>307.7 Possessing unlawfully imported border controlled drugs or border controlled plants</w:t>
      </w:r>
    </w:p>
    <w:p w:rsidR="00FE1BB2" w:rsidRDefault="00FF722C">
      <w:pPr>
        <w:spacing w:before="177"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61"/>
        </w:numPr>
        <w:tabs>
          <w:tab w:val="clear" w:pos="360"/>
          <w:tab w:val="left" w:pos="1728"/>
        </w:tabs>
        <w:spacing w:before="47" w:line="249" w:lineRule="exact"/>
        <w:ind w:left="1728" w:hanging="360"/>
        <w:textAlignment w:val="baseline"/>
        <w:rPr>
          <w:rFonts w:eastAsia="Times New Roman"/>
          <w:color w:val="000000"/>
        </w:rPr>
      </w:pPr>
      <w:r>
        <w:rPr>
          <w:rFonts w:eastAsia="Times New Roman"/>
          <w:color w:val="000000"/>
        </w:rPr>
        <w:t>the person possesses a substance; and</w:t>
      </w:r>
    </w:p>
    <w:p w:rsidR="00FE1BB2" w:rsidRDefault="00FF722C">
      <w:pPr>
        <w:numPr>
          <w:ilvl w:val="0"/>
          <w:numId w:val="461"/>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substance was unlawfully imported; and</w:t>
      </w:r>
    </w:p>
    <w:p w:rsidR="00FE1BB2" w:rsidRDefault="00FF722C">
      <w:pPr>
        <w:numPr>
          <w:ilvl w:val="0"/>
          <w:numId w:val="461"/>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the substance is a border controlled drug or border controlled plant, other than a determined border controlled drug or a determined border controlled plant.</w:t>
      </w:r>
    </w:p>
    <w:p w:rsidR="00FE1BB2" w:rsidRDefault="00FF722C">
      <w:pPr>
        <w:spacing w:before="180" w:line="249" w:lineRule="exact"/>
        <w:ind w:left="1152"/>
        <w:textAlignment w:val="baseline"/>
        <w:rPr>
          <w:rFonts w:eastAsia="Times New Roman"/>
          <w:color w:val="000000"/>
        </w:rPr>
      </w:pPr>
      <w:r>
        <w:rPr>
          <w:rFonts w:eastAsia="Times New Roman"/>
          <w:color w:val="000000"/>
        </w:rPr>
        <w:t>Penalty: Imprisonment for 2 years or 400 penalty units, or both.</w:t>
      </w:r>
    </w:p>
    <w:p w:rsidR="00FE1BB2" w:rsidRDefault="00FF722C">
      <w:pPr>
        <w:spacing w:before="190" w:line="249" w:lineRule="exact"/>
        <w:ind w:left="792"/>
        <w:textAlignment w:val="baseline"/>
        <w:rPr>
          <w:rFonts w:eastAsia="Times New Roman"/>
          <w:color w:val="000000"/>
        </w:rPr>
      </w:pPr>
      <w:r>
        <w:rPr>
          <w:rFonts w:eastAsia="Times New Roman"/>
          <w:color w:val="000000"/>
        </w:rPr>
        <w:t>(2) Absolute liability applies to paragraph (1)(b).</w:t>
      </w:r>
    </w:p>
    <w:p w:rsidR="00FE1BB2" w:rsidRDefault="00FF722C">
      <w:pPr>
        <w:spacing w:before="182" w:line="249" w:lineRule="exact"/>
        <w:ind w:left="792"/>
        <w:textAlignment w:val="baseline"/>
        <w:rPr>
          <w:rFonts w:eastAsia="Times New Roman"/>
          <w:color w:val="000000"/>
        </w:rPr>
      </w:pPr>
      <w:r>
        <w:rPr>
          <w:rFonts w:eastAsia="Times New Roman"/>
          <w:color w:val="000000"/>
        </w:rPr>
        <w:t>(3) The fault element for paragraph (1)(c) is recklessness.</w:t>
      </w:r>
    </w:p>
    <w:p w:rsidR="00FE1BB2" w:rsidRDefault="00FF722C">
      <w:pPr>
        <w:spacing w:before="181" w:line="252" w:lineRule="exact"/>
        <w:ind w:left="1152" w:right="288" w:hanging="360"/>
        <w:textAlignment w:val="baseline"/>
        <w:rPr>
          <w:rFonts w:eastAsia="Times New Roman"/>
          <w:color w:val="000000"/>
        </w:rPr>
      </w:pPr>
      <w:r>
        <w:rPr>
          <w:rFonts w:eastAsia="Times New Roman"/>
          <w:color w:val="000000"/>
        </w:rPr>
        <w:t>(4) Subsection (1) does not apply if the person proves that he or she did not know that the border controlled drug or border controlled plant was unlawfully imported.</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line="206"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FF722C">
      <w:pPr>
        <w:spacing w:before="227" w:line="297" w:lineRule="exact"/>
        <w:ind w:left="1152" w:right="288" w:hanging="1152"/>
        <w:textAlignment w:val="baseline"/>
        <w:rPr>
          <w:rFonts w:eastAsia="Times New Roman"/>
          <w:b/>
          <w:color w:val="000000"/>
          <w:sz w:val="25"/>
        </w:rPr>
      </w:pPr>
      <w:r>
        <w:rPr>
          <w:rFonts w:eastAsia="Times New Roman"/>
          <w:b/>
          <w:color w:val="000000"/>
          <w:sz w:val="25"/>
        </w:rPr>
        <w:t>Subdivision C—Possessing border controlled drugs or border controlled plants reasonably suspected of having been unlawfully imported</w:t>
      </w:r>
    </w:p>
    <w:p w:rsidR="00FE1BB2" w:rsidRDefault="00FF722C">
      <w:pPr>
        <w:spacing w:before="292" w:line="272" w:lineRule="exact"/>
        <w:ind w:left="1152" w:right="360" w:hanging="1152"/>
        <w:textAlignment w:val="baseline"/>
        <w:rPr>
          <w:rFonts w:eastAsia="Times New Roman"/>
          <w:b/>
          <w:color w:val="000000"/>
          <w:spacing w:val="-4"/>
          <w:sz w:val="25"/>
        </w:rPr>
      </w:pPr>
      <w:r>
        <w:rPr>
          <w:rFonts w:eastAsia="Times New Roman"/>
          <w:b/>
          <w:color w:val="000000"/>
          <w:spacing w:val="-4"/>
          <w:sz w:val="25"/>
        </w:rPr>
        <w:t>307.8 Possessing commercial quantities of border controlled drugs or border controlled plants reasonably suspected of having been unlawfully imported</w:t>
      </w:r>
    </w:p>
    <w:p w:rsidR="00FE1BB2" w:rsidRDefault="00FF722C">
      <w:pPr>
        <w:spacing w:before="179" w:after="239" w:line="249" w:lineRule="exact"/>
        <w:ind w:left="792"/>
        <w:textAlignment w:val="baseline"/>
        <w:rPr>
          <w:rFonts w:eastAsia="Times New Roman"/>
          <w:color w:val="000000"/>
        </w:rPr>
      </w:pPr>
      <w:r>
        <w:rPr>
          <w:rFonts w:eastAsia="Times New Roman"/>
          <w:color w:val="000000"/>
        </w:rPr>
        <w:t>(1) A person commits an offence if:</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2003" style="position:absolute;left:0;text-align:left;z-index:25126604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175</w:t>
      </w:r>
    </w:p>
    <w:p w:rsidR="00FE1BB2" w:rsidRDefault="00FE1BB2">
      <w:pPr>
        <w:sectPr w:rsidR="00FE1BB2">
          <w:pgSz w:w="11909" w:h="16838"/>
          <w:pgMar w:top="580" w:right="2354" w:bottom="247" w:left="2355" w:header="720" w:footer="720" w:gutter="0"/>
          <w:cols w:space="720"/>
        </w:sectPr>
      </w:pPr>
    </w:p>
    <w:p w:rsidR="00FE1BB2" w:rsidRDefault="001F744E">
      <w:pPr>
        <w:spacing w:line="252" w:lineRule="exact"/>
        <w:ind w:right="4032"/>
        <w:textAlignment w:val="baseline"/>
        <w:rPr>
          <w:rFonts w:eastAsia="Times New Roman"/>
          <w:b/>
          <w:color w:val="000000"/>
          <w:spacing w:val="6"/>
          <w:sz w:val="19"/>
        </w:rPr>
      </w:pPr>
      <w:r>
        <w:pict>
          <v:shape id="_x0000_s2002" type="#_x0000_t202" style="position:absolute;margin-left:229.2pt;margin-top:813.8pt;width:136.55pt;height:10.75pt;z-index:-25110630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6"/>
          <w:sz w:val="19"/>
        </w:rPr>
        <w:t xml:space="preserve">Schedule </w: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Chapter 9 </w:t>
      </w:r>
      <w:r w:rsidR="00FF722C">
        <w:rPr>
          <w:rFonts w:eastAsia="Times New Roman"/>
          <w:color w:val="000000"/>
          <w:spacing w:val="6"/>
          <w:sz w:val="19"/>
        </w:rPr>
        <w:t xml:space="preserve">Dangers to the community </w:t>
      </w:r>
      <w:r w:rsidR="00FF722C">
        <w:rPr>
          <w:rFonts w:eastAsia="Times New Roman"/>
          <w:b/>
          <w:color w:val="000000"/>
          <w:spacing w:val="6"/>
          <w:sz w:val="19"/>
        </w:rPr>
        <w:t xml:space="preserve">Part 9.1 </w:t>
      </w:r>
      <w:r w:rsidR="00FF722C">
        <w:rPr>
          <w:rFonts w:eastAsia="Times New Roman"/>
          <w:color w:val="000000"/>
          <w:spacing w:val="6"/>
          <w:sz w:val="19"/>
        </w:rPr>
        <w:t xml:space="preserve">Serious drug offences </w:t>
      </w:r>
      <w:r w:rsidR="00FF722C">
        <w:rPr>
          <w:rFonts w:eastAsia="Times New Roman"/>
          <w:b/>
          <w:color w:val="000000"/>
          <w:spacing w:val="6"/>
          <w:sz w:val="19"/>
        </w:rPr>
        <w:t xml:space="preserve">Division 307 </w:t>
      </w:r>
      <w:r w:rsidR="00FF722C">
        <w:rPr>
          <w:rFonts w:eastAsia="Times New Roman"/>
          <w:color w:val="000000"/>
          <w:spacing w:val="6"/>
          <w:sz w:val="19"/>
        </w:rPr>
        <w:t>Import-export offences</w:t>
      </w:r>
    </w:p>
    <w:p w:rsidR="00FE1BB2" w:rsidRDefault="00FF722C">
      <w:pPr>
        <w:spacing w:before="281" w:line="240" w:lineRule="exact"/>
        <w:textAlignment w:val="baseline"/>
        <w:rPr>
          <w:rFonts w:eastAsia="Times New Roman"/>
          <w:color w:val="000000"/>
          <w:spacing w:val="6"/>
        </w:rPr>
      </w:pPr>
      <w:r>
        <w:rPr>
          <w:rFonts w:eastAsia="Times New Roman"/>
          <w:color w:val="000000"/>
          <w:spacing w:val="6"/>
        </w:rPr>
        <w:t>Section 307.9</w:t>
      </w:r>
    </w:p>
    <w:p w:rsidR="00FE1BB2" w:rsidRDefault="001F744E">
      <w:pPr>
        <w:numPr>
          <w:ilvl w:val="0"/>
          <w:numId w:val="462"/>
        </w:numPr>
        <w:tabs>
          <w:tab w:val="clear" w:pos="360"/>
          <w:tab w:val="left" w:pos="1728"/>
        </w:tabs>
        <w:spacing w:before="212" w:line="248" w:lineRule="exact"/>
        <w:ind w:left="1728" w:hanging="360"/>
        <w:textAlignment w:val="baseline"/>
        <w:rPr>
          <w:rFonts w:eastAsia="Times New Roman"/>
          <w:color w:val="000000"/>
        </w:rPr>
      </w:pPr>
      <w:r>
        <w:pict>
          <v:line id="_x0000_s2001" style="position:absolute;left:0;text-align:left;z-index:251267072;mso-position-horizontal-relative:page;mso-position-vertical-relative:page" from="117.75pt,107.3pt" to="477.8pt,107.3pt" strokeweight=".95pt">
            <w10:wrap anchorx="page" anchory="page"/>
          </v:line>
        </w:pict>
      </w:r>
      <w:r w:rsidR="00FF722C">
        <w:rPr>
          <w:rFonts w:eastAsia="Times New Roman"/>
          <w:color w:val="000000"/>
        </w:rPr>
        <w:t>the person possesses a substance; and</w:t>
      </w:r>
    </w:p>
    <w:p w:rsidR="00FE1BB2" w:rsidRDefault="00FF722C">
      <w:pPr>
        <w:numPr>
          <w:ilvl w:val="0"/>
          <w:numId w:val="462"/>
        </w:numPr>
        <w:tabs>
          <w:tab w:val="clear" w:pos="360"/>
          <w:tab w:val="left" w:pos="1728"/>
        </w:tabs>
        <w:spacing w:before="41" w:line="252" w:lineRule="exact"/>
        <w:ind w:left="1728" w:right="864" w:hanging="360"/>
        <w:textAlignment w:val="baseline"/>
        <w:rPr>
          <w:rFonts w:eastAsia="Times New Roman"/>
          <w:color w:val="000000"/>
        </w:rPr>
      </w:pPr>
      <w:r>
        <w:rPr>
          <w:rFonts w:eastAsia="Times New Roman"/>
          <w:color w:val="000000"/>
        </w:rPr>
        <w:t>the substance is reasonably suspected of having been unlawfully imported; and</w:t>
      </w:r>
    </w:p>
    <w:p w:rsidR="00FE1BB2" w:rsidRDefault="00FF722C">
      <w:pPr>
        <w:numPr>
          <w:ilvl w:val="0"/>
          <w:numId w:val="462"/>
        </w:numPr>
        <w:tabs>
          <w:tab w:val="clear" w:pos="360"/>
          <w:tab w:val="left" w:pos="1728"/>
        </w:tabs>
        <w:spacing w:before="48" w:line="247" w:lineRule="exact"/>
        <w:ind w:left="1728" w:right="72" w:hanging="360"/>
        <w:textAlignment w:val="baseline"/>
        <w:rPr>
          <w:rFonts w:eastAsia="Times New Roman"/>
          <w:color w:val="000000"/>
        </w:rPr>
      </w:pPr>
      <w:r>
        <w:rPr>
          <w:rFonts w:eastAsia="Times New Roman"/>
          <w:color w:val="000000"/>
        </w:rPr>
        <w:t>the substance is a border controlled drug or border controlled plant; and</w:t>
      </w:r>
    </w:p>
    <w:p w:rsidR="00FE1BB2" w:rsidRDefault="00FF722C">
      <w:pPr>
        <w:numPr>
          <w:ilvl w:val="0"/>
          <w:numId w:val="462"/>
        </w:numPr>
        <w:tabs>
          <w:tab w:val="clear" w:pos="360"/>
          <w:tab w:val="left" w:pos="1728"/>
        </w:tabs>
        <w:spacing w:line="364" w:lineRule="exact"/>
        <w:ind w:left="1152" w:right="504" w:firstLine="216"/>
        <w:textAlignment w:val="baseline"/>
        <w:rPr>
          <w:rFonts w:eastAsia="Times New Roman"/>
          <w:color w:val="000000"/>
        </w:rPr>
      </w:pPr>
      <w:r>
        <w:rPr>
          <w:rFonts w:eastAsia="Times New Roman"/>
          <w:color w:val="000000"/>
        </w:rPr>
        <w:t>the quantity possessed is a commercial quantity. Penalty: Imprisonment for life or 7,500 penalty units, or both.</w:t>
      </w:r>
    </w:p>
    <w:p w:rsidR="00FE1BB2" w:rsidRDefault="00FF722C">
      <w:pPr>
        <w:numPr>
          <w:ilvl w:val="0"/>
          <w:numId w:val="463"/>
        </w:numPr>
        <w:tabs>
          <w:tab w:val="clear" w:pos="360"/>
          <w:tab w:val="left" w:pos="1152"/>
        </w:tabs>
        <w:spacing w:before="186" w:line="248" w:lineRule="exact"/>
        <w:ind w:left="1152" w:hanging="360"/>
        <w:textAlignment w:val="baseline"/>
        <w:rPr>
          <w:rFonts w:eastAsia="Times New Roman"/>
          <w:color w:val="000000"/>
        </w:rPr>
      </w:pPr>
      <w:r>
        <w:rPr>
          <w:rFonts w:eastAsia="Times New Roman"/>
          <w:color w:val="000000"/>
        </w:rPr>
        <w:t>Absolute liability applies to paragraphs (1)(b) and (d).</w:t>
      </w:r>
    </w:p>
    <w:p w:rsidR="00FE1BB2" w:rsidRDefault="00FF722C">
      <w:pPr>
        <w:numPr>
          <w:ilvl w:val="0"/>
          <w:numId w:val="463"/>
        </w:numPr>
        <w:tabs>
          <w:tab w:val="clear" w:pos="360"/>
          <w:tab w:val="left" w:pos="1152"/>
        </w:tabs>
        <w:spacing w:before="184" w:line="248" w:lineRule="exact"/>
        <w:ind w:left="1152" w:hanging="360"/>
        <w:textAlignment w:val="baseline"/>
        <w:rPr>
          <w:rFonts w:eastAsia="Times New Roman"/>
          <w:color w:val="000000"/>
        </w:rPr>
      </w:pPr>
      <w:r>
        <w:rPr>
          <w:rFonts w:eastAsia="Times New Roman"/>
          <w:color w:val="000000"/>
        </w:rPr>
        <w:t>The fault element for paragraph (1)(c) is recklessness.</w:t>
      </w:r>
    </w:p>
    <w:p w:rsidR="00FE1BB2" w:rsidRDefault="00FF722C">
      <w:pPr>
        <w:numPr>
          <w:ilvl w:val="0"/>
          <w:numId w:val="463"/>
        </w:numPr>
        <w:tabs>
          <w:tab w:val="clear" w:pos="360"/>
          <w:tab w:val="left" w:pos="1152"/>
        </w:tabs>
        <w:spacing w:before="181" w:line="253" w:lineRule="exact"/>
        <w:ind w:left="1152" w:right="216" w:hanging="360"/>
        <w:textAlignment w:val="baseline"/>
        <w:rPr>
          <w:rFonts w:eastAsia="Times New Roman"/>
          <w:color w:val="000000"/>
        </w:rPr>
      </w:pPr>
      <w:r>
        <w:rPr>
          <w:rFonts w:eastAsia="Times New Roman"/>
          <w:color w:val="000000"/>
        </w:rPr>
        <w:t>Subsection (1) does not apply if the person proves that the border controlled drug or border controlled plant was not unlawfully imported.</w:t>
      </w:r>
    </w:p>
    <w:p w:rsidR="00FE1BB2" w:rsidRDefault="00FF722C">
      <w:pPr>
        <w:tabs>
          <w:tab w:val="left" w:pos="2016"/>
        </w:tabs>
        <w:spacing w:before="120"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subsection (4) (see section 13.4).</w:t>
      </w:r>
    </w:p>
    <w:p w:rsidR="00FE1BB2" w:rsidRDefault="00FF722C">
      <w:pPr>
        <w:spacing w:before="285" w:line="275" w:lineRule="exact"/>
        <w:ind w:left="1152" w:right="360" w:hanging="1152"/>
        <w:textAlignment w:val="baseline"/>
        <w:rPr>
          <w:rFonts w:eastAsia="Times New Roman"/>
          <w:b/>
          <w:color w:val="000000"/>
        </w:rPr>
      </w:pPr>
      <w:r>
        <w:rPr>
          <w:rFonts w:eastAsia="Times New Roman"/>
          <w:b/>
          <w:color w:val="000000"/>
        </w:rPr>
        <w:t>307.9 Possessing marketable quantities of border controlled drugs or border controlled plants reasonably suspected of having been unlawfully imported</w:t>
      </w:r>
    </w:p>
    <w:p w:rsidR="00FE1BB2" w:rsidRDefault="00FF722C">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64"/>
        </w:numPr>
        <w:tabs>
          <w:tab w:val="clear" w:pos="360"/>
          <w:tab w:val="left" w:pos="1728"/>
        </w:tabs>
        <w:spacing w:before="34" w:line="248" w:lineRule="exact"/>
        <w:ind w:left="1728" w:hanging="360"/>
        <w:textAlignment w:val="baseline"/>
        <w:rPr>
          <w:rFonts w:eastAsia="Times New Roman"/>
          <w:color w:val="000000"/>
        </w:rPr>
      </w:pPr>
      <w:r>
        <w:rPr>
          <w:rFonts w:eastAsia="Times New Roman"/>
          <w:color w:val="000000"/>
        </w:rPr>
        <w:t>the person possesses a substance; and</w:t>
      </w:r>
    </w:p>
    <w:p w:rsidR="00FE1BB2" w:rsidRDefault="00FF722C">
      <w:pPr>
        <w:numPr>
          <w:ilvl w:val="0"/>
          <w:numId w:val="464"/>
        </w:numPr>
        <w:tabs>
          <w:tab w:val="clear" w:pos="360"/>
          <w:tab w:val="left" w:pos="1728"/>
        </w:tabs>
        <w:spacing w:before="40" w:line="253" w:lineRule="exact"/>
        <w:ind w:left="1728" w:right="864" w:hanging="360"/>
        <w:textAlignment w:val="baseline"/>
        <w:rPr>
          <w:rFonts w:eastAsia="Times New Roman"/>
          <w:color w:val="000000"/>
        </w:rPr>
      </w:pPr>
      <w:r>
        <w:rPr>
          <w:rFonts w:eastAsia="Times New Roman"/>
          <w:color w:val="000000"/>
        </w:rPr>
        <w:t>the substance is reasonably suspected of having been unlawfully imported; and</w:t>
      </w:r>
    </w:p>
    <w:p w:rsidR="00FE1BB2" w:rsidRDefault="00FF722C">
      <w:pPr>
        <w:numPr>
          <w:ilvl w:val="0"/>
          <w:numId w:val="464"/>
        </w:numPr>
        <w:tabs>
          <w:tab w:val="clear" w:pos="360"/>
          <w:tab w:val="left" w:pos="1728"/>
        </w:tabs>
        <w:spacing w:before="42" w:line="252" w:lineRule="exact"/>
        <w:ind w:left="1728" w:right="72" w:hanging="360"/>
        <w:textAlignment w:val="baseline"/>
        <w:rPr>
          <w:rFonts w:eastAsia="Times New Roman"/>
          <w:color w:val="000000"/>
        </w:rPr>
      </w:pPr>
      <w:r>
        <w:rPr>
          <w:rFonts w:eastAsia="Times New Roman"/>
          <w:color w:val="000000"/>
        </w:rPr>
        <w:t>the substance is a border controlled drug or border controlled plant; and</w:t>
      </w:r>
    </w:p>
    <w:p w:rsidR="00FE1BB2" w:rsidRDefault="00FF722C">
      <w:pPr>
        <w:numPr>
          <w:ilvl w:val="0"/>
          <w:numId w:val="464"/>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quantity possessed is a marketable quantity.</w:t>
      </w:r>
    </w:p>
    <w:p w:rsidR="00FE1BB2" w:rsidRDefault="00FF722C">
      <w:pPr>
        <w:spacing w:before="172" w:line="257"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3" w:line="248" w:lineRule="exact"/>
        <w:jc w:val="center"/>
        <w:textAlignment w:val="baseline"/>
        <w:rPr>
          <w:rFonts w:eastAsia="Times New Roman"/>
          <w:color w:val="000000"/>
          <w:spacing w:val="1"/>
        </w:rPr>
      </w:pPr>
      <w:r>
        <w:rPr>
          <w:rFonts w:eastAsia="Times New Roman"/>
          <w:color w:val="000000"/>
          <w:spacing w:val="1"/>
        </w:rPr>
        <w:t>(2) Absolute liability applies to paragraphs (1)(b) and (d).</w:t>
      </w:r>
    </w:p>
    <w:p w:rsidR="00FE1BB2" w:rsidRDefault="00FF722C">
      <w:pPr>
        <w:spacing w:before="186" w:line="254"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The fault element for paragraph (1)(c) is recklessness.</w:t>
      </w:r>
    </w:p>
    <w:p w:rsidR="00FE1BB2" w:rsidRDefault="00FF722C">
      <w:pPr>
        <w:spacing w:before="173" w:after="436" w:line="252" w:lineRule="exact"/>
        <w:ind w:left="1152" w:right="144" w:hanging="360"/>
        <w:textAlignment w:val="baseline"/>
        <w:rPr>
          <w:rFonts w:eastAsia="Times New Roman"/>
          <w:color w:val="000000"/>
        </w:rPr>
      </w:pPr>
      <w:r>
        <w:rPr>
          <w:rFonts w:eastAsia="Times New Roman"/>
          <w:color w:val="000000"/>
        </w:rPr>
        <w:t>(4) Subsection (1) does not apply if the person proves that he or she neither intended, nor believed that another person intended, to sell any of the border controlled drug or any of the border controlled plant or its products.</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2000" style="position:absolute;z-index:251268096;mso-position-horizontal-relative:page;mso-position-vertical-relative:page" from="117.75pt,658.55pt" to="477.8pt,658.55pt" strokeweight=".95pt">
            <w10:wrap anchorx="page" anchory="page"/>
          </v:line>
        </w:pict>
      </w:r>
      <w:r w:rsidR="00FF722C">
        <w:rPr>
          <w:rFonts w:eastAsia="Times New Roman"/>
          <w:i/>
          <w:color w:val="000000"/>
          <w:spacing w:val="-6"/>
          <w:sz w:val="19"/>
        </w:rPr>
        <w:t>176</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7" w:lineRule="exact"/>
        <w:ind w:left="4032"/>
        <w:jc w:val="right"/>
        <w:textAlignment w:val="baseline"/>
        <w:rPr>
          <w:rFonts w:eastAsia="Times New Roman"/>
          <w:color w:val="000000"/>
          <w:spacing w:val="6"/>
          <w:sz w:val="18"/>
        </w:rPr>
      </w:pPr>
      <w:r>
        <w:pict>
          <v:shape id="_x0000_s1999" type="#_x0000_t202" style="position:absolute;left:0;text-align:left;margin-left:229.2pt;margin-top:814.25pt;width:136.55pt;height:10.25pt;z-index:-25110528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Dangers to the community </w:t>
      </w:r>
      <w:r w:rsidR="00FF722C">
        <w:rPr>
          <w:rFonts w:eastAsia="Times New Roman"/>
          <w:b/>
          <w:color w:val="000000"/>
          <w:spacing w:val="6"/>
        </w:rPr>
        <w:t xml:space="preserve">Chapter 9 </w:t>
      </w:r>
      <w:r w:rsidR="00FF722C">
        <w:rPr>
          <w:rFonts w:eastAsia="Times New Roman"/>
          <w:color w:val="000000"/>
          <w:spacing w:val="6"/>
          <w:sz w:val="18"/>
        </w:rPr>
        <w:t xml:space="preserve">Serious drug offences </w:t>
      </w:r>
      <w:r w:rsidR="00FF722C">
        <w:rPr>
          <w:rFonts w:eastAsia="Times New Roman"/>
          <w:b/>
          <w:color w:val="000000"/>
          <w:spacing w:val="6"/>
        </w:rPr>
        <w:t xml:space="preserve">Part 9.1 </w:t>
      </w:r>
      <w:r w:rsidR="00FF722C">
        <w:rPr>
          <w:rFonts w:eastAsia="Times New Roman"/>
          <w:color w:val="000000"/>
          <w:spacing w:val="6"/>
          <w:sz w:val="18"/>
        </w:rPr>
        <w:t xml:space="preserve">Import-export offences </w:t>
      </w:r>
      <w:r w:rsidR="00FF722C">
        <w:rPr>
          <w:rFonts w:eastAsia="Times New Roman"/>
          <w:b/>
          <w:color w:val="000000"/>
          <w:spacing w:val="6"/>
        </w:rPr>
        <w:t>Division 307</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307.10</w:t>
      </w:r>
    </w:p>
    <w:p w:rsidR="00FE1BB2" w:rsidRDefault="001F744E">
      <w:pPr>
        <w:spacing w:before="210" w:line="251" w:lineRule="exact"/>
        <w:ind w:left="1152" w:right="216" w:hanging="360"/>
        <w:textAlignment w:val="baseline"/>
        <w:rPr>
          <w:rFonts w:eastAsia="Times New Roman"/>
          <w:color w:val="000000"/>
        </w:rPr>
      </w:pPr>
      <w:r>
        <w:pict>
          <v:line id="_x0000_s1998" style="position:absolute;left:0;text-align:left;z-index:251269120;mso-position-horizontal-relative:page;mso-position-vertical-relative:page" from="117.75pt,107.3pt" to="477.8pt,107.3pt" strokeweight=".95pt">
            <w10:wrap anchorx="page" anchory="page"/>
          </v:line>
        </w:pict>
      </w:r>
      <w:r w:rsidR="00FF722C">
        <w:rPr>
          <w:rFonts w:eastAsia="Times New Roman"/>
          <w:color w:val="000000"/>
        </w:rPr>
        <w:t>(5) Subsection (1) does not apply if the person proves that the border controlled drug or border controlled plant was not unlawfully imported.</w:t>
      </w:r>
    </w:p>
    <w:p w:rsidR="00FE1BB2" w:rsidRDefault="00FF722C">
      <w:pPr>
        <w:tabs>
          <w:tab w:val="left" w:pos="2016"/>
        </w:tabs>
        <w:spacing w:before="131"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before="1" w:line="205" w:lineRule="exact"/>
        <w:ind w:left="2016"/>
        <w:textAlignment w:val="baseline"/>
        <w:rPr>
          <w:rFonts w:eastAsia="Times New Roman"/>
          <w:color w:val="000000"/>
          <w:sz w:val="18"/>
        </w:rPr>
      </w:pPr>
      <w:r>
        <w:rPr>
          <w:rFonts w:eastAsia="Times New Roman"/>
          <w:color w:val="000000"/>
          <w:sz w:val="18"/>
        </w:rPr>
        <w:t>subsections (4) and (5) (see section 13.4).</w:t>
      </w:r>
    </w:p>
    <w:p w:rsidR="00FE1BB2" w:rsidRDefault="00FF722C">
      <w:pPr>
        <w:spacing w:before="290" w:line="273" w:lineRule="exact"/>
        <w:ind w:left="1152" w:right="432" w:hanging="1152"/>
        <w:textAlignment w:val="baseline"/>
        <w:rPr>
          <w:rFonts w:eastAsia="Times New Roman"/>
          <w:b/>
          <w:color w:val="000000"/>
          <w:sz w:val="25"/>
        </w:rPr>
      </w:pPr>
      <w:r>
        <w:rPr>
          <w:rFonts w:eastAsia="Times New Roman"/>
          <w:b/>
          <w:color w:val="000000"/>
          <w:sz w:val="25"/>
        </w:rPr>
        <w:t>307.10 Possessing border controlled drugs or border controlled plants reasonably suspected of having been unlawfully imported</w:t>
      </w:r>
    </w:p>
    <w:p w:rsidR="00FE1BB2" w:rsidRDefault="00FF722C">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65"/>
        </w:numPr>
        <w:tabs>
          <w:tab w:val="clear" w:pos="360"/>
          <w:tab w:val="left" w:pos="1728"/>
        </w:tabs>
        <w:spacing w:before="35" w:line="249" w:lineRule="exact"/>
        <w:ind w:left="1728" w:hanging="360"/>
        <w:textAlignment w:val="baseline"/>
        <w:rPr>
          <w:rFonts w:eastAsia="Times New Roman"/>
          <w:color w:val="000000"/>
        </w:rPr>
      </w:pPr>
      <w:r>
        <w:rPr>
          <w:rFonts w:eastAsia="Times New Roman"/>
          <w:color w:val="000000"/>
        </w:rPr>
        <w:t>the person possesses a substance; and</w:t>
      </w:r>
    </w:p>
    <w:p w:rsidR="00FE1BB2" w:rsidRDefault="00FF722C">
      <w:pPr>
        <w:numPr>
          <w:ilvl w:val="0"/>
          <w:numId w:val="465"/>
        </w:numPr>
        <w:tabs>
          <w:tab w:val="clear" w:pos="360"/>
          <w:tab w:val="left" w:pos="1728"/>
        </w:tabs>
        <w:spacing w:before="41" w:line="252" w:lineRule="exact"/>
        <w:ind w:left="1728" w:right="792" w:hanging="360"/>
        <w:textAlignment w:val="baseline"/>
        <w:rPr>
          <w:rFonts w:eastAsia="Times New Roman"/>
          <w:color w:val="000000"/>
        </w:rPr>
      </w:pPr>
      <w:r>
        <w:rPr>
          <w:rFonts w:eastAsia="Times New Roman"/>
          <w:color w:val="000000"/>
        </w:rPr>
        <w:t>the substance is reasonably suspected of having been unlawfully imported; and</w:t>
      </w:r>
    </w:p>
    <w:p w:rsidR="00FE1BB2" w:rsidRDefault="00FF722C">
      <w:pPr>
        <w:numPr>
          <w:ilvl w:val="0"/>
          <w:numId w:val="465"/>
        </w:numPr>
        <w:tabs>
          <w:tab w:val="clear" w:pos="360"/>
          <w:tab w:val="left" w:pos="1728"/>
        </w:tabs>
        <w:spacing w:before="43" w:line="252" w:lineRule="exact"/>
        <w:ind w:left="1728" w:right="72" w:hanging="360"/>
        <w:textAlignment w:val="baseline"/>
        <w:rPr>
          <w:rFonts w:eastAsia="Times New Roman"/>
          <w:color w:val="000000"/>
        </w:rPr>
      </w:pPr>
      <w:r>
        <w:rPr>
          <w:rFonts w:eastAsia="Times New Roman"/>
          <w:color w:val="000000"/>
        </w:rPr>
        <w:t>the substance is a border controlled drug or border controlled plant, other than a determined border controlled drug or a determined border controlled plant.</w:t>
      </w:r>
    </w:p>
    <w:p w:rsidR="00FE1BB2" w:rsidRDefault="00FF722C">
      <w:pPr>
        <w:spacing w:before="180" w:line="249" w:lineRule="exact"/>
        <w:ind w:left="1152"/>
        <w:textAlignment w:val="baseline"/>
        <w:rPr>
          <w:rFonts w:eastAsia="Times New Roman"/>
          <w:color w:val="000000"/>
        </w:rPr>
      </w:pPr>
      <w:r>
        <w:rPr>
          <w:rFonts w:eastAsia="Times New Roman"/>
          <w:color w:val="000000"/>
        </w:rPr>
        <w:t>Penalty: Imprisonment for 2 years or 400 penalty units, or both.</w:t>
      </w:r>
    </w:p>
    <w:p w:rsidR="00FE1BB2" w:rsidRDefault="00FF722C">
      <w:pPr>
        <w:spacing w:before="191" w:line="249" w:lineRule="exact"/>
        <w:ind w:left="792"/>
        <w:textAlignment w:val="baseline"/>
        <w:rPr>
          <w:rFonts w:eastAsia="Times New Roman"/>
          <w:color w:val="000000"/>
        </w:rPr>
      </w:pPr>
      <w:r>
        <w:rPr>
          <w:rFonts w:eastAsia="Times New Roman"/>
          <w:color w:val="000000"/>
        </w:rPr>
        <w:t>(2) Absolute liability applies to paragraph (1)(b).</w:t>
      </w:r>
    </w:p>
    <w:p w:rsidR="00FE1BB2" w:rsidRDefault="00FF722C">
      <w:pPr>
        <w:spacing w:before="182" w:line="249" w:lineRule="exact"/>
        <w:ind w:left="792"/>
        <w:textAlignment w:val="baseline"/>
        <w:rPr>
          <w:rFonts w:eastAsia="Times New Roman"/>
          <w:color w:val="000000"/>
        </w:rPr>
      </w:pPr>
      <w:r>
        <w:rPr>
          <w:rFonts w:eastAsia="Times New Roman"/>
          <w:color w:val="000000"/>
        </w:rPr>
        <w:t>(3) The fault element for paragraph (1)(c) is recklessness.</w:t>
      </w:r>
    </w:p>
    <w:p w:rsidR="00FE1BB2" w:rsidRDefault="00FF722C">
      <w:pPr>
        <w:spacing w:before="182" w:line="251" w:lineRule="exact"/>
        <w:ind w:left="1152" w:right="216" w:hanging="360"/>
        <w:textAlignment w:val="baseline"/>
        <w:rPr>
          <w:rFonts w:eastAsia="Times New Roman"/>
          <w:color w:val="000000"/>
        </w:rPr>
      </w:pPr>
      <w:r>
        <w:rPr>
          <w:rFonts w:eastAsia="Times New Roman"/>
          <w:color w:val="000000"/>
        </w:rPr>
        <w:t>(4) Subsection (1) does not apply if the person proves that the border controlled drug or border controlled plant was not unlawfully imported.</w:t>
      </w:r>
    </w:p>
    <w:p w:rsidR="00FE1BB2" w:rsidRDefault="00FF722C">
      <w:pPr>
        <w:tabs>
          <w:tab w:val="left" w:pos="2016"/>
        </w:tabs>
        <w:spacing w:before="131"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line="205"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FF722C">
      <w:pPr>
        <w:spacing w:before="228" w:line="298" w:lineRule="exact"/>
        <w:ind w:left="1152" w:right="576" w:hanging="1152"/>
        <w:textAlignment w:val="baseline"/>
        <w:rPr>
          <w:rFonts w:eastAsia="Times New Roman"/>
          <w:b/>
          <w:color w:val="000000"/>
          <w:sz w:val="25"/>
        </w:rPr>
      </w:pPr>
      <w:r>
        <w:rPr>
          <w:rFonts w:eastAsia="Times New Roman"/>
          <w:b/>
          <w:color w:val="000000"/>
          <w:sz w:val="25"/>
        </w:rPr>
        <w:t>Subdivision D—Importing and exporting border controlled precursors</w:t>
      </w:r>
    </w:p>
    <w:p w:rsidR="00FE1BB2" w:rsidRDefault="00FF722C">
      <w:pPr>
        <w:spacing w:before="278" w:line="276" w:lineRule="exact"/>
        <w:ind w:left="1152" w:right="432" w:hanging="1152"/>
        <w:jc w:val="both"/>
        <w:textAlignment w:val="baseline"/>
        <w:rPr>
          <w:rFonts w:eastAsia="Times New Roman"/>
          <w:b/>
          <w:color w:val="000000"/>
          <w:sz w:val="25"/>
        </w:rPr>
      </w:pPr>
      <w:r>
        <w:rPr>
          <w:rFonts w:eastAsia="Times New Roman"/>
          <w:b/>
          <w:color w:val="000000"/>
          <w:sz w:val="25"/>
        </w:rPr>
        <w:t>307.11 Importing and exporting commercial quantities of border controlled precursors</w:t>
      </w:r>
    </w:p>
    <w:p w:rsidR="00FE1BB2" w:rsidRDefault="00FF722C">
      <w:pPr>
        <w:spacing w:before="176"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66"/>
        </w:numPr>
        <w:tabs>
          <w:tab w:val="clear" w:pos="360"/>
          <w:tab w:val="left" w:pos="1728"/>
        </w:tabs>
        <w:spacing w:before="47" w:line="249" w:lineRule="exact"/>
        <w:ind w:left="1728" w:hanging="360"/>
        <w:textAlignment w:val="baseline"/>
        <w:rPr>
          <w:rFonts w:eastAsia="Times New Roman"/>
          <w:color w:val="000000"/>
        </w:rPr>
      </w:pPr>
      <w:r>
        <w:rPr>
          <w:rFonts w:eastAsia="Times New Roman"/>
          <w:color w:val="000000"/>
        </w:rPr>
        <w:t>the person imports or exports a substance; and</w:t>
      </w:r>
    </w:p>
    <w:p w:rsidR="00FE1BB2" w:rsidRDefault="00FF722C">
      <w:pPr>
        <w:numPr>
          <w:ilvl w:val="0"/>
          <w:numId w:val="466"/>
        </w:numPr>
        <w:tabs>
          <w:tab w:val="clear" w:pos="360"/>
          <w:tab w:val="left" w:pos="1728"/>
        </w:tabs>
        <w:spacing w:before="42" w:line="249" w:lineRule="exact"/>
        <w:ind w:left="1728" w:hanging="360"/>
        <w:textAlignment w:val="baseline"/>
        <w:rPr>
          <w:rFonts w:eastAsia="Times New Roman"/>
          <w:color w:val="000000"/>
          <w:spacing w:val="-1"/>
        </w:rPr>
      </w:pPr>
      <w:r>
        <w:rPr>
          <w:rFonts w:eastAsia="Times New Roman"/>
          <w:color w:val="000000"/>
          <w:spacing w:val="-1"/>
        </w:rPr>
        <w:t>either or both of the following apply:</w:t>
      </w:r>
    </w:p>
    <w:p w:rsidR="00FE1BB2" w:rsidRDefault="00FF722C">
      <w:pPr>
        <w:spacing w:before="39" w:after="341" w:line="255" w:lineRule="exact"/>
        <w:ind w:left="2160" w:right="792" w:hanging="432"/>
        <w:textAlignment w:val="baseline"/>
        <w:rPr>
          <w:rFonts w:eastAsia="Times New Roman"/>
          <w:color w:val="000000"/>
        </w:rPr>
      </w:pPr>
      <w:r>
        <w:rPr>
          <w:rFonts w:eastAsia="Times New Roman"/>
          <w:color w:val="000000"/>
        </w:rPr>
        <w:t>(i) the person intends to use any of the substance to manufacture a controlled drug;</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997" style="position:absolute;left:0;text-align:left;z-index:25127014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177</w:t>
      </w:r>
    </w:p>
    <w:p w:rsidR="00FE1BB2" w:rsidRDefault="00FE1BB2">
      <w:pPr>
        <w:sectPr w:rsidR="00FE1BB2">
          <w:pgSz w:w="11909" w:h="16838"/>
          <w:pgMar w:top="580" w:right="2354" w:bottom="246" w:left="2355" w:header="720" w:footer="720" w:gutter="0"/>
          <w:cols w:space="720"/>
        </w:sectPr>
      </w:pPr>
    </w:p>
    <w:p w:rsidR="00FE1BB2" w:rsidRDefault="001F744E">
      <w:pPr>
        <w:spacing w:before="1" w:line="260" w:lineRule="exact"/>
        <w:ind w:right="4032"/>
        <w:textAlignment w:val="baseline"/>
        <w:rPr>
          <w:rFonts w:eastAsia="Times New Roman"/>
          <w:b/>
          <w:color w:val="000000"/>
          <w:spacing w:val="-8"/>
        </w:rPr>
      </w:pPr>
      <w:r>
        <w:pict>
          <v:shape id="_x0000_s1996" type="#_x0000_t202" style="position:absolute;margin-left:229.2pt;margin-top:815.1pt;width:136.55pt;height:9.25pt;z-index:-2511042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9 </w:t>
      </w:r>
      <w:r w:rsidR="00FF722C">
        <w:rPr>
          <w:rFonts w:eastAsia="Times New Roman"/>
          <w:color w:val="000000"/>
          <w:spacing w:val="-8"/>
        </w:rPr>
        <w:t xml:space="preserve">Dangers to the community </w:t>
      </w:r>
      <w:r w:rsidR="00FF722C">
        <w:rPr>
          <w:rFonts w:eastAsia="Times New Roman"/>
          <w:b/>
          <w:color w:val="000000"/>
          <w:spacing w:val="-8"/>
        </w:rPr>
        <w:t xml:space="preserve">Part 9.1 </w:t>
      </w:r>
      <w:r w:rsidR="00FF722C">
        <w:rPr>
          <w:rFonts w:eastAsia="Times New Roman"/>
          <w:color w:val="000000"/>
          <w:spacing w:val="-8"/>
        </w:rPr>
        <w:t xml:space="preserve">Serious drug offences </w:t>
      </w:r>
      <w:r w:rsidR="00FF722C">
        <w:rPr>
          <w:rFonts w:eastAsia="Times New Roman"/>
          <w:b/>
          <w:color w:val="000000"/>
          <w:spacing w:val="-8"/>
        </w:rPr>
        <w:t xml:space="preserve">Division 307 </w:t>
      </w:r>
      <w:r w:rsidR="00FF722C">
        <w:rPr>
          <w:rFonts w:eastAsia="Times New Roman"/>
          <w:color w:val="000000"/>
          <w:spacing w:val="-8"/>
        </w:rPr>
        <w:t>Import-export offences</w:t>
      </w:r>
    </w:p>
    <w:p w:rsidR="00FE1BB2" w:rsidRDefault="00FF722C">
      <w:pPr>
        <w:spacing w:before="268" w:line="242" w:lineRule="exact"/>
        <w:textAlignment w:val="baseline"/>
        <w:rPr>
          <w:rFonts w:eastAsia="Times New Roman"/>
          <w:color w:val="000000"/>
          <w:spacing w:val="6"/>
        </w:rPr>
      </w:pPr>
      <w:r>
        <w:rPr>
          <w:rFonts w:eastAsia="Times New Roman"/>
          <w:color w:val="000000"/>
          <w:spacing w:val="6"/>
        </w:rPr>
        <w:t>Section 307.12</w:t>
      </w:r>
    </w:p>
    <w:p w:rsidR="00FE1BB2" w:rsidRDefault="001F744E">
      <w:pPr>
        <w:spacing w:before="207" w:line="252" w:lineRule="exact"/>
        <w:ind w:left="2088" w:right="216" w:hanging="360"/>
        <w:textAlignment w:val="baseline"/>
        <w:rPr>
          <w:rFonts w:eastAsia="Times New Roman"/>
          <w:color w:val="000000"/>
        </w:rPr>
      </w:pPr>
      <w:r>
        <w:pict>
          <v:line id="_x0000_s1995" style="position:absolute;left:0;text-align:left;z-index:251271168;mso-position-horizontal-relative:page;mso-position-vertical-relative:page" from="117.75pt,107.3pt" to="477.8pt,107.3pt" strokeweight=".95pt">
            <w10:wrap anchorx="page" anchory="page"/>
          </v:line>
        </w:pict>
      </w:r>
      <w:r w:rsidR="00FF722C">
        <w:rPr>
          <w:rFonts w:eastAsia="Times New Roman"/>
          <w:color w:val="000000"/>
        </w:rPr>
        <w:t>(ii) the person believes that another person intends to use any of the substance to manufacture a controlled drug; and</w:t>
      </w:r>
    </w:p>
    <w:p w:rsidR="00FE1BB2" w:rsidRDefault="00FF722C">
      <w:pPr>
        <w:numPr>
          <w:ilvl w:val="0"/>
          <w:numId w:val="467"/>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substance is a border controlled precursor; and</w:t>
      </w:r>
    </w:p>
    <w:p w:rsidR="00FE1BB2" w:rsidRDefault="00FF722C">
      <w:pPr>
        <w:numPr>
          <w:ilvl w:val="0"/>
          <w:numId w:val="467"/>
        </w:numPr>
        <w:tabs>
          <w:tab w:val="clear" w:pos="360"/>
          <w:tab w:val="left" w:pos="1728"/>
        </w:tabs>
        <w:spacing w:before="45" w:line="247" w:lineRule="exact"/>
        <w:ind w:left="1728" w:hanging="360"/>
        <w:textAlignment w:val="baseline"/>
        <w:rPr>
          <w:rFonts w:eastAsia="Times New Roman"/>
          <w:color w:val="000000"/>
        </w:rPr>
      </w:pPr>
      <w:r>
        <w:rPr>
          <w:rFonts w:eastAsia="Times New Roman"/>
          <w:color w:val="000000"/>
        </w:rPr>
        <w:t>the quantity imported or exported is a commercial quantity.</w:t>
      </w:r>
    </w:p>
    <w:p w:rsidR="00FE1BB2" w:rsidRDefault="00FF722C">
      <w:pPr>
        <w:spacing w:before="183" w:line="252" w:lineRule="exact"/>
        <w:ind w:left="2088" w:right="504" w:hanging="936"/>
        <w:textAlignment w:val="baseline"/>
        <w:rPr>
          <w:rFonts w:eastAsia="Times New Roman"/>
          <w:color w:val="000000"/>
        </w:rPr>
      </w:pPr>
      <w:r>
        <w:rPr>
          <w:rFonts w:eastAsia="Times New Roman"/>
          <w:color w:val="000000"/>
        </w:rPr>
        <w:t>Penalty: Imprisonment for 25 years or 5,000 penalty units, or both.</w:t>
      </w:r>
    </w:p>
    <w:p w:rsidR="00FE1BB2" w:rsidRDefault="00FF722C">
      <w:pPr>
        <w:numPr>
          <w:ilvl w:val="0"/>
          <w:numId w:val="468"/>
        </w:numPr>
        <w:tabs>
          <w:tab w:val="clear" w:pos="360"/>
          <w:tab w:val="left" w:pos="1152"/>
        </w:tabs>
        <w:spacing w:before="183" w:line="247" w:lineRule="exact"/>
        <w:ind w:left="792"/>
        <w:textAlignment w:val="baseline"/>
        <w:rPr>
          <w:rFonts w:eastAsia="Times New Roman"/>
          <w:color w:val="000000"/>
        </w:rPr>
      </w:pPr>
      <w:r>
        <w:rPr>
          <w:rFonts w:eastAsia="Times New Roman"/>
          <w:color w:val="000000"/>
        </w:rPr>
        <w:t>The fault element for paragraph (1)(c) is recklessness.</w:t>
      </w:r>
    </w:p>
    <w:p w:rsidR="00FE1BB2" w:rsidRDefault="00FF722C">
      <w:pPr>
        <w:numPr>
          <w:ilvl w:val="0"/>
          <w:numId w:val="468"/>
        </w:numPr>
        <w:tabs>
          <w:tab w:val="clear" w:pos="360"/>
          <w:tab w:val="left" w:pos="1152"/>
        </w:tabs>
        <w:spacing w:before="192" w:line="247" w:lineRule="exact"/>
        <w:ind w:left="792"/>
        <w:textAlignment w:val="baseline"/>
        <w:rPr>
          <w:rFonts w:eastAsia="Times New Roman"/>
          <w:color w:val="000000"/>
        </w:rPr>
      </w:pPr>
      <w:r>
        <w:rPr>
          <w:rFonts w:eastAsia="Times New Roman"/>
          <w:color w:val="000000"/>
        </w:rPr>
        <w:t>Absolute liability applies to paragraph (1)(d).</w:t>
      </w:r>
    </w:p>
    <w:p w:rsidR="00FE1BB2" w:rsidRDefault="00FF722C">
      <w:pPr>
        <w:spacing w:before="277" w:line="280" w:lineRule="exact"/>
        <w:ind w:left="1152" w:right="432" w:hanging="1080"/>
        <w:textAlignment w:val="baseline"/>
        <w:rPr>
          <w:rFonts w:eastAsia="Times New Roman"/>
          <w:b/>
          <w:color w:val="000000"/>
        </w:rPr>
      </w:pPr>
      <w:r>
        <w:rPr>
          <w:rFonts w:eastAsia="Times New Roman"/>
          <w:b/>
          <w:color w:val="000000"/>
        </w:rPr>
        <w:t>307.12 Importing and exporting marketable quantities of border controlled precursors</w:t>
      </w:r>
    </w:p>
    <w:p w:rsidR="00FE1BB2" w:rsidRDefault="00FF722C">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spacing w:before="35" w:line="247" w:lineRule="exact"/>
        <w:ind w:left="1296"/>
        <w:textAlignment w:val="baseline"/>
        <w:rPr>
          <w:rFonts w:eastAsia="Times New Roman"/>
          <w:color w:val="000000"/>
        </w:rPr>
      </w:pPr>
      <w:r>
        <w:rPr>
          <w:rFonts w:eastAsia="Times New Roman"/>
          <w:color w:val="000000"/>
        </w:rPr>
        <w:t>(a) the person imports or exports a substance; and</w:t>
      </w:r>
    </w:p>
    <w:p w:rsidR="00FE1BB2" w:rsidRDefault="00FF722C">
      <w:pPr>
        <w:spacing w:before="45" w:line="247" w:lineRule="exact"/>
        <w:ind w:left="1296"/>
        <w:textAlignment w:val="baseline"/>
        <w:rPr>
          <w:rFonts w:eastAsia="Times New Roman"/>
          <w:color w:val="000000"/>
        </w:rPr>
      </w:pPr>
      <w:r>
        <w:rPr>
          <w:rFonts w:eastAsia="Times New Roman"/>
          <w:color w:val="000000"/>
        </w:rPr>
        <w:t>(b) either or both of the following apply:</w:t>
      </w:r>
    </w:p>
    <w:p w:rsidR="00FE1BB2" w:rsidRDefault="00FF722C">
      <w:pPr>
        <w:numPr>
          <w:ilvl w:val="0"/>
          <w:numId w:val="469"/>
        </w:numPr>
        <w:tabs>
          <w:tab w:val="clear" w:pos="432"/>
          <w:tab w:val="left" w:pos="2160"/>
        </w:tabs>
        <w:spacing w:before="40" w:line="254" w:lineRule="exact"/>
        <w:ind w:left="2088" w:right="792" w:hanging="360"/>
        <w:textAlignment w:val="baseline"/>
        <w:rPr>
          <w:rFonts w:eastAsia="Times New Roman"/>
          <w:color w:val="000000"/>
        </w:rPr>
      </w:pPr>
      <w:r>
        <w:rPr>
          <w:rFonts w:eastAsia="Times New Roman"/>
          <w:color w:val="000000"/>
        </w:rPr>
        <w:t>the person intends to use any of the substance to manufacture a controlled drug;</w:t>
      </w:r>
    </w:p>
    <w:p w:rsidR="00FE1BB2" w:rsidRDefault="00FF722C">
      <w:pPr>
        <w:numPr>
          <w:ilvl w:val="0"/>
          <w:numId w:val="469"/>
        </w:numPr>
        <w:tabs>
          <w:tab w:val="clear" w:pos="432"/>
          <w:tab w:val="left" w:pos="2160"/>
        </w:tabs>
        <w:spacing w:before="41" w:line="252" w:lineRule="exact"/>
        <w:ind w:left="2088" w:right="216" w:hanging="360"/>
        <w:textAlignment w:val="baseline"/>
        <w:rPr>
          <w:rFonts w:eastAsia="Times New Roman"/>
          <w:color w:val="000000"/>
        </w:rPr>
      </w:pPr>
      <w:r>
        <w:rPr>
          <w:rFonts w:eastAsia="Times New Roman"/>
          <w:color w:val="000000"/>
        </w:rPr>
        <w:t>the person believes that another person intends to use any of the substance to manufacture a controlled drug; and</w:t>
      </w:r>
    </w:p>
    <w:p w:rsidR="00FE1BB2" w:rsidRDefault="00FF722C">
      <w:pPr>
        <w:spacing w:before="50" w:line="247" w:lineRule="exact"/>
        <w:ind w:left="1296"/>
        <w:textAlignment w:val="baseline"/>
        <w:rPr>
          <w:rFonts w:eastAsia="Times New Roman"/>
          <w:color w:val="000000"/>
        </w:rPr>
      </w:pPr>
      <w:r>
        <w:rPr>
          <w:rFonts w:eastAsia="Times New Roman"/>
          <w:color w:val="000000"/>
        </w:rPr>
        <w:t>(c) the substance is a border controlled precursor; and</w:t>
      </w:r>
    </w:p>
    <w:p w:rsidR="00FE1BB2" w:rsidRDefault="00FF722C">
      <w:pPr>
        <w:spacing w:before="46" w:line="247" w:lineRule="exact"/>
        <w:ind w:left="1296"/>
        <w:textAlignment w:val="baseline"/>
        <w:rPr>
          <w:rFonts w:eastAsia="Times New Roman"/>
          <w:color w:val="000000"/>
        </w:rPr>
      </w:pPr>
      <w:r>
        <w:rPr>
          <w:rFonts w:eastAsia="Times New Roman"/>
          <w:color w:val="000000"/>
        </w:rPr>
        <w:t>(d) the quantity imported or exported is a marketable quantity.</w:t>
      </w:r>
    </w:p>
    <w:p w:rsidR="00FE1BB2" w:rsidRDefault="00FF722C">
      <w:pPr>
        <w:spacing w:before="176" w:line="253" w:lineRule="exact"/>
        <w:ind w:left="2088" w:right="504" w:hanging="936"/>
        <w:textAlignment w:val="baseline"/>
        <w:rPr>
          <w:rFonts w:eastAsia="Times New Roman"/>
          <w:color w:val="000000"/>
        </w:rPr>
      </w:pPr>
      <w:r>
        <w:rPr>
          <w:rFonts w:eastAsia="Times New Roman"/>
          <w:color w:val="000000"/>
        </w:rPr>
        <w:t>Penalty: Imprisonment for 15 years or 3,000 penalty units, or both.</w:t>
      </w:r>
    </w:p>
    <w:p w:rsidR="00FE1BB2" w:rsidRDefault="00FF722C">
      <w:pPr>
        <w:spacing w:before="188" w:line="247" w:lineRule="exact"/>
        <w:ind w:left="792"/>
        <w:textAlignment w:val="baseline"/>
        <w:rPr>
          <w:rFonts w:eastAsia="Times New Roman"/>
          <w:color w:val="000000"/>
        </w:rPr>
      </w:pPr>
      <w:r>
        <w:rPr>
          <w:rFonts w:eastAsia="Times New Roman"/>
          <w:color w:val="000000"/>
        </w:rPr>
        <w:t>(2) The fault element for paragraph (1)(c) is recklessness.</w:t>
      </w:r>
    </w:p>
    <w:p w:rsidR="00FE1BB2" w:rsidRDefault="00FF722C">
      <w:pPr>
        <w:spacing w:before="187" w:line="247" w:lineRule="exact"/>
        <w:ind w:left="792"/>
        <w:textAlignment w:val="baseline"/>
        <w:rPr>
          <w:rFonts w:eastAsia="Times New Roman"/>
          <w:color w:val="000000"/>
        </w:rPr>
      </w:pPr>
      <w:r>
        <w:rPr>
          <w:rFonts w:eastAsia="Times New Roman"/>
          <w:color w:val="000000"/>
        </w:rPr>
        <w:t>(3) Absolute liability applies to paragraph (1)(d).</w:t>
      </w:r>
    </w:p>
    <w:p w:rsidR="00FE1BB2" w:rsidRDefault="00FF722C">
      <w:pPr>
        <w:spacing w:before="185" w:line="247" w:lineRule="exact"/>
        <w:ind w:left="792"/>
        <w:textAlignment w:val="baseline"/>
        <w:rPr>
          <w:rFonts w:eastAsia="Times New Roman"/>
          <w:color w:val="000000"/>
        </w:rPr>
      </w:pPr>
      <w:r>
        <w:rPr>
          <w:rFonts w:eastAsia="Times New Roman"/>
          <w:color w:val="000000"/>
        </w:rPr>
        <w:t>(4) Subsection (1) does not apply if:</w:t>
      </w:r>
    </w:p>
    <w:p w:rsidR="00FE1BB2" w:rsidRDefault="00FF722C">
      <w:pPr>
        <w:numPr>
          <w:ilvl w:val="0"/>
          <w:numId w:val="470"/>
        </w:numPr>
        <w:tabs>
          <w:tab w:val="clear" w:pos="360"/>
          <w:tab w:val="left" w:pos="1728"/>
        </w:tabs>
        <w:spacing w:before="39" w:line="253" w:lineRule="exact"/>
        <w:ind w:left="1728" w:right="72" w:hanging="360"/>
        <w:textAlignment w:val="baseline"/>
        <w:rPr>
          <w:rFonts w:eastAsia="Times New Roman"/>
          <w:color w:val="000000"/>
        </w:rPr>
      </w:pPr>
      <w:r>
        <w:rPr>
          <w:rFonts w:eastAsia="Times New Roman"/>
          <w:color w:val="000000"/>
        </w:rPr>
        <w:t>in relation to conduct covered by subparagraph (1)(b)(i)—the person proves that he or she neither intended, nor believed that another person intended, to sell any of the controlled drug so manufactured; or</w:t>
      </w:r>
    </w:p>
    <w:p w:rsidR="00FE1BB2" w:rsidRDefault="00FF722C">
      <w:pPr>
        <w:numPr>
          <w:ilvl w:val="0"/>
          <w:numId w:val="470"/>
        </w:numPr>
        <w:tabs>
          <w:tab w:val="clear" w:pos="360"/>
          <w:tab w:val="left" w:pos="1728"/>
        </w:tabs>
        <w:spacing w:before="39" w:after="291" w:line="254" w:lineRule="exact"/>
        <w:ind w:left="1728" w:right="216" w:hanging="360"/>
        <w:textAlignment w:val="baseline"/>
        <w:rPr>
          <w:rFonts w:eastAsia="Times New Roman"/>
          <w:color w:val="000000"/>
          <w:spacing w:val="-2"/>
        </w:rPr>
      </w:pPr>
      <w:r>
        <w:rPr>
          <w:rFonts w:eastAsia="Times New Roman"/>
          <w:color w:val="000000"/>
          <w:spacing w:val="-2"/>
        </w:rPr>
        <w:t>in relation to conduct covered by subparagraph (1)(b)(ii)—the person proves that, although he or she believed that the other person intended to use the substance to manufacture a</w:t>
      </w:r>
    </w:p>
    <w:p w:rsidR="00FE1BB2" w:rsidRDefault="001F744E">
      <w:pPr>
        <w:tabs>
          <w:tab w:val="left" w:pos="864"/>
        </w:tabs>
        <w:spacing w:before="369" w:line="198" w:lineRule="exact"/>
        <w:ind w:left="72"/>
        <w:textAlignment w:val="baseline"/>
        <w:rPr>
          <w:rFonts w:eastAsia="Times New Roman"/>
          <w:i/>
          <w:color w:val="000000"/>
          <w:sz w:val="18"/>
        </w:rPr>
      </w:pPr>
      <w:r>
        <w:pict>
          <v:line id="_x0000_s1994" style="position:absolute;left:0;text-align:left;z-index:251272192;mso-position-horizontal-relative:page;mso-position-vertical-relative:page" from="117.75pt,658.55pt" to="477.8pt,658.55pt" strokeweight=".95pt">
            <w10:wrap anchorx="page" anchory="page"/>
          </v:line>
        </w:pict>
      </w:r>
      <w:r w:rsidR="00FF722C">
        <w:rPr>
          <w:rFonts w:eastAsia="Times New Roman"/>
          <w:i/>
          <w:color w:val="000000"/>
          <w:sz w:val="18"/>
        </w:rPr>
        <w:t>178</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left="4032"/>
        <w:jc w:val="right"/>
        <w:textAlignment w:val="baseline"/>
        <w:rPr>
          <w:rFonts w:eastAsia="Times New Roman"/>
          <w:color w:val="000000"/>
          <w:spacing w:val="6"/>
          <w:sz w:val="18"/>
        </w:rPr>
      </w:pPr>
      <w:r>
        <w:pict>
          <v:shape id="_x0000_s1993" type="#_x0000_t202" style="position:absolute;left:0;text-align:left;margin-left:229.2pt;margin-top:814.25pt;width:136.55pt;height:10.25pt;z-index:-251103232;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Dangers to the community </w:t>
      </w:r>
      <w:r w:rsidR="00FF722C">
        <w:rPr>
          <w:rFonts w:eastAsia="Times New Roman"/>
          <w:b/>
          <w:color w:val="000000"/>
          <w:spacing w:val="6"/>
        </w:rPr>
        <w:t xml:space="preserve">Chapter 9 </w:t>
      </w:r>
      <w:r w:rsidR="00FF722C">
        <w:rPr>
          <w:rFonts w:eastAsia="Times New Roman"/>
          <w:color w:val="000000"/>
          <w:spacing w:val="6"/>
          <w:sz w:val="18"/>
        </w:rPr>
        <w:t xml:space="preserve">Serious drug offences </w:t>
      </w:r>
      <w:r w:rsidR="00FF722C">
        <w:rPr>
          <w:rFonts w:eastAsia="Times New Roman"/>
          <w:b/>
          <w:color w:val="000000"/>
          <w:spacing w:val="6"/>
        </w:rPr>
        <w:t xml:space="preserve">Part 9.1 </w:t>
      </w:r>
      <w:r w:rsidR="00FF722C">
        <w:rPr>
          <w:rFonts w:eastAsia="Times New Roman"/>
          <w:color w:val="000000"/>
          <w:spacing w:val="6"/>
          <w:sz w:val="18"/>
        </w:rPr>
        <w:t xml:space="preserve">Import-export offences </w:t>
      </w:r>
      <w:r w:rsidR="00FF722C">
        <w:rPr>
          <w:rFonts w:eastAsia="Times New Roman"/>
          <w:b/>
          <w:color w:val="000000"/>
          <w:spacing w:val="6"/>
        </w:rPr>
        <w:t>Division 307</w:t>
      </w:r>
    </w:p>
    <w:p w:rsidR="00FE1BB2" w:rsidRDefault="00FF722C">
      <w:pPr>
        <w:spacing w:before="280" w:line="240" w:lineRule="exact"/>
        <w:jc w:val="right"/>
        <w:textAlignment w:val="baseline"/>
        <w:rPr>
          <w:rFonts w:eastAsia="Times New Roman"/>
          <w:color w:val="000000"/>
          <w:spacing w:val="5"/>
        </w:rPr>
      </w:pPr>
      <w:r>
        <w:rPr>
          <w:rFonts w:eastAsia="Times New Roman"/>
          <w:color w:val="000000"/>
          <w:spacing w:val="5"/>
        </w:rPr>
        <w:t>Section 307.13</w:t>
      </w:r>
    </w:p>
    <w:p w:rsidR="00FE1BB2" w:rsidRDefault="001F744E">
      <w:pPr>
        <w:spacing w:before="205" w:line="254" w:lineRule="exact"/>
        <w:ind w:left="1728" w:right="432"/>
        <w:textAlignment w:val="baseline"/>
        <w:rPr>
          <w:rFonts w:eastAsia="Times New Roman"/>
          <w:color w:val="000000"/>
        </w:rPr>
      </w:pPr>
      <w:r>
        <w:pict>
          <v:line id="_x0000_s1992" style="position:absolute;left:0;text-align:left;z-index:251273216;mso-position-horizontal-relative:page;mso-position-vertical-relative:page" from="117.75pt,107.3pt" to="477.8pt,107.3pt" strokeweight=".95pt">
            <w10:wrap anchorx="page" anchory="page"/>
          </v:line>
        </w:pict>
      </w:r>
      <w:r w:rsidR="00FF722C">
        <w:rPr>
          <w:rFonts w:eastAsia="Times New Roman"/>
          <w:color w:val="000000"/>
        </w:rPr>
        <w:t>controlled drug, he or she did not intend to sell any of the substance to the other person.</w:t>
      </w:r>
    </w:p>
    <w:p w:rsidR="00FE1BB2" w:rsidRDefault="00FF722C">
      <w:pPr>
        <w:tabs>
          <w:tab w:val="left" w:pos="2016"/>
        </w:tabs>
        <w:spacing w:before="126"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before="1" w:line="205"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FF722C">
      <w:pPr>
        <w:spacing w:before="306" w:line="254" w:lineRule="exact"/>
        <w:textAlignment w:val="baseline"/>
        <w:rPr>
          <w:rFonts w:eastAsia="Times New Roman"/>
          <w:b/>
          <w:color w:val="000000"/>
          <w:spacing w:val="9"/>
        </w:rPr>
      </w:pPr>
      <w:r>
        <w:rPr>
          <w:rFonts w:eastAsia="Times New Roman"/>
          <w:b/>
          <w:color w:val="000000"/>
          <w:spacing w:val="9"/>
        </w:rPr>
        <w:t>307.13 Importing and exporting border controlled precursors</w:t>
      </w:r>
    </w:p>
    <w:p w:rsidR="00FE1BB2" w:rsidRDefault="00FF722C">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spacing w:before="35" w:line="247" w:lineRule="exact"/>
        <w:ind w:left="1368"/>
        <w:textAlignment w:val="baseline"/>
        <w:rPr>
          <w:rFonts w:eastAsia="Times New Roman"/>
          <w:color w:val="000000"/>
        </w:rPr>
      </w:pPr>
      <w:r>
        <w:rPr>
          <w:rFonts w:eastAsia="Times New Roman"/>
          <w:color w:val="000000"/>
        </w:rPr>
        <w:t>(a) the person imports or exports a substance; and</w:t>
      </w:r>
    </w:p>
    <w:p w:rsidR="00FE1BB2" w:rsidRDefault="00FF722C">
      <w:pPr>
        <w:spacing w:before="45" w:line="247" w:lineRule="exact"/>
        <w:ind w:left="1368"/>
        <w:textAlignment w:val="baseline"/>
        <w:rPr>
          <w:rFonts w:eastAsia="Times New Roman"/>
          <w:color w:val="000000"/>
        </w:rPr>
      </w:pPr>
      <w:r>
        <w:rPr>
          <w:rFonts w:eastAsia="Times New Roman"/>
          <w:color w:val="000000"/>
        </w:rPr>
        <w:t>(b) either or both of the following apply:</w:t>
      </w:r>
    </w:p>
    <w:p w:rsidR="00FE1BB2" w:rsidRDefault="00FF722C">
      <w:pPr>
        <w:numPr>
          <w:ilvl w:val="0"/>
          <w:numId w:val="471"/>
        </w:numPr>
        <w:tabs>
          <w:tab w:val="clear" w:pos="432"/>
          <w:tab w:val="left" w:pos="2160"/>
        </w:tabs>
        <w:spacing w:before="48" w:line="250" w:lineRule="exact"/>
        <w:ind w:left="2088" w:right="792" w:hanging="360"/>
        <w:textAlignment w:val="baseline"/>
        <w:rPr>
          <w:rFonts w:eastAsia="Times New Roman"/>
          <w:color w:val="000000"/>
        </w:rPr>
      </w:pPr>
      <w:r>
        <w:rPr>
          <w:rFonts w:eastAsia="Times New Roman"/>
          <w:color w:val="000000"/>
        </w:rPr>
        <w:t>the person intends to use any of the substance to manufacture a controlled drug;</w:t>
      </w:r>
    </w:p>
    <w:p w:rsidR="00FE1BB2" w:rsidRDefault="00FF722C">
      <w:pPr>
        <w:numPr>
          <w:ilvl w:val="0"/>
          <w:numId w:val="471"/>
        </w:numPr>
        <w:tabs>
          <w:tab w:val="clear" w:pos="432"/>
          <w:tab w:val="left" w:pos="2160"/>
        </w:tabs>
        <w:spacing w:before="41" w:line="252" w:lineRule="exact"/>
        <w:ind w:left="2088" w:right="288" w:hanging="360"/>
        <w:textAlignment w:val="baseline"/>
        <w:rPr>
          <w:rFonts w:eastAsia="Times New Roman"/>
          <w:color w:val="000000"/>
        </w:rPr>
      </w:pPr>
      <w:r>
        <w:rPr>
          <w:rFonts w:eastAsia="Times New Roman"/>
          <w:color w:val="000000"/>
        </w:rPr>
        <w:t>the person believes that another person intends to use any of the substance to manufacture a controlled drug; and</w:t>
      </w:r>
    </w:p>
    <w:p w:rsidR="00FE1BB2" w:rsidRDefault="00FF722C">
      <w:pPr>
        <w:spacing w:before="50" w:line="247" w:lineRule="exact"/>
        <w:ind w:left="1368"/>
        <w:textAlignment w:val="baseline"/>
        <w:rPr>
          <w:rFonts w:eastAsia="Times New Roman"/>
          <w:color w:val="000000"/>
        </w:rPr>
      </w:pPr>
      <w:r>
        <w:rPr>
          <w:rFonts w:eastAsia="Times New Roman"/>
          <w:color w:val="000000"/>
        </w:rPr>
        <w:t>(c) the substance is a border controlled precursor.</w:t>
      </w:r>
    </w:p>
    <w:p w:rsidR="00FE1BB2" w:rsidRDefault="00FF722C">
      <w:pPr>
        <w:spacing w:before="182" w:line="247" w:lineRule="exact"/>
        <w:ind w:right="72"/>
        <w:jc w:val="right"/>
        <w:textAlignment w:val="baseline"/>
        <w:rPr>
          <w:rFonts w:eastAsia="Times New Roman"/>
          <w:color w:val="000000"/>
        </w:rPr>
      </w:pPr>
      <w:r>
        <w:rPr>
          <w:rFonts w:eastAsia="Times New Roman"/>
          <w:color w:val="000000"/>
        </w:rPr>
        <w:t>Penalty: Imprisonment for 7 years or 1,400 penalty units, or both.</w:t>
      </w:r>
    </w:p>
    <w:p w:rsidR="00FE1BB2" w:rsidRDefault="00FF722C">
      <w:pPr>
        <w:spacing w:before="186" w:line="247" w:lineRule="exact"/>
        <w:jc w:val="center"/>
        <w:textAlignment w:val="baseline"/>
        <w:rPr>
          <w:rFonts w:eastAsia="Times New Roman"/>
          <w:color w:val="000000"/>
        </w:rPr>
      </w:pPr>
      <w:r>
        <w:rPr>
          <w:rFonts w:eastAsia="Times New Roman"/>
          <w:color w:val="000000"/>
        </w:rPr>
        <w:t>(2) The fault element for paragraph (1)(c) is recklessness.</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Subsection (1) does not apply if:</w:t>
      </w:r>
    </w:p>
    <w:p w:rsidR="00FE1BB2" w:rsidRDefault="00FF722C">
      <w:pPr>
        <w:numPr>
          <w:ilvl w:val="0"/>
          <w:numId w:val="472"/>
        </w:numPr>
        <w:tabs>
          <w:tab w:val="clear" w:pos="288"/>
          <w:tab w:val="left" w:pos="1656"/>
        </w:tabs>
        <w:spacing w:before="33" w:line="252" w:lineRule="exact"/>
        <w:ind w:left="1728" w:right="72" w:hanging="360"/>
        <w:textAlignment w:val="baseline"/>
        <w:rPr>
          <w:rFonts w:eastAsia="Times New Roman"/>
          <w:color w:val="000000"/>
        </w:rPr>
      </w:pPr>
      <w:r>
        <w:rPr>
          <w:rFonts w:eastAsia="Times New Roman"/>
          <w:color w:val="000000"/>
        </w:rPr>
        <w:t>in relation to conduct covered by subparagraph (1)(b)(i)—the person proves that he or she neither intended, nor believed that another person intended, to sell any of the controlled drug so manufactured; or</w:t>
      </w:r>
    </w:p>
    <w:p w:rsidR="00FE1BB2" w:rsidRDefault="00FF722C">
      <w:pPr>
        <w:numPr>
          <w:ilvl w:val="0"/>
          <w:numId w:val="472"/>
        </w:numPr>
        <w:tabs>
          <w:tab w:val="clear" w:pos="288"/>
          <w:tab w:val="left" w:pos="1656"/>
        </w:tabs>
        <w:spacing w:before="41" w:line="253" w:lineRule="exact"/>
        <w:ind w:left="1728" w:right="216" w:hanging="360"/>
        <w:textAlignment w:val="baseline"/>
        <w:rPr>
          <w:rFonts w:eastAsia="Times New Roman"/>
          <w:color w:val="000000"/>
        </w:rPr>
      </w:pPr>
      <w:r>
        <w:rPr>
          <w:rFonts w:eastAsia="Times New Roman"/>
          <w:color w:val="000000"/>
        </w:rPr>
        <w:t>in relation to conduct covered by subparagraph (1)(b)(ii)—the person proves that, although he or she believed that the other person intended to use the substance to manufacture a controlled drug, he or she did not intend to sell any of the substance to the other person.</w:t>
      </w:r>
    </w:p>
    <w:p w:rsidR="00FE1BB2" w:rsidRDefault="00FF722C">
      <w:pPr>
        <w:tabs>
          <w:tab w:val="left" w:pos="2016"/>
        </w:tabs>
        <w:spacing w:before="131"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line="205" w:lineRule="exact"/>
        <w:ind w:left="2016"/>
        <w:textAlignment w:val="baseline"/>
        <w:rPr>
          <w:rFonts w:eastAsia="Times New Roman"/>
          <w:color w:val="000000"/>
          <w:sz w:val="18"/>
        </w:rPr>
      </w:pPr>
      <w:r>
        <w:rPr>
          <w:rFonts w:eastAsia="Times New Roman"/>
          <w:color w:val="000000"/>
          <w:sz w:val="18"/>
        </w:rPr>
        <w:t>subsection (3) (see section 13.4).</w:t>
      </w:r>
    </w:p>
    <w:p w:rsidR="00FE1BB2" w:rsidRDefault="00FF722C">
      <w:pPr>
        <w:spacing w:before="274" w:line="280" w:lineRule="exact"/>
        <w:ind w:left="1152" w:right="144" w:hanging="1152"/>
        <w:textAlignment w:val="baseline"/>
        <w:rPr>
          <w:rFonts w:eastAsia="Times New Roman"/>
          <w:b/>
          <w:color w:val="000000"/>
        </w:rPr>
      </w:pPr>
      <w:r>
        <w:rPr>
          <w:rFonts w:eastAsia="Times New Roman"/>
          <w:b/>
          <w:color w:val="000000"/>
        </w:rPr>
        <w:t>307.14 Presumptions for importing and exporting border controlled precursors</w:t>
      </w:r>
    </w:p>
    <w:p w:rsidR="00FE1BB2" w:rsidRDefault="00FF722C">
      <w:pPr>
        <w:spacing w:before="178" w:line="247" w:lineRule="exact"/>
        <w:ind w:right="72"/>
        <w:jc w:val="right"/>
        <w:textAlignment w:val="baseline"/>
        <w:rPr>
          <w:rFonts w:eastAsia="Times New Roman"/>
          <w:color w:val="000000"/>
        </w:rPr>
      </w:pPr>
      <w:r>
        <w:rPr>
          <w:rFonts w:eastAsia="Times New Roman"/>
          <w:color w:val="000000"/>
        </w:rPr>
        <w:t>(1) For the purposes of proving an offence against this Subdivision, if:</w:t>
      </w:r>
    </w:p>
    <w:p w:rsidR="00FE1BB2" w:rsidRDefault="00FF722C">
      <w:pPr>
        <w:numPr>
          <w:ilvl w:val="0"/>
          <w:numId w:val="473"/>
        </w:numPr>
        <w:tabs>
          <w:tab w:val="clear" w:pos="288"/>
          <w:tab w:val="left" w:pos="1656"/>
        </w:tabs>
        <w:spacing w:before="51" w:line="247" w:lineRule="exact"/>
        <w:ind w:left="1728" w:hanging="360"/>
        <w:textAlignment w:val="baseline"/>
        <w:rPr>
          <w:rFonts w:eastAsia="Times New Roman"/>
          <w:color w:val="000000"/>
        </w:rPr>
      </w:pPr>
      <w:r>
        <w:rPr>
          <w:rFonts w:eastAsia="Times New Roman"/>
          <w:color w:val="000000"/>
        </w:rPr>
        <w:t>a person has imported or exported a substance; and</w:t>
      </w:r>
    </w:p>
    <w:p w:rsidR="00FE1BB2" w:rsidRDefault="00FF722C">
      <w:pPr>
        <w:numPr>
          <w:ilvl w:val="0"/>
          <w:numId w:val="473"/>
        </w:numPr>
        <w:tabs>
          <w:tab w:val="clear" w:pos="288"/>
          <w:tab w:val="left" w:pos="1656"/>
        </w:tabs>
        <w:spacing w:before="42" w:after="257" w:line="250" w:lineRule="exact"/>
        <w:ind w:left="1728" w:right="144" w:hanging="360"/>
        <w:jc w:val="both"/>
        <w:textAlignment w:val="baseline"/>
        <w:rPr>
          <w:rFonts w:eastAsia="Times New Roman"/>
          <w:color w:val="000000"/>
        </w:rPr>
      </w:pPr>
      <w:r>
        <w:rPr>
          <w:rFonts w:eastAsia="Times New Roman"/>
          <w:color w:val="000000"/>
        </w:rPr>
        <w:t>a law of the Commonwealth required the import or export to be authorised (however described); and</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991" style="position:absolute;left:0;text-align:left;z-index:25127424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179</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right="4032"/>
        <w:textAlignment w:val="baseline"/>
        <w:rPr>
          <w:rFonts w:eastAsia="Times New Roman"/>
          <w:b/>
          <w:color w:val="000000"/>
          <w:spacing w:val="-8"/>
        </w:rPr>
      </w:pPr>
      <w:r>
        <w:pict>
          <v:shape id="_x0000_s1990" type="#_x0000_t202" style="position:absolute;margin-left:229.2pt;margin-top:814.15pt;width:136.55pt;height:10.3pt;z-index:-251102208;mso-wrap-distance-left:0;mso-wrap-distance-right:0;mso-position-horizontal-relative:page;mso-position-vertical-relative:page" filled="f" stroked="f">
            <v:textbox inset="0,0,0,0">
              <w:txbxContent>
                <w:p w:rsidR="00B92011" w:rsidRDefault="00B92011">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9 </w:t>
      </w:r>
      <w:r w:rsidR="00FF722C">
        <w:rPr>
          <w:rFonts w:eastAsia="Times New Roman"/>
          <w:color w:val="000000"/>
          <w:spacing w:val="-8"/>
        </w:rPr>
        <w:t xml:space="preserve">Dangers to the community </w:t>
      </w:r>
      <w:r w:rsidR="00FF722C">
        <w:rPr>
          <w:rFonts w:eastAsia="Times New Roman"/>
          <w:b/>
          <w:color w:val="000000"/>
          <w:spacing w:val="-8"/>
        </w:rPr>
        <w:t xml:space="preserve">Part 9.1 </w:t>
      </w:r>
      <w:r w:rsidR="00FF722C">
        <w:rPr>
          <w:rFonts w:eastAsia="Times New Roman"/>
          <w:color w:val="000000"/>
          <w:spacing w:val="-8"/>
        </w:rPr>
        <w:t xml:space="preserve">Serious drug offences </w:t>
      </w:r>
      <w:r w:rsidR="00FF722C">
        <w:rPr>
          <w:rFonts w:eastAsia="Times New Roman"/>
          <w:b/>
          <w:color w:val="000000"/>
          <w:spacing w:val="-8"/>
        </w:rPr>
        <w:t xml:space="preserve">Division 307 </w:t>
      </w:r>
      <w:r w:rsidR="00FF722C">
        <w:rPr>
          <w:rFonts w:eastAsia="Times New Roman"/>
          <w:color w:val="000000"/>
          <w:spacing w:val="-8"/>
        </w:rPr>
        <w:t>Import-export offences</w:t>
      </w:r>
    </w:p>
    <w:p w:rsidR="00FE1BB2" w:rsidRDefault="00FF722C">
      <w:pPr>
        <w:spacing w:before="273" w:line="247" w:lineRule="exact"/>
        <w:textAlignment w:val="baseline"/>
        <w:rPr>
          <w:rFonts w:eastAsia="Times New Roman"/>
          <w:color w:val="000000"/>
          <w:spacing w:val="6"/>
        </w:rPr>
      </w:pPr>
      <w:r>
        <w:rPr>
          <w:rFonts w:eastAsia="Times New Roman"/>
          <w:color w:val="000000"/>
          <w:spacing w:val="6"/>
        </w:rPr>
        <w:t>Section 307.14</w:t>
      </w:r>
    </w:p>
    <w:p w:rsidR="00FE1BB2" w:rsidRDefault="001F744E">
      <w:pPr>
        <w:spacing w:before="207" w:line="253" w:lineRule="exact"/>
        <w:ind w:left="1368"/>
        <w:textAlignment w:val="baseline"/>
        <w:rPr>
          <w:rFonts w:eastAsia="Times New Roman"/>
          <w:color w:val="000000"/>
        </w:rPr>
      </w:pPr>
      <w:r>
        <w:pict>
          <v:line id="_x0000_s1989" style="position:absolute;left:0;text-align:left;z-index:251275264;mso-position-horizontal-relative:page;mso-position-vertical-relative:page" from="117.75pt,107.3pt" to="477.8pt,107.3pt" strokeweight=".95pt">
            <w10:wrap anchorx="page" anchory="page"/>
          </v:line>
        </w:pict>
      </w:r>
      <w:r w:rsidR="00FF722C">
        <w:rPr>
          <w:rFonts w:eastAsia="Times New Roman"/>
          <w:color w:val="000000"/>
        </w:rPr>
        <w:t>(c) the import or export was not so authorised;</w:t>
      </w:r>
    </w:p>
    <w:p w:rsidR="00FE1BB2" w:rsidRDefault="00FF722C">
      <w:pPr>
        <w:spacing w:before="41" w:line="252" w:lineRule="exact"/>
        <w:ind w:left="1152" w:right="72"/>
        <w:textAlignment w:val="baseline"/>
        <w:rPr>
          <w:rFonts w:eastAsia="Times New Roman"/>
          <w:color w:val="000000"/>
        </w:rPr>
      </w:pPr>
      <w:r>
        <w:rPr>
          <w:rFonts w:eastAsia="Times New Roman"/>
          <w:color w:val="000000"/>
        </w:rPr>
        <w:t>the person is taken to have imported or exported the substance with the intention of using some or all of the substance to manufacture a controlled drug.</w:t>
      </w:r>
    </w:p>
    <w:p w:rsidR="00FE1BB2" w:rsidRDefault="00FF722C">
      <w:pPr>
        <w:spacing w:before="179" w:line="253" w:lineRule="exact"/>
        <w:ind w:left="1152" w:right="360" w:hanging="360"/>
        <w:textAlignment w:val="baseline"/>
        <w:rPr>
          <w:rFonts w:eastAsia="Times New Roman"/>
          <w:color w:val="000000"/>
        </w:rPr>
      </w:pPr>
      <w:r>
        <w:rPr>
          <w:rFonts w:eastAsia="Times New Roman"/>
          <w:color w:val="000000"/>
        </w:rPr>
        <w:t>(2) Subsection (1) does not apply if the person proves that he or she did not have that intention.</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line="206" w:lineRule="exact"/>
        <w:ind w:left="2016"/>
        <w:textAlignment w:val="baseline"/>
        <w:rPr>
          <w:rFonts w:eastAsia="Times New Roman"/>
          <w:color w:val="000000"/>
          <w:sz w:val="18"/>
        </w:rPr>
      </w:pPr>
      <w:r>
        <w:rPr>
          <w:rFonts w:eastAsia="Times New Roman"/>
          <w:color w:val="000000"/>
          <w:sz w:val="18"/>
        </w:rPr>
        <w:t>subsection (2) (see section 13.4).</w:t>
      </w:r>
    </w:p>
    <w:p w:rsidR="00FE1BB2" w:rsidRDefault="00FF722C">
      <w:pPr>
        <w:spacing w:before="178" w:line="253" w:lineRule="exact"/>
        <w:ind w:right="72"/>
        <w:jc w:val="right"/>
        <w:textAlignment w:val="baseline"/>
        <w:rPr>
          <w:rFonts w:eastAsia="Times New Roman"/>
          <w:color w:val="000000"/>
        </w:rPr>
      </w:pPr>
      <w:r>
        <w:rPr>
          <w:rFonts w:eastAsia="Times New Roman"/>
          <w:color w:val="000000"/>
        </w:rPr>
        <w:t>(3) For the purposes of proving an offence against this Subdivision, if:</w:t>
      </w:r>
    </w:p>
    <w:p w:rsidR="00FE1BB2" w:rsidRDefault="00FF722C">
      <w:pPr>
        <w:numPr>
          <w:ilvl w:val="0"/>
          <w:numId w:val="474"/>
        </w:numPr>
        <w:tabs>
          <w:tab w:val="clear" w:pos="360"/>
          <w:tab w:val="left" w:pos="1728"/>
        </w:tabs>
        <w:spacing w:before="40" w:line="253" w:lineRule="exact"/>
        <w:ind w:left="1728" w:hanging="360"/>
        <w:textAlignment w:val="baseline"/>
        <w:rPr>
          <w:rFonts w:eastAsia="Times New Roman"/>
          <w:color w:val="000000"/>
        </w:rPr>
      </w:pPr>
      <w:r>
        <w:rPr>
          <w:rFonts w:eastAsia="Times New Roman"/>
          <w:color w:val="000000"/>
        </w:rPr>
        <w:t>a person has imported or exported a substance; and</w:t>
      </w:r>
    </w:p>
    <w:p w:rsidR="00FE1BB2" w:rsidRDefault="00FF722C">
      <w:pPr>
        <w:numPr>
          <w:ilvl w:val="0"/>
          <w:numId w:val="474"/>
        </w:numPr>
        <w:tabs>
          <w:tab w:val="clear" w:pos="360"/>
          <w:tab w:val="left" w:pos="1728"/>
        </w:tabs>
        <w:spacing w:before="37" w:line="255" w:lineRule="exact"/>
        <w:ind w:left="1728" w:right="144" w:hanging="360"/>
        <w:jc w:val="both"/>
        <w:textAlignment w:val="baseline"/>
        <w:rPr>
          <w:rFonts w:eastAsia="Times New Roman"/>
          <w:color w:val="000000"/>
        </w:rPr>
      </w:pPr>
      <w:r>
        <w:rPr>
          <w:rFonts w:eastAsia="Times New Roman"/>
          <w:color w:val="000000"/>
        </w:rPr>
        <w:t>a law of the Commonwealth required the import or export to be authorised (however described); and</w:t>
      </w:r>
    </w:p>
    <w:p w:rsidR="00FE1BB2" w:rsidRDefault="00FF722C">
      <w:pPr>
        <w:numPr>
          <w:ilvl w:val="0"/>
          <w:numId w:val="474"/>
        </w:numPr>
        <w:tabs>
          <w:tab w:val="clear" w:pos="360"/>
          <w:tab w:val="left" w:pos="1728"/>
        </w:tabs>
        <w:spacing w:before="29" w:line="265" w:lineRule="exact"/>
        <w:ind w:left="1152" w:right="504" w:firstLine="216"/>
        <w:textAlignment w:val="baseline"/>
        <w:rPr>
          <w:rFonts w:eastAsia="Times New Roman"/>
          <w:color w:val="000000"/>
        </w:rPr>
      </w:pPr>
      <w:r>
        <w:rPr>
          <w:rFonts w:eastAsia="Times New Roman"/>
          <w:color w:val="000000"/>
        </w:rPr>
        <w:t>the import or export was not so authorised; the person is taken to have imported or exported the substance believing that another person intends to use some or all of the substance to manufacture a controlled drug.</w:t>
      </w:r>
    </w:p>
    <w:p w:rsidR="00FE1BB2" w:rsidRDefault="00FF722C">
      <w:pPr>
        <w:spacing w:before="188" w:line="249" w:lineRule="exact"/>
        <w:ind w:left="1152" w:right="360" w:hanging="360"/>
        <w:textAlignment w:val="baseline"/>
        <w:rPr>
          <w:rFonts w:eastAsia="Times New Roman"/>
          <w:color w:val="000000"/>
        </w:rPr>
      </w:pPr>
      <w:r>
        <w:rPr>
          <w:rFonts w:eastAsia="Times New Roman"/>
          <w:color w:val="000000"/>
        </w:rPr>
        <w:t>(4) Subsection (3) does not apply if the person proves that he or she did not have that belief</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after="4944" w:line="206"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988" style="position:absolute;z-index:251276288;mso-position-horizontal-relative:page;mso-position-vertical-relative:page" from="117.75pt,658.55pt" to="477.8pt,658.55pt" strokeweight=".95pt">
            <w10:wrap anchorx="page" anchory="page"/>
          </v:line>
        </w:pict>
      </w:r>
      <w:r w:rsidR="00FF722C">
        <w:rPr>
          <w:rFonts w:eastAsia="Times New Roman"/>
          <w:i/>
          <w:color w:val="000000"/>
          <w:spacing w:val="-2"/>
          <w:sz w:val="18"/>
        </w:rPr>
        <w:t>180</w:t>
      </w:r>
      <w:r w:rsidR="00FF722C">
        <w:rPr>
          <w:rFonts w:eastAsia="Times New Roman"/>
          <w:i/>
          <w:color w:val="000000"/>
          <w:spacing w:val="-2"/>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line="258" w:lineRule="exact"/>
        <w:ind w:left="4032"/>
        <w:jc w:val="right"/>
        <w:textAlignment w:val="baseline"/>
        <w:rPr>
          <w:rFonts w:eastAsia="Times New Roman"/>
          <w:color w:val="000000"/>
          <w:spacing w:val="7"/>
          <w:sz w:val="18"/>
        </w:rPr>
      </w:pPr>
      <w:r>
        <w:pict>
          <v:shape id="_x0000_s1987" type="#_x0000_t202" style="position:absolute;left:0;text-align:left;margin-left:229.2pt;margin-top:814.25pt;width:136.55pt;height:10.25pt;z-index:-25110118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7"/>
          <w:sz w:val="18"/>
        </w:rPr>
        <w:t xml:space="preserve">The Criminal Code </w:t>
      </w:r>
      <w:r w:rsidR="00FF722C">
        <w:rPr>
          <w:rFonts w:eastAsia="Times New Roman"/>
          <w:b/>
          <w:color w:val="000000"/>
          <w:spacing w:val="7"/>
        </w:rPr>
        <w:t xml:space="preserve">Schedule </w:t>
      </w:r>
      <w:r w:rsidR="00FF722C">
        <w:rPr>
          <w:rFonts w:eastAsia="Times New Roman"/>
          <w:color w:val="000000"/>
          <w:spacing w:val="7"/>
          <w:sz w:val="18"/>
        </w:rPr>
        <w:t xml:space="preserve">Dangers to the community </w:t>
      </w:r>
      <w:r w:rsidR="00FF722C">
        <w:rPr>
          <w:rFonts w:eastAsia="Times New Roman"/>
          <w:b/>
          <w:color w:val="000000"/>
          <w:spacing w:val="7"/>
        </w:rPr>
        <w:t xml:space="preserve">Chapter 9 </w:t>
      </w:r>
      <w:r w:rsidR="00FF722C">
        <w:rPr>
          <w:rFonts w:eastAsia="Times New Roman"/>
          <w:color w:val="000000"/>
          <w:spacing w:val="7"/>
          <w:sz w:val="18"/>
        </w:rPr>
        <w:t xml:space="preserve">Serious drug offences </w:t>
      </w:r>
      <w:r w:rsidR="00FF722C">
        <w:rPr>
          <w:rFonts w:eastAsia="Times New Roman"/>
          <w:b/>
          <w:color w:val="000000"/>
          <w:spacing w:val="7"/>
        </w:rPr>
        <w:t xml:space="preserve">Part 9.1 </w:t>
      </w:r>
      <w:r w:rsidR="00FF722C">
        <w:rPr>
          <w:rFonts w:eastAsia="Times New Roman"/>
          <w:color w:val="000000"/>
          <w:spacing w:val="7"/>
          <w:sz w:val="18"/>
        </w:rPr>
        <w:t xml:space="preserve">Possession offences </w:t>
      </w:r>
      <w:r w:rsidR="00FF722C">
        <w:rPr>
          <w:rFonts w:eastAsia="Times New Roman"/>
          <w:b/>
          <w:color w:val="000000"/>
          <w:spacing w:val="7"/>
        </w:rPr>
        <w:t>Division 308</w:t>
      </w:r>
    </w:p>
    <w:p w:rsidR="00FE1BB2" w:rsidRDefault="00FF722C">
      <w:pPr>
        <w:spacing w:before="279" w:line="240" w:lineRule="exact"/>
        <w:jc w:val="right"/>
        <w:textAlignment w:val="baseline"/>
        <w:rPr>
          <w:rFonts w:eastAsia="Times New Roman"/>
          <w:color w:val="000000"/>
          <w:spacing w:val="4"/>
        </w:rPr>
      </w:pPr>
      <w:r>
        <w:rPr>
          <w:rFonts w:eastAsia="Times New Roman"/>
          <w:color w:val="000000"/>
          <w:spacing w:val="4"/>
        </w:rPr>
        <w:t>Section 308.1</w:t>
      </w:r>
    </w:p>
    <w:p w:rsidR="00FE1BB2" w:rsidRDefault="001F744E">
      <w:pPr>
        <w:spacing w:before="173" w:line="558" w:lineRule="exact"/>
        <w:ind w:right="3384"/>
        <w:textAlignment w:val="baseline"/>
        <w:rPr>
          <w:rFonts w:eastAsia="Times New Roman"/>
          <w:b/>
          <w:color w:val="000000"/>
          <w:sz w:val="25"/>
        </w:rPr>
      </w:pPr>
      <w:r>
        <w:pict>
          <v:line id="_x0000_s1986" style="position:absolute;z-index:251277312;mso-position-horizontal-relative:page;mso-position-vertical-relative:page" from="117.75pt,107.3pt" to="477.8pt,107.3pt" strokeweight=".95pt">
            <w10:wrap anchorx="page" anchory="page"/>
          </v:line>
        </w:pict>
      </w:r>
      <w:r w:rsidR="00FF722C">
        <w:rPr>
          <w:rFonts w:eastAsia="Times New Roman"/>
          <w:b/>
          <w:color w:val="000000"/>
          <w:sz w:val="25"/>
        </w:rPr>
        <w:t>Division 308—Possession offences 308.1 Possessing controlled drugs</w:t>
      </w:r>
    </w:p>
    <w:p w:rsidR="00FE1BB2" w:rsidRDefault="00FF722C">
      <w:pPr>
        <w:spacing w:before="18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75"/>
        </w:numPr>
        <w:tabs>
          <w:tab w:val="clear" w:pos="360"/>
          <w:tab w:val="left" w:pos="1728"/>
        </w:tabs>
        <w:spacing w:before="35" w:line="248" w:lineRule="exact"/>
        <w:ind w:left="1728" w:hanging="360"/>
        <w:textAlignment w:val="baseline"/>
        <w:rPr>
          <w:rFonts w:eastAsia="Times New Roman"/>
          <w:color w:val="000000"/>
        </w:rPr>
      </w:pPr>
      <w:r>
        <w:rPr>
          <w:rFonts w:eastAsia="Times New Roman"/>
          <w:color w:val="000000"/>
        </w:rPr>
        <w:t>the person possesses a substance; and</w:t>
      </w:r>
    </w:p>
    <w:p w:rsidR="00FE1BB2" w:rsidRDefault="00FF722C">
      <w:pPr>
        <w:numPr>
          <w:ilvl w:val="0"/>
          <w:numId w:val="475"/>
        </w:numPr>
        <w:tabs>
          <w:tab w:val="clear" w:pos="360"/>
          <w:tab w:val="left" w:pos="1728"/>
        </w:tabs>
        <w:spacing w:before="47" w:line="250" w:lineRule="exact"/>
        <w:ind w:left="1728" w:right="360" w:hanging="360"/>
        <w:jc w:val="both"/>
        <w:textAlignment w:val="baseline"/>
        <w:rPr>
          <w:rFonts w:eastAsia="Times New Roman"/>
          <w:color w:val="000000"/>
        </w:rPr>
      </w:pPr>
      <w:r>
        <w:rPr>
          <w:rFonts w:eastAsia="Times New Roman"/>
          <w:color w:val="000000"/>
        </w:rPr>
        <w:t>the substance is a controlled drug, other than a determined controlled drug.</w:t>
      </w:r>
    </w:p>
    <w:p w:rsidR="00FE1BB2" w:rsidRDefault="00FF722C">
      <w:pPr>
        <w:spacing w:before="181" w:line="248" w:lineRule="exact"/>
        <w:ind w:left="1152"/>
        <w:textAlignment w:val="baseline"/>
        <w:rPr>
          <w:rFonts w:eastAsia="Times New Roman"/>
          <w:color w:val="000000"/>
        </w:rPr>
      </w:pPr>
      <w:r>
        <w:rPr>
          <w:rFonts w:eastAsia="Times New Roman"/>
          <w:color w:val="000000"/>
        </w:rPr>
        <w:t>Penalty: Imprisonment for 2 years or 400 penalty units, or both.</w:t>
      </w:r>
    </w:p>
    <w:p w:rsidR="00FE1BB2" w:rsidRDefault="00FF722C">
      <w:pPr>
        <w:spacing w:before="185" w:line="248" w:lineRule="exact"/>
        <w:jc w:val="center"/>
        <w:textAlignment w:val="baseline"/>
        <w:rPr>
          <w:rFonts w:eastAsia="Times New Roman"/>
          <w:color w:val="000000"/>
        </w:rPr>
      </w:pPr>
      <w:r>
        <w:rPr>
          <w:rFonts w:eastAsia="Times New Roman"/>
          <w:color w:val="000000"/>
        </w:rPr>
        <w:t>(2) The fault element for paragraph (1)(b) is recklessness.</w:t>
      </w:r>
    </w:p>
    <w:p w:rsidR="00FE1BB2" w:rsidRDefault="00FF722C">
      <w:pPr>
        <w:spacing w:before="188" w:line="248" w:lineRule="exact"/>
        <w:ind w:left="792"/>
        <w:textAlignment w:val="baseline"/>
        <w:rPr>
          <w:rFonts w:eastAsia="Times New Roman"/>
          <w:color w:val="000000"/>
          <w:spacing w:val="3"/>
        </w:rPr>
      </w:pPr>
      <w:r>
        <w:rPr>
          <w:rFonts w:eastAsia="Times New Roman"/>
          <w:color w:val="000000"/>
          <w:spacing w:val="3"/>
        </w:rPr>
        <w:t>(3) If:</w:t>
      </w:r>
    </w:p>
    <w:p w:rsidR="00FE1BB2" w:rsidRDefault="00FF722C">
      <w:pPr>
        <w:numPr>
          <w:ilvl w:val="0"/>
          <w:numId w:val="476"/>
        </w:numPr>
        <w:tabs>
          <w:tab w:val="clear" w:pos="360"/>
          <w:tab w:val="left" w:pos="1728"/>
        </w:tabs>
        <w:spacing w:before="46" w:line="249" w:lineRule="exact"/>
        <w:ind w:left="1728" w:right="144" w:hanging="360"/>
        <w:jc w:val="both"/>
        <w:textAlignment w:val="baseline"/>
        <w:rPr>
          <w:rFonts w:eastAsia="Times New Roman"/>
          <w:color w:val="000000"/>
        </w:rPr>
      </w:pPr>
      <w:r>
        <w:rPr>
          <w:rFonts w:eastAsia="Times New Roman"/>
          <w:color w:val="000000"/>
        </w:rPr>
        <w:t>a person is charged with, or convicted of, an offence against subsection (1); and</w:t>
      </w:r>
    </w:p>
    <w:p w:rsidR="00FE1BB2" w:rsidRDefault="00FF722C">
      <w:pPr>
        <w:numPr>
          <w:ilvl w:val="0"/>
          <w:numId w:val="476"/>
        </w:numPr>
        <w:tabs>
          <w:tab w:val="clear" w:pos="360"/>
          <w:tab w:val="left" w:pos="1728"/>
        </w:tabs>
        <w:spacing w:before="52" w:line="247" w:lineRule="exact"/>
        <w:ind w:left="1728" w:right="360" w:hanging="360"/>
        <w:jc w:val="both"/>
        <w:textAlignment w:val="baseline"/>
        <w:rPr>
          <w:rFonts w:eastAsia="Times New Roman"/>
          <w:color w:val="000000"/>
        </w:rPr>
      </w:pPr>
      <w:r>
        <w:rPr>
          <w:rFonts w:eastAsia="Times New Roman"/>
          <w:color w:val="000000"/>
        </w:rPr>
        <w:t>the offence is alleged to have been, or was, committed in a State or Territory;</w:t>
      </w:r>
    </w:p>
    <w:p w:rsidR="00FE1BB2" w:rsidRDefault="00FF722C">
      <w:pPr>
        <w:spacing w:before="45" w:line="252" w:lineRule="exact"/>
        <w:ind w:left="1152" w:right="144"/>
        <w:textAlignment w:val="baseline"/>
        <w:rPr>
          <w:rFonts w:eastAsia="Times New Roman"/>
          <w:color w:val="000000"/>
        </w:rPr>
      </w:pPr>
      <w:r>
        <w:rPr>
          <w:rFonts w:eastAsia="Times New Roman"/>
          <w:color w:val="000000"/>
        </w:rPr>
        <w:t>the person may be tried, punished or otherwise dealt with as if the offence were an offence against the law of the State or Territory that involved the possession or use of a controlled drug (however described).</w:t>
      </w:r>
    </w:p>
    <w:p w:rsidR="00FE1BB2" w:rsidRDefault="00FF722C">
      <w:pPr>
        <w:tabs>
          <w:tab w:val="left" w:pos="2016"/>
        </w:tabs>
        <w:spacing w:before="130"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Subsection (3) allows for drug users to be diverted from the criminal</w:t>
      </w:r>
    </w:p>
    <w:p w:rsidR="00FE1BB2" w:rsidRDefault="00FF722C">
      <w:pPr>
        <w:spacing w:before="2" w:line="205" w:lineRule="exact"/>
        <w:ind w:left="2016" w:right="144"/>
        <w:textAlignment w:val="baseline"/>
        <w:rPr>
          <w:rFonts w:eastAsia="Times New Roman"/>
          <w:color w:val="000000"/>
          <w:sz w:val="18"/>
        </w:rPr>
      </w:pPr>
      <w:r>
        <w:rPr>
          <w:rFonts w:eastAsia="Times New Roman"/>
          <w:color w:val="000000"/>
          <w:sz w:val="18"/>
        </w:rPr>
        <w:t>justice system to receive the same education, treatment and support that is available in relation to drug offences under State and Territory laws.</w:t>
      </w:r>
    </w:p>
    <w:p w:rsidR="00FE1BB2" w:rsidRDefault="00FF722C">
      <w:pPr>
        <w:spacing w:before="183" w:line="248" w:lineRule="exact"/>
        <w:jc w:val="center"/>
        <w:textAlignment w:val="baseline"/>
        <w:rPr>
          <w:rFonts w:eastAsia="Times New Roman"/>
          <w:color w:val="000000"/>
        </w:rPr>
      </w:pPr>
      <w:r>
        <w:rPr>
          <w:rFonts w:eastAsia="Times New Roman"/>
          <w:color w:val="000000"/>
        </w:rPr>
        <w:t>(4) However, a person punished under subsection (3) must not be:</w:t>
      </w:r>
    </w:p>
    <w:p w:rsidR="00FE1BB2" w:rsidRDefault="00FF722C">
      <w:pPr>
        <w:numPr>
          <w:ilvl w:val="0"/>
          <w:numId w:val="477"/>
        </w:numPr>
        <w:tabs>
          <w:tab w:val="clear" w:pos="360"/>
          <w:tab w:val="left" w:pos="1728"/>
        </w:tabs>
        <w:spacing w:before="47" w:line="250" w:lineRule="exact"/>
        <w:ind w:left="1728" w:right="648" w:hanging="360"/>
        <w:textAlignment w:val="baseline"/>
        <w:rPr>
          <w:rFonts w:eastAsia="Times New Roman"/>
          <w:color w:val="000000"/>
        </w:rPr>
      </w:pPr>
      <w:r>
        <w:rPr>
          <w:rFonts w:eastAsia="Times New Roman"/>
          <w:color w:val="000000"/>
        </w:rPr>
        <w:t>sentenced to a period of imprisonment that exceeds the period set out in subsection (1); or</w:t>
      </w:r>
    </w:p>
    <w:p w:rsidR="00FE1BB2" w:rsidRDefault="00FF722C">
      <w:pPr>
        <w:numPr>
          <w:ilvl w:val="0"/>
          <w:numId w:val="477"/>
        </w:numPr>
        <w:tabs>
          <w:tab w:val="clear" w:pos="360"/>
          <w:tab w:val="left" w:pos="1728"/>
        </w:tabs>
        <w:spacing w:before="41" w:line="252" w:lineRule="exact"/>
        <w:ind w:left="1728" w:right="1008" w:hanging="360"/>
        <w:textAlignment w:val="baseline"/>
        <w:rPr>
          <w:rFonts w:eastAsia="Times New Roman"/>
          <w:color w:val="000000"/>
        </w:rPr>
      </w:pPr>
      <w:r>
        <w:rPr>
          <w:rFonts w:eastAsia="Times New Roman"/>
          <w:color w:val="000000"/>
        </w:rPr>
        <w:t>fined an amount that exceeds the amount set out in subsection (1).</w:t>
      </w:r>
    </w:p>
    <w:p w:rsidR="00FE1BB2" w:rsidRDefault="00FF722C">
      <w:pPr>
        <w:spacing w:before="19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Subsection (3) does not limit:</w:t>
      </w:r>
    </w:p>
    <w:p w:rsidR="00FE1BB2" w:rsidRDefault="00FF722C">
      <w:pPr>
        <w:numPr>
          <w:ilvl w:val="0"/>
          <w:numId w:val="478"/>
        </w:numPr>
        <w:tabs>
          <w:tab w:val="clear" w:pos="360"/>
          <w:tab w:val="left" w:pos="1728"/>
        </w:tabs>
        <w:spacing w:before="35" w:line="248" w:lineRule="exact"/>
        <w:ind w:left="1728" w:hanging="360"/>
        <w:textAlignment w:val="baseline"/>
        <w:rPr>
          <w:rFonts w:eastAsia="Times New Roman"/>
          <w:color w:val="000000"/>
          <w:spacing w:val="-1"/>
        </w:rPr>
      </w:pPr>
      <w:r>
        <w:rPr>
          <w:rFonts w:eastAsia="Times New Roman"/>
          <w:color w:val="000000"/>
          <w:spacing w:val="-1"/>
        </w:rPr>
        <w:t xml:space="preserve">Part 1B of the </w:t>
      </w:r>
      <w:r>
        <w:rPr>
          <w:rFonts w:eastAsia="Times New Roman"/>
          <w:i/>
          <w:color w:val="000000"/>
          <w:spacing w:val="-1"/>
        </w:rPr>
        <w:t xml:space="preserve">Crimes Act 1914; </w:t>
      </w:r>
      <w:r>
        <w:rPr>
          <w:rFonts w:eastAsia="Times New Roman"/>
          <w:color w:val="000000"/>
          <w:spacing w:val="-1"/>
        </w:rPr>
        <w:t>or</w:t>
      </w:r>
    </w:p>
    <w:p w:rsidR="00FE1BB2" w:rsidRDefault="00FF722C">
      <w:pPr>
        <w:numPr>
          <w:ilvl w:val="0"/>
          <w:numId w:val="478"/>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 xml:space="preserve">section 68 or 79 of the </w:t>
      </w:r>
      <w:r>
        <w:rPr>
          <w:rFonts w:eastAsia="Times New Roman"/>
          <w:i/>
          <w:color w:val="000000"/>
          <w:spacing w:val="-1"/>
        </w:rPr>
        <w:t xml:space="preserve">Judiciary Act 1903; </w:t>
      </w:r>
      <w:r>
        <w:rPr>
          <w:rFonts w:eastAsia="Times New Roman"/>
          <w:color w:val="000000"/>
          <w:spacing w:val="-1"/>
        </w:rPr>
        <w:t>or</w:t>
      </w:r>
    </w:p>
    <w:p w:rsidR="00FE1BB2" w:rsidRDefault="00FF722C">
      <w:pPr>
        <w:numPr>
          <w:ilvl w:val="0"/>
          <w:numId w:val="478"/>
        </w:numPr>
        <w:tabs>
          <w:tab w:val="clear" w:pos="360"/>
          <w:tab w:val="left" w:pos="1728"/>
        </w:tabs>
        <w:spacing w:before="40" w:after="977" w:line="253" w:lineRule="exact"/>
        <w:ind w:left="1728" w:right="72" w:hanging="360"/>
        <w:textAlignment w:val="baseline"/>
        <w:rPr>
          <w:rFonts w:eastAsia="Times New Roman"/>
          <w:color w:val="000000"/>
        </w:rPr>
      </w:pPr>
      <w:r>
        <w:rPr>
          <w:rFonts w:eastAsia="Times New Roman"/>
          <w:color w:val="000000"/>
        </w:rPr>
        <w:t>any other law that provides for a law of a State or Territory to apply in relation to the exercise of federal jurisdiction.</w:t>
      </w:r>
    </w:p>
    <w:p w:rsidR="00FE1BB2" w:rsidRDefault="001F744E">
      <w:pPr>
        <w:tabs>
          <w:tab w:val="right" w:pos="7128"/>
        </w:tabs>
        <w:spacing w:before="354" w:line="212" w:lineRule="exact"/>
        <w:ind w:left="4176"/>
        <w:textAlignment w:val="baseline"/>
        <w:rPr>
          <w:rFonts w:eastAsia="Times New Roman"/>
          <w:i/>
          <w:color w:val="000000"/>
          <w:sz w:val="18"/>
        </w:rPr>
      </w:pPr>
      <w:r>
        <w:pict>
          <v:line id="_x0000_s1985" style="position:absolute;left:0;text-align:left;z-index:25127833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181</w:t>
      </w:r>
    </w:p>
    <w:p w:rsidR="00FE1BB2" w:rsidRDefault="00FE1BB2">
      <w:pPr>
        <w:sectPr w:rsidR="00FE1BB2">
          <w:pgSz w:w="11909" w:h="16838"/>
          <w:pgMar w:top="580" w:right="2354" w:bottom="246" w:left="2355" w:header="720" w:footer="720" w:gutter="0"/>
          <w:cols w:space="720"/>
        </w:sectPr>
      </w:pPr>
    </w:p>
    <w:p w:rsidR="00FE1BB2" w:rsidRDefault="001F744E">
      <w:pPr>
        <w:spacing w:line="252" w:lineRule="exact"/>
        <w:ind w:right="4032"/>
        <w:textAlignment w:val="baseline"/>
        <w:rPr>
          <w:rFonts w:eastAsia="Times New Roman"/>
          <w:b/>
          <w:color w:val="000000"/>
          <w:spacing w:val="6"/>
          <w:sz w:val="19"/>
        </w:rPr>
      </w:pPr>
      <w:r>
        <w:pict>
          <v:shape id="_x0000_s1984" type="#_x0000_t202" style="position:absolute;margin-left:229.2pt;margin-top:813.8pt;width:136.55pt;height:10.7pt;z-index:-25110016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6"/>
          <w:sz w:val="19"/>
        </w:rPr>
        <w:t xml:space="preserve">Schedule </w: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Chapter 9 </w:t>
      </w:r>
      <w:r w:rsidR="00FF722C">
        <w:rPr>
          <w:rFonts w:eastAsia="Times New Roman"/>
          <w:color w:val="000000"/>
          <w:spacing w:val="6"/>
          <w:sz w:val="19"/>
        </w:rPr>
        <w:t xml:space="preserve">Dangers to the community </w:t>
      </w:r>
      <w:r w:rsidR="00FF722C">
        <w:rPr>
          <w:rFonts w:eastAsia="Times New Roman"/>
          <w:b/>
          <w:color w:val="000000"/>
          <w:spacing w:val="6"/>
          <w:sz w:val="19"/>
        </w:rPr>
        <w:t xml:space="preserve">Part 9.1 </w:t>
      </w:r>
      <w:r w:rsidR="00FF722C">
        <w:rPr>
          <w:rFonts w:eastAsia="Times New Roman"/>
          <w:color w:val="000000"/>
          <w:spacing w:val="6"/>
          <w:sz w:val="19"/>
        </w:rPr>
        <w:t xml:space="preserve">Serious drug offences </w:t>
      </w:r>
      <w:r w:rsidR="00FF722C">
        <w:rPr>
          <w:rFonts w:eastAsia="Times New Roman"/>
          <w:b/>
          <w:color w:val="000000"/>
          <w:spacing w:val="6"/>
          <w:sz w:val="19"/>
        </w:rPr>
        <w:t xml:space="preserve">Division 308 </w:t>
      </w:r>
      <w:r w:rsidR="00FF722C">
        <w:rPr>
          <w:rFonts w:eastAsia="Times New Roman"/>
          <w:color w:val="000000"/>
          <w:spacing w:val="6"/>
          <w:sz w:val="19"/>
        </w:rPr>
        <w:t>Possession offences</w:t>
      </w:r>
    </w:p>
    <w:p w:rsidR="00FE1BB2" w:rsidRDefault="00FF722C">
      <w:pPr>
        <w:spacing w:before="280" w:line="240" w:lineRule="exact"/>
        <w:textAlignment w:val="baseline"/>
        <w:rPr>
          <w:rFonts w:eastAsia="Times New Roman"/>
          <w:color w:val="000000"/>
          <w:spacing w:val="6"/>
        </w:rPr>
      </w:pPr>
      <w:r>
        <w:rPr>
          <w:rFonts w:eastAsia="Times New Roman"/>
          <w:color w:val="000000"/>
          <w:spacing w:val="6"/>
        </w:rPr>
        <w:t>Section 308.2</w:t>
      </w:r>
    </w:p>
    <w:p w:rsidR="00FE1BB2" w:rsidRDefault="001F744E">
      <w:pPr>
        <w:spacing w:before="231" w:line="253" w:lineRule="exact"/>
        <w:textAlignment w:val="baseline"/>
        <w:rPr>
          <w:rFonts w:eastAsia="Times New Roman"/>
          <w:b/>
          <w:color w:val="000000"/>
          <w:spacing w:val="9"/>
        </w:rPr>
      </w:pPr>
      <w:r>
        <w:pict>
          <v:line id="_x0000_s1983" style="position:absolute;z-index:251279360;mso-position-horizontal-relative:page;mso-position-vertical-relative:page" from="117.75pt,107.3pt" to="477.8pt,107.3pt" strokeweight=".95pt">
            <w10:wrap anchorx="page" anchory="page"/>
          </v:line>
        </w:pict>
      </w:r>
      <w:r w:rsidR="00FF722C">
        <w:rPr>
          <w:rFonts w:eastAsia="Times New Roman"/>
          <w:b/>
          <w:color w:val="000000"/>
          <w:spacing w:val="9"/>
        </w:rPr>
        <w:t>308.2 Possessing controlled precursors</w:t>
      </w:r>
    </w:p>
    <w:p w:rsidR="00FE1BB2" w:rsidRDefault="00FF722C">
      <w:pPr>
        <w:spacing w:before="188"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79"/>
        </w:numPr>
        <w:tabs>
          <w:tab w:val="clear" w:pos="360"/>
          <w:tab w:val="left" w:pos="1728"/>
        </w:tabs>
        <w:spacing w:before="35" w:line="248" w:lineRule="exact"/>
        <w:ind w:left="1728" w:hanging="360"/>
        <w:textAlignment w:val="baseline"/>
        <w:rPr>
          <w:rFonts w:eastAsia="Times New Roman"/>
          <w:color w:val="000000"/>
        </w:rPr>
      </w:pPr>
      <w:r>
        <w:rPr>
          <w:rFonts w:eastAsia="Times New Roman"/>
          <w:color w:val="000000"/>
        </w:rPr>
        <w:t>the person possesses a substance; and</w:t>
      </w:r>
    </w:p>
    <w:p w:rsidR="00FE1BB2" w:rsidRDefault="00FF722C">
      <w:pPr>
        <w:numPr>
          <w:ilvl w:val="0"/>
          <w:numId w:val="479"/>
        </w:numPr>
        <w:tabs>
          <w:tab w:val="clear" w:pos="360"/>
          <w:tab w:val="left" w:pos="1728"/>
        </w:tabs>
        <w:spacing w:before="39" w:line="254" w:lineRule="exact"/>
        <w:ind w:left="1728" w:right="72" w:hanging="360"/>
        <w:textAlignment w:val="baseline"/>
        <w:rPr>
          <w:rFonts w:eastAsia="Times New Roman"/>
          <w:color w:val="000000"/>
        </w:rPr>
      </w:pPr>
      <w:r>
        <w:rPr>
          <w:rFonts w:eastAsia="Times New Roman"/>
          <w:color w:val="000000"/>
        </w:rPr>
        <w:t>the person intends to use any of the substance to manufacture a controlled drug; and</w:t>
      </w:r>
    </w:p>
    <w:p w:rsidR="00FE1BB2" w:rsidRDefault="00FF722C">
      <w:pPr>
        <w:numPr>
          <w:ilvl w:val="0"/>
          <w:numId w:val="47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is a controlled precursor.</w:t>
      </w:r>
    </w:p>
    <w:p w:rsidR="00FE1BB2" w:rsidRDefault="00FF722C">
      <w:pPr>
        <w:spacing w:before="181" w:line="248" w:lineRule="exact"/>
        <w:ind w:left="1152"/>
        <w:textAlignment w:val="baseline"/>
        <w:rPr>
          <w:rFonts w:eastAsia="Times New Roman"/>
          <w:color w:val="000000"/>
        </w:rPr>
      </w:pPr>
      <w:r>
        <w:rPr>
          <w:rFonts w:eastAsia="Times New Roman"/>
          <w:color w:val="000000"/>
        </w:rPr>
        <w:t>Penalty: Imprisonment for 2 years or 400 penalty units, or both.</w:t>
      </w:r>
    </w:p>
    <w:p w:rsidR="00FE1BB2" w:rsidRDefault="00FF722C">
      <w:pPr>
        <w:spacing w:before="185" w:line="248" w:lineRule="exact"/>
        <w:jc w:val="center"/>
        <w:textAlignment w:val="baseline"/>
        <w:rPr>
          <w:rFonts w:eastAsia="Times New Roman"/>
          <w:color w:val="000000"/>
        </w:rPr>
      </w:pPr>
      <w:r>
        <w:rPr>
          <w:rFonts w:eastAsia="Times New Roman"/>
          <w:color w:val="000000"/>
        </w:rPr>
        <w:t>(2) The fault element for paragraph (1)(c) is recklessness.</w:t>
      </w:r>
    </w:p>
    <w:p w:rsidR="00FE1BB2" w:rsidRDefault="00FF722C">
      <w:pPr>
        <w:spacing w:before="188" w:line="254"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For the purposes of proving an offence against subsection (1), if:</w:t>
      </w:r>
    </w:p>
    <w:p w:rsidR="00FE1BB2" w:rsidRDefault="00FF722C">
      <w:pPr>
        <w:numPr>
          <w:ilvl w:val="0"/>
          <w:numId w:val="480"/>
        </w:numPr>
        <w:tabs>
          <w:tab w:val="clear" w:pos="360"/>
          <w:tab w:val="left" w:pos="1728"/>
        </w:tabs>
        <w:spacing w:before="37" w:line="248" w:lineRule="exact"/>
        <w:ind w:left="1728" w:hanging="360"/>
        <w:textAlignment w:val="baseline"/>
        <w:rPr>
          <w:rFonts w:eastAsia="Times New Roman"/>
          <w:color w:val="000000"/>
        </w:rPr>
      </w:pPr>
      <w:r>
        <w:rPr>
          <w:rFonts w:eastAsia="Times New Roman"/>
          <w:color w:val="000000"/>
        </w:rPr>
        <w:t>a person possessed a substance; and</w:t>
      </w:r>
    </w:p>
    <w:p w:rsidR="00FE1BB2" w:rsidRDefault="00FF722C">
      <w:pPr>
        <w:numPr>
          <w:ilvl w:val="0"/>
          <w:numId w:val="480"/>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a law of the Commonwealth or of a State or Territory</w:t>
      </w:r>
    </w:p>
    <w:p w:rsidR="00FE1BB2" w:rsidRDefault="00FF722C">
      <w:pPr>
        <w:spacing w:before="1" w:line="254" w:lineRule="exact"/>
        <w:ind w:left="1728" w:right="72"/>
        <w:textAlignment w:val="baseline"/>
        <w:rPr>
          <w:rFonts w:eastAsia="Times New Roman"/>
          <w:color w:val="000000"/>
        </w:rPr>
      </w:pPr>
      <w:r>
        <w:rPr>
          <w:rFonts w:eastAsia="Times New Roman"/>
          <w:color w:val="000000"/>
        </w:rPr>
        <w:t>required the possession to be authorised (however described); and</w:t>
      </w:r>
    </w:p>
    <w:p w:rsidR="00FE1BB2" w:rsidRDefault="00FF722C">
      <w:pPr>
        <w:numPr>
          <w:ilvl w:val="0"/>
          <w:numId w:val="48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possession was not so authorised;</w:t>
      </w:r>
    </w:p>
    <w:p w:rsidR="00FE1BB2" w:rsidRDefault="00FF722C">
      <w:pPr>
        <w:spacing w:before="41" w:line="252" w:lineRule="exact"/>
        <w:ind w:left="1152" w:right="432"/>
        <w:textAlignment w:val="baseline"/>
        <w:rPr>
          <w:rFonts w:eastAsia="Times New Roman"/>
          <w:color w:val="000000"/>
        </w:rPr>
      </w:pPr>
      <w:r>
        <w:rPr>
          <w:rFonts w:eastAsia="Times New Roman"/>
          <w:color w:val="000000"/>
        </w:rPr>
        <w:t>the person is taken to have possessed the substance with the intention of using some or all of the substance to manufacture a controlled drug.</w:t>
      </w:r>
    </w:p>
    <w:p w:rsidR="00FE1BB2" w:rsidRDefault="00FF722C">
      <w:pPr>
        <w:spacing w:before="179" w:line="253" w:lineRule="exact"/>
        <w:ind w:left="1152" w:right="360" w:hanging="360"/>
        <w:jc w:val="both"/>
        <w:textAlignment w:val="baseline"/>
        <w:rPr>
          <w:rFonts w:eastAsia="Times New Roman"/>
          <w:color w:val="000000"/>
        </w:rPr>
      </w:pPr>
      <w:r>
        <w:rPr>
          <w:rFonts w:eastAsia="Times New Roman"/>
          <w:color w:val="000000"/>
        </w:rPr>
        <w:t>(4) Subsection (3) does not apply if the person proves that he or she did not have that intention.</w:t>
      </w:r>
    </w:p>
    <w:p w:rsidR="00FE1BB2" w:rsidRDefault="00FF722C">
      <w:pPr>
        <w:tabs>
          <w:tab w:val="left" w:pos="2016"/>
        </w:tabs>
        <w:spacing w:before="123"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subsection (4) (see section 13.4).</w:t>
      </w:r>
    </w:p>
    <w:p w:rsidR="00FE1BB2" w:rsidRDefault="00FF722C">
      <w:pPr>
        <w:spacing w:before="274" w:line="279" w:lineRule="exact"/>
        <w:ind w:left="1152" w:right="792" w:hanging="1152"/>
        <w:jc w:val="both"/>
        <w:textAlignment w:val="baseline"/>
        <w:rPr>
          <w:rFonts w:eastAsia="Times New Roman"/>
          <w:b/>
          <w:color w:val="000000"/>
        </w:rPr>
      </w:pPr>
      <w:r>
        <w:rPr>
          <w:rFonts w:eastAsia="Times New Roman"/>
          <w:b/>
          <w:color w:val="000000"/>
        </w:rPr>
        <w:t>308.3 Possessing plant material, equipment or instructions for commercial cultivation of controlled plants</w:t>
      </w:r>
    </w:p>
    <w:p w:rsidR="00FE1BB2" w:rsidRDefault="00FF722C">
      <w:pPr>
        <w:spacing w:before="180" w:line="248" w:lineRule="exact"/>
        <w:ind w:left="1152"/>
        <w:textAlignment w:val="baseline"/>
        <w:rPr>
          <w:rFonts w:eastAsia="Times New Roman"/>
          <w:color w:val="000000"/>
        </w:rPr>
      </w:pPr>
      <w:r>
        <w:rPr>
          <w:rFonts w:eastAsia="Times New Roman"/>
          <w:color w:val="000000"/>
        </w:rPr>
        <w:t>A person commits an offence if:</w:t>
      </w:r>
    </w:p>
    <w:p w:rsidR="00FE1BB2" w:rsidRDefault="00FF722C">
      <w:pPr>
        <w:numPr>
          <w:ilvl w:val="0"/>
          <w:numId w:val="481"/>
        </w:numPr>
        <w:tabs>
          <w:tab w:val="clear" w:pos="360"/>
          <w:tab w:val="left" w:pos="1728"/>
        </w:tabs>
        <w:spacing w:before="46" w:line="252" w:lineRule="exact"/>
        <w:ind w:left="1728" w:right="648" w:hanging="360"/>
        <w:textAlignment w:val="baseline"/>
        <w:rPr>
          <w:rFonts w:eastAsia="Times New Roman"/>
          <w:color w:val="000000"/>
        </w:rPr>
      </w:pPr>
      <w:r>
        <w:rPr>
          <w:rFonts w:eastAsia="Times New Roman"/>
          <w:color w:val="000000"/>
        </w:rPr>
        <w:t>the person possesses a plant, a product of a plant, any equipment or any document containing instructions for growing a plant; and</w:t>
      </w:r>
    </w:p>
    <w:p w:rsidR="00FE1BB2" w:rsidRDefault="00FF722C">
      <w:pPr>
        <w:numPr>
          <w:ilvl w:val="0"/>
          <w:numId w:val="481"/>
        </w:numPr>
        <w:tabs>
          <w:tab w:val="clear" w:pos="360"/>
          <w:tab w:val="left" w:pos="1728"/>
        </w:tabs>
        <w:spacing w:before="44" w:line="249" w:lineRule="exact"/>
        <w:ind w:left="1728" w:right="432" w:hanging="360"/>
        <w:textAlignment w:val="baseline"/>
        <w:rPr>
          <w:rFonts w:eastAsia="Times New Roman"/>
          <w:color w:val="000000"/>
        </w:rPr>
      </w:pPr>
      <w:r>
        <w:rPr>
          <w:rFonts w:eastAsia="Times New Roman"/>
          <w:color w:val="000000"/>
        </w:rPr>
        <w:t>the person intends to use the plant, product, equipment or document to cultivate a controlled plant; and</w:t>
      </w:r>
    </w:p>
    <w:p w:rsidR="00FE1BB2" w:rsidRDefault="00FF722C">
      <w:pPr>
        <w:numPr>
          <w:ilvl w:val="0"/>
          <w:numId w:val="481"/>
        </w:numPr>
        <w:tabs>
          <w:tab w:val="clear" w:pos="360"/>
          <w:tab w:val="left" w:pos="1728"/>
        </w:tabs>
        <w:spacing w:before="47" w:line="251" w:lineRule="exact"/>
        <w:ind w:left="1728" w:right="504" w:hanging="360"/>
        <w:jc w:val="both"/>
        <w:textAlignment w:val="baseline"/>
        <w:rPr>
          <w:rFonts w:eastAsia="Times New Roman"/>
          <w:color w:val="000000"/>
        </w:rPr>
      </w:pPr>
      <w:r>
        <w:rPr>
          <w:rFonts w:eastAsia="Times New Roman"/>
          <w:color w:val="000000"/>
        </w:rPr>
        <w:t>the person intends to sell, or believes that another person intends to sell, any of the plant so cultivated or any of its products.</w:t>
      </w:r>
    </w:p>
    <w:p w:rsidR="00FE1BB2" w:rsidRDefault="00FF722C">
      <w:pPr>
        <w:spacing w:before="183" w:after="422" w:line="248" w:lineRule="exact"/>
        <w:ind w:left="1152"/>
        <w:textAlignment w:val="baseline"/>
        <w:rPr>
          <w:rFonts w:eastAsia="Times New Roman"/>
          <w:color w:val="000000"/>
        </w:rPr>
      </w:pPr>
      <w:r>
        <w:rPr>
          <w:rFonts w:eastAsia="Times New Roman"/>
          <w:color w:val="000000"/>
        </w:rPr>
        <w:t>Penalty: Imprisonment for 7 years or 1,400 penalty units, or both.</w:t>
      </w:r>
    </w:p>
    <w:p w:rsidR="00FE1BB2" w:rsidRDefault="001F744E">
      <w:pPr>
        <w:tabs>
          <w:tab w:val="left" w:pos="864"/>
        </w:tabs>
        <w:spacing w:before="352" w:line="216" w:lineRule="exact"/>
        <w:textAlignment w:val="baseline"/>
        <w:rPr>
          <w:rFonts w:eastAsia="Times New Roman"/>
          <w:i/>
          <w:color w:val="000000"/>
          <w:spacing w:val="-6"/>
          <w:sz w:val="19"/>
        </w:rPr>
      </w:pPr>
      <w:r>
        <w:pict>
          <v:line id="_x0000_s1982" style="position:absolute;z-index:251280384;mso-position-horizontal-relative:page;mso-position-vertical-relative:page" from="117.75pt,658.55pt" to="477.8pt,658.55pt" strokeweight=".95pt">
            <w10:wrap anchorx="page" anchory="page"/>
          </v:line>
        </w:pict>
      </w:r>
      <w:r w:rsidR="00FF722C">
        <w:rPr>
          <w:rFonts w:eastAsia="Times New Roman"/>
          <w:i/>
          <w:color w:val="000000"/>
          <w:spacing w:val="-6"/>
          <w:sz w:val="19"/>
        </w:rPr>
        <w:t>182</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2" w:lineRule="exact"/>
        <w:ind w:left="4032"/>
        <w:jc w:val="right"/>
        <w:textAlignment w:val="baseline"/>
        <w:rPr>
          <w:rFonts w:eastAsia="Times New Roman"/>
          <w:color w:val="000000"/>
          <w:spacing w:val="8"/>
          <w:sz w:val="19"/>
        </w:rPr>
      </w:pPr>
      <w:r>
        <w:pict>
          <v:shape id="_x0000_s1981" type="#_x0000_t202" style="position:absolute;left:0;text-align:left;margin-left:229.2pt;margin-top:813.8pt;width:136.55pt;height:10.7pt;z-index:-25109913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8"/>
          <w:sz w:val="19"/>
        </w:rPr>
        <w:t xml:space="preserve">The Criminal Code </w:t>
      </w:r>
      <w:r w:rsidR="00FF722C">
        <w:rPr>
          <w:rFonts w:eastAsia="Times New Roman"/>
          <w:b/>
          <w:color w:val="000000"/>
          <w:spacing w:val="8"/>
          <w:sz w:val="19"/>
        </w:rPr>
        <w:t xml:space="preserve">Schedule </w:t>
      </w:r>
      <w:r w:rsidR="00FF722C">
        <w:rPr>
          <w:rFonts w:eastAsia="Times New Roman"/>
          <w:color w:val="000000"/>
          <w:spacing w:val="8"/>
          <w:sz w:val="19"/>
        </w:rPr>
        <w:t xml:space="preserve">Dangers to the community </w:t>
      </w:r>
      <w:r w:rsidR="00FF722C">
        <w:rPr>
          <w:rFonts w:eastAsia="Times New Roman"/>
          <w:b/>
          <w:color w:val="000000"/>
          <w:spacing w:val="8"/>
          <w:sz w:val="19"/>
        </w:rPr>
        <w:t xml:space="preserve">Chapter 9 </w:t>
      </w:r>
      <w:r w:rsidR="00FF722C">
        <w:rPr>
          <w:rFonts w:eastAsia="Times New Roman"/>
          <w:color w:val="000000"/>
          <w:spacing w:val="8"/>
          <w:sz w:val="19"/>
        </w:rPr>
        <w:t xml:space="preserve">Serious drug offences </w:t>
      </w:r>
      <w:r w:rsidR="00FF722C">
        <w:rPr>
          <w:rFonts w:eastAsia="Times New Roman"/>
          <w:b/>
          <w:color w:val="000000"/>
          <w:spacing w:val="8"/>
          <w:sz w:val="19"/>
        </w:rPr>
        <w:t xml:space="preserve">Part 9.1 </w:t>
      </w:r>
      <w:r w:rsidR="00FF722C">
        <w:rPr>
          <w:rFonts w:eastAsia="Times New Roman"/>
          <w:color w:val="000000"/>
          <w:spacing w:val="8"/>
          <w:sz w:val="19"/>
        </w:rPr>
        <w:t xml:space="preserve">Possession offences </w:t>
      </w:r>
      <w:r w:rsidR="00FF722C">
        <w:rPr>
          <w:rFonts w:eastAsia="Times New Roman"/>
          <w:b/>
          <w:color w:val="000000"/>
          <w:spacing w:val="8"/>
          <w:sz w:val="19"/>
        </w:rPr>
        <w:t>Division 308</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308.4</w:t>
      </w:r>
    </w:p>
    <w:p w:rsidR="00FE1BB2" w:rsidRDefault="001F744E">
      <w:pPr>
        <w:spacing w:before="204" w:line="278" w:lineRule="exact"/>
        <w:ind w:left="1152" w:right="1224" w:hanging="1152"/>
        <w:textAlignment w:val="baseline"/>
        <w:rPr>
          <w:rFonts w:eastAsia="Times New Roman"/>
          <w:b/>
          <w:color w:val="000000"/>
        </w:rPr>
      </w:pPr>
      <w:r>
        <w:pict>
          <v:line id="_x0000_s1980" style="position:absolute;left:0;text-align:left;z-index:251281408;mso-position-horizontal-relative:page;mso-position-vertical-relative:page" from="117.75pt,107.3pt" to="477.8pt,107.3pt" strokeweight=".95pt">
            <w10:wrap anchorx="page" anchory="page"/>
          </v:line>
        </w:pict>
      </w:r>
      <w:r w:rsidR="00FF722C">
        <w:rPr>
          <w:rFonts w:eastAsia="Times New Roman"/>
          <w:b/>
          <w:color w:val="000000"/>
        </w:rPr>
        <w:t>308.4 Possessing substance, equipment or instructions for commercial manufacture of controlled drugs</w:t>
      </w:r>
    </w:p>
    <w:p w:rsidR="00FE1BB2" w:rsidRDefault="00FF722C">
      <w:pPr>
        <w:spacing w:before="186"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82"/>
        </w:numPr>
        <w:tabs>
          <w:tab w:val="clear" w:pos="360"/>
          <w:tab w:val="left" w:pos="1728"/>
        </w:tabs>
        <w:spacing w:before="34" w:line="252" w:lineRule="exact"/>
        <w:ind w:left="1728" w:right="288" w:hanging="360"/>
        <w:textAlignment w:val="baseline"/>
        <w:rPr>
          <w:rFonts w:eastAsia="Times New Roman"/>
          <w:color w:val="000000"/>
          <w:spacing w:val="-2"/>
        </w:rPr>
      </w:pPr>
      <w:r>
        <w:rPr>
          <w:rFonts w:eastAsia="Times New Roman"/>
          <w:color w:val="000000"/>
          <w:spacing w:val="-2"/>
        </w:rPr>
        <w:t>the person possesses any substance (other than a controlled precursor), any equipment or any document containing instructions for manufacturing a controlled drug; and</w:t>
      </w:r>
    </w:p>
    <w:p w:rsidR="00FE1BB2" w:rsidRDefault="00FF722C">
      <w:pPr>
        <w:numPr>
          <w:ilvl w:val="0"/>
          <w:numId w:val="482"/>
        </w:numPr>
        <w:tabs>
          <w:tab w:val="clear" w:pos="360"/>
          <w:tab w:val="left" w:pos="1728"/>
        </w:tabs>
        <w:spacing w:before="39" w:line="254" w:lineRule="exact"/>
        <w:ind w:left="1728" w:right="792" w:hanging="360"/>
        <w:textAlignment w:val="baseline"/>
        <w:rPr>
          <w:rFonts w:eastAsia="Times New Roman"/>
          <w:color w:val="000000"/>
          <w:spacing w:val="-2"/>
        </w:rPr>
      </w:pPr>
      <w:r>
        <w:rPr>
          <w:rFonts w:eastAsia="Times New Roman"/>
          <w:color w:val="000000"/>
          <w:spacing w:val="-2"/>
        </w:rPr>
        <w:t xml:space="preserve">the person intends to use the substance, equipment or </w:t>
      </w:r>
      <w:r>
        <w:rPr>
          <w:rFonts w:eastAsia="Times New Roman"/>
          <w:color w:val="000000"/>
          <w:spacing w:val="-2"/>
        </w:rPr>
        <w:br/>
        <w:t>document to manufacture a controlled drug; and</w:t>
      </w:r>
    </w:p>
    <w:p w:rsidR="00FE1BB2" w:rsidRDefault="00FF722C">
      <w:pPr>
        <w:numPr>
          <w:ilvl w:val="0"/>
          <w:numId w:val="482"/>
        </w:numPr>
        <w:tabs>
          <w:tab w:val="clear" w:pos="360"/>
          <w:tab w:val="left" w:pos="1728"/>
        </w:tabs>
        <w:spacing w:before="43" w:line="250" w:lineRule="exact"/>
        <w:ind w:left="1728" w:right="504" w:hanging="360"/>
        <w:textAlignment w:val="baseline"/>
        <w:rPr>
          <w:rFonts w:eastAsia="Times New Roman"/>
          <w:color w:val="000000"/>
        </w:rPr>
      </w:pPr>
      <w:r>
        <w:rPr>
          <w:rFonts w:eastAsia="Times New Roman"/>
          <w:color w:val="000000"/>
        </w:rPr>
        <w:t>the person intends to sell, or believes that another person intends to sell, any of the drug so manufactured.</w:t>
      </w:r>
    </w:p>
    <w:p w:rsidR="00FE1BB2" w:rsidRDefault="00FF722C">
      <w:pPr>
        <w:spacing w:before="182" w:line="247" w:lineRule="exact"/>
        <w:ind w:left="1152"/>
        <w:textAlignment w:val="baseline"/>
        <w:rPr>
          <w:rFonts w:eastAsia="Times New Roman"/>
          <w:color w:val="000000"/>
        </w:rPr>
      </w:pPr>
      <w:r>
        <w:rPr>
          <w:rFonts w:eastAsia="Times New Roman"/>
          <w:color w:val="000000"/>
        </w:rPr>
        <w:t>Penalty: Imprisonment for 7 years or 1,400 penalty units, or both.</w:t>
      </w:r>
    </w:p>
    <w:p w:rsidR="00FE1BB2" w:rsidRDefault="00FF722C">
      <w:pPr>
        <w:spacing w:before="193" w:line="247" w:lineRule="exact"/>
        <w:jc w:val="center"/>
        <w:textAlignment w:val="baseline"/>
        <w:rPr>
          <w:rFonts w:eastAsia="Times New Roman"/>
          <w:color w:val="000000"/>
        </w:rPr>
      </w:pPr>
      <w:r>
        <w:rPr>
          <w:rFonts w:eastAsia="Times New Roman"/>
          <w:color w:val="000000"/>
        </w:rPr>
        <w:t>(2) For the purposes of proving an offence against subsection (1), if:</w:t>
      </w:r>
    </w:p>
    <w:p w:rsidR="00FE1BB2" w:rsidRDefault="00FF722C">
      <w:pPr>
        <w:numPr>
          <w:ilvl w:val="0"/>
          <w:numId w:val="483"/>
        </w:numPr>
        <w:tabs>
          <w:tab w:val="clear" w:pos="360"/>
          <w:tab w:val="left" w:pos="1728"/>
        </w:tabs>
        <w:spacing w:before="45" w:line="247" w:lineRule="exact"/>
        <w:ind w:left="1728" w:hanging="360"/>
        <w:textAlignment w:val="baseline"/>
        <w:rPr>
          <w:rFonts w:eastAsia="Times New Roman"/>
          <w:color w:val="000000"/>
        </w:rPr>
      </w:pPr>
      <w:r>
        <w:rPr>
          <w:rFonts w:eastAsia="Times New Roman"/>
          <w:color w:val="000000"/>
        </w:rPr>
        <w:t>a person possessed a tablet press; and</w:t>
      </w:r>
    </w:p>
    <w:p w:rsidR="00FE1BB2" w:rsidRDefault="00FF722C">
      <w:pPr>
        <w:numPr>
          <w:ilvl w:val="0"/>
          <w:numId w:val="483"/>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 law of the Commonwealth or of a State or Territory</w:t>
      </w:r>
    </w:p>
    <w:p w:rsidR="00FE1BB2" w:rsidRDefault="00FF722C">
      <w:pPr>
        <w:spacing w:line="252" w:lineRule="exact"/>
        <w:ind w:left="1728" w:right="72"/>
        <w:textAlignment w:val="baseline"/>
        <w:rPr>
          <w:rFonts w:eastAsia="Times New Roman"/>
          <w:color w:val="000000"/>
        </w:rPr>
      </w:pPr>
      <w:r>
        <w:rPr>
          <w:rFonts w:eastAsia="Times New Roman"/>
          <w:color w:val="000000"/>
        </w:rPr>
        <w:t>required the possession to be authorised (however described); and</w:t>
      </w:r>
    </w:p>
    <w:p w:rsidR="00FE1BB2" w:rsidRDefault="00FF722C">
      <w:pPr>
        <w:numPr>
          <w:ilvl w:val="0"/>
          <w:numId w:val="483"/>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the possession was not so authorised;</w:t>
      </w:r>
    </w:p>
    <w:p w:rsidR="00FE1BB2" w:rsidRDefault="00FF722C">
      <w:pPr>
        <w:spacing w:before="46" w:line="247" w:lineRule="exact"/>
        <w:ind w:left="1152"/>
        <w:textAlignment w:val="baseline"/>
        <w:rPr>
          <w:rFonts w:eastAsia="Times New Roman"/>
          <w:color w:val="000000"/>
        </w:rPr>
      </w:pPr>
      <w:r>
        <w:rPr>
          <w:rFonts w:eastAsia="Times New Roman"/>
          <w:color w:val="000000"/>
        </w:rPr>
        <w:t>the person is taken to have possessed the tablet press with the</w:t>
      </w:r>
    </w:p>
    <w:p w:rsidR="00FE1BB2" w:rsidRDefault="00FF722C">
      <w:pPr>
        <w:spacing w:before="5" w:line="247" w:lineRule="exact"/>
        <w:ind w:left="1152"/>
        <w:textAlignment w:val="baseline"/>
        <w:rPr>
          <w:rFonts w:eastAsia="Times New Roman"/>
          <w:color w:val="000000"/>
        </w:rPr>
      </w:pPr>
      <w:r>
        <w:rPr>
          <w:rFonts w:eastAsia="Times New Roman"/>
          <w:color w:val="000000"/>
        </w:rPr>
        <w:t>intention of using it to manufacture a controlled drug.</w:t>
      </w:r>
    </w:p>
    <w:p w:rsidR="00FE1BB2" w:rsidRDefault="00FF722C">
      <w:pPr>
        <w:spacing w:before="184" w:line="252" w:lineRule="exact"/>
        <w:ind w:left="1152" w:right="360"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(2) does not apply if the person proves that he or she did not have that intention.</w:t>
      </w:r>
    </w:p>
    <w:p w:rsidR="00FE1BB2" w:rsidRDefault="00FF722C">
      <w:pPr>
        <w:tabs>
          <w:tab w:val="left" w:pos="2016"/>
        </w:tabs>
        <w:spacing w:before="123"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after="3906" w:line="210" w:lineRule="exact"/>
        <w:ind w:left="2016"/>
        <w:textAlignment w:val="baseline"/>
        <w:rPr>
          <w:rFonts w:eastAsia="Times New Roman"/>
          <w:color w:val="000000"/>
          <w:spacing w:val="-4"/>
          <w:sz w:val="19"/>
        </w:rPr>
      </w:pPr>
      <w:r>
        <w:rPr>
          <w:rFonts w:eastAsia="Times New Roman"/>
          <w:color w:val="000000"/>
          <w:spacing w:val="-4"/>
          <w:sz w:val="19"/>
        </w:rPr>
        <w:t>subsection (3) (see section 13.4).</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979" style="position:absolute;left:0;text-align:left;z-index:25128243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183</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jc w:val="both"/>
        <w:textAlignment w:val="baseline"/>
        <w:rPr>
          <w:rFonts w:eastAsia="Times New Roman"/>
          <w:b/>
          <w:color w:val="000000"/>
          <w:spacing w:val="5"/>
          <w:sz w:val="19"/>
        </w:rPr>
      </w:pPr>
      <w:r>
        <w:pict>
          <v:shape id="_x0000_s1978" type="#_x0000_t202" style="position:absolute;left:0;text-align:left;margin-left:229.2pt;margin-top:813.8pt;width:136.55pt;height:10.7pt;z-index:-25109811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2" w:line="213"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Division 309 </w:t>
      </w:r>
      <w:r>
        <w:rPr>
          <w:rFonts w:eastAsia="Times New Roman"/>
          <w:color w:val="000000"/>
          <w:spacing w:val="5"/>
          <w:sz w:val="19"/>
        </w:rPr>
        <w:t>Drug offences involving children</w:t>
      </w:r>
    </w:p>
    <w:p w:rsidR="00FE1BB2" w:rsidRDefault="00FF722C">
      <w:pPr>
        <w:spacing w:before="280" w:line="240" w:lineRule="exact"/>
        <w:jc w:val="both"/>
        <w:textAlignment w:val="baseline"/>
        <w:rPr>
          <w:rFonts w:eastAsia="Times New Roman"/>
          <w:color w:val="000000"/>
          <w:spacing w:val="4"/>
        </w:rPr>
      </w:pPr>
      <w:r>
        <w:rPr>
          <w:rFonts w:eastAsia="Times New Roman"/>
          <w:color w:val="000000"/>
          <w:spacing w:val="4"/>
        </w:rPr>
        <w:t>Section 309.1</w:t>
      </w:r>
    </w:p>
    <w:p w:rsidR="00FE1BB2" w:rsidRDefault="001F744E">
      <w:pPr>
        <w:spacing w:before="472" w:line="256" w:lineRule="exact"/>
        <w:textAlignment w:val="baseline"/>
        <w:rPr>
          <w:rFonts w:eastAsia="Times New Roman"/>
          <w:b/>
          <w:color w:val="000000"/>
          <w:spacing w:val="17"/>
        </w:rPr>
      </w:pPr>
      <w:r>
        <w:pict>
          <v:line id="_x0000_s1977" style="position:absolute;z-index:251283456;mso-position-horizontal-relative:page;mso-position-vertical-relative:page" from="117.75pt,107.3pt" to="477.8pt,107.3pt" strokeweight=".95pt">
            <w10:wrap anchorx="page" anchory="page"/>
          </v:line>
        </w:pict>
      </w:r>
      <w:r w:rsidR="00FF722C">
        <w:rPr>
          <w:rFonts w:eastAsia="Times New Roman"/>
          <w:b/>
          <w:color w:val="000000"/>
          <w:spacing w:val="17"/>
        </w:rPr>
        <w:t>Division 309—Drug offences involving children</w:t>
      </w:r>
    </w:p>
    <w:p w:rsidR="00FE1BB2" w:rsidRDefault="00FF722C">
      <w:pPr>
        <w:spacing w:before="286" w:line="272" w:lineRule="exact"/>
        <w:ind w:left="1152" w:right="360" w:hanging="1152"/>
        <w:textAlignment w:val="baseline"/>
        <w:rPr>
          <w:rFonts w:eastAsia="Times New Roman"/>
          <w:b/>
          <w:color w:val="000000"/>
        </w:rPr>
      </w:pPr>
      <w:r>
        <w:rPr>
          <w:rFonts w:eastAsia="Times New Roman"/>
          <w:b/>
          <w:color w:val="000000"/>
        </w:rPr>
        <w:t>309.1 Children not criminally responsible for offences against this Division</w:t>
      </w:r>
    </w:p>
    <w:p w:rsidR="00FE1BB2" w:rsidRDefault="00FF722C">
      <w:pPr>
        <w:spacing w:before="182" w:line="248" w:lineRule="exact"/>
        <w:ind w:left="1152" w:right="504"/>
        <w:textAlignment w:val="baseline"/>
        <w:rPr>
          <w:rFonts w:eastAsia="Times New Roman"/>
          <w:color w:val="000000"/>
        </w:rPr>
      </w:pPr>
      <w:r>
        <w:rPr>
          <w:rFonts w:eastAsia="Times New Roman"/>
          <w:color w:val="000000"/>
        </w:rPr>
        <w:t>A child is not criminally responsible for an offence against this Division.</w:t>
      </w:r>
    </w:p>
    <w:p w:rsidR="00FE1BB2" w:rsidRDefault="00FF722C">
      <w:pPr>
        <w:tabs>
          <w:tab w:val="right" w:pos="7128"/>
        </w:tabs>
        <w:spacing w:before="128" w:line="210"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 xml:space="preserve">For the purposes of this Part, </w:t>
      </w:r>
      <w:r>
        <w:rPr>
          <w:rFonts w:eastAsia="Times New Roman"/>
          <w:i/>
          <w:color w:val="000000"/>
          <w:sz w:val="19"/>
        </w:rPr>
        <w:t xml:space="preserve">a child is </w:t>
      </w:r>
      <w:r>
        <w:rPr>
          <w:rFonts w:eastAsia="Times New Roman"/>
          <w:color w:val="000000"/>
          <w:sz w:val="19"/>
        </w:rPr>
        <w:t>an individual under 18 years of</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age (see section 300.2).</w:t>
      </w:r>
    </w:p>
    <w:p w:rsidR="00FE1BB2" w:rsidRDefault="00FF722C">
      <w:pPr>
        <w:spacing w:before="306" w:line="256" w:lineRule="exact"/>
        <w:textAlignment w:val="baseline"/>
        <w:rPr>
          <w:rFonts w:eastAsia="Times New Roman"/>
          <w:b/>
          <w:color w:val="000000"/>
          <w:spacing w:val="9"/>
        </w:rPr>
      </w:pPr>
      <w:r>
        <w:rPr>
          <w:rFonts w:eastAsia="Times New Roman"/>
          <w:b/>
          <w:color w:val="000000"/>
          <w:spacing w:val="9"/>
        </w:rPr>
        <w:t>309.2 Supplying controlled drugs to children</w:t>
      </w:r>
    </w:p>
    <w:p w:rsidR="00FE1BB2" w:rsidRDefault="00FF722C">
      <w:pPr>
        <w:spacing w:before="173"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84"/>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supplies a substance to an individual; and</w:t>
      </w:r>
    </w:p>
    <w:p w:rsidR="00FE1BB2" w:rsidRDefault="00FF722C">
      <w:pPr>
        <w:numPr>
          <w:ilvl w:val="0"/>
          <w:numId w:val="484"/>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84"/>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substance is a controlled drug.</w:t>
      </w:r>
    </w:p>
    <w:p w:rsidR="00FE1BB2" w:rsidRDefault="00FF722C">
      <w:pPr>
        <w:spacing w:before="172" w:line="257" w:lineRule="exact"/>
        <w:ind w:left="2016" w:right="504" w:hanging="864"/>
        <w:jc w:val="both"/>
        <w:textAlignment w:val="baseline"/>
        <w:rPr>
          <w:rFonts w:eastAsia="Times New Roman"/>
          <w:color w:val="000000"/>
        </w:rPr>
      </w:pPr>
      <w:r>
        <w:rPr>
          <w:rFonts w:eastAsia="Times New Roman"/>
          <w:color w:val="000000"/>
        </w:rPr>
        <w:t>Penalty: Imprisonment for 15 years or 3,000 penalty units, or both.</w:t>
      </w:r>
    </w:p>
    <w:p w:rsidR="00FE1BB2" w:rsidRDefault="00FF722C">
      <w:pPr>
        <w:spacing w:before="182"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90" w:line="248" w:lineRule="exact"/>
        <w:jc w:val="center"/>
        <w:textAlignment w:val="baseline"/>
        <w:rPr>
          <w:rFonts w:eastAsia="Times New Roman"/>
          <w:color w:val="000000"/>
        </w:rPr>
      </w:pPr>
      <w:r>
        <w:rPr>
          <w:rFonts w:eastAsia="Times New Roman"/>
          <w:color w:val="000000"/>
        </w:rPr>
        <w:t>(3) The fault element for paragraph (1)(c) is recklessness.</w:t>
      </w:r>
    </w:p>
    <w:p w:rsidR="00FE1BB2" w:rsidRDefault="00FF722C">
      <w:pPr>
        <w:spacing w:before="288" w:line="273" w:lineRule="exact"/>
        <w:ind w:left="1152" w:right="864" w:hanging="1152"/>
        <w:jc w:val="both"/>
        <w:textAlignment w:val="baseline"/>
        <w:rPr>
          <w:rFonts w:eastAsia="Times New Roman"/>
          <w:b/>
          <w:color w:val="000000"/>
        </w:rPr>
      </w:pPr>
      <w:r>
        <w:rPr>
          <w:rFonts w:eastAsia="Times New Roman"/>
          <w:b/>
          <w:color w:val="000000"/>
        </w:rPr>
        <w:t>309.3 Supplying marketable quantities of controlled drugs to children for trafficking</w:t>
      </w:r>
    </w:p>
    <w:p w:rsidR="00FE1BB2" w:rsidRDefault="00FF722C">
      <w:pPr>
        <w:spacing w:before="178"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85"/>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supplies a substance to an individual; and</w:t>
      </w:r>
    </w:p>
    <w:p w:rsidR="00FE1BB2" w:rsidRDefault="00FF722C">
      <w:pPr>
        <w:numPr>
          <w:ilvl w:val="0"/>
          <w:numId w:val="485"/>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8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is a controlled drug; and</w:t>
      </w:r>
    </w:p>
    <w:p w:rsidR="00FE1BB2" w:rsidRDefault="00FF722C">
      <w:pPr>
        <w:numPr>
          <w:ilvl w:val="0"/>
          <w:numId w:val="485"/>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quantity supplied is a marketable quantity; and</w:t>
      </w:r>
    </w:p>
    <w:p w:rsidR="00FE1BB2" w:rsidRDefault="00FF722C">
      <w:pPr>
        <w:numPr>
          <w:ilvl w:val="0"/>
          <w:numId w:val="485"/>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the person supplies the controlled drug believing that the child intends to sell any of it.</w:t>
      </w:r>
    </w:p>
    <w:p w:rsidR="00FE1BB2" w:rsidRDefault="00FF722C">
      <w:pPr>
        <w:spacing w:before="182"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5"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89" w:after="531" w:line="248" w:lineRule="exact"/>
        <w:jc w:val="center"/>
        <w:textAlignment w:val="baseline"/>
        <w:rPr>
          <w:rFonts w:eastAsia="Times New Roman"/>
          <w:color w:val="000000"/>
        </w:rPr>
      </w:pPr>
      <w:r>
        <w:rPr>
          <w:rFonts w:eastAsia="Times New Roman"/>
          <w:color w:val="000000"/>
        </w:rPr>
        <w:t>(3) The fault element for paragraph (1)(c) is recklessness.</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1976" style="position:absolute;z-index:251284480;mso-position-horizontal-relative:page;mso-position-vertical-relative:page" from="117.75pt,658.55pt" to="477.8pt,658.55pt" strokeweight=".95pt">
            <w10:wrap anchorx="page" anchory="page"/>
          </v:line>
        </w:pict>
      </w:r>
      <w:r w:rsidR="00FF722C">
        <w:rPr>
          <w:rFonts w:eastAsia="Times New Roman"/>
          <w:i/>
          <w:color w:val="000000"/>
          <w:spacing w:val="-6"/>
          <w:sz w:val="19"/>
        </w:rPr>
        <w:t>184</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2" w:lineRule="exact"/>
        <w:ind w:left="3312"/>
        <w:jc w:val="right"/>
        <w:textAlignment w:val="baseline"/>
        <w:rPr>
          <w:rFonts w:eastAsia="Times New Roman"/>
          <w:color w:val="000000"/>
          <w:spacing w:val="27"/>
          <w:sz w:val="19"/>
        </w:rPr>
      </w:pPr>
      <w:r>
        <w:pict>
          <v:shape id="_x0000_s1975" type="#_x0000_t202" style="position:absolute;left:0;text-align:left;margin-left:229.2pt;margin-top:815.1pt;width:136.55pt;height:9.25pt;z-index:-25109708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27"/>
          <w:sz w:val="19"/>
        </w:rPr>
        <w:t xml:space="preserve">The Criminal Code </w:t>
      </w:r>
      <w:r w:rsidR="00FF722C">
        <w:rPr>
          <w:rFonts w:eastAsia="Times New Roman"/>
          <w:b/>
          <w:color w:val="000000"/>
          <w:spacing w:val="27"/>
          <w:sz w:val="19"/>
        </w:rPr>
        <w:t xml:space="preserve">Schedule </w:t>
      </w:r>
      <w:r w:rsidR="00FF722C">
        <w:rPr>
          <w:rFonts w:eastAsia="Times New Roman"/>
          <w:color w:val="000000"/>
          <w:spacing w:val="27"/>
          <w:sz w:val="19"/>
        </w:rPr>
        <w:t xml:space="preserve">Dangers to the community </w:t>
      </w:r>
      <w:r w:rsidR="00FF722C">
        <w:rPr>
          <w:rFonts w:eastAsia="Times New Roman"/>
          <w:b/>
          <w:color w:val="000000"/>
          <w:spacing w:val="27"/>
          <w:sz w:val="19"/>
        </w:rPr>
        <w:t xml:space="preserve">Chapter 9 </w:t>
      </w:r>
      <w:r w:rsidR="00FF722C">
        <w:rPr>
          <w:rFonts w:eastAsia="Times New Roman"/>
          <w:color w:val="000000"/>
          <w:spacing w:val="27"/>
          <w:sz w:val="19"/>
        </w:rPr>
        <w:t xml:space="preserve">Serious drug offences </w:t>
      </w:r>
      <w:r w:rsidR="00FF722C">
        <w:rPr>
          <w:rFonts w:eastAsia="Times New Roman"/>
          <w:b/>
          <w:color w:val="000000"/>
          <w:spacing w:val="27"/>
          <w:sz w:val="19"/>
        </w:rPr>
        <w:t xml:space="preserve">Part 9.1 </w:t>
      </w:r>
      <w:r w:rsidR="00FF722C">
        <w:rPr>
          <w:rFonts w:eastAsia="Times New Roman"/>
          <w:color w:val="000000"/>
          <w:spacing w:val="27"/>
          <w:sz w:val="19"/>
        </w:rPr>
        <w:t xml:space="preserve">Drug offences involving children </w:t>
      </w:r>
      <w:r w:rsidR="00FF722C">
        <w:rPr>
          <w:rFonts w:eastAsia="Times New Roman"/>
          <w:b/>
          <w:color w:val="000000"/>
          <w:spacing w:val="27"/>
          <w:sz w:val="19"/>
        </w:rPr>
        <w:t>Division 309</w:t>
      </w:r>
    </w:p>
    <w:p w:rsidR="00FE1BB2" w:rsidRDefault="00FF722C">
      <w:pPr>
        <w:spacing w:before="283" w:line="240" w:lineRule="exact"/>
        <w:ind w:left="72"/>
        <w:jc w:val="right"/>
        <w:textAlignment w:val="baseline"/>
        <w:rPr>
          <w:rFonts w:eastAsia="Times New Roman"/>
          <w:color w:val="000000"/>
          <w:spacing w:val="6"/>
        </w:rPr>
      </w:pPr>
      <w:r>
        <w:rPr>
          <w:rFonts w:eastAsia="Times New Roman"/>
          <w:color w:val="000000"/>
          <w:spacing w:val="6"/>
        </w:rPr>
        <w:t>Section 309.4</w:t>
      </w:r>
    </w:p>
    <w:p w:rsidR="00FE1BB2" w:rsidRDefault="001F744E">
      <w:pPr>
        <w:spacing w:before="209" w:line="248" w:lineRule="exact"/>
        <w:ind w:left="792"/>
        <w:textAlignment w:val="baseline"/>
        <w:rPr>
          <w:rFonts w:eastAsia="Times New Roman"/>
          <w:color w:val="000000"/>
        </w:rPr>
      </w:pPr>
      <w:r>
        <w:pict>
          <v:line id="_x0000_s1974" style="position:absolute;left:0;text-align:left;z-index:251285504;mso-position-horizontal-relative:page;mso-position-vertical-relative:page" from="117.75pt,107.3pt" to="477.8pt,107.3pt" strokeweight=".95pt">
            <w10:wrap anchorx="page" anchory="page"/>
          </v:line>
        </w:pict>
      </w:r>
      <w:r w:rsidR="00FF722C">
        <w:rPr>
          <w:rFonts w:eastAsia="Times New Roman"/>
          <w:color w:val="000000"/>
        </w:rPr>
        <w:t>(4) Absolute liability applies to paragraph (1)(d).</w:t>
      </w:r>
    </w:p>
    <w:p w:rsidR="00FE1BB2" w:rsidRDefault="00FF722C">
      <w:pPr>
        <w:tabs>
          <w:tab w:val="left" w:pos="2016"/>
        </w:tabs>
        <w:spacing w:before="133"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313.4 provides a partial defence in relation to the matter in</w:t>
      </w:r>
    </w:p>
    <w:p w:rsidR="00FE1BB2" w:rsidRDefault="00FF722C">
      <w:pPr>
        <w:spacing w:line="204" w:lineRule="exact"/>
        <w:ind w:left="2016"/>
        <w:textAlignment w:val="baseline"/>
        <w:rPr>
          <w:rFonts w:eastAsia="Times New Roman"/>
          <w:color w:val="000000"/>
          <w:spacing w:val="-4"/>
          <w:sz w:val="19"/>
        </w:rPr>
      </w:pPr>
      <w:r>
        <w:rPr>
          <w:rFonts w:eastAsia="Times New Roman"/>
          <w:color w:val="000000"/>
          <w:spacing w:val="-4"/>
          <w:sz w:val="19"/>
        </w:rPr>
        <w:t>paragraph (1)(d).</w:t>
      </w:r>
    </w:p>
    <w:p w:rsidR="00FE1BB2" w:rsidRDefault="00FF722C">
      <w:pPr>
        <w:spacing w:before="300" w:line="254" w:lineRule="exact"/>
        <w:ind w:left="72"/>
        <w:textAlignment w:val="baseline"/>
        <w:rPr>
          <w:rFonts w:eastAsia="Times New Roman"/>
          <w:color w:val="000000"/>
          <w:spacing w:val="9"/>
        </w:rPr>
      </w:pPr>
      <w:r>
        <w:rPr>
          <w:rFonts w:eastAsia="Times New Roman"/>
          <w:color w:val="000000"/>
          <w:spacing w:val="9"/>
        </w:rPr>
        <w:t xml:space="preserve">309.4 </w:t>
      </w:r>
      <w:r>
        <w:rPr>
          <w:rFonts w:eastAsia="Times New Roman"/>
          <w:b/>
          <w:color w:val="000000"/>
          <w:spacing w:val="9"/>
        </w:rPr>
        <w:t>Supplying controlled drugs to children for trafficking</w:t>
      </w:r>
    </w:p>
    <w:p w:rsidR="00FE1BB2" w:rsidRDefault="00FF722C">
      <w:pPr>
        <w:spacing w:before="182"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86"/>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supplies a substance to an individual; and</w:t>
      </w:r>
    </w:p>
    <w:p w:rsidR="00FE1BB2" w:rsidRDefault="00FF722C">
      <w:pPr>
        <w:numPr>
          <w:ilvl w:val="0"/>
          <w:numId w:val="486"/>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8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is a controlled drug; and</w:t>
      </w:r>
    </w:p>
    <w:p w:rsidR="00FE1BB2" w:rsidRDefault="00FF722C">
      <w:pPr>
        <w:numPr>
          <w:ilvl w:val="0"/>
          <w:numId w:val="486"/>
        </w:numPr>
        <w:tabs>
          <w:tab w:val="clear" w:pos="360"/>
          <w:tab w:val="left" w:pos="1728"/>
        </w:tabs>
        <w:spacing w:before="45" w:line="248" w:lineRule="exact"/>
        <w:ind w:left="1728" w:right="504" w:hanging="360"/>
        <w:textAlignment w:val="baseline"/>
        <w:rPr>
          <w:rFonts w:eastAsia="Times New Roman"/>
          <w:color w:val="000000"/>
        </w:rPr>
      </w:pPr>
      <w:r>
        <w:rPr>
          <w:rFonts w:eastAsia="Times New Roman"/>
          <w:color w:val="000000"/>
        </w:rPr>
        <w:t>the person supplies the controlled drug believing that the child intends to sell any of it.</w:t>
      </w:r>
    </w:p>
    <w:p w:rsidR="00FE1BB2" w:rsidRDefault="00FF722C">
      <w:pPr>
        <w:spacing w:before="182" w:line="253" w:lineRule="exact"/>
        <w:ind w:left="2016" w:right="504" w:hanging="864"/>
        <w:jc w:val="both"/>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2"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line="498" w:lineRule="exact"/>
        <w:ind w:left="72" w:right="936" w:firstLine="720"/>
        <w:textAlignment w:val="baseline"/>
        <w:rPr>
          <w:rFonts w:eastAsia="Times New Roman"/>
          <w:color w:val="000000"/>
        </w:rPr>
      </w:pPr>
      <w:r>
        <w:rPr>
          <w:rFonts w:eastAsia="Times New Roman"/>
          <w:color w:val="000000"/>
        </w:rPr>
        <w:t xml:space="preserve">(3) The fault element for paragraph (1)(c) is recklessness. </w:t>
      </w:r>
      <w:r>
        <w:rPr>
          <w:rFonts w:eastAsia="Times New Roman"/>
          <w:b/>
          <w:color w:val="000000"/>
        </w:rPr>
        <w:t>309.5 Presumption where trafficable quantities are involved</w:t>
      </w:r>
    </w:p>
    <w:p w:rsidR="00FE1BB2" w:rsidRDefault="00FF722C">
      <w:pPr>
        <w:numPr>
          <w:ilvl w:val="0"/>
          <w:numId w:val="487"/>
        </w:numPr>
        <w:tabs>
          <w:tab w:val="clear" w:pos="360"/>
          <w:tab w:val="left" w:pos="1152"/>
        </w:tabs>
        <w:spacing w:before="178" w:line="253" w:lineRule="exact"/>
        <w:ind w:left="1152" w:right="144" w:hanging="360"/>
        <w:textAlignment w:val="baseline"/>
        <w:rPr>
          <w:rFonts w:eastAsia="Times New Roman"/>
          <w:color w:val="000000"/>
        </w:rPr>
      </w:pPr>
      <w:r>
        <w:rPr>
          <w:rFonts w:eastAsia="Times New Roman"/>
          <w:color w:val="000000"/>
        </w:rPr>
        <w:t>For the purposes of proving an offence against section 309.3 or 309.4, if a person has supplied a trafficable quantity of a substance to a child, the person is taken to have done so believing that the child intended to sell some or all of it.</w:t>
      </w:r>
    </w:p>
    <w:p w:rsidR="00FE1BB2" w:rsidRDefault="00FF722C">
      <w:pPr>
        <w:numPr>
          <w:ilvl w:val="0"/>
          <w:numId w:val="487"/>
        </w:numPr>
        <w:tabs>
          <w:tab w:val="clear" w:pos="360"/>
          <w:tab w:val="left" w:pos="1152"/>
        </w:tabs>
        <w:spacing w:before="179" w:line="253" w:lineRule="exact"/>
        <w:ind w:left="1152" w:right="360" w:hanging="360"/>
        <w:jc w:val="both"/>
        <w:textAlignment w:val="baseline"/>
        <w:rPr>
          <w:rFonts w:eastAsia="Times New Roman"/>
          <w:color w:val="000000"/>
        </w:rPr>
      </w:pPr>
      <w:r>
        <w:rPr>
          <w:rFonts w:eastAsia="Times New Roman"/>
          <w:color w:val="000000"/>
        </w:rPr>
        <w:t>Subsection (1) does not apply if the person proves that he or she did not have that belief</w:t>
      </w:r>
    </w:p>
    <w:p w:rsidR="00FE1BB2" w:rsidRDefault="00FF722C">
      <w:pPr>
        <w:tabs>
          <w:tab w:val="left" w:pos="2016"/>
        </w:tabs>
        <w:spacing w:before="125"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before="1" w:line="205" w:lineRule="exact"/>
        <w:ind w:left="2016"/>
        <w:textAlignment w:val="baseline"/>
        <w:rPr>
          <w:rFonts w:eastAsia="Times New Roman"/>
          <w:color w:val="000000"/>
          <w:spacing w:val="-4"/>
          <w:sz w:val="19"/>
        </w:rPr>
      </w:pPr>
      <w:r>
        <w:rPr>
          <w:rFonts w:eastAsia="Times New Roman"/>
          <w:color w:val="000000"/>
          <w:spacing w:val="-4"/>
          <w:sz w:val="19"/>
        </w:rPr>
        <w:t>subsection (2) (see section 13.4).</w:t>
      </w:r>
    </w:p>
    <w:p w:rsidR="00FE1BB2" w:rsidRDefault="00FF722C">
      <w:pPr>
        <w:spacing w:before="307" w:line="254" w:lineRule="exact"/>
        <w:ind w:left="72"/>
        <w:textAlignment w:val="baseline"/>
        <w:rPr>
          <w:rFonts w:eastAsia="Times New Roman"/>
          <w:color w:val="000000"/>
          <w:spacing w:val="9"/>
        </w:rPr>
      </w:pPr>
      <w:r>
        <w:rPr>
          <w:rFonts w:eastAsia="Times New Roman"/>
          <w:color w:val="000000"/>
          <w:spacing w:val="9"/>
        </w:rPr>
        <w:t xml:space="preserve">309.6 Meaning </w:t>
      </w:r>
      <w:r>
        <w:rPr>
          <w:rFonts w:eastAsia="Times New Roman"/>
          <w:b/>
          <w:color w:val="000000"/>
          <w:spacing w:val="9"/>
        </w:rPr>
        <w:t xml:space="preserve">of </w:t>
      </w:r>
      <w:r>
        <w:rPr>
          <w:rFonts w:eastAsia="Times New Roman"/>
          <w:b/>
          <w:i/>
          <w:color w:val="000000"/>
          <w:spacing w:val="9"/>
        </w:rPr>
        <w:t>procures an individual to traffic</w:t>
      </w:r>
    </w:p>
    <w:p w:rsidR="00FE1BB2" w:rsidRDefault="00FF722C">
      <w:pPr>
        <w:spacing w:before="174" w:line="254" w:lineRule="exact"/>
        <w:ind w:left="1152" w:right="360" w:hanging="360"/>
        <w:jc w:val="both"/>
        <w:textAlignment w:val="baseline"/>
        <w:rPr>
          <w:rFonts w:eastAsia="Times New Roman"/>
          <w:color w:val="000000"/>
        </w:rPr>
      </w:pPr>
      <w:r>
        <w:rPr>
          <w:rFonts w:eastAsia="Times New Roman"/>
          <w:color w:val="000000"/>
        </w:rPr>
        <w:t xml:space="preserve">(1) For the purposes of this Part, a person </w:t>
      </w:r>
      <w:r>
        <w:rPr>
          <w:rFonts w:eastAsia="Times New Roman"/>
          <w:b/>
          <w:i/>
          <w:color w:val="000000"/>
        </w:rPr>
        <w:t xml:space="preserve">procures an individual to traffic </w:t>
      </w:r>
      <w:r>
        <w:rPr>
          <w:rFonts w:eastAsia="Times New Roman"/>
          <w:color w:val="000000"/>
        </w:rPr>
        <w:t>in a substance if:</w:t>
      </w:r>
    </w:p>
    <w:p w:rsidR="00FE1BB2" w:rsidRDefault="00FF722C">
      <w:pPr>
        <w:numPr>
          <w:ilvl w:val="0"/>
          <w:numId w:val="488"/>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person procures the individual to sell the substance; or</w:t>
      </w:r>
    </w:p>
    <w:p w:rsidR="00FE1BB2" w:rsidRDefault="00FF722C">
      <w:pPr>
        <w:numPr>
          <w:ilvl w:val="0"/>
          <w:numId w:val="488"/>
        </w:numPr>
        <w:tabs>
          <w:tab w:val="clear" w:pos="360"/>
          <w:tab w:val="left" w:pos="1728"/>
        </w:tabs>
        <w:spacing w:before="43" w:after="496" w:line="252" w:lineRule="exact"/>
        <w:ind w:left="1728" w:right="216" w:hanging="360"/>
        <w:textAlignment w:val="baseline"/>
        <w:rPr>
          <w:rFonts w:eastAsia="Times New Roman"/>
          <w:color w:val="000000"/>
        </w:rPr>
      </w:pPr>
      <w:r>
        <w:rPr>
          <w:rFonts w:eastAsia="Times New Roman"/>
          <w:color w:val="000000"/>
        </w:rPr>
        <w:t>the person, with the intention of selling any of the substance or believing that another person intends to sell any of the substance, procures the individual to prepare the substance for supply or to transport the substance; or</w:t>
      </w:r>
    </w:p>
    <w:p w:rsidR="00FE1BB2" w:rsidRDefault="001F744E">
      <w:pPr>
        <w:tabs>
          <w:tab w:val="right" w:pos="7128"/>
        </w:tabs>
        <w:spacing w:before="348" w:line="221" w:lineRule="exact"/>
        <w:ind w:left="4176"/>
        <w:textAlignment w:val="baseline"/>
        <w:rPr>
          <w:rFonts w:eastAsia="Times New Roman"/>
          <w:i/>
          <w:color w:val="000000"/>
          <w:sz w:val="19"/>
        </w:rPr>
      </w:pPr>
      <w:r>
        <w:pict>
          <v:line id="_x0000_s1973" style="position:absolute;left:0;text-align:left;z-index:25128652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185</w:t>
      </w:r>
    </w:p>
    <w:p w:rsidR="00FE1BB2" w:rsidRDefault="00FE1BB2">
      <w:pPr>
        <w:sectPr w:rsidR="00FE1BB2">
          <w:pgSz w:w="11909" w:h="16838"/>
          <w:pgMar w:top="600" w:right="2354" w:bottom="238" w:left="2355" w:header="720" w:footer="720" w:gutter="0"/>
          <w:cols w:space="720"/>
        </w:sectPr>
      </w:pPr>
    </w:p>
    <w:p w:rsidR="00FE1BB2" w:rsidRDefault="001F744E">
      <w:pPr>
        <w:spacing w:before="15" w:line="213" w:lineRule="exact"/>
        <w:jc w:val="both"/>
        <w:textAlignment w:val="baseline"/>
        <w:rPr>
          <w:rFonts w:eastAsia="Times New Roman"/>
          <w:b/>
          <w:color w:val="000000"/>
          <w:spacing w:val="5"/>
          <w:sz w:val="19"/>
        </w:rPr>
      </w:pPr>
      <w:r>
        <w:pict>
          <v:shape id="_x0000_s1972" type="#_x0000_t202" style="position:absolute;left:0;text-align:left;margin-left:229.2pt;margin-top:813.8pt;width:136.55pt;height:10.7pt;z-index:-25109606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2" w:line="213"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Division 309 </w:t>
      </w:r>
      <w:r>
        <w:rPr>
          <w:rFonts w:eastAsia="Times New Roman"/>
          <w:color w:val="000000"/>
          <w:spacing w:val="5"/>
          <w:sz w:val="19"/>
        </w:rPr>
        <w:t>Drug offences involving children</w:t>
      </w:r>
    </w:p>
    <w:p w:rsidR="00FE1BB2" w:rsidRDefault="00FF722C">
      <w:pPr>
        <w:spacing w:before="280" w:line="240" w:lineRule="exact"/>
        <w:jc w:val="both"/>
        <w:textAlignment w:val="baseline"/>
        <w:rPr>
          <w:rFonts w:eastAsia="Times New Roman"/>
          <w:color w:val="000000"/>
          <w:spacing w:val="6"/>
        </w:rPr>
      </w:pPr>
      <w:r>
        <w:rPr>
          <w:rFonts w:eastAsia="Times New Roman"/>
          <w:color w:val="000000"/>
          <w:spacing w:val="6"/>
        </w:rPr>
        <w:t>Section 309.7</w:t>
      </w:r>
    </w:p>
    <w:p w:rsidR="00FE1BB2" w:rsidRDefault="001F744E">
      <w:pPr>
        <w:spacing w:before="208" w:line="252" w:lineRule="exact"/>
        <w:ind w:left="1728" w:right="144" w:hanging="432"/>
        <w:textAlignment w:val="baseline"/>
        <w:rPr>
          <w:rFonts w:eastAsia="Times New Roman"/>
          <w:color w:val="000000"/>
        </w:rPr>
      </w:pPr>
      <w:r>
        <w:pict>
          <v:line id="_x0000_s1971" style="position:absolute;left:0;text-align:left;z-index:251287552;mso-position-horizontal-relative:page;mso-position-vertical-relative:page" from="117.75pt,107.3pt" to="477.8pt,107.3pt" strokeweight=".95pt">
            <w10:wrap anchorx="page" anchory="page"/>
          </v:line>
        </w:pict>
      </w:r>
      <w:r w:rsidR="00FF722C">
        <w:rPr>
          <w:rFonts w:eastAsia="Times New Roman"/>
          <w:color w:val="000000"/>
        </w:rPr>
        <w:t>(c) the person, with the intention of selling any of the substance or assisting another person to sell any of the substance, procures the individual to guard or conceal the substance.</w:t>
      </w:r>
    </w:p>
    <w:p w:rsidR="00FE1BB2" w:rsidRDefault="00FF722C">
      <w:pPr>
        <w:spacing w:before="179" w:line="254" w:lineRule="exact"/>
        <w:ind w:left="1152" w:right="504" w:hanging="360"/>
        <w:textAlignment w:val="baseline"/>
        <w:rPr>
          <w:rFonts w:eastAsia="Times New Roman"/>
          <w:color w:val="000000"/>
        </w:rPr>
      </w:pPr>
      <w:r>
        <w:rPr>
          <w:rFonts w:eastAsia="Times New Roman"/>
          <w:color w:val="000000"/>
        </w:rPr>
        <w:t>(2) For the purposes of paragraph (1)(b), preparing a substance for supply includes packaging the substance or separating the substance into discrete units.</w:t>
      </w:r>
    </w:p>
    <w:p w:rsidR="00FE1BB2" w:rsidRDefault="00FF722C">
      <w:pPr>
        <w:spacing w:before="286" w:line="275" w:lineRule="exact"/>
        <w:ind w:left="1152" w:right="432" w:hanging="1152"/>
        <w:textAlignment w:val="baseline"/>
        <w:rPr>
          <w:rFonts w:eastAsia="Times New Roman"/>
          <w:b/>
          <w:color w:val="000000"/>
        </w:rPr>
      </w:pPr>
      <w:r>
        <w:rPr>
          <w:rFonts w:eastAsia="Times New Roman"/>
          <w:b/>
          <w:color w:val="000000"/>
        </w:rPr>
        <w:t>309.7 Procuring children for trafficking marketable quantities of controlled drugs</w:t>
      </w:r>
    </w:p>
    <w:p w:rsidR="00FE1BB2" w:rsidRDefault="00FF722C">
      <w:pPr>
        <w:spacing w:before="175"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89"/>
        </w:numPr>
        <w:tabs>
          <w:tab w:val="clear" w:pos="288"/>
          <w:tab w:val="left" w:pos="1656"/>
        </w:tabs>
        <w:spacing w:before="52" w:line="249" w:lineRule="exact"/>
        <w:ind w:left="1728" w:right="144" w:hanging="360"/>
        <w:textAlignment w:val="baseline"/>
        <w:rPr>
          <w:rFonts w:eastAsia="Times New Roman"/>
          <w:color w:val="000000"/>
        </w:rPr>
      </w:pPr>
      <w:r>
        <w:rPr>
          <w:rFonts w:eastAsia="Times New Roman"/>
          <w:color w:val="000000"/>
        </w:rPr>
        <w:t>the person procures an individual to traffic in a quantity of a substance; and</w:t>
      </w:r>
    </w:p>
    <w:p w:rsidR="00FE1BB2" w:rsidRDefault="00FF722C">
      <w:pPr>
        <w:numPr>
          <w:ilvl w:val="0"/>
          <w:numId w:val="489"/>
        </w:numPr>
        <w:tabs>
          <w:tab w:val="clear" w:pos="288"/>
          <w:tab w:val="left" w:pos="1656"/>
        </w:tabs>
        <w:spacing w:before="45"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89"/>
        </w:numPr>
        <w:tabs>
          <w:tab w:val="clear" w:pos="288"/>
          <w:tab w:val="left" w:pos="1656"/>
        </w:tabs>
        <w:spacing w:before="45" w:line="248" w:lineRule="exact"/>
        <w:ind w:left="1728" w:hanging="360"/>
        <w:textAlignment w:val="baseline"/>
        <w:rPr>
          <w:rFonts w:eastAsia="Times New Roman"/>
          <w:color w:val="000000"/>
          <w:spacing w:val="1"/>
        </w:rPr>
      </w:pPr>
      <w:r>
        <w:rPr>
          <w:rFonts w:eastAsia="Times New Roman"/>
          <w:color w:val="000000"/>
          <w:spacing w:val="1"/>
        </w:rPr>
        <w:t>the substance is a controlled drug; and</w:t>
      </w:r>
    </w:p>
    <w:p w:rsidR="00FE1BB2" w:rsidRDefault="00FF722C">
      <w:pPr>
        <w:numPr>
          <w:ilvl w:val="0"/>
          <w:numId w:val="489"/>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the quantity is a marketable quantity.</w:t>
      </w:r>
    </w:p>
    <w:p w:rsidR="00FE1BB2" w:rsidRDefault="00FF722C">
      <w:pPr>
        <w:spacing w:before="181"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90"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85" w:line="248" w:lineRule="exact"/>
        <w:ind w:left="792"/>
        <w:textAlignment w:val="baseline"/>
        <w:rPr>
          <w:rFonts w:eastAsia="Times New Roman"/>
          <w:color w:val="000000"/>
        </w:rPr>
      </w:pPr>
      <w:r>
        <w:rPr>
          <w:rFonts w:eastAsia="Times New Roman"/>
          <w:color w:val="000000"/>
        </w:rPr>
        <w:t>(3) The fault element for paragraph (1)(c) is recklessness.</w:t>
      </w:r>
    </w:p>
    <w:p w:rsidR="00FE1BB2" w:rsidRDefault="00FF722C">
      <w:pPr>
        <w:spacing w:before="184" w:line="248" w:lineRule="exact"/>
        <w:ind w:left="792"/>
        <w:textAlignment w:val="baseline"/>
        <w:rPr>
          <w:rFonts w:eastAsia="Times New Roman"/>
          <w:color w:val="000000"/>
        </w:rPr>
      </w:pPr>
      <w:r>
        <w:rPr>
          <w:rFonts w:eastAsia="Times New Roman"/>
          <w:color w:val="000000"/>
        </w:rPr>
        <w:t>(4) Absolute liability applies to paragraph (1)(d).</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313.4 provides a partial defence in relation to the matter in</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paragraph (1)(d).</w:t>
      </w:r>
    </w:p>
    <w:p w:rsidR="00FE1BB2" w:rsidRDefault="00FF722C">
      <w:pPr>
        <w:spacing w:before="302" w:line="254" w:lineRule="exact"/>
        <w:textAlignment w:val="baseline"/>
        <w:rPr>
          <w:rFonts w:eastAsia="Times New Roman"/>
          <w:b/>
          <w:color w:val="000000"/>
          <w:spacing w:val="9"/>
        </w:rPr>
      </w:pPr>
      <w:r>
        <w:rPr>
          <w:rFonts w:eastAsia="Times New Roman"/>
          <w:b/>
          <w:color w:val="000000"/>
          <w:spacing w:val="9"/>
        </w:rPr>
        <w:t>309.8 Procuring children for trafficking controlled drugs</w:t>
      </w:r>
    </w:p>
    <w:p w:rsidR="00FE1BB2" w:rsidRDefault="00FF722C">
      <w:pPr>
        <w:spacing w:before="180"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90"/>
        </w:numPr>
        <w:tabs>
          <w:tab w:val="clear" w:pos="288"/>
          <w:tab w:val="left" w:pos="1656"/>
        </w:tabs>
        <w:spacing w:before="47" w:line="249" w:lineRule="exact"/>
        <w:ind w:left="1728" w:right="432" w:hanging="360"/>
        <w:jc w:val="both"/>
        <w:textAlignment w:val="baseline"/>
        <w:rPr>
          <w:rFonts w:eastAsia="Times New Roman"/>
          <w:color w:val="000000"/>
        </w:rPr>
      </w:pPr>
      <w:r>
        <w:rPr>
          <w:rFonts w:eastAsia="Times New Roman"/>
          <w:color w:val="000000"/>
        </w:rPr>
        <w:t>the person procures an individual to traffic in a substance; and</w:t>
      </w:r>
    </w:p>
    <w:p w:rsidR="00FE1BB2" w:rsidRDefault="00FF722C">
      <w:pPr>
        <w:numPr>
          <w:ilvl w:val="0"/>
          <w:numId w:val="490"/>
        </w:numPr>
        <w:tabs>
          <w:tab w:val="clear" w:pos="288"/>
          <w:tab w:val="left" w:pos="1656"/>
        </w:tabs>
        <w:spacing w:before="50" w:line="248" w:lineRule="exact"/>
        <w:ind w:left="1728" w:hanging="360"/>
        <w:jc w:val="both"/>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90"/>
        </w:numPr>
        <w:tabs>
          <w:tab w:val="clear" w:pos="288"/>
          <w:tab w:val="left" w:pos="1656"/>
        </w:tabs>
        <w:spacing w:before="45" w:line="248" w:lineRule="exact"/>
        <w:ind w:left="1728" w:hanging="360"/>
        <w:jc w:val="both"/>
        <w:textAlignment w:val="baseline"/>
        <w:rPr>
          <w:rFonts w:eastAsia="Times New Roman"/>
          <w:color w:val="000000"/>
        </w:rPr>
      </w:pPr>
      <w:r>
        <w:rPr>
          <w:rFonts w:eastAsia="Times New Roman"/>
          <w:color w:val="000000"/>
        </w:rPr>
        <w:t>the substance is a controlled drug.</w:t>
      </w:r>
    </w:p>
    <w:p w:rsidR="00FE1BB2" w:rsidRDefault="00FF722C">
      <w:pPr>
        <w:spacing w:before="177" w:line="252"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7"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85" w:after="478" w:line="248" w:lineRule="exact"/>
        <w:ind w:left="792"/>
        <w:textAlignment w:val="baseline"/>
        <w:rPr>
          <w:rFonts w:eastAsia="Times New Roman"/>
          <w:color w:val="000000"/>
        </w:rPr>
      </w:pPr>
      <w:r>
        <w:rPr>
          <w:rFonts w:eastAsia="Times New Roman"/>
          <w:color w:val="000000"/>
        </w:rPr>
        <w:t>(3) The fault element for paragraph (1)(c) is recklessness.</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1970" style="position:absolute;z-index:251288576;mso-position-horizontal-relative:page;mso-position-vertical-relative:page" from="117.75pt,658.55pt" to="477.8pt,658.55pt" strokeweight=".95pt">
            <w10:wrap anchorx="page" anchory="page"/>
          </v:line>
        </w:pict>
      </w:r>
      <w:r w:rsidR="00FF722C">
        <w:rPr>
          <w:rFonts w:eastAsia="Times New Roman"/>
          <w:i/>
          <w:color w:val="000000"/>
          <w:spacing w:val="-6"/>
          <w:sz w:val="19"/>
        </w:rPr>
        <w:t>186</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2" w:lineRule="exact"/>
        <w:ind w:left="3312"/>
        <w:jc w:val="right"/>
        <w:textAlignment w:val="baseline"/>
        <w:rPr>
          <w:rFonts w:eastAsia="Times New Roman"/>
          <w:color w:val="000000"/>
          <w:spacing w:val="27"/>
          <w:sz w:val="19"/>
        </w:rPr>
      </w:pPr>
      <w:r>
        <w:pict>
          <v:shape id="_x0000_s1969" type="#_x0000_t202" style="position:absolute;left:0;text-align:left;margin-left:229.2pt;margin-top:813.8pt;width:136.55pt;height:10.7pt;z-index:-25109504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27"/>
          <w:sz w:val="19"/>
        </w:rPr>
        <w:t xml:space="preserve">The Criminal Code </w:t>
      </w:r>
      <w:r w:rsidR="00FF722C">
        <w:rPr>
          <w:rFonts w:eastAsia="Times New Roman"/>
          <w:b/>
          <w:color w:val="000000"/>
          <w:spacing w:val="27"/>
          <w:sz w:val="19"/>
        </w:rPr>
        <w:t xml:space="preserve">Schedule </w:t>
      </w:r>
      <w:r w:rsidR="00FF722C">
        <w:rPr>
          <w:rFonts w:eastAsia="Times New Roman"/>
          <w:color w:val="000000"/>
          <w:spacing w:val="27"/>
          <w:sz w:val="19"/>
        </w:rPr>
        <w:t xml:space="preserve">Dangers to the community </w:t>
      </w:r>
      <w:r w:rsidR="00FF722C">
        <w:rPr>
          <w:rFonts w:eastAsia="Times New Roman"/>
          <w:b/>
          <w:color w:val="000000"/>
          <w:spacing w:val="27"/>
          <w:sz w:val="19"/>
        </w:rPr>
        <w:t xml:space="preserve">Chapter 9 </w:t>
      </w:r>
      <w:r w:rsidR="00FF722C">
        <w:rPr>
          <w:rFonts w:eastAsia="Times New Roman"/>
          <w:color w:val="000000"/>
          <w:spacing w:val="27"/>
          <w:sz w:val="19"/>
        </w:rPr>
        <w:t xml:space="preserve">Serious drug offences </w:t>
      </w:r>
      <w:r w:rsidR="00FF722C">
        <w:rPr>
          <w:rFonts w:eastAsia="Times New Roman"/>
          <w:b/>
          <w:color w:val="000000"/>
          <w:spacing w:val="27"/>
          <w:sz w:val="19"/>
        </w:rPr>
        <w:t xml:space="preserve">Part 9.1 </w:t>
      </w:r>
      <w:r w:rsidR="00FF722C">
        <w:rPr>
          <w:rFonts w:eastAsia="Times New Roman"/>
          <w:color w:val="000000"/>
          <w:spacing w:val="27"/>
          <w:sz w:val="19"/>
        </w:rPr>
        <w:t xml:space="preserve">Drug offences involving children </w:t>
      </w:r>
      <w:r w:rsidR="00FF722C">
        <w:rPr>
          <w:rFonts w:eastAsia="Times New Roman"/>
          <w:b/>
          <w:color w:val="000000"/>
          <w:spacing w:val="27"/>
          <w:sz w:val="19"/>
        </w:rPr>
        <w:t>Division 309</w:t>
      </w:r>
    </w:p>
    <w:p w:rsidR="00FE1BB2" w:rsidRDefault="00FF722C">
      <w:pPr>
        <w:spacing w:before="283" w:line="240" w:lineRule="exact"/>
        <w:jc w:val="right"/>
        <w:textAlignment w:val="baseline"/>
        <w:rPr>
          <w:rFonts w:eastAsia="Times New Roman"/>
          <w:color w:val="000000"/>
          <w:spacing w:val="6"/>
        </w:rPr>
      </w:pPr>
      <w:r>
        <w:rPr>
          <w:rFonts w:eastAsia="Times New Roman"/>
          <w:color w:val="000000"/>
          <w:spacing w:val="6"/>
        </w:rPr>
        <w:t>Section 309.9</w:t>
      </w:r>
    </w:p>
    <w:p w:rsidR="00FE1BB2" w:rsidRDefault="001F744E">
      <w:pPr>
        <w:spacing w:before="231" w:line="255" w:lineRule="exact"/>
        <w:textAlignment w:val="baseline"/>
        <w:rPr>
          <w:rFonts w:eastAsia="Times New Roman"/>
          <w:b/>
          <w:color w:val="000000"/>
          <w:spacing w:val="8"/>
        </w:rPr>
      </w:pPr>
      <w:r>
        <w:pict>
          <v:line id="_x0000_s1968" style="position:absolute;z-index:251289600;mso-position-horizontal-relative:page;mso-position-vertical-relative:page" from="117.75pt,107.3pt" to="477.8pt,107.3pt" strokeweight=".95pt">
            <w10:wrap anchorx="page" anchory="page"/>
          </v:line>
        </w:pict>
      </w:r>
      <w:r w:rsidR="00FF722C">
        <w:rPr>
          <w:rFonts w:eastAsia="Times New Roman"/>
          <w:b/>
          <w:color w:val="000000"/>
          <w:spacing w:val="8"/>
        </w:rPr>
        <w:t xml:space="preserve">309.9 Meaning of </w:t>
      </w:r>
      <w:r w:rsidR="00FF722C">
        <w:rPr>
          <w:rFonts w:eastAsia="Times New Roman"/>
          <w:b/>
          <w:i/>
          <w:color w:val="000000"/>
          <w:spacing w:val="8"/>
        </w:rPr>
        <w:t>procures an individual to pre-traffic</w:t>
      </w:r>
    </w:p>
    <w:p w:rsidR="00FE1BB2" w:rsidRDefault="00FF722C">
      <w:pPr>
        <w:spacing w:before="178" w:line="253" w:lineRule="exact"/>
        <w:ind w:left="1152" w:right="144"/>
        <w:textAlignment w:val="baseline"/>
        <w:rPr>
          <w:rFonts w:eastAsia="Times New Roman"/>
          <w:color w:val="000000"/>
        </w:rPr>
      </w:pPr>
      <w:r>
        <w:rPr>
          <w:rFonts w:eastAsia="Times New Roman"/>
          <w:color w:val="000000"/>
        </w:rPr>
        <w:t xml:space="preserve">For the purposes of this Part, a person </w:t>
      </w:r>
      <w:r>
        <w:rPr>
          <w:rFonts w:eastAsia="Times New Roman"/>
          <w:b/>
          <w:i/>
          <w:color w:val="000000"/>
        </w:rPr>
        <w:t xml:space="preserve">procures an individual to pre-traffic </w:t>
      </w:r>
      <w:r>
        <w:rPr>
          <w:rFonts w:eastAsia="Times New Roman"/>
          <w:color w:val="000000"/>
        </w:rPr>
        <w:t>in a substance if the person procures the individual to sell the substance believing that the person to whom the substance is sold intends to use any of the substance to manufacture a controlled drug.</w:t>
      </w:r>
    </w:p>
    <w:p w:rsidR="00FE1BB2" w:rsidRDefault="00FF722C">
      <w:pPr>
        <w:spacing w:before="275" w:line="281" w:lineRule="exact"/>
        <w:ind w:left="1152" w:right="144" w:hanging="1152"/>
        <w:jc w:val="both"/>
        <w:textAlignment w:val="baseline"/>
        <w:rPr>
          <w:rFonts w:eastAsia="Times New Roman"/>
          <w:b/>
          <w:color w:val="000000"/>
        </w:rPr>
      </w:pPr>
      <w:r>
        <w:rPr>
          <w:rFonts w:eastAsia="Times New Roman"/>
          <w:b/>
          <w:color w:val="000000"/>
        </w:rPr>
        <w:t>309.10 Procuring children for pre-trafficking marketable quantities of controlled precursors</w:t>
      </w:r>
    </w:p>
    <w:p w:rsidR="00FE1BB2" w:rsidRDefault="00FF722C">
      <w:pPr>
        <w:spacing w:before="174"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91"/>
        </w:numPr>
        <w:tabs>
          <w:tab w:val="clear" w:pos="360"/>
          <w:tab w:val="left" w:pos="1728"/>
        </w:tabs>
        <w:spacing w:before="42" w:line="254" w:lineRule="exact"/>
        <w:ind w:left="1728" w:right="216" w:hanging="360"/>
        <w:textAlignment w:val="baseline"/>
        <w:rPr>
          <w:rFonts w:eastAsia="Times New Roman"/>
          <w:color w:val="000000"/>
        </w:rPr>
      </w:pPr>
      <w:r>
        <w:rPr>
          <w:rFonts w:eastAsia="Times New Roman"/>
          <w:color w:val="000000"/>
        </w:rPr>
        <w:t>the person procures an individual to pre-traffic in a quantity of a substance; and</w:t>
      </w:r>
    </w:p>
    <w:p w:rsidR="00FE1BB2" w:rsidRDefault="00FF722C">
      <w:pPr>
        <w:numPr>
          <w:ilvl w:val="0"/>
          <w:numId w:val="49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9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substance is a controlled precursor; and</w:t>
      </w:r>
    </w:p>
    <w:p w:rsidR="00FE1BB2" w:rsidRDefault="00FF722C">
      <w:pPr>
        <w:numPr>
          <w:ilvl w:val="0"/>
          <w:numId w:val="49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quantity is a marketable quantity.</w:t>
      </w:r>
    </w:p>
    <w:p w:rsidR="00FE1BB2" w:rsidRDefault="00FF722C">
      <w:pPr>
        <w:spacing w:before="181"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5"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90" w:line="248" w:lineRule="exact"/>
        <w:ind w:left="792"/>
        <w:textAlignment w:val="baseline"/>
        <w:rPr>
          <w:rFonts w:eastAsia="Times New Roman"/>
          <w:color w:val="000000"/>
        </w:rPr>
      </w:pPr>
      <w:r>
        <w:rPr>
          <w:rFonts w:eastAsia="Times New Roman"/>
          <w:color w:val="000000"/>
        </w:rPr>
        <w:t>(3) The fault element for paragraph (1)(c) is recklessness.</w:t>
      </w:r>
    </w:p>
    <w:p w:rsidR="00FE1BB2" w:rsidRDefault="00FF722C">
      <w:pPr>
        <w:spacing w:before="184" w:line="248" w:lineRule="exact"/>
        <w:ind w:left="792"/>
        <w:textAlignment w:val="baseline"/>
        <w:rPr>
          <w:rFonts w:eastAsia="Times New Roman"/>
          <w:color w:val="000000"/>
        </w:rPr>
      </w:pPr>
      <w:r>
        <w:rPr>
          <w:rFonts w:eastAsia="Times New Roman"/>
          <w:color w:val="000000"/>
        </w:rPr>
        <w:t>(4) Absolute liability applies to paragraph (1)(d).</w:t>
      </w:r>
    </w:p>
    <w:p w:rsidR="00FE1BB2" w:rsidRDefault="00FF722C">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Section 313.4 provides a partial defence in relation to the matter in</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paragraph (1)(d).</w:t>
      </w:r>
    </w:p>
    <w:p w:rsidR="00FE1BB2" w:rsidRDefault="00FF722C">
      <w:pPr>
        <w:spacing w:before="299" w:line="255" w:lineRule="exact"/>
        <w:textAlignment w:val="baseline"/>
        <w:rPr>
          <w:rFonts w:eastAsia="Times New Roman"/>
          <w:b/>
          <w:color w:val="000000"/>
          <w:spacing w:val="9"/>
        </w:rPr>
      </w:pPr>
      <w:r>
        <w:rPr>
          <w:rFonts w:eastAsia="Times New Roman"/>
          <w:b/>
          <w:color w:val="000000"/>
          <w:spacing w:val="9"/>
        </w:rPr>
        <w:t>309.11 Procuring children for pre-trafficking controlled precursors</w:t>
      </w:r>
    </w:p>
    <w:p w:rsidR="00FE1BB2" w:rsidRDefault="00FF722C">
      <w:pPr>
        <w:spacing w:before="182"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92"/>
        </w:numPr>
        <w:tabs>
          <w:tab w:val="clear" w:pos="360"/>
          <w:tab w:val="left" w:pos="1728"/>
        </w:tabs>
        <w:spacing w:before="47" w:line="249" w:lineRule="exact"/>
        <w:ind w:left="1728" w:right="1008" w:hanging="360"/>
        <w:textAlignment w:val="baseline"/>
        <w:rPr>
          <w:rFonts w:eastAsia="Times New Roman"/>
          <w:color w:val="000000"/>
        </w:rPr>
      </w:pPr>
      <w:r>
        <w:rPr>
          <w:rFonts w:eastAsia="Times New Roman"/>
          <w:color w:val="000000"/>
        </w:rPr>
        <w:t>the person procures an individual to pre-traffic in a substance; and</w:t>
      </w:r>
    </w:p>
    <w:p w:rsidR="00FE1BB2" w:rsidRDefault="00FF722C">
      <w:pPr>
        <w:numPr>
          <w:ilvl w:val="0"/>
          <w:numId w:val="492"/>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92"/>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the substance is a controlled precursor.</w:t>
      </w:r>
    </w:p>
    <w:p w:rsidR="00FE1BB2" w:rsidRDefault="00FF722C">
      <w:pPr>
        <w:spacing w:before="177" w:line="252"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2"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90" w:after="454" w:line="248" w:lineRule="exact"/>
        <w:ind w:left="792"/>
        <w:textAlignment w:val="baseline"/>
        <w:rPr>
          <w:rFonts w:eastAsia="Times New Roman"/>
          <w:color w:val="000000"/>
        </w:rPr>
      </w:pPr>
      <w:r>
        <w:rPr>
          <w:rFonts w:eastAsia="Times New Roman"/>
          <w:color w:val="000000"/>
        </w:rPr>
        <w:t>(3) The fault element for paragraph (1)(c) is recklessness.</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967" style="position:absolute;left:0;text-align:left;z-index:25129062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187</w:t>
      </w:r>
    </w:p>
    <w:p w:rsidR="00FE1BB2" w:rsidRDefault="00FE1BB2">
      <w:pPr>
        <w:sectPr w:rsidR="00FE1BB2">
          <w:pgSz w:w="11909" w:h="16838"/>
          <w:pgMar w:top="600" w:right="2354" w:bottom="251" w:left="2355" w:header="720" w:footer="720" w:gutter="0"/>
          <w:cols w:space="720"/>
        </w:sectPr>
      </w:pPr>
    </w:p>
    <w:p w:rsidR="00FE1BB2" w:rsidRDefault="001F744E">
      <w:pPr>
        <w:spacing w:before="44" w:line="205" w:lineRule="exact"/>
        <w:jc w:val="both"/>
        <w:textAlignment w:val="baseline"/>
        <w:rPr>
          <w:rFonts w:eastAsia="Times New Roman"/>
          <w:b/>
          <w:color w:val="000000"/>
          <w:spacing w:val="3"/>
        </w:rPr>
      </w:pPr>
      <w:r>
        <w:pict>
          <v:shape id="_x0000_s1966" type="#_x0000_t202" style="position:absolute;left:0;text-align:left;margin-left:229.2pt;margin-top:814.2pt;width:136.55pt;height:10.25pt;z-index:-251094016;mso-wrap-distance-left:0;mso-wrap-distance-right:0;mso-position-horizontal-relative:page;mso-position-vertical-relative:page" filled="f" stroked="f">
            <v:textbox inset="0,0,0,0">
              <w:txbxContent>
                <w:p w:rsidR="00B92011" w:rsidRDefault="00B92011">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54" w:line="205" w:lineRule="exact"/>
        <w:jc w:val="both"/>
        <w:textAlignment w:val="baseline"/>
        <w:rPr>
          <w:rFonts w:eastAsia="Times New Roman"/>
          <w:b/>
          <w:color w:val="000000"/>
          <w:spacing w:val="4"/>
        </w:rPr>
      </w:pPr>
      <w:r>
        <w:rPr>
          <w:rFonts w:eastAsia="Times New Roman"/>
          <w:b/>
          <w:color w:val="000000"/>
          <w:spacing w:val="4"/>
        </w:rPr>
        <w:t xml:space="preserve">Chapter 9 </w:t>
      </w:r>
      <w:r>
        <w:rPr>
          <w:rFonts w:eastAsia="Times New Roman"/>
          <w:color w:val="000000"/>
          <w:spacing w:val="4"/>
          <w:sz w:val="18"/>
        </w:rPr>
        <w:t>Dangers to the community</w:t>
      </w:r>
    </w:p>
    <w:p w:rsidR="00FE1BB2" w:rsidRDefault="00FF722C">
      <w:pPr>
        <w:spacing w:before="60" w:line="205" w:lineRule="exact"/>
        <w:jc w:val="both"/>
        <w:textAlignment w:val="baseline"/>
        <w:rPr>
          <w:rFonts w:eastAsia="Times New Roman"/>
          <w:b/>
          <w:color w:val="000000"/>
          <w:spacing w:val="4"/>
        </w:rPr>
      </w:pPr>
      <w:r>
        <w:rPr>
          <w:rFonts w:eastAsia="Times New Roman"/>
          <w:b/>
          <w:color w:val="000000"/>
          <w:spacing w:val="4"/>
        </w:rPr>
        <w:t xml:space="preserve">Part 9.1 </w:t>
      </w:r>
      <w:r>
        <w:rPr>
          <w:rFonts w:eastAsia="Times New Roman"/>
          <w:color w:val="000000"/>
          <w:spacing w:val="4"/>
          <w:sz w:val="18"/>
        </w:rPr>
        <w:t>Serious drug offences</w:t>
      </w:r>
    </w:p>
    <w:p w:rsidR="00FE1BB2" w:rsidRDefault="00FF722C">
      <w:pPr>
        <w:spacing w:before="54" w:line="205" w:lineRule="exact"/>
        <w:jc w:val="both"/>
        <w:textAlignment w:val="baseline"/>
        <w:rPr>
          <w:rFonts w:eastAsia="Times New Roman"/>
          <w:b/>
          <w:color w:val="000000"/>
          <w:spacing w:val="4"/>
        </w:rPr>
      </w:pPr>
      <w:r>
        <w:rPr>
          <w:rFonts w:eastAsia="Times New Roman"/>
          <w:b/>
          <w:color w:val="000000"/>
          <w:spacing w:val="4"/>
        </w:rPr>
        <w:t xml:space="preserve">Division 309 </w:t>
      </w:r>
      <w:r>
        <w:rPr>
          <w:rFonts w:eastAsia="Times New Roman"/>
          <w:color w:val="000000"/>
          <w:spacing w:val="4"/>
          <w:sz w:val="18"/>
        </w:rPr>
        <w:t>Drug offences involving children</w:t>
      </w:r>
    </w:p>
    <w:p w:rsidR="00FE1BB2" w:rsidRDefault="00FF722C">
      <w:pPr>
        <w:spacing w:before="277" w:line="242" w:lineRule="exact"/>
        <w:jc w:val="both"/>
        <w:textAlignment w:val="baseline"/>
        <w:rPr>
          <w:rFonts w:eastAsia="Times New Roman"/>
          <w:color w:val="000000"/>
          <w:spacing w:val="6"/>
        </w:rPr>
      </w:pPr>
      <w:r>
        <w:rPr>
          <w:rFonts w:eastAsia="Times New Roman"/>
          <w:color w:val="000000"/>
          <w:spacing w:val="6"/>
        </w:rPr>
        <w:t>Section 309.12</w:t>
      </w:r>
    </w:p>
    <w:p w:rsidR="00FE1BB2" w:rsidRDefault="001F744E">
      <w:pPr>
        <w:spacing w:before="200" w:line="279" w:lineRule="exact"/>
        <w:ind w:left="1152" w:right="72" w:hanging="1152"/>
        <w:textAlignment w:val="baseline"/>
        <w:rPr>
          <w:rFonts w:eastAsia="Times New Roman"/>
          <w:b/>
          <w:color w:val="000000"/>
          <w:spacing w:val="8"/>
        </w:rPr>
      </w:pPr>
      <w:r>
        <w:pict>
          <v:line id="_x0000_s1965" style="position:absolute;left:0;text-align:left;z-index:251291648;mso-position-horizontal-relative:page;mso-position-vertical-relative:page" from="117.75pt,107.3pt" to="477.8pt,107.3pt" strokeweight=".95pt">
            <w10:wrap anchorx="page" anchory="page"/>
          </v:line>
        </w:pict>
      </w:r>
      <w:r w:rsidR="00FF722C">
        <w:rPr>
          <w:rFonts w:eastAsia="Times New Roman"/>
          <w:b/>
          <w:color w:val="000000"/>
          <w:spacing w:val="8"/>
        </w:rPr>
        <w:t>309.12 Procuring children for importing or exporting marketable quantities of border controlled drugs or border controlled plants</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93"/>
        </w:numPr>
        <w:tabs>
          <w:tab w:val="clear" w:pos="360"/>
          <w:tab w:val="left" w:pos="1728"/>
        </w:tabs>
        <w:spacing w:before="29" w:line="254" w:lineRule="exact"/>
        <w:ind w:left="1728" w:right="648" w:hanging="360"/>
        <w:textAlignment w:val="baseline"/>
        <w:rPr>
          <w:rFonts w:eastAsia="Times New Roman"/>
          <w:color w:val="000000"/>
        </w:rPr>
      </w:pPr>
      <w:r>
        <w:rPr>
          <w:rFonts w:eastAsia="Times New Roman"/>
          <w:color w:val="000000"/>
        </w:rPr>
        <w:t>the person procures an individual to import or export a substance; and</w:t>
      </w:r>
    </w:p>
    <w:p w:rsidR="00FE1BB2" w:rsidRDefault="00FF722C">
      <w:pPr>
        <w:numPr>
          <w:ilvl w:val="0"/>
          <w:numId w:val="49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93"/>
        </w:numPr>
        <w:tabs>
          <w:tab w:val="clear" w:pos="360"/>
          <w:tab w:val="left" w:pos="1728"/>
        </w:tabs>
        <w:spacing w:before="46" w:line="247" w:lineRule="exact"/>
        <w:ind w:left="1728" w:right="72" w:hanging="360"/>
        <w:jc w:val="both"/>
        <w:textAlignment w:val="baseline"/>
        <w:rPr>
          <w:rFonts w:eastAsia="Times New Roman"/>
          <w:color w:val="000000"/>
        </w:rPr>
      </w:pPr>
      <w:r>
        <w:rPr>
          <w:rFonts w:eastAsia="Times New Roman"/>
          <w:color w:val="000000"/>
        </w:rPr>
        <w:t>the substance is a border controlled drug or border controlled plant; and</w:t>
      </w:r>
    </w:p>
    <w:p w:rsidR="00FE1BB2" w:rsidRDefault="00FF722C">
      <w:pPr>
        <w:numPr>
          <w:ilvl w:val="0"/>
          <w:numId w:val="493"/>
        </w:numPr>
        <w:tabs>
          <w:tab w:val="clear" w:pos="360"/>
          <w:tab w:val="left" w:pos="1728"/>
        </w:tabs>
        <w:spacing w:before="52" w:line="248" w:lineRule="exact"/>
        <w:ind w:left="1728" w:hanging="360"/>
        <w:jc w:val="both"/>
        <w:textAlignment w:val="baseline"/>
        <w:rPr>
          <w:rFonts w:eastAsia="Times New Roman"/>
          <w:color w:val="000000"/>
        </w:rPr>
      </w:pPr>
      <w:r>
        <w:rPr>
          <w:rFonts w:eastAsia="Times New Roman"/>
          <w:color w:val="000000"/>
        </w:rPr>
        <w:t>the quantity imported or exported is a marketable quantity.</w:t>
      </w:r>
    </w:p>
    <w:p w:rsidR="00FE1BB2" w:rsidRDefault="00FF722C">
      <w:pPr>
        <w:spacing w:before="181"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5" w:line="248" w:lineRule="exact"/>
        <w:ind w:left="792"/>
        <w:textAlignment w:val="baseline"/>
        <w:rPr>
          <w:rFonts w:eastAsia="Times New Roman"/>
          <w:color w:val="000000"/>
        </w:rPr>
      </w:pPr>
      <w:r>
        <w:rPr>
          <w:rFonts w:eastAsia="Times New Roman"/>
          <w:color w:val="000000"/>
        </w:rPr>
        <w:t>(2) Strict liability applies to paragraph (1)(b).</w:t>
      </w:r>
    </w:p>
    <w:p w:rsidR="00FE1BB2" w:rsidRDefault="00FF722C">
      <w:pPr>
        <w:spacing w:before="186" w:line="248" w:lineRule="exact"/>
        <w:jc w:val="center"/>
        <w:textAlignment w:val="baseline"/>
        <w:rPr>
          <w:rFonts w:eastAsia="Times New Roman"/>
          <w:color w:val="000000"/>
        </w:rPr>
      </w:pPr>
      <w:r>
        <w:rPr>
          <w:rFonts w:eastAsia="Times New Roman"/>
          <w:color w:val="000000"/>
        </w:rPr>
        <w:t>(3) The fault element for paragraph (1)(c) is recklessness.</w:t>
      </w:r>
    </w:p>
    <w:p w:rsidR="00FE1BB2" w:rsidRDefault="00FF722C">
      <w:pPr>
        <w:spacing w:before="183" w:line="248" w:lineRule="exact"/>
        <w:ind w:left="792"/>
        <w:textAlignment w:val="baseline"/>
        <w:rPr>
          <w:rFonts w:eastAsia="Times New Roman"/>
          <w:color w:val="000000"/>
        </w:rPr>
      </w:pPr>
      <w:r>
        <w:rPr>
          <w:rFonts w:eastAsia="Times New Roman"/>
          <w:color w:val="000000"/>
        </w:rPr>
        <w:t>(4) Absolute liability applies to paragraph (1)(d).</w:t>
      </w:r>
    </w:p>
    <w:p w:rsidR="00FE1BB2" w:rsidRDefault="00FF722C">
      <w:pPr>
        <w:tabs>
          <w:tab w:val="left" w:pos="2016"/>
        </w:tabs>
        <w:spacing w:before="130"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line="204" w:lineRule="exact"/>
        <w:ind w:left="2016"/>
        <w:textAlignment w:val="baseline"/>
        <w:rPr>
          <w:rFonts w:eastAsia="Times New Roman"/>
          <w:color w:val="000000"/>
          <w:sz w:val="18"/>
        </w:rPr>
      </w:pPr>
      <w:r>
        <w:rPr>
          <w:rFonts w:eastAsia="Times New Roman"/>
          <w:color w:val="000000"/>
          <w:sz w:val="18"/>
        </w:rPr>
        <w:t>paragraph (1)(d).</w:t>
      </w:r>
    </w:p>
    <w:p w:rsidR="00FE1BB2" w:rsidRDefault="00FF722C">
      <w:pPr>
        <w:spacing w:before="184" w:line="251"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Subsection (1) does not apply if the person proves that he or she neither intended, nor believed that another person intended, to sell any of the border controlled drug or any of the border controlled plant or its products.</w:t>
      </w:r>
    </w:p>
    <w:p w:rsidR="00FE1BB2" w:rsidRDefault="00FF722C">
      <w:pPr>
        <w:tabs>
          <w:tab w:val="left" w:pos="2016"/>
        </w:tabs>
        <w:spacing w:before="131" w:line="205"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 legal burden in relation to the matters in</w:t>
      </w:r>
    </w:p>
    <w:p w:rsidR="00FE1BB2" w:rsidRDefault="00FF722C">
      <w:pPr>
        <w:spacing w:line="205" w:lineRule="exact"/>
        <w:ind w:left="2016"/>
        <w:textAlignment w:val="baseline"/>
        <w:rPr>
          <w:rFonts w:eastAsia="Times New Roman"/>
          <w:color w:val="000000"/>
          <w:sz w:val="18"/>
        </w:rPr>
      </w:pPr>
      <w:r>
        <w:rPr>
          <w:rFonts w:eastAsia="Times New Roman"/>
          <w:color w:val="000000"/>
          <w:sz w:val="18"/>
        </w:rPr>
        <w:t>subsection (5) (see section 13.4).</w:t>
      </w:r>
    </w:p>
    <w:p w:rsidR="00FE1BB2" w:rsidRDefault="00FF722C">
      <w:pPr>
        <w:tabs>
          <w:tab w:val="left" w:pos="2016"/>
        </w:tabs>
        <w:spacing w:before="127" w:line="205" w:lineRule="exact"/>
        <w:ind w:left="1152"/>
        <w:textAlignment w:val="baseline"/>
        <w:rPr>
          <w:rFonts w:eastAsia="Times New Roman"/>
          <w:color w:val="000000"/>
          <w:spacing w:val="-1"/>
          <w:sz w:val="18"/>
        </w:rPr>
      </w:pPr>
      <w:r>
        <w:rPr>
          <w:rFonts w:eastAsia="Times New Roman"/>
          <w:color w:val="000000"/>
          <w:spacing w:val="-1"/>
          <w:sz w:val="18"/>
        </w:rPr>
        <w:t>Note 2:</w:t>
      </w:r>
      <w:r>
        <w:rPr>
          <w:rFonts w:eastAsia="Times New Roman"/>
          <w:color w:val="000000"/>
          <w:spacing w:val="-1"/>
          <w:sz w:val="18"/>
        </w:rPr>
        <w:tab/>
        <w:t>A person who does not commit an offence against this section because</w:t>
      </w:r>
    </w:p>
    <w:p w:rsidR="00FE1BB2" w:rsidRDefault="00FF722C">
      <w:pPr>
        <w:spacing w:before="3" w:line="205" w:lineRule="exact"/>
        <w:ind w:left="2016" w:right="432"/>
        <w:jc w:val="both"/>
        <w:textAlignment w:val="baseline"/>
        <w:rPr>
          <w:rFonts w:eastAsia="Times New Roman"/>
          <w:color w:val="000000"/>
          <w:sz w:val="18"/>
        </w:rPr>
      </w:pPr>
      <w:r>
        <w:rPr>
          <w:rFonts w:eastAsia="Times New Roman"/>
          <w:color w:val="000000"/>
          <w:sz w:val="18"/>
        </w:rPr>
        <w:t>he or she proves the matters in subsection (5) may, however, have committed an offence against section 309.2 (supplying controlled drugs to children).</w:t>
      </w:r>
    </w:p>
    <w:p w:rsidR="00FE1BB2" w:rsidRDefault="00FF722C">
      <w:pPr>
        <w:spacing w:before="280" w:line="279" w:lineRule="exact"/>
        <w:ind w:left="1152" w:right="864" w:hanging="1152"/>
        <w:textAlignment w:val="baseline"/>
        <w:rPr>
          <w:rFonts w:eastAsia="Times New Roman"/>
          <w:b/>
          <w:color w:val="000000"/>
        </w:rPr>
      </w:pPr>
      <w:r>
        <w:rPr>
          <w:rFonts w:eastAsia="Times New Roman"/>
          <w:b/>
          <w:color w:val="000000"/>
        </w:rPr>
        <w:t>309.13 Procuring children for importing or exporting border controlled drugs or border controlled plants</w:t>
      </w:r>
    </w:p>
    <w:p w:rsidR="00FE1BB2" w:rsidRDefault="00FF722C">
      <w:pPr>
        <w:spacing w:before="172"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494"/>
        </w:numPr>
        <w:tabs>
          <w:tab w:val="clear" w:pos="360"/>
          <w:tab w:val="left" w:pos="1728"/>
        </w:tabs>
        <w:spacing w:before="41" w:line="255" w:lineRule="exact"/>
        <w:ind w:left="1728" w:right="648" w:hanging="360"/>
        <w:textAlignment w:val="baseline"/>
        <w:rPr>
          <w:rFonts w:eastAsia="Times New Roman"/>
          <w:color w:val="000000"/>
        </w:rPr>
      </w:pPr>
      <w:r>
        <w:rPr>
          <w:rFonts w:eastAsia="Times New Roman"/>
          <w:color w:val="000000"/>
        </w:rPr>
        <w:t>the person procures an individual to import or export a substance; and</w:t>
      </w:r>
    </w:p>
    <w:p w:rsidR="00FE1BB2" w:rsidRDefault="00FF722C">
      <w:pPr>
        <w:numPr>
          <w:ilvl w:val="0"/>
          <w:numId w:val="494"/>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the individual is a child; and</w:t>
      </w:r>
    </w:p>
    <w:p w:rsidR="00FE1BB2" w:rsidRDefault="00FF722C">
      <w:pPr>
        <w:numPr>
          <w:ilvl w:val="0"/>
          <w:numId w:val="494"/>
        </w:numPr>
        <w:tabs>
          <w:tab w:val="clear" w:pos="360"/>
          <w:tab w:val="left" w:pos="1728"/>
        </w:tabs>
        <w:spacing w:before="42" w:after="274" w:line="251" w:lineRule="exact"/>
        <w:ind w:left="1728" w:right="72" w:hanging="360"/>
        <w:jc w:val="both"/>
        <w:textAlignment w:val="baseline"/>
        <w:rPr>
          <w:rFonts w:eastAsia="Times New Roman"/>
          <w:color w:val="000000"/>
        </w:rPr>
      </w:pPr>
      <w:r>
        <w:rPr>
          <w:rFonts w:eastAsia="Times New Roman"/>
          <w:color w:val="000000"/>
        </w:rPr>
        <w:t>the substance is a border controlled drug or border controlled plant.</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964" style="position:absolute;z-index:251292672;mso-position-horizontal-relative:page;mso-position-vertical-relative:page" from="117.75pt,658.55pt" to="477.8pt,658.55pt" strokeweight=".95pt">
            <w10:wrap anchorx="page" anchory="page"/>
          </v:line>
        </w:pict>
      </w:r>
      <w:r w:rsidR="00FF722C">
        <w:rPr>
          <w:rFonts w:eastAsia="Times New Roman"/>
          <w:i/>
          <w:color w:val="000000"/>
          <w:spacing w:val="-2"/>
          <w:sz w:val="18"/>
        </w:rPr>
        <w:t>188</w:t>
      </w:r>
      <w:r w:rsidR="00FF722C">
        <w:rPr>
          <w:rFonts w:eastAsia="Times New Roman"/>
          <w:i/>
          <w:color w:val="000000"/>
          <w:spacing w:val="-2"/>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line="257" w:lineRule="exact"/>
        <w:ind w:left="3312"/>
        <w:jc w:val="right"/>
        <w:textAlignment w:val="baseline"/>
        <w:rPr>
          <w:rFonts w:eastAsia="Times New Roman"/>
          <w:color w:val="000000"/>
          <w:spacing w:val="27"/>
          <w:sz w:val="18"/>
        </w:rPr>
      </w:pPr>
      <w:r>
        <w:pict>
          <v:shape id="_x0000_s1963" type="#_x0000_t202" style="position:absolute;left:0;text-align:left;margin-left:229.2pt;margin-top:814.2pt;width:136.55pt;height:10.25pt;z-index:-251092992;mso-wrap-distance-left:0;mso-wrap-distance-right:0;mso-position-horizontal-relative:page;mso-position-vertical-relative:page" filled="f" stroked="f">
            <v:textbox inset="0,0,0,0">
              <w:txbxContent>
                <w:p w:rsidR="00B92011" w:rsidRDefault="00B92011">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27"/>
          <w:sz w:val="18"/>
        </w:rPr>
        <w:t xml:space="preserve">The Criminal Code </w:t>
      </w:r>
      <w:r w:rsidR="00FF722C">
        <w:rPr>
          <w:rFonts w:eastAsia="Times New Roman"/>
          <w:b/>
          <w:color w:val="000000"/>
          <w:spacing w:val="27"/>
        </w:rPr>
        <w:t xml:space="preserve">Schedule </w:t>
      </w:r>
      <w:r w:rsidR="00FF722C">
        <w:rPr>
          <w:rFonts w:eastAsia="Times New Roman"/>
          <w:color w:val="000000"/>
          <w:spacing w:val="27"/>
          <w:sz w:val="18"/>
        </w:rPr>
        <w:t xml:space="preserve">Dangers to the community </w:t>
      </w:r>
      <w:r w:rsidR="00FF722C">
        <w:rPr>
          <w:rFonts w:eastAsia="Times New Roman"/>
          <w:b/>
          <w:color w:val="000000"/>
          <w:spacing w:val="27"/>
        </w:rPr>
        <w:t xml:space="preserve">Chapter 9 </w:t>
      </w:r>
      <w:r w:rsidR="00FF722C">
        <w:rPr>
          <w:rFonts w:eastAsia="Times New Roman"/>
          <w:color w:val="000000"/>
          <w:spacing w:val="27"/>
          <w:sz w:val="18"/>
        </w:rPr>
        <w:t xml:space="preserve">Serious drug offences </w:t>
      </w:r>
      <w:r w:rsidR="00FF722C">
        <w:rPr>
          <w:rFonts w:eastAsia="Times New Roman"/>
          <w:b/>
          <w:color w:val="000000"/>
          <w:spacing w:val="27"/>
        </w:rPr>
        <w:t xml:space="preserve">Part 9.1 </w:t>
      </w:r>
      <w:r w:rsidR="00FF722C">
        <w:rPr>
          <w:rFonts w:eastAsia="Times New Roman"/>
          <w:color w:val="000000"/>
          <w:spacing w:val="27"/>
          <w:sz w:val="18"/>
        </w:rPr>
        <w:t xml:space="preserve">Drug offences involving children </w:t>
      </w:r>
      <w:r w:rsidR="00FF722C">
        <w:rPr>
          <w:rFonts w:eastAsia="Times New Roman"/>
          <w:b/>
          <w:color w:val="000000"/>
          <w:spacing w:val="27"/>
        </w:rPr>
        <w:t>Division 309</w:t>
      </w:r>
    </w:p>
    <w:p w:rsidR="00FE1BB2" w:rsidRDefault="00FF722C">
      <w:pPr>
        <w:spacing w:before="280" w:line="242" w:lineRule="exact"/>
        <w:jc w:val="right"/>
        <w:textAlignment w:val="baseline"/>
        <w:rPr>
          <w:rFonts w:eastAsia="Times New Roman"/>
          <w:color w:val="000000"/>
          <w:spacing w:val="6"/>
        </w:rPr>
      </w:pPr>
      <w:r>
        <w:rPr>
          <w:rFonts w:eastAsia="Times New Roman"/>
          <w:color w:val="000000"/>
          <w:spacing w:val="6"/>
        </w:rPr>
        <w:t>Section 309.14</w:t>
      </w:r>
    </w:p>
    <w:p w:rsidR="00FE1BB2" w:rsidRDefault="001F744E">
      <w:pPr>
        <w:spacing w:before="200" w:line="257" w:lineRule="exact"/>
        <w:ind w:left="2016" w:right="504" w:hanging="864"/>
        <w:textAlignment w:val="baseline"/>
        <w:rPr>
          <w:rFonts w:eastAsia="Times New Roman"/>
          <w:color w:val="000000"/>
        </w:rPr>
      </w:pPr>
      <w:r>
        <w:pict>
          <v:line id="_x0000_s1962" style="position:absolute;left:0;text-align:left;z-index:251293696;mso-position-horizontal-relative:page;mso-position-vertical-relative:page" from="117.75pt,107.3pt" to="477.8pt,107.3pt" strokeweight=".95pt">
            <w10:wrap anchorx="page" anchory="page"/>
          </v:line>
        </w:pict>
      </w:r>
      <w:r w:rsidR="00FF722C">
        <w:rPr>
          <w:rFonts w:eastAsia="Times New Roman"/>
          <w:color w:val="000000"/>
        </w:rPr>
        <w:t>Penalty: Imprisonment for 25 years or 5,000 penalty units, or both.</w:t>
      </w:r>
    </w:p>
    <w:p w:rsidR="00FE1BB2" w:rsidRDefault="00FF722C">
      <w:pPr>
        <w:numPr>
          <w:ilvl w:val="0"/>
          <w:numId w:val="495"/>
        </w:numPr>
        <w:tabs>
          <w:tab w:val="clear" w:pos="360"/>
          <w:tab w:val="left" w:pos="1152"/>
        </w:tabs>
        <w:spacing w:before="182" w:line="248" w:lineRule="exact"/>
        <w:ind w:left="1152" w:hanging="360"/>
        <w:textAlignment w:val="baseline"/>
        <w:rPr>
          <w:rFonts w:eastAsia="Times New Roman"/>
          <w:color w:val="000000"/>
        </w:rPr>
      </w:pPr>
      <w:r>
        <w:rPr>
          <w:rFonts w:eastAsia="Times New Roman"/>
          <w:color w:val="000000"/>
        </w:rPr>
        <w:t>Strict liability applies to paragraph (1)(b).</w:t>
      </w:r>
    </w:p>
    <w:p w:rsidR="00FE1BB2" w:rsidRDefault="00FF722C">
      <w:pPr>
        <w:numPr>
          <w:ilvl w:val="0"/>
          <w:numId w:val="495"/>
        </w:numPr>
        <w:tabs>
          <w:tab w:val="clear" w:pos="360"/>
          <w:tab w:val="left" w:pos="1152"/>
        </w:tabs>
        <w:spacing w:before="185" w:line="248" w:lineRule="exact"/>
        <w:ind w:left="1152" w:hanging="360"/>
        <w:textAlignment w:val="baseline"/>
        <w:rPr>
          <w:rFonts w:eastAsia="Times New Roman"/>
          <w:color w:val="000000"/>
        </w:rPr>
      </w:pPr>
      <w:r>
        <w:rPr>
          <w:rFonts w:eastAsia="Times New Roman"/>
          <w:color w:val="000000"/>
        </w:rPr>
        <w:t>The fault element for paragraph (1)(c) is recklessness.</w:t>
      </w:r>
    </w:p>
    <w:p w:rsidR="00FE1BB2" w:rsidRDefault="00FF722C">
      <w:pPr>
        <w:numPr>
          <w:ilvl w:val="0"/>
          <w:numId w:val="495"/>
        </w:numPr>
        <w:tabs>
          <w:tab w:val="clear" w:pos="360"/>
          <w:tab w:val="left" w:pos="1152"/>
        </w:tabs>
        <w:spacing w:before="182" w:line="252" w:lineRule="exact"/>
        <w:ind w:left="1152" w:right="144" w:hanging="360"/>
        <w:textAlignment w:val="baseline"/>
        <w:rPr>
          <w:rFonts w:eastAsia="Times New Roman"/>
          <w:color w:val="000000"/>
        </w:rPr>
      </w:pPr>
      <w:r>
        <w:rPr>
          <w:rFonts w:eastAsia="Times New Roman"/>
          <w:color w:val="000000"/>
        </w:rPr>
        <w:t>Subsection (1) does not apply if the person proves that he or she neither intended, nor believed that another person intended, to sell any of the border controlled drug or any of the border controlled plant or its products.</w:t>
      </w:r>
    </w:p>
    <w:p w:rsidR="00FE1BB2" w:rsidRDefault="00FF722C">
      <w:pPr>
        <w:tabs>
          <w:tab w:val="left" w:pos="2016"/>
        </w:tabs>
        <w:spacing w:before="131" w:line="205"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 legal burden in relation to the matters in</w:t>
      </w:r>
    </w:p>
    <w:p w:rsidR="00FE1BB2" w:rsidRDefault="00FF722C">
      <w:pPr>
        <w:spacing w:line="205"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FF722C">
      <w:pPr>
        <w:tabs>
          <w:tab w:val="left" w:pos="2016"/>
        </w:tabs>
        <w:spacing w:before="127" w:line="205" w:lineRule="exact"/>
        <w:ind w:left="1152"/>
        <w:textAlignment w:val="baseline"/>
        <w:rPr>
          <w:rFonts w:eastAsia="Times New Roman"/>
          <w:color w:val="000000"/>
          <w:spacing w:val="-1"/>
          <w:sz w:val="18"/>
        </w:rPr>
      </w:pPr>
      <w:r>
        <w:rPr>
          <w:rFonts w:eastAsia="Times New Roman"/>
          <w:color w:val="000000"/>
          <w:spacing w:val="-1"/>
          <w:sz w:val="18"/>
        </w:rPr>
        <w:t>Note 2:</w:t>
      </w:r>
      <w:r>
        <w:rPr>
          <w:rFonts w:eastAsia="Times New Roman"/>
          <w:color w:val="000000"/>
          <w:spacing w:val="-1"/>
          <w:sz w:val="18"/>
        </w:rPr>
        <w:tab/>
        <w:t>A person who does not commit an offence against this section because</w:t>
      </w:r>
    </w:p>
    <w:p w:rsidR="00FE1BB2" w:rsidRDefault="00FF722C">
      <w:pPr>
        <w:spacing w:before="2" w:line="205" w:lineRule="exact"/>
        <w:ind w:left="2016" w:right="432"/>
        <w:jc w:val="both"/>
        <w:textAlignment w:val="baseline"/>
        <w:rPr>
          <w:rFonts w:eastAsia="Times New Roman"/>
          <w:color w:val="000000"/>
          <w:sz w:val="18"/>
        </w:rPr>
      </w:pPr>
      <w:r>
        <w:rPr>
          <w:rFonts w:eastAsia="Times New Roman"/>
          <w:color w:val="000000"/>
          <w:sz w:val="18"/>
        </w:rPr>
        <w:t>he or she proves the matters in subsection (4) may, however, have committed an offence against section 309.2 (supplying controlled drugs to children).</w:t>
      </w:r>
    </w:p>
    <w:p w:rsidR="00FE1BB2" w:rsidRDefault="00FF722C">
      <w:pPr>
        <w:spacing w:before="282" w:line="278" w:lineRule="exact"/>
        <w:ind w:left="1152" w:right="432" w:hanging="1152"/>
        <w:jc w:val="both"/>
        <w:textAlignment w:val="baseline"/>
        <w:rPr>
          <w:rFonts w:eastAsia="Times New Roman"/>
          <w:b/>
          <w:color w:val="000000"/>
        </w:rPr>
      </w:pPr>
      <w:r>
        <w:rPr>
          <w:rFonts w:eastAsia="Times New Roman"/>
          <w:b/>
          <w:color w:val="000000"/>
        </w:rPr>
        <w:t>309.14 Procuring children for importing or exporting marketable quantities of border controlled precursors</w:t>
      </w:r>
    </w:p>
    <w:p w:rsidR="00FE1BB2" w:rsidRDefault="00FF722C">
      <w:pPr>
        <w:spacing w:before="173"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52" w:line="249" w:lineRule="exact"/>
        <w:ind w:left="1800" w:right="648" w:hanging="504"/>
        <w:textAlignment w:val="baseline"/>
        <w:rPr>
          <w:rFonts w:eastAsia="Times New Roman"/>
          <w:color w:val="000000"/>
        </w:rPr>
      </w:pPr>
      <w:r>
        <w:rPr>
          <w:rFonts w:eastAsia="Times New Roman"/>
          <w:color w:val="000000"/>
        </w:rPr>
        <w:t>(a) the person procures an individual to import or export a substance; and</w:t>
      </w:r>
    </w:p>
    <w:p w:rsidR="00FE1BB2" w:rsidRDefault="00FF722C">
      <w:pPr>
        <w:spacing w:before="45" w:line="248" w:lineRule="exact"/>
        <w:ind w:left="1296"/>
        <w:textAlignment w:val="baseline"/>
        <w:rPr>
          <w:rFonts w:eastAsia="Times New Roman"/>
          <w:color w:val="000000"/>
        </w:rPr>
      </w:pPr>
      <w:r>
        <w:rPr>
          <w:rFonts w:eastAsia="Times New Roman"/>
          <w:color w:val="000000"/>
        </w:rPr>
        <w:t>(b) either or both of the following apply:</w:t>
      </w:r>
    </w:p>
    <w:p w:rsidR="00FE1BB2" w:rsidRDefault="00FF722C">
      <w:pPr>
        <w:numPr>
          <w:ilvl w:val="0"/>
          <w:numId w:val="496"/>
        </w:numPr>
        <w:tabs>
          <w:tab w:val="clear" w:pos="360"/>
          <w:tab w:val="left" w:pos="2160"/>
        </w:tabs>
        <w:spacing w:before="39" w:line="254" w:lineRule="exact"/>
        <w:ind w:left="2016" w:right="792" w:hanging="216"/>
        <w:textAlignment w:val="baseline"/>
        <w:rPr>
          <w:rFonts w:eastAsia="Times New Roman"/>
          <w:color w:val="000000"/>
        </w:rPr>
      </w:pPr>
      <w:r>
        <w:rPr>
          <w:rFonts w:eastAsia="Times New Roman"/>
          <w:color w:val="000000"/>
        </w:rPr>
        <w:t>the person intends to use any of the substance to manufacture a controlled drug;</w:t>
      </w:r>
    </w:p>
    <w:p w:rsidR="00FE1BB2" w:rsidRDefault="00FF722C">
      <w:pPr>
        <w:numPr>
          <w:ilvl w:val="0"/>
          <w:numId w:val="496"/>
        </w:numPr>
        <w:tabs>
          <w:tab w:val="clear" w:pos="360"/>
          <w:tab w:val="left" w:pos="2160"/>
        </w:tabs>
        <w:spacing w:before="41" w:line="252" w:lineRule="exact"/>
        <w:ind w:left="2016" w:right="288" w:hanging="216"/>
        <w:textAlignment w:val="baseline"/>
        <w:rPr>
          <w:rFonts w:eastAsia="Times New Roman"/>
          <w:color w:val="000000"/>
        </w:rPr>
      </w:pPr>
      <w:r>
        <w:rPr>
          <w:rFonts w:eastAsia="Times New Roman"/>
          <w:color w:val="000000"/>
        </w:rPr>
        <w:t>the person believes that another person intends to use any of the substance to manufacture a controlled drug; and</w:t>
      </w:r>
    </w:p>
    <w:p w:rsidR="00FE1BB2" w:rsidRDefault="00FF722C">
      <w:pPr>
        <w:spacing w:before="50" w:line="248" w:lineRule="exact"/>
        <w:ind w:left="1296"/>
        <w:textAlignment w:val="baseline"/>
        <w:rPr>
          <w:rFonts w:eastAsia="Times New Roman"/>
          <w:color w:val="000000"/>
          <w:spacing w:val="1"/>
        </w:rPr>
      </w:pPr>
      <w:r>
        <w:rPr>
          <w:rFonts w:eastAsia="Times New Roman"/>
          <w:color w:val="000000"/>
          <w:spacing w:val="1"/>
        </w:rPr>
        <w:t>(c) the individual is a child; and</w:t>
      </w:r>
    </w:p>
    <w:p w:rsidR="00FE1BB2" w:rsidRDefault="00FF722C">
      <w:pPr>
        <w:spacing w:before="45" w:line="248" w:lineRule="exact"/>
        <w:jc w:val="center"/>
        <w:textAlignment w:val="baseline"/>
        <w:rPr>
          <w:rFonts w:eastAsia="Times New Roman"/>
          <w:color w:val="000000"/>
        </w:rPr>
      </w:pPr>
      <w:r>
        <w:rPr>
          <w:rFonts w:eastAsia="Times New Roman"/>
          <w:color w:val="000000"/>
        </w:rPr>
        <w:t>(d) the substance is a border controlled precursor; and</w:t>
      </w:r>
    </w:p>
    <w:p w:rsidR="00FE1BB2" w:rsidRDefault="00FF722C">
      <w:pPr>
        <w:spacing w:before="44" w:line="248" w:lineRule="exact"/>
        <w:ind w:left="1296"/>
        <w:textAlignment w:val="baseline"/>
        <w:rPr>
          <w:rFonts w:eastAsia="Times New Roman"/>
          <w:color w:val="000000"/>
        </w:rPr>
      </w:pPr>
      <w:r>
        <w:rPr>
          <w:rFonts w:eastAsia="Times New Roman"/>
          <w:color w:val="000000"/>
        </w:rPr>
        <w:t>(e) the quantity imported or exported is a marketable quantity.</w:t>
      </w:r>
    </w:p>
    <w:p w:rsidR="00FE1BB2" w:rsidRDefault="00FF722C">
      <w:pPr>
        <w:spacing w:before="182" w:line="248" w:lineRule="exact"/>
        <w:ind w:left="1152"/>
        <w:textAlignment w:val="baseline"/>
        <w:rPr>
          <w:rFonts w:eastAsia="Times New Roman"/>
          <w:color w:val="000000"/>
        </w:rPr>
      </w:pPr>
      <w:r>
        <w:rPr>
          <w:rFonts w:eastAsia="Times New Roman"/>
          <w:color w:val="000000"/>
        </w:rPr>
        <w:t>Penalty: Imprisonment for life or 7,500 penalty units, or both.</w:t>
      </w:r>
    </w:p>
    <w:p w:rsidR="00FE1BB2" w:rsidRDefault="00FF722C">
      <w:pPr>
        <w:spacing w:before="186" w:line="248" w:lineRule="exact"/>
        <w:ind w:left="792"/>
        <w:textAlignment w:val="baseline"/>
        <w:rPr>
          <w:rFonts w:eastAsia="Times New Roman"/>
          <w:color w:val="000000"/>
        </w:rPr>
      </w:pPr>
      <w:r>
        <w:rPr>
          <w:rFonts w:eastAsia="Times New Roman"/>
          <w:color w:val="000000"/>
        </w:rPr>
        <w:t>(2) Strict liability applies to paragraph (1)(c).</w:t>
      </w:r>
    </w:p>
    <w:p w:rsidR="00FE1BB2" w:rsidRDefault="00FF722C">
      <w:pPr>
        <w:spacing w:before="183" w:line="248" w:lineRule="exact"/>
        <w:ind w:left="792"/>
        <w:textAlignment w:val="baseline"/>
        <w:rPr>
          <w:rFonts w:eastAsia="Times New Roman"/>
          <w:color w:val="000000"/>
        </w:rPr>
      </w:pPr>
      <w:r>
        <w:rPr>
          <w:rFonts w:eastAsia="Times New Roman"/>
          <w:color w:val="000000"/>
        </w:rPr>
        <w:t>(3) The fault element for paragraph (1)(d) is recklessness.</w:t>
      </w:r>
    </w:p>
    <w:p w:rsidR="00FE1BB2" w:rsidRDefault="00FF722C">
      <w:pPr>
        <w:spacing w:before="184" w:line="248" w:lineRule="exact"/>
        <w:ind w:left="792"/>
        <w:textAlignment w:val="baseline"/>
        <w:rPr>
          <w:rFonts w:eastAsia="Times New Roman"/>
          <w:color w:val="000000"/>
        </w:rPr>
      </w:pPr>
      <w:r>
        <w:rPr>
          <w:rFonts w:eastAsia="Times New Roman"/>
          <w:color w:val="000000"/>
        </w:rPr>
        <w:t>(4) Absolute liability applies to paragraph (1)(e).</w:t>
      </w:r>
    </w:p>
    <w:p w:rsidR="00FE1BB2" w:rsidRDefault="00FF722C">
      <w:pPr>
        <w:tabs>
          <w:tab w:val="left" w:pos="2016"/>
        </w:tabs>
        <w:spacing w:before="130"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313.4 provides a partial defence in relation to the matter in</w:t>
      </w:r>
    </w:p>
    <w:p w:rsidR="00FE1BB2" w:rsidRDefault="00FF722C">
      <w:pPr>
        <w:spacing w:after="159" w:line="205" w:lineRule="exact"/>
        <w:ind w:left="2016"/>
        <w:textAlignment w:val="baseline"/>
        <w:rPr>
          <w:rFonts w:eastAsia="Times New Roman"/>
          <w:color w:val="000000"/>
          <w:sz w:val="18"/>
        </w:rPr>
      </w:pPr>
      <w:r>
        <w:rPr>
          <w:rFonts w:eastAsia="Times New Roman"/>
          <w:color w:val="000000"/>
          <w:sz w:val="18"/>
        </w:rPr>
        <w:t>paragraph (1)(e).</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961" style="position:absolute;left:0;text-align:left;z-index:25129472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189</w:t>
      </w:r>
    </w:p>
    <w:p w:rsidR="00FE1BB2" w:rsidRDefault="00FE1BB2">
      <w:pPr>
        <w:sectPr w:rsidR="00FE1BB2">
          <w:pgSz w:w="11909" w:h="16838"/>
          <w:pgMar w:top="580" w:right="2354" w:bottom="247" w:left="2355" w:header="720" w:footer="720" w:gutter="0"/>
          <w:cols w:space="720"/>
        </w:sectPr>
      </w:pPr>
    </w:p>
    <w:p w:rsidR="00FE1BB2" w:rsidRDefault="001F744E">
      <w:pPr>
        <w:spacing w:before="15" w:line="213" w:lineRule="exact"/>
        <w:jc w:val="both"/>
        <w:textAlignment w:val="baseline"/>
        <w:rPr>
          <w:rFonts w:eastAsia="Times New Roman"/>
          <w:b/>
          <w:color w:val="000000"/>
          <w:spacing w:val="5"/>
          <w:sz w:val="19"/>
        </w:rPr>
      </w:pPr>
      <w:r>
        <w:pict>
          <v:shape id="_x0000_s1960" type="#_x0000_t202" style="position:absolute;left:0;text-align:left;margin-left:229.2pt;margin-top:813.8pt;width:136.55pt;height:10.75pt;z-index:-25109196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2" w:line="213"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Division 309 </w:t>
      </w:r>
      <w:r>
        <w:rPr>
          <w:rFonts w:eastAsia="Times New Roman"/>
          <w:color w:val="000000"/>
          <w:spacing w:val="5"/>
          <w:sz w:val="19"/>
        </w:rPr>
        <w:t>Drug offences involving children</w:t>
      </w:r>
    </w:p>
    <w:p w:rsidR="00FE1BB2" w:rsidRDefault="00FF722C">
      <w:pPr>
        <w:spacing w:before="280" w:line="240" w:lineRule="exact"/>
        <w:jc w:val="both"/>
        <w:textAlignment w:val="baseline"/>
        <w:rPr>
          <w:rFonts w:eastAsia="Times New Roman"/>
          <w:color w:val="000000"/>
          <w:spacing w:val="6"/>
        </w:rPr>
      </w:pPr>
      <w:r>
        <w:rPr>
          <w:rFonts w:eastAsia="Times New Roman"/>
          <w:color w:val="000000"/>
          <w:spacing w:val="6"/>
        </w:rPr>
        <w:t>Section 309.15</w:t>
      </w:r>
    </w:p>
    <w:p w:rsidR="00FE1BB2" w:rsidRDefault="001F744E">
      <w:pPr>
        <w:spacing w:before="211" w:line="247" w:lineRule="exact"/>
        <w:ind w:left="792"/>
        <w:textAlignment w:val="baseline"/>
        <w:rPr>
          <w:rFonts w:eastAsia="Times New Roman"/>
          <w:color w:val="000000"/>
        </w:rPr>
      </w:pPr>
      <w:r>
        <w:pict>
          <v:line id="_x0000_s1959" style="position:absolute;left:0;text-align:left;z-index:251295744;mso-position-horizontal-relative:page;mso-position-vertical-relative:page" from="117.75pt,107.3pt" to="477.8pt,107.3pt" strokeweight=".95pt">
            <w10:wrap anchorx="page" anchory="page"/>
          </v:line>
        </w:pict>
      </w:r>
      <w:r w:rsidR="00FF722C">
        <w:rPr>
          <w:rFonts w:eastAsia="Times New Roman"/>
          <w:color w:val="000000"/>
        </w:rPr>
        <w:t>(5) Subsection (1) does not apply if:</w:t>
      </w:r>
    </w:p>
    <w:p w:rsidR="00FE1BB2" w:rsidRDefault="00FF722C">
      <w:pPr>
        <w:numPr>
          <w:ilvl w:val="0"/>
          <w:numId w:val="497"/>
        </w:numPr>
        <w:tabs>
          <w:tab w:val="clear" w:pos="432"/>
          <w:tab w:val="left" w:pos="1728"/>
        </w:tabs>
        <w:spacing w:before="44" w:line="252" w:lineRule="exact"/>
        <w:ind w:left="1728" w:right="72" w:hanging="432"/>
        <w:textAlignment w:val="baseline"/>
        <w:rPr>
          <w:rFonts w:eastAsia="Times New Roman"/>
          <w:color w:val="000000"/>
        </w:rPr>
      </w:pPr>
      <w:r>
        <w:rPr>
          <w:rFonts w:eastAsia="Times New Roman"/>
          <w:color w:val="000000"/>
        </w:rPr>
        <w:t>in relation to conduct covered by subparagraph (1)(b)(i)—the person proves that he or she neither intended, nor believed that another person intended, to sell any of the controlled drug so manufactured; or</w:t>
      </w:r>
    </w:p>
    <w:p w:rsidR="00FE1BB2" w:rsidRDefault="00FF722C">
      <w:pPr>
        <w:numPr>
          <w:ilvl w:val="0"/>
          <w:numId w:val="497"/>
        </w:numPr>
        <w:tabs>
          <w:tab w:val="clear" w:pos="432"/>
          <w:tab w:val="left" w:pos="1728"/>
        </w:tabs>
        <w:spacing w:before="41" w:line="253" w:lineRule="exact"/>
        <w:ind w:left="1728" w:right="216" w:hanging="432"/>
        <w:textAlignment w:val="baseline"/>
        <w:rPr>
          <w:rFonts w:eastAsia="Times New Roman"/>
          <w:color w:val="000000"/>
        </w:rPr>
      </w:pPr>
      <w:r>
        <w:rPr>
          <w:rFonts w:eastAsia="Times New Roman"/>
          <w:color w:val="000000"/>
        </w:rPr>
        <w:t>in relation to conduct covered by subparagraph (1)(b)(ii)—the person proves that, although he or she believed that the other person intended to use the substance to manufacture a controlled drug, he or she did not intend to sell any of the substance to the other person.</w:t>
      </w:r>
    </w:p>
    <w:p w:rsidR="00FE1BB2" w:rsidRDefault="00FF722C">
      <w:pPr>
        <w:tabs>
          <w:tab w:val="left" w:pos="2016"/>
        </w:tabs>
        <w:spacing w:before="124"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matters in</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subsection (5) (see section 13.4).</w:t>
      </w:r>
    </w:p>
    <w:p w:rsidR="00FE1BB2" w:rsidRDefault="00FF722C">
      <w:pPr>
        <w:spacing w:before="269" w:line="283" w:lineRule="exact"/>
        <w:ind w:left="1152" w:right="792" w:hanging="1152"/>
        <w:textAlignment w:val="baseline"/>
        <w:rPr>
          <w:rFonts w:eastAsia="Times New Roman"/>
          <w:b/>
          <w:color w:val="000000"/>
        </w:rPr>
      </w:pPr>
      <w:r>
        <w:rPr>
          <w:rFonts w:eastAsia="Times New Roman"/>
          <w:b/>
          <w:color w:val="000000"/>
        </w:rPr>
        <w:t>309.15 Procuring children for importing or exporting border controlled precursors</w:t>
      </w:r>
    </w:p>
    <w:p w:rsidR="00FE1BB2" w:rsidRDefault="00FF722C">
      <w:pPr>
        <w:spacing w:before="180"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spacing w:before="28" w:line="254" w:lineRule="exact"/>
        <w:ind w:left="1728" w:right="648" w:hanging="432"/>
        <w:textAlignment w:val="baseline"/>
        <w:rPr>
          <w:rFonts w:eastAsia="Times New Roman"/>
          <w:color w:val="000000"/>
        </w:rPr>
      </w:pPr>
      <w:r>
        <w:rPr>
          <w:rFonts w:eastAsia="Times New Roman"/>
          <w:color w:val="000000"/>
        </w:rPr>
        <w:t>(a) the person procures an individual to import or export a substance; and</w:t>
      </w:r>
    </w:p>
    <w:p w:rsidR="00FE1BB2" w:rsidRDefault="00FF722C">
      <w:pPr>
        <w:spacing w:before="45" w:line="247" w:lineRule="exact"/>
        <w:ind w:left="1296"/>
        <w:textAlignment w:val="baseline"/>
        <w:rPr>
          <w:rFonts w:eastAsia="Times New Roman"/>
          <w:color w:val="000000"/>
        </w:rPr>
      </w:pPr>
      <w:r>
        <w:rPr>
          <w:rFonts w:eastAsia="Times New Roman"/>
          <w:color w:val="000000"/>
        </w:rPr>
        <w:t>(b) either or both of the following apply:</w:t>
      </w:r>
    </w:p>
    <w:p w:rsidR="00FE1BB2" w:rsidRDefault="00FF722C">
      <w:pPr>
        <w:numPr>
          <w:ilvl w:val="0"/>
          <w:numId w:val="498"/>
        </w:numPr>
        <w:tabs>
          <w:tab w:val="clear" w:pos="432"/>
          <w:tab w:val="left" w:pos="2160"/>
        </w:tabs>
        <w:spacing w:before="40" w:line="254" w:lineRule="exact"/>
        <w:ind w:left="2088" w:right="792" w:hanging="360"/>
        <w:textAlignment w:val="baseline"/>
        <w:rPr>
          <w:rFonts w:eastAsia="Times New Roman"/>
          <w:color w:val="000000"/>
        </w:rPr>
      </w:pPr>
      <w:r>
        <w:rPr>
          <w:rFonts w:eastAsia="Times New Roman"/>
          <w:color w:val="000000"/>
        </w:rPr>
        <w:t>the person intends to use any of the substance to manufacture a controlled drug;</w:t>
      </w:r>
    </w:p>
    <w:p w:rsidR="00FE1BB2" w:rsidRDefault="00FF722C">
      <w:pPr>
        <w:numPr>
          <w:ilvl w:val="0"/>
          <w:numId w:val="498"/>
        </w:numPr>
        <w:tabs>
          <w:tab w:val="clear" w:pos="432"/>
          <w:tab w:val="left" w:pos="2160"/>
        </w:tabs>
        <w:spacing w:before="41" w:line="252" w:lineRule="exact"/>
        <w:ind w:left="2088" w:right="216" w:hanging="360"/>
        <w:textAlignment w:val="baseline"/>
        <w:rPr>
          <w:rFonts w:eastAsia="Times New Roman"/>
          <w:color w:val="000000"/>
        </w:rPr>
      </w:pPr>
      <w:r>
        <w:rPr>
          <w:rFonts w:eastAsia="Times New Roman"/>
          <w:color w:val="000000"/>
        </w:rPr>
        <w:t>the person believes that another person intends to use any of the substance to manufacture a controlled drug; and</w:t>
      </w:r>
    </w:p>
    <w:p w:rsidR="00FE1BB2" w:rsidRDefault="00FF722C">
      <w:pPr>
        <w:spacing w:before="46" w:line="247" w:lineRule="exact"/>
        <w:ind w:left="1296"/>
        <w:textAlignment w:val="baseline"/>
        <w:rPr>
          <w:rFonts w:eastAsia="Times New Roman"/>
          <w:color w:val="000000"/>
          <w:spacing w:val="1"/>
        </w:rPr>
      </w:pPr>
      <w:r>
        <w:rPr>
          <w:rFonts w:eastAsia="Times New Roman"/>
          <w:color w:val="000000"/>
          <w:spacing w:val="1"/>
        </w:rPr>
        <w:t>(c) the individual is a child; and</w:t>
      </w:r>
    </w:p>
    <w:p w:rsidR="00FE1BB2" w:rsidRDefault="00FF722C">
      <w:pPr>
        <w:spacing w:before="45" w:line="247" w:lineRule="exact"/>
        <w:ind w:left="1296"/>
        <w:textAlignment w:val="baseline"/>
        <w:rPr>
          <w:rFonts w:eastAsia="Times New Roman"/>
          <w:color w:val="000000"/>
        </w:rPr>
      </w:pPr>
      <w:r>
        <w:rPr>
          <w:rFonts w:eastAsia="Times New Roman"/>
          <w:color w:val="000000"/>
        </w:rPr>
        <w:t>(d) the substance is a border controlled precursor.</w:t>
      </w:r>
    </w:p>
    <w:p w:rsidR="00FE1BB2" w:rsidRDefault="00FF722C">
      <w:pPr>
        <w:spacing w:before="173" w:line="257" w:lineRule="exact"/>
        <w:ind w:left="2016" w:right="504" w:hanging="864"/>
        <w:textAlignment w:val="baseline"/>
        <w:rPr>
          <w:rFonts w:eastAsia="Times New Roman"/>
          <w:color w:val="000000"/>
        </w:rPr>
      </w:pPr>
      <w:r>
        <w:rPr>
          <w:rFonts w:eastAsia="Times New Roman"/>
          <w:color w:val="000000"/>
        </w:rPr>
        <w:t>Penalty: Imprisonment for 25 years or 5,000 penalty units, or both.</w:t>
      </w:r>
    </w:p>
    <w:p w:rsidR="00FE1BB2" w:rsidRDefault="00FF722C">
      <w:pPr>
        <w:spacing w:before="185" w:line="247" w:lineRule="exact"/>
        <w:ind w:left="792"/>
        <w:textAlignment w:val="baseline"/>
        <w:rPr>
          <w:rFonts w:eastAsia="Times New Roman"/>
          <w:color w:val="000000"/>
        </w:rPr>
      </w:pPr>
      <w:r>
        <w:rPr>
          <w:rFonts w:eastAsia="Times New Roman"/>
          <w:color w:val="000000"/>
        </w:rPr>
        <w:t>(2) Strict liability applies to paragraph (1)(c).</w:t>
      </w:r>
    </w:p>
    <w:p w:rsidR="00FE1BB2" w:rsidRDefault="00FF722C">
      <w:pPr>
        <w:spacing w:before="184" w:line="247" w:lineRule="exact"/>
        <w:jc w:val="center"/>
        <w:textAlignment w:val="baseline"/>
        <w:rPr>
          <w:rFonts w:eastAsia="Times New Roman"/>
          <w:color w:val="000000"/>
        </w:rPr>
      </w:pPr>
      <w:r>
        <w:rPr>
          <w:rFonts w:eastAsia="Times New Roman"/>
          <w:color w:val="000000"/>
        </w:rPr>
        <w:t>(3) The fault element for paragraph (1)(d) is recklessness.</w:t>
      </w:r>
    </w:p>
    <w:p w:rsidR="00FE1BB2" w:rsidRDefault="00FF722C">
      <w:pPr>
        <w:spacing w:before="191" w:line="247" w:lineRule="exact"/>
        <w:ind w:left="792"/>
        <w:textAlignment w:val="baseline"/>
        <w:rPr>
          <w:rFonts w:eastAsia="Times New Roman"/>
          <w:color w:val="000000"/>
        </w:rPr>
      </w:pPr>
      <w:r>
        <w:rPr>
          <w:rFonts w:eastAsia="Times New Roman"/>
          <w:color w:val="000000"/>
        </w:rPr>
        <w:t>(4) Subsection (1) does not apply if:</w:t>
      </w:r>
    </w:p>
    <w:p w:rsidR="00FE1BB2" w:rsidRDefault="00FF722C">
      <w:pPr>
        <w:spacing w:before="39" w:after="588" w:line="253" w:lineRule="exact"/>
        <w:ind w:left="1728" w:right="72" w:hanging="432"/>
        <w:textAlignment w:val="baseline"/>
        <w:rPr>
          <w:rFonts w:eastAsia="Times New Roman"/>
          <w:color w:val="000000"/>
        </w:rPr>
      </w:pPr>
      <w:r>
        <w:rPr>
          <w:rFonts w:eastAsia="Times New Roman"/>
          <w:color w:val="000000"/>
        </w:rPr>
        <w:t>(a) in relation to conduct covered by subparagraph (1)(b)(i)—the person proves that he or she neither intended, nor believed that another person intended, to sell any of the controlled drug so manufactured; or</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1958" style="position:absolute;z-index:251296768;mso-position-horizontal-relative:page;mso-position-vertical-relative:page" from="117.75pt,658.55pt" to="477.8pt,658.55pt" strokeweight=".95pt">
            <w10:wrap anchorx="page" anchory="page"/>
          </v:line>
        </w:pict>
      </w:r>
      <w:r w:rsidR="00FF722C">
        <w:rPr>
          <w:rFonts w:eastAsia="Times New Roman"/>
          <w:i/>
          <w:color w:val="000000"/>
          <w:spacing w:val="-6"/>
          <w:sz w:val="19"/>
        </w:rPr>
        <w:t>190</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7" w:lineRule="exact"/>
        <w:ind w:left="3312"/>
        <w:jc w:val="right"/>
        <w:textAlignment w:val="baseline"/>
        <w:rPr>
          <w:rFonts w:eastAsia="Times New Roman"/>
          <w:color w:val="000000"/>
          <w:spacing w:val="13"/>
        </w:rPr>
      </w:pPr>
      <w:r>
        <w:pict>
          <v:shape id="_x0000_s1957" type="#_x0000_t202" style="position:absolute;left:0;text-align:left;margin-left:229.2pt;margin-top:814.25pt;width:136.55pt;height:10.2pt;z-index:-25109094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13"/>
        </w:rPr>
        <w:t xml:space="preserve">The Criminal Code </w:t>
      </w:r>
      <w:r w:rsidR="00FF722C">
        <w:rPr>
          <w:rFonts w:eastAsia="Times New Roman"/>
          <w:b/>
          <w:color w:val="000000"/>
          <w:spacing w:val="13"/>
        </w:rPr>
        <w:t xml:space="preserve">Schedule </w:t>
      </w:r>
      <w:r w:rsidR="00FF722C">
        <w:rPr>
          <w:rFonts w:eastAsia="Times New Roman"/>
          <w:color w:val="000000"/>
          <w:spacing w:val="13"/>
        </w:rPr>
        <w:t xml:space="preserve">Dangers to the community </w:t>
      </w:r>
      <w:r w:rsidR="00FF722C">
        <w:rPr>
          <w:rFonts w:eastAsia="Times New Roman"/>
          <w:b/>
          <w:color w:val="000000"/>
          <w:spacing w:val="13"/>
        </w:rPr>
        <w:t xml:space="preserve">Chapter 9 </w:t>
      </w:r>
      <w:r w:rsidR="00FF722C">
        <w:rPr>
          <w:rFonts w:eastAsia="Times New Roman"/>
          <w:color w:val="000000"/>
          <w:spacing w:val="13"/>
        </w:rPr>
        <w:t xml:space="preserve">Serious drug offences </w:t>
      </w:r>
      <w:r w:rsidR="00FF722C">
        <w:rPr>
          <w:rFonts w:eastAsia="Times New Roman"/>
          <w:b/>
          <w:color w:val="000000"/>
          <w:spacing w:val="13"/>
        </w:rPr>
        <w:t xml:space="preserve">Part 9.1 </w:t>
      </w:r>
      <w:r w:rsidR="00FF722C">
        <w:rPr>
          <w:rFonts w:eastAsia="Times New Roman"/>
          <w:color w:val="000000"/>
          <w:spacing w:val="13"/>
        </w:rPr>
        <w:t xml:space="preserve">Drug offences involving children </w:t>
      </w:r>
      <w:r w:rsidR="00FF722C">
        <w:rPr>
          <w:rFonts w:eastAsia="Times New Roman"/>
          <w:b/>
          <w:color w:val="000000"/>
          <w:spacing w:val="13"/>
        </w:rPr>
        <w:t>Division 309</w:t>
      </w:r>
    </w:p>
    <w:p w:rsidR="00FE1BB2" w:rsidRDefault="00FF722C">
      <w:pPr>
        <w:spacing w:before="272" w:line="250" w:lineRule="exact"/>
        <w:jc w:val="right"/>
        <w:textAlignment w:val="baseline"/>
        <w:rPr>
          <w:rFonts w:eastAsia="Times New Roman"/>
          <w:color w:val="000000"/>
          <w:spacing w:val="6"/>
        </w:rPr>
      </w:pPr>
      <w:r>
        <w:rPr>
          <w:rFonts w:eastAsia="Times New Roman"/>
          <w:color w:val="000000"/>
          <w:spacing w:val="6"/>
        </w:rPr>
        <w:t>Section 309.15</w:t>
      </w:r>
    </w:p>
    <w:p w:rsidR="00FE1BB2" w:rsidRDefault="001F744E">
      <w:pPr>
        <w:spacing w:before="203" w:line="254" w:lineRule="exact"/>
        <w:ind w:left="1656" w:right="216" w:hanging="360"/>
        <w:textAlignment w:val="baseline"/>
        <w:rPr>
          <w:rFonts w:eastAsia="Times New Roman"/>
          <w:color w:val="000000"/>
        </w:rPr>
      </w:pPr>
      <w:r>
        <w:pict>
          <v:line id="_x0000_s1956" style="position:absolute;left:0;text-align:left;z-index:251297792;mso-position-horizontal-relative:page;mso-position-vertical-relative:page" from="117.75pt,107.3pt" to="477.8pt,107.3pt" strokeweight=".95pt">
            <w10:wrap anchorx="page" anchory="page"/>
          </v:line>
        </w:pict>
      </w:r>
      <w:r w:rsidR="00FF722C">
        <w:rPr>
          <w:rFonts w:eastAsia="Times New Roman"/>
          <w:color w:val="000000"/>
        </w:rPr>
        <w:t>(b) in relation to conduct covered by subparagraph (1)(b)(ii)—the person proves that, although he or she believed that the other person intended to use the substance to manufacture a controlled drug, he or she did not intend to sell any of the substance to the other person.</w:t>
      </w:r>
    </w:p>
    <w:p w:rsidR="00FE1BB2" w:rsidRDefault="00FF722C">
      <w:pPr>
        <w:tabs>
          <w:tab w:val="left" w:pos="2016"/>
        </w:tabs>
        <w:spacing w:before="120"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matters in</w:t>
      </w:r>
    </w:p>
    <w:p w:rsidR="00FE1BB2" w:rsidRDefault="00FF722C">
      <w:pPr>
        <w:spacing w:after="9005" w:line="207" w:lineRule="exact"/>
        <w:ind w:left="2016"/>
        <w:textAlignment w:val="baseline"/>
        <w:rPr>
          <w:rFonts w:eastAsia="Times New Roman"/>
          <w:color w:val="000000"/>
          <w:sz w:val="18"/>
        </w:rPr>
      </w:pPr>
      <w:r>
        <w:rPr>
          <w:rFonts w:eastAsia="Times New Roman"/>
          <w:color w:val="000000"/>
          <w:sz w:val="18"/>
        </w:rPr>
        <w:t>subsection (4) (see section 13.4).</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955" style="position:absolute;left:0;text-align:left;z-index:25129881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191</w:t>
      </w:r>
    </w:p>
    <w:p w:rsidR="00FE1BB2" w:rsidRDefault="00FE1BB2">
      <w:pPr>
        <w:sectPr w:rsidR="00FE1BB2">
          <w:pgSz w:w="11909" w:h="16838"/>
          <w:pgMar w:top="580" w:right="2354" w:bottom="246" w:left="2355" w:header="720" w:footer="720" w:gutter="0"/>
          <w:cols w:space="720"/>
        </w:sectPr>
      </w:pPr>
    </w:p>
    <w:p w:rsidR="00FE1BB2" w:rsidRDefault="001F744E">
      <w:pPr>
        <w:spacing w:before="42" w:line="207" w:lineRule="exact"/>
        <w:jc w:val="both"/>
        <w:textAlignment w:val="baseline"/>
        <w:rPr>
          <w:rFonts w:eastAsia="Times New Roman"/>
          <w:b/>
          <w:color w:val="000000"/>
          <w:spacing w:val="3"/>
        </w:rPr>
      </w:pPr>
      <w:r>
        <w:pict>
          <v:shape id="_x0000_s1954" type="#_x0000_t202" style="position:absolute;left:0;text-align:left;margin-left:229.2pt;margin-top:814.15pt;width:136.55pt;height:10.35pt;z-index:-251089920;mso-wrap-distance-left:0;mso-wrap-distance-right:0;mso-position-horizontal-relative:page;mso-position-vertical-relative:page" filled="f" stroked="f">
            <v:textbox inset="0,0,0,0">
              <w:txbxContent>
                <w:p w:rsidR="00B92011" w:rsidRDefault="00B92011">
                  <w:pPr>
                    <w:spacing w:line="205"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52" w:line="207" w:lineRule="exact"/>
        <w:jc w:val="both"/>
        <w:textAlignment w:val="baseline"/>
        <w:rPr>
          <w:rFonts w:eastAsia="Times New Roman"/>
          <w:b/>
          <w:color w:val="000000"/>
          <w:spacing w:val="4"/>
        </w:rPr>
      </w:pPr>
      <w:r>
        <w:rPr>
          <w:rFonts w:eastAsia="Times New Roman"/>
          <w:b/>
          <w:color w:val="000000"/>
          <w:spacing w:val="4"/>
        </w:rPr>
        <w:t xml:space="preserve">Chapter 9 </w:t>
      </w:r>
      <w:r>
        <w:rPr>
          <w:rFonts w:eastAsia="Times New Roman"/>
          <w:color w:val="000000"/>
          <w:spacing w:val="4"/>
          <w:sz w:val="18"/>
        </w:rPr>
        <w:t>Dangers to the community</w:t>
      </w:r>
    </w:p>
    <w:p w:rsidR="00FE1BB2" w:rsidRDefault="00FF722C">
      <w:pPr>
        <w:spacing w:before="58" w:line="207" w:lineRule="exact"/>
        <w:jc w:val="both"/>
        <w:textAlignment w:val="baseline"/>
        <w:rPr>
          <w:rFonts w:eastAsia="Times New Roman"/>
          <w:b/>
          <w:color w:val="000000"/>
          <w:spacing w:val="4"/>
        </w:rPr>
      </w:pPr>
      <w:r>
        <w:rPr>
          <w:rFonts w:eastAsia="Times New Roman"/>
          <w:b/>
          <w:color w:val="000000"/>
          <w:spacing w:val="4"/>
        </w:rPr>
        <w:t xml:space="preserve">Part 9.1 </w:t>
      </w:r>
      <w:r>
        <w:rPr>
          <w:rFonts w:eastAsia="Times New Roman"/>
          <w:color w:val="000000"/>
          <w:spacing w:val="4"/>
          <w:sz w:val="18"/>
        </w:rPr>
        <w:t>Serious drug offences</w:t>
      </w:r>
    </w:p>
    <w:p w:rsidR="00FE1BB2" w:rsidRDefault="00FF722C">
      <w:pPr>
        <w:spacing w:before="50" w:line="207" w:lineRule="exact"/>
        <w:jc w:val="both"/>
        <w:textAlignment w:val="baseline"/>
        <w:rPr>
          <w:rFonts w:eastAsia="Times New Roman"/>
          <w:b/>
          <w:color w:val="000000"/>
          <w:spacing w:val="5"/>
        </w:rPr>
      </w:pPr>
      <w:r>
        <w:rPr>
          <w:rFonts w:eastAsia="Times New Roman"/>
          <w:b/>
          <w:color w:val="000000"/>
          <w:spacing w:val="5"/>
        </w:rPr>
        <w:t xml:space="preserve">Division 310 </w:t>
      </w:r>
      <w:r>
        <w:rPr>
          <w:rFonts w:eastAsia="Times New Roman"/>
          <w:color w:val="000000"/>
          <w:spacing w:val="5"/>
          <w:sz w:val="18"/>
        </w:rPr>
        <w:t>Harm and danger to children under 14 from serious drug offences</w:t>
      </w:r>
    </w:p>
    <w:p w:rsidR="00FE1BB2" w:rsidRDefault="00FF722C">
      <w:pPr>
        <w:spacing w:before="279" w:line="242" w:lineRule="exact"/>
        <w:jc w:val="both"/>
        <w:textAlignment w:val="baseline"/>
        <w:rPr>
          <w:rFonts w:eastAsia="Times New Roman"/>
          <w:color w:val="000000"/>
          <w:spacing w:val="4"/>
        </w:rPr>
      </w:pPr>
      <w:r>
        <w:rPr>
          <w:rFonts w:eastAsia="Times New Roman"/>
          <w:color w:val="000000"/>
          <w:spacing w:val="4"/>
        </w:rPr>
        <w:t>Section 310.1</w:t>
      </w:r>
    </w:p>
    <w:p w:rsidR="00FE1BB2" w:rsidRDefault="001F744E">
      <w:pPr>
        <w:spacing w:before="428" w:line="303" w:lineRule="exact"/>
        <w:ind w:left="1152" w:right="576" w:hanging="1152"/>
        <w:textAlignment w:val="baseline"/>
        <w:rPr>
          <w:rFonts w:eastAsia="Times New Roman"/>
          <w:b/>
          <w:color w:val="000000"/>
          <w:sz w:val="25"/>
        </w:rPr>
      </w:pPr>
      <w:r>
        <w:pict>
          <v:line id="_x0000_s1953" style="position:absolute;left:0;text-align:left;z-index:251299840;mso-position-horizontal-relative:page;mso-position-vertical-relative:page" from="117.75pt,107.3pt" to="477.8pt,107.3pt" strokeweight=".95pt">
            <w10:wrap anchorx="page" anchory="page"/>
          </v:line>
        </w:pict>
      </w:r>
      <w:r w:rsidR="00FF722C">
        <w:rPr>
          <w:rFonts w:eastAsia="Times New Roman"/>
          <w:b/>
          <w:color w:val="000000"/>
          <w:sz w:val="25"/>
        </w:rPr>
        <w:t>Division 310—Harm and danger to children under 14 from serious drug offences</w:t>
      </w:r>
    </w:p>
    <w:p w:rsidR="00FE1BB2" w:rsidRDefault="00FF722C">
      <w:pPr>
        <w:spacing w:before="276" w:line="277" w:lineRule="exact"/>
        <w:ind w:left="1152" w:right="360" w:hanging="1152"/>
        <w:textAlignment w:val="baseline"/>
        <w:rPr>
          <w:rFonts w:eastAsia="Times New Roman"/>
          <w:b/>
          <w:color w:val="000000"/>
          <w:sz w:val="25"/>
        </w:rPr>
      </w:pPr>
      <w:r>
        <w:rPr>
          <w:rFonts w:eastAsia="Times New Roman"/>
          <w:b/>
          <w:color w:val="000000"/>
          <w:sz w:val="25"/>
        </w:rPr>
        <w:t>310.1 Children not criminally responsible for offences against this Division</w:t>
      </w:r>
    </w:p>
    <w:p w:rsidR="00FE1BB2" w:rsidRDefault="00FF722C">
      <w:pPr>
        <w:spacing w:before="170" w:line="252" w:lineRule="exact"/>
        <w:ind w:left="1152" w:right="432"/>
        <w:textAlignment w:val="baseline"/>
        <w:rPr>
          <w:rFonts w:eastAsia="Times New Roman"/>
          <w:color w:val="000000"/>
        </w:rPr>
      </w:pPr>
      <w:r>
        <w:rPr>
          <w:rFonts w:eastAsia="Times New Roman"/>
          <w:color w:val="000000"/>
        </w:rPr>
        <w:t>A child is not criminally responsible for an offence against this Division.</w:t>
      </w:r>
    </w:p>
    <w:p w:rsidR="00FE1BB2" w:rsidRDefault="00FF722C">
      <w:pPr>
        <w:tabs>
          <w:tab w:val="left" w:pos="2016"/>
        </w:tabs>
        <w:spacing w:before="130" w:line="207" w:lineRule="exact"/>
        <w:ind w:left="1152"/>
        <w:textAlignment w:val="baseline"/>
        <w:rPr>
          <w:rFonts w:eastAsia="Times New Roman"/>
          <w:color w:val="000000"/>
          <w:spacing w:val="-1"/>
          <w:sz w:val="18"/>
        </w:rPr>
      </w:pPr>
      <w:r>
        <w:rPr>
          <w:rFonts w:eastAsia="Times New Roman"/>
          <w:color w:val="000000"/>
          <w:spacing w:val="-1"/>
          <w:sz w:val="18"/>
        </w:rPr>
        <w:t>Note:</w:t>
      </w:r>
      <w:r>
        <w:rPr>
          <w:rFonts w:eastAsia="Times New Roman"/>
          <w:color w:val="000000"/>
          <w:spacing w:val="-1"/>
          <w:sz w:val="18"/>
        </w:rPr>
        <w:tab/>
        <w:t xml:space="preserve">For the purposes of this Part, a </w:t>
      </w:r>
      <w:r>
        <w:rPr>
          <w:rFonts w:eastAsia="Times New Roman"/>
          <w:i/>
          <w:color w:val="000000"/>
          <w:spacing w:val="-1"/>
          <w:sz w:val="18"/>
        </w:rPr>
        <w:t xml:space="preserve">child is </w:t>
      </w:r>
      <w:r>
        <w:rPr>
          <w:rFonts w:eastAsia="Times New Roman"/>
          <w:color w:val="000000"/>
          <w:spacing w:val="-1"/>
          <w:sz w:val="18"/>
        </w:rPr>
        <w:t>an individual under 18 years of</w:t>
      </w:r>
    </w:p>
    <w:p w:rsidR="00FE1BB2" w:rsidRDefault="00FF722C">
      <w:pPr>
        <w:spacing w:before="1" w:line="207" w:lineRule="exact"/>
        <w:ind w:left="2016"/>
        <w:textAlignment w:val="baseline"/>
        <w:rPr>
          <w:rFonts w:eastAsia="Times New Roman"/>
          <w:color w:val="000000"/>
          <w:sz w:val="18"/>
        </w:rPr>
      </w:pPr>
      <w:r>
        <w:rPr>
          <w:rFonts w:eastAsia="Times New Roman"/>
          <w:color w:val="000000"/>
          <w:sz w:val="18"/>
        </w:rPr>
        <w:t>age (see section 300.2).</w:t>
      </w:r>
    </w:p>
    <w:p w:rsidR="00FE1BB2" w:rsidRDefault="00FF722C">
      <w:pPr>
        <w:spacing w:before="293" w:line="266" w:lineRule="exact"/>
        <w:textAlignment w:val="baseline"/>
        <w:rPr>
          <w:rFonts w:eastAsia="Times New Roman"/>
          <w:b/>
          <w:color w:val="000000"/>
          <w:spacing w:val="-3"/>
          <w:sz w:val="25"/>
        </w:rPr>
      </w:pPr>
      <w:r>
        <w:rPr>
          <w:rFonts w:eastAsia="Times New Roman"/>
          <w:b/>
          <w:color w:val="000000"/>
          <w:spacing w:val="-3"/>
          <w:sz w:val="25"/>
        </w:rPr>
        <w:t>310.2 Danger from exposure to unlawful manufacturing</w:t>
      </w:r>
    </w:p>
    <w:p w:rsidR="00FE1BB2" w:rsidRDefault="00FF722C">
      <w:pPr>
        <w:spacing w:before="179"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numPr>
          <w:ilvl w:val="0"/>
          <w:numId w:val="499"/>
        </w:numPr>
        <w:tabs>
          <w:tab w:val="clear" w:pos="360"/>
          <w:tab w:val="left" w:pos="1728"/>
        </w:tabs>
        <w:spacing w:before="39" w:line="248" w:lineRule="exact"/>
        <w:ind w:left="1728" w:hanging="360"/>
        <w:textAlignment w:val="baseline"/>
        <w:rPr>
          <w:rFonts w:eastAsia="Times New Roman"/>
          <w:color w:val="000000"/>
        </w:rPr>
      </w:pPr>
      <w:r>
        <w:rPr>
          <w:rFonts w:eastAsia="Times New Roman"/>
          <w:color w:val="000000"/>
        </w:rPr>
        <w:t>the person engages in conduct; and</w:t>
      </w:r>
    </w:p>
    <w:p w:rsidR="00FE1BB2" w:rsidRDefault="00FF722C">
      <w:pPr>
        <w:numPr>
          <w:ilvl w:val="0"/>
          <w:numId w:val="499"/>
        </w:numPr>
        <w:tabs>
          <w:tab w:val="clear" w:pos="360"/>
          <w:tab w:val="left" w:pos="1728"/>
        </w:tabs>
        <w:spacing w:before="43" w:line="250" w:lineRule="exact"/>
        <w:ind w:left="1728" w:right="648" w:hanging="360"/>
        <w:textAlignment w:val="baseline"/>
        <w:rPr>
          <w:rFonts w:eastAsia="Times New Roman"/>
          <w:color w:val="000000"/>
        </w:rPr>
      </w:pPr>
      <w:r>
        <w:rPr>
          <w:rFonts w:eastAsia="Times New Roman"/>
          <w:color w:val="000000"/>
        </w:rPr>
        <w:t>the conduct gives rise to a danger of serious harm to an individual; and</w:t>
      </w:r>
    </w:p>
    <w:p w:rsidR="00FE1BB2" w:rsidRDefault="00FF722C">
      <w:pPr>
        <w:numPr>
          <w:ilvl w:val="0"/>
          <w:numId w:val="499"/>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individual is under 14 years of age; and</w:t>
      </w:r>
    </w:p>
    <w:p w:rsidR="00FE1BB2" w:rsidRDefault="00FF722C">
      <w:pPr>
        <w:numPr>
          <w:ilvl w:val="0"/>
          <w:numId w:val="499"/>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the danger exists because the individual is exposed to the manufacture of a controlled drug or a controlled precursor; and</w:t>
      </w:r>
    </w:p>
    <w:p w:rsidR="00FE1BB2" w:rsidRDefault="00FF722C">
      <w:pPr>
        <w:numPr>
          <w:ilvl w:val="0"/>
          <w:numId w:val="499"/>
        </w:numPr>
        <w:tabs>
          <w:tab w:val="clear" w:pos="360"/>
          <w:tab w:val="left" w:pos="1728"/>
        </w:tabs>
        <w:spacing w:before="43" w:line="251" w:lineRule="exact"/>
        <w:ind w:left="1728" w:right="288" w:hanging="360"/>
        <w:textAlignment w:val="baseline"/>
        <w:rPr>
          <w:rFonts w:eastAsia="Times New Roman"/>
          <w:color w:val="000000"/>
        </w:rPr>
      </w:pPr>
      <w:r>
        <w:rPr>
          <w:rFonts w:eastAsia="Times New Roman"/>
          <w:color w:val="000000"/>
        </w:rPr>
        <w:t>the manufacture is an offence against this Part, or would be an offence against this Part if the manufacture were for a commercial purpose (see section 305.2).</w:t>
      </w:r>
    </w:p>
    <w:p w:rsidR="00FE1BB2" w:rsidRDefault="00FF722C">
      <w:pPr>
        <w:spacing w:before="183" w:line="248" w:lineRule="exact"/>
        <w:ind w:left="1152"/>
        <w:textAlignment w:val="baseline"/>
        <w:rPr>
          <w:rFonts w:eastAsia="Times New Roman"/>
          <w:color w:val="000000"/>
        </w:rPr>
      </w:pPr>
      <w:r>
        <w:rPr>
          <w:rFonts w:eastAsia="Times New Roman"/>
          <w:color w:val="000000"/>
        </w:rPr>
        <w:t>Penalty: Imprisonment for 9 years or 1,800 penalty units, or both.</w:t>
      </w:r>
    </w:p>
    <w:p w:rsidR="00FE1BB2" w:rsidRDefault="00FF722C">
      <w:pPr>
        <w:tabs>
          <w:tab w:val="left" w:pos="2016"/>
        </w:tabs>
        <w:spacing w:before="130"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person can commit an offence against subsection (1) without being</w:t>
      </w:r>
    </w:p>
    <w:p w:rsidR="00FE1BB2" w:rsidRDefault="00FF722C">
      <w:pPr>
        <w:spacing w:line="206" w:lineRule="exact"/>
        <w:ind w:left="2016" w:right="72"/>
        <w:textAlignment w:val="baseline"/>
        <w:rPr>
          <w:rFonts w:eastAsia="Times New Roman"/>
          <w:color w:val="000000"/>
          <w:sz w:val="18"/>
        </w:rPr>
      </w:pPr>
      <w:r>
        <w:rPr>
          <w:rFonts w:eastAsia="Times New Roman"/>
          <w:color w:val="000000"/>
          <w:sz w:val="18"/>
        </w:rPr>
        <w:t>involved in the unlawful manufacture of controlled drugs or controlled precursors. The person need only expose a child under 14 to the danger of serious harm from such manufacture.</w:t>
      </w:r>
    </w:p>
    <w:p w:rsidR="00FE1BB2" w:rsidRDefault="00FF722C">
      <w:pPr>
        <w:spacing w:before="180" w:line="248" w:lineRule="exact"/>
        <w:ind w:left="792"/>
        <w:textAlignment w:val="baseline"/>
        <w:rPr>
          <w:rFonts w:eastAsia="Times New Roman"/>
          <w:color w:val="000000"/>
        </w:rPr>
      </w:pPr>
      <w:r>
        <w:rPr>
          <w:rFonts w:eastAsia="Times New Roman"/>
          <w:color w:val="000000"/>
        </w:rPr>
        <w:t>(2) Strict liability applies to paragraphs (1)(c) and (e).</w:t>
      </w:r>
    </w:p>
    <w:p w:rsidR="00FE1BB2" w:rsidRDefault="00FF722C">
      <w:pPr>
        <w:spacing w:before="180" w:after="1206" w:line="254" w:lineRule="exact"/>
        <w:ind w:left="1152" w:right="288" w:hanging="360"/>
        <w:textAlignment w:val="baseline"/>
        <w:rPr>
          <w:rFonts w:eastAsia="Times New Roman"/>
          <w:color w:val="000000"/>
          <w:spacing w:val="-1"/>
        </w:rPr>
      </w:pPr>
      <w:r>
        <w:rPr>
          <w:rFonts w:eastAsia="Times New Roman"/>
          <w:color w:val="000000"/>
          <w:spacing w:val="-1"/>
        </w:rPr>
        <w:t>(3) For the purposes of subsection (1), if a person's conduct exposes another person to the risk of catching a disease that may give rise to a danger of serious harm to the other person, the conduct is taken to give rise to a danger of serious harm to the other person.</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1952" style="position:absolute;z-index:251300864;mso-position-horizontal-relative:page;mso-position-vertical-relative:page" from="117.75pt,658.55pt" to="477.8pt,658.55pt" strokeweight=".95pt">
            <w10:wrap anchorx="page" anchory="page"/>
          </v:line>
        </w:pict>
      </w:r>
      <w:r w:rsidR="00FF722C">
        <w:rPr>
          <w:rFonts w:eastAsia="Times New Roman"/>
          <w:i/>
          <w:color w:val="000000"/>
          <w:spacing w:val="-2"/>
          <w:sz w:val="18"/>
        </w:rPr>
        <w:t>192</w:t>
      </w:r>
      <w:r w:rsidR="00FF722C">
        <w:rPr>
          <w:rFonts w:eastAsia="Times New Roman"/>
          <w:i/>
          <w:color w:val="000000"/>
          <w:spacing w:val="-2"/>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line="252" w:lineRule="exact"/>
        <w:ind w:left="792"/>
        <w:jc w:val="right"/>
        <w:textAlignment w:val="baseline"/>
        <w:rPr>
          <w:rFonts w:eastAsia="Times New Roman"/>
          <w:color w:val="000000"/>
          <w:spacing w:val="69"/>
          <w:sz w:val="19"/>
        </w:rPr>
      </w:pPr>
      <w:r>
        <w:pict>
          <v:shape id="_x0000_s1951" type="#_x0000_t202" style="position:absolute;left:0;text-align:left;margin-left:229.2pt;margin-top:813.8pt;width:136.55pt;height:10.7pt;z-index:-251088896;mso-wrap-distance-left:0;mso-wrap-distance-right:0;mso-position-horizontal-relative:page;mso-position-vertical-relative:page" filled="f" stroked="f">
            <v:textbox inset="0,0,0,0">
              <w:txbxContent>
                <w:p w:rsidR="00B92011" w:rsidRDefault="00B92011">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9"/>
          <w:sz w:val="19"/>
        </w:rPr>
        <w:t xml:space="preserve">The Criminal Code </w:t>
      </w:r>
      <w:r w:rsidR="00FF722C">
        <w:rPr>
          <w:rFonts w:eastAsia="Times New Roman"/>
          <w:b/>
          <w:color w:val="000000"/>
          <w:spacing w:val="69"/>
          <w:sz w:val="19"/>
        </w:rPr>
        <w:t xml:space="preserve">Schedule </w:t>
      </w:r>
      <w:r w:rsidR="00FF722C">
        <w:rPr>
          <w:rFonts w:eastAsia="Times New Roman"/>
          <w:color w:val="000000"/>
          <w:spacing w:val="69"/>
          <w:sz w:val="19"/>
        </w:rPr>
        <w:t xml:space="preserve">Dangers to the community </w:t>
      </w:r>
      <w:r w:rsidR="00FF722C">
        <w:rPr>
          <w:rFonts w:eastAsia="Times New Roman"/>
          <w:b/>
          <w:color w:val="000000"/>
          <w:spacing w:val="69"/>
          <w:sz w:val="19"/>
        </w:rPr>
        <w:t xml:space="preserve">Chapter 9 </w:t>
      </w:r>
      <w:r w:rsidR="00FF722C">
        <w:rPr>
          <w:rFonts w:eastAsia="Times New Roman"/>
          <w:color w:val="000000"/>
          <w:spacing w:val="69"/>
          <w:sz w:val="19"/>
        </w:rPr>
        <w:t xml:space="preserve">Serious drug offences </w:t>
      </w:r>
      <w:r w:rsidR="00FF722C">
        <w:rPr>
          <w:rFonts w:eastAsia="Times New Roman"/>
          <w:b/>
          <w:color w:val="000000"/>
          <w:spacing w:val="69"/>
          <w:sz w:val="19"/>
        </w:rPr>
        <w:t xml:space="preserve">Part 9.1 </w:t>
      </w:r>
      <w:r w:rsidR="00FF722C">
        <w:rPr>
          <w:rFonts w:eastAsia="Times New Roman"/>
          <w:color w:val="000000"/>
          <w:spacing w:val="69"/>
          <w:sz w:val="19"/>
        </w:rPr>
        <w:t xml:space="preserve">Harm and danger to children under 14 from serious drug offences </w:t>
      </w:r>
      <w:r w:rsidR="00FF722C">
        <w:rPr>
          <w:rFonts w:eastAsia="Times New Roman"/>
          <w:b/>
          <w:color w:val="000000"/>
          <w:spacing w:val="69"/>
          <w:sz w:val="19"/>
        </w:rPr>
        <w:t>Division 310</w:t>
      </w:r>
    </w:p>
    <w:p w:rsidR="00FE1BB2" w:rsidRDefault="00FF722C">
      <w:pPr>
        <w:spacing w:before="281" w:line="240" w:lineRule="exact"/>
        <w:jc w:val="right"/>
        <w:textAlignment w:val="baseline"/>
        <w:rPr>
          <w:rFonts w:eastAsia="Times New Roman"/>
          <w:color w:val="000000"/>
          <w:spacing w:val="5"/>
        </w:rPr>
      </w:pPr>
      <w:r>
        <w:rPr>
          <w:rFonts w:eastAsia="Times New Roman"/>
          <w:color w:val="000000"/>
          <w:spacing w:val="5"/>
        </w:rPr>
        <w:t>Section 310.3</w:t>
      </w:r>
    </w:p>
    <w:p w:rsidR="00FE1BB2" w:rsidRDefault="001F744E">
      <w:pPr>
        <w:spacing w:before="210" w:line="251" w:lineRule="exact"/>
        <w:ind w:left="1152" w:right="144" w:hanging="360"/>
        <w:textAlignment w:val="baseline"/>
        <w:rPr>
          <w:rFonts w:eastAsia="Times New Roman"/>
          <w:color w:val="000000"/>
        </w:rPr>
      </w:pPr>
      <w:r>
        <w:pict>
          <v:line id="_x0000_s1950" style="position:absolute;left:0;text-align:left;z-index:251301888;mso-position-horizontal-relative:page;mso-position-vertical-relative:page" from="117.75pt,107.3pt" to="477.8pt,107.3pt" strokeweight=".95pt">
            <w10:wrap anchorx="page" anchory="page"/>
          </v:line>
        </w:pict>
      </w:r>
      <w:r w:rsidR="00FF722C">
        <w:rPr>
          <w:rFonts w:eastAsia="Times New Roman"/>
          <w:color w:val="000000"/>
        </w:rPr>
        <w:t>(4) For the purposes of subsection (1), a person's conduct gives rise to a danger of serious harm if the conduct is ordinarily capable of creating a real, and not merely a theoretical, danger of serious harm.</w:t>
      </w:r>
    </w:p>
    <w:p w:rsidR="00FE1BB2" w:rsidRDefault="00FF722C">
      <w:pPr>
        <w:spacing w:before="189" w:line="251"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For the purposes of subsection (1), a person's conduct may give rise to a danger of serious harm whatever the statistical or arithmetical calculation of the degree of risk of serious harm involved.</w:t>
      </w:r>
    </w:p>
    <w:p w:rsidR="00FE1BB2" w:rsidRDefault="00FF722C">
      <w:pPr>
        <w:spacing w:before="180" w:line="254" w:lineRule="exact"/>
        <w:ind w:left="1152" w:right="576" w:hanging="360"/>
        <w:textAlignment w:val="baseline"/>
        <w:rPr>
          <w:rFonts w:eastAsia="Times New Roman"/>
          <w:color w:val="000000"/>
        </w:rPr>
      </w:pPr>
      <w:r>
        <w:rPr>
          <w:rFonts w:eastAsia="Times New Roman"/>
          <w:color w:val="000000"/>
        </w:rPr>
        <w:t>(6) In a prosecution for an offence against subsection (1), it is not necessary to prove:</w:t>
      </w:r>
    </w:p>
    <w:p w:rsidR="00FE1BB2" w:rsidRDefault="00FF722C">
      <w:pPr>
        <w:numPr>
          <w:ilvl w:val="0"/>
          <w:numId w:val="500"/>
        </w:numPr>
        <w:tabs>
          <w:tab w:val="clear" w:pos="360"/>
          <w:tab w:val="left" w:pos="1728"/>
        </w:tabs>
        <w:spacing w:before="39" w:line="254" w:lineRule="exact"/>
        <w:ind w:left="1728" w:right="288" w:hanging="360"/>
        <w:jc w:val="both"/>
        <w:textAlignment w:val="baseline"/>
        <w:rPr>
          <w:rFonts w:eastAsia="Times New Roman"/>
          <w:color w:val="000000"/>
        </w:rPr>
      </w:pPr>
      <w:r>
        <w:rPr>
          <w:rFonts w:eastAsia="Times New Roman"/>
          <w:color w:val="000000"/>
        </w:rPr>
        <w:t>that a person was actually placed in danger of serious harm by the conduct concerned; or</w:t>
      </w:r>
    </w:p>
    <w:p w:rsidR="00FE1BB2" w:rsidRDefault="00FF722C">
      <w:pPr>
        <w:numPr>
          <w:ilvl w:val="0"/>
          <w:numId w:val="500"/>
        </w:numPr>
        <w:tabs>
          <w:tab w:val="clear" w:pos="360"/>
          <w:tab w:val="left" w:pos="1728"/>
        </w:tabs>
        <w:spacing w:before="38" w:line="254" w:lineRule="exact"/>
        <w:ind w:left="1728" w:right="216" w:hanging="360"/>
        <w:textAlignment w:val="baseline"/>
        <w:rPr>
          <w:rFonts w:eastAsia="Times New Roman"/>
          <w:color w:val="000000"/>
        </w:rPr>
      </w:pPr>
      <w:r>
        <w:rPr>
          <w:rFonts w:eastAsia="Times New Roman"/>
          <w:color w:val="000000"/>
        </w:rPr>
        <w:t>that a particular person committed the offence mentioned in paragraph (1)(e).</w:t>
      </w:r>
    </w:p>
    <w:p w:rsidR="00FE1BB2" w:rsidRDefault="00FF722C">
      <w:pPr>
        <w:spacing w:before="183" w:line="252" w:lineRule="exact"/>
        <w:ind w:left="1152" w:right="432"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If, in a prosecution for an offence against subsection (1), the conduct of the defendant for the purposes of paragraph (1)(a) is alleged to be an omission, the fault element for that omission is recklessness.</w:t>
      </w:r>
    </w:p>
    <w:p w:rsidR="00FE1BB2" w:rsidRDefault="00FF722C">
      <w:pPr>
        <w:spacing w:before="308" w:line="254" w:lineRule="exact"/>
        <w:ind w:left="72"/>
        <w:textAlignment w:val="baseline"/>
        <w:rPr>
          <w:rFonts w:eastAsia="Times New Roman"/>
          <w:b/>
          <w:color w:val="000000"/>
          <w:spacing w:val="9"/>
        </w:rPr>
      </w:pPr>
      <w:r>
        <w:rPr>
          <w:rFonts w:eastAsia="Times New Roman"/>
          <w:b/>
          <w:color w:val="000000"/>
          <w:spacing w:val="9"/>
        </w:rPr>
        <w:t>310.3 Harm from exposure to unlawful manufacturing</w:t>
      </w:r>
    </w:p>
    <w:p w:rsidR="00FE1BB2" w:rsidRDefault="00FF722C">
      <w:pPr>
        <w:spacing w:before="177" w:line="248"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501"/>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engages in conduct; and</w:t>
      </w:r>
    </w:p>
    <w:p w:rsidR="00FE1BB2" w:rsidRDefault="00FF722C">
      <w:pPr>
        <w:numPr>
          <w:ilvl w:val="0"/>
          <w:numId w:val="501"/>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conduct causes harm to an individual; and</w:t>
      </w:r>
    </w:p>
    <w:p w:rsidR="00FE1BB2" w:rsidRDefault="00FF722C">
      <w:pPr>
        <w:numPr>
          <w:ilvl w:val="0"/>
          <w:numId w:val="50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individual is under 14 years of age; and</w:t>
      </w:r>
    </w:p>
    <w:p w:rsidR="00FE1BB2" w:rsidRDefault="00FF722C">
      <w:pPr>
        <w:numPr>
          <w:ilvl w:val="0"/>
          <w:numId w:val="501"/>
        </w:numPr>
        <w:tabs>
          <w:tab w:val="clear" w:pos="360"/>
          <w:tab w:val="left" w:pos="1728"/>
        </w:tabs>
        <w:spacing w:before="40" w:line="254" w:lineRule="exact"/>
        <w:ind w:left="1728" w:right="288" w:hanging="360"/>
        <w:textAlignment w:val="baseline"/>
        <w:rPr>
          <w:rFonts w:eastAsia="Times New Roman"/>
          <w:color w:val="000000"/>
        </w:rPr>
      </w:pPr>
      <w:r>
        <w:rPr>
          <w:rFonts w:eastAsia="Times New Roman"/>
          <w:color w:val="000000"/>
        </w:rPr>
        <w:t>the harm is caused because the individual is exposed to the manufacture of a controlled drug or a controlled precursor; and</w:t>
      </w:r>
    </w:p>
    <w:p w:rsidR="00FE1BB2" w:rsidRDefault="00FF722C">
      <w:pPr>
        <w:numPr>
          <w:ilvl w:val="0"/>
          <w:numId w:val="501"/>
        </w:numPr>
        <w:tabs>
          <w:tab w:val="clear" w:pos="360"/>
          <w:tab w:val="left" w:pos="1728"/>
        </w:tabs>
        <w:spacing w:before="43" w:line="251" w:lineRule="exact"/>
        <w:ind w:left="1728" w:right="288" w:hanging="360"/>
        <w:textAlignment w:val="baseline"/>
        <w:rPr>
          <w:rFonts w:eastAsia="Times New Roman"/>
          <w:color w:val="000000"/>
        </w:rPr>
      </w:pPr>
      <w:r>
        <w:rPr>
          <w:rFonts w:eastAsia="Times New Roman"/>
          <w:color w:val="000000"/>
        </w:rPr>
        <w:t>the manufacture is an offence against this Part, or would be an offence against this Part if the manufacture were for a commercial purpose (see section 305.2).</w:t>
      </w:r>
    </w:p>
    <w:p w:rsidR="00FE1BB2" w:rsidRDefault="00FF722C">
      <w:pPr>
        <w:spacing w:before="183" w:line="248" w:lineRule="exact"/>
        <w:ind w:left="1152"/>
        <w:textAlignment w:val="baseline"/>
        <w:rPr>
          <w:rFonts w:eastAsia="Times New Roman"/>
          <w:color w:val="000000"/>
        </w:rPr>
      </w:pPr>
      <w:r>
        <w:rPr>
          <w:rFonts w:eastAsia="Times New Roman"/>
          <w:color w:val="000000"/>
        </w:rPr>
        <w:t>Penalty: Imprisonment for 9 years or 1,800 penalty units, or both.</w:t>
      </w:r>
    </w:p>
    <w:p w:rsidR="00FE1BB2" w:rsidRDefault="00FF722C">
      <w:pPr>
        <w:tabs>
          <w:tab w:val="left" w:pos="2016"/>
        </w:tabs>
        <w:spacing w:before="130"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person can commit an offence against this section without being</w:t>
      </w:r>
    </w:p>
    <w:p w:rsidR="00FE1BB2" w:rsidRDefault="00FF722C">
      <w:pPr>
        <w:spacing w:before="1" w:line="206" w:lineRule="exact"/>
        <w:ind w:left="2016" w:right="72"/>
        <w:textAlignment w:val="baseline"/>
        <w:rPr>
          <w:rFonts w:eastAsia="Times New Roman"/>
          <w:color w:val="000000"/>
          <w:spacing w:val="-4"/>
          <w:sz w:val="19"/>
        </w:rPr>
      </w:pPr>
      <w:r>
        <w:rPr>
          <w:rFonts w:eastAsia="Times New Roman"/>
          <w:color w:val="000000"/>
          <w:spacing w:val="-4"/>
          <w:sz w:val="19"/>
        </w:rPr>
        <w:t>involved in the unlawful manufacture of controlled drugs or controlled precursors. The person need only cause harm to a child under 14 by exposing the child to such manufacture.</w:t>
      </w:r>
    </w:p>
    <w:p w:rsidR="00FE1BB2" w:rsidRDefault="00FF722C">
      <w:pPr>
        <w:spacing w:before="180" w:after="353" w:line="248" w:lineRule="exact"/>
        <w:ind w:left="792"/>
        <w:textAlignment w:val="baseline"/>
        <w:rPr>
          <w:rFonts w:eastAsia="Times New Roman"/>
          <w:color w:val="000000"/>
        </w:rPr>
      </w:pPr>
      <w:r>
        <w:rPr>
          <w:rFonts w:eastAsia="Times New Roman"/>
          <w:color w:val="000000"/>
        </w:rPr>
        <w:t>(2) Strict liability applies to paragraphs (1)(c) and (e).</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949" style="position:absolute;left:0;text-align:left;z-index:25130291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193</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jc w:val="both"/>
        <w:textAlignment w:val="baseline"/>
        <w:rPr>
          <w:rFonts w:eastAsia="Times New Roman"/>
          <w:b/>
          <w:color w:val="000000"/>
          <w:spacing w:val="5"/>
          <w:sz w:val="19"/>
        </w:rPr>
      </w:pPr>
      <w:r>
        <w:pict>
          <v:shape id="_x0000_s1948" type="#_x0000_t202" style="position:absolute;left:0;text-align:left;margin-left:229.2pt;margin-top:813.8pt;width:136.55pt;height:10.7pt;z-index:-25108787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2" w:line="213"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4" w:line="213" w:lineRule="exact"/>
        <w:jc w:val="both"/>
        <w:textAlignment w:val="baseline"/>
        <w:rPr>
          <w:rFonts w:eastAsia="Times New Roman"/>
          <w:b/>
          <w:color w:val="000000"/>
          <w:spacing w:val="4"/>
          <w:sz w:val="19"/>
        </w:rPr>
      </w:pPr>
      <w:r>
        <w:rPr>
          <w:rFonts w:eastAsia="Times New Roman"/>
          <w:b/>
          <w:color w:val="000000"/>
          <w:spacing w:val="4"/>
          <w:sz w:val="19"/>
        </w:rPr>
        <w:t xml:space="preserve">Division 310 </w:t>
      </w:r>
      <w:r>
        <w:rPr>
          <w:rFonts w:eastAsia="Times New Roman"/>
          <w:color w:val="000000"/>
          <w:spacing w:val="4"/>
          <w:sz w:val="19"/>
        </w:rPr>
        <w:t>Harm and danger to children under 14 from serious drug offences</w:t>
      </w:r>
    </w:p>
    <w:p w:rsidR="00FE1BB2" w:rsidRDefault="00FF722C">
      <w:pPr>
        <w:spacing w:before="280" w:line="242" w:lineRule="exact"/>
        <w:jc w:val="both"/>
        <w:textAlignment w:val="baseline"/>
        <w:rPr>
          <w:rFonts w:eastAsia="Times New Roman"/>
          <w:color w:val="000000"/>
          <w:spacing w:val="6"/>
        </w:rPr>
      </w:pPr>
      <w:r>
        <w:rPr>
          <w:rFonts w:eastAsia="Times New Roman"/>
          <w:color w:val="000000"/>
          <w:spacing w:val="6"/>
        </w:rPr>
        <w:t>Section 310.4</w:t>
      </w:r>
    </w:p>
    <w:p w:rsidR="00FE1BB2" w:rsidRDefault="001F744E">
      <w:pPr>
        <w:numPr>
          <w:ilvl w:val="0"/>
          <w:numId w:val="502"/>
        </w:numPr>
        <w:tabs>
          <w:tab w:val="clear" w:pos="360"/>
          <w:tab w:val="left" w:pos="1152"/>
        </w:tabs>
        <w:spacing w:before="209" w:line="251" w:lineRule="exact"/>
        <w:ind w:left="1152" w:right="216" w:hanging="360"/>
        <w:textAlignment w:val="baseline"/>
        <w:rPr>
          <w:rFonts w:eastAsia="Times New Roman"/>
          <w:color w:val="000000"/>
        </w:rPr>
      </w:pPr>
      <w:r>
        <w:pict>
          <v:line id="_x0000_s1947" style="position:absolute;left:0;text-align:left;z-index:251303936;mso-position-horizontal-relative:page;mso-position-vertical-relative:page" from="117.75pt,107.3pt" to="477.8pt,107.3pt" strokeweight=".95pt">
            <w10:wrap anchorx="page" anchory="page"/>
          </v:line>
        </w:pict>
      </w:r>
      <w:r w:rsidR="00FF722C">
        <w:rPr>
          <w:rFonts w:eastAsia="Times New Roman"/>
          <w:color w:val="000000"/>
        </w:rPr>
        <w:t>In a prosecution for an offence against subsection (1), it is not necessary to prove that a particular person committed the offence mentioned in paragraph (1)(e).</w:t>
      </w:r>
    </w:p>
    <w:p w:rsidR="00FE1BB2" w:rsidRDefault="00FF722C">
      <w:pPr>
        <w:numPr>
          <w:ilvl w:val="0"/>
          <w:numId w:val="502"/>
        </w:numPr>
        <w:tabs>
          <w:tab w:val="clear" w:pos="360"/>
          <w:tab w:val="left" w:pos="1152"/>
        </w:tabs>
        <w:spacing w:before="180" w:line="254" w:lineRule="exact"/>
        <w:ind w:left="1152" w:right="432" w:hanging="360"/>
        <w:textAlignment w:val="baseline"/>
        <w:rPr>
          <w:rFonts w:eastAsia="Times New Roman"/>
          <w:color w:val="000000"/>
        </w:rPr>
      </w:pPr>
      <w:r>
        <w:rPr>
          <w:rFonts w:eastAsia="Times New Roman"/>
          <w:color w:val="000000"/>
        </w:rPr>
        <w:t>If, in a prosecution for an offence against subsection (1), the conduct of the defendant for the purposes of paragraph (1)(a) is alleged to be an omission, the fault element for that omission is recklessness.</w:t>
      </w:r>
    </w:p>
    <w:p w:rsidR="00FE1BB2" w:rsidRDefault="00FF722C">
      <w:pPr>
        <w:spacing w:before="280" w:line="279" w:lineRule="exact"/>
        <w:ind w:left="1152" w:right="432" w:hanging="1152"/>
        <w:jc w:val="both"/>
        <w:textAlignment w:val="baseline"/>
        <w:rPr>
          <w:rFonts w:eastAsia="Times New Roman"/>
          <w:b/>
          <w:color w:val="000000"/>
        </w:rPr>
      </w:pPr>
      <w:r>
        <w:rPr>
          <w:rFonts w:eastAsia="Times New Roman"/>
          <w:b/>
          <w:color w:val="000000"/>
        </w:rPr>
        <w:t>310.4 Aggravated offences—manufacturing controlled drugs and controlled precursors</w:t>
      </w:r>
    </w:p>
    <w:p w:rsidR="00FE1BB2" w:rsidRDefault="00FF722C">
      <w:pPr>
        <w:spacing w:before="176" w:line="252" w:lineRule="exact"/>
        <w:ind w:left="1152" w:right="576"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If the prosecution intends to prove an aggravated offence, the charge must allege the relevant aggravated offence.</w:t>
      </w:r>
    </w:p>
    <w:p w:rsidR="00FE1BB2" w:rsidRDefault="00FF722C">
      <w:pPr>
        <w:spacing w:before="179" w:line="254" w:lineRule="exact"/>
        <w:ind w:left="1152" w:right="288" w:hanging="360"/>
        <w:textAlignment w:val="baseline"/>
        <w:rPr>
          <w:rFonts w:eastAsia="Times New Roman"/>
          <w:color w:val="000000"/>
        </w:rPr>
      </w:pPr>
      <w:r>
        <w:rPr>
          <w:rFonts w:eastAsia="Times New Roman"/>
          <w:color w:val="000000"/>
        </w:rPr>
        <w:t xml:space="preserve">(2) For the purposes of this Part, an offence against section 305.4 or 305.5 is an </w:t>
      </w:r>
      <w:r>
        <w:rPr>
          <w:rFonts w:eastAsia="Times New Roman"/>
          <w:b/>
          <w:i/>
          <w:color w:val="000000"/>
        </w:rPr>
        <w:t xml:space="preserve">aggravated offence </w:t>
      </w:r>
      <w:r>
        <w:rPr>
          <w:rFonts w:eastAsia="Times New Roman"/>
          <w:color w:val="000000"/>
        </w:rPr>
        <w:t>if:</w:t>
      </w:r>
    </w:p>
    <w:p w:rsidR="00FE1BB2" w:rsidRDefault="00FF722C">
      <w:pPr>
        <w:numPr>
          <w:ilvl w:val="0"/>
          <w:numId w:val="503"/>
        </w:numPr>
        <w:tabs>
          <w:tab w:val="clear" w:pos="360"/>
          <w:tab w:val="left" w:pos="1728"/>
        </w:tabs>
        <w:spacing w:before="42" w:line="250" w:lineRule="exact"/>
        <w:ind w:left="1656" w:right="288" w:hanging="288"/>
        <w:textAlignment w:val="baseline"/>
        <w:rPr>
          <w:rFonts w:eastAsia="Times New Roman"/>
          <w:color w:val="000000"/>
        </w:rPr>
      </w:pPr>
      <w:r>
        <w:rPr>
          <w:rFonts w:eastAsia="Times New Roman"/>
          <w:color w:val="000000"/>
        </w:rPr>
        <w:t>the commission of the offence exposes an individual to the manufacture of a controlled drug; and</w:t>
      </w:r>
    </w:p>
    <w:p w:rsidR="00FE1BB2" w:rsidRDefault="00FF722C">
      <w:pPr>
        <w:numPr>
          <w:ilvl w:val="0"/>
          <w:numId w:val="503"/>
        </w:numPr>
        <w:tabs>
          <w:tab w:val="clear" w:pos="360"/>
          <w:tab w:val="left" w:pos="1728"/>
        </w:tabs>
        <w:spacing w:before="49" w:line="248" w:lineRule="exact"/>
        <w:ind w:left="1656" w:hanging="288"/>
        <w:textAlignment w:val="baseline"/>
        <w:rPr>
          <w:rFonts w:eastAsia="Times New Roman"/>
          <w:color w:val="000000"/>
          <w:spacing w:val="-1"/>
        </w:rPr>
      </w:pPr>
      <w:r>
        <w:rPr>
          <w:rFonts w:eastAsia="Times New Roman"/>
          <w:color w:val="000000"/>
          <w:spacing w:val="-1"/>
        </w:rPr>
        <w:t>the individual is under 14 years of age.</w:t>
      </w:r>
    </w:p>
    <w:p w:rsidR="00FE1BB2" w:rsidRDefault="00FF722C">
      <w:pPr>
        <w:spacing w:before="183" w:line="250" w:lineRule="exact"/>
        <w:ind w:left="1152" w:right="504" w:hanging="360"/>
        <w:textAlignment w:val="baseline"/>
        <w:rPr>
          <w:rFonts w:eastAsia="Times New Roman"/>
          <w:color w:val="000000"/>
        </w:rPr>
      </w:pPr>
      <w:r>
        <w:rPr>
          <w:rFonts w:eastAsia="Times New Roman"/>
          <w:color w:val="000000"/>
        </w:rPr>
        <w:t xml:space="preserve">(3) For the purposes of this Part, an offence against section 306.2, 306.3 or 306.4 is an </w:t>
      </w:r>
      <w:r>
        <w:rPr>
          <w:rFonts w:eastAsia="Times New Roman"/>
          <w:b/>
          <w:i/>
          <w:color w:val="000000"/>
        </w:rPr>
        <w:t xml:space="preserve">aggravated offence </w:t>
      </w:r>
      <w:r>
        <w:rPr>
          <w:rFonts w:eastAsia="Times New Roman"/>
          <w:color w:val="000000"/>
        </w:rPr>
        <w:t>if:</w:t>
      </w:r>
    </w:p>
    <w:p w:rsidR="00FE1BB2" w:rsidRDefault="00FF722C">
      <w:pPr>
        <w:spacing w:before="49" w:line="248" w:lineRule="exact"/>
        <w:ind w:left="1296"/>
        <w:textAlignment w:val="baseline"/>
        <w:rPr>
          <w:rFonts w:eastAsia="Times New Roman"/>
          <w:color w:val="000000"/>
        </w:rPr>
      </w:pPr>
      <w:r>
        <w:rPr>
          <w:rFonts w:eastAsia="Times New Roman"/>
          <w:color w:val="000000"/>
        </w:rPr>
        <w:t>(a) the commission of the offence exposes an individual to:</w:t>
      </w:r>
    </w:p>
    <w:p w:rsidR="00FE1BB2" w:rsidRDefault="00FF722C">
      <w:pPr>
        <w:numPr>
          <w:ilvl w:val="0"/>
          <w:numId w:val="504"/>
        </w:numPr>
        <w:tabs>
          <w:tab w:val="clear" w:pos="360"/>
          <w:tab w:val="left" w:pos="2160"/>
        </w:tabs>
        <w:spacing w:before="42" w:line="250" w:lineRule="exact"/>
        <w:ind w:left="2088" w:right="720" w:hanging="288"/>
        <w:textAlignment w:val="baseline"/>
        <w:rPr>
          <w:rFonts w:eastAsia="Times New Roman"/>
          <w:color w:val="000000"/>
        </w:rPr>
      </w:pPr>
      <w:r>
        <w:rPr>
          <w:rFonts w:eastAsia="Times New Roman"/>
          <w:color w:val="000000"/>
        </w:rPr>
        <w:t>a controlled precursor intended to be used for the manufacture of a controlled drug; or</w:t>
      </w:r>
    </w:p>
    <w:p w:rsidR="00FE1BB2" w:rsidRDefault="00FF722C">
      <w:pPr>
        <w:numPr>
          <w:ilvl w:val="0"/>
          <w:numId w:val="504"/>
        </w:numPr>
        <w:tabs>
          <w:tab w:val="clear" w:pos="360"/>
          <w:tab w:val="left" w:pos="2160"/>
        </w:tabs>
        <w:spacing w:before="45" w:line="248" w:lineRule="exact"/>
        <w:ind w:left="2088" w:hanging="288"/>
        <w:textAlignment w:val="baseline"/>
        <w:rPr>
          <w:rFonts w:eastAsia="Times New Roman"/>
          <w:color w:val="000000"/>
        </w:rPr>
      </w:pPr>
      <w:r>
        <w:rPr>
          <w:rFonts w:eastAsia="Times New Roman"/>
          <w:color w:val="000000"/>
        </w:rPr>
        <w:t>the manufacture of a controlled precursor; and</w:t>
      </w:r>
    </w:p>
    <w:p w:rsidR="00FE1BB2" w:rsidRDefault="00FF722C">
      <w:pPr>
        <w:spacing w:before="45" w:line="248" w:lineRule="exact"/>
        <w:ind w:left="1296"/>
        <w:textAlignment w:val="baseline"/>
        <w:rPr>
          <w:rFonts w:eastAsia="Times New Roman"/>
          <w:color w:val="000000"/>
        </w:rPr>
      </w:pPr>
      <w:r>
        <w:rPr>
          <w:rFonts w:eastAsia="Times New Roman"/>
          <w:color w:val="000000"/>
        </w:rPr>
        <w:t>(b) the individual is under 14 years of age.</w:t>
      </w:r>
    </w:p>
    <w:p w:rsidR="00FE1BB2" w:rsidRDefault="00FF722C">
      <w:pPr>
        <w:spacing w:before="182" w:line="248" w:lineRule="exact"/>
        <w:ind w:left="792"/>
        <w:textAlignment w:val="baseline"/>
        <w:rPr>
          <w:rFonts w:eastAsia="Times New Roman"/>
          <w:color w:val="000000"/>
        </w:rPr>
      </w:pPr>
      <w:r>
        <w:rPr>
          <w:rFonts w:eastAsia="Times New Roman"/>
          <w:color w:val="000000"/>
        </w:rPr>
        <w:t>(4) The fault element for paragraphs (2)(a) and (3)(a) is recklessness.</w:t>
      </w:r>
    </w:p>
    <w:p w:rsidR="00FE1BB2" w:rsidRDefault="00FF722C">
      <w:pPr>
        <w:spacing w:before="19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Strict liability applies to paragraphs (2)(b) and (3)(b).</w:t>
      </w:r>
    </w:p>
    <w:p w:rsidR="00FE1BB2" w:rsidRDefault="00FF722C">
      <w:pPr>
        <w:spacing w:before="169" w:line="255" w:lineRule="exact"/>
        <w:ind w:left="1152" w:right="432" w:hanging="360"/>
        <w:textAlignment w:val="baseline"/>
        <w:rPr>
          <w:rFonts w:eastAsia="Times New Roman"/>
          <w:color w:val="000000"/>
          <w:spacing w:val="-1"/>
        </w:rPr>
      </w:pPr>
      <w:r>
        <w:rPr>
          <w:rFonts w:eastAsia="Times New Roman"/>
          <w:color w:val="000000"/>
          <w:spacing w:val="-1"/>
        </w:rPr>
        <w:t>(6) Subsections (2) and (3) do not apply if the commission of the offence does not give rise to a danger of harm to the individual.</w:t>
      </w:r>
    </w:p>
    <w:p w:rsidR="00FE1BB2" w:rsidRDefault="00FF722C">
      <w:pPr>
        <w:tabs>
          <w:tab w:val="left" w:pos="2016"/>
        </w:tabs>
        <w:spacing w:before="118"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w:t>
      </w:r>
    </w:p>
    <w:p w:rsidR="00FE1BB2" w:rsidRDefault="00FF722C">
      <w:pPr>
        <w:spacing w:line="209" w:lineRule="exact"/>
        <w:ind w:left="2088"/>
        <w:textAlignment w:val="baseline"/>
        <w:rPr>
          <w:rFonts w:eastAsia="Times New Roman"/>
          <w:color w:val="000000"/>
          <w:spacing w:val="-5"/>
          <w:sz w:val="19"/>
        </w:rPr>
      </w:pPr>
      <w:r>
        <w:rPr>
          <w:rFonts w:eastAsia="Times New Roman"/>
          <w:color w:val="000000"/>
          <w:spacing w:val="-5"/>
          <w:sz w:val="19"/>
        </w:rPr>
        <w:t>subsection (6) (see subsection 13.3(3)).</w:t>
      </w:r>
    </w:p>
    <w:p w:rsidR="00FE1BB2" w:rsidRDefault="00FF722C">
      <w:pPr>
        <w:spacing w:before="180" w:after="419" w:line="253"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For the purposes of this section, if the commission of an offence exposes a person to the risk of catching a disease that may give rise to a danger of harm to the person, the commission of the offence is taken to give rise to a danger of harm to the person.</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1946" style="position:absolute;z-index:251304960;mso-position-horizontal-relative:page;mso-position-vertical-relative:page" from="117.75pt,658.55pt" to="477.8pt,658.55pt" strokeweight=".95pt">
            <w10:wrap anchorx="page" anchory="page"/>
          </v:line>
        </w:pict>
      </w:r>
      <w:r w:rsidR="00FF722C">
        <w:rPr>
          <w:rFonts w:eastAsia="Times New Roman"/>
          <w:i/>
          <w:color w:val="000000"/>
          <w:spacing w:val="-6"/>
          <w:sz w:val="19"/>
        </w:rPr>
        <w:t>194</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7" w:lineRule="exact"/>
        <w:ind w:left="792"/>
        <w:jc w:val="right"/>
        <w:textAlignment w:val="baseline"/>
        <w:rPr>
          <w:rFonts w:eastAsia="Times New Roman"/>
          <w:color w:val="000000"/>
          <w:spacing w:val="54"/>
        </w:rPr>
      </w:pPr>
      <w:r>
        <w:pict>
          <v:shape id="_x0000_s1945" type="#_x0000_t202" style="position:absolute;left:0;text-align:left;margin-left:229.2pt;margin-top:815.1pt;width:136.55pt;height:9.25pt;z-index:-25108684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54"/>
        </w:rPr>
        <w:t xml:space="preserve">The Criminal Code </w:t>
      </w:r>
      <w:r w:rsidR="00FF722C">
        <w:rPr>
          <w:rFonts w:eastAsia="Times New Roman"/>
          <w:b/>
          <w:color w:val="000000"/>
          <w:spacing w:val="54"/>
        </w:rPr>
        <w:t xml:space="preserve">Schedule </w:t>
      </w:r>
      <w:r w:rsidR="00FF722C">
        <w:rPr>
          <w:rFonts w:eastAsia="Times New Roman"/>
          <w:color w:val="000000"/>
          <w:spacing w:val="54"/>
        </w:rPr>
        <w:t xml:space="preserve">Dangers to the community </w:t>
      </w:r>
      <w:r w:rsidR="00FF722C">
        <w:rPr>
          <w:rFonts w:eastAsia="Times New Roman"/>
          <w:b/>
          <w:color w:val="000000"/>
          <w:spacing w:val="54"/>
        </w:rPr>
        <w:t xml:space="preserve">Chapter 9 </w:t>
      </w:r>
      <w:r w:rsidR="00FF722C">
        <w:rPr>
          <w:rFonts w:eastAsia="Times New Roman"/>
          <w:color w:val="000000"/>
          <w:spacing w:val="54"/>
        </w:rPr>
        <w:t xml:space="preserve">Serious drug offences </w:t>
      </w:r>
      <w:r w:rsidR="00FF722C">
        <w:rPr>
          <w:rFonts w:eastAsia="Times New Roman"/>
          <w:b/>
          <w:color w:val="000000"/>
          <w:spacing w:val="54"/>
        </w:rPr>
        <w:t xml:space="preserve">Part 9.1 </w:t>
      </w:r>
      <w:r w:rsidR="00FF722C">
        <w:rPr>
          <w:rFonts w:eastAsia="Times New Roman"/>
          <w:color w:val="000000"/>
          <w:spacing w:val="54"/>
        </w:rPr>
        <w:t xml:space="preserve">Harm and danger to children under 14 from serious drug offences </w:t>
      </w:r>
      <w:r w:rsidR="00FF722C">
        <w:rPr>
          <w:rFonts w:eastAsia="Times New Roman"/>
          <w:b/>
          <w:color w:val="000000"/>
          <w:spacing w:val="54"/>
        </w:rPr>
        <w:t>Division 310</w:t>
      </w:r>
    </w:p>
    <w:p w:rsidR="00FE1BB2" w:rsidRDefault="00FF722C">
      <w:pPr>
        <w:spacing w:before="273" w:line="247" w:lineRule="exact"/>
        <w:jc w:val="right"/>
        <w:textAlignment w:val="baseline"/>
        <w:rPr>
          <w:rFonts w:eastAsia="Times New Roman"/>
          <w:color w:val="000000"/>
          <w:spacing w:val="6"/>
        </w:rPr>
      </w:pPr>
      <w:r>
        <w:rPr>
          <w:rFonts w:eastAsia="Times New Roman"/>
          <w:color w:val="000000"/>
          <w:spacing w:val="6"/>
        </w:rPr>
        <w:t>Section 310.4</w:t>
      </w:r>
    </w:p>
    <w:p w:rsidR="00FE1BB2" w:rsidRDefault="001F744E">
      <w:pPr>
        <w:numPr>
          <w:ilvl w:val="0"/>
          <w:numId w:val="505"/>
        </w:numPr>
        <w:tabs>
          <w:tab w:val="clear" w:pos="360"/>
          <w:tab w:val="left" w:pos="1152"/>
        </w:tabs>
        <w:spacing w:before="211" w:line="251" w:lineRule="exact"/>
        <w:ind w:left="1152" w:right="288" w:hanging="360"/>
        <w:textAlignment w:val="baseline"/>
        <w:rPr>
          <w:rFonts w:eastAsia="Times New Roman"/>
          <w:color w:val="000000"/>
        </w:rPr>
      </w:pPr>
      <w:r>
        <w:pict>
          <v:line id="_x0000_s1944" style="position:absolute;left:0;text-align:left;z-index:251305984;mso-position-horizontal-relative:page;mso-position-vertical-relative:page" from="117.75pt,107.3pt" to="477.8pt,107.3pt" strokeweight=".95pt">
            <w10:wrap anchorx="page" anchory="page"/>
          </v:line>
        </w:pict>
      </w:r>
      <w:r w:rsidR="00FF722C">
        <w:rPr>
          <w:rFonts w:eastAsia="Times New Roman"/>
          <w:color w:val="000000"/>
        </w:rPr>
        <w:t>For the purposes of this section, the commission of an offence gives rise to a danger of harm if the commission of the offence is ordinarily capable of creating a real, and not merely a theoretical, danger of harm.</w:t>
      </w:r>
    </w:p>
    <w:p w:rsidR="00FE1BB2" w:rsidRDefault="00FF722C">
      <w:pPr>
        <w:numPr>
          <w:ilvl w:val="0"/>
          <w:numId w:val="505"/>
        </w:numPr>
        <w:tabs>
          <w:tab w:val="clear" w:pos="360"/>
          <w:tab w:val="left" w:pos="1152"/>
        </w:tabs>
        <w:spacing w:before="179" w:after="8853" w:line="255" w:lineRule="exact"/>
        <w:ind w:left="1152" w:right="72" w:hanging="360"/>
        <w:textAlignment w:val="baseline"/>
        <w:rPr>
          <w:rFonts w:eastAsia="Times New Roman"/>
          <w:color w:val="000000"/>
        </w:rPr>
      </w:pPr>
      <w:r>
        <w:rPr>
          <w:rFonts w:eastAsia="Times New Roman"/>
          <w:color w:val="000000"/>
        </w:rPr>
        <w:t>For the purposes of this section, the commission of an offence may give rise to a danger of harm whatever the statistical or arithmetical calculation of the degree of risk of harm involved.</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943" style="position:absolute;left:0;text-align:left;z-index:25130700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195</w:t>
      </w:r>
    </w:p>
    <w:p w:rsidR="00FE1BB2" w:rsidRDefault="00FE1BB2">
      <w:pPr>
        <w:sectPr w:rsidR="00FE1BB2">
          <w:pgSz w:w="11909" w:h="16838"/>
          <w:pgMar w:top="580" w:right="2354" w:bottom="238" w:left="2355" w:header="720" w:footer="720" w:gutter="0"/>
          <w:cols w:space="720"/>
        </w:sectPr>
      </w:pPr>
    </w:p>
    <w:p w:rsidR="00FE1BB2" w:rsidRDefault="001F744E">
      <w:pPr>
        <w:spacing w:before="5" w:line="247" w:lineRule="exact"/>
        <w:jc w:val="both"/>
        <w:textAlignment w:val="baseline"/>
        <w:rPr>
          <w:rFonts w:eastAsia="Times New Roman"/>
          <w:b/>
          <w:color w:val="000000"/>
          <w:spacing w:val="-7"/>
        </w:rPr>
      </w:pPr>
      <w:r>
        <w:pict>
          <v:shape id="_x0000_s1942" type="#_x0000_t202" style="position:absolute;left:0;text-align:left;margin-left:229.2pt;margin-top:815.1pt;width:136.55pt;height:9.25pt;z-index:-25108582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2" w:line="247" w:lineRule="exact"/>
        <w:jc w:val="both"/>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18" w:line="247" w:lineRule="exact"/>
        <w:jc w:val="both"/>
        <w:textAlignment w:val="baseline"/>
        <w:rPr>
          <w:rFonts w:eastAsia="Times New Roman"/>
          <w:b/>
          <w:color w:val="000000"/>
          <w:spacing w:val="-6"/>
        </w:rPr>
      </w:pPr>
      <w:r>
        <w:rPr>
          <w:rFonts w:eastAsia="Times New Roman"/>
          <w:b/>
          <w:color w:val="000000"/>
          <w:spacing w:val="-6"/>
        </w:rPr>
        <w:t xml:space="preserve">Part 9.1 </w:t>
      </w:r>
      <w:r>
        <w:rPr>
          <w:rFonts w:eastAsia="Times New Roman"/>
          <w:color w:val="000000"/>
          <w:spacing w:val="-6"/>
        </w:rPr>
        <w:t>Serious drug offences</w:t>
      </w:r>
    </w:p>
    <w:p w:rsidR="00FE1BB2" w:rsidRDefault="00FF722C">
      <w:pPr>
        <w:spacing w:before="10" w:line="247" w:lineRule="exact"/>
        <w:jc w:val="both"/>
        <w:textAlignment w:val="baseline"/>
        <w:rPr>
          <w:rFonts w:eastAsia="Times New Roman"/>
          <w:b/>
          <w:color w:val="000000"/>
          <w:spacing w:val="-7"/>
        </w:rPr>
      </w:pPr>
      <w:r>
        <w:rPr>
          <w:rFonts w:eastAsia="Times New Roman"/>
          <w:b/>
          <w:color w:val="000000"/>
          <w:spacing w:val="-7"/>
        </w:rPr>
        <w:t xml:space="preserve">Division 311 </w:t>
      </w:r>
      <w:r>
        <w:rPr>
          <w:rFonts w:eastAsia="Times New Roman"/>
          <w:color w:val="000000"/>
          <w:spacing w:val="-7"/>
        </w:rPr>
        <w:t>Combining quantities of drugs, plants or precursors</w:t>
      </w:r>
    </w:p>
    <w:p w:rsidR="00FE1BB2" w:rsidRDefault="00FF722C">
      <w:pPr>
        <w:spacing w:before="275" w:line="243" w:lineRule="exact"/>
        <w:jc w:val="both"/>
        <w:textAlignment w:val="baseline"/>
        <w:rPr>
          <w:rFonts w:eastAsia="Times New Roman"/>
          <w:color w:val="000000"/>
          <w:spacing w:val="4"/>
        </w:rPr>
      </w:pPr>
      <w:r>
        <w:rPr>
          <w:rFonts w:eastAsia="Times New Roman"/>
          <w:color w:val="000000"/>
          <w:spacing w:val="4"/>
        </w:rPr>
        <w:t>Section 311.1</w:t>
      </w:r>
    </w:p>
    <w:p w:rsidR="00FE1BB2" w:rsidRDefault="001F744E">
      <w:pPr>
        <w:spacing w:before="432" w:line="301" w:lineRule="exact"/>
        <w:ind w:left="1152" w:right="1008" w:hanging="1152"/>
        <w:textAlignment w:val="baseline"/>
        <w:rPr>
          <w:rFonts w:eastAsia="Times New Roman"/>
          <w:b/>
          <w:color w:val="000000"/>
          <w:sz w:val="25"/>
        </w:rPr>
      </w:pPr>
      <w:r>
        <w:pict>
          <v:line id="_x0000_s1941" style="position:absolute;left:0;text-align:left;z-index:251308032;mso-position-horizontal-relative:page;mso-position-vertical-relative:page" from="117.75pt,107.3pt" to="477.8pt,107.3pt" strokeweight=".95pt">
            <w10:wrap anchorx="page" anchory="page"/>
          </v:line>
        </w:pict>
      </w:r>
      <w:r w:rsidR="00FF722C">
        <w:rPr>
          <w:rFonts w:eastAsia="Times New Roman"/>
          <w:b/>
          <w:color w:val="000000"/>
          <w:sz w:val="25"/>
        </w:rPr>
        <w:t>Division 311—Combining quantities of drugs, plants or precursors</w:t>
      </w:r>
    </w:p>
    <w:p w:rsidR="00FE1BB2" w:rsidRDefault="00FF722C">
      <w:pPr>
        <w:spacing w:before="221" w:line="297" w:lineRule="exact"/>
        <w:ind w:left="1152" w:right="792" w:hanging="1152"/>
        <w:textAlignment w:val="baseline"/>
        <w:rPr>
          <w:rFonts w:eastAsia="Times New Roman"/>
          <w:b/>
          <w:color w:val="000000"/>
          <w:sz w:val="25"/>
        </w:rPr>
      </w:pPr>
      <w:r>
        <w:rPr>
          <w:rFonts w:eastAsia="Times New Roman"/>
          <w:b/>
          <w:color w:val="000000"/>
          <w:sz w:val="25"/>
        </w:rPr>
        <w:t>Subdivision A—Combining different parcels on the same occasion</w:t>
      </w:r>
    </w:p>
    <w:p w:rsidR="00FE1BB2" w:rsidRDefault="00FF722C">
      <w:pPr>
        <w:spacing w:before="113" w:line="433" w:lineRule="exact"/>
        <w:ind w:left="792" w:right="1368" w:hanging="792"/>
        <w:textAlignment w:val="baseline"/>
        <w:rPr>
          <w:rFonts w:eastAsia="Times New Roman"/>
          <w:b/>
          <w:color w:val="000000"/>
          <w:sz w:val="25"/>
        </w:rPr>
      </w:pPr>
      <w:r>
        <w:rPr>
          <w:rFonts w:eastAsia="Times New Roman"/>
          <w:b/>
          <w:color w:val="000000"/>
          <w:sz w:val="25"/>
        </w:rPr>
        <w:t xml:space="preserve">311.1 Combining different parcels on the same occasion </w:t>
      </w:r>
      <w:r>
        <w:rPr>
          <w:rFonts w:eastAsia="Times New Roman"/>
          <w:color w:val="000000"/>
        </w:rPr>
        <w:t>(1) If, on the same occasion, a person:</w:t>
      </w:r>
    </w:p>
    <w:p w:rsidR="00FE1BB2" w:rsidRDefault="00FF722C">
      <w:pPr>
        <w:numPr>
          <w:ilvl w:val="0"/>
          <w:numId w:val="506"/>
        </w:numPr>
        <w:tabs>
          <w:tab w:val="clear" w:pos="288"/>
          <w:tab w:val="left" w:pos="1656"/>
        </w:tabs>
        <w:spacing w:before="44" w:line="251" w:lineRule="exact"/>
        <w:ind w:left="1728" w:right="1368" w:hanging="360"/>
        <w:jc w:val="both"/>
        <w:textAlignment w:val="baseline"/>
        <w:rPr>
          <w:rFonts w:eastAsia="Times New Roman"/>
          <w:color w:val="000000"/>
        </w:rPr>
      </w:pPr>
      <w:r>
        <w:rPr>
          <w:rFonts w:eastAsia="Times New Roman"/>
          <w:color w:val="000000"/>
        </w:rPr>
        <w:t>traffics in different parcels of controlled drugs (Division 302); or</w:t>
      </w:r>
    </w:p>
    <w:p w:rsidR="00FE1BB2" w:rsidRDefault="00FF722C">
      <w:pPr>
        <w:numPr>
          <w:ilvl w:val="0"/>
          <w:numId w:val="506"/>
        </w:numPr>
        <w:tabs>
          <w:tab w:val="clear" w:pos="288"/>
          <w:tab w:val="left" w:pos="1656"/>
        </w:tabs>
        <w:spacing w:before="48" w:line="248" w:lineRule="exact"/>
        <w:ind w:left="1728" w:right="1368" w:hanging="360"/>
        <w:jc w:val="both"/>
        <w:textAlignment w:val="baseline"/>
        <w:rPr>
          <w:rFonts w:eastAsia="Times New Roman"/>
          <w:color w:val="000000"/>
        </w:rPr>
      </w:pPr>
      <w:r>
        <w:rPr>
          <w:rFonts w:eastAsia="Times New Roman"/>
          <w:color w:val="000000"/>
        </w:rPr>
        <w:t>cultivates different parcels of controlled plants (Division 303); or</w:t>
      </w:r>
    </w:p>
    <w:p w:rsidR="00FE1BB2" w:rsidRDefault="00FF722C">
      <w:pPr>
        <w:numPr>
          <w:ilvl w:val="0"/>
          <w:numId w:val="506"/>
        </w:numPr>
        <w:tabs>
          <w:tab w:val="clear" w:pos="288"/>
          <w:tab w:val="left" w:pos="1656"/>
        </w:tabs>
        <w:spacing w:before="52" w:line="247" w:lineRule="exact"/>
        <w:ind w:left="1728" w:hanging="360"/>
        <w:jc w:val="both"/>
        <w:textAlignment w:val="baseline"/>
        <w:rPr>
          <w:rFonts w:eastAsia="Times New Roman"/>
          <w:color w:val="000000"/>
        </w:rPr>
      </w:pPr>
      <w:r>
        <w:rPr>
          <w:rFonts w:eastAsia="Times New Roman"/>
          <w:color w:val="000000"/>
        </w:rPr>
        <w:t>sells different parcels of controlled plants (Division 304); or</w:t>
      </w:r>
    </w:p>
    <w:p w:rsidR="00FE1BB2" w:rsidRDefault="00FF722C">
      <w:pPr>
        <w:numPr>
          <w:ilvl w:val="0"/>
          <w:numId w:val="506"/>
        </w:numPr>
        <w:tabs>
          <w:tab w:val="clear" w:pos="288"/>
          <w:tab w:val="left" w:pos="1656"/>
        </w:tabs>
        <w:spacing w:before="45" w:line="248" w:lineRule="exact"/>
        <w:ind w:left="1728" w:right="1080" w:hanging="360"/>
        <w:jc w:val="both"/>
        <w:textAlignment w:val="baseline"/>
        <w:rPr>
          <w:rFonts w:eastAsia="Times New Roman"/>
          <w:color w:val="000000"/>
        </w:rPr>
      </w:pPr>
      <w:r>
        <w:rPr>
          <w:rFonts w:eastAsia="Times New Roman"/>
          <w:color w:val="000000"/>
        </w:rPr>
        <w:t>manufactures different parcels of controlled drugs (Division 305); or</w:t>
      </w:r>
    </w:p>
    <w:p w:rsidR="00FE1BB2" w:rsidRDefault="00FF722C">
      <w:pPr>
        <w:numPr>
          <w:ilvl w:val="0"/>
          <w:numId w:val="506"/>
        </w:numPr>
        <w:tabs>
          <w:tab w:val="clear" w:pos="288"/>
          <w:tab w:val="left" w:pos="1656"/>
        </w:tabs>
        <w:spacing w:before="41" w:line="253" w:lineRule="exact"/>
        <w:ind w:left="1728" w:right="648" w:hanging="360"/>
        <w:textAlignment w:val="baseline"/>
        <w:rPr>
          <w:rFonts w:eastAsia="Times New Roman"/>
          <w:color w:val="000000"/>
        </w:rPr>
      </w:pPr>
      <w:r>
        <w:rPr>
          <w:rFonts w:eastAsia="Times New Roman"/>
          <w:color w:val="000000"/>
        </w:rPr>
        <w:t>pre-traffics in different parcels of controlled precursors (Division 306); or</w:t>
      </w:r>
    </w:p>
    <w:p w:rsidR="00FE1BB2" w:rsidRDefault="00FF722C">
      <w:pPr>
        <w:numPr>
          <w:ilvl w:val="0"/>
          <w:numId w:val="506"/>
        </w:numPr>
        <w:tabs>
          <w:tab w:val="clear" w:pos="288"/>
          <w:tab w:val="left" w:pos="1656"/>
        </w:tabs>
        <w:spacing w:before="44" w:line="251" w:lineRule="exact"/>
        <w:ind w:left="1728" w:right="576" w:hanging="360"/>
        <w:textAlignment w:val="baseline"/>
        <w:rPr>
          <w:rFonts w:eastAsia="Times New Roman"/>
          <w:color w:val="000000"/>
        </w:rPr>
      </w:pPr>
      <w:r>
        <w:rPr>
          <w:rFonts w:eastAsia="Times New Roman"/>
          <w:color w:val="000000"/>
        </w:rPr>
        <w:t>imports or exports different parcels of border controlled drugs or border controlled plants (Subdivision A of Division 307); or</w:t>
      </w:r>
    </w:p>
    <w:p w:rsidR="00FE1BB2" w:rsidRDefault="00FF722C">
      <w:pPr>
        <w:numPr>
          <w:ilvl w:val="0"/>
          <w:numId w:val="506"/>
        </w:numPr>
        <w:tabs>
          <w:tab w:val="clear" w:pos="288"/>
          <w:tab w:val="left" w:pos="1656"/>
        </w:tabs>
        <w:spacing w:before="48" w:line="251" w:lineRule="exact"/>
        <w:ind w:left="1728" w:right="288" w:hanging="360"/>
        <w:textAlignment w:val="baseline"/>
        <w:rPr>
          <w:rFonts w:eastAsia="Times New Roman"/>
          <w:color w:val="000000"/>
        </w:rPr>
      </w:pPr>
      <w:r>
        <w:rPr>
          <w:rFonts w:eastAsia="Times New Roman"/>
          <w:color w:val="000000"/>
        </w:rPr>
        <w:t>possesses different parcels of unlawfully imported border controlled drugs or border controlled plants (Subdivision B of Division 307); or</w:t>
      </w:r>
    </w:p>
    <w:p w:rsidR="00FE1BB2" w:rsidRDefault="00FF722C">
      <w:pPr>
        <w:numPr>
          <w:ilvl w:val="0"/>
          <w:numId w:val="506"/>
        </w:numPr>
        <w:tabs>
          <w:tab w:val="clear" w:pos="288"/>
          <w:tab w:val="left" w:pos="1656"/>
        </w:tabs>
        <w:spacing w:before="43" w:line="252" w:lineRule="exact"/>
        <w:ind w:left="1728" w:right="72" w:hanging="360"/>
        <w:textAlignment w:val="baseline"/>
        <w:rPr>
          <w:rFonts w:eastAsia="Times New Roman"/>
          <w:color w:val="000000"/>
          <w:spacing w:val="-1"/>
        </w:rPr>
      </w:pPr>
      <w:r>
        <w:rPr>
          <w:rFonts w:eastAsia="Times New Roman"/>
          <w:color w:val="000000"/>
          <w:spacing w:val="-1"/>
        </w:rPr>
        <w:t>possesses different parcels of border controlled drugs or border controlled plants reasonably suspected of having been unlawfully imported (Subdivision C of Division 307); or</w:t>
      </w:r>
    </w:p>
    <w:p w:rsidR="00FE1BB2" w:rsidRDefault="00FF722C">
      <w:pPr>
        <w:numPr>
          <w:ilvl w:val="0"/>
          <w:numId w:val="506"/>
        </w:numPr>
        <w:tabs>
          <w:tab w:val="clear" w:pos="288"/>
          <w:tab w:val="left" w:pos="1656"/>
        </w:tabs>
        <w:spacing w:before="40" w:line="253" w:lineRule="exact"/>
        <w:ind w:left="1728" w:right="576" w:hanging="360"/>
        <w:textAlignment w:val="baseline"/>
        <w:rPr>
          <w:rFonts w:eastAsia="Times New Roman"/>
          <w:color w:val="000000"/>
          <w:spacing w:val="-1"/>
        </w:rPr>
      </w:pPr>
      <w:r>
        <w:rPr>
          <w:rFonts w:eastAsia="Times New Roman"/>
          <w:color w:val="000000"/>
          <w:spacing w:val="-1"/>
        </w:rPr>
        <w:t>imports or exports different parcels of border controlled precursors (Subdivision D of Division 307); or</w:t>
      </w:r>
    </w:p>
    <w:p w:rsidR="00FE1BB2" w:rsidRDefault="00FF722C">
      <w:pPr>
        <w:numPr>
          <w:ilvl w:val="0"/>
          <w:numId w:val="506"/>
        </w:numPr>
        <w:tabs>
          <w:tab w:val="clear" w:pos="288"/>
          <w:tab w:val="left" w:pos="1656"/>
        </w:tabs>
        <w:spacing w:before="39" w:line="255" w:lineRule="exact"/>
        <w:ind w:left="1728" w:right="360" w:hanging="360"/>
        <w:textAlignment w:val="baseline"/>
        <w:rPr>
          <w:rFonts w:eastAsia="Times New Roman"/>
          <w:color w:val="000000"/>
        </w:rPr>
      </w:pPr>
      <w:r>
        <w:rPr>
          <w:rFonts w:eastAsia="Times New Roman"/>
          <w:color w:val="000000"/>
        </w:rPr>
        <w:t>supplies different parcels of controlled drugs to a child for trafficking (sections 309.3 and 309.4); or</w:t>
      </w:r>
    </w:p>
    <w:p w:rsidR="00FE1BB2" w:rsidRDefault="00FF722C">
      <w:pPr>
        <w:numPr>
          <w:ilvl w:val="0"/>
          <w:numId w:val="506"/>
        </w:numPr>
        <w:tabs>
          <w:tab w:val="clear" w:pos="288"/>
          <w:tab w:val="left" w:pos="1656"/>
        </w:tabs>
        <w:spacing w:before="35" w:line="256" w:lineRule="exact"/>
        <w:ind w:left="1728" w:right="360" w:hanging="360"/>
        <w:textAlignment w:val="baseline"/>
        <w:rPr>
          <w:rFonts w:eastAsia="Times New Roman"/>
          <w:color w:val="000000"/>
        </w:rPr>
      </w:pPr>
      <w:r>
        <w:rPr>
          <w:rFonts w:eastAsia="Times New Roman"/>
          <w:color w:val="000000"/>
        </w:rPr>
        <w:t>procures a child to traffic in different parcels of controlled drugs (sections 309.7 and 309.8); or</w:t>
      </w:r>
    </w:p>
    <w:p w:rsidR="00FE1BB2" w:rsidRDefault="00FF722C">
      <w:pPr>
        <w:spacing w:before="34" w:line="254" w:lineRule="exact"/>
        <w:ind w:left="1728" w:right="720" w:hanging="360"/>
        <w:textAlignment w:val="baseline"/>
        <w:rPr>
          <w:rFonts w:eastAsia="Times New Roman"/>
          <w:color w:val="000000"/>
          <w:spacing w:val="-2"/>
        </w:rPr>
      </w:pPr>
      <w:r>
        <w:rPr>
          <w:rFonts w:eastAsia="Times New Roman"/>
          <w:color w:val="000000"/>
          <w:spacing w:val="-2"/>
        </w:rPr>
        <w:t>(1) procures a child to pre-traffic in different parcels of controlled precursors (sections 309.10 and 309.11); or</w:t>
      </w:r>
    </w:p>
    <w:p w:rsidR="00FE1BB2" w:rsidRDefault="00FF722C">
      <w:pPr>
        <w:spacing w:before="40" w:after="324" w:line="254" w:lineRule="exact"/>
        <w:ind w:left="1728" w:right="576" w:hanging="576"/>
        <w:textAlignment w:val="baseline"/>
        <w:rPr>
          <w:rFonts w:eastAsia="Times New Roman"/>
          <w:color w:val="000000"/>
        </w:rPr>
      </w:pPr>
      <w:r>
        <w:rPr>
          <w:rFonts w:eastAsia="Times New Roman"/>
          <w:color w:val="000000"/>
        </w:rPr>
        <w:t>(m) procures a child to import or export different parcels of border controlled drugs or border controlled plants (sections 309.12 and 309.13); or</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940" style="position:absolute;z-index:251309056;mso-position-horizontal-relative:page;mso-position-vertical-relative:page" from="117.75pt,658.55pt" to="477.8pt,658.55pt" strokeweight=".95pt">
            <w10:wrap anchorx="page" anchory="page"/>
          </v:line>
        </w:pict>
      </w:r>
      <w:r w:rsidR="00FF722C">
        <w:rPr>
          <w:rFonts w:eastAsia="Times New Roman"/>
          <w:i/>
          <w:color w:val="000000"/>
          <w:spacing w:val="-2"/>
          <w:sz w:val="18"/>
        </w:rPr>
        <w:t>196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1872" w:right="72"/>
        <w:jc w:val="right"/>
        <w:textAlignment w:val="baseline"/>
        <w:rPr>
          <w:rFonts w:eastAsia="Times New Roman"/>
          <w:color w:val="000000"/>
          <w:spacing w:val="46"/>
          <w:sz w:val="19"/>
        </w:rPr>
      </w:pPr>
      <w:r>
        <w:pict>
          <v:shape id="_x0000_s1939" type="#_x0000_t202" style="position:absolute;left:0;text-align:left;margin-left:229.2pt;margin-top:813.8pt;width:136.55pt;height:10.65pt;z-index:-251084800;mso-wrap-distance-left:0;mso-wrap-distance-right:0;mso-position-horizontal-relative:page;mso-position-vertical-relative:page" filled="f" stroked="f">
            <v:textbox inset="0,0,0,0">
              <w:txbxContent>
                <w:p w:rsidR="00B92011" w:rsidRDefault="00B92011">
                  <w:pPr>
                    <w:spacing w:before="8" w:line="204"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46"/>
          <w:sz w:val="19"/>
        </w:rPr>
        <w:t xml:space="preserve">The Criminal Code </w:t>
      </w:r>
      <w:r w:rsidR="00FF722C">
        <w:rPr>
          <w:rFonts w:eastAsia="Times New Roman"/>
          <w:b/>
          <w:color w:val="000000"/>
          <w:spacing w:val="46"/>
          <w:sz w:val="19"/>
        </w:rPr>
        <w:t xml:space="preserve">Schedule </w:t>
      </w:r>
      <w:r w:rsidR="00FF722C">
        <w:rPr>
          <w:rFonts w:eastAsia="Times New Roman"/>
          <w:color w:val="000000"/>
          <w:spacing w:val="46"/>
          <w:sz w:val="19"/>
        </w:rPr>
        <w:t xml:space="preserve">Dangers to the community </w:t>
      </w:r>
      <w:r w:rsidR="00FF722C">
        <w:rPr>
          <w:rFonts w:eastAsia="Times New Roman"/>
          <w:b/>
          <w:color w:val="000000"/>
          <w:spacing w:val="46"/>
          <w:sz w:val="19"/>
        </w:rPr>
        <w:t xml:space="preserve">Chapter 9 </w:t>
      </w:r>
      <w:r w:rsidR="00FF722C">
        <w:rPr>
          <w:rFonts w:eastAsia="Times New Roman"/>
          <w:color w:val="000000"/>
          <w:spacing w:val="46"/>
          <w:sz w:val="19"/>
        </w:rPr>
        <w:t xml:space="preserve">Serious drug offences </w:t>
      </w:r>
      <w:r w:rsidR="00FF722C">
        <w:rPr>
          <w:rFonts w:eastAsia="Times New Roman"/>
          <w:b/>
          <w:color w:val="000000"/>
          <w:spacing w:val="46"/>
          <w:sz w:val="19"/>
        </w:rPr>
        <w:t xml:space="preserve">Part 9.1 </w:t>
      </w:r>
      <w:r w:rsidR="00FF722C">
        <w:rPr>
          <w:rFonts w:eastAsia="Times New Roman"/>
          <w:color w:val="000000"/>
          <w:spacing w:val="46"/>
          <w:sz w:val="19"/>
        </w:rPr>
        <w:t xml:space="preserve">Combining quantities of drugs, plants or precursors </w:t>
      </w:r>
      <w:r w:rsidR="00FF722C">
        <w:rPr>
          <w:rFonts w:eastAsia="Times New Roman"/>
          <w:b/>
          <w:color w:val="000000"/>
          <w:spacing w:val="46"/>
          <w:sz w:val="19"/>
        </w:rPr>
        <w:t>Division 311</w:t>
      </w:r>
    </w:p>
    <w:p w:rsidR="00FE1BB2" w:rsidRDefault="00FF722C">
      <w:pPr>
        <w:spacing w:before="277" w:line="243" w:lineRule="exact"/>
        <w:ind w:left="72" w:right="72"/>
        <w:jc w:val="right"/>
        <w:textAlignment w:val="baseline"/>
        <w:rPr>
          <w:rFonts w:eastAsia="Times New Roman"/>
          <w:color w:val="000000"/>
          <w:spacing w:val="5"/>
        </w:rPr>
      </w:pPr>
      <w:r>
        <w:rPr>
          <w:rFonts w:eastAsia="Times New Roman"/>
          <w:color w:val="000000"/>
          <w:spacing w:val="5"/>
        </w:rPr>
        <w:t>Section 311.2</w:t>
      </w:r>
    </w:p>
    <w:p w:rsidR="00FE1BB2" w:rsidRDefault="001F744E">
      <w:pPr>
        <w:spacing w:before="201" w:line="262" w:lineRule="exact"/>
        <w:ind w:left="1368" w:right="72"/>
        <w:textAlignment w:val="baseline"/>
        <w:rPr>
          <w:rFonts w:eastAsia="Times New Roman"/>
          <w:color w:val="000000"/>
          <w:spacing w:val="1"/>
        </w:rPr>
      </w:pPr>
      <w:r>
        <w:pict>
          <v:line id="_x0000_s1938" style="position:absolute;left:0;text-align:left;z-index:251310080;mso-position-horizontal-relative:page;mso-position-vertical-relative:page" from="117.75pt,107.3pt" to="477.8pt,107.3pt" strokeweight=".95pt">
            <w10:wrap anchorx="page" anchory="page"/>
          </v:line>
        </w:pict>
      </w:r>
      <w:r w:rsidR="00FF722C">
        <w:rPr>
          <w:rFonts w:eastAsia="Times New Roman"/>
          <w:color w:val="000000"/>
          <w:spacing w:val="1"/>
        </w:rPr>
        <w:t>(n) procures a child to import or export different parcels of border controlled precursors (sections 309.14 and 309.15); the person may be charged with a single offence against this Part in respect of all or any of the different parcels of drugs, plants or precursors.</w:t>
      </w:r>
    </w:p>
    <w:p w:rsidR="00FE1BB2" w:rsidRDefault="00FF722C">
      <w:pPr>
        <w:numPr>
          <w:ilvl w:val="0"/>
          <w:numId w:val="507"/>
        </w:numPr>
        <w:tabs>
          <w:tab w:val="clear" w:pos="360"/>
          <w:tab w:val="left" w:pos="1152"/>
        </w:tabs>
        <w:spacing w:before="176" w:line="255" w:lineRule="exact"/>
        <w:ind w:left="1152" w:right="72" w:hanging="360"/>
        <w:textAlignment w:val="baseline"/>
        <w:rPr>
          <w:rFonts w:eastAsia="Times New Roman"/>
          <w:color w:val="000000"/>
        </w:rPr>
      </w:pPr>
      <w:r>
        <w:rPr>
          <w:rFonts w:eastAsia="Times New Roman"/>
          <w:color w:val="000000"/>
        </w:rPr>
        <w:t>The quantity of the drugs, plants or precursors for the purposes of the offence is the sum of the quantities of the drugs, plants or precursors in the different parcels.</w:t>
      </w:r>
    </w:p>
    <w:p w:rsidR="00FE1BB2" w:rsidRDefault="00FF722C">
      <w:pPr>
        <w:tabs>
          <w:tab w:val="right" w:pos="7056"/>
        </w:tabs>
        <w:spacing w:before="124" w:line="205" w:lineRule="exact"/>
        <w:ind w:left="1152" w:right="7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section 312.2 for working out quantities where different kinds of</w:t>
      </w:r>
    </w:p>
    <w:p w:rsidR="00FE1BB2" w:rsidRDefault="00FF722C">
      <w:pPr>
        <w:spacing w:before="1" w:line="205" w:lineRule="exact"/>
        <w:ind w:left="2016" w:right="720"/>
        <w:textAlignment w:val="baseline"/>
        <w:rPr>
          <w:rFonts w:eastAsia="Times New Roman"/>
          <w:color w:val="000000"/>
          <w:sz w:val="19"/>
        </w:rPr>
      </w:pPr>
      <w:r>
        <w:rPr>
          <w:rFonts w:eastAsia="Times New Roman"/>
          <w:color w:val="000000"/>
          <w:sz w:val="19"/>
        </w:rPr>
        <w:t>controlled or border controlled drugs, plants or precursors are involved.</w:t>
      </w:r>
    </w:p>
    <w:p w:rsidR="00FE1BB2" w:rsidRDefault="00FF722C">
      <w:pPr>
        <w:numPr>
          <w:ilvl w:val="0"/>
          <w:numId w:val="507"/>
        </w:numPr>
        <w:tabs>
          <w:tab w:val="clear" w:pos="360"/>
          <w:tab w:val="left" w:pos="1152"/>
        </w:tabs>
        <w:spacing w:before="184" w:line="252" w:lineRule="exact"/>
        <w:ind w:left="1152" w:right="72" w:hanging="360"/>
        <w:textAlignment w:val="baseline"/>
        <w:rPr>
          <w:rFonts w:eastAsia="Times New Roman"/>
          <w:color w:val="000000"/>
        </w:rPr>
      </w:pPr>
      <w:r>
        <w:rPr>
          <w:rFonts w:eastAsia="Times New Roman"/>
          <w:color w:val="000000"/>
        </w:rPr>
        <w:t>If the prosecution intends to rely on this Subdivision, particulars of each parcel of drugs, plants or precursors must be set out in the charge.</w:t>
      </w:r>
    </w:p>
    <w:p w:rsidR="00FE1BB2" w:rsidRDefault="00FF722C">
      <w:pPr>
        <w:numPr>
          <w:ilvl w:val="0"/>
          <w:numId w:val="507"/>
        </w:numPr>
        <w:tabs>
          <w:tab w:val="clear" w:pos="360"/>
          <w:tab w:val="left" w:pos="1152"/>
        </w:tabs>
        <w:spacing w:before="179" w:line="254" w:lineRule="exact"/>
        <w:ind w:left="1152" w:right="72" w:hanging="360"/>
        <w:textAlignment w:val="baseline"/>
        <w:rPr>
          <w:rFonts w:eastAsia="Times New Roman"/>
          <w:color w:val="000000"/>
        </w:rPr>
      </w:pPr>
      <w:r>
        <w:rPr>
          <w:rFonts w:eastAsia="Times New Roman"/>
          <w:color w:val="000000"/>
        </w:rPr>
        <w:t>This Subdivision does not prevent a person being charged with separate offences in respect of different parcels of drugs, plants or precursors.</w:t>
      </w:r>
    </w:p>
    <w:p w:rsidR="00FE1BB2" w:rsidRDefault="00FF722C">
      <w:pPr>
        <w:spacing w:before="226" w:line="301" w:lineRule="exact"/>
        <w:ind w:left="1152" w:right="72" w:hanging="1080"/>
        <w:jc w:val="both"/>
        <w:textAlignment w:val="baseline"/>
        <w:rPr>
          <w:rFonts w:eastAsia="Times New Roman"/>
          <w:b/>
          <w:color w:val="000000"/>
          <w:sz w:val="26"/>
        </w:rPr>
      </w:pPr>
      <w:r>
        <w:rPr>
          <w:rFonts w:eastAsia="Times New Roman"/>
          <w:b/>
          <w:color w:val="000000"/>
          <w:sz w:val="26"/>
        </w:rPr>
        <w:t>Subdivision B—Combining parcels from organised commercial activities</w:t>
      </w:r>
    </w:p>
    <w:p w:rsidR="00FE1BB2" w:rsidRDefault="00FF722C">
      <w:pPr>
        <w:spacing w:before="111" w:line="432" w:lineRule="exact"/>
        <w:ind w:left="792" w:right="2448" w:hanging="720"/>
        <w:textAlignment w:val="baseline"/>
        <w:rPr>
          <w:rFonts w:eastAsia="Times New Roman"/>
          <w:b/>
          <w:color w:val="000000"/>
        </w:rPr>
      </w:pPr>
      <w:r>
        <w:rPr>
          <w:rFonts w:eastAsia="Times New Roman"/>
          <w:b/>
          <w:color w:val="000000"/>
        </w:rPr>
        <w:t xml:space="preserve">311.2 Business of trafficking controlled drugs </w:t>
      </w:r>
      <w:r>
        <w:rPr>
          <w:rFonts w:eastAsia="Times New Roman"/>
          <w:color w:val="000000"/>
        </w:rPr>
        <w:t>(1) In proceedings for an offence against:</w:t>
      </w:r>
    </w:p>
    <w:p w:rsidR="00FE1BB2" w:rsidRDefault="00FF722C">
      <w:pPr>
        <w:numPr>
          <w:ilvl w:val="0"/>
          <w:numId w:val="508"/>
        </w:numPr>
        <w:tabs>
          <w:tab w:val="clear" w:pos="360"/>
          <w:tab w:val="left" w:pos="1728"/>
        </w:tabs>
        <w:spacing w:before="39" w:line="255" w:lineRule="exact"/>
        <w:ind w:left="1728" w:right="72" w:hanging="360"/>
        <w:jc w:val="both"/>
        <w:textAlignment w:val="baseline"/>
        <w:rPr>
          <w:rFonts w:eastAsia="Times New Roman"/>
          <w:color w:val="000000"/>
        </w:rPr>
      </w:pPr>
      <w:r>
        <w:rPr>
          <w:rFonts w:eastAsia="Times New Roman"/>
          <w:color w:val="000000"/>
        </w:rPr>
        <w:t>section 302.2 (trafficking commercial quantities of controlled drugs); or</w:t>
      </w:r>
    </w:p>
    <w:p w:rsidR="00FE1BB2" w:rsidRDefault="00FF722C">
      <w:pPr>
        <w:numPr>
          <w:ilvl w:val="0"/>
          <w:numId w:val="508"/>
        </w:numPr>
        <w:tabs>
          <w:tab w:val="clear" w:pos="360"/>
          <w:tab w:val="left" w:pos="1728"/>
        </w:tabs>
        <w:spacing w:before="39" w:line="254" w:lineRule="exact"/>
        <w:ind w:left="1728" w:right="72" w:hanging="360"/>
        <w:jc w:val="both"/>
        <w:textAlignment w:val="baseline"/>
        <w:rPr>
          <w:rFonts w:eastAsia="Times New Roman"/>
          <w:color w:val="000000"/>
        </w:rPr>
      </w:pPr>
      <w:r>
        <w:rPr>
          <w:rFonts w:eastAsia="Times New Roman"/>
          <w:color w:val="000000"/>
        </w:rPr>
        <w:t>section 302.3 (trafficking marketable quantities of controlled drugs);</w:t>
      </w:r>
    </w:p>
    <w:p w:rsidR="00FE1BB2" w:rsidRDefault="00FF722C">
      <w:pPr>
        <w:spacing w:before="44" w:line="249" w:lineRule="exact"/>
        <w:ind w:left="1152" w:right="360"/>
        <w:textAlignment w:val="baseline"/>
        <w:rPr>
          <w:rFonts w:eastAsia="Times New Roman"/>
          <w:color w:val="000000"/>
        </w:rPr>
      </w:pPr>
      <w:r>
        <w:rPr>
          <w:rFonts w:eastAsia="Times New Roman"/>
          <w:color w:val="000000"/>
        </w:rPr>
        <w:t>the prosecution may prove the element of the offence relating to the quantity of controlled drug by proving:</w:t>
      </w:r>
    </w:p>
    <w:p w:rsidR="00FE1BB2" w:rsidRDefault="00FF722C">
      <w:pPr>
        <w:numPr>
          <w:ilvl w:val="0"/>
          <w:numId w:val="508"/>
        </w:numPr>
        <w:tabs>
          <w:tab w:val="clear" w:pos="360"/>
          <w:tab w:val="left" w:pos="1728"/>
        </w:tabs>
        <w:spacing w:before="37" w:line="255" w:lineRule="exact"/>
        <w:ind w:left="1728" w:right="72" w:hanging="360"/>
        <w:textAlignment w:val="baseline"/>
        <w:rPr>
          <w:rFonts w:eastAsia="Times New Roman"/>
          <w:color w:val="000000"/>
        </w:rPr>
      </w:pPr>
      <w:r>
        <w:rPr>
          <w:rFonts w:eastAsia="Times New Roman"/>
          <w:color w:val="000000"/>
        </w:rPr>
        <w:t>that the defendant was engaged in an organised commercial activity that involved repeated trafficking in controlled drugs; and</w:t>
      </w:r>
    </w:p>
    <w:p w:rsidR="00FE1BB2" w:rsidRDefault="00FF722C">
      <w:pPr>
        <w:numPr>
          <w:ilvl w:val="0"/>
          <w:numId w:val="508"/>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that the relevant quantity of a controlled drug, or of a combination of controlled drugs, was trafficked in the course of that activity.</w:t>
      </w:r>
    </w:p>
    <w:p w:rsidR="00FE1BB2" w:rsidRDefault="00FF722C">
      <w:pPr>
        <w:tabs>
          <w:tab w:val="right" w:pos="7056"/>
        </w:tabs>
        <w:spacing w:before="129" w:line="205" w:lineRule="exact"/>
        <w:ind w:left="1152" w:right="72"/>
        <w:textAlignment w:val="baseline"/>
        <w:rPr>
          <w:rFonts w:eastAsia="Times New Roman"/>
          <w:color w:val="000000"/>
          <w:sz w:val="19"/>
        </w:rPr>
      </w:pPr>
      <w:r>
        <w:rPr>
          <w:rFonts w:eastAsia="Times New Roman"/>
          <w:color w:val="000000"/>
          <w:sz w:val="19"/>
        </w:rPr>
        <w:t>Note 1:</w:t>
      </w:r>
      <w:r>
        <w:rPr>
          <w:rFonts w:eastAsia="Times New Roman"/>
          <w:color w:val="000000"/>
          <w:sz w:val="19"/>
        </w:rPr>
        <w:tab/>
        <w:t>See section 312.2 for working out quantities where different kinds of</w:t>
      </w:r>
    </w:p>
    <w:p w:rsidR="00FE1BB2" w:rsidRDefault="00FF722C">
      <w:pPr>
        <w:spacing w:before="1" w:after="359" w:line="205" w:lineRule="exact"/>
        <w:ind w:left="2016" w:right="72"/>
        <w:textAlignment w:val="baseline"/>
        <w:rPr>
          <w:rFonts w:eastAsia="Times New Roman"/>
          <w:color w:val="000000"/>
          <w:spacing w:val="-4"/>
          <w:sz w:val="19"/>
        </w:rPr>
      </w:pPr>
      <w:r>
        <w:rPr>
          <w:rFonts w:eastAsia="Times New Roman"/>
          <w:color w:val="000000"/>
          <w:spacing w:val="-4"/>
          <w:sz w:val="19"/>
        </w:rPr>
        <w:t>controlled drugs are involved.</w:t>
      </w:r>
    </w:p>
    <w:p w:rsidR="00FE1BB2" w:rsidRDefault="001F744E">
      <w:pPr>
        <w:tabs>
          <w:tab w:val="right" w:pos="7128"/>
        </w:tabs>
        <w:spacing w:before="353" w:line="216" w:lineRule="exact"/>
        <w:ind w:left="4176" w:right="72"/>
        <w:textAlignment w:val="baseline"/>
        <w:rPr>
          <w:rFonts w:eastAsia="Times New Roman"/>
          <w:i/>
          <w:color w:val="000000"/>
          <w:sz w:val="19"/>
        </w:rPr>
      </w:pPr>
      <w:r>
        <w:pict>
          <v:line id="_x0000_s1937" style="position:absolute;left:0;text-align:left;z-index:25131110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197</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6" w:lineRule="exact"/>
        <w:jc w:val="both"/>
        <w:textAlignment w:val="baseline"/>
        <w:rPr>
          <w:rFonts w:eastAsia="Times New Roman"/>
          <w:b/>
          <w:color w:val="000000"/>
          <w:spacing w:val="5"/>
          <w:sz w:val="19"/>
        </w:rPr>
      </w:pPr>
      <w:r>
        <w:pict>
          <v:shape id="_x0000_s1936" type="#_x0000_t202" style="position:absolute;left:0;text-align:left;margin-left:229.2pt;margin-top:813.8pt;width:136.55pt;height:10.6pt;z-index:-25108377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3" w:line="216"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49" w:line="216"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1" w:line="216" w:lineRule="exact"/>
        <w:jc w:val="both"/>
        <w:textAlignment w:val="baseline"/>
        <w:rPr>
          <w:rFonts w:eastAsia="Times New Roman"/>
          <w:b/>
          <w:color w:val="000000"/>
          <w:spacing w:val="4"/>
          <w:sz w:val="19"/>
        </w:rPr>
      </w:pPr>
      <w:r>
        <w:rPr>
          <w:rFonts w:eastAsia="Times New Roman"/>
          <w:b/>
          <w:color w:val="000000"/>
          <w:spacing w:val="4"/>
          <w:sz w:val="19"/>
        </w:rPr>
        <w:t xml:space="preserve">Division 311 </w:t>
      </w:r>
      <w:r>
        <w:rPr>
          <w:rFonts w:eastAsia="Times New Roman"/>
          <w:color w:val="000000"/>
          <w:spacing w:val="4"/>
          <w:sz w:val="19"/>
        </w:rPr>
        <w:t>Combining quantities of drugs, plants or precursors</w:t>
      </w:r>
    </w:p>
    <w:p w:rsidR="00FE1BB2" w:rsidRDefault="00FF722C">
      <w:pPr>
        <w:spacing w:before="277" w:line="242" w:lineRule="exact"/>
        <w:jc w:val="both"/>
        <w:textAlignment w:val="baseline"/>
        <w:rPr>
          <w:rFonts w:eastAsia="Times New Roman"/>
          <w:color w:val="000000"/>
          <w:spacing w:val="5"/>
        </w:rPr>
      </w:pPr>
      <w:r>
        <w:rPr>
          <w:rFonts w:eastAsia="Times New Roman"/>
          <w:color w:val="000000"/>
          <w:spacing w:val="5"/>
        </w:rPr>
        <w:t>Section 311.3</w:t>
      </w:r>
    </w:p>
    <w:p w:rsidR="00FE1BB2" w:rsidRDefault="001F744E">
      <w:pPr>
        <w:tabs>
          <w:tab w:val="left" w:pos="2016"/>
        </w:tabs>
        <w:spacing w:before="204" w:line="207" w:lineRule="exact"/>
        <w:ind w:left="1152"/>
        <w:textAlignment w:val="baseline"/>
        <w:rPr>
          <w:rFonts w:eastAsia="Times New Roman"/>
          <w:color w:val="000000"/>
          <w:spacing w:val="-3"/>
          <w:sz w:val="19"/>
        </w:rPr>
      </w:pPr>
      <w:r>
        <w:pict>
          <v:line id="_x0000_s1935" style="position:absolute;left:0;text-align:left;z-index:251312128;mso-position-horizontal-relative:page;mso-position-vertical-relative:page" from="117.75pt,107.3pt" to="477.8pt,107.3pt" strokeweight=".95pt">
            <w10:wrap anchorx="page" anchory="page"/>
          </v:line>
        </w:pict>
      </w:r>
      <w:r w:rsidR="00FF722C">
        <w:rPr>
          <w:rFonts w:eastAsia="Times New Roman"/>
          <w:color w:val="000000"/>
          <w:spacing w:val="-3"/>
          <w:sz w:val="19"/>
        </w:rPr>
        <w:t>Note 2:</w:t>
      </w:r>
      <w:r w:rsidR="00FF722C">
        <w:rPr>
          <w:rFonts w:eastAsia="Times New Roman"/>
          <w:color w:val="000000"/>
          <w:spacing w:val="-3"/>
          <w:sz w:val="19"/>
        </w:rPr>
        <w:tab/>
        <w:t>Section 313.4 provides a partial defence in relation to the matter in</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paragraph (1)(d).</w:t>
      </w:r>
    </w:p>
    <w:p w:rsidR="00FE1BB2" w:rsidRDefault="00FF722C">
      <w:pPr>
        <w:spacing w:before="187" w:line="250" w:lineRule="exact"/>
        <w:ind w:left="1152" w:right="792" w:hanging="360"/>
        <w:jc w:val="both"/>
        <w:textAlignment w:val="baseline"/>
        <w:rPr>
          <w:rFonts w:eastAsia="Times New Roman"/>
          <w:color w:val="000000"/>
        </w:rPr>
      </w:pPr>
      <w:r>
        <w:rPr>
          <w:rFonts w:eastAsia="Times New Roman"/>
          <w:color w:val="000000"/>
        </w:rPr>
        <w:t>(2) For the purposes of subsection (1) it is not necessary for the prosecution to specify or prove:</w:t>
      </w:r>
    </w:p>
    <w:p w:rsidR="00FE1BB2" w:rsidRDefault="00FF722C">
      <w:pPr>
        <w:numPr>
          <w:ilvl w:val="0"/>
          <w:numId w:val="509"/>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exact date of each occasion of trafficking; or</w:t>
      </w:r>
    </w:p>
    <w:p w:rsidR="00FE1BB2" w:rsidRDefault="00FF722C">
      <w:pPr>
        <w:numPr>
          <w:ilvl w:val="0"/>
          <w:numId w:val="509"/>
        </w:numPr>
        <w:tabs>
          <w:tab w:val="clear" w:pos="360"/>
          <w:tab w:val="left" w:pos="1728"/>
        </w:tabs>
        <w:spacing w:before="51" w:line="248" w:lineRule="exact"/>
        <w:ind w:left="1728" w:hanging="360"/>
        <w:textAlignment w:val="baseline"/>
        <w:rPr>
          <w:rFonts w:eastAsia="Times New Roman"/>
          <w:color w:val="000000"/>
        </w:rPr>
      </w:pPr>
      <w:r>
        <w:rPr>
          <w:rFonts w:eastAsia="Times New Roman"/>
          <w:color w:val="000000"/>
        </w:rPr>
        <w:t>the exact quantity trafficked on each occasion.</w:t>
      </w:r>
    </w:p>
    <w:p w:rsidR="00FE1BB2" w:rsidRDefault="00FF722C">
      <w:pPr>
        <w:spacing w:before="182" w:line="251" w:lineRule="exact"/>
        <w:ind w:left="1152" w:right="288" w:hanging="360"/>
        <w:textAlignment w:val="baseline"/>
        <w:rPr>
          <w:rFonts w:eastAsia="Times New Roman"/>
          <w:color w:val="000000"/>
        </w:rPr>
      </w:pPr>
      <w:r>
        <w:rPr>
          <w:rFonts w:eastAsia="Times New Roman"/>
          <w:color w:val="000000"/>
        </w:rPr>
        <w:t>(3) Section 302.5 (presumption where trafficable quantities are involved) does not apply to an offence prosecuted in accordance with subsection (1).</w:t>
      </w:r>
    </w:p>
    <w:p w:rsidR="00FE1BB2" w:rsidRDefault="00FF722C">
      <w:pPr>
        <w:spacing w:before="310" w:line="254" w:lineRule="exact"/>
        <w:textAlignment w:val="baseline"/>
        <w:rPr>
          <w:rFonts w:eastAsia="Times New Roman"/>
          <w:b/>
          <w:color w:val="000000"/>
          <w:spacing w:val="8"/>
        </w:rPr>
      </w:pPr>
      <w:r>
        <w:rPr>
          <w:rFonts w:eastAsia="Times New Roman"/>
          <w:b/>
          <w:color w:val="000000"/>
          <w:spacing w:val="8"/>
        </w:rPr>
        <w:t>311.3 Business of pre-trafficking by selling controlled precursors</w:t>
      </w:r>
    </w:p>
    <w:p w:rsidR="00FE1BB2" w:rsidRDefault="00FF722C">
      <w:pPr>
        <w:spacing w:before="176" w:line="248" w:lineRule="exact"/>
        <w:ind w:left="792"/>
        <w:textAlignment w:val="baseline"/>
        <w:rPr>
          <w:rFonts w:eastAsia="Times New Roman"/>
          <w:b/>
          <w:color w:val="000000"/>
          <w:spacing w:val="1"/>
          <w:sz w:val="19"/>
        </w:rPr>
      </w:pPr>
      <w:r>
        <w:rPr>
          <w:rFonts w:eastAsia="Times New Roman"/>
          <w:b/>
          <w:color w:val="000000"/>
          <w:spacing w:val="1"/>
          <w:sz w:val="19"/>
        </w:rPr>
        <w:t xml:space="preserve">(1) </w:t>
      </w:r>
      <w:r>
        <w:rPr>
          <w:rFonts w:eastAsia="Times New Roman"/>
          <w:color w:val="000000"/>
          <w:spacing w:val="1"/>
        </w:rPr>
        <w:t>In proceedings for an offence against:</w:t>
      </w:r>
    </w:p>
    <w:p w:rsidR="00FE1BB2" w:rsidRDefault="00FF722C">
      <w:pPr>
        <w:numPr>
          <w:ilvl w:val="0"/>
          <w:numId w:val="510"/>
        </w:numPr>
        <w:tabs>
          <w:tab w:val="clear" w:pos="360"/>
          <w:tab w:val="left" w:pos="1728"/>
        </w:tabs>
        <w:spacing w:before="39" w:line="255" w:lineRule="exact"/>
        <w:ind w:left="1728" w:right="648" w:hanging="360"/>
        <w:textAlignment w:val="baseline"/>
        <w:rPr>
          <w:rFonts w:eastAsia="Times New Roman"/>
          <w:color w:val="000000"/>
        </w:rPr>
      </w:pPr>
      <w:r>
        <w:rPr>
          <w:rFonts w:eastAsia="Times New Roman"/>
          <w:color w:val="000000"/>
        </w:rPr>
        <w:t>section 306.2 (pre-trafficking commercial quantities of controlled precursors); or</w:t>
      </w:r>
    </w:p>
    <w:p w:rsidR="00FE1BB2" w:rsidRDefault="00FF722C">
      <w:pPr>
        <w:numPr>
          <w:ilvl w:val="0"/>
          <w:numId w:val="510"/>
        </w:numPr>
        <w:tabs>
          <w:tab w:val="clear" w:pos="360"/>
          <w:tab w:val="left" w:pos="1728"/>
        </w:tabs>
        <w:spacing w:before="43" w:line="250" w:lineRule="exact"/>
        <w:ind w:left="1728" w:right="720" w:hanging="360"/>
        <w:textAlignment w:val="baseline"/>
        <w:rPr>
          <w:rFonts w:eastAsia="Times New Roman"/>
          <w:color w:val="000000"/>
        </w:rPr>
      </w:pPr>
      <w:r>
        <w:rPr>
          <w:rFonts w:eastAsia="Times New Roman"/>
          <w:color w:val="000000"/>
        </w:rPr>
        <w:t>section 306.3 (pre-trafficking marketable quantities of controlled precursors);</w:t>
      </w:r>
    </w:p>
    <w:p w:rsidR="00FE1BB2" w:rsidRDefault="00FF722C">
      <w:pPr>
        <w:spacing w:before="44" w:line="253" w:lineRule="exact"/>
        <w:ind w:left="1152" w:right="72"/>
        <w:textAlignment w:val="baseline"/>
        <w:rPr>
          <w:rFonts w:eastAsia="Times New Roman"/>
          <w:color w:val="000000"/>
        </w:rPr>
      </w:pPr>
      <w:r>
        <w:rPr>
          <w:rFonts w:eastAsia="Times New Roman"/>
          <w:color w:val="000000"/>
        </w:rPr>
        <w:t>where the alleged conduct of the defendant involves pre-trafficking by selling controlled precursors, the prosecution may prove the element of the offence relating to the quantity of controlled precursor by proving:</w:t>
      </w:r>
    </w:p>
    <w:p w:rsidR="00FE1BB2" w:rsidRDefault="00FF722C">
      <w:pPr>
        <w:numPr>
          <w:ilvl w:val="0"/>
          <w:numId w:val="510"/>
        </w:numPr>
        <w:tabs>
          <w:tab w:val="clear" w:pos="360"/>
          <w:tab w:val="left" w:pos="1728"/>
        </w:tabs>
        <w:spacing w:before="40" w:line="252" w:lineRule="exact"/>
        <w:ind w:left="1728" w:right="216" w:hanging="360"/>
        <w:textAlignment w:val="baseline"/>
        <w:rPr>
          <w:rFonts w:eastAsia="Times New Roman"/>
          <w:color w:val="000000"/>
        </w:rPr>
      </w:pPr>
      <w:r>
        <w:rPr>
          <w:rFonts w:eastAsia="Times New Roman"/>
          <w:color w:val="000000"/>
        </w:rPr>
        <w:t>that the defendant was engaged in an organised commercial activity that involved repeated pre-trafficking by selling controlled precursors; and</w:t>
      </w:r>
    </w:p>
    <w:p w:rsidR="00FE1BB2" w:rsidRDefault="00FF722C">
      <w:pPr>
        <w:numPr>
          <w:ilvl w:val="0"/>
          <w:numId w:val="510"/>
        </w:numPr>
        <w:tabs>
          <w:tab w:val="clear" w:pos="360"/>
          <w:tab w:val="left" w:pos="1728"/>
        </w:tabs>
        <w:spacing w:before="40" w:line="254" w:lineRule="exact"/>
        <w:ind w:left="1728" w:right="216" w:hanging="360"/>
        <w:textAlignment w:val="baseline"/>
        <w:rPr>
          <w:rFonts w:eastAsia="Times New Roman"/>
          <w:color w:val="000000"/>
        </w:rPr>
      </w:pPr>
      <w:r>
        <w:rPr>
          <w:rFonts w:eastAsia="Times New Roman"/>
          <w:color w:val="000000"/>
        </w:rPr>
        <w:t>that the relevant quantity of a controlled precursor, or of a combination of controlled precursors, was pre-trafficked by sale in the course of that activity.</w:t>
      </w:r>
    </w:p>
    <w:p w:rsidR="00FE1BB2" w:rsidRDefault="00FF722C">
      <w:pPr>
        <w:tabs>
          <w:tab w:val="left" w:pos="2016"/>
        </w:tabs>
        <w:spacing w:before="118"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See section 312.2 for working out quantities where different kinds of</w:t>
      </w:r>
    </w:p>
    <w:p w:rsidR="00FE1BB2" w:rsidRDefault="00FF722C">
      <w:pPr>
        <w:spacing w:line="208" w:lineRule="exact"/>
        <w:ind w:left="2016"/>
        <w:textAlignment w:val="baseline"/>
        <w:rPr>
          <w:rFonts w:eastAsia="Times New Roman"/>
          <w:color w:val="000000"/>
          <w:spacing w:val="-4"/>
          <w:sz w:val="19"/>
        </w:rPr>
      </w:pPr>
      <w:r>
        <w:rPr>
          <w:rFonts w:eastAsia="Times New Roman"/>
          <w:color w:val="000000"/>
          <w:spacing w:val="-4"/>
          <w:sz w:val="19"/>
        </w:rPr>
        <w:t>controlled precursors are involved.</w:t>
      </w:r>
    </w:p>
    <w:p w:rsidR="00FE1BB2" w:rsidRDefault="00FF722C">
      <w:pPr>
        <w:tabs>
          <w:tab w:val="left" w:pos="2016"/>
        </w:tabs>
        <w:spacing w:before="122" w:line="207"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Section 313.4 provides a partial defence in relation to the matter in</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paragraph (1)(d).</w:t>
      </w:r>
    </w:p>
    <w:p w:rsidR="00FE1BB2" w:rsidRDefault="00FF722C">
      <w:pPr>
        <w:spacing w:before="177" w:line="255" w:lineRule="exact"/>
        <w:ind w:left="1152" w:right="792" w:hanging="360"/>
        <w:jc w:val="both"/>
        <w:textAlignment w:val="baseline"/>
        <w:rPr>
          <w:rFonts w:eastAsia="Times New Roman"/>
          <w:color w:val="000000"/>
        </w:rPr>
      </w:pPr>
      <w:r>
        <w:rPr>
          <w:rFonts w:eastAsia="Times New Roman"/>
          <w:color w:val="000000"/>
        </w:rPr>
        <w:t>(2) For the purposes of subsection (1) it is not necessary for the prosecution to specify or prove:</w:t>
      </w:r>
    </w:p>
    <w:p w:rsidR="00FE1BB2" w:rsidRDefault="00FF722C">
      <w:pPr>
        <w:numPr>
          <w:ilvl w:val="0"/>
          <w:numId w:val="511"/>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exact date of each occasion of pre-trafficking; or</w:t>
      </w:r>
    </w:p>
    <w:p w:rsidR="00FE1BB2" w:rsidRDefault="00FF722C">
      <w:pPr>
        <w:numPr>
          <w:ilvl w:val="0"/>
          <w:numId w:val="511"/>
        </w:numPr>
        <w:tabs>
          <w:tab w:val="clear" w:pos="360"/>
          <w:tab w:val="left" w:pos="1728"/>
        </w:tabs>
        <w:spacing w:before="46" w:after="1106" w:line="248" w:lineRule="exact"/>
        <w:ind w:left="1728" w:hanging="360"/>
        <w:textAlignment w:val="baseline"/>
        <w:rPr>
          <w:rFonts w:eastAsia="Times New Roman"/>
          <w:color w:val="000000"/>
        </w:rPr>
      </w:pPr>
      <w:r>
        <w:rPr>
          <w:rFonts w:eastAsia="Times New Roman"/>
          <w:color w:val="000000"/>
        </w:rPr>
        <w:t>the exact quantity pre-trafficked on each occasion.</w:t>
      </w:r>
    </w:p>
    <w:p w:rsidR="00FE1BB2" w:rsidRDefault="001F744E">
      <w:pPr>
        <w:tabs>
          <w:tab w:val="left" w:pos="864"/>
        </w:tabs>
        <w:spacing w:before="353" w:line="216" w:lineRule="exact"/>
        <w:textAlignment w:val="baseline"/>
        <w:rPr>
          <w:rFonts w:eastAsia="Times New Roman"/>
          <w:i/>
          <w:color w:val="000000"/>
          <w:spacing w:val="-6"/>
          <w:sz w:val="19"/>
        </w:rPr>
      </w:pPr>
      <w:r>
        <w:pict>
          <v:line id="_x0000_s1934" style="position:absolute;z-index:251313152;mso-position-horizontal-relative:page;mso-position-vertical-relative:page" from="117.75pt,658.55pt" to="477.8pt,658.55pt" strokeweight=".95pt">
            <w10:wrap anchorx="page" anchory="page"/>
          </v:line>
        </w:pict>
      </w:r>
      <w:r w:rsidR="00FF722C">
        <w:rPr>
          <w:rFonts w:eastAsia="Times New Roman"/>
          <w:i/>
          <w:color w:val="000000"/>
          <w:spacing w:val="-6"/>
          <w:sz w:val="19"/>
        </w:rPr>
        <w:t>198</w:t>
      </w:r>
      <w:r w:rsidR="00FF722C">
        <w:rPr>
          <w:rFonts w:eastAsia="Times New Roman"/>
          <w:i/>
          <w:color w:val="000000"/>
          <w:spacing w:val="-6"/>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3" w:lineRule="exact"/>
        <w:ind w:left="1872"/>
        <w:jc w:val="right"/>
        <w:textAlignment w:val="baseline"/>
        <w:rPr>
          <w:rFonts w:eastAsia="Times New Roman"/>
          <w:color w:val="000000"/>
          <w:spacing w:val="50"/>
          <w:sz w:val="19"/>
        </w:rPr>
      </w:pPr>
      <w:r>
        <w:pict>
          <v:shape id="_x0000_s1933" type="#_x0000_t202" style="position:absolute;left:0;text-align:left;margin-left:229.2pt;margin-top:813.8pt;width:136.55pt;height:10.65pt;z-index:-25108275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50"/>
          <w:sz w:val="19"/>
        </w:rPr>
        <w:t xml:space="preserve">The Criminal Code </w:t>
      </w:r>
      <w:r w:rsidR="00FF722C">
        <w:rPr>
          <w:rFonts w:eastAsia="Times New Roman"/>
          <w:b/>
          <w:color w:val="000000"/>
          <w:spacing w:val="50"/>
          <w:sz w:val="19"/>
        </w:rPr>
        <w:t xml:space="preserve">Schedule </w:t>
      </w:r>
      <w:r w:rsidR="00FF722C">
        <w:rPr>
          <w:rFonts w:eastAsia="Times New Roman"/>
          <w:color w:val="000000"/>
          <w:spacing w:val="50"/>
          <w:sz w:val="19"/>
        </w:rPr>
        <w:t xml:space="preserve">Dangers to the community </w:t>
      </w:r>
      <w:r w:rsidR="00FF722C">
        <w:rPr>
          <w:rFonts w:eastAsia="Times New Roman"/>
          <w:b/>
          <w:color w:val="000000"/>
          <w:spacing w:val="50"/>
          <w:sz w:val="19"/>
        </w:rPr>
        <w:t xml:space="preserve">Chapter 9 </w:t>
      </w:r>
      <w:r w:rsidR="00FF722C">
        <w:rPr>
          <w:rFonts w:eastAsia="Times New Roman"/>
          <w:color w:val="000000"/>
          <w:spacing w:val="50"/>
          <w:sz w:val="19"/>
        </w:rPr>
        <w:t xml:space="preserve">Serious drug offences </w:t>
      </w:r>
      <w:r w:rsidR="00FF722C">
        <w:rPr>
          <w:rFonts w:eastAsia="Times New Roman"/>
          <w:b/>
          <w:color w:val="000000"/>
          <w:spacing w:val="50"/>
          <w:sz w:val="19"/>
        </w:rPr>
        <w:t xml:space="preserve">Part 9.1 </w:t>
      </w:r>
      <w:r w:rsidR="00FF722C">
        <w:rPr>
          <w:rFonts w:eastAsia="Times New Roman"/>
          <w:color w:val="000000"/>
          <w:spacing w:val="50"/>
          <w:sz w:val="19"/>
        </w:rPr>
        <w:t xml:space="preserve">Combining quantities of drugs, plants or precursors </w:t>
      </w:r>
      <w:r w:rsidR="00FF722C">
        <w:rPr>
          <w:rFonts w:eastAsia="Times New Roman"/>
          <w:b/>
          <w:color w:val="000000"/>
          <w:spacing w:val="50"/>
          <w:sz w:val="19"/>
        </w:rPr>
        <w:t>Division 311</w:t>
      </w:r>
    </w:p>
    <w:p w:rsidR="00FE1BB2" w:rsidRDefault="00FF722C">
      <w:pPr>
        <w:spacing w:before="274" w:line="243" w:lineRule="exact"/>
        <w:ind w:left="72"/>
        <w:jc w:val="right"/>
        <w:textAlignment w:val="baseline"/>
        <w:rPr>
          <w:rFonts w:eastAsia="Times New Roman"/>
          <w:color w:val="000000"/>
          <w:spacing w:val="6"/>
        </w:rPr>
      </w:pPr>
      <w:r>
        <w:rPr>
          <w:rFonts w:eastAsia="Times New Roman"/>
          <w:color w:val="000000"/>
          <w:spacing w:val="6"/>
        </w:rPr>
        <w:t>Section 311.4</w:t>
      </w:r>
    </w:p>
    <w:p w:rsidR="00FE1BB2" w:rsidRDefault="001F744E">
      <w:pPr>
        <w:spacing w:before="208" w:line="278" w:lineRule="exact"/>
        <w:ind w:left="1152" w:right="72" w:hanging="1080"/>
        <w:jc w:val="both"/>
        <w:textAlignment w:val="baseline"/>
        <w:rPr>
          <w:rFonts w:eastAsia="Times New Roman"/>
          <w:b/>
          <w:color w:val="000000"/>
        </w:rPr>
      </w:pPr>
      <w:r>
        <w:pict>
          <v:line id="_x0000_s1932" style="position:absolute;left:0;text-align:left;z-index:251314176;mso-position-horizontal-relative:page;mso-position-vertical-relative:page" from="117.75pt,107.3pt" to="477.8pt,107.3pt" strokeweight=".95pt">
            <w10:wrap anchorx="page" anchory="page"/>
          </v:line>
        </w:pict>
      </w:r>
      <w:r w:rsidR="00FF722C">
        <w:rPr>
          <w:rFonts w:eastAsia="Times New Roman"/>
          <w:b/>
          <w:color w:val="000000"/>
        </w:rPr>
        <w:t>311.4 Business of importing or exporting border controlled drugs or border controlled plants</w:t>
      </w:r>
    </w:p>
    <w:p w:rsidR="00FE1BB2" w:rsidRDefault="00FF722C">
      <w:pPr>
        <w:spacing w:before="176" w:line="248" w:lineRule="exact"/>
        <w:ind w:left="792"/>
        <w:textAlignment w:val="baseline"/>
        <w:rPr>
          <w:rFonts w:eastAsia="Times New Roman"/>
          <w:b/>
          <w:color w:val="000000"/>
          <w:spacing w:val="1"/>
          <w:sz w:val="19"/>
        </w:rPr>
      </w:pPr>
      <w:r>
        <w:rPr>
          <w:rFonts w:eastAsia="Times New Roman"/>
          <w:b/>
          <w:color w:val="000000"/>
          <w:spacing w:val="1"/>
          <w:sz w:val="19"/>
        </w:rPr>
        <w:t xml:space="preserve">(1) In </w:t>
      </w:r>
      <w:r>
        <w:rPr>
          <w:rFonts w:eastAsia="Times New Roman"/>
          <w:color w:val="000000"/>
          <w:spacing w:val="1"/>
        </w:rPr>
        <w:t>proceedings for an offence against:</w:t>
      </w:r>
    </w:p>
    <w:p w:rsidR="00FE1BB2" w:rsidRDefault="00FF722C">
      <w:pPr>
        <w:numPr>
          <w:ilvl w:val="0"/>
          <w:numId w:val="512"/>
        </w:numPr>
        <w:tabs>
          <w:tab w:val="clear" w:pos="360"/>
          <w:tab w:val="left" w:pos="1728"/>
        </w:tabs>
        <w:spacing w:before="44" w:line="253" w:lineRule="exact"/>
        <w:ind w:left="1728" w:right="504" w:hanging="360"/>
        <w:textAlignment w:val="baseline"/>
        <w:rPr>
          <w:rFonts w:eastAsia="Times New Roman"/>
          <w:color w:val="000000"/>
        </w:rPr>
      </w:pPr>
      <w:r>
        <w:rPr>
          <w:rFonts w:eastAsia="Times New Roman"/>
          <w:color w:val="000000"/>
        </w:rPr>
        <w:t>section 307.1 (importing and exporting commercial quantities of border controlled drugs or border controlled plants); or</w:t>
      </w:r>
    </w:p>
    <w:p w:rsidR="00FE1BB2" w:rsidRDefault="00FF722C">
      <w:pPr>
        <w:numPr>
          <w:ilvl w:val="0"/>
          <w:numId w:val="512"/>
        </w:numPr>
        <w:tabs>
          <w:tab w:val="clear" w:pos="360"/>
          <w:tab w:val="left" w:pos="1728"/>
        </w:tabs>
        <w:spacing w:before="32" w:line="262" w:lineRule="exact"/>
        <w:ind w:left="1728" w:right="72" w:hanging="360"/>
        <w:textAlignment w:val="baseline"/>
        <w:rPr>
          <w:rFonts w:eastAsia="Times New Roman"/>
          <w:color w:val="000000"/>
        </w:rPr>
      </w:pPr>
      <w:r>
        <w:rPr>
          <w:rFonts w:eastAsia="Times New Roman"/>
          <w:color w:val="000000"/>
        </w:rPr>
        <w:t>section 307.2 (importing and exporting marketable quantities of border controlled drugs or border controlled plants); the prosecution may prove the element of the offence relating to the quantity of border controlled drug or border controlled plant by proving:</w:t>
      </w:r>
    </w:p>
    <w:p w:rsidR="00FE1BB2" w:rsidRDefault="00FF722C">
      <w:pPr>
        <w:numPr>
          <w:ilvl w:val="0"/>
          <w:numId w:val="512"/>
        </w:numPr>
        <w:tabs>
          <w:tab w:val="clear" w:pos="360"/>
          <w:tab w:val="left" w:pos="1728"/>
        </w:tabs>
        <w:spacing w:before="41" w:line="253" w:lineRule="exact"/>
        <w:ind w:left="1728" w:right="216" w:hanging="360"/>
        <w:textAlignment w:val="baseline"/>
        <w:rPr>
          <w:rFonts w:eastAsia="Times New Roman"/>
          <w:color w:val="000000"/>
          <w:spacing w:val="-2"/>
        </w:rPr>
      </w:pPr>
      <w:r>
        <w:rPr>
          <w:rFonts w:eastAsia="Times New Roman"/>
          <w:color w:val="000000"/>
          <w:spacing w:val="-2"/>
        </w:rPr>
        <w:t>that the defendant was engaged in an organised commercial activity that involved repeated importing or exporting of border controlled drugs or border controlled plants, or both; and</w:t>
      </w:r>
    </w:p>
    <w:p w:rsidR="00FE1BB2" w:rsidRDefault="00FF722C">
      <w:pPr>
        <w:numPr>
          <w:ilvl w:val="0"/>
          <w:numId w:val="512"/>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that the relevant quantity of a border controlled drug or border controlled plant or both, or of a combination of border controlled drugs or border controlled plants or both, was imported or exported in the course of that activity.</w:t>
      </w:r>
    </w:p>
    <w:p w:rsidR="00FE1BB2" w:rsidRDefault="00FF722C">
      <w:pPr>
        <w:tabs>
          <w:tab w:val="right" w:pos="7056"/>
        </w:tabs>
        <w:spacing w:before="122" w:line="209"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section 312.2 for working out quantities where different kinds of</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border controlled drugs or border controlled plants are involved.</w:t>
      </w:r>
    </w:p>
    <w:p w:rsidR="00FE1BB2" w:rsidRDefault="00FF722C">
      <w:pPr>
        <w:spacing w:before="174" w:line="255" w:lineRule="exact"/>
        <w:ind w:left="1152" w:right="720" w:hanging="360"/>
        <w:textAlignment w:val="baseline"/>
        <w:rPr>
          <w:rFonts w:eastAsia="Times New Roman"/>
          <w:color w:val="000000"/>
        </w:rPr>
      </w:pPr>
      <w:r>
        <w:rPr>
          <w:rFonts w:eastAsia="Times New Roman"/>
          <w:color w:val="000000"/>
        </w:rPr>
        <w:t>(2) For the purposes of subsection (1) it is not necessary for the prosecution to specify or prove:</w:t>
      </w:r>
    </w:p>
    <w:p w:rsidR="00FE1BB2" w:rsidRDefault="00FF722C">
      <w:pPr>
        <w:numPr>
          <w:ilvl w:val="0"/>
          <w:numId w:val="513"/>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exact date of each occasion of import or export; or</w:t>
      </w:r>
    </w:p>
    <w:p w:rsidR="00FE1BB2" w:rsidRDefault="00FF722C">
      <w:pPr>
        <w:numPr>
          <w:ilvl w:val="0"/>
          <w:numId w:val="513"/>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the exact quantity imported or exported on each occasion.</w:t>
      </w:r>
    </w:p>
    <w:p w:rsidR="00FE1BB2" w:rsidRDefault="00FF722C">
      <w:pPr>
        <w:spacing w:before="281" w:line="278" w:lineRule="exact"/>
        <w:ind w:left="1152" w:right="1080" w:hanging="1080"/>
        <w:textAlignment w:val="baseline"/>
        <w:rPr>
          <w:rFonts w:eastAsia="Times New Roman"/>
          <w:b/>
          <w:color w:val="000000"/>
        </w:rPr>
      </w:pPr>
      <w:r>
        <w:rPr>
          <w:rFonts w:eastAsia="Times New Roman"/>
          <w:b/>
          <w:color w:val="000000"/>
        </w:rPr>
        <w:t>311.5 Business of importing or exporting border controlled precursors</w:t>
      </w:r>
    </w:p>
    <w:p w:rsidR="00FE1BB2" w:rsidRDefault="00FF722C">
      <w:pPr>
        <w:spacing w:before="176" w:line="248" w:lineRule="exact"/>
        <w:ind w:left="792"/>
        <w:textAlignment w:val="baseline"/>
        <w:rPr>
          <w:rFonts w:eastAsia="Times New Roman"/>
          <w:color w:val="000000"/>
        </w:rPr>
      </w:pPr>
      <w:r>
        <w:rPr>
          <w:rFonts w:eastAsia="Times New Roman"/>
          <w:color w:val="000000"/>
        </w:rPr>
        <w:t>(1) In proceedings for an offence against:</w:t>
      </w:r>
    </w:p>
    <w:p w:rsidR="00FE1BB2" w:rsidRDefault="00FF722C">
      <w:pPr>
        <w:numPr>
          <w:ilvl w:val="0"/>
          <w:numId w:val="514"/>
        </w:numPr>
        <w:tabs>
          <w:tab w:val="clear" w:pos="360"/>
          <w:tab w:val="left" w:pos="1728"/>
        </w:tabs>
        <w:spacing w:before="45" w:line="252" w:lineRule="exact"/>
        <w:ind w:left="1728" w:right="864" w:hanging="360"/>
        <w:textAlignment w:val="baseline"/>
        <w:rPr>
          <w:rFonts w:eastAsia="Times New Roman"/>
          <w:color w:val="000000"/>
          <w:spacing w:val="-2"/>
        </w:rPr>
      </w:pPr>
      <w:r>
        <w:rPr>
          <w:rFonts w:eastAsia="Times New Roman"/>
          <w:color w:val="000000"/>
          <w:spacing w:val="-2"/>
        </w:rPr>
        <w:t>section 307.11 (importing and exporting commercial quantities of border controlled precursors); or</w:t>
      </w:r>
    </w:p>
    <w:p w:rsidR="00FE1BB2" w:rsidRDefault="00FF722C">
      <w:pPr>
        <w:numPr>
          <w:ilvl w:val="0"/>
          <w:numId w:val="514"/>
        </w:numPr>
        <w:tabs>
          <w:tab w:val="clear" w:pos="360"/>
          <w:tab w:val="left" w:pos="1728"/>
        </w:tabs>
        <w:spacing w:before="26" w:after="861" w:line="267" w:lineRule="exact"/>
        <w:ind w:left="1728" w:right="360" w:hanging="360"/>
        <w:textAlignment w:val="baseline"/>
        <w:rPr>
          <w:rFonts w:eastAsia="Times New Roman"/>
          <w:color w:val="000000"/>
          <w:spacing w:val="-1"/>
        </w:rPr>
      </w:pPr>
      <w:r>
        <w:rPr>
          <w:rFonts w:eastAsia="Times New Roman"/>
          <w:color w:val="000000"/>
          <w:spacing w:val="-1"/>
        </w:rPr>
        <w:t>section 307.12 (importing and exporting marketable quantities of border controlled precursors); the prosecution may prove the element of the offence relating to the quantity of border controlled precursor by proving:</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931" style="position:absolute;left:0;text-align:left;z-index:25131520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199</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jc w:val="both"/>
        <w:textAlignment w:val="baseline"/>
        <w:rPr>
          <w:rFonts w:eastAsia="Times New Roman"/>
          <w:b/>
          <w:color w:val="000000"/>
          <w:spacing w:val="6"/>
          <w:sz w:val="19"/>
        </w:rPr>
      </w:pPr>
      <w:r>
        <w:pict>
          <v:shape id="_x0000_s1930" type="#_x0000_t202" style="position:absolute;left:0;text-align:left;margin-left:229.2pt;margin-top:813.8pt;width:136.55pt;height:10.65pt;z-index:-25108172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6"/>
          <w:sz w:val="19"/>
        </w:rPr>
        <w:t xml:space="preserve">Schedule </w:t>
      </w:r>
      <w:r w:rsidR="00FF722C">
        <w:rPr>
          <w:rFonts w:eastAsia="Times New Roman"/>
          <w:color w:val="000000"/>
          <w:spacing w:val="6"/>
          <w:sz w:val="19"/>
        </w:rPr>
        <w:t>The Criminal Code</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2" w:line="213"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4" w:line="213" w:lineRule="exact"/>
        <w:jc w:val="both"/>
        <w:textAlignment w:val="baseline"/>
        <w:rPr>
          <w:rFonts w:eastAsia="Times New Roman"/>
          <w:b/>
          <w:color w:val="000000"/>
          <w:spacing w:val="4"/>
          <w:sz w:val="19"/>
        </w:rPr>
      </w:pPr>
      <w:r>
        <w:rPr>
          <w:rFonts w:eastAsia="Times New Roman"/>
          <w:b/>
          <w:color w:val="000000"/>
          <w:spacing w:val="4"/>
          <w:sz w:val="19"/>
        </w:rPr>
        <w:t xml:space="preserve">Division 311 </w:t>
      </w:r>
      <w:r>
        <w:rPr>
          <w:rFonts w:eastAsia="Times New Roman"/>
          <w:color w:val="000000"/>
          <w:spacing w:val="4"/>
          <w:sz w:val="19"/>
        </w:rPr>
        <w:t>Combining quantities of drugs, plants or precursors</w:t>
      </w:r>
    </w:p>
    <w:p w:rsidR="00FE1BB2" w:rsidRDefault="00FF722C">
      <w:pPr>
        <w:spacing w:before="280" w:line="242" w:lineRule="exact"/>
        <w:jc w:val="both"/>
        <w:textAlignment w:val="baseline"/>
        <w:rPr>
          <w:rFonts w:eastAsia="Times New Roman"/>
          <w:color w:val="000000"/>
          <w:spacing w:val="6"/>
        </w:rPr>
      </w:pPr>
      <w:r>
        <w:rPr>
          <w:rFonts w:eastAsia="Times New Roman"/>
          <w:color w:val="000000"/>
          <w:spacing w:val="6"/>
        </w:rPr>
        <w:t>Section 311.6</w:t>
      </w:r>
    </w:p>
    <w:p w:rsidR="00FE1BB2" w:rsidRDefault="001F744E">
      <w:pPr>
        <w:numPr>
          <w:ilvl w:val="0"/>
          <w:numId w:val="515"/>
        </w:numPr>
        <w:tabs>
          <w:tab w:val="clear" w:pos="360"/>
          <w:tab w:val="left" w:pos="1728"/>
        </w:tabs>
        <w:spacing w:before="208" w:line="252" w:lineRule="exact"/>
        <w:ind w:left="1728" w:right="216" w:hanging="360"/>
        <w:textAlignment w:val="baseline"/>
        <w:rPr>
          <w:rFonts w:eastAsia="Times New Roman"/>
          <w:color w:val="000000"/>
          <w:spacing w:val="-2"/>
        </w:rPr>
      </w:pPr>
      <w:r>
        <w:pict>
          <v:line id="_x0000_s1929" style="position:absolute;left:0;text-align:left;z-index:251316224;mso-position-horizontal-relative:page;mso-position-vertical-relative:page" from="117.75pt,107.3pt" to="477.8pt,107.3pt" strokeweight=".95pt">
            <w10:wrap anchorx="page" anchory="page"/>
          </v:line>
        </w:pict>
      </w:r>
      <w:r w:rsidR="00FF722C">
        <w:rPr>
          <w:rFonts w:eastAsia="Times New Roman"/>
          <w:color w:val="000000"/>
          <w:spacing w:val="-2"/>
        </w:rPr>
        <w:t>that the defendant was engaged in an organised commercial activity that involved repeated importing or exporting of border controlled precursors; and</w:t>
      </w:r>
    </w:p>
    <w:p w:rsidR="00FE1BB2" w:rsidRDefault="00FF722C">
      <w:pPr>
        <w:numPr>
          <w:ilvl w:val="0"/>
          <w:numId w:val="515"/>
        </w:numPr>
        <w:tabs>
          <w:tab w:val="clear" w:pos="360"/>
          <w:tab w:val="left" w:pos="1728"/>
        </w:tabs>
        <w:spacing w:before="40" w:line="254" w:lineRule="exact"/>
        <w:ind w:left="1728" w:right="144" w:hanging="360"/>
        <w:textAlignment w:val="baseline"/>
        <w:rPr>
          <w:rFonts w:eastAsia="Times New Roman"/>
          <w:color w:val="000000"/>
        </w:rPr>
      </w:pPr>
      <w:r>
        <w:rPr>
          <w:rFonts w:eastAsia="Times New Roman"/>
          <w:color w:val="000000"/>
        </w:rPr>
        <w:t>that the relevant quantity of a border controlled precursor, or of a combination of border controlled precursors, was imported or exported in the course of that activity.</w:t>
      </w:r>
    </w:p>
    <w:p w:rsidR="00FE1BB2" w:rsidRDefault="00FF722C">
      <w:pPr>
        <w:tabs>
          <w:tab w:val="left" w:pos="2016"/>
        </w:tabs>
        <w:spacing w:before="118"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See section 312.2 for working out quantities where different kinds of</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border controlled precursors are involved.</w:t>
      </w:r>
    </w:p>
    <w:p w:rsidR="00FE1BB2" w:rsidRDefault="00FF722C">
      <w:pPr>
        <w:spacing w:before="184" w:line="250" w:lineRule="exact"/>
        <w:ind w:left="1152" w:right="720" w:hanging="360"/>
        <w:jc w:val="both"/>
        <w:textAlignment w:val="baseline"/>
        <w:rPr>
          <w:rFonts w:eastAsia="Times New Roman"/>
          <w:color w:val="000000"/>
        </w:rPr>
      </w:pPr>
      <w:r>
        <w:rPr>
          <w:rFonts w:eastAsia="Times New Roman"/>
          <w:color w:val="000000"/>
        </w:rPr>
        <w:t>(2) For the purposes of subsection (1) it is not necessary for the prosecution to specify or prove:</w:t>
      </w:r>
    </w:p>
    <w:p w:rsidR="00FE1BB2" w:rsidRDefault="00FF722C">
      <w:pPr>
        <w:numPr>
          <w:ilvl w:val="0"/>
          <w:numId w:val="516"/>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exact date of each occasion of import or export; or</w:t>
      </w:r>
    </w:p>
    <w:p w:rsidR="00FE1BB2" w:rsidRDefault="00FF722C">
      <w:pPr>
        <w:numPr>
          <w:ilvl w:val="0"/>
          <w:numId w:val="51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exact quantity imported or exported on each occasion.</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311.6 Business of supplying controlled drugs to children</w:t>
      </w:r>
    </w:p>
    <w:p w:rsidR="00FE1BB2" w:rsidRDefault="00FF722C">
      <w:pPr>
        <w:spacing w:before="173" w:line="253" w:lineRule="exact"/>
        <w:ind w:left="1152" w:right="144" w:hanging="360"/>
        <w:textAlignment w:val="baseline"/>
        <w:rPr>
          <w:rFonts w:eastAsia="Times New Roman"/>
          <w:color w:val="000000"/>
        </w:rPr>
      </w:pPr>
      <w:r>
        <w:rPr>
          <w:rFonts w:eastAsia="Times New Roman"/>
          <w:color w:val="000000"/>
        </w:rPr>
        <w:t>(1) In proceedings for an offence against section 309.3 (supplying marketable quantities of controlled drugs to children for trafficking), the prosecution may prove the element of the offence relating to the quantity of controlled drug by proving:</w:t>
      </w:r>
    </w:p>
    <w:p w:rsidR="00FE1BB2" w:rsidRDefault="00FF722C">
      <w:pPr>
        <w:numPr>
          <w:ilvl w:val="0"/>
          <w:numId w:val="517"/>
        </w:numPr>
        <w:tabs>
          <w:tab w:val="clear" w:pos="360"/>
          <w:tab w:val="left" w:pos="1728"/>
        </w:tabs>
        <w:spacing w:before="47" w:line="250" w:lineRule="exact"/>
        <w:ind w:left="1728" w:right="144" w:hanging="360"/>
        <w:textAlignment w:val="baseline"/>
        <w:rPr>
          <w:rFonts w:eastAsia="Times New Roman"/>
          <w:color w:val="000000"/>
        </w:rPr>
      </w:pPr>
      <w:r>
        <w:rPr>
          <w:rFonts w:eastAsia="Times New Roman"/>
          <w:color w:val="000000"/>
        </w:rPr>
        <w:t>that the defendant was engaged in an organised commercial activity that involved repeated supplying of drugs to children for trafficking; and</w:t>
      </w:r>
    </w:p>
    <w:p w:rsidR="00FE1BB2" w:rsidRDefault="00FF722C">
      <w:pPr>
        <w:numPr>
          <w:ilvl w:val="0"/>
          <w:numId w:val="517"/>
        </w:numPr>
        <w:tabs>
          <w:tab w:val="clear" w:pos="360"/>
          <w:tab w:val="left" w:pos="1728"/>
        </w:tabs>
        <w:spacing w:before="45" w:line="252" w:lineRule="exact"/>
        <w:ind w:left="1728" w:right="144" w:hanging="360"/>
        <w:textAlignment w:val="baseline"/>
        <w:rPr>
          <w:rFonts w:eastAsia="Times New Roman"/>
          <w:color w:val="000000"/>
        </w:rPr>
      </w:pPr>
      <w:r>
        <w:rPr>
          <w:rFonts w:eastAsia="Times New Roman"/>
          <w:color w:val="000000"/>
        </w:rPr>
        <w:t>that the relevant quantity of a controlled drug, or of a combination of controlled drugs, was supplied to children in the course of that activity.</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See section 312.2 for working out quantities where different kinds of</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controlled drugs are involved.</w:t>
      </w:r>
    </w:p>
    <w:p w:rsidR="00FE1BB2" w:rsidRDefault="00FF722C">
      <w:pPr>
        <w:tabs>
          <w:tab w:val="left" w:pos="2016"/>
        </w:tabs>
        <w:spacing w:before="120" w:line="207"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Section 313.4 provides a partial defence in relation to the matter in</w:t>
      </w:r>
    </w:p>
    <w:p w:rsidR="00FE1BB2" w:rsidRDefault="00FF722C">
      <w:pPr>
        <w:spacing w:line="208" w:lineRule="exact"/>
        <w:ind w:left="2016"/>
        <w:textAlignment w:val="baseline"/>
        <w:rPr>
          <w:rFonts w:eastAsia="Times New Roman"/>
          <w:color w:val="000000"/>
          <w:spacing w:val="-4"/>
          <w:sz w:val="19"/>
        </w:rPr>
      </w:pPr>
      <w:r>
        <w:rPr>
          <w:rFonts w:eastAsia="Times New Roman"/>
          <w:color w:val="000000"/>
          <w:spacing w:val="-4"/>
          <w:sz w:val="19"/>
        </w:rPr>
        <w:t>paragraph (1)(b).</w:t>
      </w:r>
    </w:p>
    <w:p w:rsidR="00FE1BB2" w:rsidRDefault="00FF722C">
      <w:pPr>
        <w:spacing w:before="177" w:line="255" w:lineRule="exact"/>
        <w:ind w:left="1152" w:right="720" w:hanging="360"/>
        <w:jc w:val="both"/>
        <w:textAlignment w:val="baseline"/>
        <w:rPr>
          <w:rFonts w:eastAsia="Times New Roman"/>
          <w:color w:val="000000"/>
        </w:rPr>
      </w:pPr>
      <w:r>
        <w:rPr>
          <w:rFonts w:eastAsia="Times New Roman"/>
          <w:color w:val="000000"/>
        </w:rPr>
        <w:t>(2) For the purposes of subsection (1) it is not necessary for the prosecution to specify or prove:</w:t>
      </w:r>
    </w:p>
    <w:p w:rsidR="00FE1BB2" w:rsidRDefault="00FF722C">
      <w:pPr>
        <w:numPr>
          <w:ilvl w:val="0"/>
          <w:numId w:val="518"/>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exact date of each occasion of supply; or</w:t>
      </w:r>
    </w:p>
    <w:p w:rsidR="00FE1BB2" w:rsidRDefault="00FF722C">
      <w:pPr>
        <w:numPr>
          <w:ilvl w:val="0"/>
          <w:numId w:val="518"/>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the exact quantity supplied on each occasion.</w:t>
      </w:r>
    </w:p>
    <w:p w:rsidR="00FE1BB2" w:rsidRDefault="00FF722C">
      <w:pPr>
        <w:spacing w:before="182" w:after="814" w:line="251" w:lineRule="exact"/>
        <w:ind w:left="1152" w:right="360" w:hanging="360"/>
        <w:textAlignment w:val="baseline"/>
        <w:rPr>
          <w:rFonts w:eastAsia="Times New Roman"/>
          <w:color w:val="000000"/>
        </w:rPr>
      </w:pPr>
      <w:r>
        <w:rPr>
          <w:rFonts w:eastAsia="Times New Roman"/>
          <w:color w:val="000000"/>
        </w:rPr>
        <w:t>(3) Section 309.5 (presumption where trafficable quantities are involved) does not apply to an offence prosecuted in accordance with subsection (1).</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928" style="position:absolute;z-index:251317248;mso-position-horizontal-relative:page;mso-position-vertical-relative:page" from="117.75pt,658.55pt" to="477.8pt,658.55pt" strokeweight=".95pt">
            <w10:wrap anchorx="page" anchory="page"/>
          </v:line>
        </w:pict>
      </w:r>
      <w:r w:rsidR="00FF722C">
        <w:rPr>
          <w:rFonts w:eastAsia="Times New Roman"/>
          <w:i/>
          <w:color w:val="000000"/>
          <w:spacing w:val="-5"/>
          <w:sz w:val="19"/>
        </w:rPr>
        <w:t>200</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60" w:lineRule="exact"/>
        <w:ind w:left="1872"/>
        <w:jc w:val="right"/>
        <w:textAlignment w:val="baseline"/>
        <w:rPr>
          <w:rFonts w:eastAsia="Times New Roman"/>
          <w:color w:val="000000"/>
          <w:spacing w:val="36"/>
        </w:rPr>
      </w:pPr>
      <w:r>
        <w:pict>
          <v:shape id="_x0000_s1927" type="#_x0000_t202" style="position:absolute;left:0;text-align:left;margin-left:229.2pt;margin-top:815.1pt;width:136.55pt;height:9.25pt;z-index:-2510807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6"/>
        </w:rPr>
        <w:t xml:space="preserve">The Criminal Code </w:t>
      </w:r>
      <w:r w:rsidR="00FF722C">
        <w:rPr>
          <w:rFonts w:eastAsia="Times New Roman"/>
          <w:b/>
          <w:color w:val="000000"/>
          <w:spacing w:val="36"/>
        </w:rPr>
        <w:t xml:space="preserve">Schedule </w:t>
      </w:r>
      <w:r w:rsidR="00FF722C">
        <w:rPr>
          <w:rFonts w:eastAsia="Times New Roman"/>
          <w:color w:val="000000"/>
          <w:spacing w:val="36"/>
        </w:rPr>
        <w:t xml:space="preserve">Dangers to the community </w:t>
      </w:r>
      <w:r w:rsidR="00FF722C">
        <w:rPr>
          <w:rFonts w:eastAsia="Times New Roman"/>
          <w:b/>
          <w:color w:val="000000"/>
          <w:spacing w:val="36"/>
        </w:rPr>
        <w:t xml:space="preserve">Chapter 9 </w:t>
      </w:r>
      <w:r w:rsidR="00FF722C">
        <w:rPr>
          <w:rFonts w:eastAsia="Times New Roman"/>
          <w:color w:val="000000"/>
          <w:spacing w:val="36"/>
        </w:rPr>
        <w:t xml:space="preserve">Serious drug offences </w:t>
      </w:r>
      <w:r w:rsidR="00FF722C">
        <w:rPr>
          <w:rFonts w:eastAsia="Times New Roman"/>
          <w:b/>
          <w:color w:val="000000"/>
          <w:spacing w:val="36"/>
        </w:rPr>
        <w:t xml:space="preserve">Part 9.1 </w:t>
      </w:r>
      <w:r w:rsidR="00FF722C">
        <w:rPr>
          <w:rFonts w:eastAsia="Times New Roman"/>
          <w:color w:val="000000"/>
          <w:spacing w:val="36"/>
        </w:rPr>
        <w:t xml:space="preserve">Combining quantities of drugs, plants or precursors </w:t>
      </w:r>
      <w:r w:rsidR="00FF722C">
        <w:rPr>
          <w:rFonts w:eastAsia="Times New Roman"/>
          <w:b/>
          <w:color w:val="000000"/>
          <w:spacing w:val="36"/>
        </w:rPr>
        <w:t>Division 311</w:t>
      </w:r>
    </w:p>
    <w:p w:rsidR="00FE1BB2" w:rsidRDefault="00FF722C">
      <w:pPr>
        <w:spacing w:before="267" w:line="242" w:lineRule="exact"/>
        <w:ind w:left="72"/>
        <w:jc w:val="right"/>
        <w:textAlignment w:val="baseline"/>
        <w:rPr>
          <w:rFonts w:eastAsia="Times New Roman"/>
          <w:color w:val="000000"/>
          <w:spacing w:val="6"/>
        </w:rPr>
      </w:pPr>
      <w:r>
        <w:rPr>
          <w:rFonts w:eastAsia="Times New Roman"/>
          <w:color w:val="000000"/>
          <w:spacing w:val="6"/>
        </w:rPr>
        <w:t>Section 311.7</w:t>
      </w:r>
    </w:p>
    <w:p w:rsidR="00FE1BB2" w:rsidRDefault="001F744E">
      <w:pPr>
        <w:spacing w:before="198" w:line="283" w:lineRule="exact"/>
        <w:ind w:left="1152" w:right="72" w:hanging="1080"/>
        <w:jc w:val="both"/>
        <w:textAlignment w:val="baseline"/>
        <w:rPr>
          <w:rFonts w:eastAsia="Times New Roman"/>
          <w:b/>
          <w:color w:val="000000"/>
        </w:rPr>
      </w:pPr>
      <w:r>
        <w:pict>
          <v:line id="_x0000_s1926" style="position:absolute;left:0;text-align:left;z-index:251318272;mso-position-horizontal-relative:page;mso-position-vertical-relative:page" from="117.75pt,107.3pt" to="477.8pt,107.3pt" strokeweight=".95pt">
            <w10:wrap anchorx="page" anchory="page"/>
          </v:line>
        </w:pict>
      </w:r>
      <w:r w:rsidR="00FF722C">
        <w:rPr>
          <w:rFonts w:eastAsia="Times New Roman"/>
          <w:b/>
          <w:color w:val="000000"/>
        </w:rPr>
        <w:t>311.7 General rules—combining parcels from organised commercial activities</w:t>
      </w:r>
    </w:p>
    <w:p w:rsidR="00FE1BB2" w:rsidRDefault="00FF722C">
      <w:pPr>
        <w:spacing w:before="171" w:line="253" w:lineRule="exact"/>
        <w:ind w:left="1152" w:right="72" w:hanging="360"/>
        <w:jc w:val="both"/>
        <w:textAlignment w:val="baseline"/>
        <w:rPr>
          <w:rFonts w:eastAsia="Times New Roman"/>
          <w:color w:val="000000"/>
        </w:rPr>
      </w:pPr>
      <w:r>
        <w:rPr>
          <w:rFonts w:eastAsia="Times New Roman"/>
          <w:color w:val="000000"/>
        </w:rPr>
        <w:t>(1) If, in proceedings for an offence, the prosecution intends to rely on section 311.2, 311.3, 311.4, 311.5 or 311.6:</w:t>
      </w:r>
    </w:p>
    <w:p w:rsidR="00FE1BB2" w:rsidRDefault="00FF722C">
      <w:pPr>
        <w:numPr>
          <w:ilvl w:val="0"/>
          <w:numId w:val="519"/>
        </w:numPr>
        <w:tabs>
          <w:tab w:val="clear" w:pos="360"/>
          <w:tab w:val="left" w:pos="1728"/>
        </w:tabs>
        <w:spacing w:before="42" w:line="254" w:lineRule="exact"/>
        <w:ind w:left="1728" w:right="216" w:hanging="360"/>
        <w:jc w:val="both"/>
        <w:textAlignment w:val="baseline"/>
        <w:rPr>
          <w:rFonts w:eastAsia="Times New Roman"/>
          <w:color w:val="000000"/>
        </w:rPr>
      </w:pPr>
      <w:r>
        <w:rPr>
          <w:rFonts w:eastAsia="Times New Roman"/>
          <w:color w:val="000000"/>
        </w:rPr>
        <w:t>the fact that it intends to do so must be set out in the charge; and</w:t>
      </w:r>
    </w:p>
    <w:p w:rsidR="00FE1BB2" w:rsidRDefault="00FF722C">
      <w:pPr>
        <w:numPr>
          <w:ilvl w:val="0"/>
          <w:numId w:val="519"/>
        </w:numPr>
        <w:tabs>
          <w:tab w:val="clear" w:pos="360"/>
          <w:tab w:val="left" w:pos="1728"/>
        </w:tabs>
        <w:spacing w:before="41" w:line="252" w:lineRule="exact"/>
        <w:ind w:left="1728" w:right="216" w:hanging="360"/>
        <w:textAlignment w:val="baseline"/>
        <w:rPr>
          <w:rFonts w:eastAsia="Times New Roman"/>
          <w:color w:val="000000"/>
          <w:spacing w:val="-1"/>
        </w:rPr>
      </w:pPr>
      <w:r>
        <w:rPr>
          <w:rFonts w:eastAsia="Times New Roman"/>
          <w:color w:val="000000"/>
          <w:spacing w:val="-1"/>
        </w:rPr>
        <w:t>a description of the conduct alleged for the purposes of that section must be set out in the charge or provided to the accused within a reasonable time before the proceedings.</w:t>
      </w:r>
    </w:p>
    <w:p w:rsidR="00FE1BB2" w:rsidRDefault="00FF722C">
      <w:pPr>
        <w:spacing w:before="179" w:line="248" w:lineRule="exact"/>
        <w:ind w:left="792"/>
        <w:textAlignment w:val="baseline"/>
        <w:rPr>
          <w:rFonts w:eastAsia="Times New Roman"/>
          <w:color w:val="000000"/>
          <w:spacing w:val="3"/>
        </w:rPr>
      </w:pPr>
      <w:r>
        <w:rPr>
          <w:rFonts w:eastAsia="Times New Roman"/>
          <w:color w:val="000000"/>
          <w:spacing w:val="3"/>
        </w:rPr>
        <w:t>(2) If:</w:t>
      </w:r>
    </w:p>
    <w:p w:rsidR="00FE1BB2" w:rsidRDefault="00FF722C">
      <w:pPr>
        <w:numPr>
          <w:ilvl w:val="0"/>
          <w:numId w:val="520"/>
        </w:numPr>
        <w:tabs>
          <w:tab w:val="clear" w:pos="360"/>
          <w:tab w:val="left" w:pos="1728"/>
        </w:tabs>
        <w:spacing w:before="49" w:line="253" w:lineRule="exact"/>
        <w:ind w:left="1728" w:right="432" w:hanging="360"/>
        <w:textAlignment w:val="baseline"/>
        <w:rPr>
          <w:rFonts w:eastAsia="Times New Roman"/>
          <w:color w:val="000000"/>
        </w:rPr>
      </w:pPr>
      <w:r>
        <w:rPr>
          <w:rFonts w:eastAsia="Times New Roman"/>
          <w:color w:val="000000"/>
        </w:rPr>
        <w:t>an occasion of trafficking, pre-trafficking, importing or exporting or supplying is alleged in proceedings against a person for an offence prosecuted in accordance with section 311.2, 311.3, 311.4, 311.5 or 311.6; and</w:t>
      </w:r>
    </w:p>
    <w:p w:rsidR="00FE1BB2" w:rsidRDefault="00FF722C">
      <w:pPr>
        <w:numPr>
          <w:ilvl w:val="0"/>
          <w:numId w:val="520"/>
        </w:numPr>
        <w:tabs>
          <w:tab w:val="clear" w:pos="360"/>
          <w:tab w:val="left" w:pos="1728"/>
        </w:tabs>
        <w:spacing w:before="24" w:line="270" w:lineRule="exact"/>
        <w:ind w:left="1152" w:right="72" w:firstLine="216"/>
        <w:textAlignment w:val="baseline"/>
        <w:rPr>
          <w:rFonts w:eastAsia="Times New Roman"/>
          <w:color w:val="000000"/>
        </w:rPr>
      </w:pPr>
      <w:r>
        <w:rPr>
          <w:rFonts w:eastAsia="Times New Roman"/>
          <w:color w:val="000000"/>
        </w:rPr>
        <w:t>the person is convicted or acquitted of the offence; that occasion must not be alleged in proceedings against the person for another offence against this Part.</w:t>
      </w:r>
    </w:p>
    <w:p w:rsidR="00FE1BB2" w:rsidRDefault="00FF722C">
      <w:pPr>
        <w:spacing w:before="187" w:line="248" w:lineRule="exact"/>
        <w:ind w:left="792"/>
        <w:textAlignment w:val="baseline"/>
        <w:rPr>
          <w:rFonts w:eastAsia="Times New Roman"/>
          <w:color w:val="000000"/>
          <w:spacing w:val="3"/>
        </w:rPr>
      </w:pPr>
      <w:r>
        <w:rPr>
          <w:rFonts w:eastAsia="Times New Roman"/>
          <w:color w:val="000000"/>
          <w:spacing w:val="3"/>
        </w:rPr>
        <w:t>(3) If:</w:t>
      </w:r>
    </w:p>
    <w:p w:rsidR="00FE1BB2" w:rsidRDefault="00FF722C">
      <w:pPr>
        <w:numPr>
          <w:ilvl w:val="0"/>
          <w:numId w:val="521"/>
        </w:numPr>
        <w:tabs>
          <w:tab w:val="clear" w:pos="360"/>
          <w:tab w:val="left" w:pos="1728"/>
        </w:tabs>
        <w:spacing w:before="40" w:line="253" w:lineRule="exact"/>
        <w:ind w:left="1728" w:right="432" w:hanging="360"/>
        <w:textAlignment w:val="baseline"/>
        <w:rPr>
          <w:rFonts w:eastAsia="Times New Roman"/>
          <w:color w:val="000000"/>
        </w:rPr>
      </w:pPr>
      <w:r>
        <w:rPr>
          <w:rFonts w:eastAsia="Times New Roman"/>
          <w:color w:val="000000"/>
        </w:rPr>
        <w:t>an occasion of trafficking, pre-trafficking, importing or exporting or supplying is alleged in proceedings against a person for an offence against this Part; and</w:t>
      </w:r>
    </w:p>
    <w:p w:rsidR="00FE1BB2" w:rsidRDefault="00FF722C">
      <w:pPr>
        <w:numPr>
          <w:ilvl w:val="0"/>
          <w:numId w:val="521"/>
        </w:numPr>
        <w:tabs>
          <w:tab w:val="clear" w:pos="360"/>
          <w:tab w:val="left" w:pos="1728"/>
        </w:tabs>
        <w:spacing w:before="30" w:line="264" w:lineRule="exact"/>
        <w:ind w:left="1152" w:right="72" w:firstLine="216"/>
        <w:textAlignment w:val="baseline"/>
        <w:rPr>
          <w:rFonts w:eastAsia="Times New Roman"/>
          <w:color w:val="000000"/>
        </w:rPr>
      </w:pPr>
      <w:r>
        <w:rPr>
          <w:rFonts w:eastAsia="Times New Roman"/>
          <w:color w:val="000000"/>
        </w:rPr>
        <w:t>the person is convicted or acquitted of the offence; that occasion must not be alleged in proceedings against the person for an offence prosecuted in accordance with section 311.2, 311.3, 311.4, 311.5 or 311.6.</w:t>
      </w:r>
    </w:p>
    <w:p w:rsidR="00FE1BB2" w:rsidRDefault="00FF722C">
      <w:pPr>
        <w:spacing w:before="189" w:line="252" w:lineRule="exact"/>
        <w:ind w:left="1152" w:right="72" w:hanging="360"/>
        <w:textAlignment w:val="baseline"/>
        <w:rPr>
          <w:rFonts w:eastAsia="Times New Roman"/>
          <w:color w:val="000000"/>
        </w:rPr>
      </w:pPr>
      <w:r>
        <w:rPr>
          <w:rFonts w:eastAsia="Times New Roman"/>
          <w:color w:val="000000"/>
        </w:rPr>
        <w:t>(4) Subject to subsections (2) and (3), this Subdivision does not prevent a person being charged with separate offences in respect of conduct on different occasions.</w:t>
      </w:r>
    </w:p>
    <w:p w:rsidR="00FE1BB2" w:rsidRDefault="00FF722C">
      <w:pPr>
        <w:spacing w:line="540" w:lineRule="exact"/>
        <w:ind w:left="72" w:right="648"/>
        <w:textAlignment w:val="baseline"/>
        <w:rPr>
          <w:rFonts w:eastAsia="Times New Roman"/>
          <w:b/>
          <w:color w:val="000000"/>
        </w:rPr>
      </w:pPr>
      <w:r>
        <w:rPr>
          <w:rFonts w:eastAsia="Times New Roman"/>
          <w:b/>
          <w:color w:val="000000"/>
        </w:rPr>
        <w:t>Subdivision C—Combining parcels from multiple offences 311.8 Multiple offences—trafficking controlled drugs</w:t>
      </w:r>
    </w:p>
    <w:p w:rsidR="00FE1BB2" w:rsidRDefault="00FF722C">
      <w:pPr>
        <w:spacing w:before="173" w:line="254" w:lineRule="exact"/>
        <w:ind w:left="1152" w:right="720"/>
        <w:textAlignment w:val="baseline"/>
        <w:rPr>
          <w:rFonts w:eastAsia="Times New Roman"/>
          <w:color w:val="000000"/>
        </w:rPr>
      </w:pPr>
      <w:r>
        <w:rPr>
          <w:rFonts w:eastAsia="Times New Roman"/>
          <w:color w:val="000000"/>
        </w:rPr>
        <w:t>The prosecution may prove an offence against Division 302 (trafficking controlled drugs) by proving:</w:t>
      </w:r>
    </w:p>
    <w:p w:rsidR="00FE1BB2" w:rsidRDefault="00FF722C">
      <w:pPr>
        <w:spacing w:before="40" w:after="328" w:line="254" w:lineRule="exact"/>
        <w:ind w:left="1728" w:right="216" w:hanging="432"/>
        <w:jc w:val="both"/>
        <w:textAlignment w:val="baseline"/>
        <w:rPr>
          <w:rFonts w:eastAsia="Times New Roman"/>
          <w:color w:val="000000"/>
        </w:rPr>
      </w:pPr>
      <w:r>
        <w:rPr>
          <w:rFonts w:eastAsia="Times New Roman"/>
          <w:color w:val="000000"/>
        </w:rPr>
        <w:t>(a) that the defendant committed offences against that Division on different occasions; and</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925" style="position:absolute;left:0;text-align:left;z-index:25131929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201</w:t>
      </w:r>
    </w:p>
    <w:p w:rsidR="00FE1BB2" w:rsidRDefault="00FE1BB2">
      <w:pPr>
        <w:sectPr w:rsidR="00FE1BB2">
          <w:pgSz w:w="11909" w:h="16838"/>
          <w:pgMar w:top="580" w:right="2354" w:bottom="238" w:left="2355" w:header="720" w:footer="720" w:gutter="0"/>
          <w:cols w:space="720"/>
        </w:sectPr>
      </w:pPr>
    </w:p>
    <w:p w:rsidR="00FE1BB2" w:rsidRDefault="001F744E">
      <w:pPr>
        <w:spacing w:before="29" w:line="220" w:lineRule="exact"/>
        <w:jc w:val="both"/>
        <w:textAlignment w:val="baseline"/>
        <w:rPr>
          <w:rFonts w:eastAsia="Times New Roman"/>
          <w:b/>
          <w:color w:val="000000"/>
          <w:spacing w:val="3"/>
        </w:rPr>
      </w:pPr>
      <w:r>
        <w:pict>
          <v:shape id="_x0000_s1924" type="#_x0000_t202" style="position:absolute;left:0;text-align:left;margin-left:229.2pt;margin-top:814.25pt;width:136.55pt;height:10.15pt;z-index:-25107968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39" w:line="220" w:lineRule="exact"/>
        <w:jc w:val="both"/>
        <w:textAlignment w:val="baseline"/>
        <w:rPr>
          <w:rFonts w:eastAsia="Times New Roman"/>
          <w:b/>
          <w:color w:val="000000"/>
          <w:spacing w:val="4"/>
        </w:rPr>
      </w:pPr>
      <w:r>
        <w:rPr>
          <w:rFonts w:eastAsia="Times New Roman"/>
          <w:b/>
          <w:color w:val="000000"/>
          <w:spacing w:val="4"/>
        </w:rPr>
        <w:t xml:space="preserve">Chapter 9 </w:t>
      </w:r>
      <w:r>
        <w:rPr>
          <w:rFonts w:eastAsia="Times New Roman"/>
          <w:color w:val="000000"/>
          <w:spacing w:val="4"/>
          <w:sz w:val="18"/>
        </w:rPr>
        <w:t>Dangers to the community</w:t>
      </w:r>
    </w:p>
    <w:p w:rsidR="00FE1BB2" w:rsidRDefault="00FF722C">
      <w:pPr>
        <w:spacing w:before="45" w:line="220" w:lineRule="exact"/>
        <w:jc w:val="both"/>
        <w:textAlignment w:val="baseline"/>
        <w:rPr>
          <w:rFonts w:eastAsia="Times New Roman"/>
          <w:b/>
          <w:color w:val="000000"/>
          <w:spacing w:val="4"/>
        </w:rPr>
      </w:pPr>
      <w:r>
        <w:rPr>
          <w:rFonts w:eastAsia="Times New Roman"/>
          <w:b/>
          <w:color w:val="000000"/>
          <w:spacing w:val="4"/>
        </w:rPr>
        <w:t xml:space="preserve">Part 9.1 </w:t>
      </w:r>
      <w:r>
        <w:rPr>
          <w:rFonts w:eastAsia="Times New Roman"/>
          <w:color w:val="000000"/>
          <w:spacing w:val="4"/>
          <w:sz w:val="18"/>
        </w:rPr>
        <w:t>Serious drug offences</w:t>
      </w:r>
    </w:p>
    <w:p w:rsidR="00FE1BB2" w:rsidRDefault="00FF722C">
      <w:pPr>
        <w:spacing w:before="37" w:line="220" w:lineRule="exact"/>
        <w:jc w:val="both"/>
        <w:textAlignment w:val="baseline"/>
        <w:rPr>
          <w:rFonts w:eastAsia="Times New Roman"/>
          <w:b/>
          <w:color w:val="000000"/>
          <w:spacing w:val="5"/>
        </w:rPr>
      </w:pPr>
      <w:r>
        <w:rPr>
          <w:rFonts w:eastAsia="Times New Roman"/>
          <w:b/>
          <w:color w:val="000000"/>
          <w:spacing w:val="5"/>
        </w:rPr>
        <w:t xml:space="preserve">Division 311 </w:t>
      </w:r>
      <w:r>
        <w:rPr>
          <w:rFonts w:eastAsia="Times New Roman"/>
          <w:color w:val="000000"/>
          <w:spacing w:val="5"/>
          <w:sz w:val="18"/>
        </w:rPr>
        <w:t>Combining quantities of drugs, plants or precursors</w:t>
      </w:r>
    </w:p>
    <w:p w:rsidR="00FE1BB2" w:rsidRDefault="00FF722C">
      <w:pPr>
        <w:spacing w:before="279" w:line="242" w:lineRule="exact"/>
        <w:jc w:val="both"/>
        <w:textAlignment w:val="baseline"/>
        <w:rPr>
          <w:rFonts w:eastAsia="Times New Roman"/>
          <w:color w:val="000000"/>
          <w:spacing w:val="6"/>
        </w:rPr>
      </w:pPr>
      <w:r>
        <w:rPr>
          <w:rFonts w:eastAsia="Times New Roman"/>
          <w:color w:val="000000"/>
          <w:spacing w:val="6"/>
        </w:rPr>
        <w:t>Section 311.9</w:t>
      </w:r>
    </w:p>
    <w:p w:rsidR="00FE1BB2" w:rsidRDefault="001F744E">
      <w:pPr>
        <w:numPr>
          <w:ilvl w:val="0"/>
          <w:numId w:val="522"/>
        </w:numPr>
        <w:tabs>
          <w:tab w:val="clear" w:pos="360"/>
          <w:tab w:val="left" w:pos="1728"/>
        </w:tabs>
        <w:spacing w:before="205" w:line="254" w:lineRule="exact"/>
        <w:ind w:left="1728" w:right="144" w:hanging="360"/>
        <w:jc w:val="both"/>
        <w:textAlignment w:val="baseline"/>
        <w:rPr>
          <w:rFonts w:eastAsia="Times New Roman"/>
          <w:color w:val="000000"/>
          <w:spacing w:val="-2"/>
        </w:rPr>
      </w:pPr>
      <w:r>
        <w:pict>
          <v:line id="_x0000_s1923" style="position:absolute;left:0;text-align:left;z-index:251320320;mso-position-horizontal-relative:page;mso-position-vertical-relative:page" from="117.75pt,107.3pt" to="477.8pt,107.3pt" strokeweight=".95pt">
            <w10:wrap anchorx="page" anchory="page"/>
          </v:line>
        </w:pict>
      </w:r>
      <w:r w:rsidR="00FF722C">
        <w:rPr>
          <w:rFonts w:eastAsia="Times New Roman"/>
          <w:color w:val="000000"/>
          <w:spacing w:val="-2"/>
        </w:rPr>
        <w:t>that each of those offences was committed within a period of not more than 7 days from another of those offences; and</w:t>
      </w:r>
    </w:p>
    <w:p w:rsidR="00FE1BB2" w:rsidRDefault="00FF722C">
      <w:pPr>
        <w:numPr>
          <w:ilvl w:val="0"/>
          <w:numId w:val="522"/>
        </w:numPr>
        <w:tabs>
          <w:tab w:val="clear" w:pos="360"/>
          <w:tab w:val="left" w:pos="1728"/>
        </w:tabs>
        <w:spacing w:before="43" w:line="251" w:lineRule="exact"/>
        <w:ind w:left="1728" w:right="144" w:hanging="360"/>
        <w:textAlignment w:val="baseline"/>
        <w:rPr>
          <w:rFonts w:eastAsia="Times New Roman"/>
          <w:color w:val="000000"/>
        </w:rPr>
      </w:pPr>
      <w:r>
        <w:rPr>
          <w:rFonts w:eastAsia="Times New Roman"/>
          <w:color w:val="000000"/>
        </w:rPr>
        <w:t>that the relevant quantity (in sum) of a controlled drug, or of a combination of controlled drugs, was trafficked during the commission of those offences.</w:t>
      </w:r>
    </w:p>
    <w:p w:rsidR="00FE1BB2" w:rsidRDefault="00FF722C">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controlled drugs are involved.</w:t>
      </w:r>
    </w:p>
    <w:p w:rsidR="00FE1BB2" w:rsidRDefault="00FF722C">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307" w:line="254" w:lineRule="exact"/>
        <w:textAlignment w:val="baseline"/>
        <w:rPr>
          <w:rFonts w:eastAsia="Times New Roman"/>
          <w:b/>
          <w:color w:val="000000"/>
          <w:spacing w:val="9"/>
        </w:rPr>
      </w:pPr>
      <w:r>
        <w:rPr>
          <w:rFonts w:eastAsia="Times New Roman"/>
          <w:b/>
          <w:color w:val="000000"/>
          <w:spacing w:val="9"/>
        </w:rPr>
        <w:t>311.9 Multiple offences—cultivating controlled plants</w:t>
      </w:r>
    </w:p>
    <w:p w:rsidR="00FE1BB2" w:rsidRDefault="00FF722C">
      <w:pPr>
        <w:spacing w:before="170" w:line="255" w:lineRule="exact"/>
        <w:ind w:left="1152" w:right="720"/>
        <w:textAlignment w:val="baseline"/>
        <w:rPr>
          <w:rFonts w:eastAsia="Times New Roman"/>
          <w:color w:val="000000"/>
          <w:spacing w:val="-1"/>
        </w:rPr>
      </w:pPr>
      <w:r>
        <w:rPr>
          <w:rFonts w:eastAsia="Times New Roman"/>
          <w:color w:val="000000"/>
          <w:spacing w:val="-1"/>
        </w:rPr>
        <w:t>The prosecution may prove an offence against Division 303 (commercial cultivation of controlled plants) by proving:</w:t>
      </w:r>
    </w:p>
    <w:p w:rsidR="00FE1BB2" w:rsidRDefault="00FF722C">
      <w:pPr>
        <w:numPr>
          <w:ilvl w:val="0"/>
          <w:numId w:val="523"/>
        </w:numPr>
        <w:tabs>
          <w:tab w:val="clear" w:pos="360"/>
          <w:tab w:val="left" w:pos="1728"/>
        </w:tabs>
        <w:spacing w:before="39" w:line="254" w:lineRule="exact"/>
        <w:ind w:left="1728" w:right="216" w:hanging="360"/>
        <w:jc w:val="both"/>
        <w:textAlignment w:val="baseline"/>
        <w:rPr>
          <w:rFonts w:eastAsia="Times New Roman"/>
          <w:color w:val="000000"/>
        </w:rPr>
      </w:pPr>
      <w:r>
        <w:rPr>
          <w:rFonts w:eastAsia="Times New Roman"/>
          <w:color w:val="000000"/>
        </w:rPr>
        <w:t>that the defendant committed offences against that Division on different occasions; and</w:t>
      </w:r>
    </w:p>
    <w:p w:rsidR="00FE1BB2" w:rsidRDefault="00FF722C">
      <w:pPr>
        <w:numPr>
          <w:ilvl w:val="0"/>
          <w:numId w:val="523"/>
        </w:numPr>
        <w:tabs>
          <w:tab w:val="clear" w:pos="360"/>
          <w:tab w:val="left" w:pos="1728"/>
        </w:tabs>
        <w:spacing w:before="39" w:line="254"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7 days from another of those offences; and</w:t>
      </w:r>
    </w:p>
    <w:p w:rsidR="00FE1BB2" w:rsidRDefault="00FF722C">
      <w:pPr>
        <w:numPr>
          <w:ilvl w:val="0"/>
          <w:numId w:val="523"/>
        </w:numPr>
        <w:tabs>
          <w:tab w:val="clear" w:pos="360"/>
          <w:tab w:val="left" w:pos="1728"/>
        </w:tabs>
        <w:spacing w:before="40" w:line="252" w:lineRule="exact"/>
        <w:ind w:left="1728" w:right="144" w:hanging="360"/>
        <w:jc w:val="both"/>
        <w:textAlignment w:val="baseline"/>
        <w:rPr>
          <w:rFonts w:eastAsia="Times New Roman"/>
          <w:color w:val="000000"/>
        </w:rPr>
      </w:pPr>
      <w:r>
        <w:rPr>
          <w:rFonts w:eastAsia="Times New Roman"/>
          <w:color w:val="000000"/>
        </w:rPr>
        <w:t>that the relevant quantity (in sum) of a controlled plant, or of a combination of controlled plants, was cultivated during the commission of those offences.</w:t>
      </w:r>
    </w:p>
    <w:p w:rsidR="00FE1BB2" w:rsidRDefault="00FF722C">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controlled plants are involved.</w:t>
      </w:r>
    </w:p>
    <w:p w:rsidR="00FE1BB2" w:rsidRDefault="00FF722C">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305" w:line="254" w:lineRule="exact"/>
        <w:textAlignment w:val="baseline"/>
        <w:rPr>
          <w:rFonts w:eastAsia="Times New Roman"/>
          <w:b/>
          <w:color w:val="000000"/>
          <w:spacing w:val="9"/>
        </w:rPr>
      </w:pPr>
      <w:r>
        <w:rPr>
          <w:rFonts w:eastAsia="Times New Roman"/>
          <w:b/>
          <w:color w:val="000000"/>
          <w:spacing w:val="9"/>
        </w:rPr>
        <w:t>311.10 Multiple offences—selling controlled plants</w:t>
      </w:r>
    </w:p>
    <w:p w:rsidR="00FE1BB2" w:rsidRDefault="00FF722C">
      <w:pPr>
        <w:spacing w:before="174" w:line="253" w:lineRule="exact"/>
        <w:ind w:left="1152" w:right="720"/>
        <w:textAlignment w:val="baseline"/>
        <w:rPr>
          <w:rFonts w:eastAsia="Times New Roman"/>
          <w:color w:val="000000"/>
        </w:rPr>
      </w:pPr>
      <w:r>
        <w:rPr>
          <w:rFonts w:eastAsia="Times New Roman"/>
          <w:color w:val="000000"/>
        </w:rPr>
        <w:t>The prosecution may prove an offence against Division 304 (selling controlled plants) by proving:</w:t>
      </w:r>
    </w:p>
    <w:p w:rsidR="00FE1BB2" w:rsidRDefault="00FF722C">
      <w:pPr>
        <w:numPr>
          <w:ilvl w:val="0"/>
          <w:numId w:val="524"/>
        </w:numPr>
        <w:tabs>
          <w:tab w:val="clear" w:pos="360"/>
          <w:tab w:val="left" w:pos="1728"/>
        </w:tabs>
        <w:spacing w:before="37" w:line="256" w:lineRule="exact"/>
        <w:ind w:left="1728" w:right="216" w:hanging="360"/>
        <w:jc w:val="both"/>
        <w:textAlignment w:val="baseline"/>
        <w:rPr>
          <w:rFonts w:eastAsia="Times New Roman"/>
          <w:color w:val="000000"/>
        </w:rPr>
      </w:pPr>
      <w:r>
        <w:rPr>
          <w:rFonts w:eastAsia="Times New Roman"/>
          <w:color w:val="000000"/>
        </w:rPr>
        <w:t>that the defendant committed offences against that Division on different occasions; and</w:t>
      </w:r>
    </w:p>
    <w:p w:rsidR="00FE1BB2" w:rsidRDefault="00FF722C">
      <w:pPr>
        <w:numPr>
          <w:ilvl w:val="0"/>
          <w:numId w:val="524"/>
        </w:numPr>
        <w:tabs>
          <w:tab w:val="clear" w:pos="360"/>
          <w:tab w:val="left" w:pos="1728"/>
        </w:tabs>
        <w:spacing w:before="44" w:line="249"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7 days from another of those offences; and</w:t>
      </w:r>
    </w:p>
    <w:p w:rsidR="00FE1BB2" w:rsidRDefault="00FF722C">
      <w:pPr>
        <w:numPr>
          <w:ilvl w:val="0"/>
          <w:numId w:val="524"/>
        </w:numPr>
        <w:tabs>
          <w:tab w:val="clear" w:pos="360"/>
          <w:tab w:val="left" w:pos="1728"/>
        </w:tabs>
        <w:spacing w:before="45" w:line="252" w:lineRule="exact"/>
        <w:ind w:left="1728" w:right="144" w:hanging="360"/>
        <w:textAlignment w:val="baseline"/>
        <w:rPr>
          <w:rFonts w:eastAsia="Times New Roman"/>
          <w:color w:val="000000"/>
        </w:rPr>
      </w:pPr>
      <w:r>
        <w:rPr>
          <w:rFonts w:eastAsia="Times New Roman"/>
          <w:color w:val="000000"/>
        </w:rPr>
        <w:t>that the relevant quantity (in sum) of a controlled plant, or of a combination of controlled plants, was sold during the commission of those offences.</w:t>
      </w:r>
    </w:p>
    <w:p w:rsidR="00FE1BB2" w:rsidRDefault="00FF722C">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after="552" w:line="207" w:lineRule="exact"/>
        <w:ind w:left="2016"/>
        <w:textAlignment w:val="baseline"/>
        <w:rPr>
          <w:rFonts w:eastAsia="Times New Roman"/>
          <w:color w:val="000000"/>
          <w:sz w:val="18"/>
        </w:rPr>
      </w:pPr>
      <w:r>
        <w:rPr>
          <w:rFonts w:eastAsia="Times New Roman"/>
          <w:color w:val="000000"/>
          <w:sz w:val="18"/>
        </w:rPr>
        <w:t>controlled plants are involved.</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1922" style="position:absolute;z-index:251321344;mso-position-horizontal-relative:page;mso-position-vertical-relative:page" from="117.75pt,658.55pt" to="477.8pt,658.55pt" strokeweight=".95pt">
            <w10:wrap anchorx="page" anchory="page"/>
          </v:line>
        </w:pict>
      </w:r>
      <w:r w:rsidR="00FF722C">
        <w:rPr>
          <w:rFonts w:eastAsia="Times New Roman"/>
          <w:i/>
          <w:color w:val="000000"/>
          <w:spacing w:val="-2"/>
          <w:sz w:val="18"/>
        </w:rPr>
        <w:t>202</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1872"/>
        <w:jc w:val="right"/>
        <w:textAlignment w:val="baseline"/>
        <w:rPr>
          <w:rFonts w:eastAsia="Times New Roman"/>
          <w:color w:val="000000"/>
          <w:spacing w:val="50"/>
          <w:sz w:val="18"/>
        </w:rPr>
      </w:pPr>
      <w:r>
        <w:pict>
          <v:shape id="_x0000_s1921" type="#_x0000_t202" style="position:absolute;left:0;text-align:left;margin-left:229.2pt;margin-top:814.25pt;width:136.55pt;height:10.15pt;z-index:-251078656;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50"/>
          <w:sz w:val="18"/>
        </w:rPr>
        <w:t xml:space="preserve">The Criminal Code </w:t>
      </w:r>
      <w:r w:rsidR="00FF722C">
        <w:rPr>
          <w:rFonts w:eastAsia="Times New Roman"/>
          <w:b/>
          <w:color w:val="000000"/>
          <w:spacing w:val="50"/>
        </w:rPr>
        <w:t xml:space="preserve">Schedule </w:t>
      </w:r>
      <w:r w:rsidR="00FF722C">
        <w:rPr>
          <w:rFonts w:eastAsia="Times New Roman"/>
          <w:color w:val="000000"/>
          <w:spacing w:val="50"/>
          <w:sz w:val="18"/>
        </w:rPr>
        <w:t xml:space="preserve">Dangers to the community </w:t>
      </w:r>
      <w:r w:rsidR="00FF722C">
        <w:rPr>
          <w:rFonts w:eastAsia="Times New Roman"/>
          <w:b/>
          <w:color w:val="000000"/>
          <w:spacing w:val="50"/>
        </w:rPr>
        <w:t xml:space="preserve">Chapter 9 </w:t>
      </w:r>
      <w:r w:rsidR="00FF722C">
        <w:rPr>
          <w:rFonts w:eastAsia="Times New Roman"/>
          <w:color w:val="000000"/>
          <w:spacing w:val="50"/>
          <w:sz w:val="18"/>
        </w:rPr>
        <w:t xml:space="preserve">Serious drug offences </w:t>
      </w:r>
      <w:r w:rsidR="00FF722C">
        <w:rPr>
          <w:rFonts w:eastAsia="Times New Roman"/>
          <w:b/>
          <w:color w:val="000000"/>
          <w:spacing w:val="50"/>
        </w:rPr>
        <w:t xml:space="preserve">Part 9.1 </w:t>
      </w:r>
      <w:r w:rsidR="00FF722C">
        <w:rPr>
          <w:rFonts w:eastAsia="Times New Roman"/>
          <w:color w:val="000000"/>
          <w:spacing w:val="50"/>
          <w:sz w:val="18"/>
        </w:rPr>
        <w:t xml:space="preserve">Combining quantities of drugs, plants or precursors </w:t>
      </w:r>
      <w:r w:rsidR="00FF722C">
        <w:rPr>
          <w:rFonts w:eastAsia="Times New Roman"/>
          <w:b/>
          <w:color w:val="000000"/>
          <w:spacing w:val="50"/>
        </w:rPr>
        <w:t>Division 311</w:t>
      </w:r>
    </w:p>
    <w:p w:rsidR="00FE1BB2" w:rsidRDefault="00FF722C">
      <w:pPr>
        <w:spacing w:before="276" w:line="243" w:lineRule="exact"/>
        <w:ind w:left="72"/>
        <w:jc w:val="right"/>
        <w:textAlignment w:val="baseline"/>
        <w:rPr>
          <w:rFonts w:eastAsia="Times New Roman"/>
          <w:color w:val="000000"/>
          <w:spacing w:val="5"/>
        </w:rPr>
      </w:pPr>
      <w:r>
        <w:rPr>
          <w:rFonts w:eastAsia="Times New Roman"/>
          <w:color w:val="000000"/>
          <w:spacing w:val="5"/>
        </w:rPr>
        <w:t>Section 311.11</w:t>
      </w:r>
    </w:p>
    <w:p w:rsidR="00FE1BB2" w:rsidRDefault="001F744E">
      <w:pPr>
        <w:tabs>
          <w:tab w:val="left" w:pos="2016"/>
        </w:tabs>
        <w:spacing w:before="206" w:line="207" w:lineRule="exact"/>
        <w:ind w:left="1152"/>
        <w:textAlignment w:val="baseline"/>
        <w:rPr>
          <w:rFonts w:eastAsia="Times New Roman"/>
          <w:color w:val="000000"/>
          <w:sz w:val="18"/>
        </w:rPr>
      </w:pPr>
      <w:r>
        <w:pict>
          <v:line id="_x0000_s1920" style="position:absolute;left:0;text-align:left;z-index:251322368;mso-position-horizontal-relative:page;mso-position-vertical-relative:page" from="117.75pt,107.3pt" to="477.8pt,107.3pt" strokeweight=".95pt">
            <w10:wrap anchorx="page" anchory="page"/>
          </v:line>
        </w:pict>
      </w:r>
      <w:r w:rsidR="00FF722C">
        <w:rPr>
          <w:rFonts w:eastAsia="Times New Roman"/>
          <w:color w:val="000000"/>
          <w:sz w:val="18"/>
        </w:rPr>
        <w:t>Note 2:</w:t>
      </w:r>
      <w:r w:rsidR="00FF722C">
        <w:rPr>
          <w:rFonts w:eastAsia="Times New Roman"/>
          <w:color w:val="000000"/>
          <w:sz w:val="18"/>
        </w:rPr>
        <w:tab/>
        <w:t>Section 313.4 provides a partial defence in relation to the matter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304" w:line="255" w:lineRule="exact"/>
        <w:ind w:left="72"/>
        <w:textAlignment w:val="baseline"/>
        <w:rPr>
          <w:rFonts w:eastAsia="Times New Roman"/>
          <w:b/>
          <w:color w:val="000000"/>
          <w:spacing w:val="9"/>
        </w:rPr>
      </w:pPr>
      <w:r>
        <w:rPr>
          <w:rFonts w:eastAsia="Times New Roman"/>
          <w:b/>
          <w:color w:val="000000"/>
          <w:spacing w:val="9"/>
        </w:rPr>
        <w:t>311.11 Multiple offences—manufacturing controlled drugs</w:t>
      </w:r>
    </w:p>
    <w:p w:rsidR="00FE1BB2" w:rsidRDefault="00FF722C">
      <w:pPr>
        <w:spacing w:before="174" w:line="254" w:lineRule="exact"/>
        <w:ind w:left="1152" w:right="720"/>
        <w:textAlignment w:val="baseline"/>
        <w:rPr>
          <w:rFonts w:eastAsia="Times New Roman"/>
          <w:color w:val="000000"/>
          <w:spacing w:val="-1"/>
        </w:rPr>
      </w:pPr>
      <w:r>
        <w:rPr>
          <w:rFonts w:eastAsia="Times New Roman"/>
          <w:color w:val="000000"/>
          <w:spacing w:val="-1"/>
        </w:rPr>
        <w:t>The prosecution may prove an offence against Division 305 (commercial manufacture of controlled drugs) by proving:</w:t>
      </w:r>
    </w:p>
    <w:p w:rsidR="00FE1BB2" w:rsidRDefault="00FF722C">
      <w:pPr>
        <w:numPr>
          <w:ilvl w:val="0"/>
          <w:numId w:val="525"/>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that the defendant committed offences against that Division on different occasions; and</w:t>
      </w:r>
    </w:p>
    <w:p w:rsidR="00FE1BB2" w:rsidRDefault="00FF722C">
      <w:pPr>
        <w:numPr>
          <w:ilvl w:val="0"/>
          <w:numId w:val="525"/>
        </w:numPr>
        <w:tabs>
          <w:tab w:val="clear" w:pos="360"/>
          <w:tab w:val="left" w:pos="1728"/>
        </w:tabs>
        <w:spacing w:before="39" w:line="254"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7 days from another of those offences; and</w:t>
      </w:r>
    </w:p>
    <w:p w:rsidR="00FE1BB2" w:rsidRDefault="00FF722C">
      <w:pPr>
        <w:numPr>
          <w:ilvl w:val="0"/>
          <w:numId w:val="525"/>
        </w:numPr>
        <w:tabs>
          <w:tab w:val="clear" w:pos="360"/>
          <w:tab w:val="left" w:pos="1728"/>
        </w:tabs>
        <w:spacing w:before="41" w:line="252" w:lineRule="exact"/>
        <w:ind w:left="1728" w:right="144" w:hanging="360"/>
        <w:jc w:val="both"/>
        <w:textAlignment w:val="baseline"/>
        <w:rPr>
          <w:rFonts w:eastAsia="Times New Roman"/>
          <w:color w:val="000000"/>
        </w:rPr>
      </w:pPr>
      <w:r>
        <w:rPr>
          <w:rFonts w:eastAsia="Times New Roman"/>
          <w:color w:val="000000"/>
        </w:rPr>
        <w:t>that the relevant quantity (in sum) of a controlled drug, or of a combination of controlled drugs, was manufactured during the commission of those offences.</w:t>
      </w:r>
    </w:p>
    <w:p w:rsidR="00FE1BB2" w:rsidRDefault="00FF722C">
      <w:pPr>
        <w:tabs>
          <w:tab w:val="left" w:pos="2016"/>
        </w:tabs>
        <w:spacing w:before="125"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controlled drugs are involved.</w:t>
      </w:r>
    </w:p>
    <w:p w:rsidR="00FE1BB2" w:rsidRDefault="00FF722C">
      <w:pPr>
        <w:tabs>
          <w:tab w:val="left" w:pos="2016"/>
        </w:tabs>
        <w:spacing w:before="118"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304" w:line="255" w:lineRule="exact"/>
        <w:ind w:left="72"/>
        <w:textAlignment w:val="baseline"/>
        <w:rPr>
          <w:rFonts w:eastAsia="Times New Roman"/>
          <w:b/>
          <w:color w:val="000000"/>
          <w:spacing w:val="9"/>
        </w:rPr>
      </w:pPr>
      <w:r>
        <w:rPr>
          <w:rFonts w:eastAsia="Times New Roman"/>
          <w:b/>
          <w:color w:val="000000"/>
          <w:spacing w:val="9"/>
        </w:rPr>
        <w:t>311.12 Multiple offences—pre-trafficking controlled precursors</w:t>
      </w:r>
    </w:p>
    <w:p w:rsidR="00FE1BB2" w:rsidRDefault="00FF722C">
      <w:pPr>
        <w:spacing w:before="174" w:line="254" w:lineRule="exact"/>
        <w:ind w:left="1152" w:right="720"/>
        <w:textAlignment w:val="baseline"/>
        <w:rPr>
          <w:rFonts w:eastAsia="Times New Roman"/>
          <w:color w:val="000000"/>
        </w:rPr>
      </w:pPr>
      <w:r>
        <w:rPr>
          <w:rFonts w:eastAsia="Times New Roman"/>
          <w:color w:val="000000"/>
        </w:rPr>
        <w:t>The prosecution may prove an offence against Division 306 (pre-trafficking controlled precursors) by proving:</w:t>
      </w:r>
    </w:p>
    <w:p w:rsidR="00FE1BB2" w:rsidRDefault="00FF722C">
      <w:pPr>
        <w:numPr>
          <w:ilvl w:val="0"/>
          <w:numId w:val="526"/>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that the defendant committed offences against that Division on different occasions; and</w:t>
      </w:r>
    </w:p>
    <w:p w:rsidR="00FE1BB2" w:rsidRDefault="00FF722C">
      <w:pPr>
        <w:numPr>
          <w:ilvl w:val="0"/>
          <w:numId w:val="526"/>
        </w:numPr>
        <w:tabs>
          <w:tab w:val="clear" w:pos="360"/>
          <w:tab w:val="left" w:pos="1728"/>
        </w:tabs>
        <w:spacing w:before="37" w:line="255"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7 days from another of those offences; and</w:t>
      </w:r>
    </w:p>
    <w:p w:rsidR="00FE1BB2" w:rsidRDefault="00FF722C">
      <w:pPr>
        <w:numPr>
          <w:ilvl w:val="0"/>
          <w:numId w:val="526"/>
        </w:numPr>
        <w:tabs>
          <w:tab w:val="clear" w:pos="360"/>
          <w:tab w:val="left" w:pos="1728"/>
        </w:tabs>
        <w:spacing w:before="43" w:line="251" w:lineRule="exact"/>
        <w:ind w:left="1728" w:right="216" w:hanging="360"/>
        <w:textAlignment w:val="baseline"/>
        <w:rPr>
          <w:rFonts w:eastAsia="Times New Roman"/>
          <w:color w:val="000000"/>
          <w:spacing w:val="-2"/>
        </w:rPr>
      </w:pPr>
      <w:r>
        <w:rPr>
          <w:rFonts w:eastAsia="Times New Roman"/>
          <w:color w:val="000000"/>
          <w:spacing w:val="-2"/>
        </w:rPr>
        <w:t>that the relevant quantity (in sum) of a controlled precursor, or of a combination of controlled precursors, was pre-trafficked during the commission of those offences.</w:t>
      </w:r>
    </w:p>
    <w:p w:rsidR="00FE1BB2" w:rsidRDefault="00FF722C">
      <w:pPr>
        <w:tabs>
          <w:tab w:val="left" w:pos="2016"/>
        </w:tabs>
        <w:spacing w:before="125"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controlled precursors are involved.</w:t>
      </w:r>
    </w:p>
    <w:p w:rsidR="00FE1BB2" w:rsidRDefault="00FF722C">
      <w:pPr>
        <w:tabs>
          <w:tab w:val="left" w:pos="2016"/>
        </w:tabs>
        <w:spacing w:before="118"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285" w:line="275" w:lineRule="exact"/>
        <w:ind w:left="1152" w:right="144" w:hanging="1080"/>
        <w:jc w:val="both"/>
        <w:textAlignment w:val="baseline"/>
        <w:rPr>
          <w:rFonts w:eastAsia="Times New Roman"/>
          <w:b/>
          <w:color w:val="000000"/>
        </w:rPr>
      </w:pPr>
      <w:r>
        <w:rPr>
          <w:rFonts w:eastAsia="Times New Roman"/>
          <w:b/>
          <w:color w:val="000000"/>
        </w:rPr>
        <w:t>311.13 Multiple offences—importing or exporting border controlled drugs or border controlled plants</w:t>
      </w:r>
    </w:p>
    <w:p w:rsidR="00FE1BB2" w:rsidRDefault="00FF722C">
      <w:pPr>
        <w:spacing w:before="178" w:after="213" w:line="252" w:lineRule="exact"/>
        <w:ind w:left="1152" w:right="216"/>
        <w:textAlignment w:val="baseline"/>
        <w:rPr>
          <w:rFonts w:eastAsia="Times New Roman"/>
          <w:color w:val="000000"/>
        </w:rPr>
      </w:pPr>
      <w:r>
        <w:rPr>
          <w:rFonts w:eastAsia="Times New Roman"/>
          <w:color w:val="000000"/>
        </w:rPr>
        <w:t>The prosecution may prove an offence against Subdivision A of Division 307 (importing and exporting border controlled drugs or border controlled plants) by proving:</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919" style="position:absolute;left:0;text-align:left;z-index:25132339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203</w:t>
      </w:r>
    </w:p>
    <w:p w:rsidR="00FE1BB2" w:rsidRDefault="00FE1BB2">
      <w:pPr>
        <w:sectPr w:rsidR="00FE1BB2">
          <w:pgSz w:w="11909" w:h="16838"/>
          <w:pgMar w:top="580" w:right="2354" w:bottom="246" w:left="2355" w:header="720" w:footer="720" w:gutter="0"/>
          <w:cols w:space="720"/>
        </w:sectPr>
      </w:pPr>
    </w:p>
    <w:p w:rsidR="00FE1BB2" w:rsidRDefault="001F744E">
      <w:pPr>
        <w:spacing w:before="21" w:line="207" w:lineRule="exact"/>
        <w:jc w:val="both"/>
        <w:textAlignment w:val="baseline"/>
        <w:rPr>
          <w:rFonts w:eastAsia="Times New Roman"/>
          <w:b/>
          <w:color w:val="000000"/>
          <w:spacing w:val="5"/>
          <w:sz w:val="19"/>
        </w:rPr>
      </w:pPr>
      <w:r>
        <w:pict>
          <v:shape id="_x0000_s1918" type="#_x0000_t202" style="position:absolute;left:0;text-align:left;margin-left:229.2pt;margin-top:813.8pt;width:136.55pt;height:10.65pt;z-index:-251077632;mso-wrap-distance-left:0;mso-wrap-distance-right:0;mso-position-horizontal-relative:page;mso-position-vertical-relative:page" filled="f" stroked="f">
            <v:textbox inset="0,0,0,0">
              <w:txbxContent>
                <w:p w:rsidR="00B92011" w:rsidRDefault="00B92011">
                  <w:pPr>
                    <w:spacing w:before="6" w:line="206"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52" w:line="207"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8" w:line="207"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50" w:line="207" w:lineRule="exact"/>
        <w:jc w:val="both"/>
        <w:textAlignment w:val="baseline"/>
        <w:rPr>
          <w:rFonts w:eastAsia="Times New Roman"/>
          <w:b/>
          <w:color w:val="000000"/>
          <w:spacing w:val="4"/>
          <w:sz w:val="19"/>
        </w:rPr>
      </w:pPr>
      <w:r>
        <w:rPr>
          <w:rFonts w:eastAsia="Times New Roman"/>
          <w:b/>
          <w:color w:val="000000"/>
          <w:spacing w:val="4"/>
          <w:sz w:val="19"/>
        </w:rPr>
        <w:t xml:space="preserve">Division 311 </w:t>
      </w:r>
      <w:r>
        <w:rPr>
          <w:rFonts w:eastAsia="Times New Roman"/>
          <w:color w:val="000000"/>
          <w:spacing w:val="4"/>
          <w:sz w:val="19"/>
        </w:rPr>
        <w:t>Combining quantities of drugs, plants or precursors</w:t>
      </w:r>
    </w:p>
    <w:p w:rsidR="00FE1BB2" w:rsidRDefault="00FF722C">
      <w:pPr>
        <w:spacing w:before="279" w:line="243" w:lineRule="exact"/>
        <w:jc w:val="both"/>
        <w:textAlignment w:val="baseline"/>
        <w:rPr>
          <w:rFonts w:eastAsia="Times New Roman"/>
          <w:color w:val="000000"/>
          <w:spacing w:val="6"/>
        </w:rPr>
      </w:pPr>
      <w:r>
        <w:rPr>
          <w:rFonts w:eastAsia="Times New Roman"/>
          <w:color w:val="000000"/>
          <w:spacing w:val="6"/>
        </w:rPr>
        <w:t>Section 311.14</w:t>
      </w:r>
    </w:p>
    <w:p w:rsidR="00FE1BB2" w:rsidRDefault="001F744E">
      <w:pPr>
        <w:numPr>
          <w:ilvl w:val="0"/>
          <w:numId w:val="527"/>
        </w:numPr>
        <w:tabs>
          <w:tab w:val="clear" w:pos="288"/>
          <w:tab w:val="left" w:pos="1656"/>
        </w:tabs>
        <w:spacing w:before="205" w:line="254" w:lineRule="exact"/>
        <w:ind w:left="1728" w:right="1080" w:hanging="360"/>
        <w:textAlignment w:val="baseline"/>
        <w:rPr>
          <w:rFonts w:eastAsia="Times New Roman"/>
          <w:color w:val="000000"/>
        </w:rPr>
      </w:pPr>
      <w:r>
        <w:pict>
          <v:line id="_x0000_s1917" style="position:absolute;left:0;text-align:left;z-index:251324416;mso-position-horizontal-relative:page;mso-position-vertical-relative:page" from="117.75pt,107.3pt" to="477.8pt,107.3pt" strokeweight=".95pt">
            <w10:wrap anchorx="page" anchory="page"/>
          </v:line>
        </w:pict>
      </w:r>
      <w:r w:rsidR="00FF722C">
        <w:rPr>
          <w:rFonts w:eastAsia="Times New Roman"/>
          <w:color w:val="000000"/>
        </w:rPr>
        <w:t>that the defendant committed offences against that Subdivision on different occasions; and</w:t>
      </w:r>
    </w:p>
    <w:p w:rsidR="00FE1BB2" w:rsidRDefault="00FF722C">
      <w:pPr>
        <w:numPr>
          <w:ilvl w:val="0"/>
          <w:numId w:val="527"/>
        </w:numPr>
        <w:tabs>
          <w:tab w:val="clear" w:pos="288"/>
          <w:tab w:val="left" w:pos="1656"/>
        </w:tabs>
        <w:spacing w:before="43" w:line="250" w:lineRule="exact"/>
        <w:ind w:left="1728" w:right="72" w:hanging="360"/>
        <w:jc w:val="both"/>
        <w:textAlignment w:val="baseline"/>
        <w:rPr>
          <w:rFonts w:eastAsia="Times New Roman"/>
          <w:color w:val="000000"/>
        </w:rPr>
      </w:pPr>
      <w:r>
        <w:rPr>
          <w:rFonts w:eastAsia="Times New Roman"/>
          <w:color w:val="000000"/>
        </w:rPr>
        <w:t>that each of those offences was committed within a period of not more than 30 days from another of those offences; and</w:t>
      </w:r>
    </w:p>
    <w:p w:rsidR="00FE1BB2" w:rsidRDefault="00FF722C">
      <w:pPr>
        <w:numPr>
          <w:ilvl w:val="0"/>
          <w:numId w:val="527"/>
        </w:numPr>
        <w:tabs>
          <w:tab w:val="clear" w:pos="288"/>
          <w:tab w:val="left" w:pos="1656"/>
        </w:tabs>
        <w:spacing w:before="43" w:line="252" w:lineRule="exact"/>
        <w:ind w:left="1728" w:right="72" w:hanging="360"/>
        <w:textAlignment w:val="baseline"/>
        <w:rPr>
          <w:rFonts w:eastAsia="Times New Roman"/>
          <w:color w:val="000000"/>
        </w:rPr>
      </w:pPr>
      <w:r>
        <w:rPr>
          <w:rFonts w:eastAsia="Times New Roman"/>
          <w:color w:val="000000"/>
        </w:rPr>
        <w:t>that the relevant quantity (in sum) of a border controlled drug or border controlled plant or both, or of a combination of border controlled drugs or border controlled plants or both, was imported or exported during the commission of those offences.</w:t>
      </w:r>
    </w:p>
    <w:p w:rsidR="00FE1BB2" w:rsidRDefault="00FF722C">
      <w:pPr>
        <w:tabs>
          <w:tab w:val="right" w:pos="7056"/>
        </w:tabs>
        <w:spacing w:before="130" w:line="207"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section 312.2 for working out quantities where different kinds of</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border controlled drugs or border controlled plants are involved.</w:t>
      </w:r>
    </w:p>
    <w:p w:rsidR="00FE1BB2" w:rsidRDefault="00FF722C">
      <w:pPr>
        <w:spacing w:before="279" w:line="277" w:lineRule="exact"/>
        <w:ind w:left="1152" w:right="360" w:hanging="1152"/>
        <w:jc w:val="both"/>
        <w:textAlignment w:val="baseline"/>
        <w:rPr>
          <w:rFonts w:eastAsia="Times New Roman"/>
          <w:b/>
          <w:color w:val="000000"/>
        </w:rPr>
      </w:pPr>
      <w:r>
        <w:rPr>
          <w:rFonts w:eastAsia="Times New Roman"/>
          <w:b/>
          <w:color w:val="000000"/>
        </w:rPr>
        <w:t>311.14 Multiple offences—possessing unlawfully imported border controlled drugs or border controlled plants</w:t>
      </w:r>
    </w:p>
    <w:p w:rsidR="00FE1BB2" w:rsidRDefault="00FF722C">
      <w:pPr>
        <w:spacing w:before="172" w:line="254" w:lineRule="exact"/>
        <w:ind w:left="1152" w:right="360"/>
        <w:textAlignment w:val="baseline"/>
        <w:rPr>
          <w:rFonts w:eastAsia="Times New Roman"/>
          <w:color w:val="000000"/>
        </w:rPr>
      </w:pPr>
      <w:r>
        <w:rPr>
          <w:rFonts w:eastAsia="Times New Roman"/>
          <w:color w:val="000000"/>
        </w:rPr>
        <w:t>The prosecution may prove an offence against Subdivision B of Division 307 (possessing unlawfully imported border controlled drugs or border controlled plants) by proving:</w:t>
      </w:r>
    </w:p>
    <w:p w:rsidR="00FE1BB2" w:rsidRDefault="00FF722C">
      <w:pPr>
        <w:numPr>
          <w:ilvl w:val="0"/>
          <w:numId w:val="528"/>
        </w:numPr>
        <w:tabs>
          <w:tab w:val="clear" w:pos="288"/>
          <w:tab w:val="left" w:pos="1656"/>
        </w:tabs>
        <w:spacing w:before="43" w:line="250" w:lineRule="exact"/>
        <w:ind w:left="1728" w:right="1080" w:hanging="360"/>
        <w:textAlignment w:val="baseline"/>
        <w:rPr>
          <w:rFonts w:eastAsia="Times New Roman"/>
          <w:color w:val="000000"/>
        </w:rPr>
      </w:pPr>
      <w:r>
        <w:rPr>
          <w:rFonts w:eastAsia="Times New Roman"/>
          <w:color w:val="000000"/>
        </w:rPr>
        <w:t>that the defendant committed offences against that Subdivision on different occasions; and</w:t>
      </w:r>
    </w:p>
    <w:p w:rsidR="00FE1BB2" w:rsidRDefault="00FF722C">
      <w:pPr>
        <w:numPr>
          <w:ilvl w:val="0"/>
          <w:numId w:val="528"/>
        </w:numPr>
        <w:tabs>
          <w:tab w:val="clear" w:pos="288"/>
          <w:tab w:val="left" w:pos="1656"/>
        </w:tabs>
        <w:spacing w:before="47" w:line="250" w:lineRule="exact"/>
        <w:ind w:left="1728" w:right="72" w:hanging="360"/>
        <w:jc w:val="both"/>
        <w:textAlignment w:val="baseline"/>
        <w:rPr>
          <w:rFonts w:eastAsia="Times New Roman"/>
          <w:color w:val="000000"/>
        </w:rPr>
      </w:pPr>
      <w:r>
        <w:rPr>
          <w:rFonts w:eastAsia="Times New Roman"/>
          <w:color w:val="000000"/>
        </w:rPr>
        <w:t>that each of those offences was committed within a period of not more than 7 days from another of those offences; and</w:t>
      </w:r>
    </w:p>
    <w:p w:rsidR="00FE1BB2" w:rsidRDefault="00FF722C">
      <w:pPr>
        <w:numPr>
          <w:ilvl w:val="0"/>
          <w:numId w:val="528"/>
        </w:numPr>
        <w:tabs>
          <w:tab w:val="clear" w:pos="288"/>
          <w:tab w:val="left" w:pos="1656"/>
        </w:tabs>
        <w:spacing w:before="40" w:line="253" w:lineRule="exact"/>
        <w:ind w:left="1728" w:right="72" w:hanging="360"/>
        <w:textAlignment w:val="baseline"/>
        <w:rPr>
          <w:rFonts w:eastAsia="Times New Roman"/>
          <w:color w:val="000000"/>
        </w:rPr>
      </w:pPr>
      <w:r>
        <w:rPr>
          <w:rFonts w:eastAsia="Times New Roman"/>
          <w:color w:val="000000"/>
        </w:rPr>
        <w:t>that the relevant quantity (in sum) of a border controlled drug or border controlled plant or both, or of a combination of border controlled drugs or border controlled plants or both, was possessed by the defendant during the commission of those offences.</w:t>
      </w:r>
    </w:p>
    <w:p w:rsidR="00FE1BB2" w:rsidRDefault="00FF722C">
      <w:pPr>
        <w:tabs>
          <w:tab w:val="right" w:pos="7056"/>
        </w:tabs>
        <w:spacing w:before="128" w:line="207"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section 312.2 for working out quantities where different kinds of</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border controlled drugs or border controlled plants are involved.</w:t>
      </w:r>
    </w:p>
    <w:p w:rsidR="00FE1BB2" w:rsidRDefault="00FF722C">
      <w:pPr>
        <w:spacing w:before="276" w:line="277" w:lineRule="exact"/>
        <w:ind w:left="1152" w:right="288" w:hanging="1152"/>
        <w:textAlignment w:val="baseline"/>
        <w:rPr>
          <w:rFonts w:eastAsia="Times New Roman"/>
          <w:b/>
          <w:color w:val="000000"/>
        </w:rPr>
      </w:pPr>
      <w:r>
        <w:rPr>
          <w:rFonts w:eastAsia="Times New Roman"/>
          <w:b/>
          <w:color w:val="000000"/>
        </w:rPr>
        <w:t>311.15 Multiple offences—possessing border controlled drugs or border controlled plants reasonably suspected of having been unlawfully imported</w:t>
      </w:r>
    </w:p>
    <w:p w:rsidR="00FE1BB2" w:rsidRDefault="00FF722C">
      <w:pPr>
        <w:spacing w:before="179" w:line="252" w:lineRule="exact"/>
        <w:ind w:left="1152" w:right="216"/>
        <w:textAlignment w:val="baseline"/>
        <w:rPr>
          <w:rFonts w:eastAsia="Times New Roman"/>
          <w:color w:val="000000"/>
        </w:rPr>
      </w:pPr>
      <w:r>
        <w:rPr>
          <w:rFonts w:eastAsia="Times New Roman"/>
          <w:color w:val="000000"/>
        </w:rPr>
        <w:t>The prosecution may prove an offence against Subdivision C of Division 307 (possessing border controlled drugs or border controlled plants reasonably suspected of having been unlawfully imported) by proving:</w:t>
      </w:r>
    </w:p>
    <w:p w:rsidR="00FE1BB2" w:rsidRDefault="00FF722C">
      <w:pPr>
        <w:spacing w:before="40" w:after="363" w:line="254" w:lineRule="exact"/>
        <w:ind w:left="1728" w:right="1080" w:hanging="432"/>
        <w:textAlignment w:val="baseline"/>
        <w:rPr>
          <w:rFonts w:eastAsia="Times New Roman"/>
          <w:color w:val="000000"/>
        </w:rPr>
      </w:pPr>
      <w:r>
        <w:rPr>
          <w:rFonts w:eastAsia="Times New Roman"/>
          <w:color w:val="000000"/>
        </w:rPr>
        <w:t>(a) that the defendant committed offences against that Subdivision on different occasions; and</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916" style="position:absolute;z-index:251325440;mso-position-horizontal-relative:page;mso-position-vertical-relative:page" from="117.75pt,658.55pt" to="477.8pt,658.55pt" strokeweight=".95pt">
            <w10:wrap anchorx="page" anchory="page"/>
          </v:line>
        </w:pict>
      </w:r>
      <w:r w:rsidR="00FF722C">
        <w:rPr>
          <w:rFonts w:eastAsia="Times New Roman"/>
          <w:i/>
          <w:color w:val="000000"/>
          <w:spacing w:val="-5"/>
          <w:sz w:val="19"/>
        </w:rPr>
        <w:t>204</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2" w:lineRule="exact"/>
        <w:ind w:left="1872"/>
        <w:jc w:val="right"/>
        <w:textAlignment w:val="baseline"/>
        <w:rPr>
          <w:rFonts w:eastAsia="Times New Roman"/>
          <w:color w:val="000000"/>
          <w:spacing w:val="50"/>
          <w:sz w:val="19"/>
        </w:rPr>
      </w:pPr>
      <w:r>
        <w:pict>
          <v:shape id="_x0000_s1915" type="#_x0000_t202" style="position:absolute;left:0;text-align:left;margin-left:229.2pt;margin-top:813.8pt;width:136.55pt;height:10.65pt;z-index:-251076608;mso-wrap-distance-left:0;mso-wrap-distance-right:0;mso-position-horizontal-relative:page;mso-position-vertical-relative:page" filled="f" stroked="f">
            <v:textbox inset="0,0,0,0">
              <w:txbxContent>
                <w:p w:rsidR="00B92011" w:rsidRDefault="00B92011">
                  <w:pPr>
                    <w:spacing w:before="7" w:line="20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50"/>
          <w:sz w:val="19"/>
        </w:rPr>
        <w:t xml:space="preserve">The Criminal Code </w:t>
      </w:r>
      <w:r w:rsidR="00FF722C">
        <w:rPr>
          <w:rFonts w:eastAsia="Times New Roman"/>
          <w:b/>
          <w:color w:val="000000"/>
          <w:spacing w:val="50"/>
          <w:sz w:val="19"/>
        </w:rPr>
        <w:t xml:space="preserve">Schedule </w:t>
      </w:r>
      <w:r w:rsidR="00FF722C">
        <w:rPr>
          <w:rFonts w:eastAsia="Times New Roman"/>
          <w:color w:val="000000"/>
          <w:spacing w:val="50"/>
          <w:sz w:val="19"/>
        </w:rPr>
        <w:t xml:space="preserve">Dangers to the community </w:t>
      </w:r>
      <w:r w:rsidR="00FF722C">
        <w:rPr>
          <w:rFonts w:eastAsia="Times New Roman"/>
          <w:b/>
          <w:color w:val="000000"/>
          <w:spacing w:val="50"/>
          <w:sz w:val="19"/>
        </w:rPr>
        <w:t xml:space="preserve">Chapter 9 </w:t>
      </w:r>
      <w:r w:rsidR="00FF722C">
        <w:rPr>
          <w:rFonts w:eastAsia="Times New Roman"/>
          <w:color w:val="000000"/>
          <w:spacing w:val="50"/>
          <w:sz w:val="19"/>
        </w:rPr>
        <w:t xml:space="preserve">Serious drug offences </w:t>
      </w:r>
      <w:r w:rsidR="00FF722C">
        <w:rPr>
          <w:rFonts w:eastAsia="Times New Roman"/>
          <w:b/>
          <w:color w:val="000000"/>
          <w:spacing w:val="50"/>
          <w:sz w:val="19"/>
        </w:rPr>
        <w:t xml:space="preserve">Part 9.1 </w:t>
      </w:r>
      <w:r w:rsidR="00FF722C">
        <w:rPr>
          <w:rFonts w:eastAsia="Times New Roman"/>
          <w:color w:val="000000"/>
          <w:spacing w:val="50"/>
          <w:sz w:val="19"/>
        </w:rPr>
        <w:t xml:space="preserve">Combining quantities of drugs, plants or precursors </w:t>
      </w:r>
      <w:r w:rsidR="00FF722C">
        <w:rPr>
          <w:rFonts w:eastAsia="Times New Roman"/>
          <w:b/>
          <w:color w:val="000000"/>
          <w:spacing w:val="50"/>
          <w:sz w:val="19"/>
        </w:rPr>
        <w:t>Division 311</w:t>
      </w:r>
    </w:p>
    <w:p w:rsidR="00FE1BB2" w:rsidRDefault="00FF722C">
      <w:pPr>
        <w:spacing w:before="278" w:line="242" w:lineRule="exact"/>
        <w:jc w:val="right"/>
        <w:textAlignment w:val="baseline"/>
        <w:rPr>
          <w:rFonts w:eastAsia="Times New Roman"/>
          <w:color w:val="000000"/>
          <w:spacing w:val="6"/>
        </w:rPr>
      </w:pPr>
      <w:r>
        <w:rPr>
          <w:rFonts w:eastAsia="Times New Roman"/>
          <w:color w:val="000000"/>
          <w:spacing w:val="6"/>
        </w:rPr>
        <w:t>Section 311.16</w:t>
      </w:r>
    </w:p>
    <w:p w:rsidR="00FE1BB2" w:rsidRDefault="001F744E">
      <w:pPr>
        <w:numPr>
          <w:ilvl w:val="0"/>
          <w:numId w:val="529"/>
        </w:numPr>
        <w:tabs>
          <w:tab w:val="clear" w:pos="360"/>
          <w:tab w:val="left" w:pos="1728"/>
        </w:tabs>
        <w:spacing w:before="205" w:line="254" w:lineRule="exact"/>
        <w:ind w:left="1728" w:right="144" w:hanging="360"/>
        <w:jc w:val="both"/>
        <w:textAlignment w:val="baseline"/>
        <w:rPr>
          <w:rFonts w:eastAsia="Times New Roman"/>
          <w:color w:val="000000"/>
          <w:spacing w:val="-2"/>
        </w:rPr>
      </w:pPr>
      <w:r>
        <w:pict>
          <v:line id="_x0000_s1914" style="position:absolute;left:0;text-align:left;z-index:251326464;mso-position-horizontal-relative:page;mso-position-vertical-relative:page" from="117.75pt,107.3pt" to="477.8pt,107.3pt" strokeweight=".95pt">
            <w10:wrap anchorx="page" anchory="page"/>
          </v:line>
        </w:pict>
      </w:r>
      <w:r w:rsidR="00FF722C">
        <w:rPr>
          <w:rFonts w:eastAsia="Times New Roman"/>
          <w:color w:val="000000"/>
          <w:spacing w:val="-2"/>
        </w:rPr>
        <w:t>that each of those offences was committed within a period of not more than 7 days from another of those offences; and</w:t>
      </w:r>
    </w:p>
    <w:p w:rsidR="00FE1BB2" w:rsidRDefault="00FF722C">
      <w:pPr>
        <w:numPr>
          <w:ilvl w:val="0"/>
          <w:numId w:val="529"/>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that the relevant quantity (in sum) of a border controlled drug or border controlled plant or both, or of a combination of border controlled drugs or border controlled plants or both, was possessed by the defendant during the commission of those offences.</w:t>
      </w:r>
    </w:p>
    <w:p w:rsidR="00FE1BB2" w:rsidRDefault="00FF722C">
      <w:pPr>
        <w:tabs>
          <w:tab w:val="right" w:pos="7056"/>
        </w:tabs>
        <w:spacing w:before="129"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section 312.2 for working out quantities where different kinds of</w:t>
      </w:r>
    </w:p>
    <w:p w:rsidR="00FE1BB2" w:rsidRDefault="00FF722C">
      <w:pPr>
        <w:spacing w:line="206" w:lineRule="exact"/>
        <w:ind w:left="2016"/>
        <w:textAlignment w:val="baseline"/>
        <w:rPr>
          <w:rFonts w:eastAsia="Times New Roman"/>
          <w:color w:val="000000"/>
          <w:spacing w:val="-4"/>
          <w:sz w:val="19"/>
        </w:rPr>
      </w:pPr>
      <w:r>
        <w:rPr>
          <w:rFonts w:eastAsia="Times New Roman"/>
          <w:color w:val="000000"/>
          <w:spacing w:val="-4"/>
          <w:sz w:val="19"/>
        </w:rPr>
        <w:t>border controlled drugs or border controlled plants are involved.</w:t>
      </w:r>
    </w:p>
    <w:p w:rsidR="00FE1BB2" w:rsidRDefault="00FF722C">
      <w:pPr>
        <w:spacing w:before="291" w:line="272" w:lineRule="exact"/>
        <w:ind w:left="1152" w:right="144" w:hanging="1152"/>
        <w:jc w:val="both"/>
        <w:textAlignment w:val="baseline"/>
        <w:rPr>
          <w:rFonts w:eastAsia="Times New Roman"/>
          <w:b/>
          <w:color w:val="000000"/>
        </w:rPr>
      </w:pPr>
      <w:r>
        <w:rPr>
          <w:rFonts w:eastAsia="Times New Roman"/>
          <w:b/>
          <w:color w:val="000000"/>
        </w:rPr>
        <w:t>311.16 Multiple offences—importing or exporting border controlled precursors</w:t>
      </w:r>
    </w:p>
    <w:p w:rsidR="00FE1BB2" w:rsidRDefault="00FF722C">
      <w:pPr>
        <w:spacing w:before="177" w:line="252" w:lineRule="exact"/>
        <w:ind w:left="1152" w:right="360"/>
        <w:textAlignment w:val="baseline"/>
        <w:rPr>
          <w:rFonts w:eastAsia="Times New Roman"/>
          <w:color w:val="000000"/>
        </w:rPr>
      </w:pPr>
      <w:r>
        <w:rPr>
          <w:rFonts w:eastAsia="Times New Roman"/>
          <w:color w:val="000000"/>
        </w:rPr>
        <w:t>The prosecution may prove an offence against Subdivision D of Division 307 (importing and exporting border controlled precursors) by proving:</w:t>
      </w:r>
    </w:p>
    <w:p w:rsidR="00FE1BB2" w:rsidRDefault="00FF722C">
      <w:pPr>
        <w:numPr>
          <w:ilvl w:val="0"/>
          <w:numId w:val="530"/>
        </w:numPr>
        <w:tabs>
          <w:tab w:val="clear" w:pos="360"/>
          <w:tab w:val="left" w:pos="1728"/>
        </w:tabs>
        <w:spacing w:before="39" w:line="254" w:lineRule="exact"/>
        <w:ind w:left="1728" w:right="1080" w:hanging="360"/>
        <w:textAlignment w:val="baseline"/>
        <w:rPr>
          <w:rFonts w:eastAsia="Times New Roman"/>
          <w:color w:val="000000"/>
        </w:rPr>
      </w:pPr>
      <w:r>
        <w:rPr>
          <w:rFonts w:eastAsia="Times New Roman"/>
          <w:color w:val="000000"/>
        </w:rPr>
        <w:t>that the defendant committed offences against that Subdivision on different occasions; and</w:t>
      </w:r>
    </w:p>
    <w:p w:rsidR="00FE1BB2" w:rsidRDefault="00FF722C">
      <w:pPr>
        <w:numPr>
          <w:ilvl w:val="0"/>
          <w:numId w:val="530"/>
        </w:numPr>
        <w:tabs>
          <w:tab w:val="clear" w:pos="360"/>
          <w:tab w:val="left" w:pos="1728"/>
        </w:tabs>
        <w:spacing w:before="43" w:line="250"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30 days from another of those offences; and</w:t>
      </w:r>
    </w:p>
    <w:p w:rsidR="00FE1BB2" w:rsidRDefault="00FF722C">
      <w:pPr>
        <w:numPr>
          <w:ilvl w:val="0"/>
          <w:numId w:val="530"/>
        </w:numPr>
        <w:tabs>
          <w:tab w:val="clear" w:pos="360"/>
          <w:tab w:val="left" w:pos="1728"/>
        </w:tabs>
        <w:spacing w:before="44" w:line="253" w:lineRule="exact"/>
        <w:ind w:left="1728" w:right="144" w:hanging="360"/>
        <w:textAlignment w:val="baseline"/>
        <w:rPr>
          <w:rFonts w:eastAsia="Times New Roman"/>
          <w:color w:val="000000"/>
        </w:rPr>
      </w:pPr>
      <w:r>
        <w:rPr>
          <w:rFonts w:eastAsia="Times New Roman"/>
          <w:color w:val="000000"/>
        </w:rPr>
        <w:t>that the relevant quantity (in sum) of a border controlled precursor, or of a combination of border controlled precursors, was imported or exported during the commission of those offences.</w:t>
      </w:r>
    </w:p>
    <w:p w:rsidR="00FE1BB2" w:rsidRDefault="00FF722C">
      <w:pPr>
        <w:tabs>
          <w:tab w:val="right" w:pos="7056"/>
        </w:tabs>
        <w:spacing w:before="124"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section 312.2 for working out quantities where different kinds of</w:t>
      </w:r>
    </w:p>
    <w:p w:rsidR="00FE1BB2" w:rsidRDefault="00FF722C">
      <w:pPr>
        <w:spacing w:line="206" w:lineRule="exact"/>
        <w:ind w:left="2016"/>
        <w:textAlignment w:val="baseline"/>
        <w:rPr>
          <w:rFonts w:eastAsia="Times New Roman"/>
          <w:color w:val="000000"/>
          <w:spacing w:val="-4"/>
          <w:sz w:val="19"/>
        </w:rPr>
      </w:pPr>
      <w:r>
        <w:rPr>
          <w:rFonts w:eastAsia="Times New Roman"/>
          <w:color w:val="000000"/>
          <w:spacing w:val="-4"/>
          <w:sz w:val="19"/>
        </w:rPr>
        <w:t>border controlled precursors are involved.</w:t>
      </w:r>
    </w:p>
    <w:p w:rsidR="00FE1BB2" w:rsidRDefault="00FF722C">
      <w:pPr>
        <w:spacing w:before="287" w:line="272" w:lineRule="exact"/>
        <w:ind w:left="1152" w:right="72" w:hanging="1152"/>
        <w:textAlignment w:val="baseline"/>
        <w:rPr>
          <w:rFonts w:eastAsia="Times New Roman"/>
          <w:b/>
          <w:color w:val="000000"/>
        </w:rPr>
      </w:pPr>
      <w:r>
        <w:rPr>
          <w:rFonts w:eastAsia="Times New Roman"/>
          <w:b/>
          <w:color w:val="000000"/>
        </w:rPr>
        <w:t>311.17 Multiple offences—supplying controlled drugs to children for trafficking</w:t>
      </w:r>
    </w:p>
    <w:p w:rsidR="00FE1BB2" w:rsidRDefault="00FF722C">
      <w:pPr>
        <w:spacing w:before="182" w:line="251" w:lineRule="exact"/>
        <w:ind w:left="1152" w:right="72"/>
        <w:textAlignment w:val="baseline"/>
        <w:rPr>
          <w:rFonts w:eastAsia="Times New Roman"/>
          <w:color w:val="000000"/>
        </w:rPr>
      </w:pPr>
      <w:r>
        <w:rPr>
          <w:rFonts w:eastAsia="Times New Roman"/>
          <w:color w:val="000000"/>
        </w:rPr>
        <w:t>The prosecution may prove an offence against section 309.3 (supplying marketable quantities of controlled drugs to children for trafficking) by proving:</w:t>
      </w:r>
    </w:p>
    <w:p w:rsidR="00FE1BB2" w:rsidRDefault="00FF722C">
      <w:pPr>
        <w:numPr>
          <w:ilvl w:val="0"/>
          <w:numId w:val="531"/>
        </w:numPr>
        <w:tabs>
          <w:tab w:val="clear" w:pos="360"/>
          <w:tab w:val="left" w:pos="1728"/>
        </w:tabs>
        <w:spacing w:before="41" w:line="254" w:lineRule="exact"/>
        <w:ind w:left="1728" w:right="216" w:hanging="360"/>
        <w:textAlignment w:val="baseline"/>
        <w:rPr>
          <w:rFonts w:eastAsia="Times New Roman"/>
          <w:color w:val="000000"/>
          <w:spacing w:val="-2"/>
        </w:rPr>
      </w:pPr>
      <w:r>
        <w:rPr>
          <w:rFonts w:eastAsia="Times New Roman"/>
          <w:color w:val="000000"/>
          <w:spacing w:val="-2"/>
        </w:rPr>
        <w:t>that the defendant committed offences against section 309.4 (supplying controlled drugs to children for trafficking) on different occasions; and</w:t>
      </w:r>
    </w:p>
    <w:p w:rsidR="00FE1BB2" w:rsidRDefault="00FF722C">
      <w:pPr>
        <w:numPr>
          <w:ilvl w:val="0"/>
          <w:numId w:val="531"/>
        </w:numPr>
        <w:tabs>
          <w:tab w:val="clear" w:pos="360"/>
          <w:tab w:val="left" w:pos="1728"/>
        </w:tabs>
        <w:spacing w:before="43" w:after="895" w:line="250"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7 days from another of those offences; and</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913" style="position:absolute;left:0;text-align:left;z-index:25132748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205</w:t>
      </w:r>
    </w:p>
    <w:p w:rsidR="00FE1BB2" w:rsidRDefault="00FE1BB2">
      <w:pPr>
        <w:sectPr w:rsidR="00FE1BB2">
          <w:pgSz w:w="11909" w:h="16838"/>
          <w:pgMar w:top="600" w:right="2354" w:bottom="251" w:left="2355" w:header="720" w:footer="720" w:gutter="0"/>
          <w:cols w:space="720"/>
        </w:sectPr>
      </w:pPr>
    </w:p>
    <w:p w:rsidR="00FE1BB2" w:rsidRDefault="001F744E">
      <w:pPr>
        <w:spacing w:before="29" w:line="220" w:lineRule="exact"/>
        <w:jc w:val="both"/>
        <w:textAlignment w:val="baseline"/>
        <w:rPr>
          <w:rFonts w:eastAsia="Times New Roman"/>
          <w:b/>
          <w:color w:val="000000"/>
          <w:spacing w:val="3"/>
        </w:rPr>
      </w:pPr>
      <w:r>
        <w:pict>
          <v:shape id="_x0000_s1912" type="#_x0000_t202" style="position:absolute;left:0;text-align:left;margin-left:229.2pt;margin-top:814.25pt;width:136.55pt;height:10.2pt;z-index:-25107558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39" w:line="220" w:lineRule="exact"/>
        <w:jc w:val="both"/>
        <w:textAlignment w:val="baseline"/>
        <w:rPr>
          <w:rFonts w:eastAsia="Times New Roman"/>
          <w:b/>
          <w:color w:val="000000"/>
          <w:spacing w:val="4"/>
        </w:rPr>
      </w:pPr>
      <w:r>
        <w:rPr>
          <w:rFonts w:eastAsia="Times New Roman"/>
          <w:b/>
          <w:color w:val="000000"/>
          <w:spacing w:val="4"/>
        </w:rPr>
        <w:t xml:space="preserve">Chapter 9 </w:t>
      </w:r>
      <w:r>
        <w:rPr>
          <w:rFonts w:eastAsia="Times New Roman"/>
          <w:color w:val="000000"/>
          <w:spacing w:val="4"/>
          <w:sz w:val="18"/>
        </w:rPr>
        <w:t>Dangers to the community</w:t>
      </w:r>
    </w:p>
    <w:p w:rsidR="00FE1BB2" w:rsidRDefault="00FF722C">
      <w:pPr>
        <w:spacing w:before="45" w:line="220" w:lineRule="exact"/>
        <w:jc w:val="both"/>
        <w:textAlignment w:val="baseline"/>
        <w:rPr>
          <w:rFonts w:eastAsia="Times New Roman"/>
          <w:b/>
          <w:color w:val="000000"/>
          <w:spacing w:val="4"/>
        </w:rPr>
      </w:pPr>
      <w:r>
        <w:rPr>
          <w:rFonts w:eastAsia="Times New Roman"/>
          <w:b/>
          <w:color w:val="000000"/>
          <w:spacing w:val="4"/>
        </w:rPr>
        <w:t xml:space="preserve">Part 9.1 </w:t>
      </w:r>
      <w:r>
        <w:rPr>
          <w:rFonts w:eastAsia="Times New Roman"/>
          <w:color w:val="000000"/>
          <w:spacing w:val="4"/>
          <w:sz w:val="18"/>
        </w:rPr>
        <w:t>Serious drug offences</w:t>
      </w:r>
    </w:p>
    <w:p w:rsidR="00FE1BB2" w:rsidRDefault="00FF722C">
      <w:pPr>
        <w:spacing w:before="37" w:line="220" w:lineRule="exact"/>
        <w:jc w:val="both"/>
        <w:textAlignment w:val="baseline"/>
        <w:rPr>
          <w:rFonts w:eastAsia="Times New Roman"/>
          <w:b/>
          <w:color w:val="000000"/>
          <w:spacing w:val="5"/>
        </w:rPr>
      </w:pPr>
      <w:r>
        <w:rPr>
          <w:rFonts w:eastAsia="Times New Roman"/>
          <w:b/>
          <w:color w:val="000000"/>
          <w:spacing w:val="5"/>
        </w:rPr>
        <w:t xml:space="preserve">Division 311 </w:t>
      </w:r>
      <w:r>
        <w:rPr>
          <w:rFonts w:eastAsia="Times New Roman"/>
          <w:color w:val="000000"/>
          <w:spacing w:val="5"/>
          <w:sz w:val="18"/>
        </w:rPr>
        <w:t>Combining quantities of drugs, plants or precursors</w:t>
      </w:r>
    </w:p>
    <w:p w:rsidR="00FE1BB2" w:rsidRDefault="00FF722C">
      <w:pPr>
        <w:spacing w:before="279" w:line="242" w:lineRule="exact"/>
        <w:jc w:val="both"/>
        <w:textAlignment w:val="baseline"/>
        <w:rPr>
          <w:rFonts w:eastAsia="Times New Roman"/>
          <w:color w:val="000000"/>
          <w:spacing w:val="6"/>
        </w:rPr>
      </w:pPr>
      <w:r>
        <w:rPr>
          <w:rFonts w:eastAsia="Times New Roman"/>
          <w:color w:val="000000"/>
          <w:spacing w:val="6"/>
        </w:rPr>
        <w:t>Section 311.18</w:t>
      </w:r>
    </w:p>
    <w:p w:rsidR="00FE1BB2" w:rsidRDefault="001F744E">
      <w:pPr>
        <w:numPr>
          <w:ilvl w:val="0"/>
          <w:numId w:val="532"/>
        </w:numPr>
        <w:tabs>
          <w:tab w:val="clear" w:pos="360"/>
          <w:tab w:val="left" w:pos="1728"/>
        </w:tabs>
        <w:spacing w:before="210" w:line="251" w:lineRule="exact"/>
        <w:ind w:left="1728" w:right="144" w:hanging="360"/>
        <w:textAlignment w:val="baseline"/>
        <w:rPr>
          <w:rFonts w:eastAsia="Times New Roman"/>
          <w:color w:val="000000"/>
        </w:rPr>
      </w:pPr>
      <w:r>
        <w:pict>
          <v:line id="_x0000_s1911" style="position:absolute;left:0;text-align:left;z-index:251328512;mso-position-horizontal-relative:page;mso-position-vertical-relative:page" from="117.75pt,107.3pt" to="477.8pt,107.3pt" strokeweight=".95pt">
            <w10:wrap anchorx="page" anchory="page"/>
          </v:line>
        </w:pict>
      </w:r>
      <w:r w:rsidR="00FF722C">
        <w:rPr>
          <w:rFonts w:eastAsia="Times New Roman"/>
          <w:color w:val="000000"/>
        </w:rPr>
        <w:t>that the relevant quantity (in sum) of a controlled drug, or of a combination of controlled drugs, was supplied during the commission of those offences.</w:t>
      </w:r>
    </w:p>
    <w:p w:rsidR="00FE1BB2" w:rsidRDefault="00FF722C">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controlled drugs are involved.</w:t>
      </w:r>
    </w:p>
    <w:p w:rsidR="00FE1BB2" w:rsidRDefault="00FF722C">
      <w:pPr>
        <w:tabs>
          <w:tab w:val="left" w:pos="2016"/>
        </w:tabs>
        <w:spacing w:before="122" w:line="208"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274" w:line="281" w:lineRule="exact"/>
        <w:ind w:left="1152" w:right="864" w:hanging="1152"/>
        <w:textAlignment w:val="baseline"/>
        <w:rPr>
          <w:rFonts w:eastAsia="Times New Roman"/>
          <w:b/>
          <w:color w:val="000000"/>
        </w:rPr>
      </w:pPr>
      <w:r>
        <w:rPr>
          <w:rFonts w:eastAsia="Times New Roman"/>
          <w:b/>
          <w:color w:val="000000"/>
        </w:rPr>
        <w:t>311.18 Multiple offences—procuring children for trafficking controlled drugs</w:t>
      </w:r>
    </w:p>
    <w:p w:rsidR="00FE1BB2" w:rsidRDefault="00FF722C">
      <w:pPr>
        <w:spacing w:before="172" w:line="252" w:lineRule="exact"/>
        <w:ind w:left="1152" w:right="720"/>
        <w:textAlignment w:val="baseline"/>
        <w:rPr>
          <w:rFonts w:eastAsia="Times New Roman"/>
          <w:color w:val="000000"/>
        </w:rPr>
      </w:pPr>
      <w:r>
        <w:rPr>
          <w:rFonts w:eastAsia="Times New Roman"/>
          <w:color w:val="000000"/>
        </w:rPr>
        <w:t>The prosecution may prove an offence against section 309.7 (procuring children for trafficking marketable quantities of controlled drugs) by proving:</w:t>
      </w:r>
    </w:p>
    <w:p w:rsidR="00FE1BB2" w:rsidRDefault="00FF722C">
      <w:pPr>
        <w:numPr>
          <w:ilvl w:val="0"/>
          <w:numId w:val="533"/>
        </w:numPr>
        <w:tabs>
          <w:tab w:val="clear" w:pos="360"/>
          <w:tab w:val="left" w:pos="1728"/>
        </w:tabs>
        <w:spacing w:before="45" w:line="252" w:lineRule="exact"/>
        <w:ind w:left="1728" w:right="216" w:hanging="360"/>
        <w:textAlignment w:val="baseline"/>
        <w:rPr>
          <w:rFonts w:eastAsia="Times New Roman"/>
          <w:color w:val="000000"/>
        </w:rPr>
      </w:pPr>
      <w:r>
        <w:rPr>
          <w:rFonts w:eastAsia="Times New Roman"/>
          <w:color w:val="000000"/>
        </w:rPr>
        <w:t>that the defendant committed offences against section 309.8 (procuring children for trafficking controlled drugs) on different occasions; and</w:t>
      </w:r>
    </w:p>
    <w:p w:rsidR="00FE1BB2" w:rsidRDefault="00FF722C">
      <w:pPr>
        <w:numPr>
          <w:ilvl w:val="0"/>
          <w:numId w:val="533"/>
        </w:numPr>
        <w:tabs>
          <w:tab w:val="clear" w:pos="360"/>
          <w:tab w:val="left" w:pos="1728"/>
        </w:tabs>
        <w:spacing w:before="39" w:line="254"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7 days from another of those offences; and</w:t>
      </w:r>
    </w:p>
    <w:p w:rsidR="00FE1BB2" w:rsidRDefault="00FF722C">
      <w:pPr>
        <w:numPr>
          <w:ilvl w:val="0"/>
          <w:numId w:val="533"/>
        </w:numPr>
        <w:tabs>
          <w:tab w:val="clear" w:pos="360"/>
          <w:tab w:val="left" w:pos="1728"/>
        </w:tabs>
        <w:spacing w:before="43" w:line="251" w:lineRule="exact"/>
        <w:ind w:left="1728" w:right="144" w:hanging="360"/>
        <w:textAlignment w:val="baseline"/>
        <w:rPr>
          <w:rFonts w:eastAsia="Times New Roman"/>
          <w:color w:val="000000"/>
        </w:rPr>
      </w:pPr>
      <w:r>
        <w:rPr>
          <w:rFonts w:eastAsia="Times New Roman"/>
          <w:color w:val="000000"/>
        </w:rPr>
        <w:t>that the relevant quantity (in sum) of a controlled drug, or of a combination of controlled drugs, was trafficked during the commission of those offences.</w:t>
      </w:r>
    </w:p>
    <w:p w:rsidR="00FE1BB2" w:rsidRDefault="00FF722C">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controlled drugs are involved.</w:t>
      </w:r>
    </w:p>
    <w:p w:rsidR="00FE1BB2" w:rsidRDefault="00FF722C">
      <w:pPr>
        <w:tabs>
          <w:tab w:val="left" w:pos="2016"/>
        </w:tabs>
        <w:spacing w:before="118" w:line="209"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before="2" w:line="209"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269" w:line="281" w:lineRule="exact"/>
        <w:ind w:left="1152" w:right="432" w:hanging="1152"/>
        <w:jc w:val="both"/>
        <w:textAlignment w:val="baseline"/>
        <w:rPr>
          <w:rFonts w:eastAsia="Times New Roman"/>
          <w:b/>
          <w:color w:val="000000"/>
        </w:rPr>
      </w:pPr>
      <w:r>
        <w:rPr>
          <w:rFonts w:eastAsia="Times New Roman"/>
          <w:b/>
          <w:color w:val="000000"/>
        </w:rPr>
        <w:t>311.19 Multiple offences—procuring children for pre-trafficking controlled precursors</w:t>
      </w:r>
    </w:p>
    <w:p w:rsidR="00FE1BB2" w:rsidRDefault="00FF722C">
      <w:pPr>
        <w:spacing w:before="177" w:line="252" w:lineRule="exact"/>
        <w:ind w:left="1152" w:right="432"/>
        <w:textAlignment w:val="baseline"/>
        <w:rPr>
          <w:rFonts w:eastAsia="Times New Roman"/>
          <w:color w:val="000000"/>
        </w:rPr>
      </w:pPr>
      <w:r>
        <w:rPr>
          <w:rFonts w:eastAsia="Times New Roman"/>
          <w:color w:val="000000"/>
        </w:rPr>
        <w:t>The prosecution may prove an offence against section 309.10 (procuring children for pre-trafficking marketable quantities of controlled precursors) by proving:</w:t>
      </w:r>
    </w:p>
    <w:p w:rsidR="00FE1BB2" w:rsidRDefault="00FF722C">
      <w:pPr>
        <w:numPr>
          <w:ilvl w:val="0"/>
          <w:numId w:val="534"/>
        </w:numPr>
        <w:tabs>
          <w:tab w:val="clear" w:pos="360"/>
          <w:tab w:val="left" w:pos="1728"/>
        </w:tabs>
        <w:spacing w:before="45" w:line="252" w:lineRule="exact"/>
        <w:ind w:left="1728" w:right="144" w:hanging="360"/>
        <w:jc w:val="both"/>
        <w:textAlignment w:val="baseline"/>
        <w:rPr>
          <w:rFonts w:eastAsia="Times New Roman"/>
          <w:color w:val="000000"/>
        </w:rPr>
      </w:pPr>
      <w:r>
        <w:rPr>
          <w:rFonts w:eastAsia="Times New Roman"/>
          <w:color w:val="000000"/>
        </w:rPr>
        <w:t>that the defendant committed offences against section 309.11 (procuring children for pre-trafficking controlled precursors) on different occasions; and</w:t>
      </w:r>
    </w:p>
    <w:p w:rsidR="00FE1BB2" w:rsidRDefault="00FF722C">
      <w:pPr>
        <w:numPr>
          <w:ilvl w:val="0"/>
          <w:numId w:val="534"/>
        </w:numPr>
        <w:tabs>
          <w:tab w:val="clear" w:pos="360"/>
          <w:tab w:val="left" w:pos="1728"/>
        </w:tabs>
        <w:spacing w:before="38" w:after="870" w:line="255" w:lineRule="exact"/>
        <w:ind w:left="1728" w:right="144" w:hanging="360"/>
        <w:jc w:val="both"/>
        <w:textAlignment w:val="baseline"/>
        <w:rPr>
          <w:rFonts w:eastAsia="Times New Roman"/>
          <w:color w:val="000000"/>
          <w:spacing w:val="-2"/>
        </w:rPr>
      </w:pPr>
      <w:r>
        <w:rPr>
          <w:rFonts w:eastAsia="Times New Roman"/>
          <w:color w:val="000000"/>
          <w:spacing w:val="-2"/>
        </w:rPr>
        <w:t>that each of those offences was committed within a period of not more than 7 days from another of those offences; and</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910" style="position:absolute;z-index:251329536;mso-position-horizontal-relative:page;mso-position-vertical-relative:page" from="117.75pt,658.55pt" to="477.8pt,658.55pt" strokeweight=".95pt">
            <w10:wrap anchorx="page" anchory="page"/>
          </v:line>
        </w:pict>
      </w:r>
      <w:r w:rsidR="00FF722C">
        <w:rPr>
          <w:rFonts w:eastAsia="Times New Roman"/>
          <w:i/>
          <w:color w:val="000000"/>
          <w:spacing w:val="-2"/>
          <w:sz w:val="18"/>
        </w:rPr>
        <w:t>206</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1872"/>
        <w:jc w:val="right"/>
        <w:textAlignment w:val="baseline"/>
        <w:rPr>
          <w:rFonts w:eastAsia="Times New Roman"/>
          <w:color w:val="000000"/>
          <w:spacing w:val="50"/>
          <w:sz w:val="18"/>
        </w:rPr>
      </w:pPr>
      <w:r>
        <w:pict>
          <v:shape id="_x0000_s1909" type="#_x0000_t202" style="position:absolute;left:0;text-align:left;margin-left:229.2pt;margin-top:814.25pt;width:136.55pt;height:10.15pt;z-index:-25107456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50"/>
          <w:sz w:val="18"/>
        </w:rPr>
        <w:t xml:space="preserve">The Criminal Code </w:t>
      </w:r>
      <w:r w:rsidR="00FF722C">
        <w:rPr>
          <w:rFonts w:eastAsia="Times New Roman"/>
          <w:b/>
          <w:color w:val="000000"/>
          <w:spacing w:val="50"/>
        </w:rPr>
        <w:t xml:space="preserve">Schedule </w:t>
      </w:r>
      <w:r w:rsidR="00FF722C">
        <w:rPr>
          <w:rFonts w:eastAsia="Times New Roman"/>
          <w:color w:val="000000"/>
          <w:spacing w:val="50"/>
          <w:sz w:val="18"/>
        </w:rPr>
        <w:t xml:space="preserve">Dangers to the community </w:t>
      </w:r>
      <w:r w:rsidR="00FF722C">
        <w:rPr>
          <w:rFonts w:eastAsia="Times New Roman"/>
          <w:b/>
          <w:color w:val="000000"/>
          <w:spacing w:val="50"/>
        </w:rPr>
        <w:t xml:space="preserve">Chapter 9 </w:t>
      </w:r>
      <w:r w:rsidR="00FF722C">
        <w:rPr>
          <w:rFonts w:eastAsia="Times New Roman"/>
          <w:color w:val="000000"/>
          <w:spacing w:val="50"/>
          <w:sz w:val="18"/>
        </w:rPr>
        <w:t xml:space="preserve">Serious drug offences </w:t>
      </w:r>
      <w:r w:rsidR="00FF722C">
        <w:rPr>
          <w:rFonts w:eastAsia="Times New Roman"/>
          <w:b/>
          <w:color w:val="000000"/>
          <w:spacing w:val="50"/>
        </w:rPr>
        <w:t xml:space="preserve">Part 9.1 </w:t>
      </w:r>
      <w:r w:rsidR="00FF722C">
        <w:rPr>
          <w:rFonts w:eastAsia="Times New Roman"/>
          <w:color w:val="000000"/>
          <w:spacing w:val="50"/>
          <w:sz w:val="18"/>
        </w:rPr>
        <w:t xml:space="preserve">Combining quantities of drugs, plants or precursors </w:t>
      </w:r>
      <w:r w:rsidR="00FF722C">
        <w:rPr>
          <w:rFonts w:eastAsia="Times New Roman"/>
          <w:b/>
          <w:color w:val="000000"/>
          <w:spacing w:val="50"/>
        </w:rPr>
        <w:t>Division 311</w:t>
      </w:r>
    </w:p>
    <w:p w:rsidR="00FE1BB2" w:rsidRDefault="00FF722C">
      <w:pPr>
        <w:spacing w:before="266" w:line="253" w:lineRule="exact"/>
        <w:ind w:left="72"/>
        <w:jc w:val="right"/>
        <w:textAlignment w:val="baseline"/>
        <w:rPr>
          <w:rFonts w:eastAsia="Times New Roman"/>
          <w:color w:val="000000"/>
          <w:spacing w:val="6"/>
        </w:rPr>
      </w:pPr>
      <w:r>
        <w:rPr>
          <w:rFonts w:eastAsia="Times New Roman"/>
          <w:color w:val="000000"/>
          <w:spacing w:val="6"/>
        </w:rPr>
        <w:t>Section 311.20</w:t>
      </w:r>
    </w:p>
    <w:p w:rsidR="00FE1BB2" w:rsidRDefault="001F744E">
      <w:pPr>
        <w:spacing w:before="210" w:line="251" w:lineRule="exact"/>
        <w:ind w:left="1728" w:right="216" w:hanging="432"/>
        <w:textAlignment w:val="baseline"/>
        <w:rPr>
          <w:rFonts w:eastAsia="Times New Roman"/>
          <w:color w:val="000000"/>
        </w:rPr>
      </w:pPr>
      <w:r>
        <w:pict>
          <v:line id="_x0000_s1908" style="position:absolute;left:0;text-align:left;z-index:251330560;mso-position-horizontal-relative:page;mso-position-vertical-relative:page" from="117.75pt,107.3pt" to="477.8pt,107.3pt" strokeweight=".95pt">
            <w10:wrap anchorx="page" anchory="page"/>
          </v:line>
        </w:pict>
      </w:r>
      <w:r w:rsidR="00FF722C">
        <w:rPr>
          <w:rFonts w:eastAsia="Times New Roman"/>
          <w:color w:val="000000"/>
        </w:rPr>
        <w:t>(c) that the relevant quantity (in sum) of a controlled precursor, or of a combination of controlled precursors, was pre-trafficked during the commission of those offences.</w:t>
      </w:r>
    </w:p>
    <w:p w:rsidR="00FE1BB2" w:rsidRDefault="00FF722C">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controlled precursors are involved.</w:t>
      </w:r>
    </w:p>
    <w:p w:rsidR="00FE1BB2" w:rsidRDefault="00FF722C">
      <w:pPr>
        <w:tabs>
          <w:tab w:val="left" w:pos="2016"/>
        </w:tabs>
        <w:spacing w:before="122" w:line="208"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271" w:line="279" w:lineRule="exact"/>
        <w:ind w:left="1152" w:right="360" w:hanging="1080"/>
        <w:textAlignment w:val="baseline"/>
        <w:rPr>
          <w:rFonts w:eastAsia="Times New Roman"/>
          <w:b/>
          <w:color w:val="000000"/>
          <w:spacing w:val="9"/>
        </w:rPr>
      </w:pPr>
      <w:r>
        <w:rPr>
          <w:rFonts w:eastAsia="Times New Roman"/>
          <w:b/>
          <w:color w:val="000000"/>
          <w:spacing w:val="9"/>
        </w:rPr>
        <w:t>311.20 Multiple offences—procuring children for importing or exporting border controlled drugs or border controlled plants</w:t>
      </w:r>
    </w:p>
    <w:p w:rsidR="00FE1BB2" w:rsidRDefault="00FF722C">
      <w:pPr>
        <w:spacing w:before="161" w:line="257" w:lineRule="exact"/>
        <w:ind w:left="1152" w:right="288"/>
        <w:textAlignment w:val="baseline"/>
        <w:rPr>
          <w:rFonts w:eastAsia="Times New Roman"/>
          <w:color w:val="000000"/>
        </w:rPr>
      </w:pPr>
      <w:r>
        <w:rPr>
          <w:rFonts w:eastAsia="Times New Roman"/>
          <w:color w:val="000000"/>
        </w:rPr>
        <w:t>The prosecution may prove an offence against section 309.12 (procuring children for importing or exporting marketable quantities of border controlled drugs or border controlled plants) by proving:</w:t>
      </w:r>
    </w:p>
    <w:p w:rsidR="00FE1BB2" w:rsidRDefault="00FF722C">
      <w:pPr>
        <w:numPr>
          <w:ilvl w:val="0"/>
          <w:numId w:val="535"/>
        </w:numPr>
        <w:tabs>
          <w:tab w:val="clear" w:pos="288"/>
          <w:tab w:val="left" w:pos="1656"/>
        </w:tabs>
        <w:spacing w:before="24" w:line="257" w:lineRule="exact"/>
        <w:ind w:left="1728" w:right="144" w:hanging="360"/>
        <w:textAlignment w:val="baseline"/>
        <w:rPr>
          <w:rFonts w:eastAsia="Times New Roman"/>
          <w:color w:val="000000"/>
        </w:rPr>
      </w:pPr>
      <w:r>
        <w:rPr>
          <w:rFonts w:eastAsia="Times New Roman"/>
          <w:color w:val="000000"/>
        </w:rPr>
        <w:t>that the defendant committed offences against section 309.13 (procuring children for importing or exporting border controlled drugs or border controlled plants) on different occasions; and</w:t>
      </w:r>
    </w:p>
    <w:p w:rsidR="00FE1BB2" w:rsidRDefault="00FF722C">
      <w:pPr>
        <w:numPr>
          <w:ilvl w:val="0"/>
          <w:numId w:val="535"/>
        </w:numPr>
        <w:tabs>
          <w:tab w:val="clear" w:pos="288"/>
          <w:tab w:val="left" w:pos="1656"/>
        </w:tabs>
        <w:spacing w:before="33" w:line="257" w:lineRule="exact"/>
        <w:ind w:left="1728" w:right="144" w:hanging="360"/>
        <w:jc w:val="both"/>
        <w:textAlignment w:val="baseline"/>
        <w:rPr>
          <w:rFonts w:eastAsia="Times New Roman"/>
          <w:color w:val="000000"/>
          <w:spacing w:val="-1"/>
        </w:rPr>
      </w:pPr>
      <w:r>
        <w:rPr>
          <w:rFonts w:eastAsia="Times New Roman"/>
          <w:color w:val="000000"/>
          <w:spacing w:val="-1"/>
        </w:rPr>
        <w:t>that each of those offences was committed within a period of not more than 30 days from another of those offences; and</w:t>
      </w:r>
    </w:p>
    <w:p w:rsidR="00FE1BB2" w:rsidRDefault="00FF722C">
      <w:pPr>
        <w:numPr>
          <w:ilvl w:val="0"/>
          <w:numId w:val="535"/>
        </w:numPr>
        <w:tabs>
          <w:tab w:val="clear" w:pos="288"/>
          <w:tab w:val="left" w:pos="1656"/>
        </w:tabs>
        <w:spacing w:before="44" w:line="251" w:lineRule="exact"/>
        <w:ind w:left="1728" w:right="72" w:hanging="360"/>
        <w:textAlignment w:val="baseline"/>
        <w:rPr>
          <w:rFonts w:eastAsia="Times New Roman"/>
          <w:color w:val="000000"/>
        </w:rPr>
      </w:pPr>
      <w:r>
        <w:rPr>
          <w:rFonts w:eastAsia="Times New Roman"/>
          <w:color w:val="000000"/>
        </w:rPr>
        <w:t>that the relevant quantity (in sum) of a border controlled drug or border controlled plant or both, or of a combination of border controlled drugs or border controlled plants or both, was imported or exported during the commission of those offences.</w:t>
      </w:r>
    </w:p>
    <w:p w:rsidR="00FE1BB2" w:rsidRDefault="00FF722C">
      <w:pPr>
        <w:tabs>
          <w:tab w:val="left" w:pos="2016"/>
        </w:tabs>
        <w:spacing w:before="126"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8" w:lineRule="exact"/>
        <w:ind w:left="2016"/>
        <w:textAlignment w:val="baseline"/>
        <w:rPr>
          <w:rFonts w:eastAsia="Times New Roman"/>
          <w:color w:val="000000"/>
          <w:sz w:val="18"/>
        </w:rPr>
      </w:pPr>
      <w:r>
        <w:rPr>
          <w:rFonts w:eastAsia="Times New Roman"/>
          <w:color w:val="000000"/>
          <w:sz w:val="18"/>
        </w:rPr>
        <w:t>border controlled drugs or border controlled plants are involved.</w:t>
      </w:r>
    </w:p>
    <w:p w:rsidR="00FE1BB2" w:rsidRDefault="00FF722C">
      <w:pPr>
        <w:tabs>
          <w:tab w:val="left" w:pos="2016"/>
        </w:tabs>
        <w:spacing w:before="123"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280" w:line="279" w:lineRule="exact"/>
        <w:ind w:left="1152" w:right="648" w:hanging="1080"/>
        <w:textAlignment w:val="baseline"/>
        <w:rPr>
          <w:rFonts w:eastAsia="Times New Roman"/>
          <w:b/>
          <w:color w:val="000000"/>
        </w:rPr>
      </w:pPr>
      <w:r>
        <w:rPr>
          <w:rFonts w:eastAsia="Times New Roman"/>
          <w:b/>
          <w:color w:val="000000"/>
        </w:rPr>
        <w:t>311.21 Multiple offences—procuring children for importing or exporting border controlled precursors</w:t>
      </w:r>
    </w:p>
    <w:p w:rsidR="00FE1BB2" w:rsidRDefault="00FF722C">
      <w:pPr>
        <w:spacing w:before="161" w:line="257" w:lineRule="exact"/>
        <w:ind w:left="1152" w:right="576"/>
        <w:textAlignment w:val="baseline"/>
        <w:rPr>
          <w:rFonts w:eastAsia="Times New Roman"/>
          <w:color w:val="000000"/>
        </w:rPr>
      </w:pPr>
      <w:r>
        <w:rPr>
          <w:rFonts w:eastAsia="Times New Roman"/>
          <w:color w:val="000000"/>
        </w:rPr>
        <w:t>The prosecution may prove an offence against section 309.14 (procuring children for importing or exporting marketable</w:t>
      </w:r>
    </w:p>
    <w:p w:rsidR="00FE1BB2" w:rsidRDefault="00FF722C">
      <w:pPr>
        <w:spacing w:after="928" w:line="257" w:lineRule="exact"/>
        <w:ind w:left="1152"/>
        <w:textAlignment w:val="baseline"/>
        <w:rPr>
          <w:rFonts w:eastAsia="Times New Roman"/>
          <w:color w:val="000000"/>
        </w:rPr>
      </w:pPr>
      <w:r>
        <w:rPr>
          <w:rFonts w:eastAsia="Times New Roman"/>
          <w:color w:val="000000"/>
        </w:rPr>
        <w:t>quantities of border controlled precursors) by proving:</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907" style="position:absolute;left:0;text-align:left;z-index:25133158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207</w:t>
      </w:r>
    </w:p>
    <w:p w:rsidR="00FE1BB2" w:rsidRDefault="00FE1BB2">
      <w:pPr>
        <w:sectPr w:rsidR="00FE1BB2">
          <w:pgSz w:w="11909" w:h="16838"/>
          <w:pgMar w:top="580" w:right="2354" w:bottom="246" w:left="2355" w:header="720" w:footer="720" w:gutter="0"/>
          <w:cols w:space="720"/>
        </w:sectPr>
      </w:pPr>
    </w:p>
    <w:p w:rsidR="00FE1BB2" w:rsidRDefault="001F744E">
      <w:pPr>
        <w:spacing w:before="41" w:line="208" w:lineRule="exact"/>
        <w:jc w:val="both"/>
        <w:textAlignment w:val="baseline"/>
        <w:rPr>
          <w:rFonts w:eastAsia="Times New Roman"/>
          <w:b/>
          <w:color w:val="000000"/>
          <w:spacing w:val="3"/>
        </w:rPr>
      </w:pPr>
      <w:r>
        <w:pict>
          <v:shape id="_x0000_s1906" type="#_x0000_t202" style="position:absolute;left:0;text-align:left;margin-left:229.2pt;margin-top:814pt;width:136.55pt;height:10.4pt;z-index:-251073536;mso-wrap-distance-left:0;mso-wrap-distance-right:0;mso-position-horizontal-relative:page;mso-position-vertical-relative:page" filled="f" stroked="f">
            <v:textbox inset="0,0,0,0">
              <w:txbxContent>
                <w:p w:rsidR="00B92011" w:rsidRDefault="00B92011">
                  <w:pPr>
                    <w:spacing w:line="20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51" w:line="208" w:lineRule="exact"/>
        <w:jc w:val="both"/>
        <w:textAlignment w:val="baseline"/>
        <w:rPr>
          <w:rFonts w:eastAsia="Times New Roman"/>
          <w:b/>
          <w:color w:val="000000"/>
          <w:spacing w:val="4"/>
        </w:rPr>
      </w:pPr>
      <w:r>
        <w:rPr>
          <w:rFonts w:eastAsia="Times New Roman"/>
          <w:b/>
          <w:color w:val="000000"/>
          <w:spacing w:val="4"/>
        </w:rPr>
        <w:t xml:space="preserve">Chapter 9 </w:t>
      </w:r>
      <w:r>
        <w:rPr>
          <w:rFonts w:eastAsia="Times New Roman"/>
          <w:color w:val="000000"/>
          <w:spacing w:val="4"/>
          <w:sz w:val="18"/>
        </w:rPr>
        <w:t>Dangers to the community</w:t>
      </w:r>
    </w:p>
    <w:p w:rsidR="00FE1BB2" w:rsidRDefault="00FF722C">
      <w:pPr>
        <w:spacing w:before="57" w:line="208" w:lineRule="exact"/>
        <w:jc w:val="both"/>
        <w:textAlignment w:val="baseline"/>
        <w:rPr>
          <w:rFonts w:eastAsia="Times New Roman"/>
          <w:b/>
          <w:color w:val="000000"/>
          <w:spacing w:val="4"/>
        </w:rPr>
      </w:pPr>
      <w:r>
        <w:rPr>
          <w:rFonts w:eastAsia="Times New Roman"/>
          <w:b/>
          <w:color w:val="000000"/>
          <w:spacing w:val="4"/>
        </w:rPr>
        <w:t xml:space="preserve">Part 9.1 </w:t>
      </w:r>
      <w:r>
        <w:rPr>
          <w:rFonts w:eastAsia="Times New Roman"/>
          <w:color w:val="000000"/>
          <w:spacing w:val="4"/>
          <w:sz w:val="18"/>
        </w:rPr>
        <w:t>Serious drug offences</w:t>
      </w:r>
    </w:p>
    <w:p w:rsidR="00FE1BB2" w:rsidRDefault="00FF722C">
      <w:pPr>
        <w:spacing w:before="49" w:line="208" w:lineRule="exact"/>
        <w:jc w:val="both"/>
        <w:textAlignment w:val="baseline"/>
        <w:rPr>
          <w:rFonts w:eastAsia="Times New Roman"/>
          <w:b/>
          <w:color w:val="000000"/>
          <w:spacing w:val="5"/>
        </w:rPr>
      </w:pPr>
      <w:r>
        <w:rPr>
          <w:rFonts w:eastAsia="Times New Roman"/>
          <w:b/>
          <w:color w:val="000000"/>
          <w:spacing w:val="5"/>
        </w:rPr>
        <w:t xml:space="preserve">Division 311 </w:t>
      </w:r>
      <w:r>
        <w:rPr>
          <w:rFonts w:eastAsia="Times New Roman"/>
          <w:color w:val="000000"/>
          <w:spacing w:val="5"/>
          <w:sz w:val="18"/>
        </w:rPr>
        <w:t>Combining quantities of drugs, plants or precursors</w:t>
      </w:r>
    </w:p>
    <w:p w:rsidR="00FE1BB2" w:rsidRDefault="00FF722C">
      <w:pPr>
        <w:spacing w:before="267" w:line="254" w:lineRule="exact"/>
        <w:jc w:val="both"/>
        <w:textAlignment w:val="baseline"/>
        <w:rPr>
          <w:rFonts w:eastAsia="Times New Roman"/>
          <w:color w:val="000000"/>
          <w:spacing w:val="6"/>
        </w:rPr>
      </w:pPr>
      <w:r>
        <w:rPr>
          <w:rFonts w:eastAsia="Times New Roman"/>
          <w:color w:val="000000"/>
          <w:spacing w:val="6"/>
        </w:rPr>
        <w:t>Section 311.22</w:t>
      </w:r>
    </w:p>
    <w:p w:rsidR="00FE1BB2" w:rsidRDefault="001F744E">
      <w:pPr>
        <w:numPr>
          <w:ilvl w:val="0"/>
          <w:numId w:val="536"/>
        </w:numPr>
        <w:tabs>
          <w:tab w:val="clear" w:pos="360"/>
          <w:tab w:val="left" w:pos="1728"/>
        </w:tabs>
        <w:spacing w:before="208" w:line="252" w:lineRule="exact"/>
        <w:ind w:left="1656" w:right="144" w:hanging="288"/>
        <w:textAlignment w:val="baseline"/>
        <w:rPr>
          <w:rFonts w:eastAsia="Times New Roman"/>
          <w:color w:val="000000"/>
        </w:rPr>
      </w:pPr>
      <w:r>
        <w:pict>
          <v:line id="_x0000_s1905" style="position:absolute;left:0;text-align:left;z-index:251332608;mso-position-horizontal-relative:page;mso-position-vertical-relative:page" from="117.75pt,107.3pt" to="477.8pt,107.3pt" strokeweight=".95pt">
            <w10:wrap anchorx="page" anchory="page"/>
          </v:line>
        </w:pict>
      </w:r>
      <w:r w:rsidR="00FF722C">
        <w:rPr>
          <w:rFonts w:eastAsia="Times New Roman"/>
          <w:color w:val="000000"/>
        </w:rPr>
        <w:t>that the defendant committed offences against section 309.15 (procuring children for importing or exporting border controlled precursors) on different occasions; and</w:t>
      </w:r>
    </w:p>
    <w:p w:rsidR="00FE1BB2" w:rsidRDefault="00FF722C">
      <w:pPr>
        <w:numPr>
          <w:ilvl w:val="0"/>
          <w:numId w:val="536"/>
        </w:numPr>
        <w:tabs>
          <w:tab w:val="clear" w:pos="360"/>
          <w:tab w:val="left" w:pos="1728"/>
        </w:tabs>
        <w:spacing w:before="31" w:line="258" w:lineRule="exact"/>
        <w:ind w:left="1656" w:right="144" w:hanging="288"/>
        <w:jc w:val="both"/>
        <w:textAlignment w:val="baseline"/>
        <w:rPr>
          <w:rFonts w:eastAsia="Times New Roman"/>
          <w:color w:val="000000"/>
          <w:spacing w:val="-2"/>
        </w:rPr>
      </w:pPr>
      <w:r>
        <w:rPr>
          <w:rFonts w:eastAsia="Times New Roman"/>
          <w:color w:val="000000"/>
          <w:spacing w:val="-2"/>
        </w:rPr>
        <w:t>that each of those offences was committed within a period of not more than 30 days from another of those offences; and</w:t>
      </w:r>
    </w:p>
    <w:p w:rsidR="00FE1BB2" w:rsidRDefault="00FF722C">
      <w:pPr>
        <w:numPr>
          <w:ilvl w:val="0"/>
          <w:numId w:val="536"/>
        </w:numPr>
        <w:tabs>
          <w:tab w:val="clear" w:pos="360"/>
          <w:tab w:val="left" w:pos="1728"/>
        </w:tabs>
        <w:spacing w:before="43" w:line="252" w:lineRule="exact"/>
        <w:ind w:left="1656" w:right="144" w:hanging="288"/>
        <w:textAlignment w:val="baseline"/>
        <w:rPr>
          <w:rFonts w:eastAsia="Times New Roman"/>
          <w:color w:val="000000"/>
        </w:rPr>
      </w:pPr>
      <w:r>
        <w:rPr>
          <w:rFonts w:eastAsia="Times New Roman"/>
          <w:color w:val="000000"/>
        </w:rPr>
        <w:t>that the relevant quantity (in sum) of a border controlled precursor, or of a combination of border controlled precursors, was imported or exported during the commission of those offences.</w:t>
      </w:r>
    </w:p>
    <w:p w:rsidR="00FE1BB2" w:rsidRDefault="00FF722C">
      <w:pPr>
        <w:tabs>
          <w:tab w:val="left" w:pos="2016"/>
        </w:tabs>
        <w:spacing w:before="125" w:line="208"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See section 312.2 for working out quantities where different kinds of</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border controlled precursors are involved.</w:t>
      </w:r>
    </w:p>
    <w:p w:rsidR="00FE1BB2" w:rsidRDefault="00FF722C">
      <w:pPr>
        <w:tabs>
          <w:tab w:val="left" w:pos="2016"/>
        </w:tabs>
        <w:spacing w:before="118" w:line="208"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313.4 provides a partial defence in relation to the matter in</w:t>
      </w:r>
    </w:p>
    <w:p w:rsidR="00FE1BB2" w:rsidRDefault="00FF722C">
      <w:pPr>
        <w:spacing w:before="3" w:line="208" w:lineRule="exact"/>
        <w:ind w:left="2016"/>
        <w:textAlignment w:val="baseline"/>
        <w:rPr>
          <w:rFonts w:eastAsia="Times New Roman"/>
          <w:color w:val="000000"/>
          <w:sz w:val="18"/>
        </w:rPr>
      </w:pPr>
      <w:r>
        <w:rPr>
          <w:rFonts w:eastAsia="Times New Roman"/>
          <w:color w:val="000000"/>
          <w:sz w:val="18"/>
        </w:rPr>
        <w:t>paragraph (c).</w:t>
      </w:r>
    </w:p>
    <w:p w:rsidR="00FE1BB2" w:rsidRDefault="00FF722C">
      <w:pPr>
        <w:spacing w:before="298" w:line="259" w:lineRule="exact"/>
        <w:textAlignment w:val="baseline"/>
        <w:rPr>
          <w:rFonts w:eastAsia="Times New Roman"/>
          <w:b/>
          <w:color w:val="000000"/>
          <w:spacing w:val="9"/>
        </w:rPr>
      </w:pPr>
      <w:r>
        <w:rPr>
          <w:rFonts w:eastAsia="Times New Roman"/>
          <w:b/>
          <w:color w:val="000000"/>
          <w:spacing w:val="9"/>
        </w:rPr>
        <w:t>311.22 General rules—combining parcels from multiple offences</w:t>
      </w:r>
    </w:p>
    <w:p w:rsidR="00FE1BB2" w:rsidRDefault="00FF722C">
      <w:pPr>
        <w:numPr>
          <w:ilvl w:val="0"/>
          <w:numId w:val="537"/>
        </w:numPr>
        <w:tabs>
          <w:tab w:val="clear" w:pos="360"/>
          <w:tab w:val="left" w:pos="1152"/>
        </w:tabs>
        <w:spacing w:before="160" w:line="258" w:lineRule="exact"/>
        <w:ind w:left="1152" w:right="216" w:hanging="360"/>
        <w:textAlignment w:val="baseline"/>
        <w:rPr>
          <w:rFonts w:eastAsia="Times New Roman"/>
          <w:color w:val="000000"/>
        </w:rPr>
      </w:pPr>
      <w:r>
        <w:rPr>
          <w:rFonts w:eastAsia="Times New Roman"/>
          <w:color w:val="000000"/>
        </w:rPr>
        <w:t>If the prosecution intends to rely on a section of this Subdivision, the particulars of the offences alleged to have been committed on the different occasions must be set out in the charge.</w:t>
      </w:r>
    </w:p>
    <w:p w:rsidR="00FE1BB2" w:rsidRDefault="00FF722C">
      <w:pPr>
        <w:numPr>
          <w:ilvl w:val="0"/>
          <w:numId w:val="537"/>
        </w:numPr>
        <w:tabs>
          <w:tab w:val="clear" w:pos="360"/>
          <w:tab w:val="left" w:pos="1152"/>
        </w:tabs>
        <w:spacing w:before="159" w:line="258" w:lineRule="exact"/>
        <w:ind w:left="1152" w:right="216" w:hanging="360"/>
        <w:textAlignment w:val="baseline"/>
        <w:rPr>
          <w:rFonts w:eastAsia="Times New Roman"/>
          <w:color w:val="000000"/>
        </w:rPr>
      </w:pPr>
      <w:r>
        <w:rPr>
          <w:rFonts w:eastAsia="Times New Roman"/>
          <w:color w:val="000000"/>
        </w:rPr>
        <w:t>The same parcel of controlled drugs, controlled plants, controlled precursors, border controlled drugs, border controlled plants or border controlled precursors must not be counted more than once for the purposes of this Subdivision.</w:t>
      </w:r>
    </w:p>
    <w:p w:rsidR="00FE1BB2" w:rsidRDefault="00FF722C">
      <w:pPr>
        <w:spacing w:before="120" w:line="208" w:lineRule="exact"/>
        <w:ind w:left="2016" w:right="144" w:hanging="864"/>
        <w:textAlignment w:val="baseline"/>
        <w:rPr>
          <w:rFonts w:eastAsia="Times New Roman"/>
          <w:color w:val="000000"/>
          <w:sz w:val="18"/>
        </w:rPr>
      </w:pPr>
      <w:r>
        <w:rPr>
          <w:rFonts w:eastAsia="Times New Roman"/>
          <w:color w:val="000000"/>
          <w:sz w:val="18"/>
        </w:rPr>
        <w:t>Example: A person is in possession of a quantity of a controlled drug for sale on one day (the first occasion) and sells that particular quantity the next day (the second occasion). Only the quantity trafficked on one of those occasions may be counted.</w:t>
      </w:r>
    </w:p>
    <w:p w:rsidR="00FE1BB2" w:rsidRDefault="00FF722C">
      <w:pPr>
        <w:numPr>
          <w:ilvl w:val="0"/>
          <w:numId w:val="537"/>
        </w:numPr>
        <w:tabs>
          <w:tab w:val="clear" w:pos="360"/>
          <w:tab w:val="left" w:pos="1152"/>
        </w:tabs>
        <w:spacing w:before="169" w:after="3054" w:line="258" w:lineRule="exact"/>
        <w:ind w:left="1152" w:right="432" w:hanging="360"/>
        <w:textAlignment w:val="baseline"/>
        <w:rPr>
          <w:rFonts w:eastAsia="Times New Roman"/>
          <w:color w:val="000000"/>
        </w:rPr>
      </w:pPr>
      <w:r>
        <w:rPr>
          <w:rFonts w:eastAsia="Times New Roman"/>
          <w:color w:val="000000"/>
        </w:rPr>
        <w:t>This Subdivision does not prevent a person being charged with separate offences in respect of conduct on different occasions.</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904" style="position:absolute;z-index:251333632;mso-position-horizontal-relative:page;mso-position-vertical-relative:page" from="117.75pt,658.55pt" to="477.8pt,658.55pt" strokeweight=".95pt">
            <w10:wrap anchorx="page" anchory="page"/>
          </v:line>
        </w:pict>
      </w:r>
      <w:r w:rsidR="00FF722C">
        <w:rPr>
          <w:rFonts w:eastAsia="Times New Roman"/>
          <w:i/>
          <w:color w:val="000000"/>
          <w:spacing w:val="-2"/>
          <w:sz w:val="18"/>
        </w:rPr>
        <w:t>208</w:t>
      </w:r>
      <w:r w:rsidR="00FF722C">
        <w:rPr>
          <w:rFonts w:eastAsia="Times New Roman"/>
          <w:i/>
          <w:color w:val="000000"/>
          <w:spacing w:val="-2"/>
          <w:sz w:val="18"/>
        </w:rPr>
        <w:tab/>
        <w:t>Criminal Code Act 1995</w:t>
      </w:r>
    </w:p>
    <w:p w:rsidR="00FE1BB2" w:rsidRDefault="00FE1BB2">
      <w:pPr>
        <w:sectPr w:rsidR="00FE1BB2">
          <w:pgSz w:w="11909" w:h="16838"/>
          <w:pgMar w:top="580" w:right="2354" w:bottom="249" w:left="2355" w:header="720" w:footer="720" w:gutter="0"/>
          <w:cols w:space="720"/>
        </w:sectPr>
      </w:pPr>
    </w:p>
    <w:p w:rsidR="00FE1BB2" w:rsidRDefault="001F744E">
      <w:pPr>
        <w:spacing w:line="260" w:lineRule="exact"/>
        <w:ind w:left="1728"/>
        <w:jc w:val="right"/>
        <w:textAlignment w:val="baseline"/>
        <w:rPr>
          <w:rFonts w:eastAsia="Times New Roman"/>
          <w:color w:val="000000"/>
          <w:spacing w:val="38"/>
        </w:rPr>
      </w:pPr>
      <w:r>
        <w:pict>
          <v:shape id="_x0000_s1903" type="#_x0000_t202" style="position:absolute;left:0;text-align:left;margin-left:229.2pt;margin-top:815.1pt;width:136.55pt;height:9.25pt;z-index:-2510725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8"/>
        </w:rPr>
        <w:t xml:space="preserve">The Criminal Code </w:t>
      </w:r>
      <w:r w:rsidR="00FF722C">
        <w:rPr>
          <w:rFonts w:eastAsia="Times New Roman"/>
          <w:b/>
          <w:color w:val="000000"/>
          <w:spacing w:val="38"/>
        </w:rPr>
        <w:t xml:space="preserve">Schedule </w:t>
      </w:r>
      <w:r w:rsidR="00FF722C">
        <w:rPr>
          <w:rFonts w:eastAsia="Times New Roman"/>
          <w:color w:val="000000"/>
          <w:spacing w:val="38"/>
        </w:rPr>
        <w:t xml:space="preserve">Dangers to the community </w:t>
      </w:r>
      <w:r w:rsidR="00FF722C">
        <w:rPr>
          <w:rFonts w:eastAsia="Times New Roman"/>
          <w:b/>
          <w:color w:val="000000"/>
          <w:spacing w:val="38"/>
        </w:rPr>
        <w:t xml:space="preserve">Chapter 9 </w:t>
      </w:r>
      <w:r w:rsidR="00FF722C">
        <w:rPr>
          <w:rFonts w:eastAsia="Times New Roman"/>
          <w:color w:val="000000"/>
          <w:spacing w:val="38"/>
        </w:rPr>
        <w:t xml:space="preserve">Serious drug offences </w:t>
      </w:r>
      <w:r w:rsidR="00FF722C">
        <w:rPr>
          <w:rFonts w:eastAsia="Times New Roman"/>
          <w:b/>
          <w:color w:val="000000"/>
          <w:spacing w:val="38"/>
        </w:rPr>
        <w:t xml:space="preserve">Part 9.1 </w:t>
      </w:r>
      <w:r w:rsidR="00FF722C">
        <w:rPr>
          <w:rFonts w:eastAsia="Times New Roman"/>
          <w:color w:val="000000"/>
          <w:spacing w:val="38"/>
        </w:rPr>
        <w:t xml:space="preserve">Working out quantities of drugs, plants or precursors </w:t>
      </w:r>
      <w:r w:rsidR="00FF722C">
        <w:rPr>
          <w:rFonts w:eastAsia="Times New Roman"/>
          <w:b/>
          <w:color w:val="000000"/>
          <w:spacing w:val="38"/>
        </w:rPr>
        <w:t>Division 312</w:t>
      </w:r>
    </w:p>
    <w:p w:rsidR="00FE1BB2" w:rsidRDefault="00FF722C">
      <w:pPr>
        <w:spacing w:before="266" w:line="243" w:lineRule="exact"/>
        <w:ind w:left="72"/>
        <w:jc w:val="right"/>
        <w:textAlignment w:val="baseline"/>
        <w:rPr>
          <w:rFonts w:eastAsia="Times New Roman"/>
          <w:color w:val="000000"/>
          <w:spacing w:val="4"/>
        </w:rPr>
      </w:pPr>
      <w:r>
        <w:rPr>
          <w:rFonts w:eastAsia="Times New Roman"/>
          <w:color w:val="000000"/>
          <w:spacing w:val="4"/>
        </w:rPr>
        <w:t>Section 312.1</w:t>
      </w:r>
    </w:p>
    <w:p w:rsidR="00FE1BB2" w:rsidRDefault="001F744E">
      <w:pPr>
        <w:spacing w:before="428" w:line="300" w:lineRule="exact"/>
        <w:ind w:left="1152" w:right="792" w:hanging="1080"/>
        <w:textAlignment w:val="baseline"/>
        <w:rPr>
          <w:rFonts w:eastAsia="Times New Roman"/>
          <w:b/>
          <w:color w:val="000000"/>
        </w:rPr>
      </w:pPr>
      <w:r>
        <w:pict>
          <v:line id="_x0000_s1902" style="position:absolute;left:0;text-align:left;z-index:251334656;mso-position-horizontal-relative:page;mso-position-vertical-relative:page" from="117.75pt,107.3pt" to="477.8pt,107.3pt" strokeweight=".95pt">
            <w10:wrap anchorx="page" anchory="page"/>
          </v:line>
        </w:pict>
      </w:r>
      <w:r w:rsidR="00FF722C">
        <w:rPr>
          <w:rFonts w:eastAsia="Times New Roman"/>
          <w:b/>
          <w:color w:val="000000"/>
        </w:rPr>
        <w:t>Division 312—Working out quantities of drugs, plants or precursors</w:t>
      </w:r>
    </w:p>
    <w:p w:rsidR="00FE1BB2" w:rsidRDefault="00FF722C">
      <w:pPr>
        <w:spacing w:before="302" w:line="254" w:lineRule="exact"/>
        <w:ind w:left="72"/>
        <w:textAlignment w:val="baseline"/>
        <w:rPr>
          <w:rFonts w:eastAsia="Times New Roman"/>
          <w:b/>
          <w:color w:val="000000"/>
          <w:spacing w:val="9"/>
        </w:rPr>
      </w:pPr>
      <w:r>
        <w:rPr>
          <w:rFonts w:eastAsia="Times New Roman"/>
          <w:b/>
          <w:color w:val="000000"/>
          <w:spacing w:val="9"/>
        </w:rPr>
        <w:t>312.1 Working out quantities of drugs and precursors in mixtures</w:t>
      </w:r>
    </w:p>
    <w:p w:rsidR="00FE1BB2" w:rsidRDefault="00FF722C">
      <w:pPr>
        <w:spacing w:before="182" w:line="251"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If an alleged offence against this Part involves a quantity of a controlled drug in a mixture of substances, the prosecution may prove the quantity of the controlled drug involved:</w:t>
      </w:r>
    </w:p>
    <w:p w:rsidR="00FE1BB2" w:rsidRDefault="00FF722C">
      <w:pPr>
        <w:numPr>
          <w:ilvl w:val="0"/>
          <w:numId w:val="538"/>
        </w:numPr>
        <w:tabs>
          <w:tab w:val="clear" w:pos="360"/>
          <w:tab w:val="left" w:pos="1728"/>
        </w:tabs>
        <w:spacing w:before="40" w:line="253" w:lineRule="exact"/>
        <w:ind w:left="1728" w:right="144" w:hanging="360"/>
        <w:jc w:val="both"/>
        <w:textAlignment w:val="baseline"/>
        <w:rPr>
          <w:rFonts w:eastAsia="Times New Roman"/>
          <w:color w:val="000000"/>
        </w:rPr>
      </w:pPr>
      <w:r>
        <w:rPr>
          <w:rFonts w:eastAsia="Times New Roman"/>
          <w:color w:val="000000"/>
        </w:rPr>
        <w:t>by proving that the mixture contains that quantity of the pure form of the controlled drug; or</w:t>
      </w:r>
    </w:p>
    <w:p w:rsidR="00FE1BB2" w:rsidRDefault="00FF722C">
      <w:pPr>
        <w:numPr>
          <w:ilvl w:val="0"/>
          <w:numId w:val="538"/>
        </w:numPr>
        <w:tabs>
          <w:tab w:val="clear" w:pos="360"/>
          <w:tab w:val="left" w:pos="1728"/>
        </w:tabs>
        <w:spacing w:before="42" w:line="251" w:lineRule="exact"/>
        <w:ind w:left="1728" w:right="144" w:hanging="360"/>
        <w:textAlignment w:val="baseline"/>
        <w:rPr>
          <w:rFonts w:eastAsia="Times New Roman"/>
          <w:color w:val="000000"/>
        </w:rPr>
      </w:pPr>
      <w:r>
        <w:rPr>
          <w:rFonts w:eastAsia="Times New Roman"/>
          <w:color w:val="000000"/>
        </w:rPr>
        <w:t>if such a quantity is specified in Division 314 for the controlled drug in a mixture—by proving that quantity of the mixture.</w:t>
      </w:r>
    </w:p>
    <w:p w:rsidR="00FE1BB2" w:rsidRDefault="00FF722C">
      <w:pPr>
        <w:spacing w:before="183" w:line="253" w:lineRule="exact"/>
        <w:ind w:left="1152" w:right="144" w:hanging="360"/>
        <w:textAlignment w:val="baseline"/>
        <w:rPr>
          <w:rFonts w:eastAsia="Times New Roman"/>
          <w:color w:val="000000"/>
        </w:rPr>
      </w:pPr>
      <w:r>
        <w:rPr>
          <w:rFonts w:eastAsia="Times New Roman"/>
          <w:color w:val="000000"/>
        </w:rPr>
        <w:t>(2) If an alleged offence against this Part involves a quantity of a controlled precursor in a mixture of substances, the prosecution may prove the quantity of the controlled precursor involved by proving that the mixture contains that quantity of the pure form of the controlled precursor.</w:t>
      </w:r>
    </w:p>
    <w:p w:rsidR="00FE1BB2" w:rsidRDefault="00FF722C">
      <w:pPr>
        <w:spacing w:before="182" w:line="253" w:lineRule="exact"/>
        <w:ind w:left="1152" w:right="216"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If an alleged offence against this Part involves a quantity of a border controlled drug in a mixture of substances, the prosecution may prove the quantity of the border controlled drug involved:</w:t>
      </w:r>
    </w:p>
    <w:p w:rsidR="00FE1BB2" w:rsidRDefault="00FF722C">
      <w:pPr>
        <w:numPr>
          <w:ilvl w:val="0"/>
          <w:numId w:val="539"/>
        </w:numPr>
        <w:tabs>
          <w:tab w:val="clear" w:pos="360"/>
          <w:tab w:val="left" w:pos="1728"/>
        </w:tabs>
        <w:spacing w:before="40" w:line="253" w:lineRule="exact"/>
        <w:ind w:left="1728" w:right="144" w:hanging="360"/>
        <w:jc w:val="both"/>
        <w:textAlignment w:val="baseline"/>
        <w:rPr>
          <w:rFonts w:eastAsia="Times New Roman"/>
          <w:color w:val="000000"/>
        </w:rPr>
      </w:pPr>
      <w:r>
        <w:rPr>
          <w:rFonts w:eastAsia="Times New Roman"/>
          <w:color w:val="000000"/>
        </w:rPr>
        <w:t>by proving that the mixture contains that quantity of the pure form of the border controlled drug; or</w:t>
      </w:r>
    </w:p>
    <w:p w:rsidR="00FE1BB2" w:rsidRDefault="00FF722C">
      <w:pPr>
        <w:numPr>
          <w:ilvl w:val="0"/>
          <w:numId w:val="539"/>
        </w:numPr>
        <w:tabs>
          <w:tab w:val="clear" w:pos="360"/>
          <w:tab w:val="left" w:pos="1728"/>
        </w:tabs>
        <w:spacing w:before="45" w:line="250" w:lineRule="exact"/>
        <w:ind w:left="1728" w:right="144" w:hanging="360"/>
        <w:textAlignment w:val="baseline"/>
        <w:rPr>
          <w:rFonts w:eastAsia="Times New Roman"/>
          <w:color w:val="000000"/>
        </w:rPr>
      </w:pPr>
      <w:r>
        <w:rPr>
          <w:rFonts w:eastAsia="Times New Roman"/>
          <w:color w:val="000000"/>
        </w:rPr>
        <w:t>if such a quantity is specified in Division 314 for the border controlled drug in a mixture—by proving that quantity of the mixture.</w:t>
      </w:r>
    </w:p>
    <w:p w:rsidR="00FE1BB2" w:rsidRDefault="00FF722C">
      <w:pPr>
        <w:spacing w:before="183" w:line="253" w:lineRule="exact"/>
        <w:ind w:left="1152" w:right="576" w:hanging="360"/>
        <w:textAlignment w:val="baseline"/>
        <w:rPr>
          <w:rFonts w:eastAsia="Times New Roman"/>
          <w:color w:val="000000"/>
        </w:rPr>
      </w:pPr>
      <w:r>
        <w:rPr>
          <w:rFonts w:eastAsia="Times New Roman"/>
          <w:color w:val="000000"/>
        </w:rPr>
        <w:t>(4) If an alleged offence against this Part involves a quantity of a border controlled precursor in a mixture of substances, the prosecution may prove the quantity of the border controlled precursor involved by proving that the mixture contains that quantity of the pure form of the border controlled precursor.</w:t>
      </w:r>
    </w:p>
    <w:p w:rsidR="00FE1BB2" w:rsidRDefault="00FF722C">
      <w:pPr>
        <w:spacing w:before="288" w:line="274" w:lineRule="exact"/>
        <w:ind w:left="1152" w:right="216" w:hanging="1080"/>
        <w:textAlignment w:val="baseline"/>
        <w:rPr>
          <w:rFonts w:eastAsia="Times New Roman"/>
          <w:b/>
          <w:color w:val="000000"/>
        </w:rPr>
      </w:pPr>
      <w:r>
        <w:rPr>
          <w:rFonts w:eastAsia="Times New Roman"/>
          <w:b/>
          <w:color w:val="000000"/>
        </w:rPr>
        <w:t>312.2 Working out quantities where different kinds of drugs, plants or precursors are involved</w:t>
      </w:r>
    </w:p>
    <w:p w:rsidR="00FE1BB2" w:rsidRDefault="00FF722C">
      <w:pPr>
        <w:spacing w:before="182" w:line="249" w:lineRule="exact"/>
        <w:ind w:left="1152" w:right="432" w:hanging="360"/>
        <w:textAlignment w:val="baseline"/>
        <w:rPr>
          <w:rFonts w:eastAsia="Times New Roman"/>
          <w:color w:val="000000"/>
        </w:rPr>
      </w:pPr>
      <w:r>
        <w:rPr>
          <w:rFonts w:eastAsia="Times New Roman"/>
          <w:color w:val="000000"/>
        </w:rPr>
        <w:t>(1) This section applies if a person is charged with a single offence against this Part that involves:</w:t>
      </w:r>
    </w:p>
    <w:p w:rsidR="00FE1BB2" w:rsidRDefault="00FF722C">
      <w:pPr>
        <w:spacing w:before="43" w:after="167" w:line="248" w:lineRule="exact"/>
        <w:ind w:left="1368"/>
        <w:textAlignment w:val="baseline"/>
        <w:rPr>
          <w:rFonts w:eastAsia="Times New Roman"/>
          <w:color w:val="000000"/>
        </w:rPr>
      </w:pPr>
      <w:r>
        <w:rPr>
          <w:rFonts w:eastAsia="Times New Roman"/>
          <w:color w:val="000000"/>
        </w:rPr>
        <w:t>(a) trafficking in more than one kind of controlled drug; or</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901" style="position:absolute;left:0;text-align:left;z-index:25133568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209</w:t>
      </w:r>
    </w:p>
    <w:p w:rsidR="00FE1BB2" w:rsidRDefault="00FE1BB2">
      <w:pPr>
        <w:sectPr w:rsidR="00FE1BB2">
          <w:pgSz w:w="11909" w:h="16838"/>
          <w:pgMar w:top="580" w:right="2354" w:bottom="238" w:left="2355" w:header="720" w:footer="720" w:gutter="0"/>
          <w:cols w:space="720"/>
        </w:sectPr>
      </w:pPr>
    </w:p>
    <w:p w:rsidR="00FE1BB2" w:rsidRDefault="001F744E">
      <w:pPr>
        <w:spacing w:before="5" w:line="248" w:lineRule="exact"/>
        <w:jc w:val="both"/>
        <w:textAlignment w:val="baseline"/>
        <w:rPr>
          <w:rFonts w:eastAsia="Times New Roman"/>
          <w:b/>
          <w:color w:val="000000"/>
          <w:spacing w:val="-7"/>
        </w:rPr>
      </w:pPr>
      <w:r>
        <w:pict>
          <v:shape id="_x0000_s1900" type="#_x0000_t202" style="position:absolute;left:0;text-align:left;margin-left:229.2pt;margin-top:815.1pt;width:136.55pt;height:9.25pt;z-index:-25107148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1" w:line="248" w:lineRule="exact"/>
        <w:jc w:val="both"/>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17" w:line="248" w:lineRule="exact"/>
        <w:jc w:val="both"/>
        <w:textAlignment w:val="baseline"/>
        <w:rPr>
          <w:rFonts w:eastAsia="Times New Roman"/>
          <w:b/>
          <w:color w:val="000000"/>
          <w:spacing w:val="-6"/>
        </w:rPr>
      </w:pPr>
      <w:r>
        <w:rPr>
          <w:rFonts w:eastAsia="Times New Roman"/>
          <w:b/>
          <w:color w:val="000000"/>
          <w:spacing w:val="-6"/>
        </w:rPr>
        <w:t xml:space="preserve">Part 9.1 </w:t>
      </w:r>
      <w:r>
        <w:rPr>
          <w:rFonts w:eastAsia="Times New Roman"/>
          <w:color w:val="000000"/>
          <w:spacing w:val="-6"/>
        </w:rPr>
        <w:t>Serious drug offences</w:t>
      </w:r>
    </w:p>
    <w:p w:rsidR="00FE1BB2" w:rsidRDefault="00FF722C">
      <w:pPr>
        <w:spacing w:before="10" w:line="248" w:lineRule="exact"/>
        <w:jc w:val="both"/>
        <w:textAlignment w:val="baseline"/>
        <w:rPr>
          <w:rFonts w:eastAsia="Times New Roman"/>
          <w:b/>
          <w:color w:val="000000"/>
          <w:spacing w:val="-7"/>
        </w:rPr>
      </w:pPr>
      <w:r>
        <w:rPr>
          <w:rFonts w:eastAsia="Times New Roman"/>
          <w:b/>
          <w:color w:val="000000"/>
          <w:spacing w:val="-7"/>
        </w:rPr>
        <w:t xml:space="preserve">Division 312 </w:t>
      </w:r>
      <w:r>
        <w:rPr>
          <w:rFonts w:eastAsia="Times New Roman"/>
          <w:color w:val="000000"/>
          <w:spacing w:val="-7"/>
        </w:rPr>
        <w:t>Working out quantities of drugs, plants or precursors</w:t>
      </w:r>
    </w:p>
    <w:p w:rsidR="00FE1BB2" w:rsidRDefault="00FF722C">
      <w:pPr>
        <w:spacing w:before="273" w:line="243" w:lineRule="exact"/>
        <w:jc w:val="both"/>
        <w:textAlignment w:val="baseline"/>
        <w:rPr>
          <w:rFonts w:eastAsia="Times New Roman"/>
          <w:color w:val="000000"/>
          <w:spacing w:val="6"/>
        </w:rPr>
      </w:pPr>
      <w:r>
        <w:rPr>
          <w:rFonts w:eastAsia="Times New Roman"/>
          <w:color w:val="000000"/>
          <w:spacing w:val="6"/>
        </w:rPr>
        <w:t>Section 312.2</w:t>
      </w:r>
    </w:p>
    <w:p w:rsidR="00FE1BB2" w:rsidRDefault="001F744E">
      <w:pPr>
        <w:numPr>
          <w:ilvl w:val="0"/>
          <w:numId w:val="540"/>
        </w:numPr>
        <w:tabs>
          <w:tab w:val="clear" w:pos="360"/>
          <w:tab w:val="left" w:pos="1728"/>
        </w:tabs>
        <w:spacing w:before="212" w:line="248" w:lineRule="exact"/>
        <w:ind w:left="1728" w:hanging="360"/>
        <w:textAlignment w:val="baseline"/>
        <w:rPr>
          <w:rFonts w:eastAsia="Times New Roman"/>
          <w:color w:val="000000"/>
        </w:rPr>
      </w:pPr>
      <w:r>
        <w:pict>
          <v:line id="_x0000_s1899" style="position:absolute;left:0;text-align:left;z-index:251336704;mso-position-horizontal-relative:page;mso-position-vertical-relative:page" from="117.75pt,107.3pt" to="477.8pt,107.3pt" strokeweight=".95pt">
            <w10:wrap anchorx="page" anchory="page"/>
          </v:line>
        </w:pict>
      </w:r>
      <w:r w:rsidR="00FF722C">
        <w:rPr>
          <w:rFonts w:eastAsia="Times New Roman"/>
          <w:color w:val="000000"/>
        </w:rPr>
        <w:t>cultivating more than one kind of controlled plant; or</w:t>
      </w:r>
    </w:p>
    <w:p w:rsidR="00FE1BB2" w:rsidRDefault="00FF722C">
      <w:pPr>
        <w:numPr>
          <w:ilvl w:val="0"/>
          <w:numId w:val="540"/>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selling more than one kind of controlled plant; or</w:t>
      </w:r>
    </w:p>
    <w:p w:rsidR="00FE1BB2" w:rsidRDefault="00FF722C">
      <w:pPr>
        <w:numPr>
          <w:ilvl w:val="0"/>
          <w:numId w:val="540"/>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manufacturing more than one kind of controlled drug; or</w:t>
      </w:r>
    </w:p>
    <w:p w:rsidR="00FE1BB2" w:rsidRDefault="00FF722C">
      <w:pPr>
        <w:numPr>
          <w:ilvl w:val="0"/>
          <w:numId w:val="540"/>
        </w:numPr>
        <w:tabs>
          <w:tab w:val="clear" w:pos="360"/>
          <w:tab w:val="left" w:pos="1728"/>
        </w:tabs>
        <w:spacing w:before="37" w:line="254" w:lineRule="exact"/>
        <w:ind w:left="1728" w:right="72" w:hanging="360"/>
        <w:textAlignment w:val="baseline"/>
        <w:rPr>
          <w:rFonts w:eastAsia="Times New Roman"/>
          <w:color w:val="000000"/>
        </w:rPr>
      </w:pPr>
      <w:r>
        <w:rPr>
          <w:rFonts w:eastAsia="Times New Roman"/>
          <w:color w:val="000000"/>
        </w:rPr>
        <w:t>pre-trafficking in more than one kind of controlled precursor; or</w:t>
      </w:r>
    </w:p>
    <w:p w:rsidR="00FE1BB2" w:rsidRDefault="00FF722C">
      <w:pPr>
        <w:numPr>
          <w:ilvl w:val="0"/>
          <w:numId w:val="540"/>
        </w:numPr>
        <w:tabs>
          <w:tab w:val="clear" w:pos="360"/>
          <w:tab w:val="left" w:pos="1728"/>
        </w:tabs>
        <w:spacing w:before="35" w:line="255" w:lineRule="exact"/>
        <w:ind w:left="1728" w:right="864" w:hanging="360"/>
        <w:jc w:val="both"/>
        <w:textAlignment w:val="baseline"/>
        <w:rPr>
          <w:rFonts w:eastAsia="Times New Roman"/>
          <w:color w:val="000000"/>
          <w:spacing w:val="-1"/>
        </w:rPr>
      </w:pPr>
      <w:r>
        <w:rPr>
          <w:rFonts w:eastAsia="Times New Roman"/>
          <w:color w:val="000000"/>
          <w:spacing w:val="-1"/>
        </w:rPr>
        <w:t>importing or exporting more than one kind of border controlled drug or border controlled plant; or</w:t>
      </w:r>
    </w:p>
    <w:p w:rsidR="00FE1BB2" w:rsidRDefault="00FF722C">
      <w:pPr>
        <w:numPr>
          <w:ilvl w:val="0"/>
          <w:numId w:val="540"/>
        </w:numPr>
        <w:tabs>
          <w:tab w:val="clear" w:pos="360"/>
          <w:tab w:val="left" w:pos="1728"/>
        </w:tabs>
        <w:spacing w:before="49" w:line="249" w:lineRule="exact"/>
        <w:ind w:left="1728" w:right="72" w:hanging="360"/>
        <w:textAlignment w:val="baseline"/>
        <w:rPr>
          <w:rFonts w:eastAsia="Times New Roman"/>
          <w:color w:val="000000"/>
        </w:rPr>
      </w:pPr>
      <w:r>
        <w:rPr>
          <w:rFonts w:eastAsia="Times New Roman"/>
          <w:color w:val="000000"/>
        </w:rPr>
        <w:t>possessing more than one kind of unlawfully imported border controlled drug or border controlled plant; or</w:t>
      </w:r>
    </w:p>
    <w:p w:rsidR="00FE1BB2" w:rsidRDefault="00FF722C">
      <w:pPr>
        <w:numPr>
          <w:ilvl w:val="0"/>
          <w:numId w:val="540"/>
        </w:numPr>
        <w:tabs>
          <w:tab w:val="clear" w:pos="360"/>
          <w:tab w:val="left" w:pos="1728"/>
        </w:tabs>
        <w:spacing w:before="41" w:line="253" w:lineRule="exact"/>
        <w:ind w:left="1728" w:right="216" w:hanging="360"/>
        <w:textAlignment w:val="baseline"/>
        <w:rPr>
          <w:rFonts w:eastAsia="Times New Roman"/>
          <w:color w:val="000000"/>
        </w:rPr>
      </w:pPr>
      <w:r>
        <w:rPr>
          <w:rFonts w:eastAsia="Times New Roman"/>
          <w:color w:val="000000"/>
        </w:rPr>
        <w:t>possessing more than one kind of border controlled drug or border controlled plant reasonably suspected of having been unlawfully imported; or</w:t>
      </w:r>
    </w:p>
    <w:p w:rsidR="00FE1BB2" w:rsidRDefault="00FF722C">
      <w:pPr>
        <w:numPr>
          <w:ilvl w:val="0"/>
          <w:numId w:val="540"/>
        </w:numPr>
        <w:tabs>
          <w:tab w:val="clear" w:pos="360"/>
          <w:tab w:val="left" w:pos="1728"/>
        </w:tabs>
        <w:spacing w:before="38" w:line="253" w:lineRule="exact"/>
        <w:ind w:left="1728" w:right="864" w:hanging="360"/>
        <w:jc w:val="both"/>
        <w:textAlignment w:val="baseline"/>
        <w:rPr>
          <w:rFonts w:eastAsia="Times New Roman"/>
          <w:color w:val="000000"/>
        </w:rPr>
      </w:pPr>
      <w:r>
        <w:rPr>
          <w:rFonts w:eastAsia="Times New Roman"/>
          <w:color w:val="000000"/>
        </w:rPr>
        <w:t>importing or exporting more than one kind of border controlled precursor; or</w:t>
      </w:r>
    </w:p>
    <w:p w:rsidR="00FE1BB2" w:rsidRDefault="00FF722C">
      <w:pPr>
        <w:numPr>
          <w:ilvl w:val="0"/>
          <w:numId w:val="540"/>
        </w:numPr>
        <w:tabs>
          <w:tab w:val="clear" w:pos="360"/>
          <w:tab w:val="left" w:pos="1728"/>
        </w:tabs>
        <w:spacing w:before="51" w:line="246" w:lineRule="exact"/>
        <w:ind w:left="1728" w:right="360" w:hanging="360"/>
        <w:textAlignment w:val="baseline"/>
        <w:rPr>
          <w:rFonts w:eastAsia="Times New Roman"/>
          <w:color w:val="000000"/>
        </w:rPr>
      </w:pPr>
      <w:r>
        <w:rPr>
          <w:rFonts w:eastAsia="Times New Roman"/>
          <w:color w:val="000000"/>
        </w:rPr>
        <w:t>supplying more than one kind of controlled drug to a child for trafficking; or</w:t>
      </w:r>
    </w:p>
    <w:p w:rsidR="00FE1BB2" w:rsidRDefault="00FF722C">
      <w:pPr>
        <w:numPr>
          <w:ilvl w:val="0"/>
          <w:numId w:val="540"/>
        </w:numPr>
        <w:tabs>
          <w:tab w:val="clear" w:pos="360"/>
          <w:tab w:val="left" w:pos="1728"/>
        </w:tabs>
        <w:spacing w:before="38" w:line="257" w:lineRule="exact"/>
        <w:ind w:left="1728" w:right="864" w:hanging="360"/>
        <w:jc w:val="both"/>
        <w:textAlignment w:val="baseline"/>
        <w:rPr>
          <w:rFonts w:eastAsia="Times New Roman"/>
          <w:color w:val="000000"/>
        </w:rPr>
      </w:pPr>
      <w:r>
        <w:rPr>
          <w:rFonts w:eastAsia="Times New Roman"/>
          <w:color w:val="000000"/>
        </w:rPr>
        <w:t>procuring a child to traffic in more than one kind of controlled drug; or</w:t>
      </w:r>
    </w:p>
    <w:p w:rsidR="00FE1BB2" w:rsidRDefault="00FF722C">
      <w:pPr>
        <w:spacing w:before="35" w:line="256" w:lineRule="exact"/>
        <w:ind w:left="1728" w:right="576" w:hanging="360"/>
        <w:textAlignment w:val="baseline"/>
        <w:rPr>
          <w:rFonts w:eastAsia="Times New Roman"/>
          <w:color w:val="000000"/>
        </w:rPr>
      </w:pPr>
      <w:r>
        <w:rPr>
          <w:rFonts w:eastAsia="Times New Roman"/>
          <w:color w:val="000000"/>
        </w:rPr>
        <w:t>(1) procuring a child to pre-traffic in more than one kind of controlled precursor; or</w:t>
      </w:r>
    </w:p>
    <w:p w:rsidR="00FE1BB2" w:rsidRDefault="00FF722C">
      <w:pPr>
        <w:numPr>
          <w:ilvl w:val="0"/>
          <w:numId w:val="541"/>
        </w:numPr>
        <w:tabs>
          <w:tab w:val="clear" w:pos="360"/>
          <w:tab w:val="left" w:pos="1728"/>
        </w:tabs>
        <w:spacing w:before="34" w:line="254" w:lineRule="exact"/>
        <w:ind w:left="1728" w:right="216" w:hanging="360"/>
        <w:textAlignment w:val="baseline"/>
        <w:rPr>
          <w:rFonts w:eastAsia="Times New Roman"/>
          <w:color w:val="000000"/>
        </w:rPr>
      </w:pPr>
      <w:r>
        <w:rPr>
          <w:rFonts w:eastAsia="Times New Roman"/>
          <w:color w:val="000000"/>
        </w:rPr>
        <w:t>procuring a child to import or export more than one kind of border controlled drug or border controlled plant; or</w:t>
      </w:r>
    </w:p>
    <w:p w:rsidR="00FE1BB2" w:rsidRDefault="00FF722C">
      <w:pPr>
        <w:numPr>
          <w:ilvl w:val="0"/>
          <w:numId w:val="541"/>
        </w:numPr>
        <w:tabs>
          <w:tab w:val="clear" w:pos="360"/>
          <w:tab w:val="left" w:pos="1728"/>
        </w:tabs>
        <w:spacing w:before="38" w:line="255" w:lineRule="exact"/>
        <w:ind w:left="1728" w:right="216" w:hanging="360"/>
        <w:jc w:val="both"/>
        <w:textAlignment w:val="baseline"/>
        <w:rPr>
          <w:rFonts w:eastAsia="Times New Roman"/>
          <w:color w:val="000000"/>
        </w:rPr>
      </w:pPr>
      <w:r>
        <w:rPr>
          <w:rFonts w:eastAsia="Times New Roman"/>
          <w:color w:val="000000"/>
        </w:rPr>
        <w:t>procuring a child to import or export more than one kind of border controlled precursor.</w:t>
      </w:r>
    </w:p>
    <w:p w:rsidR="00FE1BB2" w:rsidRDefault="00FF722C">
      <w:pPr>
        <w:spacing w:before="178" w:line="253" w:lineRule="exact"/>
        <w:ind w:left="1152" w:right="72" w:hanging="360"/>
        <w:textAlignment w:val="baseline"/>
        <w:rPr>
          <w:rFonts w:eastAsia="Times New Roman"/>
          <w:color w:val="000000"/>
        </w:rPr>
      </w:pPr>
      <w:r>
        <w:rPr>
          <w:rFonts w:eastAsia="Times New Roman"/>
          <w:color w:val="000000"/>
        </w:rPr>
        <w:t>(2) The following apply for the purposes of working out the quantity of controlled drugs, controlled plants, controlled precursors, border controlled drugs, border controlled plants or border controlled precursors involved in the offence:</w:t>
      </w:r>
    </w:p>
    <w:p w:rsidR="00FE1BB2" w:rsidRDefault="00FF722C">
      <w:pPr>
        <w:numPr>
          <w:ilvl w:val="0"/>
          <w:numId w:val="542"/>
        </w:numPr>
        <w:tabs>
          <w:tab w:val="clear" w:pos="360"/>
          <w:tab w:val="left" w:pos="1728"/>
        </w:tabs>
        <w:spacing w:before="46" w:line="252" w:lineRule="exact"/>
        <w:ind w:left="1728" w:right="72" w:hanging="360"/>
        <w:textAlignment w:val="baseline"/>
        <w:rPr>
          <w:rFonts w:eastAsia="Times New Roman"/>
          <w:color w:val="000000"/>
          <w:spacing w:val="-2"/>
        </w:rPr>
      </w:pPr>
      <w:r>
        <w:rPr>
          <w:rFonts w:eastAsia="Times New Roman"/>
          <w:color w:val="000000"/>
          <w:spacing w:val="-2"/>
        </w:rPr>
        <w:t>the quantity of the drugs or plants is a trafficable quantity if the sum of the requisite fractions of the trafficable quantity of each of those drugs or plants is equal to or greater than one;</w:t>
      </w:r>
    </w:p>
    <w:p w:rsidR="00FE1BB2" w:rsidRDefault="00FF722C">
      <w:pPr>
        <w:numPr>
          <w:ilvl w:val="0"/>
          <w:numId w:val="542"/>
        </w:numPr>
        <w:tabs>
          <w:tab w:val="clear" w:pos="360"/>
          <w:tab w:val="left" w:pos="1728"/>
        </w:tabs>
        <w:spacing w:before="39" w:line="253" w:lineRule="exact"/>
        <w:ind w:left="1728" w:right="432" w:hanging="360"/>
        <w:textAlignment w:val="baseline"/>
        <w:rPr>
          <w:rFonts w:eastAsia="Times New Roman"/>
          <w:color w:val="000000"/>
        </w:rPr>
      </w:pPr>
      <w:r>
        <w:rPr>
          <w:rFonts w:eastAsia="Times New Roman"/>
          <w:color w:val="000000"/>
        </w:rPr>
        <w:t>the quantity of drugs, plants or precursors is a marketable quantity if the sum of the requisite fractions of the marketable quantity of each of those drugs, plants or precursors is equal to or greater than one;</w:t>
      </w:r>
    </w:p>
    <w:p w:rsidR="00FE1BB2" w:rsidRDefault="00FF722C">
      <w:pPr>
        <w:numPr>
          <w:ilvl w:val="0"/>
          <w:numId w:val="542"/>
        </w:numPr>
        <w:tabs>
          <w:tab w:val="clear" w:pos="360"/>
          <w:tab w:val="left" w:pos="1728"/>
        </w:tabs>
        <w:spacing w:before="39" w:after="160" w:line="253" w:lineRule="exact"/>
        <w:ind w:left="1728" w:right="360" w:hanging="360"/>
        <w:textAlignment w:val="baseline"/>
        <w:rPr>
          <w:rFonts w:eastAsia="Times New Roman"/>
          <w:color w:val="000000"/>
        </w:rPr>
      </w:pPr>
      <w:r>
        <w:rPr>
          <w:rFonts w:eastAsia="Times New Roman"/>
          <w:color w:val="000000"/>
        </w:rPr>
        <w:t>the quantity of drugs, plants or precursors is a commercial quantity if the sum of the requisite fractions of the commercial quantity of each of those drugs, plants or precursors is equal to or greater than one.</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898" style="position:absolute;z-index:251337728;mso-position-horizontal-relative:page;mso-position-vertical-relative:page" from="117.75pt,658.55pt" to="477.8pt,658.55pt" strokeweight=".95pt">
            <w10:wrap anchorx="page" anchory="page"/>
          </v:line>
        </w:pict>
      </w:r>
      <w:r w:rsidR="00FF722C">
        <w:rPr>
          <w:rFonts w:eastAsia="Times New Roman"/>
          <w:i/>
          <w:color w:val="000000"/>
          <w:spacing w:val="-2"/>
          <w:sz w:val="18"/>
        </w:rPr>
        <w:t>210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1728"/>
        <w:jc w:val="right"/>
        <w:textAlignment w:val="baseline"/>
        <w:rPr>
          <w:rFonts w:eastAsia="Times New Roman"/>
          <w:color w:val="000000"/>
          <w:spacing w:val="38"/>
        </w:rPr>
      </w:pPr>
      <w:r>
        <w:pict>
          <v:shape id="_x0000_s1897" type="#_x0000_t202" style="position:absolute;left:0;text-align:left;margin-left:229.2pt;margin-top:815.1pt;width:136.55pt;height:9.25pt;z-index:-25107046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8"/>
        </w:rPr>
        <w:t xml:space="preserve">The Criminal Code </w:t>
      </w:r>
      <w:r w:rsidR="00FF722C">
        <w:rPr>
          <w:rFonts w:eastAsia="Times New Roman"/>
          <w:b/>
          <w:color w:val="000000"/>
          <w:spacing w:val="38"/>
        </w:rPr>
        <w:t xml:space="preserve">Schedule </w:t>
      </w:r>
      <w:r w:rsidR="00FF722C">
        <w:rPr>
          <w:rFonts w:eastAsia="Times New Roman"/>
          <w:color w:val="000000"/>
          <w:spacing w:val="38"/>
        </w:rPr>
        <w:t xml:space="preserve">Dangers to the community </w:t>
      </w:r>
      <w:r w:rsidR="00FF722C">
        <w:rPr>
          <w:rFonts w:eastAsia="Times New Roman"/>
          <w:b/>
          <w:color w:val="000000"/>
          <w:spacing w:val="38"/>
        </w:rPr>
        <w:t xml:space="preserve">Chapter 9 </w:t>
      </w:r>
      <w:r w:rsidR="00FF722C">
        <w:rPr>
          <w:rFonts w:eastAsia="Times New Roman"/>
          <w:color w:val="000000"/>
          <w:spacing w:val="38"/>
        </w:rPr>
        <w:t xml:space="preserve">Serious drug offences </w:t>
      </w:r>
      <w:r w:rsidR="00FF722C">
        <w:rPr>
          <w:rFonts w:eastAsia="Times New Roman"/>
          <w:b/>
          <w:color w:val="000000"/>
          <w:spacing w:val="38"/>
        </w:rPr>
        <w:t xml:space="preserve">Part 9.1 </w:t>
      </w:r>
      <w:r w:rsidR="00FF722C">
        <w:rPr>
          <w:rFonts w:eastAsia="Times New Roman"/>
          <w:color w:val="000000"/>
          <w:spacing w:val="38"/>
        </w:rPr>
        <w:t xml:space="preserve">Working out quantities of drugs, plants or precursors </w:t>
      </w:r>
      <w:r w:rsidR="00FF722C">
        <w:rPr>
          <w:rFonts w:eastAsia="Times New Roman"/>
          <w:b/>
          <w:color w:val="000000"/>
          <w:spacing w:val="38"/>
        </w:rPr>
        <w:t>Division 312</w:t>
      </w:r>
    </w:p>
    <w:p w:rsidR="00FE1BB2" w:rsidRDefault="00FF722C">
      <w:pPr>
        <w:spacing w:before="273" w:line="243" w:lineRule="exact"/>
        <w:jc w:val="right"/>
        <w:textAlignment w:val="baseline"/>
        <w:rPr>
          <w:rFonts w:eastAsia="Times New Roman"/>
          <w:color w:val="000000"/>
          <w:spacing w:val="6"/>
        </w:rPr>
      </w:pPr>
      <w:r>
        <w:rPr>
          <w:rFonts w:eastAsia="Times New Roman"/>
          <w:color w:val="000000"/>
          <w:spacing w:val="6"/>
        </w:rPr>
        <w:t>Section 312.2</w:t>
      </w:r>
    </w:p>
    <w:p w:rsidR="00FE1BB2" w:rsidRDefault="001F744E">
      <w:pPr>
        <w:spacing w:before="214" w:line="254" w:lineRule="exact"/>
        <w:jc w:val="center"/>
        <w:textAlignment w:val="baseline"/>
        <w:rPr>
          <w:rFonts w:eastAsia="Times New Roman"/>
          <w:color w:val="000000"/>
          <w:spacing w:val="1"/>
        </w:rPr>
      </w:pPr>
      <w:r>
        <w:pict>
          <v:line id="_x0000_s1896" style="position:absolute;left:0;text-align:left;z-index:251338752;mso-position-horizontal-relative:page;mso-position-vertical-relative:page" from="117.75pt,107.3pt" to="477.8pt,107.3pt" strokeweight=".95pt">
            <w10:wrap anchorx="page" anchory="page"/>
          </v:line>
        </w:pict>
      </w:r>
      <w:r w:rsidR="00FF722C">
        <w:rPr>
          <w:rFonts w:eastAsia="Times New Roman"/>
          <w:color w:val="000000"/>
          <w:spacing w:val="1"/>
        </w:rPr>
        <w:t>(</w:t>
      </w:r>
      <w:r w:rsidR="00FF722C">
        <w:rPr>
          <w:rFonts w:eastAsia="Times New Roman"/>
          <w:color w:val="000000"/>
          <w:spacing w:val="1"/>
          <w:vertAlign w:val="superscript"/>
        </w:rPr>
        <w:t>3</w:t>
      </w:r>
      <w:r w:rsidR="00FF722C">
        <w:rPr>
          <w:rFonts w:eastAsia="Times New Roman"/>
          <w:color w:val="000000"/>
          <w:spacing w:val="1"/>
        </w:rPr>
        <w:t xml:space="preserve">) For the purposes of this Part, </w:t>
      </w:r>
      <w:r w:rsidR="00FF722C">
        <w:rPr>
          <w:rFonts w:eastAsia="Times New Roman"/>
          <w:b/>
          <w:i/>
          <w:color w:val="000000"/>
          <w:spacing w:val="1"/>
        </w:rPr>
        <w:t xml:space="preserve">requisite fraction </w:t>
      </w:r>
      <w:r w:rsidR="00FF722C">
        <w:rPr>
          <w:rFonts w:eastAsia="Times New Roman"/>
          <w:color w:val="000000"/>
          <w:spacing w:val="1"/>
        </w:rPr>
        <w:t>means:</w:t>
      </w:r>
    </w:p>
    <w:p w:rsidR="00FE1BB2" w:rsidRDefault="00FF722C">
      <w:pPr>
        <w:numPr>
          <w:ilvl w:val="0"/>
          <w:numId w:val="543"/>
        </w:numPr>
        <w:tabs>
          <w:tab w:val="clear" w:pos="360"/>
          <w:tab w:val="left" w:pos="1728"/>
        </w:tabs>
        <w:spacing w:before="34" w:line="251" w:lineRule="exact"/>
        <w:ind w:left="1728" w:right="432" w:hanging="360"/>
        <w:textAlignment w:val="baseline"/>
        <w:rPr>
          <w:rFonts w:eastAsia="Times New Roman"/>
          <w:color w:val="000000"/>
        </w:rPr>
      </w:pPr>
      <w:r>
        <w:rPr>
          <w:rFonts w:eastAsia="Times New Roman"/>
          <w:color w:val="000000"/>
        </w:rPr>
        <w:t>in relation to a trafficable quantity of a controlled drug or controlled plant, the actual quantity of the drug or plant divided by the smallest trafficable quantity of the drug or plant; or</w:t>
      </w:r>
    </w:p>
    <w:p w:rsidR="00FE1BB2" w:rsidRDefault="00FF722C">
      <w:pPr>
        <w:numPr>
          <w:ilvl w:val="0"/>
          <w:numId w:val="543"/>
        </w:numPr>
        <w:tabs>
          <w:tab w:val="clear" w:pos="360"/>
          <w:tab w:val="left" w:pos="1728"/>
        </w:tabs>
        <w:spacing w:before="46" w:line="253" w:lineRule="exact"/>
        <w:ind w:left="1728" w:right="72" w:hanging="360"/>
        <w:textAlignment w:val="baseline"/>
        <w:rPr>
          <w:rFonts w:eastAsia="Times New Roman"/>
          <w:color w:val="000000"/>
        </w:rPr>
      </w:pPr>
      <w:r>
        <w:rPr>
          <w:rFonts w:eastAsia="Times New Roman"/>
          <w:color w:val="000000"/>
        </w:rPr>
        <w:t>in relation to a marketable quantity of a controlled drug, controlled plant, controlled precursor, border controlled drug, border controlled plant or border controlled precursor, the actual quantity of the drug, plant or precursor divided by the smallest marketable quantity of the drug, plant or precursor; or</w:t>
      </w:r>
    </w:p>
    <w:p w:rsidR="00FE1BB2" w:rsidRDefault="00FF722C">
      <w:pPr>
        <w:numPr>
          <w:ilvl w:val="0"/>
          <w:numId w:val="543"/>
        </w:numPr>
        <w:tabs>
          <w:tab w:val="clear" w:pos="360"/>
          <w:tab w:val="left" w:pos="1728"/>
        </w:tabs>
        <w:spacing w:before="40" w:line="252" w:lineRule="exact"/>
        <w:ind w:left="1728" w:right="72" w:hanging="360"/>
        <w:textAlignment w:val="baseline"/>
        <w:rPr>
          <w:rFonts w:eastAsia="Times New Roman"/>
          <w:color w:val="000000"/>
          <w:spacing w:val="-2"/>
        </w:rPr>
      </w:pPr>
      <w:r>
        <w:rPr>
          <w:rFonts w:eastAsia="Times New Roman"/>
          <w:color w:val="000000"/>
          <w:spacing w:val="-2"/>
        </w:rPr>
        <w:t>in relation to a commercial quantity of a controlled drug, controlled plant, controlled precursor, border controlled drug, border controlled plant or border controlled precursor, the actual quantity of the drug, plant or precursor divided by the smallest commercial quantity of the drug, plant or precursor.</w:t>
      </w:r>
    </w:p>
    <w:p w:rsidR="00FE1BB2" w:rsidRDefault="00FF722C">
      <w:pPr>
        <w:spacing w:before="188" w:line="251" w:lineRule="exact"/>
        <w:ind w:left="1152" w:right="216" w:hanging="360"/>
        <w:jc w:val="both"/>
        <w:textAlignment w:val="baseline"/>
        <w:rPr>
          <w:rFonts w:eastAsia="Times New Roman"/>
          <w:color w:val="000000"/>
        </w:rPr>
      </w:pPr>
      <w:r>
        <w:rPr>
          <w:rFonts w:eastAsia="Times New Roman"/>
          <w:color w:val="000000"/>
        </w:rPr>
        <w:t>(4) If this section applies in relation to a controlled drug in a mixture of substances, the requisite fraction of a trafficable, marketable or commercial quantity of the controlled drug may be calculated:</w:t>
      </w:r>
    </w:p>
    <w:p w:rsidR="00FE1BB2" w:rsidRDefault="00FF722C">
      <w:pPr>
        <w:numPr>
          <w:ilvl w:val="0"/>
          <w:numId w:val="544"/>
        </w:numPr>
        <w:tabs>
          <w:tab w:val="clear" w:pos="360"/>
          <w:tab w:val="left" w:pos="1728"/>
        </w:tabs>
        <w:spacing w:before="45" w:line="249" w:lineRule="exact"/>
        <w:ind w:left="1728" w:right="432" w:hanging="360"/>
        <w:textAlignment w:val="baseline"/>
        <w:rPr>
          <w:rFonts w:eastAsia="Times New Roman"/>
          <w:color w:val="000000"/>
        </w:rPr>
      </w:pPr>
      <w:r>
        <w:rPr>
          <w:rFonts w:eastAsia="Times New Roman"/>
          <w:color w:val="000000"/>
        </w:rPr>
        <w:t>on the basis of the quantity of the controlled drug in pure form; or</w:t>
      </w:r>
    </w:p>
    <w:p w:rsidR="00FE1BB2" w:rsidRDefault="00FF722C">
      <w:pPr>
        <w:numPr>
          <w:ilvl w:val="0"/>
          <w:numId w:val="544"/>
        </w:numPr>
        <w:tabs>
          <w:tab w:val="clear" w:pos="360"/>
          <w:tab w:val="left" w:pos="1728"/>
        </w:tabs>
        <w:spacing w:before="43" w:line="253" w:lineRule="exact"/>
        <w:ind w:left="1728" w:right="144" w:hanging="360"/>
        <w:textAlignment w:val="baseline"/>
        <w:rPr>
          <w:rFonts w:eastAsia="Times New Roman"/>
          <w:color w:val="000000"/>
        </w:rPr>
      </w:pPr>
      <w:r>
        <w:rPr>
          <w:rFonts w:eastAsia="Times New Roman"/>
          <w:color w:val="000000"/>
        </w:rPr>
        <w:t>if such a quantity is specified in Division 314 for the controlled drug in a mixture—on the basis of the quantity of the mixture.</w:t>
      </w:r>
    </w:p>
    <w:p w:rsidR="00FE1BB2" w:rsidRDefault="00FF722C">
      <w:pPr>
        <w:spacing w:before="182" w:line="252"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If this section applies in relation to a border controlled drug in a mixture of substances, the requisite fraction of a marketable or commercial quantity of the border controlled drug may be calculated:</w:t>
      </w:r>
    </w:p>
    <w:p w:rsidR="00FE1BB2" w:rsidRDefault="00FF722C">
      <w:pPr>
        <w:numPr>
          <w:ilvl w:val="0"/>
          <w:numId w:val="545"/>
        </w:numPr>
        <w:tabs>
          <w:tab w:val="clear" w:pos="360"/>
          <w:tab w:val="left" w:pos="1728"/>
        </w:tabs>
        <w:spacing w:before="51" w:line="247" w:lineRule="exact"/>
        <w:ind w:left="1728" w:right="288" w:hanging="360"/>
        <w:jc w:val="both"/>
        <w:textAlignment w:val="baseline"/>
        <w:rPr>
          <w:rFonts w:eastAsia="Times New Roman"/>
          <w:color w:val="000000"/>
        </w:rPr>
      </w:pPr>
      <w:r>
        <w:rPr>
          <w:rFonts w:eastAsia="Times New Roman"/>
          <w:color w:val="000000"/>
        </w:rPr>
        <w:t>on the basis of the quantity of the border controlled drug in pure form; or</w:t>
      </w:r>
    </w:p>
    <w:p w:rsidR="00FE1BB2" w:rsidRDefault="00FF722C">
      <w:pPr>
        <w:numPr>
          <w:ilvl w:val="0"/>
          <w:numId w:val="545"/>
        </w:numPr>
        <w:tabs>
          <w:tab w:val="clear" w:pos="360"/>
          <w:tab w:val="left" w:pos="1728"/>
        </w:tabs>
        <w:spacing w:before="42" w:after="1817" w:line="254" w:lineRule="exact"/>
        <w:ind w:left="1728" w:right="144" w:hanging="360"/>
        <w:textAlignment w:val="baseline"/>
        <w:rPr>
          <w:rFonts w:eastAsia="Times New Roman"/>
          <w:color w:val="000000"/>
        </w:rPr>
      </w:pPr>
      <w:r>
        <w:rPr>
          <w:rFonts w:eastAsia="Times New Roman"/>
          <w:color w:val="000000"/>
        </w:rPr>
        <w:t>if such a quantity is specified in Division 314 for the border controlled drug in a mixture—on the basis of the quantity of the mixture.</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895" style="position:absolute;left:0;text-align:left;z-index:2513397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211</w:t>
      </w:r>
    </w:p>
    <w:p w:rsidR="00FE1BB2" w:rsidRDefault="00FE1BB2">
      <w:pPr>
        <w:sectPr w:rsidR="00FE1BB2">
          <w:pgSz w:w="11909" w:h="16838"/>
          <w:pgMar w:top="580" w:right="2354" w:bottom="238" w:left="2355" w:header="720" w:footer="720" w:gutter="0"/>
          <w:cols w:space="720"/>
        </w:sectPr>
      </w:pPr>
    </w:p>
    <w:p w:rsidR="00FE1BB2" w:rsidRDefault="001F744E">
      <w:pPr>
        <w:spacing w:before="22" w:line="206" w:lineRule="exact"/>
        <w:jc w:val="both"/>
        <w:textAlignment w:val="baseline"/>
        <w:rPr>
          <w:rFonts w:eastAsia="Times New Roman"/>
          <w:b/>
          <w:color w:val="000000"/>
          <w:spacing w:val="9"/>
          <w:sz w:val="18"/>
        </w:rPr>
      </w:pPr>
      <w:r>
        <w:pict>
          <v:shape id="_x0000_s1894" type="#_x0000_t202" style="position:absolute;left:0;text-align:left;margin-left:229.2pt;margin-top:814.05pt;width:136.55pt;height:10.3pt;z-index:-251069440;mso-wrap-distance-left:0;mso-wrap-distance-right:0;mso-position-horizontal-relative:page;mso-position-vertical-relative:page" filled="f" stroked="f">
            <v:textbox inset="0,0,0,0">
              <w:txbxContent>
                <w:p w:rsidR="00B92011" w:rsidRDefault="00B92011">
                  <w:pPr>
                    <w:spacing w:line="192"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9"/>
          <w:sz w:val="18"/>
        </w:rPr>
        <w:t xml:space="preserve">Schedule </w:t>
      </w:r>
      <w:r w:rsidR="00FF722C">
        <w:rPr>
          <w:rFonts w:eastAsia="Times New Roman"/>
          <w:color w:val="000000"/>
          <w:spacing w:val="9"/>
          <w:sz w:val="18"/>
        </w:rPr>
        <w:t>The Criminal Code</w:t>
      </w:r>
    </w:p>
    <w:p w:rsidR="00FE1BB2" w:rsidRDefault="00FF722C">
      <w:pPr>
        <w:spacing w:before="53" w:line="206" w:lineRule="exact"/>
        <w:jc w:val="both"/>
        <w:textAlignment w:val="baseline"/>
        <w:rPr>
          <w:rFonts w:eastAsia="Times New Roman"/>
          <w:b/>
          <w:color w:val="000000"/>
          <w:spacing w:val="9"/>
          <w:sz w:val="18"/>
        </w:rPr>
      </w:pPr>
      <w:r>
        <w:rPr>
          <w:rFonts w:eastAsia="Times New Roman"/>
          <w:b/>
          <w:color w:val="000000"/>
          <w:spacing w:val="9"/>
          <w:sz w:val="18"/>
        </w:rPr>
        <w:t xml:space="preserve">Chapter 9 </w:t>
      </w:r>
      <w:r>
        <w:rPr>
          <w:rFonts w:eastAsia="Times New Roman"/>
          <w:color w:val="000000"/>
          <w:spacing w:val="9"/>
          <w:sz w:val="18"/>
        </w:rPr>
        <w:t>Dangers to the community</w:t>
      </w:r>
    </w:p>
    <w:p w:rsidR="00FE1BB2" w:rsidRDefault="00FF722C">
      <w:pPr>
        <w:spacing w:before="59" w:line="206" w:lineRule="exact"/>
        <w:jc w:val="both"/>
        <w:textAlignment w:val="baseline"/>
        <w:rPr>
          <w:rFonts w:eastAsia="Times New Roman"/>
          <w:b/>
          <w:color w:val="000000"/>
          <w:spacing w:val="9"/>
          <w:sz w:val="18"/>
        </w:rPr>
      </w:pPr>
      <w:r>
        <w:rPr>
          <w:rFonts w:eastAsia="Times New Roman"/>
          <w:b/>
          <w:color w:val="000000"/>
          <w:spacing w:val="9"/>
          <w:sz w:val="18"/>
        </w:rPr>
        <w:t xml:space="preserve">Part 9.1 </w:t>
      </w:r>
      <w:r>
        <w:rPr>
          <w:rFonts w:eastAsia="Times New Roman"/>
          <w:color w:val="000000"/>
          <w:spacing w:val="9"/>
          <w:sz w:val="18"/>
        </w:rPr>
        <w:t>Serious drug offences</w:t>
      </w:r>
    </w:p>
    <w:p w:rsidR="00FE1BB2" w:rsidRDefault="00FF722C">
      <w:pPr>
        <w:spacing w:before="52" w:line="206" w:lineRule="exact"/>
        <w:jc w:val="both"/>
        <w:textAlignment w:val="baseline"/>
        <w:rPr>
          <w:rFonts w:eastAsia="Times New Roman"/>
          <w:b/>
          <w:color w:val="000000"/>
          <w:spacing w:val="8"/>
          <w:sz w:val="18"/>
        </w:rPr>
      </w:pPr>
      <w:r>
        <w:rPr>
          <w:rFonts w:eastAsia="Times New Roman"/>
          <w:b/>
          <w:color w:val="000000"/>
          <w:spacing w:val="8"/>
          <w:sz w:val="18"/>
        </w:rPr>
        <w:t xml:space="preserve">Division 313 </w:t>
      </w:r>
      <w:r>
        <w:rPr>
          <w:rFonts w:eastAsia="Times New Roman"/>
          <w:color w:val="000000"/>
          <w:spacing w:val="8"/>
          <w:sz w:val="18"/>
        </w:rPr>
        <w:t>Defences and alternative verdicts</w:t>
      </w:r>
    </w:p>
    <w:p w:rsidR="00FE1BB2" w:rsidRDefault="00FF722C">
      <w:pPr>
        <w:spacing w:before="279" w:line="242" w:lineRule="exact"/>
        <w:jc w:val="both"/>
        <w:textAlignment w:val="baseline"/>
        <w:rPr>
          <w:rFonts w:eastAsia="Times New Roman"/>
          <w:color w:val="000000"/>
          <w:spacing w:val="4"/>
        </w:rPr>
      </w:pPr>
      <w:r>
        <w:rPr>
          <w:rFonts w:eastAsia="Times New Roman"/>
          <w:color w:val="000000"/>
          <w:spacing w:val="4"/>
        </w:rPr>
        <w:t>Section 313.1</w:t>
      </w:r>
    </w:p>
    <w:p w:rsidR="00FE1BB2" w:rsidRDefault="001F744E">
      <w:pPr>
        <w:spacing w:before="474" w:line="254" w:lineRule="exact"/>
        <w:ind w:left="72"/>
        <w:textAlignment w:val="baseline"/>
        <w:rPr>
          <w:rFonts w:eastAsia="Times New Roman"/>
          <w:b/>
          <w:color w:val="000000"/>
          <w:spacing w:val="16"/>
        </w:rPr>
      </w:pPr>
      <w:r>
        <w:pict>
          <v:line id="_x0000_s1893" style="position:absolute;left:0;text-align:left;z-index:251340800;mso-position-horizontal-relative:page;mso-position-vertical-relative:page" from="117.75pt,107.3pt" to="477.8pt,107.3pt" strokeweight=".95pt">
            <w10:wrap anchorx="page" anchory="page"/>
          </v:line>
        </w:pict>
      </w:r>
      <w:r w:rsidR="00FF722C">
        <w:rPr>
          <w:rFonts w:eastAsia="Times New Roman"/>
          <w:b/>
          <w:color w:val="000000"/>
          <w:spacing w:val="16"/>
        </w:rPr>
        <w:t>Division 313—Defences and alternative verdicts</w:t>
      </w:r>
    </w:p>
    <w:p w:rsidR="00FE1BB2" w:rsidRDefault="00FF722C">
      <w:pPr>
        <w:spacing w:before="288" w:line="271" w:lineRule="exact"/>
        <w:ind w:left="1152" w:right="288" w:hanging="1080"/>
        <w:jc w:val="both"/>
        <w:textAlignment w:val="baseline"/>
        <w:rPr>
          <w:rFonts w:eastAsia="Times New Roman"/>
          <w:b/>
          <w:color w:val="000000"/>
        </w:rPr>
      </w:pPr>
      <w:r>
        <w:rPr>
          <w:rFonts w:eastAsia="Times New Roman"/>
          <w:b/>
          <w:color w:val="000000"/>
        </w:rPr>
        <w:t>313.1 Defence—conduct justified or excused by or under a law of a State or Territory</w:t>
      </w:r>
    </w:p>
    <w:p w:rsidR="00FE1BB2" w:rsidRDefault="00FF722C">
      <w:pPr>
        <w:spacing w:before="183" w:line="250" w:lineRule="exact"/>
        <w:ind w:left="1152" w:right="432"/>
        <w:textAlignment w:val="baseline"/>
        <w:rPr>
          <w:rFonts w:eastAsia="Times New Roman"/>
          <w:color w:val="000000"/>
        </w:rPr>
      </w:pPr>
      <w:r>
        <w:rPr>
          <w:rFonts w:eastAsia="Times New Roman"/>
          <w:color w:val="000000"/>
        </w:rPr>
        <w:t>This Part, other than Division 307, does not apply in relation to conduct if:</w:t>
      </w:r>
    </w:p>
    <w:p w:rsidR="00FE1BB2" w:rsidRDefault="00FF722C">
      <w:pPr>
        <w:numPr>
          <w:ilvl w:val="0"/>
          <w:numId w:val="546"/>
        </w:numPr>
        <w:tabs>
          <w:tab w:val="clear" w:pos="288"/>
          <w:tab w:val="left" w:pos="1656"/>
        </w:tabs>
        <w:spacing w:before="49" w:line="248" w:lineRule="exact"/>
        <w:ind w:left="1728" w:hanging="360"/>
        <w:textAlignment w:val="baseline"/>
        <w:rPr>
          <w:rFonts w:eastAsia="Times New Roman"/>
          <w:color w:val="000000"/>
        </w:rPr>
      </w:pPr>
      <w:r>
        <w:rPr>
          <w:rFonts w:eastAsia="Times New Roman"/>
          <w:color w:val="000000"/>
        </w:rPr>
        <w:t>a person engages in the conduct in a State or Territory; and</w:t>
      </w:r>
    </w:p>
    <w:p w:rsidR="00FE1BB2" w:rsidRDefault="00FF722C">
      <w:pPr>
        <w:numPr>
          <w:ilvl w:val="0"/>
          <w:numId w:val="546"/>
        </w:numPr>
        <w:tabs>
          <w:tab w:val="clear" w:pos="288"/>
          <w:tab w:val="left" w:pos="1656"/>
        </w:tabs>
        <w:spacing w:before="45" w:line="248" w:lineRule="exact"/>
        <w:ind w:left="1728" w:right="288" w:hanging="360"/>
        <w:textAlignment w:val="baseline"/>
        <w:rPr>
          <w:rFonts w:eastAsia="Times New Roman"/>
          <w:color w:val="000000"/>
        </w:rPr>
      </w:pPr>
      <w:r>
        <w:rPr>
          <w:rFonts w:eastAsia="Times New Roman"/>
          <w:color w:val="000000"/>
        </w:rPr>
        <w:t>the conduct is justified or excused by or under a law of that State or Territory.</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matters in</w:t>
      </w:r>
    </w:p>
    <w:p w:rsidR="00FE1BB2" w:rsidRDefault="00FF722C">
      <w:pPr>
        <w:spacing w:line="206" w:lineRule="exact"/>
        <w:ind w:left="2016"/>
        <w:textAlignment w:val="baseline"/>
        <w:rPr>
          <w:rFonts w:eastAsia="Times New Roman"/>
          <w:color w:val="000000"/>
          <w:sz w:val="18"/>
        </w:rPr>
      </w:pPr>
      <w:r>
        <w:rPr>
          <w:rFonts w:eastAsia="Times New Roman"/>
          <w:color w:val="000000"/>
          <w:sz w:val="18"/>
        </w:rPr>
        <w:t>this section (see subsection 13.3(3)).</w:t>
      </w:r>
    </w:p>
    <w:p w:rsidR="00FE1BB2" w:rsidRDefault="00FF722C">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A person is not criminally responsible for an offence against this Part</w:t>
      </w:r>
    </w:p>
    <w:p w:rsidR="00FE1BB2" w:rsidRDefault="00FF722C">
      <w:pPr>
        <w:spacing w:before="6" w:line="206" w:lineRule="exact"/>
        <w:ind w:left="2016" w:right="72"/>
        <w:textAlignment w:val="baseline"/>
        <w:rPr>
          <w:rFonts w:eastAsia="Times New Roman"/>
          <w:color w:val="000000"/>
          <w:spacing w:val="1"/>
          <w:sz w:val="18"/>
        </w:rPr>
      </w:pPr>
      <w:r>
        <w:rPr>
          <w:rFonts w:eastAsia="Times New Roman"/>
          <w:color w:val="000000"/>
          <w:spacing w:val="1"/>
          <w:sz w:val="18"/>
        </w:rPr>
        <w:t xml:space="preserve">if the person's conduct is justified or excused by or under another Commonwealth law (see section 10.5). In 2005, Commonwealth laws that authorised importation, possession or use of controlled drugs, controlled plants, controlled precursors, border controlled drugs, border controlled plants or border controlled precursors included the </w:t>
      </w:r>
      <w:r>
        <w:rPr>
          <w:rFonts w:eastAsia="Times New Roman"/>
          <w:i/>
          <w:color w:val="000000"/>
          <w:spacing w:val="1"/>
          <w:sz w:val="18"/>
        </w:rPr>
        <w:t xml:space="preserve">Customs Act 1901, </w:t>
      </w:r>
      <w:r>
        <w:rPr>
          <w:rFonts w:eastAsia="Times New Roman"/>
          <w:color w:val="000000"/>
          <w:spacing w:val="1"/>
          <w:sz w:val="18"/>
        </w:rPr>
        <w:t xml:space="preserve">the </w:t>
      </w:r>
      <w:r>
        <w:rPr>
          <w:rFonts w:eastAsia="Times New Roman"/>
          <w:i/>
          <w:color w:val="000000"/>
          <w:spacing w:val="1"/>
          <w:sz w:val="18"/>
        </w:rPr>
        <w:t xml:space="preserve">Narcotic Drugs Act 1967 </w:t>
      </w:r>
      <w:r>
        <w:rPr>
          <w:rFonts w:eastAsia="Times New Roman"/>
          <w:color w:val="000000"/>
          <w:spacing w:val="1"/>
          <w:sz w:val="18"/>
        </w:rPr>
        <w:t xml:space="preserve">and the </w:t>
      </w:r>
      <w:r>
        <w:rPr>
          <w:rFonts w:eastAsia="Times New Roman"/>
          <w:i/>
          <w:color w:val="000000"/>
          <w:spacing w:val="1"/>
          <w:sz w:val="18"/>
        </w:rPr>
        <w:t>Crimes Act 1914.</w:t>
      </w:r>
    </w:p>
    <w:p w:rsidR="00FE1BB2" w:rsidRDefault="00FF722C">
      <w:pPr>
        <w:spacing w:before="285" w:line="274" w:lineRule="exact"/>
        <w:ind w:left="1152" w:right="72" w:hanging="1080"/>
        <w:textAlignment w:val="baseline"/>
        <w:rPr>
          <w:rFonts w:eastAsia="Times New Roman"/>
          <w:b/>
          <w:color w:val="000000"/>
        </w:rPr>
      </w:pPr>
      <w:r>
        <w:rPr>
          <w:rFonts w:eastAsia="Times New Roman"/>
          <w:b/>
          <w:color w:val="000000"/>
        </w:rPr>
        <w:t>313.2 Defence—reasonable belief that conduct is justified or excused by or under a law</w:t>
      </w:r>
    </w:p>
    <w:p w:rsidR="00FE1BB2" w:rsidRDefault="00FF722C">
      <w:pPr>
        <w:spacing w:before="176" w:line="253" w:lineRule="exact"/>
        <w:ind w:left="1152" w:right="288"/>
        <w:jc w:val="both"/>
        <w:textAlignment w:val="baseline"/>
        <w:rPr>
          <w:rFonts w:eastAsia="Times New Roman"/>
          <w:color w:val="000000"/>
        </w:rPr>
      </w:pPr>
      <w:r>
        <w:rPr>
          <w:rFonts w:eastAsia="Times New Roman"/>
          <w:color w:val="000000"/>
        </w:rPr>
        <w:t>A person is not criminally responsible for an offence against this Part if:</w:t>
      </w:r>
    </w:p>
    <w:p w:rsidR="00FE1BB2" w:rsidRDefault="00FF722C">
      <w:pPr>
        <w:numPr>
          <w:ilvl w:val="0"/>
          <w:numId w:val="547"/>
        </w:numPr>
        <w:tabs>
          <w:tab w:val="clear" w:pos="288"/>
          <w:tab w:val="left" w:pos="1656"/>
        </w:tabs>
        <w:spacing w:before="46" w:line="252" w:lineRule="exact"/>
        <w:ind w:left="1728" w:right="72" w:hanging="360"/>
        <w:textAlignment w:val="baseline"/>
        <w:rPr>
          <w:rFonts w:eastAsia="Times New Roman"/>
          <w:color w:val="000000"/>
        </w:rPr>
      </w:pPr>
      <w:r>
        <w:rPr>
          <w:rFonts w:eastAsia="Times New Roman"/>
          <w:color w:val="000000"/>
        </w:rPr>
        <w:t>at the time of the conduct constituting the offence, the person was under a mistaken but reasonable belief that the conduct was justified or excused by or under a law of the Commonwealth or of a State or Territory; and</w:t>
      </w:r>
    </w:p>
    <w:p w:rsidR="00FE1BB2" w:rsidRDefault="00FF722C">
      <w:pPr>
        <w:numPr>
          <w:ilvl w:val="0"/>
          <w:numId w:val="547"/>
        </w:numPr>
        <w:tabs>
          <w:tab w:val="clear" w:pos="288"/>
          <w:tab w:val="left" w:pos="1656"/>
        </w:tabs>
        <w:spacing w:before="41" w:line="251" w:lineRule="exact"/>
        <w:ind w:left="1728" w:right="360" w:hanging="360"/>
        <w:textAlignment w:val="baseline"/>
        <w:rPr>
          <w:rFonts w:eastAsia="Times New Roman"/>
          <w:color w:val="000000"/>
        </w:rPr>
      </w:pPr>
      <w:r>
        <w:rPr>
          <w:rFonts w:eastAsia="Times New Roman"/>
          <w:color w:val="000000"/>
        </w:rPr>
        <w:t>had the conduct been so justified or excused—the conduct would not have constituted the offence.</w:t>
      </w:r>
    </w:p>
    <w:p w:rsidR="00FE1BB2" w:rsidRDefault="00FF722C">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FE1BB2" w:rsidRDefault="00FF722C">
      <w:pPr>
        <w:spacing w:before="1" w:line="206" w:lineRule="exact"/>
        <w:ind w:left="2016"/>
        <w:textAlignment w:val="baseline"/>
        <w:rPr>
          <w:rFonts w:eastAsia="Times New Roman"/>
          <w:color w:val="000000"/>
          <w:sz w:val="18"/>
        </w:rPr>
      </w:pPr>
      <w:r>
        <w:rPr>
          <w:rFonts w:eastAsia="Times New Roman"/>
          <w:color w:val="000000"/>
          <w:sz w:val="18"/>
        </w:rPr>
        <w:t>paragraph (a) (see subsection 13.3(3)).</w:t>
      </w:r>
    </w:p>
    <w:p w:rsidR="00FE1BB2" w:rsidRDefault="00FF722C">
      <w:pPr>
        <w:spacing w:before="129" w:line="427" w:lineRule="exact"/>
        <w:ind w:left="1152" w:right="2376" w:hanging="1080"/>
        <w:textAlignment w:val="baseline"/>
        <w:rPr>
          <w:rFonts w:eastAsia="Times New Roman"/>
          <w:b/>
          <w:color w:val="000000"/>
          <w:spacing w:val="6"/>
        </w:rPr>
      </w:pPr>
      <w:r>
        <w:rPr>
          <w:rFonts w:eastAsia="Times New Roman"/>
          <w:b/>
          <w:color w:val="000000"/>
          <w:spacing w:val="6"/>
        </w:rPr>
        <w:t xml:space="preserve">313.3 Alternative verdict—offence not proved </w:t>
      </w:r>
      <w:r>
        <w:rPr>
          <w:rFonts w:eastAsia="Times New Roman"/>
          <w:color w:val="000000"/>
          <w:spacing w:val="6"/>
        </w:rPr>
        <w:t>If:</w:t>
      </w:r>
    </w:p>
    <w:p w:rsidR="00FE1BB2" w:rsidRDefault="00FF722C">
      <w:pPr>
        <w:spacing w:before="46" w:after="431" w:line="252" w:lineRule="exact"/>
        <w:ind w:left="1728" w:right="288" w:hanging="432"/>
        <w:textAlignment w:val="baseline"/>
        <w:rPr>
          <w:rFonts w:eastAsia="Times New Roman"/>
          <w:color w:val="000000"/>
        </w:rPr>
      </w:pPr>
      <w:r>
        <w:rPr>
          <w:rFonts w:eastAsia="Times New Roman"/>
          <w:color w:val="000000"/>
        </w:rPr>
        <w:t>(a) in a prosecution for an offence against this Part, the trier of fact:</w:t>
      </w:r>
    </w:p>
    <w:p w:rsidR="00FE1BB2" w:rsidRDefault="001F744E">
      <w:pPr>
        <w:tabs>
          <w:tab w:val="left" w:pos="864"/>
        </w:tabs>
        <w:spacing w:before="354" w:line="212" w:lineRule="exact"/>
        <w:ind w:left="72"/>
        <w:textAlignment w:val="baseline"/>
        <w:rPr>
          <w:rFonts w:eastAsia="Times New Roman"/>
          <w:i/>
          <w:color w:val="000000"/>
          <w:sz w:val="18"/>
        </w:rPr>
      </w:pPr>
      <w:r>
        <w:pict>
          <v:line id="_x0000_s1892" style="position:absolute;left:0;text-align:left;z-index:251341824;mso-position-horizontal-relative:page;mso-position-vertical-relative:page" from="117.75pt,658.55pt" to="477.8pt,658.55pt" strokeweight=".95pt">
            <w10:wrap anchorx="page" anchory="page"/>
          </v:line>
        </w:pict>
      </w:r>
      <w:r w:rsidR="00FF722C">
        <w:rPr>
          <w:rFonts w:eastAsia="Times New Roman"/>
          <w:i/>
          <w:color w:val="000000"/>
          <w:sz w:val="18"/>
        </w:rPr>
        <w:t>212</w:t>
      </w:r>
      <w:r w:rsidR="00FF722C">
        <w:rPr>
          <w:rFonts w:eastAsia="Times New Roman"/>
          <w:i/>
          <w:color w:val="000000"/>
          <w:sz w:val="18"/>
        </w:rPr>
        <w:tab/>
        <w:t>Criminal Code Act 1995</w:t>
      </w:r>
    </w:p>
    <w:p w:rsidR="00FE1BB2" w:rsidRDefault="00FE1BB2">
      <w:pPr>
        <w:sectPr w:rsidR="00FE1BB2">
          <w:pgSz w:w="11909" w:h="16838"/>
          <w:pgMar w:top="600" w:right="2354" w:bottom="248" w:left="2355" w:header="720" w:footer="720" w:gutter="0"/>
          <w:cols w:space="720"/>
        </w:sectPr>
      </w:pPr>
    </w:p>
    <w:p w:rsidR="00FE1BB2" w:rsidRDefault="001F744E">
      <w:pPr>
        <w:spacing w:line="252" w:lineRule="exact"/>
        <w:ind w:left="3312"/>
        <w:jc w:val="right"/>
        <w:textAlignment w:val="baseline"/>
        <w:rPr>
          <w:rFonts w:eastAsia="Times New Roman"/>
          <w:color w:val="000000"/>
          <w:spacing w:val="27"/>
          <w:sz w:val="19"/>
        </w:rPr>
      </w:pPr>
      <w:r>
        <w:pict>
          <v:shape id="_x0000_s1891" type="#_x0000_t202" style="position:absolute;left:0;text-align:left;margin-left:229.2pt;margin-top:813.8pt;width:136.55pt;height:10.7pt;z-index:-25106841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27"/>
          <w:sz w:val="19"/>
        </w:rPr>
        <w:t xml:space="preserve">The Criminal Code </w:t>
      </w:r>
      <w:r w:rsidR="00FF722C">
        <w:rPr>
          <w:rFonts w:eastAsia="Times New Roman"/>
          <w:b/>
          <w:color w:val="000000"/>
          <w:spacing w:val="27"/>
          <w:sz w:val="19"/>
        </w:rPr>
        <w:t xml:space="preserve">Schedule </w:t>
      </w:r>
      <w:r w:rsidR="00FF722C">
        <w:rPr>
          <w:rFonts w:eastAsia="Times New Roman"/>
          <w:color w:val="000000"/>
          <w:spacing w:val="27"/>
          <w:sz w:val="19"/>
        </w:rPr>
        <w:t xml:space="preserve">Dangers to the community </w:t>
      </w:r>
      <w:r w:rsidR="00FF722C">
        <w:rPr>
          <w:rFonts w:eastAsia="Times New Roman"/>
          <w:b/>
          <w:color w:val="000000"/>
          <w:spacing w:val="27"/>
          <w:sz w:val="19"/>
        </w:rPr>
        <w:t xml:space="preserve">Chapter 9 </w:t>
      </w:r>
      <w:r w:rsidR="00FF722C">
        <w:rPr>
          <w:rFonts w:eastAsia="Times New Roman"/>
          <w:color w:val="000000"/>
          <w:spacing w:val="27"/>
          <w:sz w:val="19"/>
        </w:rPr>
        <w:t xml:space="preserve">Serious drug offences </w:t>
      </w:r>
      <w:r w:rsidR="00FF722C">
        <w:rPr>
          <w:rFonts w:eastAsia="Times New Roman"/>
          <w:b/>
          <w:color w:val="000000"/>
          <w:spacing w:val="27"/>
          <w:sz w:val="19"/>
        </w:rPr>
        <w:t xml:space="preserve">Part 9.1 </w:t>
      </w:r>
      <w:r w:rsidR="00FF722C">
        <w:rPr>
          <w:rFonts w:eastAsia="Times New Roman"/>
          <w:color w:val="000000"/>
          <w:spacing w:val="27"/>
          <w:sz w:val="19"/>
        </w:rPr>
        <w:t xml:space="preserve">Defences and alternative verdicts </w:t>
      </w:r>
      <w:r w:rsidR="00FF722C">
        <w:rPr>
          <w:rFonts w:eastAsia="Times New Roman"/>
          <w:b/>
          <w:color w:val="000000"/>
          <w:spacing w:val="27"/>
          <w:sz w:val="19"/>
        </w:rPr>
        <w:t>Division 313</w:t>
      </w:r>
    </w:p>
    <w:p w:rsidR="00FE1BB2" w:rsidRDefault="00FF722C">
      <w:pPr>
        <w:spacing w:before="278" w:line="242" w:lineRule="exact"/>
        <w:jc w:val="right"/>
        <w:textAlignment w:val="baseline"/>
        <w:rPr>
          <w:rFonts w:eastAsia="Times New Roman"/>
          <w:color w:val="000000"/>
          <w:spacing w:val="6"/>
        </w:rPr>
      </w:pPr>
      <w:r>
        <w:rPr>
          <w:rFonts w:eastAsia="Times New Roman"/>
          <w:color w:val="000000"/>
          <w:spacing w:val="6"/>
        </w:rPr>
        <w:t>Section 313.4</w:t>
      </w:r>
    </w:p>
    <w:p w:rsidR="00FE1BB2" w:rsidRDefault="001F744E">
      <w:pPr>
        <w:numPr>
          <w:ilvl w:val="0"/>
          <w:numId w:val="548"/>
        </w:numPr>
        <w:tabs>
          <w:tab w:val="clear" w:pos="504"/>
          <w:tab w:val="left" w:pos="2232"/>
        </w:tabs>
        <w:spacing w:before="207" w:line="252" w:lineRule="exact"/>
        <w:ind w:left="2088" w:right="72" w:hanging="360"/>
        <w:textAlignment w:val="baseline"/>
        <w:rPr>
          <w:rFonts w:eastAsia="Times New Roman"/>
          <w:color w:val="000000"/>
        </w:rPr>
      </w:pPr>
      <w:r>
        <w:pict>
          <v:line id="_x0000_s1890" style="position:absolute;left:0;text-align:left;z-index:251342848;mso-position-horizontal-relative:page;mso-position-vertical-relative:page" from="117.75pt,107.3pt" to="477.8pt,107.3pt" strokeweight=".95pt">
            <w10:wrap anchorx="page" anchory="page"/>
          </v:line>
        </w:pict>
      </w:r>
      <w:r w:rsidR="00FF722C">
        <w:rPr>
          <w:rFonts w:eastAsia="Times New Roman"/>
          <w:color w:val="000000"/>
        </w:rPr>
        <w:t>is not satisfied that the defendant is guilty of the alleged offence; but</w:t>
      </w:r>
    </w:p>
    <w:p w:rsidR="00FE1BB2" w:rsidRDefault="00FF722C">
      <w:pPr>
        <w:numPr>
          <w:ilvl w:val="0"/>
          <w:numId w:val="548"/>
        </w:numPr>
        <w:tabs>
          <w:tab w:val="clear" w:pos="504"/>
          <w:tab w:val="left" w:pos="2232"/>
        </w:tabs>
        <w:spacing w:before="47" w:line="248" w:lineRule="exact"/>
        <w:ind w:left="2088" w:right="72" w:hanging="360"/>
        <w:textAlignment w:val="baseline"/>
        <w:rPr>
          <w:rFonts w:eastAsia="Times New Roman"/>
          <w:color w:val="000000"/>
          <w:spacing w:val="-2"/>
        </w:rPr>
      </w:pPr>
      <w:r>
        <w:rPr>
          <w:rFonts w:eastAsia="Times New Roman"/>
          <w:color w:val="000000"/>
          <w:spacing w:val="-2"/>
        </w:rPr>
        <w:t>is satisfied, beyond reasonable doubt, that the defendant is guilty of another offence against this Part; and</w:t>
      </w:r>
    </w:p>
    <w:p w:rsidR="00FE1BB2" w:rsidRDefault="00FF722C">
      <w:pPr>
        <w:spacing w:before="20" w:line="274" w:lineRule="exact"/>
        <w:ind w:left="1368" w:right="72"/>
        <w:textAlignment w:val="baseline"/>
        <w:rPr>
          <w:rFonts w:eastAsia="Times New Roman"/>
          <w:color w:val="000000"/>
          <w:spacing w:val="6"/>
        </w:rPr>
      </w:pPr>
      <w:r>
        <w:rPr>
          <w:rFonts w:eastAsia="Times New Roman"/>
          <w:color w:val="000000"/>
          <w:spacing w:val="6"/>
        </w:rPr>
        <w:t>(b) the maximum penalty for the other offence is not greater than the maximum penalty for the alleged offence; the trier of fact may find the defendant not guilty of the alleged</w:t>
      </w:r>
    </w:p>
    <w:p w:rsidR="00FE1BB2" w:rsidRDefault="00FF722C">
      <w:pPr>
        <w:spacing w:before="6" w:line="249" w:lineRule="exact"/>
        <w:ind w:left="1152" w:right="72"/>
        <w:textAlignment w:val="baseline"/>
        <w:rPr>
          <w:rFonts w:eastAsia="Times New Roman"/>
          <w:color w:val="000000"/>
          <w:spacing w:val="1"/>
        </w:rPr>
      </w:pPr>
      <w:r>
        <w:rPr>
          <w:rFonts w:eastAsia="Times New Roman"/>
          <w:color w:val="000000"/>
          <w:spacing w:val="1"/>
        </w:rPr>
        <w:t>offence but guilty of the other offence, so long as the defendant has been accorded procedural fairness in relation to that finding of guilt.</w:t>
      </w:r>
    </w:p>
    <w:p w:rsidR="00FE1BB2" w:rsidRDefault="00FF722C">
      <w:pPr>
        <w:spacing w:before="294" w:line="274" w:lineRule="exact"/>
        <w:ind w:left="1152" w:right="288" w:hanging="1080"/>
        <w:textAlignment w:val="baseline"/>
        <w:rPr>
          <w:rFonts w:eastAsia="Times New Roman"/>
          <w:b/>
          <w:color w:val="000000"/>
        </w:rPr>
      </w:pPr>
      <w:r>
        <w:rPr>
          <w:rFonts w:eastAsia="Times New Roman"/>
          <w:b/>
          <w:color w:val="000000"/>
        </w:rPr>
        <w:t>313.4 Alternative verdict—mistake as to quantity of drug, plant or precursor</w:t>
      </w:r>
    </w:p>
    <w:p w:rsidR="00FE1BB2" w:rsidRDefault="00FF722C">
      <w:pPr>
        <w:spacing w:before="182" w:line="247" w:lineRule="exact"/>
        <w:ind w:left="792"/>
        <w:textAlignment w:val="baseline"/>
        <w:rPr>
          <w:rFonts w:eastAsia="Times New Roman"/>
          <w:color w:val="000000"/>
          <w:spacing w:val="1"/>
        </w:rPr>
      </w:pPr>
      <w:r>
        <w:rPr>
          <w:rFonts w:eastAsia="Times New Roman"/>
          <w:color w:val="000000"/>
          <w:spacing w:val="1"/>
        </w:rPr>
        <w:t>(1) This section applies if:</w:t>
      </w:r>
    </w:p>
    <w:p w:rsidR="00FE1BB2" w:rsidRDefault="00FF722C">
      <w:pPr>
        <w:numPr>
          <w:ilvl w:val="0"/>
          <w:numId w:val="549"/>
        </w:numPr>
        <w:tabs>
          <w:tab w:val="clear" w:pos="360"/>
          <w:tab w:val="left" w:pos="1728"/>
        </w:tabs>
        <w:spacing w:before="44" w:line="250" w:lineRule="exact"/>
        <w:ind w:left="1728" w:right="648" w:hanging="360"/>
        <w:textAlignment w:val="baseline"/>
        <w:rPr>
          <w:rFonts w:eastAsia="Times New Roman"/>
          <w:color w:val="000000"/>
        </w:rPr>
      </w:pPr>
      <w:r>
        <w:rPr>
          <w:rFonts w:eastAsia="Times New Roman"/>
          <w:color w:val="000000"/>
        </w:rPr>
        <w:t>an offence against this Part (other than Division 307) is prosecuted; and</w:t>
      </w:r>
    </w:p>
    <w:p w:rsidR="00FE1BB2" w:rsidRDefault="00FF722C">
      <w:pPr>
        <w:numPr>
          <w:ilvl w:val="0"/>
          <w:numId w:val="549"/>
        </w:numPr>
        <w:tabs>
          <w:tab w:val="clear" w:pos="360"/>
          <w:tab w:val="left" w:pos="1728"/>
        </w:tabs>
        <w:spacing w:before="44" w:line="253" w:lineRule="exact"/>
        <w:ind w:left="1728" w:right="216" w:hanging="360"/>
        <w:textAlignment w:val="baseline"/>
        <w:rPr>
          <w:rFonts w:eastAsia="Times New Roman"/>
          <w:color w:val="000000"/>
        </w:rPr>
      </w:pPr>
      <w:r>
        <w:rPr>
          <w:rFonts w:eastAsia="Times New Roman"/>
          <w:color w:val="000000"/>
        </w:rPr>
        <w:t>the offence involves a commercial quantity or a marketable quantity of a controlled drug, controlled plant, controlled precursor, border controlled drug, border controlled plant or border controlled precursor; and</w:t>
      </w:r>
    </w:p>
    <w:p w:rsidR="00FE1BB2" w:rsidRDefault="00FF722C">
      <w:pPr>
        <w:numPr>
          <w:ilvl w:val="0"/>
          <w:numId w:val="549"/>
        </w:numPr>
        <w:tabs>
          <w:tab w:val="clear" w:pos="360"/>
          <w:tab w:val="left" w:pos="1728"/>
        </w:tabs>
        <w:spacing w:before="44" w:line="249" w:lineRule="exact"/>
        <w:ind w:left="1728" w:right="72" w:hanging="360"/>
        <w:jc w:val="both"/>
        <w:textAlignment w:val="baseline"/>
        <w:rPr>
          <w:rFonts w:eastAsia="Times New Roman"/>
          <w:color w:val="000000"/>
        </w:rPr>
      </w:pPr>
      <w:r>
        <w:rPr>
          <w:rFonts w:eastAsia="Times New Roman"/>
          <w:color w:val="000000"/>
        </w:rPr>
        <w:t>the trier of fact would, apart from this section, have found the defendant guilty of the offence.</w:t>
      </w:r>
    </w:p>
    <w:p w:rsidR="00FE1BB2" w:rsidRDefault="00FF722C">
      <w:pPr>
        <w:spacing w:before="185" w:line="247" w:lineRule="exact"/>
        <w:ind w:left="792"/>
        <w:textAlignment w:val="baseline"/>
        <w:rPr>
          <w:rFonts w:eastAsia="Times New Roman"/>
          <w:color w:val="000000"/>
          <w:spacing w:val="3"/>
        </w:rPr>
      </w:pPr>
      <w:r>
        <w:rPr>
          <w:rFonts w:eastAsia="Times New Roman"/>
          <w:color w:val="000000"/>
          <w:spacing w:val="3"/>
        </w:rPr>
        <w:t>(2) If:</w:t>
      </w:r>
    </w:p>
    <w:p w:rsidR="00FE1BB2" w:rsidRDefault="00FF722C">
      <w:pPr>
        <w:numPr>
          <w:ilvl w:val="0"/>
          <w:numId w:val="550"/>
        </w:numPr>
        <w:tabs>
          <w:tab w:val="clear" w:pos="360"/>
          <w:tab w:val="left" w:pos="1728"/>
        </w:tabs>
        <w:spacing w:before="46" w:line="252" w:lineRule="exact"/>
        <w:ind w:left="1728" w:right="216" w:hanging="360"/>
        <w:textAlignment w:val="baseline"/>
        <w:rPr>
          <w:rFonts w:eastAsia="Times New Roman"/>
          <w:color w:val="000000"/>
        </w:rPr>
      </w:pPr>
      <w:r>
        <w:rPr>
          <w:rFonts w:eastAsia="Times New Roman"/>
          <w:color w:val="000000"/>
        </w:rPr>
        <w:t>the defendant proves that, at the time of the alleged offence, he or she was under a mistaken belief about the quantity of the drug, plant or precursor; and</w:t>
      </w:r>
    </w:p>
    <w:p w:rsidR="00FE1BB2" w:rsidRDefault="00FF722C">
      <w:pPr>
        <w:numPr>
          <w:ilvl w:val="0"/>
          <w:numId w:val="550"/>
        </w:numPr>
        <w:tabs>
          <w:tab w:val="clear" w:pos="360"/>
          <w:tab w:val="left" w:pos="1728"/>
        </w:tabs>
        <w:spacing w:before="39" w:line="254" w:lineRule="exact"/>
        <w:ind w:left="1728" w:right="216" w:hanging="360"/>
        <w:textAlignment w:val="baseline"/>
        <w:rPr>
          <w:rFonts w:eastAsia="Times New Roman"/>
          <w:color w:val="000000"/>
          <w:spacing w:val="-2"/>
        </w:rPr>
      </w:pPr>
      <w:r>
        <w:rPr>
          <w:rFonts w:eastAsia="Times New Roman"/>
          <w:color w:val="000000"/>
          <w:spacing w:val="-2"/>
        </w:rPr>
        <w:t>if the mistaken belief had been correct, the defendant would have been guilty of another offence against this Part; and</w:t>
      </w:r>
    </w:p>
    <w:p w:rsidR="00FE1BB2" w:rsidRDefault="00FF722C">
      <w:pPr>
        <w:numPr>
          <w:ilvl w:val="0"/>
          <w:numId w:val="550"/>
        </w:numPr>
        <w:tabs>
          <w:tab w:val="clear" w:pos="360"/>
          <w:tab w:val="left" w:pos="1728"/>
        </w:tabs>
        <w:spacing w:before="18" w:line="274" w:lineRule="exact"/>
        <w:ind w:left="1728" w:right="360" w:hanging="360"/>
        <w:textAlignment w:val="baseline"/>
        <w:rPr>
          <w:rFonts w:eastAsia="Times New Roman"/>
          <w:color w:val="000000"/>
        </w:rPr>
      </w:pPr>
      <w:r>
        <w:rPr>
          <w:rFonts w:eastAsia="Times New Roman"/>
          <w:color w:val="000000"/>
        </w:rPr>
        <w:t>the maximum penalty for the other offence is less than the maximum penalty for the alleged offence; the trier of fact may find the defendant:</w:t>
      </w:r>
    </w:p>
    <w:p w:rsidR="00FE1BB2" w:rsidRDefault="00FF722C">
      <w:pPr>
        <w:numPr>
          <w:ilvl w:val="0"/>
          <w:numId w:val="550"/>
        </w:numPr>
        <w:tabs>
          <w:tab w:val="clear" w:pos="360"/>
          <w:tab w:val="left" w:pos="1728"/>
        </w:tabs>
        <w:spacing w:before="45" w:line="247" w:lineRule="exact"/>
        <w:ind w:left="1728" w:hanging="360"/>
        <w:textAlignment w:val="baseline"/>
        <w:rPr>
          <w:rFonts w:eastAsia="Times New Roman"/>
          <w:color w:val="000000"/>
          <w:spacing w:val="-1"/>
        </w:rPr>
      </w:pPr>
      <w:r>
        <w:rPr>
          <w:rFonts w:eastAsia="Times New Roman"/>
          <w:color w:val="000000"/>
          <w:spacing w:val="-1"/>
        </w:rPr>
        <w:t>not guilty of the alleged offence; but</w:t>
      </w:r>
    </w:p>
    <w:p w:rsidR="00FE1BB2" w:rsidRDefault="00FF722C">
      <w:pPr>
        <w:numPr>
          <w:ilvl w:val="0"/>
          <w:numId w:val="550"/>
        </w:numPr>
        <w:tabs>
          <w:tab w:val="clear" w:pos="360"/>
          <w:tab w:val="left" w:pos="1728"/>
        </w:tabs>
        <w:spacing w:before="47" w:line="247" w:lineRule="exact"/>
        <w:ind w:left="1728" w:hanging="360"/>
        <w:textAlignment w:val="baseline"/>
        <w:rPr>
          <w:rFonts w:eastAsia="Times New Roman"/>
          <w:color w:val="000000"/>
          <w:spacing w:val="-1"/>
        </w:rPr>
      </w:pPr>
      <w:r>
        <w:rPr>
          <w:rFonts w:eastAsia="Times New Roman"/>
          <w:color w:val="000000"/>
          <w:spacing w:val="-1"/>
        </w:rPr>
        <w:t>guilty of the other offence.</w:t>
      </w:r>
    </w:p>
    <w:p w:rsidR="00FE1BB2" w:rsidRDefault="00FF722C">
      <w:pPr>
        <w:tabs>
          <w:tab w:val="left" w:pos="2016"/>
        </w:tabs>
        <w:spacing w:before="119"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after="1007" w:line="209" w:lineRule="exact"/>
        <w:ind w:left="2088"/>
        <w:textAlignment w:val="baseline"/>
        <w:rPr>
          <w:rFonts w:eastAsia="Times New Roman"/>
          <w:color w:val="000000"/>
          <w:spacing w:val="-5"/>
          <w:sz w:val="19"/>
        </w:rPr>
      </w:pPr>
      <w:r>
        <w:rPr>
          <w:rFonts w:eastAsia="Times New Roman"/>
          <w:color w:val="000000"/>
          <w:spacing w:val="-5"/>
          <w:sz w:val="19"/>
        </w:rPr>
        <w:t>paragraph (2)(a) (see section 13.4).</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889" style="position:absolute;left:0;text-align:left;z-index:25134387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213</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jc w:val="both"/>
        <w:textAlignment w:val="baseline"/>
        <w:rPr>
          <w:rFonts w:eastAsia="Times New Roman"/>
          <w:b/>
          <w:color w:val="000000"/>
          <w:spacing w:val="5"/>
          <w:sz w:val="19"/>
        </w:rPr>
      </w:pPr>
      <w:r>
        <w:pict>
          <v:shape id="_x0000_s1888" type="#_x0000_t202" style="position:absolute;left:0;text-align:left;margin-left:229.2pt;margin-top:813.8pt;width:136.55pt;height:10.7pt;z-index:-25106739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6" w:line="213" w:lineRule="exact"/>
        <w:jc w:val="both"/>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52" w:line="213" w:lineRule="exact"/>
        <w:jc w:val="both"/>
        <w:textAlignment w:val="baseline"/>
        <w:rPr>
          <w:rFonts w:eastAsia="Times New Roman"/>
          <w:b/>
          <w:color w:val="000000"/>
          <w:spacing w:val="5"/>
          <w:sz w:val="19"/>
        </w:rPr>
      </w:pPr>
      <w:r>
        <w:rPr>
          <w:rFonts w:eastAsia="Times New Roman"/>
          <w:b/>
          <w:color w:val="000000"/>
          <w:spacing w:val="5"/>
          <w:sz w:val="19"/>
        </w:rPr>
        <w:t xml:space="preserve">Part 9.1 </w:t>
      </w:r>
      <w:r>
        <w:rPr>
          <w:rFonts w:eastAsia="Times New Roman"/>
          <w:color w:val="000000"/>
          <w:spacing w:val="5"/>
          <w:sz w:val="19"/>
        </w:rPr>
        <w:t>Serious drug offences</w:t>
      </w:r>
    </w:p>
    <w:p w:rsidR="00FE1BB2" w:rsidRDefault="00FF722C">
      <w:pPr>
        <w:spacing w:before="45" w:line="213" w:lineRule="exact"/>
        <w:jc w:val="both"/>
        <w:textAlignment w:val="baseline"/>
        <w:rPr>
          <w:rFonts w:eastAsia="Times New Roman"/>
          <w:b/>
          <w:color w:val="000000"/>
          <w:spacing w:val="5"/>
          <w:sz w:val="19"/>
        </w:rPr>
      </w:pPr>
      <w:r>
        <w:rPr>
          <w:rFonts w:eastAsia="Times New Roman"/>
          <w:b/>
          <w:color w:val="000000"/>
          <w:spacing w:val="5"/>
          <w:sz w:val="19"/>
        </w:rPr>
        <w:t xml:space="preserve">Division 313 </w:t>
      </w:r>
      <w:r>
        <w:rPr>
          <w:rFonts w:eastAsia="Times New Roman"/>
          <w:color w:val="000000"/>
          <w:spacing w:val="5"/>
          <w:sz w:val="19"/>
        </w:rPr>
        <w:t>Defences and alternative verdicts</w:t>
      </w:r>
    </w:p>
    <w:p w:rsidR="00FE1BB2" w:rsidRDefault="00FF722C">
      <w:pPr>
        <w:spacing w:before="281" w:line="240" w:lineRule="exact"/>
        <w:jc w:val="both"/>
        <w:textAlignment w:val="baseline"/>
        <w:rPr>
          <w:rFonts w:eastAsia="Times New Roman"/>
          <w:color w:val="000000"/>
          <w:spacing w:val="5"/>
        </w:rPr>
      </w:pPr>
      <w:r>
        <w:rPr>
          <w:rFonts w:eastAsia="Times New Roman"/>
          <w:color w:val="000000"/>
          <w:spacing w:val="5"/>
        </w:rPr>
        <w:t>Section 313.5</w:t>
      </w:r>
    </w:p>
    <w:p w:rsidR="00FE1BB2" w:rsidRDefault="001F744E">
      <w:pPr>
        <w:spacing w:before="204" w:line="279" w:lineRule="exact"/>
        <w:ind w:left="1152" w:right="360" w:hanging="1152"/>
        <w:textAlignment w:val="baseline"/>
        <w:rPr>
          <w:rFonts w:eastAsia="Times New Roman"/>
          <w:b/>
          <w:color w:val="000000"/>
        </w:rPr>
      </w:pPr>
      <w:r>
        <w:pict>
          <v:line id="_x0000_s1887" style="position:absolute;left:0;text-align:left;z-index:251344896;mso-position-horizontal-relative:page;mso-position-vertical-relative:page" from="117.75pt,107.3pt" to="477.8pt,107.3pt" strokeweight=".95pt">
            <w10:wrap anchorx="page" anchory="page"/>
          </v:line>
        </w:pict>
      </w:r>
      <w:r w:rsidR="00FF722C">
        <w:rPr>
          <w:rFonts w:eastAsia="Times New Roman"/>
          <w:b/>
          <w:color w:val="000000"/>
        </w:rPr>
        <w:t>313.5 Alternative verdict—mistake as to identity of drug, plant or precursor</w:t>
      </w:r>
    </w:p>
    <w:p w:rsidR="00FE1BB2" w:rsidRDefault="00FF722C">
      <w:pPr>
        <w:spacing w:before="178" w:line="247" w:lineRule="exact"/>
        <w:ind w:left="792"/>
        <w:textAlignment w:val="baseline"/>
        <w:rPr>
          <w:rFonts w:eastAsia="Times New Roman"/>
          <w:color w:val="000000"/>
          <w:spacing w:val="1"/>
        </w:rPr>
      </w:pPr>
      <w:r>
        <w:rPr>
          <w:rFonts w:eastAsia="Times New Roman"/>
          <w:color w:val="000000"/>
          <w:spacing w:val="1"/>
        </w:rPr>
        <w:t>(1) This section applies if:</w:t>
      </w:r>
    </w:p>
    <w:p w:rsidR="00FE1BB2" w:rsidRDefault="00FF722C">
      <w:pPr>
        <w:numPr>
          <w:ilvl w:val="0"/>
          <w:numId w:val="551"/>
        </w:numPr>
        <w:tabs>
          <w:tab w:val="clear" w:pos="360"/>
          <w:tab w:val="left" w:pos="1728"/>
        </w:tabs>
        <w:spacing w:before="49" w:line="250" w:lineRule="exact"/>
        <w:ind w:left="1728" w:right="576" w:hanging="360"/>
        <w:textAlignment w:val="baseline"/>
        <w:rPr>
          <w:rFonts w:eastAsia="Times New Roman"/>
          <w:color w:val="000000"/>
        </w:rPr>
      </w:pPr>
      <w:r>
        <w:rPr>
          <w:rFonts w:eastAsia="Times New Roman"/>
          <w:color w:val="000000"/>
        </w:rPr>
        <w:t>an offence against this Part (other than Division 307) is prosecuted; and</w:t>
      </w:r>
    </w:p>
    <w:p w:rsidR="00FE1BB2" w:rsidRDefault="00FF722C">
      <w:pPr>
        <w:numPr>
          <w:ilvl w:val="0"/>
          <w:numId w:val="551"/>
        </w:numPr>
        <w:tabs>
          <w:tab w:val="clear" w:pos="360"/>
          <w:tab w:val="left" w:pos="1728"/>
        </w:tabs>
        <w:spacing w:before="39" w:line="254" w:lineRule="exact"/>
        <w:ind w:left="1728" w:right="576" w:hanging="360"/>
        <w:textAlignment w:val="baseline"/>
        <w:rPr>
          <w:rFonts w:eastAsia="Times New Roman"/>
          <w:color w:val="000000"/>
          <w:spacing w:val="-2"/>
        </w:rPr>
      </w:pPr>
      <w:r>
        <w:rPr>
          <w:rFonts w:eastAsia="Times New Roman"/>
          <w:color w:val="000000"/>
          <w:spacing w:val="-2"/>
        </w:rPr>
        <w:t>the offence involves a controlled drug, controlled plant, controlled precursor, border controlled drug, border controlled plant or border controlled precursor; and</w:t>
      </w:r>
    </w:p>
    <w:p w:rsidR="00FE1BB2" w:rsidRDefault="00FF722C">
      <w:pPr>
        <w:numPr>
          <w:ilvl w:val="0"/>
          <w:numId w:val="551"/>
        </w:numPr>
        <w:tabs>
          <w:tab w:val="clear" w:pos="360"/>
          <w:tab w:val="left" w:pos="1728"/>
        </w:tabs>
        <w:spacing w:before="43" w:line="250" w:lineRule="exact"/>
        <w:ind w:left="1728" w:right="72" w:hanging="360"/>
        <w:textAlignment w:val="baseline"/>
        <w:rPr>
          <w:rFonts w:eastAsia="Times New Roman"/>
          <w:color w:val="000000"/>
        </w:rPr>
      </w:pPr>
      <w:r>
        <w:rPr>
          <w:rFonts w:eastAsia="Times New Roman"/>
          <w:color w:val="000000"/>
        </w:rPr>
        <w:t>the trier of fact would, apart from this section, have found the defendant guilty of the offence.</w:t>
      </w:r>
    </w:p>
    <w:p w:rsidR="00FE1BB2" w:rsidRDefault="00FF722C">
      <w:pPr>
        <w:spacing w:before="180" w:line="247" w:lineRule="exact"/>
        <w:ind w:left="792"/>
        <w:textAlignment w:val="baseline"/>
        <w:rPr>
          <w:rFonts w:eastAsia="Times New Roman"/>
          <w:color w:val="000000"/>
          <w:spacing w:val="3"/>
        </w:rPr>
      </w:pPr>
      <w:r>
        <w:rPr>
          <w:rFonts w:eastAsia="Times New Roman"/>
          <w:color w:val="000000"/>
          <w:spacing w:val="3"/>
        </w:rPr>
        <w:t>(2) If:</w:t>
      </w:r>
    </w:p>
    <w:p w:rsidR="00FE1BB2" w:rsidRDefault="00FF722C">
      <w:pPr>
        <w:numPr>
          <w:ilvl w:val="0"/>
          <w:numId w:val="552"/>
        </w:numPr>
        <w:tabs>
          <w:tab w:val="clear" w:pos="360"/>
          <w:tab w:val="left" w:pos="1728"/>
        </w:tabs>
        <w:spacing w:before="50" w:line="252" w:lineRule="exact"/>
        <w:ind w:left="1728" w:right="216" w:hanging="360"/>
        <w:textAlignment w:val="baseline"/>
        <w:rPr>
          <w:rFonts w:eastAsia="Times New Roman"/>
          <w:color w:val="000000"/>
        </w:rPr>
      </w:pPr>
      <w:r>
        <w:rPr>
          <w:rFonts w:eastAsia="Times New Roman"/>
          <w:color w:val="000000"/>
        </w:rPr>
        <w:t>the defendant proves that, at the time of the alleged offence, he or she was under a mistaken belief about the identity of the drug, plant or precursor; and</w:t>
      </w:r>
    </w:p>
    <w:p w:rsidR="00FE1BB2" w:rsidRDefault="00FF722C">
      <w:pPr>
        <w:numPr>
          <w:ilvl w:val="0"/>
          <w:numId w:val="552"/>
        </w:numPr>
        <w:tabs>
          <w:tab w:val="clear" w:pos="360"/>
          <w:tab w:val="left" w:pos="1728"/>
        </w:tabs>
        <w:spacing w:before="38" w:line="255" w:lineRule="exact"/>
        <w:ind w:left="1728" w:right="216" w:hanging="360"/>
        <w:jc w:val="both"/>
        <w:textAlignment w:val="baseline"/>
        <w:rPr>
          <w:rFonts w:eastAsia="Times New Roman"/>
          <w:color w:val="000000"/>
          <w:spacing w:val="-2"/>
        </w:rPr>
      </w:pPr>
      <w:r>
        <w:rPr>
          <w:rFonts w:eastAsia="Times New Roman"/>
          <w:color w:val="000000"/>
          <w:spacing w:val="-2"/>
        </w:rPr>
        <w:t>if the mistaken belief had been correct, the defendant would have been guilty of another offence against this Part; and</w:t>
      </w:r>
    </w:p>
    <w:p w:rsidR="00FE1BB2" w:rsidRDefault="00FF722C">
      <w:pPr>
        <w:numPr>
          <w:ilvl w:val="0"/>
          <w:numId w:val="552"/>
        </w:numPr>
        <w:tabs>
          <w:tab w:val="clear" w:pos="360"/>
          <w:tab w:val="left" w:pos="1728"/>
        </w:tabs>
        <w:spacing w:before="15" w:line="275" w:lineRule="exact"/>
        <w:ind w:left="1728" w:right="360" w:hanging="360"/>
        <w:textAlignment w:val="baseline"/>
        <w:rPr>
          <w:rFonts w:eastAsia="Times New Roman"/>
          <w:color w:val="000000"/>
        </w:rPr>
      </w:pPr>
      <w:r>
        <w:rPr>
          <w:rFonts w:eastAsia="Times New Roman"/>
          <w:color w:val="000000"/>
        </w:rPr>
        <w:t>the maximum penalty for the other offence is less than the maximum penalty for the alleged offence; the trier of fact may find the defendant:</w:t>
      </w:r>
    </w:p>
    <w:p w:rsidR="00FE1BB2" w:rsidRDefault="00FF722C">
      <w:pPr>
        <w:numPr>
          <w:ilvl w:val="0"/>
          <w:numId w:val="552"/>
        </w:numPr>
        <w:tabs>
          <w:tab w:val="clear" w:pos="360"/>
          <w:tab w:val="left" w:pos="1728"/>
        </w:tabs>
        <w:spacing w:before="44" w:line="247" w:lineRule="exact"/>
        <w:ind w:left="1728" w:hanging="360"/>
        <w:textAlignment w:val="baseline"/>
        <w:rPr>
          <w:rFonts w:eastAsia="Times New Roman"/>
          <w:color w:val="000000"/>
          <w:spacing w:val="-1"/>
        </w:rPr>
      </w:pPr>
      <w:r>
        <w:rPr>
          <w:rFonts w:eastAsia="Times New Roman"/>
          <w:color w:val="000000"/>
          <w:spacing w:val="-1"/>
        </w:rPr>
        <w:t>not guilty of the alleged offence; but</w:t>
      </w:r>
    </w:p>
    <w:p w:rsidR="00FE1BB2" w:rsidRDefault="00FF722C">
      <w:pPr>
        <w:numPr>
          <w:ilvl w:val="0"/>
          <w:numId w:val="552"/>
        </w:numPr>
        <w:tabs>
          <w:tab w:val="clear" w:pos="360"/>
          <w:tab w:val="left" w:pos="1728"/>
        </w:tabs>
        <w:spacing w:before="47" w:line="247" w:lineRule="exact"/>
        <w:ind w:left="1728" w:hanging="360"/>
        <w:textAlignment w:val="baseline"/>
        <w:rPr>
          <w:rFonts w:eastAsia="Times New Roman"/>
          <w:color w:val="000000"/>
          <w:spacing w:val="-1"/>
        </w:rPr>
      </w:pPr>
      <w:r>
        <w:rPr>
          <w:rFonts w:eastAsia="Times New Roman"/>
          <w:color w:val="000000"/>
          <w:spacing w:val="-1"/>
        </w:rPr>
        <w:t>guilty of the other offence.</w:t>
      </w:r>
    </w:p>
    <w:p w:rsidR="00FE1BB2" w:rsidRDefault="00FF722C">
      <w:pPr>
        <w:tabs>
          <w:tab w:val="left" w:pos="2016"/>
        </w:tabs>
        <w:spacing w:before="119"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w:t>
      </w:r>
    </w:p>
    <w:p w:rsidR="00FE1BB2" w:rsidRDefault="00FF722C">
      <w:pPr>
        <w:spacing w:after="4189" w:line="209" w:lineRule="exact"/>
        <w:ind w:left="2016"/>
        <w:textAlignment w:val="baseline"/>
        <w:rPr>
          <w:rFonts w:eastAsia="Times New Roman"/>
          <w:color w:val="000000"/>
          <w:spacing w:val="-4"/>
          <w:sz w:val="19"/>
        </w:rPr>
      </w:pPr>
      <w:r>
        <w:rPr>
          <w:rFonts w:eastAsia="Times New Roman"/>
          <w:color w:val="000000"/>
          <w:spacing w:val="-4"/>
          <w:sz w:val="19"/>
        </w:rPr>
        <w:t>paragraph (2)(a) (see section 13.4).</w:t>
      </w:r>
    </w:p>
    <w:p w:rsidR="00FE1BB2" w:rsidRDefault="001F744E">
      <w:pPr>
        <w:tabs>
          <w:tab w:val="left" w:pos="864"/>
        </w:tabs>
        <w:spacing w:before="352" w:line="216" w:lineRule="exact"/>
        <w:textAlignment w:val="baseline"/>
        <w:rPr>
          <w:rFonts w:eastAsia="Times New Roman"/>
          <w:i/>
          <w:color w:val="000000"/>
          <w:spacing w:val="-5"/>
          <w:sz w:val="19"/>
        </w:rPr>
      </w:pPr>
      <w:r>
        <w:pict>
          <v:line id="_x0000_s1886" style="position:absolute;z-index:251345920;mso-position-horizontal-relative:page;mso-position-vertical-relative:page" from="117.75pt,658.55pt" to="477.8pt,658.55pt" strokeweight=".95pt">
            <w10:wrap anchorx="page" anchory="page"/>
          </v:line>
        </w:pict>
      </w:r>
      <w:r w:rsidR="00FF722C">
        <w:rPr>
          <w:rFonts w:eastAsia="Times New Roman"/>
          <w:i/>
          <w:color w:val="000000"/>
          <w:spacing w:val="-5"/>
          <w:sz w:val="19"/>
        </w:rPr>
        <w:t>214</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60" w:lineRule="exact"/>
        <w:ind w:left="3312"/>
        <w:jc w:val="right"/>
        <w:textAlignment w:val="baseline"/>
        <w:rPr>
          <w:rFonts w:eastAsia="Times New Roman"/>
          <w:color w:val="000000"/>
          <w:spacing w:val="7"/>
        </w:rPr>
      </w:pPr>
      <w:r>
        <w:pict>
          <v:shape id="_x0000_s1885" type="#_x0000_t202" style="position:absolute;left:0;text-align:left;margin-left:229.2pt;margin-top:815.1pt;width:136.55pt;height:9.25pt;z-index:-25106636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 xml:space="preserve">Schedule </w:t>
      </w:r>
      <w:r w:rsidR="00FF722C">
        <w:rPr>
          <w:rFonts w:eastAsia="Times New Roman"/>
          <w:color w:val="000000"/>
          <w:spacing w:val="7"/>
        </w:rPr>
        <w:t xml:space="preserve">Dangers to the community </w:t>
      </w:r>
      <w:r w:rsidR="00FF722C">
        <w:rPr>
          <w:rFonts w:eastAsia="Times New Roman"/>
          <w:b/>
          <w:color w:val="000000"/>
          <w:spacing w:val="7"/>
        </w:rPr>
        <w:t xml:space="preserve">Chapter 9 </w:t>
      </w:r>
      <w:r w:rsidR="00FF722C">
        <w:rPr>
          <w:rFonts w:eastAsia="Times New Roman"/>
          <w:color w:val="000000"/>
          <w:spacing w:val="7"/>
        </w:rPr>
        <w:t xml:space="preserve">Dangerous weapons </w:t>
      </w:r>
      <w:r w:rsidR="00FF722C">
        <w:rPr>
          <w:rFonts w:eastAsia="Times New Roman"/>
          <w:b/>
          <w:color w:val="000000"/>
          <w:spacing w:val="7"/>
        </w:rPr>
        <w:t xml:space="preserve">Part 9.4 </w:t>
      </w:r>
      <w:r w:rsidR="00FF722C">
        <w:rPr>
          <w:rFonts w:eastAsia="Times New Roman"/>
          <w:color w:val="000000"/>
          <w:spacing w:val="7"/>
        </w:rPr>
        <w:t xml:space="preserve">Cross-border firearms trafficking </w:t>
      </w:r>
      <w:r w:rsidR="00FF722C">
        <w:rPr>
          <w:rFonts w:eastAsia="Times New Roman"/>
          <w:b/>
          <w:color w:val="000000"/>
          <w:spacing w:val="7"/>
        </w:rPr>
        <w:t>Division 360</w:t>
      </w:r>
    </w:p>
    <w:p w:rsidR="00FE1BB2" w:rsidRDefault="00FF722C">
      <w:pPr>
        <w:spacing w:before="271" w:line="240" w:lineRule="exact"/>
        <w:jc w:val="right"/>
        <w:textAlignment w:val="baseline"/>
        <w:rPr>
          <w:rFonts w:eastAsia="Times New Roman"/>
          <w:color w:val="000000"/>
          <w:spacing w:val="4"/>
        </w:rPr>
      </w:pPr>
      <w:r>
        <w:rPr>
          <w:rFonts w:eastAsia="Times New Roman"/>
          <w:color w:val="000000"/>
          <w:spacing w:val="4"/>
        </w:rPr>
        <w:t>Section 360.1</w:t>
      </w:r>
    </w:p>
    <w:p w:rsidR="00FE1BB2" w:rsidRDefault="001F744E">
      <w:pPr>
        <w:spacing w:before="474" w:line="299" w:lineRule="exact"/>
        <w:textAlignment w:val="baseline"/>
        <w:rPr>
          <w:rFonts w:eastAsia="Times New Roman"/>
          <w:b/>
          <w:color w:val="000000"/>
          <w:spacing w:val="4"/>
          <w:sz w:val="27"/>
        </w:rPr>
      </w:pPr>
      <w:r>
        <w:pict>
          <v:line id="_x0000_s1884" style="position:absolute;z-index:251346944;mso-position-horizontal-relative:page;mso-position-vertical-relative:page" from="117.75pt,107.3pt" to="477.8pt,107.3pt" strokeweight=".95pt">
            <w10:wrap anchorx="page" anchory="page"/>
          </v:line>
        </w:pict>
      </w:r>
      <w:r w:rsidR="00FF722C">
        <w:rPr>
          <w:rFonts w:eastAsia="Times New Roman"/>
          <w:b/>
          <w:color w:val="000000"/>
          <w:spacing w:val="4"/>
          <w:sz w:val="27"/>
        </w:rPr>
        <w:t>Part 9.4—Dangerous weapons</w:t>
      </w:r>
    </w:p>
    <w:p w:rsidR="00FE1BB2" w:rsidRDefault="00FF722C">
      <w:pPr>
        <w:spacing w:line="542" w:lineRule="exact"/>
        <w:ind w:right="1728"/>
        <w:textAlignment w:val="baseline"/>
        <w:rPr>
          <w:rFonts w:eastAsia="Times New Roman"/>
          <w:b/>
          <w:color w:val="000000"/>
          <w:spacing w:val="-3"/>
          <w:sz w:val="27"/>
        </w:rPr>
      </w:pPr>
      <w:r>
        <w:rPr>
          <w:rFonts w:eastAsia="Times New Roman"/>
          <w:b/>
          <w:color w:val="000000"/>
          <w:spacing w:val="-3"/>
          <w:sz w:val="27"/>
        </w:rPr>
        <w:t xml:space="preserve">Division 360—Cross-border firearms trafficking 360.1 </w:t>
      </w:r>
      <w:r>
        <w:rPr>
          <w:rFonts w:eastAsia="Times New Roman"/>
          <w:b/>
          <w:color w:val="000000"/>
          <w:spacing w:val="-3"/>
        </w:rPr>
        <w:t>Disposal and acquisition of a firearm</w:t>
      </w:r>
    </w:p>
    <w:p w:rsidR="00FE1BB2" w:rsidRDefault="00FF722C">
      <w:pPr>
        <w:spacing w:before="165" w:line="253" w:lineRule="exact"/>
        <w:ind w:left="1152" w:right="216" w:hanging="360"/>
        <w:textAlignment w:val="baseline"/>
        <w:rPr>
          <w:rFonts w:eastAsia="Times New Roman"/>
          <w:color w:val="000000"/>
        </w:rPr>
      </w:pPr>
      <w:r>
        <w:rPr>
          <w:rFonts w:eastAsia="Times New Roman"/>
          <w:color w:val="000000"/>
        </w:rPr>
        <w:t xml:space="preserve">(1) For the purposes of this Division, and without limitation, a person </w:t>
      </w:r>
      <w:r>
        <w:rPr>
          <w:rFonts w:eastAsia="Times New Roman"/>
          <w:b/>
          <w:i/>
          <w:color w:val="000000"/>
        </w:rPr>
        <w:t xml:space="preserve">disposes </w:t>
      </w:r>
      <w:r>
        <w:rPr>
          <w:rFonts w:eastAsia="Times New Roman"/>
          <w:color w:val="000000"/>
        </w:rPr>
        <w:t>of a firearm if any of the following applies:</w:t>
      </w:r>
    </w:p>
    <w:p w:rsidR="00FE1BB2" w:rsidRDefault="00FF722C">
      <w:pPr>
        <w:numPr>
          <w:ilvl w:val="0"/>
          <w:numId w:val="553"/>
        </w:numPr>
        <w:tabs>
          <w:tab w:val="clear" w:pos="360"/>
          <w:tab w:val="left" w:pos="1728"/>
        </w:tabs>
        <w:spacing w:before="42" w:line="252" w:lineRule="exact"/>
        <w:ind w:left="1728" w:right="72" w:hanging="360"/>
        <w:textAlignment w:val="baseline"/>
        <w:rPr>
          <w:rFonts w:eastAsia="Times New Roman"/>
          <w:color w:val="000000"/>
        </w:rPr>
      </w:pPr>
      <w:r>
        <w:rPr>
          <w:rFonts w:eastAsia="Times New Roman"/>
          <w:color w:val="000000"/>
        </w:rPr>
        <w:t>the person sells the firearm (whether or not the person to whom the firearm is sold also acquires physical control of the firearm);</w:t>
      </w:r>
    </w:p>
    <w:p w:rsidR="00FE1BB2" w:rsidRDefault="00FF722C">
      <w:pPr>
        <w:numPr>
          <w:ilvl w:val="0"/>
          <w:numId w:val="553"/>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the person hires, leases or rents the firearm to another person;</w:t>
      </w:r>
    </w:p>
    <w:p w:rsidR="00FE1BB2" w:rsidRDefault="00FF722C">
      <w:pPr>
        <w:numPr>
          <w:ilvl w:val="0"/>
          <w:numId w:val="553"/>
        </w:numPr>
        <w:tabs>
          <w:tab w:val="clear" w:pos="360"/>
          <w:tab w:val="left" w:pos="1728"/>
        </w:tabs>
        <w:spacing w:before="44" w:line="251" w:lineRule="exact"/>
        <w:ind w:left="1728" w:right="216" w:hanging="360"/>
        <w:textAlignment w:val="baseline"/>
        <w:rPr>
          <w:rFonts w:eastAsia="Times New Roman"/>
          <w:color w:val="000000"/>
          <w:spacing w:val="-1"/>
        </w:rPr>
      </w:pPr>
      <w:r>
        <w:rPr>
          <w:rFonts w:eastAsia="Times New Roman"/>
          <w:color w:val="000000"/>
          <w:spacing w:val="-1"/>
        </w:rPr>
        <w:t>the person passes physical control of the firearm to another person (whether or not the person to whom physical control is passed also acquires ownership of the firearm).</w:t>
      </w:r>
    </w:p>
    <w:p w:rsidR="00FE1BB2" w:rsidRDefault="00FF722C">
      <w:pPr>
        <w:spacing w:before="180" w:line="254" w:lineRule="exact"/>
        <w:ind w:left="1152" w:right="216" w:hanging="360"/>
        <w:textAlignment w:val="baseline"/>
        <w:rPr>
          <w:rFonts w:eastAsia="Times New Roman"/>
          <w:color w:val="000000"/>
        </w:rPr>
      </w:pPr>
      <w:r>
        <w:rPr>
          <w:rFonts w:eastAsia="Times New Roman"/>
          <w:color w:val="000000"/>
        </w:rPr>
        <w:t xml:space="preserve">(2) For the purposes of this Division, and without limitation, a person </w:t>
      </w:r>
      <w:r>
        <w:rPr>
          <w:rFonts w:eastAsia="Times New Roman"/>
          <w:b/>
          <w:i/>
          <w:color w:val="000000"/>
        </w:rPr>
        <w:t xml:space="preserve">acquires </w:t>
      </w:r>
      <w:r>
        <w:rPr>
          <w:rFonts w:eastAsia="Times New Roman"/>
          <w:color w:val="000000"/>
        </w:rPr>
        <w:t>a firearm if any of the following applies:</w:t>
      </w:r>
    </w:p>
    <w:p w:rsidR="00FE1BB2" w:rsidRDefault="00FF722C">
      <w:pPr>
        <w:numPr>
          <w:ilvl w:val="0"/>
          <w:numId w:val="554"/>
        </w:numPr>
        <w:tabs>
          <w:tab w:val="clear" w:pos="360"/>
          <w:tab w:val="left" w:pos="1728"/>
        </w:tabs>
        <w:spacing w:before="37" w:line="254" w:lineRule="exact"/>
        <w:ind w:left="1728" w:right="288" w:hanging="360"/>
        <w:textAlignment w:val="baseline"/>
        <w:rPr>
          <w:rFonts w:eastAsia="Times New Roman"/>
          <w:color w:val="000000"/>
        </w:rPr>
      </w:pPr>
      <w:r>
        <w:rPr>
          <w:rFonts w:eastAsia="Times New Roman"/>
          <w:color w:val="000000"/>
        </w:rPr>
        <w:t>the person purchases the firearm (whether or not the person also acquires physical control of the firearm);</w:t>
      </w:r>
    </w:p>
    <w:p w:rsidR="00FE1BB2" w:rsidRDefault="00FF722C">
      <w:pPr>
        <w:numPr>
          <w:ilvl w:val="0"/>
          <w:numId w:val="554"/>
        </w:numPr>
        <w:tabs>
          <w:tab w:val="clear" w:pos="360"/>
          <w:tab w:val="left" w:pos="1728"/>
        </w:tabs>
        <w:spacing w:before="44" w:line="249" w:lineRule="exact"/>
        <w:ind w:left="1728" w:right="504" w:hanging="360"/>
        <w:textAlignment w:val="baseline"/>
        <w:rPr>
          <w:rFonts w:eastAsia="Times New Roman"/>
          <w:color w:val="000000"/>
        </w:rPr>
      </w:pPr>
      <w:r>
        <w:rPr>
          <w:rFonts w:eastAsia="Times New Roman"/>
          <w:color w:val="000000"/>
        </w:rPr>
        <w:t>the person hires, leases or rents the firearm from another person;</w:t>
      </w:r>
    </w:p>
    <w:p w:rsidR="00FE1BB2" w:rsidRDefault="00FF722C">
      <w:pPr>
        <w:numPr>
          <w:ilvl w:val="0"/>
          <w:numId w:val="554"/>
        </w:numPr>
        <w:tabs>
          <w:tab w:val="clear" w:pos="360"/>
          <w:tab w:val="left" w:pos="1728"/>
        </w:tabs>
        <w:spacing w:before="50" w:line="249" w:lineRule="exact"/>
        <w:ind w:left="1728" w:right="72" w:hanging="360"/>
        <w:jc w:val="both"/>
        <w:textAlignment w:val="baseline"/>
        <w:rPr>
          <w:rFonts w:eastAsia="Times New Roman"/>
          <w:color w:val="000000"/>
        </w:rPr>
      </w:pPr>
      <w:r>
        <w:rPr>
          <w:rFonts w:eastAsia="Times New Roman"/>
          <w:color w:val="000000"/>
        </w:rPr>
        <w:t>the person obtains physical control of the firearm (whether or not the person also acquires ownership of the firearm).</w:t>
      </w:r>
    </w:p>
    <w:p w:rsidR="00FE1BB2" w:rsidRDefault="00FF722C">
      <w:pPr>
        <w:spacing w:before="127" w:line="429" w:lineRule="exact"/>
        <w:ind w:left="792" w:right="432" w:hanging="792"/>
        <w:textAlignment w:val="baseline"/>
        <w:rPr>
          <w:rFonts w:eastAsia="Times New Roman"/>
          <w:b/>
          <w:color w:val="000000"/>
        </w:rPr>
      </w:pPr>
      <w:r>
        <w:rPr>
          <w:rFonts w:eastAsia="Times New Roman"/>
          <w:b/>
          <w:color w:val="000000"/>
        </w:rPr>
        <w:t xml:space="preserve">360.2 Cross-border offence of disposal or acquisition of a firearm </w:t>
      </w:r>
      <w:r>
        <w:rPr>
          <w:rFonts w:eastAsia="Times New Roman"/>
          <w:color w:val="000000"/>
        </w:rPr>
        <w:t>(1) A person is guilty of an offence if:</w:t>
      </w:r>
    </w:p>
    <w:p w:rsidR="00FE1BB2" w:rsidRDefault="00FF722C">
      <w:pPr>
        <w:numPr>
          <w:ilvl w:val="0"/>
          <w:numId w:val="555"/>
        </w:numPr>
        <w:tabs>
          <w:tab w:val="clear" w:pos="360"/>
          <w:tab w:val="left" w:pos="1728"/>
        </w:tabs>
        <w:spacing w:before="47" w:line="252" w:lineRule="exact"/>
        <w:ind w:left="1728" w:right="72" w:hanging="360"/>
        <w:textAlignment w:val="baseline"/>
        <w:rPr>
          <w:rFonts w:eastAsia="Times New Roman"/>
          <w:color w:val="000000"/>
        </w:rPr>
      </w:pPr>
      <w:r>
        <w:rPr>
          <w:rFonts w:eastAsia="Times New Roman"/>
          <w:color w:val="000000"/>
        </w:rPr>
        <w:t>in the course of trade or commerce among the States, between Territories or between a Territory and a State, the person engages in conduct that constitutes an offence against a firearm law; and</w:t>
      </w:r>
    </w:p>
    <w:p w:rsidR="00FE1BB2" w:rsidRDefault="00FF722C">
      <w:pPr>
        <w:numPr>
          <w:ilvl w:val="0"/>
          <w:numId w:val="555"/>
        </w:numPr>
        <w:tabs>
          <w:tab w:val="clear" w:pos="360"/>
          <w:tab w:val="left" w:pos="1728"/>
        </w:tabs>
        <w:spacing w:before="49" w:line="248" w:lineRule="exact"/>
        <w:ind w:left="1728" w:hanging="360"/>
        <w:textAlignment w:val="baseline"/>
        <w:rPr>
          <w:rFonts w:eastAsia="Times New Roman"/>
          <w:color w:val="000000"/>
          <w:spacing w:val="-1"/>
        </w:rPr>
      </w:pPr>
      <w:r>
        <w:rPr>
          <w:rFonts w:eastAsia="Times New Roman"/>
          <w:color w:val="000000"/>
          <w:spacing w:val="-1"/>
        </w:rPr>
        <w:t>the primary element of the offence is:</w:t>
      </w:r>
    </w:p>
    <w:p w:rsidR="00FE1BB2" w:rsidRDefault="00FF722C">
      <w:pPr>
        <w:numPr>
          <w:ilvl w:val="0"/>
          <w:numId w:val="556"/>
        </w:numPr>
        <w:tabs>
          <w:tab w:val="clear" w:pos="432"/>
          <w:tab w:val="left" w:pos="2160"/>
        </w:tabs>
        <w:spacing w:before="47" w:line="248" w:lineRule="exact"/>
        <w:ind w:left="1728"/>
        <w:textAlignment w:val="baseline"/>
        <w:rPr>
          <w:rFonts w:eastAsia="Times New Roman"/>
          <w:color w:val="000000"/>
        </w:rPr>
      </w:pPr>
      <w:r>
        <w:rPr>
          <w:rFonts w:eastAsia="Times New Roman"/>
          <w:color w:val="000000"/>
        </w:rPr>
        <w:t>the disposal of a firearm by the person; or</w:t>
      </w:r>
    </w:p>
    <w:p w:rsidR="00FE1BB2" w:rsidRDefault="00FF722C">
      <w:pPr>
        <w:numPr>
          <w:ilvl w:val="0"/>
          <w:numId w:val="556"/>
        </w:numPr>
        <w:tabs>
          <w:tab w:val="clear" w:pos="432"/>
          <w:tab w:val="left" w:pos="2160"/>
        </w:tabs>
        <w:spacing w:before="44" w:line="248" w:lineRule="exact"/>
        <w:ind w:left="1728"/>
        <w:textAlignment w:val="baseline"/>
        <w:rPr>
          <w:rFonts w:eastAsia="Times New Roman"/>
          <w:color w:val="000000"/>
        </w:rPr>
      </w:pPr>
      <w:r>
        <w:rPr>
          <w:rFonts w:eastAsia="Times New Roman"/>
          <w:color w:val="000000"/>
        </w:rPr>
        <w:t>the acquisition of a firearm by the person.</w:t>
      </w:r>
    </w:p>
    <w:p w:rsidR="00FE1BB2" w:rsidRDefault="00FF722C">
      <w:pPr>
        <w:spacing w:before="179" w:after="665" w:line="251" w:lineRule="exact"/>
        <w:ind w:left="2016" w:right="504" w:hanging="864"/>
        <w:textAlignment w:val="baseline"/>
        <w:rPr>
          <w:rFonts w:eastAsia="Times New Roman"/>
          <w:color w:val="000000"/>
        </w:rPr>
      </w:pPr>
      <w:r>
        <w:rPr>
          <w:rFonts w:eastAsia="Times New Roman"/>
          <w:color w:val="000000"/>
        </w:rPr>
        <w:t>Penalty: Imprisonment for 10 years or a fine of 2,500 penalty units, or both.</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883" style="position:absolute;left:0;text-align:left;z-index:25134796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215</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jc w:val="both"/>
        <w:textAlignment w:val="baseline"/>
        <w:rPr>
          <w:rFonts w:eastAsia="Times New Roman"/>
          <w:b/>
          <w:color w:val="000000"/>
          <w:spacing w:val="-7"/>
        </w:rPr>
      </w:pPr>
      <w:r>
        <w:pict>
          <v:shape id="_x0000_s1882" type="#_x0000_t202" style="position:absolute;left:0;text-align:left;margin-left:229.2pt;margin-top:815.1pt;width:136.55pt;height:9.25pt;z-index:-2510653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5" w:line="254" w:lineRule="exact"/>
        <w:jc w:val="both"/>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9" w:line="254" w:lineRule="exact"/>
        <w:jc w:val="both"/>
        <w:textAlignment w:val="baseline"/>
        <w:rPr>
          <w:rFonts w:eastAsia="Times New Roman"/>
          <w:b/>
          <w:color w:val="000000"/>
          <w:spacing w:val="-7"/>
        </w:rPr>
      </w:pPr>
      <w:r>
        <w:rPr>
          <w:rFonts w:eastAsia="Times New Roman"/>
          <w:b/>
          <w:color w:val="000000"/>
          <w:spacing w:val="-7"/>
        </w:rPr>
        <w:t xml:space="preserve">Part 9.4 </w:t>
      </w:r>
      <w:r>
        <w:rPr>
          <w:rFonts w:eastAsia="Times New Roman"/>
          <w:color w:val="000000"/>
          <w:spacing w:val="-7"/>
        </w:rPr>
        <w:t>Dangerous weapons</w:t>
      </w:r>
    </w:p>
    <w:p w:rsidR="00FE1BB2" w:rsidRDefault="00FF722C">
      <w:pPr>
        <w:spacing w:before="5" w:line="254" w:lineRule="exact"/>
        <w:jc w:val="both"/>
        <w:textAlignment w:val="baseline"/>
        <w:rPr>
          <w:rFonts w:eastAsia="Times New Roman"/>
          <w:b/>
          <w:color w:val="000000"/>
          <w:spacing w:val="-7"/>
        </w:rPr>
      </w:pPr>
      <w:r>
        <w:rPr>
          <w:rFonts w:eastAsia="Times New Roman"/>
          <w:b/>
          <w:color w:val="000000"/>
          <w:spacing w:val="-7"/>
        </w:rPr>
        <w:t xml:space="preserve">Division 360 </w:t>
      </w:r>
      <w:r>
        <w:rPr>
          <w:rFonts w:eastAsia="Times New Roman"/>
          <w:color w:val="000000"/>
          <w:spacing w:val="-7"/>
        </w:rPr>
        <w:t>Cross-border firearms trafficking</w:t>
      </w:r>
    </w:p>
    <w:p w:rsidR="00FE1BB2" w:rsidRDefault="00FF722C">
      <w:pPr>
        <w:spacing w:before="271" w:line="240" w:lineRule="exact"/>
        <w:jc w:val="both"/>
        <w:textAlignment w:val="baseline"/>
        <w:rPr>
          <w:rFonts w:eastAsia="Times New Roman"/>
          <w:color w:val="000000"/>
          <w:spacing w:val="5"/>
        </w:rPr>
      </w:pPr>
      <w:r>
        <w:rPr>
          <w:rFonts w:eastAsia="Times New Roman"/>
          <w:color w:val="000000"/>
          <w:spacing w:val="5"/>
        </w:rPr>
        <w:t>Section 360.3</w:t>
      </w:r>
    </w:p>
    <w:p w:rsidR="00FE1BB2" w:rsidRDefault="001F744E">
      <w:pPr>
        <w:numPr>
          <w:ilvl w:val="0"/>
          <w:numId w:val="557"/>
        </w:numPr>
        <w:tabs>
          <w:tab w:val="clear" w:pos="360"/>
          <w:tab w:val="left" w:pos="1152"/>
        </w:tabs>
        <w:spacing w:before="208" w:line="252" w:lineRule="exact"/>
        <w:ind w:left="1152" w:right="432" w:hanging="360"/>
        <w:jc w:val="both"/>
        <w:textAlignment w:val="baseline"/>
        <w:rPr>
          <w:rFonts w:eastAsia="Times New Roman"/>
          <w:color w:val="000000"/>
        </w:rPr>
      </w:pPr>
      <w:r>
        <w:pict>
          <v:line id="_x0000_s1881" style="position:absolute;left:0;text-align:left;z-index:251348992;mso-position-horizontal-relative:page;mso-position-vertical-relative:page" from="117.75pt,107.3pt" to="477.8pt,107.3pt" strokeweight=".95pt">
            <w10:wrap anchorx="page" anchory="page"/>
          </v:line>
        </w:pict>
      </w:r>
      <w:r w:rsidR="00FF722C">
        <w:rPr>
          <w:rFonts w:eastAsia="Times New Roman"/>
          <w:color w:val="000000"/>
        </w:rPr>
        <w:t>Absolute liability applies to the paragraph (1)(a) element of the offence.</w:t>
      </w:r>
    </w:p>
    <w:p w:rsidR="00FE1BB2" w:rsidRDefault="00FF722C">
      <w:pPr>
        <w:numPr>
          <w:ilvl w:val="0"/>
          <w:numId w:val="557"/>
        </w:numPr>
        <w:tabs>
          <w:tab w:val="clear" w:pos="360"/>
          <w:tab w:val="left" w:pos="1152"/>
        </w:tabs>
        <w:spacing w:before="185" w:line="248" w:lineRule="exact"/>
        <w:ind w:left="1152" w:hanging="360"/>
        <w:jc w:val="both"/>
        <w:textAlignment w:val="baseline"/>
        <w:rPr>
          <w:rFonts w:eastAsia="Times New Roman"/>
          <w:color w:val="000000"/>
          <w:spacing w:val="1"/>
        </w:rPr>
      </w:pPr>
      <w:r>
        <w:rPr>
          <w:rFonts w:eastAsia="Times New Roman"/>
          <w:color w:val="000000"/>
          <w:spacing w:val="1"/>
        </w:rPr>
        <w:t>In this section:</w:t>
      </w:r>
    </w:p>
    <w:p w:rsidR="00FE1BB2" w:rsidRDefault="00FF722C">
      <w:pPr>
        <w:spacing w:before="174" w:line="257" w:lineRule="exact"/>
        <w:ind w:left="1152" w:right="432"/>
        <w:jc w:val="both"/>
        <w:textAlignment w:val="baseline"/>
        <w:rPr>
          <w:rFonts w:ascii="Verdana" w:eastAsia="Verdana" w:hAnsi="Verdana"/>
          <w:b/>
          <w:i/>
          <w:color w:val="000000"/>
          <w:sz w:val="18"/>
        </w:rPr>
      </w:pPr>
      <w:r>
        <w:rPr>
          <w:rFonts w:ascii="Verdana" w:eastAsia="Verdana" w:hAnsi="Verdana"/>
          <w:b/>
          <w:i/>
          <w:color w:val="000000"/>
          <w:sz w:val="18"/>
        </w:rPr>
        <w:t xml:space="preserve">firearm </w:t>
      </w:r>
      <w:r>
        <w:rPr>
          <w:rFonts w:eastAsia="Times New Roman"/>
          <w:color w:val="000000"/>
        </w:rPr>
        <w:t>means a firearm within the meaning of the firearm law concerned.</w:t>
      </w:r>
    </w:p>
    <w:p w:rsidR="00FE1BB2" w:rsidRDefault="00FF722C">
      <w:pPr>
        <w:spacing w:before="178" w:line="254" w:lineRule="exact"/>
        <w:ind w:left="1152" w:right="72"/>
        <w:textAlignment w:val="baseline"/>
        <w:rPr>
          <w:rFonts w:ascii="Verdana" w:eastAsia="Verdana" w:hAnsi="Verdana"/>
          <w:b/>
          <w:i/>
          <w:color w:val="000000"/>
          <w:sz w:val="18"/>
        </w:rPr>
      </w:pPr>
      <w:r>
        <w:rPr>
          <w:rFonts w:ascii="Verdana" w:eastAsia="Verdana" w:hAnsi="Verdana"/>
          <w:b/>
          <w:i/>
          <w:color w:val="000000"/>
          <w:sz w:val="18"/>
        </w:rPr>
        <w:t xml:space="preserve">firearm law </w:t>
      </w:r>
      <w:r>
        <w:rPr>
          <w:rFonts w:eastAsia="Times New Roman"/>
          <w:color w:val="000000"/>
        </w:rPr>
        <w:t>means a law of a State or Territory which is prescribed by the regulations for the purposes of this Division.</w:t>
      </w:r>
    </w:p>
    <w:p w:rsidR="00FE1BB2" w:rsidRDefault="00FF722C">
      <w:pPr>
        <w:spacing w:before="304" w:line="254" w:lineRule="exact"/>
        <w:textAlignment w:val="baseline"/>
        <w:rPr>
          <w:rFonts w:eastAsia="Times New Roman"/>
          <w:b/>
          <w:color w:val="000000"/>
          <w:spacing w:val="9"/>
        </w:rPr>
      </w:pPr>
      <w:r>
        <w:rPr>
          <w:rFonts w:eastAsia="Times New Roman"/>
          <w:b/>
          <w:color w:val="000000"/>
          <w:spacing w:val="9"/>
        </w:rPr>
        <w:t>360.3 Taking or sending a firearm across borders</w:t>
      </w:r>
    </w:p>
    <w:p w:rsidR="00FE1BB2" w:rsidRDefault="00FF722C">
      <w:pPr>
        <w:spacing w:before="178"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558"/>
        </w:numPr>
        <w:tabs>
          <w:tab w:val="clear" w:pos="288"/>
          <w:tab w:val="left" w:pos="1656"/>
        </w:tabs>
        <w:spacing w:before="48" w:line="252" w:lineRule="exact"/>
        <w:ind w:left="1728" w:right="72" w:hanging="360"/>
        <w:textAlignment w:val="baseline"/>
        <w:rPr>
          <w:rFonts w:eastAsia="Times New Roman"/>
          <w:color w:val="000000"/>
        </w:rPr>
      </w:pPr>
      <w:r>
        <w:rPr>
          <w:rFonts w:eastAsia="Times New Roman"/>
          <w:color w:val="000000"/>
        </w:rPr>
        <w:t>in the course of trade or commerce among the States, between Territories or between a Territory and a State, the person takes or sends a firearm from one State or Territory to another State or Territory; and</w:t>
      </w:r>
    </w:p>
    <w:p w:rsidR="00FE1BB2" w:rsidRDefault="00FF722C">
      <w:pPr>
        <w:numPr>
          <w:ilvl w:val="0"/>
          <w:numId w:val="558"/>
        </w:numPr>
        <w:tabs>
          <w:tab w:val="clear" w:pos="288"/>
          <w:tab w:val="left" w:pos="1656"/>
        </w:tabs>
        <w:spacing w:before="35" w:line="254" w:lineRule="exact"/>
        <w:ind w:left="1728" w:right="72" w:hanging="360"/>
        <w:textAlignment w:val="baseline"/>
        <w:rPr>
          <w:rFonts w:eastAsia="Times New Roman"/>
          <w:color w:val="000000"/>
        </w:rPr>
      </w:pPr>
      <w:r>
        <w:rPr>
          <w:rFonts w:eastAsia="Times New Roman"/>
          <w:color w:val="000000"/>
        </w:rPr>
        <w:t>the person does so intending that the firearm will be disposed of in the other State or Territory (whether by the person or another); and</w:t>
      </w:r>
    </w:p>
    <w:p w:rsidR="00FE1BB2" w:rsidRDefault="00FF722C">
      <w:pPr>
        <w:numPr>
          <w:ilvl w:val="0"/>
          <w:numId w:val="558"/>
        </w:numPr>
        <w:tabs>
          <w:tab w:val="clear" w:pos="288"/>
          <w:tab w:val="left" w:pos="1656"/>
        </w:tabs>
        <w:spacing w:before="45" w:line="248" w:lineRule="exact"/>
        <w:ind w:left="1728" w:hanging="360"/>
        <w:textAlignment w:val="baseline"/>
        <w:rPr>
          <w:rFonts w:eastAsia="Times New Roman"/>
          <w:color w:val="000000"/>
        </w:rPr>
      </w:pPr>
      <w:r>
        <w:rPr>
          <w:rFonts w:eastAsia="Times New Roman"/>
          <w:color w:val="000000"/>
        </w:rPr>
        <w:t>the person knows that, or is reckless as to whether:</w:t>
      </w:r>
    </w:p>
    <w:p w:rsidR="00FE1BB2" w:rsidRDefault="00FF722C">
      <w:pPr>
        <w:numPr>
          <w:ilvl w:val="0"/>
          <w:numId w:val="559"/>
        </w:numPr>
        <w:tabs>
          <w:tab w:val="clear" w:pos="504"/>
          <w:tab w:val="left" w:pos="2232"/>
        </w:tabs>
        <w:spacing w:before="44" w:line="248" w:lineRule="exact"/>
        <w:ind w:left="2088" w:hanging="360"/>
        <w:textAlignment w:val="baseline"/>
        <w:rPr>
          <w:rFonts w:eastAsia="Times New Roman"/>
          <w:color w:val="000000"/>
          <w:spacing w:val="-2"/>
        </w:rPr>
      </w:pPr>
      <w:r>
        <w:rPr>
          <w:rFonts w:eastAsia="Times New Roman"/>
          <w:color w:val="000000"/>
          <w:spacing w:val="-2"/>
        </w:rPr>
        <w:t>the disposal of the firearm; or</w:t>
      </w:r>
    </w:p>
    <w:p w:rsidR="00FE1BB2" w:rsidRDefault="00FF722C">
      <w:pPr>
        <w:numPr>
          <w:ilvl w:val="0"/>
          <w:numId w:val="559"/>
        </w:numPr>
        <w:tabs>
          <w:tab w:val="clear" w:pos="504"/>
          <w:tab w:val="left" w:pos="2232"/>
        </w:tabs>
        <w:spacing w:before="36" w:line="256" w:lineRule="exact"/>
        <w:ind w:left="2088" w:right="576" w:hanging="360"/>
        <w:textAlignment w:val="baseline"/>
        <w:rPr>
          <w:rFonts w:eastAsia="Times New Roman"/>
          <w:color w:val="000000"/>
        </w:rPr>
      </w:pPr>
      <w:r>
        <w:rPr>
          <w:rFonts w:eastAsia="Times New Roman"/>
          <w:color w:val="000000"/>
        </w:rPr>
        <w:t>any acquisition of the firearm that results from the disposal;</w:t>
      </w:r>
    </w:p>
    <w:p w:rsidR="00FE1BB2" w:rsidRDefault="00FF722C">
      <w:pPr>
        <w:spacing w:before="42" w:line="251" w:lineRule="exact"/>
        <w:ind w:left="1728" w:right="504"/>
        <w:textAlignment w:val="baseline"/>
        <w:rPr>
          <w:rFonts w:eastAsia="Times New Roman"/>
          <w:color w:val="000000"/>
        </w:rPr>
      </w:pPr>
      <w:r>
        <w:rPr>
          <w:rFonts w:eastAsia="Times New Roman"/>
          <w:color w:val="000000"/>
        </w:rPr>
        <w:t>would happen in circumstances that would constitute an offence against the firearm law of that other State or Territory.</w:t>
      </w:r>
    </w:p>
    <w:p w:rsidR="00FE1BB2" w:rsidRDefault="00FF722C">
      <w:pPr>
        <w:spacing w:before="185" w:line="251" w:lineRule="exact"/>
        <w:ind w:left="2088" w:right="504" w:hanging="936"/>
        <w:textAlignment w:val="baseline"/>
        <w:rPr>
          <w:rFonts w:eastAsia="Times New Roman"/>
          <w:color w:val="000000"/>
        </w:rPr>
      </w:pPr>
      <w:r>
        <w:rPr>
          <w:rFonts w:eastAsia="Times New Roman"/>
          <w:color w:val="000000"/>
        </w:rPr>
        <w:t>Penalty: Imprisonment for 10 years or a fine of 2,500 penalty units, or both.</w:t>
      </w:r>
    </w:p>
    <w:p w:rsidR="00FE1BB2" w:rsidRDefault="00FF722C">
      <w:pPr>
        <w:spacing w:before="187" w:line="248" w:lineRule="exact"/>
        <w:ind w:left="792"/>
        <w:textAlignment w:val="baseline"/>
        <w:rPr>
          <w:rFonts w:eastAsia="Times New Roman"/>
          <w:color w:val="000000"/>
          <w:spacing w:val="1"/>
        </w:rPr>
      </w:pPr>
      <w:r>
        <w:rPr>
          <w:rFonts w:eastAsia="Times New Roman"/>
          <w:color w:val="000000"/>
          <w:spacing w:val="1"/>
        </w:rPr>
        <w:t>(2) In this section:</w:t>
      </w:r>
    </w:p>
    <w:p w:rsidR="00FE1BB2" w:rsidRDefault="00FF722C">
      <w:pPr>
        <w:spacing w:before="184" w:line="249" w:lineRule="exact"/>
        <w:ind w:left="1152" w:right="432"/>
        <w:textAlignment w:val="baseline"/>
        <w:rPr>
          <w:rFonts w:ascii="Verdana" w:eastAsia="Verdana" w:hAnsi="Verdana"/>
          <w:b/>
          <w:i/>
          <w:color w:val="000000"/>
          <w:sz w:val="18"/>
        </w:rPr>
      </w:pPr>
      <w:r>
        <w:rPr>
          <w:rFonts w:ascii="Verdana" w:eastAsia="Verdana" w:hAnsi="Verdana"/>
          <w:b/>
          <w:i/>
          <w:color w:val="000000"/>
          <w:sz w:val="18"/>
        </w:rPr>
        <w:t xml:space="preserve">firearm </w:t>
      </w:r>
      <w:r>
        <w:rPr>
          <w:rFonts w:eastAsia="Times New Roman"/>
          <w:color w:val="000000"/>
        </w:rPr>
        <w:t>means a firearm within the meaning of the firearm law mentioned in paragraph (1)(c).</w:t>
      </w:r>
    </w:p>
    <w:p w:rsidR="00FE1BB2" w:rsidRDefault="00FF722C">
      <w:pPr>
        <w:spacing w:before="189" w:after="1235" w:line="250" w:lineRule="exact"/>
        <w:ind w:left="1152" w:right="72"/>
        <w:textAlignment w:val="baseline"/>
        <w:rPr>
          <w:rFonts w:ascii="Verdana" w:eastAsia="Verdana" w:hAnsi="Verdana"/>
          <w:b/>
          <w:i/>
          <w:color w:val="000000"/>
          <w:sz w:val="18"/>
        </w:rPr>
      </w:pPr>
      <w:r>
        <w:rPr>
          <w:rFonts w:ascii="Verdana" w:eastAsia="Verdana" w:hAnsi="Verdana"/>
          <w:b/>
          <w:i/>
          <w:color w:val="000000"/>
          <w:sz w:val="18"/>
        </w:rPr>
        <w:t xml:space="preserve">firearm law </w:t>
      </w:r>
      <w:r>
        <w:rPr>
          <w:rFonts w:eastAsia="Times New Roman"/>
          <w:color w:val="000000"/>
        </w:rPr>
        <w:t>means a law of a State or Territory which is prescribed by the regulations for the purposes of this Division.</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880" style="position:absolute;z-index:251350016;mso-position-horizontal-relative:page;mso-position-vertical-relative:page" from="117.75pt,658.55pt" to="477.8pt,658.55pt" strokeweight=".95pt">
            <w10:wrap anchorx="page" anchory="page"/>
          </v:line>
        </w:pict>
      </w:r>
      <w:r w:rsidR="00FF722C">
        <w:rPr>
          <w:rFonts w:eastAsia="Times New Roman"/>
          <w:i/>
          <w:color w:val="000000"/>
          <w:spacing w:val="-2"/>
          <w:sz w:val="18"/>
        </w:rPr>
        <w:t>216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3312"/>
        <w:jc w:val="right"/>
        <w:textAlignment w:val="baseline"/>
        <w:rPr>
          <w:rFonts w:eastAsia="Times New Roman"/>
          <w:color w:val="000000"/>
          <w:spacing w:val="17"/>
          <w:sz w:val="20"/>
        </w:rPr>
      </w:pPr>
      <w:r>
        <w:pict>
          <v:shape id="_x0000_s1879" type="#_x0000_t202" style="position:absolute;left:0;text-align:left;margin-left:229.2pt;margin-top:815.1pt;width:136.55pt;height:9.25pt;z-index:-2510643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17"/>
          <w:sz w:val="20"/>
        </w:rPr>
        <w:t xml:space="preserve">The Criminal Code </w:t>
      </w:r>
      <w:r w:rsidR="00FF722C">
        <w:rPr>
          <w:rFonts w:eastAsia="Times New Roman"/>
          <w:b/>
          <w:color w:val="000000"/>
          <w:spacing w:val="17"/>
          <w:sz w:val="20"/>
        </w:rPr>
        <w:t xml:space="preserve">Schedule </w:t>
      </w:r>
      <w:r w:rsidR="00FF722C">
        <w:rPr>
          <w:rFonts w:eastAsia="Times New Roman"/>
          <w:color w:val="000000"/>
          <w:spacing w:val="17"/>
          <w:sz w:val="20"/>
        </w:rPr>
        <w:t xml:space="preserve">Dangers to the community </w:t>
      </w:r>
      <w:r w:rsidR="00FF722C">
        <w:rPr>
          <w:rFonts w:eastAsia="Times New Roman"/>
          <w:b/>
          <w:color w:val="000000"/>
          <w:spacing w:val="17"/>
          <w:sz w:val="20"/>
        </w:rPr>
        <w:t xml:space="preserve">Chapter 9 </w:t>
      </w:r>
      <w:r w:rsidR="00FF722C">
        <w:rPr>
          <w:rFonts w:eastAsia="Times New Roman"/>
          <w:color w:val="000000"/>
          <w:spacing w:val="17"/>
          <w:sz w:val="20"/>
        </w:rPr>
        <w:t xml:space="preserve">Dangerous weapons </w:t>
      </w:r>
      <w:r w:rsidR="00FF722C">
        <w:rPr>
          <w:rFonts w:eastAsia="Times New Roman"/>
          <w:b/>
          <w:color w:val="000000"/>
          <w:spacing w:val="17"/>
          <w:sz w:val="20"/>
        </w:rPr>
        <w:t xml:space="preserve">Part 9.4 </w:t>
      </w:r>
      <w:r w:rsidR="00FF722C">
        <w:rPr>
          <w:rFonts w:eastAsia="Times New Roman"/>
          <w:color w:val="000000"/>
          <w:spacing w:val="17"/>
          <w:sz w:val="20"/>
        </w:rPr>
        <w:t xml:space="preserve">Cross-border firearms trafficking </w:t>
      </w:r>
      <w:r w:rsidR="00FF722C">
        <w:rPr>
          <w:rFonts w:eastAsia="Times New Roman"/>
          <w:b/>
          <w:color w:val="000000"/>
          <w:spacing w:val="17"/>
          <w:sz w:val="20"/>
        </w:rPr>
        <w:t>Division 360</w:t>
      </w:r>
    </w:p>
    <w:p w:rsidR="00FE1BB2" w:rsidRDefault="00FF722C">
      <w:pPr>
        <w:spacing w:before="286" w:line="236" w:lineRule="exact"/>
        <w:jc w:val="right"/>
        <w:textAlignment w:val="baseline"/>
        <w:rPr>
          <w:rFonts w:eastAsia="Times New Roman"/>
          <w:color w:val="000000"/>
          <w:spacing w:val="14"/>
          <w:sz w:val="20"/>
        </w:rPr>
      </w:pPr>
      <w:r>
        <w:rPr>
          <w:rFonts w:eastAsia="Times New Roman"/>
          <w:color w:val="000000"/>
          <w:spacing w:val="14"/>
          <w:sz w:val="20"/>
        </w:rPr>
        <w:t>Section 360.4</w:t>
      </w:r>
    </w:p>
    <w:p w:rsidR="00FE1BB2" w:rsidRDefault="001F744E">
      <w:pPr>
        <w:spacing w:before="227" w:line="259" w:lineRule="exact"/>
        <w:ind w:left="72"/>
        <w:textAlignment w:val="baseline"/>
        <w:rPr>
          <w:rFonts w:eastAsia="Times New Roman"/>
          <w:b/>
          <w:color w:val="000000"/>
          <w:spacing w:val="1"/>
          <w:sz w:val="24"/>
        </w:rPr>
      </w:pPr>
      <w:r>
        <w:pict>
          <v:line id="_x0000_s1878" style="position:absolute;left:0;text-align:left;z-index:251351040;mso-position-horizontal-relative:page;mso-position-vertical-relative:page" from="117.75pt,107.3pt" to="477.8pt,107.3pt" strokeweight=".95pt">
            <w10:wrap anchorx="page" anchory="page"/>
          </v:line>
        </w:pict>
      </w:r>
      <w:r w:rsidR="00FF722C">
        <w:rPr>
          <w:rFonts w:eastAsia="Times New Roman"/>
          <w:b/>
          <w:color w:val="000000"/>
          <w:spacing w:val="1"/>
          <w:sz w:val="24"/>
        </w:rPr>
        <w:t>360.4 Concurrent operation intended</w:t>
      </w:r>
    </w:p>
    <w:p w:rsidR="00FE1BB2" w:rsidRDefault="00FF722C">
      <w:pPr>
        <w:spacing w:before="173" w:after="9841" w:line="256" w:lineRule="exact"/>
        <w:ind w:left="1152" w:right="432"/>
        <w:textAlignment w:val="baseline"/>
        <w:rPr>
          <w:rFonts w:eastAsia="Times New Roman"/>
          <w:color w:val="000000"/>
          <w:sz w:val="20"/>
        </w:rPr>
      </w:pPr>
      <w:r>
        <w:rPr>
          <w:rFonts w:eastAsia="Times New Roman"/>
          <w:color w:val="000000"/>
          <w:sz w:val="20"/>
        </w:rPr>
        <w:t>This Division is not intended to exclude or limit the concurrent operation of any law of a State or Territory.</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877" style="position:absolute;left:0;text-align:left;z-index:25135206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217</w:t>
      </w:r>
    </w:p>
    <w:p w:rsidR="00FE1BB2" w:rsidRDefault="00FE1BB2">
      <w:pPr>
        <w:sectPr w:rsidR="00FE1BB2">
          <w:pgSz w:w="11909" w:h="16838"/>
          <w:pgMar w:top="600" w:right="2354" w:bottom="238" w:left="2355" w:header="720" w:footer="720" w:gutter="0"/>
          <w:cols w:space="720"/>
        </w:sectPr>
      </w:pPr>
    </w:p>
    <w:p w:rsidR="00FE1BB2" w:rsidRDefault="001F744E">
      <w:pPr>
        <w:spacing w:line="257" w:lineRule="exact"/>
        <w:ind w:right="4032"/>
        <w:textAlignment w:val="baseline"/>
        <w:rPr>
          <w:rFonts w:eastAsia="Times New Roman"/>
          <w:b/>
          <w:color w:val="000000"/>
        </w:rPr>
      </w:pPr>
      <w:r>
        <w:pict>
          <v:shape id="_x0000_s1876" type="#_x0000_t202" style="position:absolute;margin-left:229.2pt;margin-top:815.1pt;width:136.55pt;height:9.25pt;z-index:-2510632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rPr>
        <w:t xml:space="preserve">Schedule </w:t>
      </w:r>
      <w:r w:rsidR="00FF722C">
        <w:rPr>
          <w:rFonts w:eastAsia="Times New Roman"/>
          <w:color w:val="000000"/>
        </w:rPr>
        <w:t xml:space="preserve">The Criminal Code </w:t>
      </w:r>
      <w:r w:rsidR="00FF722C">
        <w:rPr>
          <w:rFonts w:eastAsia="Times New Roman"/>
          <w:b/>
          <w:color w:val="000000"/>
        </w:rPr>
        <w:t xml:space="preserve">Chapter 9 </w:t>
      </w:r>
      <w:r w:rsidR="00FF722C">
        <w:rPr>
          <w:rFonts w:eastAsia="Times New Roman"/>
          <w:color w:val="000000"/>
        </w:rPr>
        <w:t xml:space="preserve">Dangers to the community </w:t>
      </w:r>
      <w:r w:rsidR="00FF722C">
        <w:rPr>
          <w:rFonts w:eastAsia="Times New Roman"/>
          <w:b/>
          <w:color w:val="000000"/>
        </w:rPr>
        <w:t xml:space="preserve">Part 9.5 </w:t>
      </w:r>
      <w:r w:rsidR="00FF722C">
        <w:rPr>
          <w:rFonts w:eastAsia="Times New Roman"/>
          <w:color w:val="000000"/>
        </w:rPr>
        <w:t xml:space="preserve">Identity crime </w:t>
      </w:r>
      <w:r w:rsidR="00FF722C">
        <w:rPr>
          <w:rFonts w:eastAsia="Times New Roman"/>
          <w:b/>
          <w:color w:val="000000"/>
        </w:rPr>
        <w:t xml:space="preserve">Division 370 </w:t>
      </w:r>
      <w:r w:rsidR="00FF722C">
        <w:rPr>
          <w:rFonts w:eastAsia="Times New Roman"/>
          <w:color w:val="000000"/>
        </w:rPr>
        <w:t>Preliminary</w:t>
      </w:r>
    </w:p>
    <w:p w:rsidR="00FE1BB2" w:rsidRDefault="00FF722C">
      <w:pPr>
        <w:spacing w:before="278" w:line="245" w:lineRule="exact"/>
        <w:textAlignment w:val="baseline"/>
        <w:rPr>
          <w:rFonts w:eastAsia="Times New Roman"/>
          <w:b/>
          <w:color w:val="000000"/>
          <w:spacing w:val="3"/>
        </w:rPr>
      </w:pPr>
      <w:r>
        <w:rPr>
          <w:rFonts w:eastAsia="Times New Roman"/>
          <w:b/>
          <w:color w:val="000000"/>
          <w:spacing w:val="3"/>
        </w:rPr>
        <w:t>Section 370.1</w:t>
      </w:r>
    </w:p>
    <w:p w:rsidR="00FE1BB2" w:rsidRDefault="001F744E">
      <w:pPr>
        <w:spacing w:before="459" w:line="317" w:lineRule="exact"/>
        <w:textAlignment w:val="baseline"/>
        <w:rPr>
          <w:rFonts w:eastAsia="Times New Roman"/>
          <w:b/>
          <w:color w:val="000000"/>
          <w:sz w:val="28"/>
        </w:rPr>
      </w:pPr>
      <w:r>
        <w:pict>
          <v:line id="_x0000_s1875" style="position:absolute;z-index:251353088;mso-position-horizontal-relative:page;mso-position-vertical-relative:page" from="117.75pt,107.3pt" to="477.8pt,107.3pt" strokeweight=".95pt">
            <w10:wrap anchorx="page" anchory="page"/>
          </v:line>
        </w:pict>
      </w:r>
      <w:r w:rsidR="00FF722C">
        <w:rPr>
          <w:rFonts w:eastAsia="Times New Roman"/>
          <w:b/>
          <w:color w:val="000000"/>
          <w:sz w:val="28"/>
        </w:rPr>
        <w:t>Part 9.5—Identity crime</w:t>
      </w:r>
    </w:p>
    <w:p w:rsidR="00FE1BB2" w:rsidRDefault="00FF722C">
      <w:pPr>
        <w:spacing w:before="253" w:line="258" w:lineRule="exact"/>
        <w:textAlignment w:val="baseline"/>
        <w:rPr>
          <w:rFonts w:eastAsia="Times New Roman"/>
          <w:b/>
          <w:color w:val="000000"/>
          <w:spacing w:val="18"/>
        </w:rPr>
      </w:pPr>
      <w:r>
        <w:rPr>
          <w:rFonts w:eastAsia="Times New Roman"/>
          <w:b/>
          <w:color w:val="000000"/>
          <w:spacing w:val="18"/>
        </w:rPr>
        <w:t>Division 370—Preliminary</w:t>
      </w:r>
    </w:p>
    <w:p w:rsidR="00FE1BB2" w:rsidRDefault="00FF722C">
      <w:pPr>
        <w:spacing w:before="299" w:line="252" w:lineRule="exact"/>
        <w:textAlignment w:val="baseline"/>
        <w:rPr>
          <w:rFonts w:eastAsia="Times New Roman"/>
          <w:b/>
          <w:color w:val="000000"/>
          <w:spacing w:val="11"/>
        </w:rPr>
      </w:pPr>
      <w:r>
        <w:rPr>
          <w:rFonts w:eastAsia="Times New Roman"/>
          <w:b/>
          <w:color w:val="000000"/>
          <w:spacing w:val="11"/>
        </w:rPr>
        <w:t>370.1 Definitions</w:t>
      </w:r>
    </w:p>
    <w:p w:rsidR="00FE1BB2" w:rsidRDefault="00FF722C">
      <w:pPr>
        <w:spacing w:before="181" w:line="252" w:lineRule="exact"/>
        <w:ind w:left="1152"/>
        <w:textAlignment w:val="baseline"/>
        <w:rPr>
          <w:rFonts w:eastAsia="Times New Roman"/>
          <w:color w:val="000000"/>
          <w:spacing w:val="-1"/>
        </w:rPr>
      </w:pPr>
      <w:r>
        <w:rPr>
          <w:rFonts w:eastAsia="Times New Roman"/>
          <w:color w:val="000000"/>
          <w:spacing w:val="-1"/>
        </w:rPr>
        <w:t>In this Code:</w:t>
      </w:r>
    </w:p>
    <w:p w:rsidR="00FE1BB2" w:rsidRDefault="00FF722C">
      <w:pPr>
        <w:spacing w:before="192" w:line="247" w:lineRule="exact"/>
        <w:ind w:left="1152" w:right="360"/>
        <w:textAlignment w:val="baseline"/>
        <w:rPr>
          <w:rFonts w:eastAsia="Times New Roman"/>
          <w:b/>
          <w:i/>
          <w:color w:val="000000"/>
        </w:rPr>
      </w:pPr>
      <w:r>
        <w:rPr>
          <w:rFonts w:eastAsia="Times New Roman"/>
          <w:b/>
          <w:i/>
          <w:color w:val="000000"/>
        </w:rPr>
        <w:t xml:space="preserve">deal, </w:t>
      </w:r>
      <w:r>
        <w:rPr>
          <w:rFonts w:eastAsia="Times New Roman"/>
          <w:color w:val="000000"/>
        </w:rPr>
        <w:t>in identification information, includes make, supply or use any such information.</w:t>
      </w:r>
    </w:p>
    <w:p w:rsidR="00FE1BB2" w:rsidRDefault="00FF722C">
      <w:pPr>
        <w:spacing w:before="181" w:line="254" w:lineRule="exact"/>
        <w:ind w:left="1152" w:right="216"/>
        <w:textAlignment w:val="baseline"/>
        <w:rPr>
          <w:rFonts w:eastAsia="Times New Roman"/>
          <w:b/>
          <w:i/>
          <w:color w:val="000000"/>
        </w:rPr>
      </w:pPr>
      <w:r>
        <w:rPr>
          <w:rFonts w:eastAsia="Times New Roman"/>
          <w:b/>
          <w:i/>
          <w:color w:val="000000"/>
        </w:rPr>
        <w:t xml:space="preserve">identification documentation </w:t>
      </w:r>
      <w:r>
        <w:rPr>
          <w:rFonts w:eastAsia="Times New Roman"/>
          <w:color w:val="000000"/>
        </w:rPr>
        <w:t>means any document or other thing that:</w:t>
      </w:r>
    </w:p>
    <w:p w:rsidR="00FE1BB2" w:rsidRDefault="00FF722C">
      <w:pPr>
        <w:numPr>
          <w:ilvl w:val="0"/>
          <w:numId w:val="560"/>
        </w:numPr>
        <w:tabs>
          <w:tab w:val="clear" w:pos="360"/>
          <w:tab w:val="left" w:pos="1728"/>
        </w:tabs>
        <w:spacing w:before="39" w:line="252" w:lineRule="exact"/>
        <w:ind w:left="1728" w:hanging="360"/>
        <w:textAlignment w:val="baseline"/>
        <w:rPr>
          <w:rFonts w:eastAsia="Times New Roman"/>
          <w:color w:val="000000"/>
          <w:spacing w:val="-1"/>
        </w:rPr>
      </w:pPr>
      <w:r>
        <w:rPr>
          <w:rFonts w:eastAsia="Times New Roman"/>
          <w:color w:val="000000"/>
          <w:spacing w:val="-1"/>
        </w:rPr>
        <w:t xml:space="preserve">contains or incorporates identification information; </w:t>
      </w:r>
      <w:r>
        <w:rPr>
          <w:rFonts w:eastAsia="Times New Roman"/>
          <w:b/>
          <w:color w:val="000000"/>
          <w:spacing w:val="-1"/>
        </w:rPr>
        <w:t>and</w:t>
      </w:r>
    </w:p>
    <w:p w:rsidR="00FE1BB2" w:rsidRDefault="00FF722C">
      <w:pPr>
        <w:numPr>
          <w:ilvl w:val="0"/>
          <w:numId w:val="560"/>
        </w:numPr>
        <w:tabs>
          <w:tab w:val="clear" w:pos="360"/>
          <w:tab w:val="left" w:pos="1728"/>
        </w:tabs>
        <w:spacing w:before="42" w:line="254" w:lineRule="exact"/>
        <w:ind w:left="1728" w:right="144" w:hanging="360"/>
        <w:textAlignment w:val="baseline"/>
        <w:rPr>
          <w:rFonts w:eastAsia="Times New Roman"/>
          <w:b/>
          <w:color w:val="000000"/>
        </w:rPr>
      </w:pPr>
      <w:r>
        <w:rPr>
          <w:rFonts w:eastAsia="Times New Roman"/>
          <w:b/>
          <w:color w:val="000000"/>
        </w:rPr>
        <w:t>is capable of being used by a person for the purpose of pretending to be, or passing the person off as, another person (whether living, dead, real or fictitious).</w:t>
      </w:r>
    </w:p>
    <w:p w:rsidR="00FE1BB2" w:rsidRDefault="00FF722C">
      <w:pPr>
        <w:spacing w:before="179" w:line="253" w:lineRule="exact"/>
        <w:ind w:left="1152" w:right="216"/>
        <w:textAlignment w:val="baseline"/>
        <w:rPr>
          <w:rFonts w:eastAsia="Times New Roman"/>
          <w:b/>
          <w:i/>
          <w:color w:val="000000"/>
          <w:spacing w:val="-6"/>
        </w:rPr>
      </w:pPr>
      <w:r>
        <w:rPr>
          <w:rFonts w:eastAsia="Times New Roman"/>
          <w:b/>
          <w:i/>
          <w:color w:val="000000"/>
          <w:spacing w:val="-6"/>
        </w:rPr>
        <w:t xml:space="preserve">identification information </w:t>
      </w:r>
      <w:r>
        <w:rPr>
          <w:rFonts w:eastAsia="Times New Roman"/>
          <w:b/>
          <w:color w:val="000000"/>
          <w:spacing w:val="-6"/>
        </w:rPr>
        <w:t>means information, or a document, relating to a person (whether living, dead, real or fictitious) that is capable of being used (whether alone or in conjunction with other information or documents) to identify or purportedly identify the person, including any of the following:</w:t>
      </w:r>
    </w:p>
    <w:p w:rsidR="00FE1BB2" w:rsidRDefault="00FF722C">
      <w:pPr>
        <w:numPr>
          <w:ilvl w:val="0"/>
          <w:numId w:val="561"/>
        </w:numPr>
        <w:tabs>
          <w:tab w:val="clear" w:pos="360"/>
          <w:tab w:val="left" w:pos="1728"/>
        </w:tabs>
        <w:spacing w:before="40" w:line="252" w:lineRule="exact"/>
        <w:ind w:left="1728" w:hanging="360"/>
        <w:textAlignment w:val="baseline"/>
        <w:rPr>
          <w:rFonts w:eastAsia="Times New Roman"/>
          <w:b/>
          <w:color w:val="000000"/>
          <w:spacing w:val="-10"/>
        </w:rPr>
      </w:pPr>
      <w:r>
        <w:rPr>
          <w:rFonts w:eastAsia="Times New Roman"/>
          <w:b/>
          <w:color w:val="000000"/>
          <w:spacing w:val="-10"/>
        </w:rPr>
        <w:t>a name or address;</w:t>
      </w:r>
    </w:p>
    <w:p w:rsidR="00FE1BB2" w:rsidRDefault="00FF722C">
      <w:pPr>
        <w:numPr>
          <w:ilvl w:val="0"/>
          <w:numId w:val="561"/>
        </w:numPr>
        <w:tabs>
          <w:tab w:val="clear" w:pos="360"/>
          <w:tab w:val="left" w:pos="1728"/>
        </w:tabs>
        <w:spacing w:before="32" w:line="255" w:lineRule="exact"/>
        <w:ind w:left="1728" w:right="216" w:hanging="360"/>
        <w:textAlignment w:val="baseline"/>
        <w:rPr>
          <w:rFonts w:eastAsia="Times New Roman"/>
          <w:b/>
          <w:color w:val="000000"/>
          <w:spacing w:val="-9"/>
        </w:rPr>
      </w:pPr>
      <w:r>
        <w:rPr>
          <w:rFonts w:eastAsia="Times New Roman"/>
          <w:b/>
          <w:color w:val="000000"/>
          <w:spacing w:val="-9"/>
        </w:rPr>
        <w:t>a date or place of birth, whether the person is married or has a de facto partner, relatives' identity or similar information;</w:t>
      </w:r>
    </w:p>
    <w:p w:rsidR="00FE1BB2" w:rsidRDefault="00FF722C">
      <w:pPr>
        <w:numPr>
          <w:ilvl w:val="0"/>
          <w:numId w:val="561"/>
        </w:numPr>
        <w:tabs>
          <w:tab w:val="clear" w:pos="360"/>
          <w:tab w:val="left" w:pos="1728"/>
        </w:tabs>
        <w:spacing w:before="47" w:line="252" w:lineRule="exact"/>
        <w:ind w:left="1728" w:hanging="360"/>
        <w:textAlignment w:val="baseline"/>
        <w:rPr>
          <w:rFonts w:eastAsia="Times New Roman"/>
          <w:b/>
          <w:color w:val="000000"/>
          <w:spacing w:val="-6"/>
        </w:rPr>
      </w:pPr>
      <w:r>
        <w:rPr>
          <w:rFonts w:eastAsia="Times New Roman"/>
          <w:b/>
          <w:color w:val="000000"/>
          <w:spacing w:val="-6"/>
        </w:rPr>
        <w:t>a driver's licence or driver's licence number;</w:t>
      </w:r>
    </w:p>
    <w:p w:rsidR="00FE1BB2" w:rsidRDefault="00FF722C">
      <w:pPr>
        <w:numPr>
          <w:ilvl w:val="0"/>
          <w:numId w:val="561"/>
        </w:numPr>
        <w:tabs>
          <w:tab w:val="clear" w:pos="360"/>
          <w:tab w:val="left" w:pos="1728"/>
        </w:tabs>
        <w:spacing w:before="41" w:line="252" w:lineRule="exact"/>
        <w:ind w:left="1728" w:hanging="360"/>
        <w:textAlignment w:val="baseline"/>
        <w:rPr>
          <w:rFonts w:eastAsia="Times New Roman"/>
          <w:b/>
          <w:color w:val="000000"/>
          <w:spacing w:val="-9"/>
        </w:rPr>
      </w:pPr>
      <w:r>
        <w:rPr>
          <w:rFonts w:eastAsia="Times New Roman"/>
          <w:b/>
          <w:color w:val="000000"/>
          <w:spacing w:val="-9"/>
        </w:rPr>
        <w:t>a passport or passport number;</w:t>
      </w:r>
    </w:p>
    <w:p w:rsidR="00FE1BB2" w:rsidRDefault="00FF722C">
      <w:pPr>
        <w:numPr>
          <w:ilvl w:val="0"/>
          <w:numId w:val="561"/>
        </w:numPr>
        <w:tabs>
          <w:tab w:val="clear" w:pos="360"/>
          <w:tab w:val="left" w:pos="1728"/>
        </w:tabs>
        <w:spacing w:before="40" w:line="252" w:lineRule="exact"/>
        <w:ind w:left="1728" w:hanging="360"/>
        <w:textAlignment w:val="baseline"/>
        <w:rPr>
          <w:rFonts w:eastAsia="Times New Roman"/>
          <w:b/>
          <w:color w:val="000000"/>
          <w:spacing w:val="-10"/>
        </w:rPr>
      </w:pPr>
      <w:r>
        <w:rPr>
          <w:rFonts w:eastAsia="Times New Roman"/>
          <w:b/>
          <w:color w:val="000000"/>
          <w:spacing w:val="-10"/>
        </w:rPr>
        <w:t>biometric data;</w:t>
      </w:r>
    </w:p>
    <w:p w:rsidR="00FE1BB2" w:rsidRDefault="00FF722C">
      <w:pPr>
        <w:numPr>
          <w:ilvl w:val="0"/>
          <w:numId w:val="561"/>
        </w:numPr>
        <w:tabs>
          <w:tab w:val="clear" w:pos="360"/>
          <w:tab w:val="left" w:pos="1728"/>
        </w:tabs>
        <w:spacing w:before="40" w:line="252" w:lineRule="exact"/>
        <w:ind w:left="1728" w:hanging="360"/>
        <w:textAlignment w:val="baseline"/>
        <w:rPr>
          <w:rFonts w:eastAsia="Times New Roman"/>
          <w:b/>
          <w:color w:val="000000"/>
          <w:spacing w:val="-8"/>
        </w:rPr>
      </w:pPr>
      <w:r>
        <w:rPr>
          <w:rFonts w:eastAsia="Times New Roman"/>
          <w:b/>
          <w:color w:val="000000"/>
          <w:spacing w:val="-8"/>
        </w:rPr>
        <w:t>a voice print;</w:t>
      </w:r>
    </w:p>
    <w:p w:rsidR="00FE1BB2" w:rsidRDefault="00FF722C">
      <w:pPr>
        <w:numPr>
          <w:ilvl w:val="0"/>
          <w:numId w:val="561"/>
        </w:numPr>
        <w:tabs>
          <w:tab w:val="clear" w:pos="360"/>
          <w:tab w:val="left" w:pos="1728"/>
        </w:tabs>
        <w:spacing w:before="47" w:line="247" w:lineRule="exact"/>
        <w:ind w:left="1728" w:right="144" w:hanging="360"/>
        <w:textAlignment w:val="baseline"/>
        <w:rPr>
          <w:rFonts w:eastAsia="Times New Roman"/>
          <w:b/>
          <w:color w:val="000000"/>
        </w:rPr>
      </w:pPr>
      <w:r>
        <w:rPr>
          <w:rFonts w:eastAsia="Times New Roman"/>
          <w:b/>
          <w:color w:val="000000"/>
        </w:rPr>
        <w:t>a credit or debit card, its number, or data stored or encrypted on it;</w:t>
      </w:r>
    </w:p>
    <w:p w:rsidR="00FE1BB2" w:rsidRDefault="00FF722C">
      <w:pPr>
        <w:numPr>
          <w:ilvl w:val="0"/>
          <w:numId w:val="561"/>
        </w:numPr>
        <w:tabs>
          <w:tab w:val="clear" w:pos="360"/>
          <w:tab w:val="left" w:pos="1728"/>
        </w:tabs>
        <w:spacing w:before="49" w:line="252" w:lineRule="exact"/>
        <w:ind w:left="1728" w:hanging="360"/>
        <w:textAlignment w:val="baseline"/>
        <w:rPr>
          <w:rFonts w:eastAsia="Times New Roman"/>
          <w:b/>
          <w:color w:val="000000"/>
          <w:spacing w:val="-7"/>
        </w:rPr>
      </w:pPr>
      <w:r>
        <w:rPr>
          <w:rFonts w:eastAsia="Times New Roman"/>
          <w:b/>
          <w:color w:val="000000"/>
          <w:spacing w:val="-7"/>
        </w:rPr>
        <w:t>a financial account number, user name or password;</w:t>
      </w:r>
    </w:p>
    <w:p w:rsidR="00FE1BB2" w:rsidRDefault="00FF722C">
      <w:pPr>
        <w:numPr>
          <w:ilvl w:val="0"/>
          <w:numId w:val="561"/>
        </w:numPr>
        <w:tabs>
          <w:tab w:val="clear" w:pos="360"/>
          <w:tab w:val="left" w:pos="1728"/>
        </w:tabs>
        <w:spacing w:before="39" w:line="252" w:lineRule="exact"/>
        <w:ind w:left="1728" w:hanging="360"/>
        <w:textAlignment w:val="baseline"/>
        <w:rPr>
          <w:rFonts w:eastAsia="Times New Roman"/>
          <w:b/>
          <w:color w:val="000000"/>
          <w:spacing w:val="-8"/>
        </w:rPr>
      </w:pPr>
      <w:r>
        <w:rPr>
          <w:rFonts w:eastAsia="Times New Roman"/>
          <w:b/>
          <w:color w:val="000000"/>
          <w:spacing w:val="-8"/>
        </w:rPr>
        <w:t>a digital signature;</w:t>
      </w:r>
    </w:p>
    <w:p w:rsidR="00FE1BB2" w:rsidRDefault="00FF722C">
      <w:pPr>
        <w:numPr>
          <w:ilvl w:val="0"/>
          <w:numId w:val="561"/>
        </w:numPr>
        <w:tabs>
          <w:tab w:val="clear" w:pos="360"/>
          <w:tab w:val="left" w:pos="1728"/>
        </w:tabs>
        <w:spacing w:before="44" w:line="250" w:lineRule="exact"/>
        <w:ind w:left="1728" w:right="216" w:hanging="360"/>
        <w:jc w:val="both"/>
        <w:textAlignment w:val="baseline"/>
        <w:rPr>
          <w:rFonts w:eastAsia="Times New Roman"/>
          <w:b/>
          <w:color w:val="000000"/>
        </w:rPr>
      </w:pPr>
      <w:r>
        <w:rPr>
          <w:rFonts w:eastAsia="Times New Roman"/>
          <w:b/>
          <w:color w:val="000000"/>
        </w:rPr>
        <w:t>a series of numbers or letters (or both) intended for use as a means of personal identification;</w:t>
      </w:r>
    </w:p>
    <w:p w:rsidR="00FE1BB2" w:rsidRDefault="00FF722C">
      <w:pPr>
        <w:numPr>
          <w:ilvl w:val="0"/>
          <w:numId w:val="561"/>
        </w:numPr>
        <w:tabs>
          <w:tab w:val="clear" w:pos="360"/>
          <w:tab w:val="left" w:pos="1728"/>
        </w:tabs>
        <w:spacing w:before="39" w:after="849" w:line="252" w:lineRule="exact"/>
        <w:ind w:left="1728" w:hanging="360"/>
        <w:jc w:val="both"/>
        <w:textAlignment w:val="baseline"/>
        <w:rPr>
          <w:rFonts w:eastAsia="Times New Roman"/>
          <w:b/>
          <w:color w:val="000000"/>
          <w:spacing w:val="-8"/>
        </w:rPr>
      </w:pPr>
      <w:r>
        <w:rPr>
          <w:rFonts w:eastAsia="Times New Roman"/>
          <w:b/>
          <w:color w:val="000000"/>
          <w:spacing w:val="-8"/>
        </w:rPr>
        <w:t>an ABN.</w:t>
      </w:r>
    </w:p>
    <w:p w:rsidR="00FE1BB2" w:rsidRDefault="001F744E">
      <w:pPr>
        <w:tabs>
          <w:tab w:val="left" w:pos="864"/>
        </w:tabs>
        <w:spacing w:before="371" w:line="190" w:lineRule="exact"/>
        <w:textAlignment w:val="baseline"/>
        <w:rPr>
          <w:rFonts w:eastAsia="Times New Roman"/>
          <w:b/>
          <w:i/>
          <w:color w:val="000000"/>
          <w:spacing w:val="3"/>
          <w:sz w:val="16"/>
        </w:rPr>
      </w:pPr>
      <w:r>
        <w:pict>
          <v:line id="_x0000_s1874" style="position:absolute;z-index:251354112;mso-position-horizontal-relative:page;mso-position-vertical-relative:page" from="117.75pt,658.55pt" to="477.8pt,658.55pt" strokeweight=".95pt">
            <w10:wrap anchorx="page" anchory="page"/>
          </v:line>
        </w:pict>
      </w:r>
      <w:r w:rsidR="00FF722C">
        <w:rPr>
          <w:rFonts w:eastAsia="Times New Roman"/>
          <w:b/>
          <w:i/>
          <w:color w:val="000000"/>
          <w:spacing w:val="3"/>
          <w:sz w:val="16"/>
        </w:rPr>
        <w:t>218</w:t>
      </w:r>
      <w:r w:rsidR="00FF722C">
        <w:rPr>
          <w:rFonts w:eastAsia="Times New Roman"/>
          <w:b/>
          <w:i/>
          <w:color w:val="000000"/>
          <w:spacing w:val="3"/>
          <w:sz w:val="16"/>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4032"/>
        <w:jc w:val="right"/>
        <w:textAlignment w:val="baseline"/>
        <w:rPr>
          <w:rFonts w:eastAsia="Times New Roman"/>
          <w:color w:val="000000"/>
        </w:rPr>
      </w:pPr>
      <w:r>
        <w:pict>
          <v:shape id="_x0000_s1873" type="#_x0000_t202" style="position:absolute;left:0;text-align:left;margin-left:229.2pt;margin-top:815.1pt;width:136.55pt;height:9.25pt;z-index:-25106227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Dangers to the community </w:t>
      </w:r>
      <w:r w:rsidR="00FF722C">
        <w:rPr>
          <w:rFonts w:eastAsia="Times New Roman"/>
          <w:b/>
          <w:color w:val="000000"/>
        </w:rPr>
        <w:t xml:space="preserve">Chapter 9 </w:t>
      </w:r>
      <w:r w:rsidR="00FF722C">
        <w:rPr>
          <w:rFonts w:eastAsia="Times New Roman"/>
          <w:color w:val="000000"/>
        </w:rPr>
        <w:t xml:space="preserve">Identity crime </w:t>
      </w:r>
      <w:r w:rsidR="00FF722C">
        <w:rPr>
          <w:rFonts w:eastAsia="Times New Roman"/>
          <w:b/>
          <w:color w:val="000000"/>
        </w:rPr>
        <w:t xml:space="preserve">Part 9.5 </w:t>
      </w:r>
      <w:r w:rsidR="00FF722C">
        <w:rPr>
          <w:rFonts w:eastAsia="Times New Roman"/>
          <w:color w:val="000000"/>
        </w:rPr>
        <w:t xml:space="preserve">Preliminary </w:t>
      </w:r>
      <w:r w:rsidR="00FF722C">
        <w:rPr>
          <w:rFonts w:eastAsia="Times New Roman"/>
          <w:b/>
          <w:color w:val="000000"/>
        </w:rPr>
        <w:t>Division 370</w:t>
      </w:r>
    </w:p>
    <w:p w:rsidR="00FE1BB2" w:rsidRDefault="00FF722C">
      <w:pPr>
        <w:spacing w:before="272" w:line="240" w:lineRule="exact"/>
        <w:ind w:left="72"/>
        <w:jc w:val="right"/>
        <w:textAlignment w:val="baseline"/>
        <w:rPr>
          <w:rFonts w:eastAsia="Times New Roman"/>
          <w:color w:val="000000"/>
          <w:spacing w:val="6"/>
        </w:rPr>
      </w:pPr>
      <w:r>
        <w:rPr>
          <w:rFonts w:eastAsia="Times New Roman"/>
          <w:color w:val="000000"/>
          <w:spacing w:val="6"/>
        </w:rPr>
        <w:t>Section 370.2</w:t>
      </w:r>
    </w:p>
    <w:p w:rsidR="00FE1BB2" w:rsidRDefault="001F744E">
      <w:pPr>
        <w:spacing w:before="47" w:line="436" w:lineRule="exact"/>
        <w:ind w:left="1152" w:right="2592" w:hanging="1080"/>
        <w:textAlignment w:val="baseline"/>
        <w:rPr>
          <w:rFonts w:eastAsia="Times New Roman"/>
          <w:b/>
          <w:color w:val="000000"/>
        </w:rPr>
      </w:pPr>
      <w:r>
        <w:pict>
          <v:line id="_x0000_s1872" style="position:absolute;left:0;text-align:left;z-index:251355136;mso-position-horizontal-relative:page;mso-position-vertical-relative:page" from="117.75pt,107.3pt" to="477.8pt,107.3pt" strokeweight=".95pt">
            <w10:wrap anchorx="page" anchory="page"/>
          </v:line>
        </w:pict>
      </w:r>
      <w:r w:rsidR="00FF722C">
        <w:rPr>
          <w:rFonts w:eastAsia="Times New Roman"/>
          <w:b/>
          <w:color w:val="000000"/>
        </w:rPr>
        <w:t xml:space="preserve">370.2 Definition </w:t>
      </w:r>
      <w:r w:rsidR="00FF722C">
        <w:rPr>
          <w:rFonts w:eastAsia="Times New Roman"/>
          <w:b/>
          <w:i/>
          <w:color w:val="000000"/>
        </w:rPr>
        <w:t xml:space="preserve">of foreign indictable offence </w:t>
      </w:r>
      <w:r w:rsidR="00FF722C">
        <w:rPr>
          <w:rFonts w:eastAsia="Times New Roman"/>
          <w:b/>
          <w:color w:val="000000"/>
        </w:rPr>
        <w:t>In Division 372:</w:t>
      </w:r>
    </w:p>
    <w:p w:rsidR="00FE1BB2" w:rsidRDefault="00FF722C">
      <w:pPr>
        <w:spacing w:before="179" w:line="252" w:lineRule="exact"/>
        <w:ind w:left="1152" w:right="288"/>
        <w:textAlignment w:val="baseline"/>
        <w:rPr>
          <w:rFonts w:eastAsia="Times New Roman"/>
          <w:b/>
          <w:i/>
          <w:color w:val="000000"/>
        </w:rPr>
      </w:pPr>
      <w:r>
        <w:rPr>
          <w:rFonts w:eastAsia="Times New Roman"/>
          <w:b/>
          <w:i/>
          <w:color w:val="000000"/>
        </w:rPr>
        <w:t xml:space="preserve">foreign indictable offence </w:t>
      </w:r>
      <w:r>
        <w:rPr>
          <w:rFonts w:eastAsia="Times New Roman"/>
          <w:b/>
          <w:color w:val="000000"/>
        </w:rPr>
        <w:t xml:space="preserve">means </w:t>
      </w:r>
      <w:r>
        <w:rPr>
          <w:rFonts w:eastAsia="Times New Roman"/>
          <w:color w:val="000000"/>
        </w:rPr>
        <w:t>an offence against a law of a foreign country or part of a foreign country that is constituted by conduct that, if engaged in in Australia, would constitute an indictable offence against a law of the Commonwealth.</w:t>
      </w:r>
    </w:p>
    <w:p w:rsidR="00FE1BB2" w:rsidRDefault="00FF722C">
      <w:pPr>
        <w:spacing w:before="309" w:line="254" w:lineRule="exact"/>
        <w:ind w:left="72"/>
        <w:textAlignment w:val="baseline"/>
        <w:rPr>
          <w:rFonts w:eastAsia="Times New Roman"/>
          <w:b/>
          <w:color w:val="000000"/>
          <w:spacing w:val="9"/>
        </w:rPr>
      </w:pPr>
      <w:r>
        <w:rPr>
          <w:rFonts w:eastAsia="Times New Roman"/>
          <w:b/>
          <w:color w:val="000000"/>
          <w:spacing w:val="9"/>
        </w:rPr>
        <w:t>370.3 Concurrent operation intended</w:t>
      </w:r>
    </w:p>
    <w:p w:rsidR="00FE1BB2" w:rsidRDefault="00FF722C">
      <w:pPr>
        <w:spacing w:before="169" w:line="256" w:lineRule="exact"/>
        <w:ind w:left="1152" w:right="864" w:hanging="360"/>
        <w:textAlignment w:val="baseline"/>
        <w:rPr>
          <w:rFonts w:eastAsia="Times New Roman"/>
          <w:color w:val="000000"/>
        </w:rPr>
      </w:pPr>
      <w:r>
        <w:rPr>
          <w:rFonts w:eastAsia="Times New Roman"/>
          <w:color w:val="000000"/>
        </w:rPr>
        <w:t>(1) This Part is not intended to exclude or limit the concurrent operation of any law of a State or Territory.</w:t>
      </w:r>
    </w:p>
    <w:p w:rsidR="00FE1BB2" w:rsidRDefault="00FF722C">
      <w:pPr>
        <w:spacing w:before="180" w:line="252" w:lineRule="exact"/>
        <w:ind w:left="1152" w:right="72" w:hanging="360"/>
        <w:textAlignment w:val="baseline"/>
        <w:rPr>
          <w:rFonts w:eastAsia="Times New Roman"/>
          <w:color w:val="000000"/>
        </w:rPr>
      </w:pPr>
      <w:r>
        <w:rPr>
          <w:rFonts w:eastAsia="Times New Roman"/>
          <w:color w:val="000000"/>
        </w:rPr>
        <w:t>(2) Without limiting subsection (1), this Part is not intended to exclude or limit the concurrent operation of a law of a State or Territory that makes:</w:t>
      </w:r>
    </w:p>
    <w:p w:rsidR="00FE1BB2" w:rsidRDefault="00FF722C">
      <w:pPr>
        <w:numPr>
          <w:ilvl w:val="0"/>
          <w:numId w:val="562"/>
        </w:numPr>
        <w:tabs>
          <w:tab w:val="clear" w:pos="360"/>
          <w:tab w:val="left" w:pos="1728"/>
        </w:tabs>
        <w:spacing w:before="47" w:line="250" w:lineRule="exact"/>
        <w:ind w:left="1728" w:right="288" w:hanging="360"/>
        <w:jc w:val="both"/>
        <w:textAlignment w:val="baseline"/>
        <w:rPr>
          <w:rFonts w:eastAsia="Times New Roman"/>
          <w:color w:val="000000"/>
        </w:rPr>
      </w:pPr>
      <w:r>
        <w:rPr>
          <w:rFonts w:eastAsia="Times New Roman"/>
          <w:color w:val="000000"/>
        </w:rPr>
        <w:t>an act or omission that is an offence against a provision of this Part; or</w:t>
      </w:r>
    </w:p>
    <w:p w:rsidR="00FE1BB2" w:rsidRDefault="00FF722C">
      <w:pPr>
        <w:numPr>
          <w:ilvl w:val="0"/>
          <w:numId w:val="562"/>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a similar act or omission;</w:t>
      </w:r>
    </w:p>
    <w:p w:rsidR="00FE1BB2" w:rsidRDefault="00FF722C">
      <w:pPr>
        <w:spacing w:before="44" w:line="248" w:lineRule="exact"/>
        <w:ind w:left="1152"/>
        <w:textAlignment w:val="baseline"/>
        <w:rPr>
          <w:rFonts w:eastAsia="Times New Roman"/>
          <w:color w:val="000000"/>
        </w:rPr>
      </w:pPr>
      <w:r>
        <w:rPr>
          <w:rFonts w:eastAsia="Times New Roman"/>
          <w:color w:val="000000"/>
        </w:rPr>
        <w:t>an offence against the law of the State or Territory.</w:t>
      </w:r>
    </w:p>
    <w:p w:rsidR="00FE1BB2" w:rsidRDefault="00FF722C">
      <w:pPr>
        <w:spacing w:before="191" w:line="248" w:lineRule="exact"/>
        <w:ind w:left="1152" w:right="72"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Subsection (2) applies even if the law of the State or Territory does any one or more of the following:</w:t>
      </w:r>
    </w:p>
    <w:p w:rsidR="00FE1BB2" w:rsidRDefault="00FF722C">
      <w:pPr>
        <w:numPr>
          <w:ilvl w:val="0"/>
          <w:numId w:val="563"/>
        </w:numPr>
        <w:tabs>
          <w:tab w:val="clear" w:pos="360"/>
          <w:tab w:val="left" w:pos="1728"/>
        </w:tabs>
        <w:spacing w:before="45" w:line="254" w:lineRule="exact"/>
        <w:ind w:left="1728" w:right="360" w:hanging="360"/>
        <w:textAlignment w:val="baseline"/>
        <w:rPr>
          <w:rFonts w:eastAsia="Times New Roman"/>
          <w:color w:val="000000"/>
        </w:rPr>
      </w:pPr>
      <w:r>
        <w:rPr>
          <w:rFonts w:eastAsia="Times New Roman"/>
          <w:color w:val="000000"/>
        </w:rPr>
        <w:t xml:space="preserve">provides for a penalty for the offence that differs from the penalty provided for in this </w:t>
      </w:r>
      <w:r>
        <w:rPr>
          <w:rFonts w:eastAsia="Times New Roman"/>
          <w:b/>
          <w:color w:val="000000"/>
        </w:rPr>
        <w:t>Part;</w:t>
      </w:r>
    </w:p>
    <w:p w:rsidR="00FE1BB2" w:rsidRDefault="00FF722C">
      <w:pPr>
        <w:numPr>
          <w:ilvl w:val="0"/>
          <w:numId w:val="563"/>
        </w:numPr>
        <w:tabs>
          <w:tab w:val="clear" w:pos="360"/>
          <w:tab w:val="left" w:pos="1728"/>
        </w:tabs>
        <w:spacing w:before="35" w:line="252" w:lineRule="exact"/>
        <w:ind w:left="1728" w:right="432" w:hanging="360"/>
        <w:textAlignment w:val="baseline"/>
        <w:rPr>
          <w:rFonts w:eastAsia="Times New Roman"/>
          <w:color w:val="000000"/>
        </w:rPr>
      </w:pPr>
      <w:r>
        <w:rPr>
          <w:rFonts w:eastAsia="Times New Roman"/>
          <w:color w:val="000000"/>
        </w:rPr>
        <w:t>provides for a fault element in relation to the offence that differs from the fault elements applicable to the offence under this Part;</w:t>
      </w:r>
    </w:p>
    <w:p w:rsidR="00FE1BB2" w:rsidRDefault="00FF722C">
      <w:pPr>
        <w:numPr>
          <w:ilvl w:val="0"/>
          <w:numId w:val="563"/>
        </w:numPr>
        <w:tabs>
          <w:tab w:val="clear" w:pos="360"/>
          <w:tab w:val="left" w:pos="1728"/>
        </w:tabs>
        <w:spacing w:before="47" w:after="3016" w:line="250" w:lineRule="exact"/>
        <w:ind w:left="1728" w:right="288" w:hanging="360"/>
        <w:jc w:val="both"/>
        <w:textAlignment w:val="baseline"/>
        <w:rPr>
          <w:rFonts w:eastAsia="Times New Roman"/>
          <w:color w:val="000000"/>
          <w:spacing w:val="-2"/>
        </w:rPr>
      </w:pPr>
      <w:r>
        <w:rPr>
          <w:rFonts w:eastAsia="Times New Roman"/>
          <w:color w:val="000000"/>
          <w:spacing w:val="-2"/>
        </w:rPr>
        <w:t>provides for a defence in relation to the offence that differs from the defences applicable to the offence under this Part.</w:t>
      </w:r>
    </w:p>
    <w:p w:rsidR="00FE1BB2" w:rsidRDefault="001F744E">
      <w:pPr>
        <w:tabs>
          <w:tab w:val="right" w:pos="7128"/>
        </w:tabs>
        <w:spacing w:before="359" w:line="207" w:lineRule="exact"/>
        <w:ind w:left="4176"/>
        <w:textAlignment w:val="baseline"/>
        <w:rPr>
          <w:rFonts w:eastAsia="Times New Roman"/>
          <w:i/>
          <w:color w:val="000000"/>
          <w:sz w:val="18"/>
        </w:rPr>
      </w:pPr>
      <w:r>
        <w:pict>
          <v:line id="_x0000_s1871" style="position:absolute;left:0;text-align:left;z-index:25135616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219</w:t>
      </w:r>
    </w:p>
    <w:p w:rsidR="00FE1BB2" w:rsidRDefault="00FE1BB2">
      <w:pPr>
        <w:sectPr w:rsidR="00FE1BB2">
          <w:pgSz w:w="11909" w:h="16838"/>
          <w:pgMar w:top="580" w:right="2354" w:bottom="238" w:left="2355" w:header="720" w:footer="720" w:gutter="0"/>
          <w:cols w:space="720"/>
        </w:sectPr>
      </w:pPr>
    </w:p>
    <w:p w:rsidR="00FE1BB2" w:rsidRDefault="001F744E">
      <w:pPr>
        <w:spacing w:before="29" w:line="220" w:lineRule="exact"/>
        <w:textAlignment w:val="baseline"/>
        <w:rPr>
          <w:rFonts w:eastAsia="Times New Roman"/>
          <w:b/>
          <w:color w:val="000000"/>
          <w:spacing w:val="3"/>
        </w:rPr>
      </w:pPr>
      <w:r>
        <w:pict>
          <v:shape id="_x0000_s1870" type="#_x0000_t202" style="position:absolute;margin-left:229.2pt;margin-top:814.25pt;width:136.55pt;height:10.2pt;z-index:-25106124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line="262" w:lineRule="exact"/>
        <w:ind w:right="4032"/>
        <w:textAlignment w:val="baseline"/>
        <w:rPr>
          <w:rFonts w:eastAsia="Times New Roman"/>
          <w:b/>
          <w:color w:val="000000"/>
        </w:rPr>
      </w:pPr>
      <w:r>
        <w:rPr>
          <w:rFonts w:eastAsia="Times New Roman"/>
          <w:b/>
          <w:color w:val="000000"/>
        </w:rPr>
        <w:t xml:space="preserve">Chapter 9 </w:t>
      </w:r>
      <w:r>
        <w:rPr>
          <w:rFonts w:eastAsia="Times New Roman"/>
          <w:color w:val="000000"/>
          <w:sz w:val="18"/>
        </w:rPr>
        <w:t xml:space="preserve">Dangers to the community </w:t>
      </w:r>
      <w:r>
        <w:rPr>
          <w:rFonts w:eastAsia="Times New Roman"/>
          <w:b/>
          <w:color w:val="000000"/>
        </w:rPr>
        <w:t xml:space="preserve">Part 9.5 </w:t>
      </w:r>
      <w:r>
        <w:rPr>
          <w:rFonts w:eastAsia="Times New Roman"/>
          <w:color w:val="000000"/>
          <w:sz w:val="18"/>
        </w:rPr>
        <w:t>Identity crime</w:t>
      </w:r>
    </w:p>
    <w:p w:rsidR="00FE1BB2" w:rsidRDefault="00FF722C">
      <w:pPr>
        <w:spacing w:before="37" w:line="220" w:lineRule="exact"/>
        <w:textAlignment w:val="baseline"/>
        <w:rPr>
          <w:rFonts w:eastAsia="Times New Roman"/>
          <w:b/>
          <w:color w:val="000000"/>
          <w:spacing w:val="3"/>
        </w:rPr>
      </w:pPr>
      <w:r>
        <w:rPr>
          <w:rFonts w:eastAsia="Times New Roman"/>
          <w:b/>
          <w:color w:val="000000"/>
          <w:spacing w:val="3"/>
        </w:rPr>
        <w:t xml:space="preserve">Division 372 </w:t>
      </w:r>
      <w:r>
        <w:rPr>
          <w:rFonts w:eastAsia="Times New Roman"/>
          <w:color w:val="000000"/>
          <w:spacing w:val="3"/>
          <w:sz w:val="18"/>
        </w:rPr>
        <w:t>Identity fraud offences</w:t>
      </w:r>
    </w:p>
    <w:p w:rsidR="00FE1BB2" w:rsidRDefault="00FF722C">
      <w:pPr>
        <w:spacing w:before="279" w:line="242" w:lineRule="exact"/>
        <w:textAlignment w:val="baseline"/>
        <w:rPr>
          <w:rFonts w:eastAsia="Times New Roman"/>
          <w:color w:val="000000"/>
          <w:spacing w:val="4"/>
        </w:rPr>
      </w:pPr>
      <w:r>
        <w:rPr>
          <w:rFonts w:eastAsia="Times New Roman"/>
          <w:color w:val="000000"/>
          <w:spacing w:val="4"/>
        </w:rPr>
        <w:t>Section 372.1</w:t>
      </w:r>
    </w:p>
    <w:p w:rsidR="00FE1BB2" w:rsidRDefault="001F744E">
      <w:pPr>
        <w:spacing w:before="174" w:line="554" w:lineRule="exact"/>
        <w:ind w:right="2736"/>
        <w:textAlignment w:val="baseline"/>
        <w:rPr>
          <w:rFonts w:eastAsia="Times New Roman"/>
          <w:b/>
          <w:color w:val="000000"/>
          <w:spacing w:val="9"/>
        </w:rPr>
      </w:pPr>
      <w:r>
        <w:pict>
          <v:line id="_x0000_s1869" style="position:absolute;z-index:251357184;mso-position-horizontal-relative:page;mso-position-vertical-relative:page" from="117.75pt,107.3pt" to="477.8pt,107.3pt" strokeweight=".95pt">
            <w10:wrap anchorx="page" anchory="page"/>
          </v:line>
        </w:pict>
      </w:r>
      <w:r w:rsidR="00FF722C">
        <w:rPr>
          <w:rFonts w:eastAsia="Times New Roman"/>
          <w:b/>
          <w:color w:val="000000"/>
          <w:spacing w:val="9"/>
        </w:rPr>
        <w:t>Division 372—Identity fraud offences 372.1 Dealing in identification information</w:t>
      </w:r>
    </w:p>
    <w:p w:rsidR="00FE1BB2" w:rsidRDefault="00FF722C">
      <w:pPr>
        <w:spacing w:before="185"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first person) </w:t>
      </w:r>
      <w:r>
        <w:rPr>
          <w:rFonts w:eastAsia="Times New Roman"/>
          <w:color w:val="000000"/>
          <w:spacing w:val="1"/>
        </w:rPr>
        <w:t>commits an offence if:</w:t>
      </w:r>
    </w:p>
    <w:p w:rsidR="00FE1BB2" w:rsidRDefault="00FF722C">
      <w:pPr>
        <w:spacing w:before="35" w:line="249" w:lineRule="exact"/>
        <w:ind w:left="1296"/>
        <w:textAlignment w:val="baseline"/>
        <w:rPr>
          <w:rFonts w:eastAsia="Times New Roman"/>
          <w:color w:val="000000"/>
        </w:rPr>
      </w:pPr>
      <w:r>
        <w:rPr>
          <w:rFonts w:eastAsia="Times New Roman"/>
          <w:color w:val="000000"/>
        </w:rPr>
        <w:t>(a) the first person deals in identification information; and</w:t>
      </w:r>
    </w:p>
    <w:p w:rsidR="00FE1BB2" w:rsidRDefault="00FF722C">
      <w:pPr>
        <w:spacing w:before="48" w:line="251" w:lineRule="exact"/>
        <w:ind w:left="1656" w:right="72" w:hanging="360"/>
        <w:textAlignment w:val="baseline"/>
        <w:rPr>
          <w:rFonts w:eastAsia="Times New Roman"/>
          <w:b/>
          <w:color w:val="000000"/>
        </w:rPr>
      </w:pPr>
      <w:r>
        <w:rPr>
          <w:rFonts w:eastAsia="Times New Roman"/>
          <w:b/>
          <w:color w:val="000000"/>
        </w:rPr>
        <w:t xml:space="preserve">(b) </w:t>
      </w:r>
      <w:r>
        <w:rPr>
          <w:rFonts w:eastAsia="Times New Roman"/>
          <w:color w:val="000000"/>
        </w:rPr>
        <w:t xml:space="preserve">the first person intends that any person (the </w:t>
      </w:r>
      <w:r>
        <w:rPr>
          <w:rFonts w:eastAsia="Times New Roman"/>
          <w:b/>
          <w:i/>
          <w:color w:val="000000"/>
        </w:rPr>
        <w:t xml:space="preserve">user) </w:t>
      </w:r>
      <w:r>
        <w:rPr>
          <w:rFonts w:eastAsia="Times New Roman"/>
          <w:color w:val="000000"/>
        </w:rPr>
        <w:t>(whether or not the first person) will use the identification information to pretend to be, or to pass the user off as, another person (whether living, dead, real or fictitious) for the purpose of:</w:t>
      </w:r>
    </w:p>
    <w:p w:rsidR="00FE1BB2" w:rsidRDefault="00FF722C">
      <w:pPr>
        <w:numPr>
          <w:ilvl w:val="0"/>
          <w:numId w:val="564"/>
        </w:numPr>
        <w:tabs>
          <w:tab w:val="clear" w:pos="432"/>
          <w:tab w:val="left" w:pos="2232"/>
        </w:tabs>
        <w:spacing w:before="46" w:line="249" w:lineRule="exact"/>
        <w:ind w:left="2088" w:hanging="288"/>
        <w:textAlignment w:val="baseline"/>
        <w:rPr>
          <w:rFonts w:eastAsia="Times New Roman"/>
          <w:color w:val="000000"/>
          <w:spacing w:val="-3"/>
        </w:rPr>
      </w:pPr>
      <w:r>
        <w:rPr>
          <w:rFonts w:eastAsia="Times New Roman"/>
          <w:color w:val="000000"/>
          <w:spacing w:val="-3"/>
        </w:rPr>
        <w:t>committing an offence; or</w:t>
      </w:r>
    </w:p>
    <w:p w:rsidR="00FE1BB2" w:rsidRDefault="00FF722C">
      <w:pPr>
        <w:numPr>
          <w:ilvl w:val="0"/>
          <w:numId w:val="564"/>
        </w:numPr>
        <w:tabs>
          <w:tab w:val="clear" w:pos="432"/>
          <w:tab w:val="left" w:pos="2232"/>
        </w:tabs>
        <w:spacing w:before="44" w:line="249" w:lineRule="exact"/>
        <w:ind w:left="2088" w:hanging="288"/>
        <w:textAlignment w:val="baseline"/>
        <w:rPr>
          <w:rFonts w:eastAsia="Times New Roman"/>
          <w:color w:val="000000"/>
          <w:spacing w:val="-1"/>
        </w:rPr>
      </w:pPr>
      <w:r>
        <w:rPr>
          <w:rFonts w:eastAsia="Times New Roman"/>
          <w:color w:val="000000"/>
          <w:spacing w:val="-1"/>
        </w:rPr>
        <w:t>facilitating the commission of an offence; and</w:t>
      </w:r>
    </w:p>
    <w:p w:rsidR="00FE1BB2" w:rsidRDefault="00FF722C">
      <w:pPr>
        <w:spacing w:before="47" w:line="254" w:lineRule="exact"/>
        <w:jc w:val="center"/>
        <w:textAlignment w:val="baseline"/>
        <w:rPr>
          <w:rFonts w:eastAsia="Times New Roman"/>
          <w:color w:val="000000"/>
        </w:rPr>
      </w:pPr>
      <w:r>
        <w:rPr>
          <w:rFonts w:eastAsia="Times New Roman"/>
          <w:color w:val="000000"/>
        </w:rPr>
        <w:t xml:space="preserve">(c) the offence referred to in paragraph </w:t>
      </w:r>
      <w:r>
        <w:rPr>
          <w:rFonts w:eastAsia="Times New Roman"/>
          <w:b/>
          <w:color w:val="000000"/>
        </w:rPr>
        <w:t>(b) is:</w:t>
      </w:r>
    </w:p>
    <w:p w:rsidR="00FE1BB2" w:rsidRDefault="00FF722C">
      <w:pPr>
        <w:numPr>
          <w:ilvl w:val="0"/>
          <w:numId w:val="565"/>
        </w:numPr>
        <w:tabs>
          <w:tab w:val="clear" w:pos="432"/>
          <w:tab w:val="left" w:pos="2232"/>
        </w:tabs>
        <w:spacing w:before="39" w:line="248" w:lineRule="exact"/>
        <w:ind w:left="2088" w:right="1440" w:hanging="288"/>
        <w:textAlignment w:val="baseline"/>
        <w:rPr>
          <w:rFonts w:eastAsia="Times New Roman"/>
          <w:color w:val="000000"/>
        </w:rPr>
      </w:pPr>
      <w:r>
        <w:rPr>
          <w:rFonts w:eastAsia="Times New Roman"/>
          <w:color w:val="000000"/>
        </w:rPr>
        <w:t>an indictable offence against a law of the Commonwealth; or</w:t>
      </w:r>
    </w:p>
    <w:p w:rsidR="00FE1BB2" w:rsidRDefault="00FF722C">
      <w:pPr>
        <w:numPr>
          <w:ilvl w:val="0"/>
          <w:numId w:val="565"/>
        </w:numPr>
        <w:tabs>
          <w:tab w:val="clear" w:pos="432"/>
          <w:tab w:val="left" w:pos="2232"/>
        </w:tabs>
        <w:spacing w:before="48" w:line="249" w:lineRule="exact"/>
        <w:ind w:left="2088" w:hanging="288"/>
        <w:textAlignment w:val="baseline"/>
        <w:rPr>
          <w:rFonts w:eastAsia="Times New Roman"/>
          <w:color w:val="000000"/>
          <w:spacing w:val="-3"/>
        </w:rPr>
      </w:pPr>
      <w:r>
        <w:rPr>
          <w:rFonts w:eastAsia="Times New Roman"/>
          <w:color w:val="000000"/>
          <w:spacing w:val="-3"/>
        </w:rPr>
        <w:t>a foreign indictable offence.</w:t>
      </w:r>
    </w:p>
    <w:p w:rsidR="00FE1BB2" w:rsidRDefault="00FF722C">
      <w:pPr>
        <w:spacing w:before="183"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tabs>
          <w:tab w:val="left" w:pos="2016"/>
        </w:tabs>
        <w:spacing w:before="121"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r>
      <w:r>
        <w:rPr>
          <w:rFonts w:eastAsia="Times New Roman"/>
          <w:b/>
          <w:i/>
          <w:color w:val="000000"/>
          <w:sz w:val="18"/>
        </w:rPr>
        <w:t xml:space="preserve">Deal, </w:t>
      </w:r>
      <w:r>
        <w:rPr>
          <w:rFonts w:eastAsia="Times New Roman"/>
          <w:color w:val="000000"/>
          <w:sz w:val="18"/>
        </w:rPr>
        <w:t>in identification information, includes make, supply or use any</w:t>
      </w:r>
    </w:p>
    <w:p w:rsidR="00FE1BB2" w:rsidRDefault="00FF722C">
      <w:pPr>
        <w:spacing w:line="208" w:lineRule="exact"/>
        <w:ind w:left="2088"/>
        <w:textAlignment w:val="baseline"/>
        <w:rPr>
          <w:rFonts w:eastAsia="Times New Roman"/>
          <w:color w:val="000000"/>
          <w:spacing w:val="-1"/>
          <w:sz w:val="18"/>
        </w:rPr>
      </w:pPr>
      <w:r>
        <w:rPr>
          <w:rFonts w:eastAsia="Times New Roman"/>
          <w:color w:val="000000"/>
          <w:spacing w:val="-1"/>
          <w:sz w:val="18"/>
        </w:rPr>
        <w:t>such information. See section 370.1.</w:t>
      </w:r>
    </w:p>
    <w:p w:rsidR="00FE1BB2" w:rsidRDefault="00FF722C">
      <w:pPr>
        <w:spacing w:before="180" w:line="252" w:lineRule="exact"/>
        <w:ind w:left="1152" w:right="432" w:hanging="360"/>
        <w:textAlignment w:val="baseline"/>
        <w:rPr>
          <w:rFonts w:eastAsia="Times New Roman"/>
          <w:color w:val="000000"/>
        </w:rPr>
      </w:pPr>
      <w:r>
        <w:rPr>
          <w:rFonts w:eastAsia="Times New Roman"/>
          <w:color w:val="000000"/>
        </w:rPr>
        <w:t>(2) Absolute liability applies to the paragraph (1)(c) element of the offence.</w:t>
      </w:r>
    </w:p>
    <w:p w:rsidR="00FE1BB2" w:rsidRDefault="00FF722C">
      <w:pPr>
        <w:tabs>
          <w:tab w:val="left" w:pos="2016"/>
        </w:tabs>
        <w:spacing w:before="126"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absolute liability, see section 6.2.</w:t>
      </w:r>
    </w:p>
    <w:p w:rsidR="00FE1BB2" w:rsidRDefault="00FF722C">
      <w:pPr>
        <w:spacing w:before="181" w:line="249" w:lineRule="exact"/>
        <w:ind w:left="792"/>
        <w:textAlignment w:val="baseline"/>
        <w:rPr>
          <w:rFonts w:eastAsia="Times New Roman"/>
          <w:color w:val="000000"/>
          <w:spacing w:val="1"/>
        </w:rPr>
      </w:pPr>
      <w:r>
        <w:rPr>
          <w:rFonts w:eastAsia="Times New Roman"/>
          <w:color w:val="000000"/>
          <w:spacing w:val="1"/>
        </w:rPr>
        <w:t>(3) This section applies:</w:t>
      </w:r>
    </w:p>
    <w:p w:rsidR="00FE1BB2" w:rsidRDefault="00FF722C">
      <w:pPr>
        <w:spacing w:before="42" w:line="249" w:lineRule="exact"/>
        <w:ind w:left="1296"/>
        <w:textAlignment w:val="baseline"/>
        <w:rPr>
          <w:rFonts w:eastAsia="Times New Roman"/>
          <w:color w:val="000000"/>
          <w:spacing w:val="2"/>
        </w:rPr>
      </w:pPr>
      <w:r>
        <w:rPr>
          <w:rFonts w:eastAsia="Times New Roman"/>
          <w:color w:val="000000"/>
          <w:spacing w:val="2"/>
        </w:rPr>
        <w:t>(a) even if:</w:t>
      </w:r>
    </w:p>
    <w:p w:rsidR="00FE1BB2" w:rsidRDefault="00FF722C">
      <w:pPr>
        <w:numPr>
          <w:ilvl w:val="0"/>
          <w:numId w:val="566"/>
        </w:numPr>
        <w:tabs>
          <w:tab w:val="clear" w:pos="432"/>
          <w:tab w:val="left" w:pos="2232"/>
        </w:tabs>
        <w:spacing w:before="39" w:line="254" w:lineRule="exact"/>
        <w:ind w:left="2088" w:right="72" w:hanging="288"/>
        <w:jc w:val="both"/>
        <w:textAlignment w:val="baseline"/>
        <w:rPr>
          <w:rFonts w:eastAsia="Times New Roman"/>
          <w:color w:val="000000"/>
        </w:rPr>
      </w:pPr>
      <w:r>
        <w:rPr>
          <w:rFonts w:eastAsia="Times New Roman"/>
          <w:color w:val="000000"/>
        </w:rPr>
        <w:t>committing the offence referred to in paragraph (1)(b) is impossible; or</w:t>
      </w:r>
    </w:p>
    <w:p w:rsidR="00FE1BB2" w:rsidRDefault="00FF722C">
      <w:pPr>
        <w:numPr>
          <w:ilvl w:val="0"/>
          <w:numId w:val="566"/>
        </w:numPr>
        <w:tabs>
          <w:tab w:val="clear" w:pos="432"/>
          <w:tab w:val="left" w:pos="2232"/>
        </w:tabs>
        <w:spacing w:before="43" w:line="251" w:lineRule="exact"/>
        <w:ind w:left="2088" w:right="648" w:hanging="288"/>
        <w:textAlignment w:val="baseline"/>
        <w:rPr>
          <w:rFonts w:eastAsia="Times New Roman"/>
          <w:color w:val="000000"/>
        </w:rPr>
      </w:pPr>
      <w:r>
        <w:rPr>
          <w:rFonts w:eastAsia="Times New Roman"/>
          <w:color w:val="000000"/>
        </w:rPr>
        <w:t>the offence referred to in paragraph (1)(b) is to be committed at a later time; and</w:t>
      </w:r>
    </w:p>
    <w:p w:rsidR="00FE1BB2" w:rsidRDefault="00FF722C">
      <w:pPr>
        <w:spacing w:before="47" w:line="250" w:lineRule="exact"/>
        <w:ind w:left="1656" w:right="72" w:hanging="360"/>
        <w:textAlignment w:val="baseline"/>
        <w:rPr>
          <w:rFonts w:eastAsia="Times New Roman"/>
          <w:b/>
          <w:color w:val="000000"/>
        </w:rPr>
      </w:pPr>
      <w:r>
        <w:rPr>
          <w:rFonts w:eastAsia="Times New Roman"/>
          <w:b/>
          <w:color w:val="000000"/>
        </w:rPr>
        <w:t xml:space="preserve">(b) </w:t>
      </w:r>
      <w:r>
        <w:rPr>
          <w:rFonts w:eastAsia="Times New Roman"/>
          <w:color w:val="000000"/>
        </w:rPr>
        <w:t>whether or not the person to whom the identification information concerned relates consented to the dealing in the identification information.</w:t>
      </w:r>
    </w:p>
    <w:p w:rsidR="00FE1BB2" w:rsidRDefault="00FF722C">
      <w:pPr>
        <w:spacing w:before="185" w:after="950" w:line="251" w:lineRule="exact"/>
        <w:ind w:left="1152" w:right="432" w:hanging="360"/>
        <w:textAlignment w:val="baseline"/>
        <w:rPr>
          <w:rFonts w:eastAsia="Times New Roman"/>
          <w:color w:val="000000"/>
        </w:rPr>
      </w:pPr>
      <w:r>
        <w:rPr>
          <w:rFonts w:eastAsia="Times New Roman"/>
          <w:color w:val="000000"/>
        </w:rPr>
        <w:t>(4) This section does not apply to dealing in the first person's own identification information.</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1868" style="position:absolute;z-index:251358208;mso-position-horizontal-relative:page;mso-position-vertical-relative:page" from="117.75pt,658.55pt" to="477.8pt,658.55pt" strokeweight=".95pt">
            <w10:wrap anchorx="page" anchory="page"/>
          </v:line>
        </w:pict>
      </w:r>
      <w:r w:rsidR="00FF722C">
        <w:rPr>
          <w:rFonts w:eastAsia="Times New Roman"/>
          <w:i/>
          <w:color w:val="000000"/>
          <w:spacing w:val="-2"/>
          <w:sz w:val="18"/>
        </w:rPr>
        <w:t>220</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4032"/>
        <w:jc w:val="right"/>
        <w:textAlignment w:val="baseline"/>
        <w:rPr>
          <w:rFonts w:eastAsia="Times New Roman"/>
          <w:color w:val="000000"/>
          <w:spacing w:val="12"/>
          <w:sz w:val="18"/>
        </w:rPr>
      </w:pPr>
      <w:r>
        <w:pict>
          <v:shape id="_x0000_s1867" type="#_x0000_t202" style="position:absolute;left:0;text-align:left;margin-left:229.2pt;margin-top:814.25pt;width:136.55pt;height:10.2pt;z-index:-25106022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12"/>
          <w:sz w:val="18"/>
        </w:rPr>
        <w:t xml:space="preserve">The Criminal Code </w:t>
      </w:r>
      <w:r w:rsidR="00FF722C">
        <w:rPr>
          <w:rFonts w:eastAsia="Times New Roman"/>
          <w:b/>
          <w:color w:val="000000"/>
          <w:spacing w:val="12"/>
        </w:rPr>
        <w:t xml:space="preserve">Schedule </w:t>
      </w:r>
      <w:r w:rsidR="00FF722C">
        <w:rPr>
          <w:rFonts w:eastAsia="Times New Roman"/>
          <w:color w:val="000000"/>
          <w:spacing w:val="12"/>
          <w:sz w:val="18"/>
        </w:rPr>
        <w:t xml:space="preserve">Dangers to the community </w:t>
      </w:r>
      <w:r w:rsidR="00FF722C">
        <w:rPr>
          <w:rFonts w:eastAsia="Times New Roman"/>
          <w:b/>
          <w:color w:val="000000"/>
          <w:spacing w:val="12"/>
        </w:rPr>
        <w:t xml:space="preserve">Chapter 9 </w:t>
      </w:r>
      <w:r w:rsidR="00FF722C">
        <w:rPr>
          <w:rFonts w:eastAsia="Times New Roman"/>
          <w:color w:val="000000"/>
          <w:spacing w:val="12"/>
          <w:sz w:val="18"/>
        </w:rPr>
        <w:t xml:space="preserve">Identity crime </w:t>
      </w:r>
      <w:r w:rsidR="00FF722C">
        <w:rPr>
          <w:rFonts w:eastAsia="Times New Roman"/>
          <w:b/>
          <w:color w:val="000000"/>
          <w:spacing w:val="12"/>
        </w:rPr>
        <w:t xml:space="preserve">Part 9.5 </w:t>
      </w:r>
      <w:r w:rsidR="00FF722C">
        <w:rPr>
          <w:rFonts w:eastAsia="Times New Roman"/>
          <w:color w:val="000000"/>
          <w:spacing w:val="12"/>
          <w:sz w:val="18"/>
        </w:rPr>
        <w:t xml:space="preserve">Identity fraud offences </w:t>
      </w:r>
      <w:r w:rsidR="00FF722C">
        <w:rPr>
          <w:rFonts w:eastAsia="Times New Roman"/>
          <w:b/>
          <w:color w:val="000000"/>
          <w:spacing w:val="12"/>
        </w:rPr>
        <w:t>Division 372</w:t>
      </w:r>
    </w:p>
    <w:p w:rsidR="00FE1BB2" w:rsidRDefault="00FF722C">
      <w:pPr>
        <w:spacing w:before="277" w:line="242" w:lineRule="exact"/>
        <w:jc w:val="right"/>
        <w:textAlignment w:val="baseline"/>
        <w:rPr>
          <w:rFonts w:eastAsia="Times New Roman"/>
          <w:color w:val="000000"/>
          <w:spacing w:val="7"/>
        </w:rPr>
      </w:pPr>
      <w:r>
        <w:rPr>
          <w:rFonts w:eastAsia="Times New Roman"/>
          <w:color w:val="000000"/>
          <w:spacing w:val="7"/>
        </w:rPr>
        <w:t>Section 372.1A</w:t>
      </w:r>
    </w:p>
    <w:p w:rsidR="00FE1BB2" w:rsidRDefault="001F744E">
      <w:pPr>
        <w:spacing w:before="200" w:line="282" w:lineRule="exact"/>
        <w:ind w:left="1152" w:right="360" w:hanging="1080"/>
        <w:jc w:val="both"/>
        <w:textAlignment w:val="baseline"/>
        <w:rPr>
          <w:rFonts w:eastAsia="Times New Roman"/>
          <w:b/>
          <w:color w:val="000000"/>
        </w:rPr>
      </w:pPr>
      <w:r>
        <w:pict>
          <v:line id="_x0000_s1866" style="position:absolute;left:0;text-align:left;z-index:251359232;mso-position-horizontal-relative:page;mso-position-vertical-relative:page" from="117.75pt,107.3pt" to="477.8pt,107.3pt" strokeweight=".95pt">
            <w10:wrap anchorx="page" anchory="page"/>
          </v:line>
        </w:pict>
      </w:r>
      <w:r w:rsidR="00FF722C">
        <w:rPr>
          <w:rFonts w:eastAsia="Times New Roman"/>
          <w:b/>
          <w:color w:val="000000"/>
        </w:rPr>
        <w:t>372.1A Dealing in identification information that involves use of a carriage service</w:t>
      </w:r>
    </w:p>
    <w:p w:rsidR="00FE1BB2" w:rsidRDefault="00FF722C">
      <w:pPr>
        <w:spacing w:before="240" w:line="249" w:lineRule="exact"/>
        <w:ind w:left="1152"/>
        <w:textAlignment w:val="baseline"/>
        <w:rPr>
          <w:rFonts w:eastAsia="Times New Roman"/>
          <w:i/>
          <w:color w:val="000000"/>
        </w:rPr>
      </w:pPr>
      <w:r>
        <w:rPr>
          <w:rFonts w:eastAsia="Times New Roman"/>
          <w:i/>
          <w:color w:val="000000"/>
        </w:rPr>
        <w:t>Dealing in identification information using a carriage service</w:t>
      </w:r>
    </w:p>
    <w:p w:rsidR="00FE1BB2" w:rsidRDefault="00FF722C">
      <w:pPr>
        <w:spacing w:before="185"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person (the </w:t>
      </w:r>
      <w:r>
        <w:rPr>
          <w:rFonts w:eastAsia="Times New Roman"/>
          <w:b/>
          <w:i/>
          <w:color w:val="000000"/>
          <w:spacing w:val="1"/>
        </w:rPr>
        <w:t xml:space="preserve">first person) </w:t>
      </w:r>
      <w:r>
        <w:rPr>
          <w:rFonts w:eastAsia="Times New Roman"/>
          <w:color w:val="000000"/>
          <w:spacing w:val="1"/>
        </w:rPr>
        <w:t>commits an offence if:</w:t>
      </w:r>
    </w:p>
    <w:p w:rsidR="00FE1BB2" w:rsidRDefault="00FF722C">
      <w:pPr>
        <w:spacing w:before="35" w:line="248" w:lineRule="exact"/>
        <w:ind w:left="1296"/>
        <w:textAlignment w:val="baseline"/>
        <w:rPr>
          <w:rFonts w:eastAsia="Times New Roman"/>
          <w:color w:val="000000"/>
        </w:rPr>
      </w:pPr>
      <w:r>
        <w:rPr>
          <w:rFonts w:eastAsia="Times New Roman"/>
          <w:color w:val="000000"/>
        </w:rPr>
        <w:t>(a) the first person deals in identification information; and</w:t>
      </w:r>
    </w:p>
    <w:p w:rsidR="00FE1BB2" w:rsidRDefault="00FF722C">
      <w:pPr>
        <w:spacing w:before="46" w:line="254" w:lineRule="exact"/>
        <w:ind w:left="1296"/>
        <w:textAlignment w:val="baseline"/>
        <w:rPr>
          <w:rFonts w:eastAsia="Times New Roman"/>
          <w:b/>
          <w:color w:val="000000"/>
        </w:rPr>
      </w:pPr>
      <w:r>
        <w:rPr>
          <w:rFonts w:eastAsia="Times New Roman"/>
          <w:b/>
          <w:color w:val="000000"/>
        </w:rPr>
        <w:t xml:space="preserve">(b) </w:t>
      </w:r>
      <w:r>
        <w:rPr>
          <w:rFonts w:eastAsia="Times New Roman"/>
          <w:color w:val="000000"/>
        </w:rPr>
        <w:t>the first person does so using a carriage service; and</w:t>
      </w:r>
    </w:p>
    <w:p w:rsidR="00FE1BB2" w:rsidRDefault="00FF722C">
      <w:pPr>
        <w:spacing w:before="34" w:line="253" w:lineRule="exact"/>
        <w:ind w:left="1728" w:right="72" w:hanging="432"/>
        <w:textAlignment w:val="baseline"/>
        <w:rPr>
          <w:rFonts w:eastAsia="Times New Roman"/>
          <w:color w:val="000000"/>
        </w:rPr>
      </w:pPr>
      <w:r>
        <w:rPr>
          <w:rFonts w:eastAsia="Times New Roman"/>
          <w:color w:val="000000"/>
        </w:rPr>
        <w:t xml:space="preserve">(c) the first person intends that any person (the </w:t>
      </w:r>
      <w:r>
        <w:rPr>
          <w:rFonts w:eastAsia="Times New Roman"/>
          <w:b/>
          <w:i/>
          <w:color w:val="000000"/>
        </w:rPr>
        <w:t xml:space="preserve">user) </w:t>
      </w:r>
      <w:r>
        <w:rPr>
          <w:rFonts w:eastAsia="Times New Roman"/>
          <w:color w:val="000000"/>
        </w:rPr>
        <w:t>(whether or not the first person) will use the identification information to pretend to be, or to pass the user off as, another person (whether living, dead, real or fictitious) for the purpose of:</w:t>
      </w:r>
    </w:p>
    <w:p w:rsidR="00FE1BB2" w:rsidRDefault="00FF722C">
      <w:pPr>
        <w:numPr>
          <w:ilvl w:val="0"/>
          <w:numId w:val="567"/>
        </w:numPr>
        <w:tabs>
          <w:tab w:val="clear" w:pos="432"/>
          <w:tab w:val="left" w:pos="2232"/>
        </w:tabs>
        <w:spacing w:before="41" w:line="248" w:lineRule="exact"/>
        <w:ind w:left="2088" w:hanging="288"/>
        <w:textAlignment w:val="baseline"/>
        <w:rPr>
          <w:rFonts w:eastAsia="Times New Roman"/>
          <w:color w:val="000000"/>
          <w:spacing w:val="-3"/>
        </w:rPr>
      </w:pPr>
      <w:r>
        <w:rPr>
          <w:rFonts w:eastAsia="Times New Roman"/>
          <w:color w:val="000000"/>
          <w:spacing w:val="-3"/>
        </w:rPr>
        <w:t>committing an offence; or</w:t>
      </w:r>
    </w:p>
    <w:p w:rsidR="00FE1BB2" w:rsidRDefault="00FF722C">
      <w:pPr>
        <w:numPr>
          <w:ilvl w:val="0"/>
          <w:numId w:val="567"/>
        </w:numPr>
        <w:tabs>
          <w:tab w:val="clear" w:pos="432"/>
          <w:tab w:val="left" w:pos="2232"/>
        </w:tabs>
        <w:spacing w:before="46" w:line="248" w:lineRule="exact"/>
        <w:ind w:left="2088" w:hanging="288"/>
        <w:textAlignment w:val="baseline"/>
        <w:rPr>
          <w:rFonts w:eastAsia="Times New Roman"/>
          <w:color w:val="000000"/>
          <w:spacing w:val="-1"/>
        </w:rPr>
      </w:pPr>
      <w:r>
        <w:rPr>
          <w:rFonts w:eastAsia="Times New Roman"/>
          <w:color w:val="000000"/>
          <w:spacing w:val="-1"/>
        </w:rPr>
        <w:t>facilitating the commission of an offence; and</w:t>
      </w:r>
    </w:p>
    <w:p w:rsidR="00FE1BB2" w:rsidRDefault="00FF722C">
      <w:pPr>
        <w:spacing w:before="52" w:line="248" w:lineRule="exact"/>
        <w:ind w:left="1296"/>
        <w:textAlignment w:val="baseline"/>
        <w:rPr>
          <w:rFonts w:eastAsia="Times New Roman"/>
          <w:color w:val="000000"/>
        </w:rPr>
      </w:pPr>
      <w:r>
        <w:rPr>
          <w:rFonts w:eastAsia="Times New Roman"/>
          <w:color w:val="000000"/>
        </w:rPr>
        <w:t>(d) the offence referred to in paragraph (c) is:</w:t>
      </w:r>
    </w:p>
    <w:p w:rsidR="00FE1BB2" w:rsidRDefault="00FF722C">
      <w:pPr>
        <w:numPr>
          <w:ilvl w:val="0"/>
          <w:numId w:val="568"/>
        </w:numPr>
        <w:tabs>
          <w:tab w:val="clear" w:pos="432"/>
          <w:tab w:val="left" w:pos="2232"/>
        </w:tabs>
        <w:spacing w:before="44" w:line="248" w:lineRule="exact"/>
        <w:ind w:left="2088" w:right="1440" w:hanging="288"/>
        <w:textAlignment w:val="baseline"/>
        <w:rPr>
          <w:rFonts w:eastAsia="Times New Roman"/>
          <w:color w:val="000000"/>
        </w:rPr>
      </w:pPr>
      <w:r>
        <w:rPr>
          <w:rFonts w:eastAsia="Times New Roman"/>
          <w:color w:val="000000"/>
        </w:rPr>
        <w:t>an indictable offence against a law of the Commonwealth; or</w:t>
      </w:r>
    </w:p>
    <w:p w:rsidR="00FE1BB2" w:rsidRDefault="00FF722C">
      <w:pPr>
        <w:numPr>
          <w:ilvl w:val="0"/>
          <w:numId w:val="568"/>
        </w:numPr>
        <w:tabs>
          <w:tab w:val="clear" w:pos="432"/>
          <w:tab w:val="left" w:pos="2232"/>
        </w:tabs>
        <w:spacing w:before="36" w:line="257" w:lineRule="exact"/>
        <w:ind w:left="2088" w:right="864" w:hanging="288"/>
        <w:textAlignment w:val="baseline"/>
        <w:rPr>
          <w:rFonts w:eastAsia="Times New Roman"/>
          <w:color w:val="000000"/>
        </w:rPr>
      </w:pPr>
      <w:r>
        <w:rPr>
          <w:rFonts w:eastAsia="Times New Roman"/>
          <w:color w:val="000000"/>
        </w:rPr>
        <w:t>an indictable offence against a law of a State or Territory; or</w:t>
      </w:r>
    </w:p>
    <w:p w:rsidR="00FE1BB2" w:rsidRDefault="00FF722C">
      <w:pPr>
        <w:numPr>
          <w:ilvl w:val="0"/>
          <w:numId w:val="568"/>
        </w:numPr>
        <w:tabs>
          <w:tab w:val="clear" w:pos="432"/>
          <w:tab w:val="left" w:pos="2232"/>
        </w:tabs>
        <w:spacing w:before="42" w:line="248" w:lineRule="exact"/>
        <w:ind w:left="2088" w:hanging="288"/>
        <w:textAlignment w:val="baseline"/>
        <w:rPr>
          <w:rFonts w:eastAsia="Times New Roman"/>
          <w:color w:val="000000"/>
          <w:spacing w:val="-3"/>
        </w:rPr>
      </w:pPr>
      <w:r>
        <w:rPr>
          <w:rFonts w:eastAsia="Times New Roman"/>
          <w:color w:val="000000"/>
          <w:spacing w:val="-3"/>
        </w:rPr>
        <w:t>a foreign indictable offence.</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tabs>
          <w:tab w:val="left" w:pos="2016"/>
        </w:tabs>
        <w:spacing w:before="127" w:line="208"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r>
      <w:r>
        <w:rPr>
          <w:rFonts w:eastAsia="Times New Roman"/>
          <w:b/>
          <w:i/>
          <w:color w:val="000000"/>
          <w:sz w:val="18"/>
        </w:rPr>
        <w:t xml:space="preserve">Deal, </w:t>
      </w:r>
      <w:r>
        <w:rPr>
          <w:rFonts w:eastAsia="Times New Roman"/>
          <w:color w:val="000000"/>
          <w:sz w:val="18"/>
        </w:rPr>
        <w:t>in identification information, includes make, supply or use any</w:t>
      </w:r>
    </w:p>
    <w:p w:rsidR="00FE1BB2" w:rsidRDefault="00FF722C">
      <w:pPr>
        <w:spacing w:line="208" w:lineRule="exact"/>
        <w:ind w:left="2088"/>
        <w:textAlignment w:val="baseline"/>
        <w:rPr>
          <w:rFonts w:eastAsia="Times New Roman"/>
          <w:color w:val="000000"/>
          <w:spacing w:val="-1"/>
          <w:sz w:val="18"/>
        </w:rPr>
      </w:pPr>
      <w:r>
        <w:rPr>
          <w:rFonts w:eastAsia="Times New Roman"/>
          <w:color w:val="000000"/>
          <w:spacing w:val="-1"/>
          <w:sz w:val="18"/>
        </w:rPr>
        <w:t>such information. See section 370.1.</w:t>
      </w:r>
    </w:p>
    <w:p w:rsidR="00FE1BB2" w:rsidRDefault="00FF722C">
      <w:pPr>
        <w:spacing w:before="176" w:line="254" w:lineRule="exact"/>
        <w:ind w:left="1152" w:right="72" w:hanging="432"/>
        <w:textAlignment w:val="baseline"/>
        <w:rPr>
          <w:rFonts w:eastAsia="Times New Roman"/>
          <w:color w:val="000000"/>
        </w:rPr>
      </w:pPr>
      <w:r>
        <w:rPr>
          <w:rFonts w:eastAsia="Times New Roman"/>
          <w:color w:val="000000"/>
        </w:rPr>
        <w:t>(2) Absolute liability applies to the paragraphs (1)(b) and (d) elements of the offence.</w:t>
      </w:r>
    </w:p>
    <w:p w:rsidR="00FE1BB2" w:rsidRDefault="00FF722C">
      <w:pPr>
        <w:tabs>
          <w:tab w:val="left" w:pos="2016"/>
        </w:tabs>
        <w:spacing w:before="120" w:line="209"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absolute liability, see section 6.2.</w:t>
      </w:r>
    </w:p>
    <w:p w:rsidR="00FE1BB2" w:rsidRDefault="00FF722C">
      <w:pPr>
        <w:spacing w:before="238" w:line="255" w:lineRule="exact"/>
        <w:ind w:left="1152" w:right="360"/>
        <w:jc w:val="both"/>
        <w:textAlignment w:val="baseline"/>
        <w:rPr>
          <w:rFonts w:eastAsia="Times New Roman"/>
          <w:i/>
          <w:color w:val="000000"/>
        </w:rPr>
      </w:pPr>
      <w:r>
        <w:rPr>
          <w:rFonts w:eastAsia="Times New Roman"/>
          <w:i/>
          <w:color w:val="000000"/>
        </w:rPr>
        <w:t>Dealing in identification information obtained using a carriage service</w:t>
      </w:r>
    </w:p>
    <w:p w:rsidR="00FE1BB2" w:rsidRDefault="00FF722C">
      <w:pPr>
        <w:spacing w:before="185"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xml:space="preserve">) A person (the </w:t>
      </w:r>
      <w:r>
        <w:rPr>
          <w:rFonts w:eastAsia="Times New Roman"/>
          <w:b/>
          <w:i/>
          <w:color w:val="000000"/>
          <w:spacing w:val="1"/>
        </w:rPr>
        <w:t xml:space="preserve">first person) </w:t>
      </w:r>
      <w:r>
        <w:rPr>
          <w:rFonts w:eastAsia="Times New Roman"/>
          <w:color w:val="000000"/>
          <w:spacing w:val="1"/>
        </w:rPr>
        <w:t>commits an offence if:</w:t>
      </w:r>
    </w:p>
    <w:p w:rsidR="00FE1BB2" w:rsidRDefault="00FF722C">
      <w:pPr>
        <w:numPr>
          <w:ilvl w:val="0"/>
          <w:numId w:val="569"/>
        </w:numPr>
        <w:tabs>
          <w:tab w:val="clear" w:pos="432"/>
          <w:tab w:val="left" w:pos="1800"/>
        </w:tabs>
        <w:spacing w:before="34" w:line="248" w:lineRule="exact"/>
        <w:ind w:left="1728" w:hanging="360"/>
        <w:textAlignment w:val="baseline"/>
        <w:rPr>
          <w:rFonts w:eastAsia="Times New Roman"/>
          <w:color w:val="000000"/>
          <w:spacing w:val="-1"/>
        </w:rPr>
      </w:pPr>
      <w:r>
        <w:rPr>
          <w:rFonts w:eastAsia="Times New Roman"/>
          <w:color w:val="000000"/>
          <w:spacing w:val="-1"/>
        </w:rPr>
        <w:t>the first person obtains identification information; and</w:t>
      </w:r>
    </w:p>
    <w:p w:rsidR="00FE1BB2" w:rsidRDefault="00FF722C">
      <w:pPr>
        <w:numPr>
          <w:ilvl w:val="0"/>
          <w:numId w:val="569"/>
        </w:numPr>
        <w:tabs>
          <w:tab w:val="clear" w:pos="432"/>
          <w:tab w:val="left" w:pos="1800"/>
        </w:tabs>
        <w:spacing w:before="46" w:line="248" w:lineRule="exact"/>
        <w:ind w:left="1728" w:hanging="360"/>
        <w:textAlignment w:val="baseline"/>
        <w:rPr>
          <w:rFonts w:eastAsia="Times New Roman"/>
          <w:color w:val="000000"/>
          <w:spacing w:val="-1"/>
        </w:rPr>
      </w:pPr>
      <w:r>
        <w:rPr>
          <w:rFonts w:eastAsia="Times New Roman"/>
          <w:color w:val="000000"/>
          <w:spacing w:val="-1"/>
        </w:rPr>
        <w:t>the first person does so using a carriage service; and</w:t>
      </w:r>
    </w:p>
    <w:p w:rsidR="00FE1BB2" w:rsidRDefault="00FF722C">
      <w:pPr>
        <w:numPr>
          <w:ilvl w:val="0"/>
          <w:numId w:val="569"/>
        </w:numPr>
        <w:tabs>
          <w:tab w:val="clear" w:pos="432"/>
          <w:tab w:val="left" w:pos="1800"/>
        </w:tabs>
        <w:spacing w:before="44" w:line="248" w:lineRule="exact"/>
        <w:ind w:left="1728" w:hanging="360"/>
        <w:textAlignment w:val="baseline"/>
        <w:rPr>
          <w:rFonts w:eastAsia="Times New Roman"/>
          <w:color w:val="000000"/>
          <w:spacing w:val="-1"/>
        </w:rPr>
      </w:pPr>
      <w:r>
        <w:rPr>
          <w:rFonts w:eastAsia="Times New Roman"/>
          <w:color w:val="000000"/>
          <w:spacing w:val="-1"/>
        </w:rPr>
        <w:t>the first person deals in the identification information; and</w:t>
      </w:r>
    </w:p>
    <w:p w:rsidR="00FE1BB2" w:rsidRDefault="00FF722C">
      <w:pPr>
        <w:numPr>
          <w:ilvl w:val="0"/>
          <w:numId w:val="569"/>
        </w:numPr>
        <w:tabs>
          <w:tab w:val="clear" w:pos="432"/>
          <w:tab w:val="left" w:pos="1800"/>
        </w:tabs>
        <w:spacing w:before="41" w:after="333" w:line="253" w:lineRule="exact"/>
        <w:ind w:left="1728" w:right="72" w:hanging="360"/>
        <w:textAlignment w:val="baseline"/>
        <w:rPr>
          <w:rFonts w:eastAsia="Times New Roman"/>
          <w:color w:val="000000"/>
          <w:spacing w:val="-1"/>
        </w:rPr>
      </w:pPr>
      <w:r>
        <w:rPr>
          <w:rFonts w:eastAsia="Times New Roman"/>
          <w:color w:val="000000"/>
          <w:spacing w:val="-1"/>
        </w:rPr>
        <w:t xml:space="preserve">the first person intends that any person (the </w:t>
      </w:r>
      <w:r>
        <w:rPr>
          <w:rFonts w:eastAsia="Times New Roman"/>
          <w:b/>
          <w:i/>
          <w:color w:val="000000"/>
          <w:spacing w:val="-1"/>
        </w:rPr>
        <w:t xml:space="preserve">user) </w:t>
      </w:r>
      <w:r>
        <w:rPr>
          <w:rFonts w:eastAsia="Times New Roman"/>
          <w:color w:val="000000"/>
          <w:spacing w:val="-1"/>
        </w:rPr>
        <w:t>(whether or not the first person) will use the identification information to pretend to be, or to pass the user off as, another person (whether living, dead, real or fictitious) for the purpose of:</w:t>
      </w:r>
    </w:p>
    <w:p w:rsidR="00FE1BB2" w:rsidRDefault="001F744E">
      <w:pPr>
        <w:tabs>
          <w:tab w:val="right" w:pos="7128"/>
        </w:tabs>
        <w:spacing w:before="354" w:line="212" w:lineRule="exact"/>
        <w:ind w:left="4176"/>
        <w:textAlignment w:val="baseline"/>
        <w:rPr>
          <w:rFonts w:eastAsia="Times New Roman"/>
          <w:i/>
          <w:color w:val="000000"/>
          <w:sz w:val="18"/>
        </w:rPr>
      </w:pPr>
      <w:r>
        <w:pict>
          <v:line id="_x0000_s1865" style="position:absolute;left:0;text-align:left;z-index:25136025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221</w:t>
      </w:r>
    </w:p>
    <w:p w:rsidR="00FE1BB2" w:rsidRDefault="00FE1BB2">
      <w:pPr>
        <w:sectPr w:rsidR="00FE1BB2">
          <w:pgSz w:w="11909" w:h="16838"/>
          <w:pgMar w:top="580" w:right="2354" w:bottom="246" w:left="2355" w:header="720" w:footer="720" w:gutter="0"/>
          <w:cols w:space="720"/>
        </w:sectPr>
      </w:pPr>
    </w:p>
    <w:p w:rsidR="00FE1BB2" w:rsidRDefault="001F744E">
      <w:pPr>
        <w:spacing w:before="44" w:line="205" w:lineRule="exact"/>
        <w:textAlignment w:val="baseline"/>
        <w:rPr>
          <w:rFonts w:eastAsia="Times New Roman"/>
          <w:b/>
          <w:color w:val="000000"/>
          <w:spacing w:val="3"/>
        </w:rPr>
      </w:pPr>
      <w:r>
        <w:pict>
          <v:shape id="_x0000_s1864" type="#_x0000_t202" style="position:absolute;margin-left:229.2pt;margin-top:814.2pt;width:136.55pt;height:10.25pt;z-index:-251059200;mso-wrap-distance-left:0;mso-wrap-distance-right:0;mso-position-horizontal-relative:page;mso-position-vertical-relative:page" filled="f" stroked="f">
            <v:textbox inset="0,0,0,0">
              <w:txbxContent>
                <w:p w:rsidR="00B92011" w:rsidRDefault="00B92011">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line="262" w:lineRule="exact"/>
        <w:ind w:right="4032"/>
        <w:textAlignment w:val="baseline"/>
        <w:rPr>
          <w:rFonts w:eastAsia="Times New Roman"/>
          <w:b/>
          <w:color w:val="000000"/>
        </w:rPr>
      </w:pPr>
      <w:r>
        <w:rPr>
          <w:rFonts w:eastAsia="Times New Roman"/>
          <w:b/>
          <w:color w:val="000000"/>
        </w:rPr>
        <w:t xml:space="preserve">Chapter 9 </w:t>
      </w:r>
      <w:r>
        <w:rPr>
          <w:rFonts w:eastAsia="Times New Roman"/>
          <w:color w:val="000000"/>
          <w:sz w:val="18"/>
        </w:rPr>
        <w:t xml:space="preserve">Dangers to the community </w:t>
      </w:r>
      <w:r>
        <w:rPr>
          <w:rFonts w:eastAsia="Times New Roman"/>
          <w:b/>
          <w:color w:val="000000"/>
        </w:rPr>
        <w:t xml:space="preserve">Part 9.5 </w:t>
      </w:r>
      <w:r>
        <w:rPr>
          <w:rFonts w:eastAsia="Times New Roman"/>
          <w:color w:val="000000"/>
          <w:sz w:val="18"/>
        </w:rPr>
        <w:t>Identity crime</w:t>
      </w:r>
    </w:p>
    <w:p w:rsidR="00FE1BB2" w:rsidRDefault="00FF722C">
      <w:pPr>
        <w:spacing w:before="52" w:line="205" w:lineRule="exact"/>
        <w:textAlignment w:val="baseline"/>
        <w:rPr>
          <w:rFonts w:eastAsia="Times New Roman"/>
          <w:b/>
          <w:color w:val="000000"/>
          <w:spacing w:val="3"/>
        </w:rPr>
      </w:pPr>
      <w:r>
        <w:rPr>
          <w:rFonts w:eastAsia="Times New Roman"/>
          <w:b/>
          <w:color w:val="000000"/>
          <w:spacing w:val="3"/>
        </w:rPr>
        <w:t xml:space="preserve">Division 372 </w:t>
      </w:r>
      <w:r>
        <w:rPr>
          <w:rFonts w:eastAsia="Times New Roman"/>
          <w:color w:val="000000"/>
          <w:spacing w:val="3"/>
          <w:sz w:val="18"/>
        </w:rPr>
        <w:t>Identity fraud offences</w:t>
      </w:r>
    </w:p>
    <w:p w:rsidR="00FE1BB2" w:rsidRDefault="00FF722C">
      <w:pPr>
        <w:spacing w:before="279" w:line="242" w:lineRule="exact"/>
        <w:textAlignment w:val="baseline"/>
        <w:rPr>
          <w:rFonts w:eastAsia="Times New Roman"/>
          <w:color w:val="000000"/>
          <w:spacing w:val="7"/>
        </w:rPr>
      </w:pPr>
      <w:r>
        <w:rPr>
          <w:rFonts w:eastAsia="Times New Roman"/>
          <w:color w:val="000000"/>
          <w:spacing w:val="7"/>
        </w:rPr>
        <w:t>Section 372.1A</w:t>
      </w:r>
    </w:p>
    <w:p w:rsidR="00FE1BB2" w:rsidRDefault="001F744E">
      <w:pPr>
        <w:numPr>
          <w:ilvl w:val="0"/>
          <w:numId w:val="570"/>
        </w:numPr>
        <w:tabs>
          <w:tab w:val="clear" w:pos="432"/>
          <w:tab w:val="left" w:pos="2232"/>
        </w:tabs>
        <w:spacing w:before="208" w:line="249" w:lineRule="exact"/>
        <w:ind w:left="1296" w:firstLine="504"/>
        <w:textAlignment w:val="baseline"/>
        <w:rPr>
          <w:rFonts w:eastAsia="Times New Roman"/>
          <w:color w:val="000000"/>
          <w:spacing w:val="-3"/>
        </w:rPr>
      </w:pPr>
      <w:r>
        <w:pict>
          <v:line id="_x0000_s1863" style="position:absolute;left:0;text-align:left;z-index:251361280;mso-position-horizontal-relative:page;mso-position-vertical-relative:page" from="117.75pt,107.3pt" to="477.8pt,107.3pt" strokeweight=".95pt">
            <w10:wrap anchorx="page" anchory="page"/>
          </v:line>
        </w:pict>
      </w:r>
      <w:r w:rsidR="00FF722C">
        <w:rPr>
          <w:rFonts w:eastAsia="Times New Roman"/>
          <w:color w:val="000000"/>
          <w:spacing w:val="-3"/>
        </w:rPr>
        <w:t>committing an offence; or</w:t>
      </w:r>
    </w:p>
    <w:p w:rsidR="00FE1BB2" w:rsidRDefault="00FF722C">
      <w:pPr>
        <w:numPr>
          <w:ilvl w:val="0"/>
          <w:numId w:val="570"/>
        </w:numPr>
        <w:tabs>
          <w:tab w:val="clear" w:pos="432"/>
          <w:tab w:val="left" w:pos="2232"/>
        </w:tabs>
        <w:spacing w:line="295" w:lineRule="exact"/>
        <w:ind w:left="1296" w:right="1008" w:firstLine="504"/>
        <w:textAlignment w:val="baseline"/>
        <w:rPr>
          <w:rFonts w:eastAsia="Times New Roman"/>
          <w:color w:val="000000"/>
        </w:rPr>
      </w:pPr>
      <w:r>
        <w:rPr>
          <w:rFonts w:eastAsia="Times New Roman"/>
          <w:color w:val="000000"/>
        </w:rPr>
        <w:t>facilitating the commission of an offence; and (e) the offence referred to in paragraph (d) is:</w:t>
      </w:r>
    </w:p>
    <w:p w:rsidR="00FE1BB2" w:rsidRDefault="00FF722C">
      <w:pPr>
        <w:numPr>
          <w:ilvl w:val="0"/>
          <w:numId w:val="571"/>
        </w:numPr>
        <w:tabs>
          <w:tab w:val="clear" w:pos="432"/>
          <w:tab w:val="left" w:pos="2232"/>
        </w:tabs>
        <w:spacing w:before="37" w:line="254" w:lineRule="exact"/>
        <w:ind w:left="2088" w:right="1440" w:hanging="288"/>
        <w:textAlignment w:val="baseline"/>
        <w:rPr>
          <w:rFonts w:eastAsia="Times New Roman"/>
          <w:color w:val="000000"/>
        </w:rPr>
      </w:pPr>
      <w:r>
        <w:rPr>
          <w:rFonts w:eastAsia="Times New Roman"/>
          <w:color w:val="000000"/>
        </w:rPr>
        <w:t>an indictable offence against a law of the Commonwealth; or</w:t>
      </w:r>
    </w:p>
    <w:p w:rsidR="00FE1BB2" w:rsidRDefault="00FF722C">
      <w:pPr>
        <w:numPr>
          <w:ilvl w:val="0"/>
          <w:numId w:val="571"/>
        </w:numPr>
        <w:tabs>
          <w:tab w:val="clear" w:pos="432"/>
          <w:tab w:val="left" w:pos="2232"/>
        </w:tabs>
        <w:spacing w:before="42" w:line="251" w:lineRule="exact"/>
        <w:ind w:left="2088" w:right="864" w:hanging="288"/>
        <w:textAlignment w:val="baseline"/>
        <w:rPr>
          <w:rFonts w:eastAsia="Times New Roman"/>
          <w:color w:val="000000"/>
        </w:rPr>
      </w:pPr>
      <w:r>
        <w:rPr>
          <w:rFonts w:eastAsia="Times New Roman"/>
          <w:color w:val="000000"/>
        </w:rPr>
        <w:t>an indictable offence against a law of a State or Territory; or</w:t>
      </w:r>
    </w:p>
    <w:p w:rsidR="00FE1BB2" w:rsidRDefault="00FF722C">
      <w:pPr>
        <w:numPr>
          <w:ilvl w:val="0"/>
          <w:numId w:val="571"/>
        </w:numPr>
        <w:tabs>
          <w:tab w:val="clear" w:pos="432"/>
          <w:tab w:val="left" w:pos="2232"/>
        </w:tabs>
        <w:spacing w:before="46" w:line="249" w:lineRule="exact"/>
        <w:ind w:left="2088" w:hanging="288"/>
        <w:textAlignment w:val="baseline"/>
        <w:rPr>
          <w:rFonts w:eastAsia="Times New Roman"/>
          <w:color w:val="000000"/>
          <w:spacing w:val="-3"/>
        </w:rPr>
      </w:pPr>
      <w:r>
        <w:rPr>
          <w:rFonts w:eastAsia="Times New Roman"/>
          <w:color w:val="000000"/>
          <w:spacing w:val="-3"/>
        </w:rPr>
        <w:t>a foreign indictable offence.</w:t>
      </w:r>
    </w:p>
    <w:p w:rsidR="00FE1BB2" w:rsidRDefault="00FF722C">
      <w:pPr>
        <w:spacing w:before="183"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tabs>
          <w:tab w:val="left" w:pos="2016"/>
        </w:tabs>
        <w:spacing w:before="125"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r>
      <w:r>
        <w:rPr>
          <w:rFonts w:eastAsia="Times New Roman"/>
          <w:b/>
          <w:i/>
          <w:color w:val="000000"/>
          <w:sz w:val="18"/>
        </w:rPr>
        <w:t xml:space="preserve">Deal, </w:t>
      </w:r>
      <w:r>
        <w:rPr>
          <w:rFonts w:eastAsia="Times New Roman"/>
          <w:color w:val="000000"/>
          <w:sz w:val="18"/>
        </w:rPr>
        <w:t>in identification information, includes make, supply or use any</w:t>
      </w:r>
    </w:p>
    <w:p w:rsidR="00FE1BB2" w:rsidRDefault="00FF722C">
      <w:pPr>
        <w:spacing w:before="1" w:line="205" w:lineRule="exact"/>
        <w:ind w:left="2088"/>
        <w:textAlignment w:val="baseline"/>
        <w:rPr>
          <w:rFonts w:eastAsia="Times New Roman"/>
          <w:color w:val="000000"/>
          <w:spacing w:val="-1"/>
          <w:sz w:val="18"/>
        </w:rPr>
      </w:pPr>
      <w:r>
        <w:rPr>
          <w:rFonts w:eastAsia="Times New Roman"/>
          <w:color w:val="000000"/>
          <w:spacing w:val="-1"/>
          <w:sz w:val="18"/>
        </w:rPr>
        <w:t>such information. See section 370.1.</w:t>
      </w:r>
    </w:p>
    <w:p w:rsidR="00FE1BB2" w:rsidRDefault="00FF722C">
      <w:pPr>
        <w:spacing w:before="178" w:line="254" w:lineRule="exact"/>
        <w:ind w:left="1152" w:right="144" w:hanging="360"/>
        <w:jc w:val="both"/>
        <w:textAlignment w:val="baseline"/>
        <w:rPr>
          <w:rFonts w:eastAsia="Times New Roman"/>
          <w:color w:val="000000"/>
        </w:rPr>
      </w:pPr>
      <w:r>
        <w:rPr>
          <w:rFonts w:eastAsia="Times New Roman"/>
          <w:color w:val="000000"/>
        </w:rPr>
        <w:t>(4) Absolute liability applies to the paragraphs (3)(b) and (e) elements of the offence.</w:t>
      </w:r>
    </w:p>
    <w:p w:rsidR="00FE1BB2" w:rsidRDefault="00FF722C">
      <w:pPr>
        <w:tabs>
          <w:tab w:val="left" w:pos="2016"/>
        </w:tabs>
        <w:spacing w:before="128"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absolute liability, see section 6.2.</w:t>
      </w:r>
    </w:p>
    <w:p w:rsidR="00FE1BB2" w:rsidRDefault="00FF722C">
      <w:pPr>
        <w:spacing w:before="239" w:line="249" w:lineRule="exact"/>
        <w:ind w:left="1152"/>
        <w:textAlignment w:val="baseline"/>
        <w:rPr>
          <w:rFonts w:eastAsia="Times New Roman"/>
          <w:i/>
          <w:color w:val="000000"/>
        </w:rPr>
      </w:pPr>
      <w:r>
        <w:rPr>
          <w:rFonts w:eastAsia="Times New Roman"/>
          <w:i/>
          <w:color w:val="000000"/>
        </w:rPr>
        <w:t>Presumption that conduct was engaged in using carriage service</w:t>
      </w:r>
    </w:p>
    <w:p w:rsidR="00FE1BB2" w:rsidRDefault="00FF722C">
      <w:pPr>
        <w:spacing w:before="187" w:line="252"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If the prosecution proves beyond reasonable doubt that a person engaged in the conduct referred to in paragraph (1)(a) or (3)(a), then it is presumed, unless the person proves to the contrary, that the person used a carriage service to engage in that conduct.</w:t>
      </w:r>
    </w:p>
    <w:p w:rsidR="00FE1BB2" w:rsidRDefault="00FF722C">
      <w:pPr>
        <w:tabs>
          <w:tab w:val="left" w:pos="2016"/>
        </w:tabs>
        <w:spacing w:before="123"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 this</w:t>
      </w:r>
    </w:p>
    <w:p w:rsidR="00FE1BB2" w:rsidRDefault="00FF722C">
      <w:pPr>
        <w:spacing w:line="205" w:lineRule="exact"/>
        <w:ind w:left="2088"/>
        <w:textAlignment w:val="baseline"/>
        <w:rPr>
          <w:rFonts w:eastAsia="Times New Roman"/>
          <w:color w:val="000000"/>
          <w:spacing w:val="-1"/>
          <w:sz w:val="18"/>
        </w:rPr>
      </w:pPr>
      <w:r>
        <w:rPr>
          <w:rFonts w:eastAsia="Times New Roman"/>
          <w:color w:val="000000"/>
          <w:spacing w:val="-1"/>
          <w:sz w:val="18"/>
        </w:rPr>
        <w:t>subsection. See section 13.4.</w:t>
      </w:r>
    </w:p>
    <w:p w:rsidR="00FE1BB2" w:rsidRDefault="00FF722C">
      <w:pPr>
        <w:spacing w:before="245" w:line="249" w:lineRule="exact"/>
        <w:ind w:left="1152"/>
        <w:textAlignment w:val="baseline"/>
        <w:rPr>
          <w:rFonts w:eastAsia="Times New Roman"/>
          <w:i/>
          <w:color w:val="000000"/>
        </w:rPr>
      </w:pPr>
      <w:r>
        <w:rPr>
          <w:rFonts w:eastAsia="Times New Roman"/>
          <w:i/>
          <w:color w:val="000000"/>
        </w:rPr>
        <w:t>Application of section</w:t>
      </w:r>
    </w:p>
    <w:p w:rsidR="00FE1BB2" w:rsidRDefault="00FF722C">
      <w:pPr>
        <w:spacing w:before="183" w:line="249" w:lineRule="exact"/>
        <w:ind w:left="792"/>
        <w:textAlignment w:val="baseline"/>
        <w:rPr>
          <w:rFonts w:eastAsia="Times New Roman"/>
          <w:color w:val="000000"/>
          <w:spacing w:val="1"/>
        </w:rPr>
      </w:pPr>
      <w:r>
        <w:rPr>
          <w:rFonts w:eastAsia="Times New Roman"/>
          <w:color w:val="000000"/>
          <w:spacing w:val="1"/>
        </w:rPr>
        <w:t>(6) This section applies:</w:t>
      </w:r>
    </w:p>
    <w:p w:rsidR="00FE1BB2" w:rsidRDefault="00FF722C">
      <w:pPr>
        <w:spacing w:before="47" w:line="249" w:lineRule="exact"/>
        <w:ind w:left="1296"/>
        <w:textAlignment w:val="baseline"/>
        <w:rPr>
          <w:rFonts w:eastAsia="Times New Roman"/>
          <w:color w:val="000000"/>
          <w:spacing w:val="2"/>
        </w:rPr>
      </w:pPr>
      <w:r>
        <w:rPr>
          <w:rFonts w:eastAsia="Times New Roman"/>
          <w:color w:val="000000"/>
          <w:spacing w:val="2"/>
        </w:rPr>
        <w:t>(a) even if:</w:t>
      </w:r>
    </w:p>
    <w:p w:rsidR="00FE1BB2" w:rsidRDefault="00FF722C">
      <w:pPr>
        <w:numPr>
          <w:ilvl w:val="0"/>
          <w:numId w:val="572"/>
        </w:numPr>
        <w:tabs>
          <w:tab w:val="clear" w:pos="432"/>
          <w:tab w:val="left" w:pos="2232"/>
        </w:tabs>
        <w:spacing w:before="42" w:line="251" w:lineRule="exact"/>
        <w:ind w:left="2088" w:right="72" w:hanging="288"/>
        <w:textAlignment w:val="baseline"/>
        <w:rPr>
          <w:rFonts w:eastAsia="Times New Roman"/>
          <w:color w:val="000000"/>
        </w:rPr>
      </w:pPr>
      <w:r>
        <w:rPr>
          <w:rFonts w:eastAsia="Times New Roman"/>
          <w:color w:val="000000"/>
        </w:rPr>
        <w:t>committing the offence referred to in paragraph (1)(c) or (3)(d) is impossible; or</w:t>
      </w:r>
    </w:p>
    <w:p w:rsidR="00FE1BB2" w:rsidRDefault="00FF722C">
      <w:pPr>
        <w:numPr>
          <w:ilvl w:val="0"/>
          <w:numId w:val="572"/>
        </w:numPr>
        <w:tabs>
          <w:tab w:val="clear" w:pos="432"/>
          <w:tab w:val="left" w:pos="2232"/>
        </w:tabs>
        <w:spacing w:before="37" w:line="255" w:lineRule="exact"/>
        <w:ind w:left="2088" w:right="144" w:hanging="288"/>
        <w:jc w:val="both"/>
        <w:textAlignment w:val="baseline"/>
        <w:rPr>
          <w:rFonts w:eastAsia="Times New Roman"/>
          <w:color w:val="000000"/>
        </w:rPr>
      </w:pPr>
      <w:r>
        <w:rPr>
          <w:rFonts w:eastAsia="Times New Roman"/>
          <w:color w:val="000000"/>
        </w:rPr>
        <w:t>the offence referred to in paragraph (1)(c) or (3)(d) is to be committed at a later time; and</w:t>
      </w:r>
    </w:p>
    <w:p w:rsidR="00FE1BB2" w:rsidRDefault="00FF722C">
      <w:pPr>
        <w:spacing w:before="43" w:line="250" w:lineRule="exact"/>
        <w:ind w:left="1656" w:right="144" w:hanging="360"/>
        <w:textAlignment w:val="baseline"/>
        <w:rPr>
          <w:rFonts w:eastAsia="Times New Roman"/>
          <w:color w:val="000000"/>
        </w:rPr>
      </w:pPr>
      <w:r>
        <w:rPr>
          <w:rFonts w:eastAsia="Times New Roman"/>
          <w:color w:val="000000"/>
        </w:rPr>
        <w:t>(b) whether or not the person to whom the identification information concerned relates consented to the dealing in the identification information.</w:t>
      </w:r>
    </w:p>
    <w:p w:rsidR="00FE1BB2" w:rsidRDefault="00FF722C">
      <w:pPr>
        <w:spacing w:before="189" w:after="585" w:line="249" w:lineRule="exact"/>
        <w:ind w:left="1152" w:right="432"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This section does not apply to dealing in the first person's own identification information.</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1862" style="position:absolute;z-index:251362304;mso-position-horizontal-relative:page;mso-position-vertical-relative:page" from="117.75pt,658.55pt" to="477.8pt,658.55pt" strokeweight=".95pt">
            <w10:wrap anchorx="page" anchory="page"/>
          </v:line>
        </w:pict>
      </w:r>
      <w:r w:rsidR="00FF722C">
        <w:rPr>
          <w:rFonts w:eastAsia="Times New Roman"/>
          <w:i/>
          <w:color w:val="000000"/>
          <w:spacing w:val="-2"/>
          <w:sz w:val="18"/>
        </w:rPr>
        <w:t>222</w:t>
      </w:r>
      <w:r w:rsidR="00FF722C">
        <w:rPr>
          <w:rFonts w:eastAsia="Times New Roman"/>
          <w:i/>
          <w:color w:val="000000"/>
          <w:spacing w:val="-2"/>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line="252" w:lineRule="exact"/>
        <w:ind w:left="4032"/>
        <w:jc w:val="right"/>
        <w:textAlignment w:val="baseline"/>
        <w:rPr>
          <w:rFonts w:eastAsia="Times New Roman"/>
          <w:color w:val="000000"/>
          <w:spacing w:val="12"/>
          <w:sz w:val="19"/>
        </w:rPr>
      </w:pPr>
      <w:r>
        <w:pict>
          <v:shape id="_x0000_s1861" type="#_x0000_t202" style="position:absolute;left:0;text-align:left;margin-left:229.2pt;margin-top:813.8pt;width:136.55pt;height:10.65pt;z-index:-251058176;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12"/>
          <w:sz w:val="19"/>
        </w:rPr>
        <w:t xml:space="preserve">The Criminal Code </w:t>
      </w:r>
      <w:r w:rsidR="00FF722C">
        <w:rPr>
          <w:rFonts w:eastAsia="Times New Roman"/>
          <w:b/>
          <w:color w:val="000000"/>
          <w:spacing w:val="12"/>
          <w:sz w:val="19"/>
        </w:rPr>
        <w:t xml:space="preserve">Schedule </w:t>
      </w:r>
      <w:r w:rsidR="00FF722C">
        <w:rPr>
          <w:rFonts w:eastAsia="Times New Roman"/>
          <w:color w:val="000000"/>
          <w:spacing w:val="12"/>
          <w:sz w:val="19"/>
        </w:rPr>
        <w:t xml:space="preserve">Dangers to the community </w:t>
      </w:r>
      <w:r w:rsidR="00FF722C">
        <w:rPr>
          <w:rFonts w:eastAsia="Times New Roman"/>
          <w:b/>
          <w:color w:val="000000"/>
          <w:spacing w:val="12"/>
          <w:sz w:val="19"/>
        </w:rPr>
        <w:t xml:space="preserve">Chapter 9 </w:t>
      </w:r>
      <w:r w:rsidR="00FF722C">
        <w:rPr>
          <w:rFonts w:eastAsia="Times New Roman"/>
          <w:color w:val="000000"/>
          <w:spacing w:val="12"/>
          <w:sz w:val="19"/>
        </w:rPr>
        <w:t xml:space="preserve">Identity crime </w:t>
      </w:r>
      <w:r w:rsidR="00FF722C">
        <w:rPr>
          <w:rFonts w:eastAsia="Times New Roman"/>
          <w:b/>
          <w:color w:val="000000"/>
          <w:spacing w:val="12"/>
          <w:sz w:val="19"/>
        </w:rPr>
        <w:t xml:space="preserve">Part 9.5 </w:t>
      </w:r>
      <w:r w:rsidR="00FF722C">
        <w:rPr>
          <w:rFonts w:eastAsia="Times New Roman"/>
          <w:color w:val="000000"/>
          <w:spacing w:val="12"/>
          <w:sz w:val="19"/>
        </w:rPr>
        <w:t xml:space="preserve">Identity fraud offences </w:t>
      </w:r>
      <w:r w:rsidR="00FF722C">
        <w:rPr>
          <w:rFonts w:eastAsia="Times New Roman"/>
          <w:b/>
          <w:color w:val="000000"/>
          <w:spacing w:val="12"/>
          <w:sz w:val="19"/>
        </w:rPr>
        <w:t>Division 372</w:t>
      </w:r>
    </w:p>
    <w:p w:rsidR="00FE1BB2" w:rsidRDefault="00FF722C">
      <w:pPr>
        <w:spacing w:before="278" w:line="242" w:lineRule="exact"/>
        <w:ind w:left="72"/>
        <w:jc w:val="right"/>
        <w:textAlignment w:val="baseline"/>
        <w:rPr>
          <w:rFonts w:eastAsia="Times New Roman"/>
          <w:color w:val="000000"/>
          <w:spacing w:val="6"/>
        </w:rPr>
      </w:pPr>
      <w:r>
        <w:rPr>
          <w:rFonts w:eastAsia="Times New Roman"/>
          <w:color w:val="000000"/>
          <w:spacing w:val="6"/>
        </w:rPr>
        <w:t>Section 372.2</w:t>
      </w:r>
    </w:p>
    <w:p w:rsidR="00FE1BB2" w:rsidRDefault="001F744E">
      <w:pPr>
        <w:spacing w:before="229" w:line="251" w:lineRule="exact"/>
        <w:ind w:left="72"/>
        <w:textAlignment w:val="baseline"/>
        <w:rPr>
          <w:rFonts w:eastAsia="Times New Roman"/>
          <w:b/>
          <w:color w:val="000000"/>
          <w:spacing w:val="9"/>
        </w:rPr>
      </w:pPr>
      <w:r>
        <w:pict>
          <v:line id="_x0000_s1860" style="position:absolute;left:0;text-align:left;z-index:251363328;mso-position-horizontal-relative:page;mso-position-vertical-relative:page" from="117.75pt,107.3pt" to="477.8pt,107.3pt" strokeweight=".95pt">
            <w10:wrap anchorx="page" anchory="page"/>
          </v:line>
        </w:pict>
      </w:r>
      <w:r w:rsidR="00FF722C">
        <w:rPr>
          <w:rFonts w:eastAsia="Times New Roman"/>
          <w:b/>
          <w:color w:val="000000"/>
          <w:spacing w:val="9"/>
        </w:rPr>
        <w:t>372.2 Possession of identification information</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FE1BB2" w:rsidRDefault="00FF722C">
      <w:pPr>
        <w:numPr>
          <w:ilvl w:val="0"/>
          <w:numId w:val="573"/>
        </w:numPr>
        <w:tabs>
          <w:tab w:val="clear" w:pos="360"/>
          <w:tab w:val="left" w:pos="1728"/>
        </w:tabs>
        <w:spacing w:before="43" w:line="249" w:lineRule="exact"/>
        <w:ind w:left="1728" w:hanging="360"/>
        <w:textAlignment w:val="baseline"/>
        <w:rPr>
          <w:rFonts w:eastAsia="Times New Roman"/>
          <w:color w:val="000000"/>
        </w:rPr>
      </w:pPr>
      <w:r>
        <w:rPr>
          <w:rFonts w:eastAsia="Times New Roman"/>
          <w:color w:val="000000"/>
        </w:rPr>
        <w:t>the first person possesses identification information; and</w:t>
      </w:r>
    </w:p>
    <w:p w:rsidR="00FE1BB2" w:rsidRDefault="00FF722C">
      <w:pPr>
        <w:numPr>
          <w:ilvl w:val="0"/>
          <w:numId w:val="573"/>
        </w:numPr>
        <w:tabs>
          <w:tab w:val="clear" w:pos="360"/>
          <w:tab w:val="left" w:pos="1728"/>
        </w:tabs>
        <w:spacing w:before="43" w:line="251" w:lineRule="exact"/>
        <w:ind w:left="1728" w:right="144" w:hanging="360"/>
        <w:textAlignment w:val="baseline"/>
        <w:rPr>
          <w:rFonts w:eastAsia="Times New Roman"/>
          <w:color w:val="000000"/>
        </w:rPr>
      </w:pPr>
      <w:r>
        <w:rPr>
          <w:rFonts w:eastAsia="Times New Roman"/>
          <w:color w:val="000000"/>
        </w:rPr>
        <w:t>the first person intends that any person (whether or not the first person) will use the identification information to engage in conduct; and</w:t>
      </w:r>
    </w:p>
    <w:p w:rsidR="00FE1BB2" w:rsidRDefault="00FF722C">
      <w:pPr>
        <w:numPr>
          <w:ilvl w:val="0"/>
          <w:numId w:val="573"/>
        </w:numPr>
        <w:tabs>
          <w:tab w:val="clear" w:pos="360"/>
          <w:tab w:val="left" w:pos="1728"/>
        </w:tabs>
        <w:spacing w:before="49" w:line="250" w:lineRule="exact"/>
        <w:ind w:left="1728" w:right="144" w:hanging="360"/>
        <w:textAlignment w:val="baseline"/>
        <w:rPr>
          <w:rFonts w:eastAsia="Times New Roman"/>
          <w:color w:val="000000"/>
          <w:spacing w:val="-2"/>
        </w:rPr>
      </w:pPr>
      <w:r>
        <w:rPr>
          <w:rFonts w:eastAsia="Times New Roman"/>
          <w:color w:val="000000"/>
          <w:spacing w:val="-2"/>
        </w:rPr>
        <w:t>the conduct referred to in paragraph (b) constitutes an offence against section 372.1 or subsection 372.1A(1) or (3).</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FF722C">
      <w:pPr>
        <w:spacing w:before="183" w:line="252" w:lineRule="exact"/>
        <w:ind w:left="1152" w:right="432" w:hanging="360"/>
        <w:textAlignment w:val="baseline"/>
        <w:rPr>
          <w:rFonts w:eastAsia="Times New Roman"/>
          <w:color w:val="000000"/>
        </w:rPr>
      </w:pPr>
      <w:r>
        <w:rPr>
          <w:rFonts w:eastAsia="Times New Roman"/>
          <w:color w:val="000000"/>
        </w:rPr>
        <w:t>(2) Absolute liability applies to the paragraph (1)(c) element of the offence.</w:t>
      </w:r>
    </w:p>
    <w:p w:rsidR="00FE1BB2" w:rsidRDefault="00FF722C">
      <w:pPr>
        <w:tabs>
          <w:tab w:val="left" w:pos="2016"/>
        </w:tabs>
        <w:spacing w:before="124"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179" w:line="251" w:lineRule="exact"/>
        <w:ind w:left="1152" w:right="648" w:hanging="360"/>
        <w:textAlignment w:val="baseline"/>
        <w:rPr>
          <w:rFonts w:eastAsia="Times New Roman"/>
          <w:color w:val="000000"/>
        </w:rPr>
      </w:pPr>
      <w:r>
        <w:rPr>
          <w:rFonts w:eastAsia="Times New Roman"/>
          <w:color w:val="000000"/>
        </w:rPr>
        <w:t>(3) This section applies whether or not the person to whom the identification information concerned relates consented to the possession of the identification information.</w:t>
      </w:r>
    </w:p>
    <w:p w:rsidR="00FE1BB2" w:rsidRDefault="00FF722C">
      <w:pPr>
        <w:spacing w:before="192" w:line="247" w:lineRule="exact"/>
        <w:ind w:left="1152" w:right="288" w:hanging="360"/>
        <w:textAlignment w:val="baseline"/>
        <w:rPr>
          <w:rFonts w:eastAsia="Times New Roman"/>
          <w:color w:val="000000"/>
        </w:rPr>
      </w:pPr>
      <w:r>
        <w:rPr>
          <w:rFonts w:eastAsia="Times New Roman"/>
          <w:color w:val="000000"/>
        </w:rPr>
        <w:t>(4) This section does not apply to the possession of the first person's own identification information.</w:t>
      </w:r>
    </w:p>
    <w:p w:rsidR="00FE1BB2" w:rsidRDefault="00FF722C">
      <w:pPr>
        <w:spacing w:before="290" w:line="272" w:lineRule="exact"/>
        <w:ind w:left="1152" w:right="1152" w:hanging="1080"/>
        <w:textAlignment w:val="baseline"/>
        <w:rPr>
          <w:rFonts w:eastAsia="Times New Roman"/>
          <w:b/>
          <w:color w:val="000000"/>
        </w:rPr>
      </w:pPr>
      <w:r>
        <w:rPr>
          <w:rFonts w:eastAsia="Times New Roman"/>
          <w:b/>
          <w:color w:val="000000"/>
        </w:rPr>
        <w:t>372.3 Possession of equipment used to make identification documentation</w:t>
      </w:r>
    </w:p>
    <w:p w:rsidR="00FE1BB2" w:rsidRDefault="00FF722C">
      <w:pPr>
        <w:spacing w:before="187"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FE1BB2" w:rsidRDefault="00FF722C">
      <w:pPr>
        <w:numPr>
          <w:ilvl w:val="0"/>
          <w:numId w:val="574"/>
        </w:numPr>
        <w:tabs>
          <w:tab w:val="clear" w:pos="360"/>
          <w:tab w:val="left" w:pos="1728"/>
        </w:tabs>
        <w:spacing w:before="43" w:line="249" w:lineRule="exact"/>
        <w:ind w:left="1728" w:hanging="360"/>
        <w:textAlignment w:val="baseline"/>
        <w:rPr>
          <w:rFonts w:eastAsia="Times New Roman"/>
          <w:color w:val="000000"/>
        </w:rPr>
      </w:pPr>
      <w:r>
        <w:rPr>
          <w:rFonts w:eastAsia="Times New Roman"/>
          <w:color w:val="000000"/>
        </w:rPr>
        <w:t>the first person possesses equipment; and</w:t>
      </w:r>
    </w:p>
    <w:p w:rsidR="00FE1BB2" w:rsidRDefault="00FF722C">
      <w:pPr>
        <w:numPr>
          <w:ilvl w:val="0"/>
          <w:numId w:val="574"/>
        </w:numPr>
        <w:tabs>
          <w:tab w:val="clear" w:pos="360"/>
          <w:tab w:val="left" w:pos="1728"/>
        </w:tabs>
        <w:spacing w:before="41" w:line="252" w:lineRule="exact"/>
        <w:ind w:left="1728" w:right="360" w:hanging="360"/>
        <w:jc w:val="both"/>
        <w:textAlignment w:val="baseline"/>
        <w:rPr>
          <w:rFonts w:eastAsia="Times New Roman"/>
          <w:color w:val="000000"/>
          <w:spacing w:val="-2"/>
        </w:rPr>
      </w:pPr>
      <w:r>
        <w:rPr>
          <w:rFonts w:eastAsia="Times New Roman"/>
          <w:color w:val="000000"/>
          <w:spacing w:val="-2"/>
        </w:rPr>
        <w:t>the first person intends that any person (whether or not the first person) will use the equipment to make identification documentation; and</w:t>
      </w:r>
    </w:p>
    <w:p w:rsidR="00FE1BB2" w:rsidRDefault="00FF722C">
      <w:pPr>
        <w:numPr>
          <w:ilvl w:val="0"/>
          <w:numId w:val="574"/>
        </w:numPr>
        <w:tabs>
          <w:tab w:val="clear" w:pos="360"/>
          <w:tab w:val="left" w:pos="1728"/>
        </w:tabs>
        <w:spacing w:before="37" w:line="255" w:lineRule="exact"/>
        <w:ind w:left="1728" w:right="648" w:hanging="360"/>
        <w:jc w:val="both"/>
        <w:textAlignment w:val="baseline"/>
        <w:rPr>
          <w:rFonts w:eastAsia="Times New Roman"/>
          <w:color w:val="000000"/>
          <w:spacing w:val="-2"/>
        </w:rPr>
      </w:pPr>
      <w:r>
        <w:rPr>
          <w:rFonts w:eastAsia="Times New Roman"/>
          <w:color w:val="000000"/>
          <w:spacing w:val="-2"/>
        </w:rPr>
        <w:t>the first person intends that any person (whether or not referred to in paragraph (b)) will use the identification documentation to engage in conduct; and</w:t>
      </w:r>
    </w:p>
    <w:p w:rsidR="00FE1BB2" w:rsidRDefault="00FF722C">
      <w:pPr>
        <w:numPr>
          <w:ilvl w:val="0"/>
          <w:numId w:val="574"/>
        </w:numPr>
        <w:tabs>
          <w:tab w:val="clear" w:pos="360"/>
          <w:tab w:val="left" w:pos="1728"/>
        </w:tabs>
        <w:spacing w:before="44" w:line="249" w:lineRule="exact"/>
        <w:ind w:left="1728" w:right="72" w:hanging="360"/>
        <w:textAlignment w:val="baseline"/>
        <w:rPr>
          <w:rFonts w:eastAsia="Times New Roman"/>
          <w:color w:val="000000"/>
          <w:spacing w:val="-1"/>
        </w:rPr>
      </w:pPr>
      <w:r>
        <w:rPr>
          <w:rFonts w:eastAsia="Times New Roman"/>
          <w:color w:val="000000"/>
          <w:spacing w:val="-1"/>
        </w:rPr>
        <w:t>the conduct referred to in paragraph (c) constitutes an offence against section 372.1 or subsection 372.1A(1) or (3).</w:t>
      </w:r>
    </w:p>
    <w:p w:rsidR="00FE1BB2" w:rsidRDefault="00FF722C">
      <w:pPr>
        <w:spacing w:before="185" w:line="249"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FF722C">
      <w:pPr>
        <w:spacing w:before="182" w:line="253" w:lineRule="exact"/>
        <w:ind w:left="1152" w:right="432" w:hanging="360"/>
        <w:textAlignment w:val="baseline"/>
        <w:rPr>
          <w:rFonts w:eastAsia="Times New Roman"/>
          <w:color w:val="000000"/>
        </w:rPr>
      </w:pPr>
      <w:r>
        <w:rPr>
          <w:rFonts w:eastAsia="Times New Roman"/>
          <w:color w:val="000000"/>
        </w:rPr>
        <w:t>(2) Absolute liability applies to the paragraph (1)(d) element of the offence.</w:t>
      </w:r>
    </w:p>
    <w:p w:rsidR="00FE1BB2" w:rsidRDefault="00FF722C">
      <w:pPr>
        <w:tabs>
          <w:tab w:val="left" w:pos="2016"/>
        </w:tabs>
        <w:spacing w:before="119" w:after="234"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859" style="position:absolute;left:0;text-align:left;z-index:25136435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223</w:t>
      </w:r>
    </w:p>
    <w:p w:rsidR="00FE1BB2" w:rsidRDefault="00FE1BB2">
      <w:pPr>
        <w:sectPr w:rsidR="00FE1BB2">
          <w:pgSz w:w="11909" w:h="16838"/>
          <w:pgMar w:top="600" w:right="2354" w:bottom="251" w:left="2355" w:header="720" w:footer="720" w:gutter="0"/>
          <w:cols w:space="720"/>
        </w:sectPr>
      </w:pPr>
    </w:p>
    <w:p w:rsidR="00FE1BB2" w:rsidRDefault="001F744E">
      <w:pPr>
        <w:spacing w:before="6" w:line="253" w:lineRule="exact"/>
        <w:textAlignment w:val="baseline"/>
        <w:rPr>
          <w:rFonts w:eastAsia="Times New Roman"/>
          <w:b/>
          <w:color w:val="000000"/>
          <w:spacing w:val="-7"/>
        </w:rPr>
      </w:pPr>
      <w:r>
        <w:pict>
          <v:shape id="_x0000_s1858" type="#_x0000_t202" style="position:absolute;margin-left:229.2pt;margin-top:815.1pt;width:136.55pt;height:9.25pt;z-index:-2510571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line="262" w:lineRule="exact"/>
        <w:ind w:right="4032"/>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 xml:space="preserve">Dangers to the community </w:t>
      </w:r>
      <w:r>
        <w:rPr>
          <w:rFonts w:eastAsia="Times New Roman"/>
          <w:b/>
          <w:color w:val="000000"/>
          <w:spacing w:val="-7"/>
        </w:rPr>
        <w:t xml:space="preserve">Part 9.5 </w:t>
      </w:r>
      <w:r>
        <w:rPr>
          <w:rFonts w:eastAsia="Times New Roman"/>
          <w:color w:val="000000"/>
          <w:spacing w:val="-7"/>
        </w:rPr>
        <w:t>Identity crime</w:t>
      </w:r>
    </w:p>
    <w:p w:rsidR="00FE1BB2" w:rsidRDefault="00FF722C">
      <w:pPr>
        <w:spacing w:before="4" w:line="253" w:lineRule="exact"/>
        <w:textAlignment w:val="baseline"/>
        <w:rPr>
          <w:rFonts w:eastAsia="Times New Roman"/>
          <w:b/>
          <w:color w:val="000000"/>
          <w:spacing w:val="-6"/>
        </w:rPr>
      </w:pPr>
      <w:r>
        <w:rPr>
          <w:rFonts w:eastAsia="Times New Roman"/>
          <w:b/>
          <w:color w:val="000000"/>
          <w:spacing w:val="-6"/>
        </w:rPr>
        <w:t xml:space="preserve">Division 372 </w:t>
      </w:r>
      <w:r>
        <w:rPr>
          <w:rFonts w:eastAsia="Times New Roman"/>
          <w:color w:val="000000"/>
          <w:spacing w:val="-6"/>
        </w:rPr>
        <w:t>Identity fraud offences</w:t>
      </w:r>
    </w:p>
    <w:p w:rsidR="00FE1BB2" w:rsidRDefault="00FF722C">
      <w:pPr>
        <w:spacing w:before="262" w:line="249" w:lineRule="exact"/>
        <w:textAlignment w:val="baseline"/>
        <w:rPr>
          <w:rFonts w:eastAsia="Times New Roman"/>
          <w:color w:val="000000"/>
          <w:spacing w:val="6"/>
        </w:rPr>
      </w:pPr>
      <w:r>
        <w:rPr>
          <w:rFonts w:eastAsia="Times New Roman"/>
          <w:color w:val="000000"/>
          <w:spacing w:val="6"/>
        </w:rPr>
        <w:t>Section 372.4</w:t>
      </w:r>
    </w:p>
    <w:p w:rsidR="00FE1BB2" w:rsidRDefault="001F744E">
      <w:pPr>
        <w:spacing w:before="231" w:line="254" w:lineRule="exact"/>
        <w:textAlignment w:val="baseline"/>
        <w:rPr>
          <w:rFonts w:eastAsia="Times New Roman"/>
          <w:b/>
          <w:color w:val="000000"/>
          <w:spacing w:val="10"/>
        </w:rPr>
      </w:pPr>
      <w:r>
        <w:pict>
          <v:line id="_x0000_s1857" style="position:absolute;z-index:251365376;mso-position-horizontal-relative:page;mso-position-vertical-relative:page" from="117.75pt,107.3pt" to="477.8pt,107.3pt" strokeweight=".95pt">
            <w10:wrap anchorx="page" anchory="page"/>
          </v:line>
        </w:pict>
      </w:r>
      <w:r w:rsidR="00FF722C">
        <w:rPr>
          <w:rFonts w:eastAsia="Times New Roman"/>
          <w:b/>
          <w:color w:val="000000"/>
          <w:spacing w:val="10"/>
        </w:rPr>
        <w:t>372.4 Extended geographical jurisdiction—category A</w:t>
      </w:r>
    </w:p>
    <w:p w:rsidR="00FE1BB2" w:rsidRDefault="00FF722C">
      <w:pPr>
        <w:spacing w:before="179" w:line="253" w:lineRule="exact"/>
        <w:ind w:left="1152" w:right="432"/>
        <w:textAlignment w:val="baseline"/>
        <w:rPr>
          <w:rFonts w:eastAsia="Times New Roman"/>
          <w:color w:val="000000"/>
        </w:rPr>
      </w:pPr>
      <w:r>
        <w:rPr>
          <w:rFonts w:eastAsia="Times New Roman"/>
          <w:color w:val="000000"/>
        </w:rPr>
        <w:t>Section 15.1 (extended geographical jurisdiction—category A) applies to an offence against this Division.</w:t>
      </w:r>
    </w:p>
    <w:p w:rsidR="00FE1BB2" w:rsidRDefault="00FF722C">
      <w:pPr>
        <w:spacing w:before="304" w:line="254" w:lineRule="exact"/>
        <w:textAlignment w:val="baseline"/>
        <w:rPr>
          <w:rFonts w:eastAsia="Times New Roman"/>
          <w:b/>
          <w:color w:val="000000"/>
          <w:spacing w:val="10"/>
        </w:rPr>
      </w:pPr>
      <w:r>
        <w:rPr>
          <w:rFonts w:eastAsia="Times New Roman"/>
          <w:b/>
          <w:color w:val="000000"/>
          <w:spacing w:val="10"/>
        </w:rPr>
        <w:t>372.5 Alternative verdict</w:t>
      </w:r>
    </w:p>
    <w:p w:rsidR="00FE1BB2" w:rsidRDefault="00FF722C">
      <w:pPr>
        <w:numPr>
          <w:ilvl w:val="0"/>
          <w:numId w:val="575"/>
        </w:numPr>
        <w:tabs>
          <w:tab w:val="clear" w:pos="360"/>
          <w:tab w:val="left" w:pos="1152"/>
        </w:tabs>
        <w:spacing w:before="173" w:line="253" w:lineRule="exact"/>
        <w:ind w:left="1152" w:right="144" w:hanging="360"/>
        <w:textAlignment w:val="baseline"/>
        <w:rPr>
          <w:rFonts w:eastAsia="Times New Roman"/>
          <w:color w:val="000000"/>
        </w:rPr>
      </w:pPr>
      <w:r>
        <w:rPr>
          <w:rFonts w:eastAsia="Times New Roman"/>
          <w:color w:val="000000"/>
        </w:rPr>
        <w:t>This section applies if, in a prosecution for an offence against section 372.1 or subsection 372.1A(1) or (3), the trier of fact is not satisfied that the defendant is guilty of the offence, but is satisfied beyond reasonable doubt that the defendant is guilty of an offence against section 372.2.</w:t>
      </w:r>
    </w:p>
    <w:p w:rsidR="00FE1BB2" w:rsidRDefault="00FF722C">
      <w:pPr>
        <w:numPr>
          <w:ilvl w:val="0"/>
          <w:numId w:val="575"/>
        </w:numPr>
        <w:tabs>
          <w:tab w:val="clear" w:pos="360"/>
          <w:tab w:val="left" w:pos="1152"/>
        </w:tabs>
        <w:spacing w:before="178" w:line="253" w:lineRule="exact"/>
        <w:ind w:left="1152" w:right="144" w:hanging="360"/>
        <w:textAlignment w:val="baseline"/>
        <w:rPr>
          <w:rFonts w:eastAsia="Times New Roman"/>
          <w:color w:val="000000"/>
        </w:rPr>
      </w:pPr>
      <w:r>
        <w:rPr>
          <w:rFonts w:eastAsia="Times New Roman"/>
          <w:color w:val="000000"/>
        </w:rPr>
        <w:t>The trier of fact may find the defendant not guilty of the offence against section 372.1 or subsection 372.1A(1) or (3) (as the case requires) but guilty of the offence against section 372.2, so long as the defendant has been accorded procedural fairness in relation to that finding of guilt.</w:t>
      </w:r>
    </w:p>
    <w:p w:rsidR="00FE1BB2" w:rsidRDefault="00FF722C">
      <w:pPr>
        <w:spacing w:before="312" w:line="254" w:lineRule="exact"/>
        <w:textAlignment w:val="baseline"/>
        <w:rPr>
          <w:rFonts w:eastAsia="Times New Roman"/>
          <w:b/>
          <w:color w:val="000000"/>
          <w:spacing w:val="12"/>
        </w:rPr>
      </w:pPr>
      <w:r>
        <w:rPr>
          <w:rFonts w:eastAsia="Times New Roman"/>
          <w:b/>
          <w:color w:val="000000"/>
          <w:spacing w:val="12"/>
        </w:rPr>
        <w:t>372.6 Attempt</w:t>
      </w:r>
    </w:p>
    <w:p w:rsidR="00FE1BB2" w:rsidRDefault="00FF722C">
      <w:pPr>
        <w:spacing w:before="169" w:after="5162" w:line="253" w:lineRule="exact"/>
        <w:ind w:left="1152" w:right="432"/>
        <w:textAlignment w:val="baseline"/>
        <w:rPr>
          <w:rFonts w:eastAsia="Times New Roman"/>
          <w:color w:val="000000"/>
        </w:rPr>
      </w:pPr>
      <w:r>
        <w:rPr>
          <w:rFonts w:eastAsia="Times New Roman"/>
          <w:color w:val="000000"/>
        </w:rPr>
        <w:t>It is not an offence to attempt to commit an offence against this Division.</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856" style="position:absolute;z-index:251366400;mso-position-horizontal-relative:page;mso-position-vertical-relative:page" from="117.75pt,658.55pt" to="477.8pt,658.55pt" strokeweight=".95pt">
            <w10:wrap anchorx="page" anchory="page"/>
          </v:line>
        </w:pict>
      </w:r>
      <w:r w:rsidR="00FF722C">
        <w:rPr>
          <w:rFonts w:eastAsia="Times New Roman"/>
          <w:i/>
          <w:color w:val="000000"/>
          <w:spacing w:val="-2"/>
          <w:sz w:val="18"/>
        </w:rPr>
        <w:t>224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4032"/>
        <w:jc w:val="right"/>
        <w:textAlignment w:val="baseline"/>
        <w:rPr>
          <w:rFonts w:eastAsia="Times New Roman"/>
          <w:color w:val="000000"/>
          <w:spacing w:val="14"/>
          <w:sz w:val="19"/>
        </w:rPr>
      </w:pPr>
      <w:r>
        <w:pict>
          <v:shape id="_x0000_s1855" type="#_x0000_t202" style="position:absolute;left:0;text-align:left;margin-left:229.2pt;margin-top:813.8pt;width:136.55pt;height:10.65pt;z-index:-25105612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14"/>
          <w:sz w:val="19"/>
        </w:rPr>
        <w:t xml:space="preserve">The Criminal Code </w:t>
      </w:r>
      <w:r w:rsidR="00FF722C">
        <w:rPr>
          <w:rFonts w:eastAsia="Times New Roman"/>
          <w:b/>
          <w:color w:val="000000"/>
          <w:spacing w:val="14"/>
          <w:sz w:val="19"/>
        </w:rPr>
        <w:t xml:space="preserve">Schedule </w:t>
      </w:r>
      <w:r w:rsidR="00FF722C">
        <w:rPr>
          <w:rFonts w:eastAsia="Times New Roman"/>
          <w:color w:val="000000"/>
          <w:spacing w:val="14"/>
          <w:sz w:val="19"/>
        </w:rPr>
        <w:t xml:space="preserve">Dangers to the community </w:t>
      </w:r>
      <w:r w:rsidR="00FF722C">
        <w:rPr>
          <w:rFonts w:eastAsia="Times New Roman"/>
          <w:b/>
          <w:color w:val="000000"/>
          <w:spacing w:val="14"/>
          <w:sz w:val="19"/>
        </w:rPr>
        <w:t xml:space="preserve">Chapter 9 </w:t>
      </w:r>
      <w:r w:rsidR="00FF722C">
        <w:rPr>
          <w:rFonts w:eastAsia="Times New Roman"/>
          <w:color w:val="000000"/>
          <w:spacing w:val="14"/>
          <w:sz w:val="19"/>
        </w:rPr>
        <w:t xml:space="preserve">Identity crime </w:t>
      </w:r>
      <w:r w:rsidR="00FF722C">
        <w:rPr>
          <w:rFonts w:eastAsia="Times New Roman"/>
          <w:b/>
          <w:color w:val="000000"/>
          <w:spacing w:val="14"/>
          <w:sz w:val="19"/>
        </w:rPr>
        <w:t xml:space="preserve">Part 9.5 </w:t>
      </w:r>
      <w:r w:rsidR="00FF722C">
        <w:rPr>
          <w:rFonts w:eastAsia="Times New Roman"/>
          <w:color w:val="000000"/>
          <w:spacing w:val="14"/>
          <w:sz w:val="19"/>
        </w:rPr>
        <w:t xml:space="preserve">Victims' certificates </w:t>
      </w:r>
      <w:r w:rsidR="00FF722C">
        <w:rPr>
          <w:rFonts w:eastAsia="Times New Roman"/>
          <w:b/>
          <w:color w:val="000000"/>
          <w:spacing w:val="14"/>
          <w:sz w:val="19"/>
        </w:rPr>
        <w:t>Division 375</w:t>
      </w:r>
    </w:p>
    <w:p w:rsidR="00FE1BB2" w:rsidRDefault="00FF722C">
      <w:pPr>
        <w:spacing w:before="280" w:line="240" w:lineRule="exact"/>
        <w:ind w:left="72"/>
        <w:jc w:val="right"/>
        <w:textAlignment w:val="baseline"/>
        <w:rPr>
          <w:rFonts w:eastAsia="Times New Roman"/>
          <w:color w:val="000000"/>
          <w:spacing w:val="4"/>
        </w:rPr>
      </w:pPr>
      <w:r>
        <w:rPr>
          <w:rFonts w:eastAsia="Times New Roman"/>
          <w:color w:val="000000"/>
          <w:spacing w:val="4"/>
        </w:rPr>
        <w:t>Section 375.1</w:t>
      </w:r>
    </w:p>
    <w:p w:rsidR="00FE1BB2" w:rsidRDefault="001F744E">
      <w:pPr>
        <w:spacing w:before="468" w:line="264" w:lineRule="exact"/>
        <w:ind w:left="72"/>
        <w:textAlignment w:val="baseline"/>
        <w:rPr>
          <w:rFonts w:eastAsia="Times New Roman"/>
          <w:b/>
          <w:color w:val="000000"/>
          <w:spacing w:val="4"/>
          <w:sz w:val="25"/>
        </w:rPr>
      </w:pPr>
      <w:r>
        <w:pict>
          <v:line id="_x0000_s1854" style="position:absolute;left:0;text-align:left;z-index:251367424;mso-position-horizontal-relative:page;mso-position-vertical-relative:page" from="117.75pt,107.3pt" to="477.8pt,107.3pt" strokeweight=".95pt">
            <w10:wrap anchorx="page" anchory="page"/>
          </v:line>
        </w:pict>
      </w:r>
      <w:r w:rsidR="00FF722C">
        <w:rPr>
          <w:rFonts w:eastAsia="Times New Roman"/>
          <w:b/>
          <w:color w:val="000000"/>
          <w:spacing w:val="4"/>
          <w:sz w:val="25"/>
        </w:rPr>
        <w:t>Division 375—Victims' certificates</w:t>
      </w:r>
    </w:p>
    <w:p w:rsidR="00FE1BB2" w:rsidRDefault="00FF722C">
      <w:pPr>
        <w:spacing w:before="288" w:line="270" w:lineRule="exact"/>
        <w:ind w:left="1152" w:right="72" w:hanging="1080"/>
        <w:textAlignment w:val="baseline"/>
        <w:rPr>
          <w:rFonts w:eastAsia="Times New Roman"/>
          <w:b/>
          <w:color w:val="000000"/>
          <w:sz w:val="25"/>
        </w:rPr>
      </w:pPr>
      <w:r>
        <w:rPr>
          <w:rFonts w:eastAsia="Times New Roman"/>
          <w:b/>
          <w:color w:val="000000"/>
          <w:sz w:val="25"/>
        </w:rPr>
        <w:t>375.1 Certificate may be issued by magistrate in relation to victim of identity crime</w:t>
      </w:r>
    </w:p>
    <w:p w:rsidR="00FE1BB2" w:rsidRDefault="00FF722C">
      <w:pPr>
        <w:spacing w:before="182" w:line="251" w:lineRule="exact"/>
        <w:ind w:left="1152" w:right="216"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magistrate may, on application by a person (the </w:t>
      </w:r>
      <w:r>
        <w:rPr>
          <w:rFonts w:eastAsia="Times New Roman"/>
          <w:b/>
          <w:i/>
          <w:color w:val="000000"/>
        </w:rPr>
        <w:t xml:space="preserve">victim), </w:t>
      </w:r>
      <w:r>
        <w:rPr>
          <w:rFonts w:eastAsia="Times New Roman"/>
          <w:color w:val="000000"/>
        </w:rPr>
        <w:t>issue a certificate under this section if the magistrate is satisfied, on the balance of probabilities, that:</w:t>
      </w:r>
    </w:p>
    <w:p w:rsidR="00FE1BB2" w:rsidRDefault="00FF722C">
      <w:pPr>
        <w:spacing w:before="42" w:line="251" w:lineRule="exact"/>
        <w:ind w:left="1656" w:right="792" w:hanging="360"/>
        <w:textAlignment w:val="baseline"/>
        <w:rPr>
          <w:rFonts w:eastAsia="Times New Roman"/>
          <w:color w:val="000000"/>
        </w:rPr>
      </w:pPr>
      <w:r>
        <w:rPr>
          <w:rFonts w:eastAsia="Times New Roman"/>
          <w:color w:val="000000"/>
        </w:rPr>
        <w:t xml:space="preserve">(a) another person (the </w:t>
      </w:r>
      <w:r>
        <w:rPr>
          <w:rFonts w:eastAsia="Times New Roman"/>
          <w:b/>
          <w:i/>
          <w:color w:val="000000"/>
        </w:rPr>
        <w:t xml:space="preserve">dealer) </w:t>
      </w:r>
      <w:r>
        <w:rPr>
          <w:rFonts w:eastAsia="Times New Roman"/>
          <w:color w:val="000000"/>
        </w:rPr>
        <w:t>has dealt in identification information; and</w:t>
      </w:r>
    </w:p>
    <w:p w:rsidR="00FE1BB2" w:rsidRDefault="00FF722C">
      <w:pPr>
        <w:spacing w:before="44" w:line="253" w:lineRule="exact"/>
        <w:ind w:left="1656" w:right="72" w:hanging="360"/>
        <w:textAlignment w:val="baseline"/>
        <w:rPr>
          <w:rFonts w:eastAsia="Times New Roman"/>
          <w:color w:val="000000"/>
        </w:rPr>
      </w:pPr>
      <w:r>
        <w:rPr>
          <w:rFonts w:eastAsia="Times New Roman"/>
          <w:color w:val="000000"/>
        </w:rPr>
        <w:t xml:space="preserve">(b) the dealer intended that any person (the </w:t>
      </w:r>
      <w:r>
        <w:rPr>
          <w:rFonts w:eastAsia="Times New Roman"/>
          <w:b/>
          <w:i/>
          <w:color w:val="000000"/>
        </w:rPr>
        <w:t xml:space="preserve">user) </w:t>
      </w:r>
      <w:r>
        <w:rPr>
          <w:rFonts w:eastAsia="Times New Roman"/>
          <w:color w:val="000000"/>
        </w:rPr>
        <w:t>(whether or not the dealer) would use the identification information to pretend to be, or to pass the user off as, another person (whether the victim or another person living, dead, real or fictitious) for the purpose of:</w:t>
      </w:r>
    </w:p>
    <w:p w:rsidR="00FE1BB2" w:rsidRDefault="00FF722C">
      <w:pPr>
        <w:numPr>
          <w:ilvl w:val="0"/>
          <w:numId w:val="576"/>
        </w:numPr>
        <w:tabs>
          <w:tab w:val="clear" w:pos="360"/>
          <w:tab w:val="left" w:pos="2160"/>
        </w:tabs>
        <w:spacing w:before="41" w:line="248" w:lineRule="exact"/>
        <w:ind w:left="2160" w:hanging="360"/>
        <w:textAlignment w:val="baseline"/>
        <w:rPr>
          <w:rFonts w:eastAsia="Times New Roman"/>
          <w:color w:val="000000"/>
        </w:rPr>
      </w:pPr>
      <w:r>
        <w:rPr>
          <w:rFonts w:eastAsia="Times New Roman"/>
          <w:color w:val="000000"/>
        </w:rPr>
        <w:t>committing an offence; or</w:t>
      </w:r>
    </w:p>
    <w:p w:rsidR="00FE1BB2" w:rsidRDefault="00FF722C">
      <w:pPr>
        <w:numPr>
          <w:ilvl w:val="0"/>
          <w:numId w:val="576"/>
        </w:numPr>
        <w:tabs>
          <w:tab w:val="clear" w:pos="360"/>
          <w:tab w:val="left" w:pos="2160"/>
        </w:tabs>
        <w:spacing w:before="46" w:line="248" w:lineRule="exact"/>
        <w:ind w:left="2160" w:hanging="360"/>
        <w:textAlignment w:val="baseline"/>
        <w:rPr>
          <w:rFonts w:eastAsia="Times New Roman"/>
          <w:color w:val="000000"/>
        </w:rPr>
      </w:pPr>
      <w:r>
        <w:rPr>
          <w:rFonts w:eastAsia="Times New Roman"/>
          <w:color w:val="000000"/>
        </w:rPr>
        <w:t>facilitating the commission of an offence; and</w:t>
      </w:r>
    </w:p>
    <w:p w:rsidR="00FE1BB2" w:rsidRDefault="00FF722C">
      <w:pPr>
        <w:spacing w:before="43" w:line="252" w:lineRule="exact"/>
        <w:ind w:left="1656" w:right="72" w:hanging="360"/>
        <w:textAlignment w:val="baseline"/>
        <w:rPr>
          <w:rFonts w:eastAsia="Times New Roman"/>
          <w:color w:val="000000"/>
        </w:rPr>
      </w:pPr>
      <w:r>
        <w:rPr>
          <w:rFonts w:eastAsia="Times New Roman"/>
          <w:color w:val="000000"/>
        </w:rPr>
        <w:t>(c) the certificate may assist with any problems the dealing has caused in relation to the victim's personal or business affairs; and</w:t>
      </w:r>
    </w:p>
    <w:p w:rsidR="00FE1BB2" w:rsidRDefault="00FF722C">
      <w:pPr>
        <w:spacing w:before="45" w:line="248" w:lineRule="exact"/>
        <w:ind w:left="1296"/>
        <w:textAlignment w:val="baseline"/>
        <w:rPr>
          <w:rFonts w:eastAsia="Times New Roman"/>
          <w:color w:val="000000"/>
        </w:rPr>
      </w:pPr>
      <w:r>
        <w:rPr>
          <w:rFonts w:eastAsia="Times New Roman"/>
          <w:color w:val="000000"/>
        </w:rPr>
        <w:t>(d) the offence referred to in paragraph (b) is an indictable</w:t>
      </w:r>
    </w:p>
    <w:p w:rsidR="00FE1BB2" w:rsidRDefault="00FF722C">
      <w:pPr>
        <w:spacing w:before="7" w:line="248" w:lineRule="exact"/>
        <w:ind w:left="1656"/>
        <w:textAlignment w:val="baseline"/>
        <w:rPr>
          <w:rFonts w:eastAsia="Times New Roman"/>
          <w:color w:val="000000"/>
        </w:rPr>
      </w:pPr>
      <w:r>
        <w:rPr>
          <w:rFonts w:eastAsia="Times New Roman"/>
          <w:color w:val="000000"/>
        </w:rPr>
        <w:t>offence against a law of the Commonwealth.</w:t>
      </w:r>
    </w:p>
    <w:p w:rsidR="00FE1BB2" w:rsidRDefault="00FF722C">
      <w:pPr>
        <w:tabs>
          <w:tab w:val="left" w:pos="2016"/>
        </w:tabs>
        <w:spacing w:before="121"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r>
      <w:r>
        <w:rPr>
          <w:rFonts w:eastAsia="Times New Roman"/>
          <w:b/>
          <w:i/>
          <w:color w:val="000000"/>
          <w:spacing w:val="-3"/>
          <w:sz w:val="17"/>
        </w:rPr>
        <w:t xml:space="preserve">Deal, </w:t>
      </w:r>
      <w:r>
        <w:rPr>
          <w:rFonts w:eastAsia="Times New Roman"/>
          <w:color w:val="000000"/>
          <w:spacing w:val="-3"/>
          <w:sz w:val="19"/>
        </w:rPr>
        <w:t>in identification information, includes make, supply or use any</w:t>
      </w:r>
    </w:p>
    <w:p w:rsidR="00FE1BB2" w:rsidRDefault="00FF722C">
      <w:pPr>
        <w:spacing w:line="209" w:lineRule="exact"/>
        <w:ind w:left="2088"/>
        <w:textAlignment w:val="baseline"/>
        <w:rPr>
          <w:rFonts w:eastAsia="Times New Roman"/>
          <w:color w:val="000000"/>
          <w:spacing w:val="-5"/>
          <w:sz w:val="19"/>
        </w:rPr>
      </w:pPr>
      <w:r>
        <w:rPr>
          <w:rFonts w:eastAsia="Times New Roman"/>
          <w:color w:val="000000"/>
          <w:spacing w:val="-5"/>
          <w:sz w:val="19"/>
        </w:rPr>
        <w:t>such information. See section 370.1.</w:t>
      </w:r>
    </w:p>
    <w:p w:rsidR="00FE1BB2" w:rsidRDefault="00FF722C">
      <w:pPr>
        <w:spacing w:before="180" w:line="248" w:lineRule="exact"/>
        <w:ind w:left="792"/>
        <w:textAlignment w:val="baseline"/>
        <w:rPr>
          <w:rFonts w:eastAsia="Times New Roman"/>
          <w:color w:val="000000"/>
          <w:spacing w:val="1"/>
        </w:rPr>
      </w:pPr>
      <w:r>
        <w:rPr>
          <w:rFonts w:eastAsia="Times New Roman"/>
          <w:color w:val="000000"/>
          <w:spacing w:val="1"/>
        </w:rPr>
        <w:t>(2) This section applies:</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(a) even if:</w:t>
      </w:r>
    </w:p>
    <w:p w:rsidR="00FE1BB2" w:rsidRDefault="00FF722C">
      <w:pPr>
        <w:numPr>
          <w:ilvl w:val="0"/>
          <w:numId w:val="577"/>
        </w:numPr>
        <w:tabs>
          <w:tab w:val="clear" w:pos="360"/>
          <w:tab w:val="left" w:pos="2160"/>
        </w:tabs>
        <w:spacing w:before="40" w:line="253" w:lineRule="exact"/>
        <w:ind w:left="2160" w:right="72" w:hanging="360"/>
        <w:textAlignment w:val="baseline"/>
        <w:rPr>
          <w:rFonts w:eastAsia="Times New Roman"/>
          <w:color w:val="000000"/>
        </w:rPr>
      </w:pPr>
      <w:r>
        <w:rPr>
          <w:rFonts w:eastAsia="Times New Roman"/>
          <w:color w:val="000000"/>
        </w:rPr>
        <w:t>committing the offence referred to in paragraph (1)(b) is impossible; or</w:t>
      </w:r>
    </w:p>
    <w:p w:rsidR="00FE1BB2" w:rsidRDefault="00FF722C">
      <w:pPr>
        <w:numPr>
          <w:ilvl w:val="0"/>
          <w:numId w:val="577"/>
        </w:numPr>
        <w:tabs>
          <w:tab w:val="clear" w:pos="360"/>
          <w:tab w:val="left" w:pos="2160"/>
        </w:tabs>
        <w:spacing w:before="44" w:line="251" w:lineRule="exact"/>
        <w:ind w:left="2160" w:right="648" w:hanging="360"/>
        <w:textAlignment w:val="baseline"/>
        <w:rPr>
          <w:rFonts w:eastAsia="Times New Roman"/>
          <w:color w:val="000000"/>
        </w:rPr>
      </w:pPr>
      <w:r>
        <w:rPr>
          <w:rFonts w:eastAsia="Times New Roman"/>
          <w:color w:val="000000"/>
        </w:rPr>
        <w:t>the offence referred to in paragraph (1)(b) is to be committed at a later time; and</w:t>
      </w:r>
    </w:p>
    <w:p w:rsidR="00FE1BB2" w:rsidRDefault="00FF722C">
      <w:pPr>
        <w:spacing w:before="41" w:line="252" w:lineRule="exact"/>
        <w:ind w:left="1656" w:right="72" w:hanging="360"/>
        <w:textAlignment w:val="baseline"/>
        <w:rPr>
          <w:rFonts w:eastAsia="Times New Roman"/>
          <w:color w:val="000000"/>
        </w:rPr>
      </w:pPr>
      <w:r>
        <w:rPr>
          <w:rFonts w:eastAsia="Times New Roman"/>
          <w:color w:val="000000"/>
        </w:rPr>
        <w:t>(b) whether or not the person to whom the identification information concerned relates consented to the dealing in the identification information.</w:t>
      </w:r>
    </w:p>
    <w:p w:rsidR="00FE1BB2" w:rsidRDefault="00FF722C">
      <w:pPr>
        <w:spacing w:before="307" w:line="264" w:lineRule="exact"/>
        <w:ind w:left="72"/>
        <w:textAlignment w:val="baseline"/>
        <w:rPr>
          <w:rFonts w:eastAsia="Times New Roman"/>
          <w:b/>
          <w:color w:val="000000"/>
          <w:spacing w:val="-2"/>
          <w:sz w:val="25"/>
        </w:rPr>
      </w:pPr>
      <w:r>
        <w:rPr>
          <w:rFonts w:eastAsia="Times New Roman"/>
          <w:b/>
          <w:color w:val="000000"/>
          <w:spacing w:val="-2"/>
          <w:sz w:val="25"/>
        </w:rPr>
        <w:t>375.2 Content of certificate</w:t>
      </w:r>
    </w:p>
    <w:p w:rsidR="00FE1BB2" w:rsidRDefault="00FF722C">
      <w:pPr>
        <w:spacing w:before="127" w:after="299" w:line="294" w:lineRule="exact"/>
        <w:ind w:left="1296" w:right="2016" w:hanging="504"/>
        <w:textAlignment w:val="baseline"/>
        <w:rPr>
          <w:rFonts w:eastAsia="Times New Roman"/>
          <w:color w:val="000000"/>
        </w:rPr>
      </w:pPr>
      <w:r>
        <w:rPr>
          <w:rFonts w:eastAsia="Times New Roman"/>
          <w:color w:val="000000"/>
        </w:rPr>
        <w:t>(1) A certificate issued under section 375.1 must: (a) identify the victim; and</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853" style="position:absolute;left:0;text-align:left;z-index:25136844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225</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852" type="#_x0000_t202" style="position:absolute;margin-left:229.2pt;margin-top:815.1pt;width:136.55pt;height:9.25pt;z-index:-2510551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line="262" w:lineRule="exact"/>
        <w:ind w:right="4032"/>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 xml:space="preserve">Dangers to the community </w:t>
      </w:r>
      <w:r>
        <w:rPr>
          <w:rFonts w:eastAsia="Times New Roman"/>
          <w:b/>
          <w:color w:val="000000"/>
          <w:spacing w:val="-7"/>
        </w:rPr>
        <w:t xml:space="preserve">Part 9.5 </w:t>
      </w:r>
      <w:r>
        <w:rPr>
          <w:rFonts w:eastAsia="Times New Roman"/>
          <w:color w:val="000000"/>
          <w:spacing w:val="-7"/>
        </w:rPr>
        <w:t>Identity crime</w:t>
      </w:r>
    </w:p>
    <w:p w:rsidR="00FE1BB2" w:rsidRDefault="00FF722C">
      <w:pPr>
        <w:spacing w:before="4" w:line="254" w:lineRule="exact"/>
        <w:textAlignment w:val="baseline"/>
        <w:rPr>
          <w:rFonts w:eastAsia="Times New Roman"/>
          <w:b/>
          <w:color w:val="000000"/>
          <w:spacing w:val="-5"/>
        </w:rPr>
      </w:pPr>
      <w:r>
        <w:rPr>
          <w:rFonts w:eastAsia="Times New Roman"/>
          <w:b/>
          <w:color w:val="000000"/>
          <w:spacing w:val="-5"/>
        </w:rPr>
        <w:t xml:space="preserve">Division 375 </w:t>
      </w:r>
      <w:r>
        <w:rPr>
          <w:rFonts w:eastAsia="Times New Roman"/>
          <w:color w:val="000000"/>
          <w:spacing w:val="-5"/>
        </w:rPr>
        <w:t>Victims' certificates</w:t>
      </w:r>
    </w:p>
    <w:p w:rsidR="00FE1BB2" w:rsidRDefault="00FF722C">
      <w:pPr>
        <w:spacing w:before="270" w:line="240" w:lineRule="exact"/>
        <w:textAlignment w:val="baseline"/>
        <w:rPr>
          <w:rFonts w:eastAsia="Times New Roman"/>
          <w:color w:val="000000"/>
          <w:spacing w:val="5"/>
        </w:rPr>
      </w:pPr>
      <w:r>
        <w:rPr>
          <w:rFonts w:eastAsia="Times New Roman"/>
          <w:color w:val="000000"/>
          <w:spacing w:val="5"/>
        </w:rPr>
        <w:t>Section 375.3</w:t>
      </w:r>
    </w:p>
    <w:p w:rsidR="00FE1BB2" w:rsidRDefault="001F744E">
      <w:pPr>
        <w:spacing w:before="209" w:line="248" w:lineRule="exact"/>
        <w:jc w:val="center"/>
        <w:textAlignment w:val="baseline"/>
        <w:rPr>
          <w:rFonts w:eastAsia="Times New Roman"/>
          <w:color w:val="000000"/>
        </w:rPr>
      </w:pPr>
      <w:r>
        <w:pict>
          <v:line id="_x0000_s1851" style="position:absolute;left:0;text-align:left;z-index:251369472;mso-position-horizontal-relative:page;mso-position-vertical-relative:page" from="117.75pt,107.3pt" to="477.8pt,107.3pt" strokeweight=".95pt">
            <w10:wrap anchorx="page" anchory="page"/>
          </v:line>
        </w:pict>
      </w:r>
      <w:r w:rsidR="00FF722C">
        <w:rPr>
          <w:rFonts w:eastAsia="Times New Roman"/>
          <w:color w:val="000000"/>
        </w:rPr>
        <w:t>(b) describe the dealing in identification information.</w:t>
      </w:r>
    </w:p>
    <w:p w:rsidR="00FE1BB2" w:rsidRDefault="00FF722C">
      <w:pPr>
        <w:numPr>
          <w:ilvl w:val="0"/>
          <w:numId w:val="578"/>
        </w:numPr>
        <w:tabs>
          <w:tab w:val="clear" w:pos="360"/>
          <w:tab w:val="left" w:pos="1152"/>
        </w:tabs>
        <w:spacing w:before="181" w:line="254" w:lineRule="exact"/>
        <w:ind w:left="1152" w:right="936" w:hanging="360"/>
        <w:textAlignment w:val="baseline"/>
        <w:rPr>
          <w:rFonts w:eastAsia="Times New Roman"/>
          <w:color w:val="000000"/>
        </w:rPr>
      </w:pPr>
      <w:r>
        <w:rPr>
          <w:rFonts w:eastAsia="Times New Roman"/>
          <w:color w:val="000000"/>
        </w:rPr>
        <w:t>The certificate may contain such other information as the magistrate considers appropriate.</w:t>
      </w:r>
    </w:p>
    <w:p w:rsidR="00FE1BB2" w:rsidRDefault="00FF722C">
      <w:pPr>
        <w:numPr>
          <w:ilvl w:val="0"/>
          <w:numId w:val="578"/>
        </w:numPr>
        <w:tabs>
          <w:tab w:val="clear" w:pos="360"/>
          <w:tab w:val="left" w:pos="1152"/>
        </w:tabs>
        <w:spacing w:line="496" w:lineRule="exact"/>
        <w:ind w:left="0" w:right="2160" w:firstLine="792"/>
        <w:jc w:val="both"/>
        <w:textAlignment w:val="baseline"/>
        <w:rPr>
          <w:rFonts w:eastAsia="Times New Roman"/>
          <w:color w:val="000000"/>
        </w:rPr>
      </w:pPr>
      <w:r>
        <w:rPr>
          <w:rFonts w:eastAsia="Times New Roman"/>
          <w:color w:val="000000"/>
        </w:rPr>
        <w:t xml:space="preserve">The certificate must not identify the dealer. </w:t>
      </w:r>
      <w:r>
        <w:rPr>
          <w:rFonts w:eastAsia="Times New Roman"/>
          <w:b/>
          <w:color w:val="000000"/>
        </w:rPr>
        <w:t>375.3 Relation to civil and criminal proceedings</w:t>
      </w:r>
    </w:p>
    <w:p w:rsidR="00FE1BB2" w:rsidRDefault="00FF722C">
      <w:pPr>
        <w:spacing w:before="175" w:line="253" w:lineRule="exact"/>
        <w:ind w:left="1152" w:right="144" w:hanging="360"/>
        <w:jc w:val="both"/>
        <w:textAlignment w:val="baseline"/>
        <w:rPr>
          <w:rFonts w:eastAsia="Times New Roman"/>
          <w:color w:val="000000"/>
        </w:rPr>
      </w:pPr>
      <w:r>
        <w:rPr>
          <w:rFonts w:eastAsia="Times New Roman"/>
          <w:color w:val="000000"/>
        </w:rPr>
        <w:t>(1) The magistrate may issue a certificate under section 375.1 whether or not:</w:t>
      </w:r>
    </w:p>
    <w:p w:rsidR="00FE1BB2" w:rsidRDefault="00FF722C">
      <w:pPr>
        <w:numPr>
          <w:ilvl w:val="0"/>
          <w:numId w:val="579"/>
        </w:numPr>
        <w:tabs>
          <w:tab w:val="clear" w:pos="360"/>
          <w:tab w:val="left" w:pos="1728"/>
        </w:tabs>
        <w:spacing w:before="45" w:line="248" w:lineRule="exact"/>
        <w:ind w:left="1656" w:hanging="288"/>
        <w:textAlignment w:val="baseline"/>
        <w:rPr>
          <w:rFonts w:eastAsia="Times New Roman"/>
          <w:color w:val="000000"/>
          <w:spacing w:val="-1"/>
        </w:rPr>
      </w:pPr>
      <w:r>
        <w:rPr>
          <w:rFonts w:eastAsia="Times New Roman"/>
          <w:color w:val="000000"/>
          <w:spacing w:val="-1"/>
        </w:rPr>
        <w:t>the dealer is identifiable; or</w:t>
      </w:r>
    </w:p>
    <w:p w:rsidR="00FE1BB2" w:rsidRDefault="00FF722C">
      <w:pPr>
        <w:numPr>
          <w:ilvl w:val="0"/>
          <w:numId w:val="579"/>
        </w:numPr>
        <w:tabs>
          <w:tab w:val="clear" w:pos="360"/>
          <w:tab w:val="left" w:pos="1728"/>
        </w:tabs>
        <w:spacing w:before="42" w:line="252" w:lineRule="exact"/>
        <w:ind w:left="1656" w:right="144" w:hanging="288"/>
        <w:jc w:val="both"/>
        <w:textAlignment w:val="baseline"/>
        <w:rPr>
          <w:rFonts w:eastAsia="Times New Roman"/>
          <w:color w:val="000000"/>
        </w:rPr>
      </w:pPr>
      <w:r>
        <w:rPr>
          <w:rFonts w:eastAsia="Times New Roman"/>
          <w:color w:val="000000"/>
        </w:rPr>
        <w:t>subject to subsection (2)—any proceedings (whether civil or criminal) have been or can be taken against a person for or in relation to the dealing, or are pending.</w:t>
      </w:r>
    </w:p>
    <w:p w:rsidR="00FE1BB2" w:rsidRDefault="00FF722C">
      <w:pPr>
        <w:spacing w:before="175" w:line="256" w:lineRule="exact"/>
        <w:ind w:left="1152" w:right="288" w:hanging="360"/>
        <w:textAlignment w:val="baseline"/>
        <w:rPr>
          <w:rFonts w:eastAsia="Times New Roman"/>
          <w:color w:val="000000"/>
        </w:rPr>
      </w:pPr>
      <w:r>
        <w:rPr>
          <w:rFonts w:eastAsia="Times New Roman"/>
          <w:color w:val="000000"/>
        </w:rPr>
        <w:t>(2) The magistrate must not issue a certificate under section 375.1 if doing so would prejudice any proceedings.</w:t>
      </w:r>
    </w:p>
    <w:p w:rsidR="00FE1BB2" w:rsidRDefault="00FF722C">
      <w:pPr>
        <w:spacing w:line="497" w:lineRule="exact"/>
        <w:ind w:right="1440" w:firstLine="792"/>
        <w:textAlignment w:val="baseline"/>
        <w:rPr>
          <w:rFonts w:eastAsia="Times New Roman"/>
          <w:color w:val="000000"/>
        </w:rPr>
      </w:pPr>
      <w:r>
        <w:rPr>
          <w:rFonts w:eastAsia="Times New Roman"/>
          <w:color w:val="000000"/>
        </w:rPr>
        <w:t xml:space="preserve">(3) The certificate is not admissible in any proceedings. </w:t>
      </w:r>
      <w:r>
        <w:rPr>
          <w:rFonts w:eastAsia="Times New Roman"/>
          <w:b/>
          <w:color w:val="000000"/>
        </w:rPr>
        <w:t>375.4 Power conferred on magistrate personally</w:t>
      </w:r>
    </w:p>
    <w:p w:rsidR="00FE1BB2" w:rsidRDefault="00FF722C">
      <w:pPr>
        <w:numPr>
          <w:ilvl w:val="0"/>
          <w:numId w:val="580"/>
        </w:numPr>
        <w:tabs>
          <w:tab w:val="clear" w:pos="360"/>
          <w:tab w:val="left" w:pos="1152"/>
        </w:tabs>
        <w:spacing w:before="171" w:line="255" w:lineRule="exact"/>
        <w:ind w:left="1152" w:right="648" w:hanging="360"/>
        <w:textAlignment w:val="baseline"/>
        <w:rPr>
          <w:rFonts w:eastAsia="Times New Roman"/>
          <w:color w:val="000000"/>
          <w:spacing w:val="-1"/>
        </w:rPr>
      </w:pPr>
      <w:r>
        <w:rPr>
          <w:rFonts w:eastAsia="Times New Roman"/>
          <w:color w:val="000000"/>
          <w:spacing w:val="-1"/>
        </w:rPr>
        <w:t>Power is conferred by this Division on a magistrate only in a personal capacity and not as a court or a member of a court.</w:t>
      </w:r>
    </w:p>
    <w:p w:rsidR="00FE1BB2" w:rsidRDefault="00FF722C">
      <w:pPr>
        <w:numPr>
          <w:ilvl w:val="0"/>
          <w:numId w:val="580"/>
        </w:numPr>
        <w:tabs>
          <w:tab w:val="clear" w:pos="360"/>
          <w:tab w:val="left" w:pos="1152"/>
        </w:tabs>
        <w:spacing w:before="184" w:line="248" w:lineRule="exact"/>
        <w:ind w:left="1152" w:hanging="360"/>
        <w:textAlignment w:val="baseline"/>
        <w:rPr>
          <w:rFonts w:eastAsia="Times New Roman"/>
          <w:color w:val="000000"/>
        </w:rPr>
      </w:pPr>
      <w:r>
        <w:rPr>
          <w:rFonts w:eastAsia="Times New Roman"/>
          <w:color w:val="000000"/>
        </w:rPr>
        <w:t>The magistrate need not accept the power conferred.</w:t>
      </w:r>
    </w:p>
    <w:p w:rsidR="00FE1BB2" w:rsidRDefault="00FF722C">
      <w:pPr>
        <w:numPr>
          <w:ilvl w:val="0"/>
          <w:numId w:val="580"/>
        </w:numPr>
        <w:tabs>
          <w:tab w:val="clear" w:pos="360"/>
          <w:tab w:val="left" w:pos="1152"/>
        </w:tabs>
        <w:spacing w:before="179" w:after="3116" w:line="253" w:lineRule="exact"/>
        <w:ind w:left="1152" w:right="144" w:hanging="360"/>
        <w:textAlignment w:val="baseline"/>
        <w:rPr>
          <w:rFonts w:eastAsia="Times New Roman"/>
          <w:color w:val="000000"/>
        </w:rPr>
      </w:pPr>
      <w:r>
        <w:rPr>
          <w:rFonts w:eastAsia="Times New Roman"/>
          <w:color w:val="000000"/>
        </w:rPr>
        <w:t>A magistrate exercising a power under this Division has the same protection and immunity as if he or she were exercising that power as, or as a member of, the court of which the magistrate is a member.</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850" style="position:absolute;z-index:251370496;mso-position-horizontal-relative:page;mso-position-vertical-relative:page" from="117.75pt,658.55pt" to="477.8pt,658.55pt" strokeweight=".95pt">
            <w10:wrap anchorx="page" anchory="page"/>
          </v:line>
        </w:pict>
      </w:r>
      <w:r w:rsidR="00FF722C">
        <w:rPr>
          <w:rFonts w:eastAsia="Times New Roman"/>
          <w:i/>
          <w:color w:val="000000"/>
          <w:spacing w:val="-2"/>
          <w:sz w:val="18"/>
        </w:rPr>
        <w:t>226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3744"/>
        <w:jc w:val="right"/>
        <w:textAlignment w:val="baseline"/>
        <w:rPr>
          <w:rFonts w:eastAsia="Times New Roman"/>
          <w:color w:val="000000"/>
          <w:spacing w:val="14"/>
          <w:sz w:val="19"/>
        </w:rPr>
      </w:pPr>
      <w:r>
        <w:pict>
          <v:shape id="_x0000_s1849" type="#_x0000_t202" style="position:absolute;left:0;text-align:left;margin-left:229.2pt;margin-top:813.8pt;width:136.55pt;height:10.75pt;z-index:-25105408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14"/>
          <w:sz w:val="19"/>
        </w:rPr>
        <w:t xml:space="preserve">The Criminal Code </w:t>
      </w:r>
      <w:r w:rsidR="00FF722C">
        <w:rPr>
          <w:rFonts w:eastAsia="Times New Roman"/>
          <w:b/>
          <w:color w:val="000000"/>
          <w:spacing w:val="14"/>
        </w:rPr>
        <w:t xml:space="preserve">Schedule </w:t>
      </w:r>
      <w:r w:rsidR="00FF722C">
        <w:rPr>
          <w:rFonts w:eastAsia="Times New Roman"/>
          <w:color w:val="000000"/>
          <w:spacing w:val="14"/>
          <w:sz w:val="19"/>
        </w:rPr>
        <w:t xml:space="preserve">Dangers to the community </w:t>
      </w:r>
      <w:r w:rsidR="00FF722C">
        <w:rPr>
          <w:rFonts w:eastAsia="Times New Roman"/>
          <w:b/>
          <w:color w:val="000000"/>
          <w:spacing w:val="14"/>
        </w:rPr>
        <w:t xml:space="preserve">Chapter 9 </w:t>
      </w:r>
      <w:r w:rsidR="00FF722C">
        <w:rPr>
          <w:rFonts w:eastAsia="Times New Roman"/>
          <w:color w:val="000000"/>
          <w:spacing w:val="14"/>
          <w:sz w:val="19"/>
        </w:rPr>
        <w:t xml:space="preserve">Identity crime </w:t>
      </w:r>
      <w:r w:rsidR="00FF722C">
        <w:rPr>
          <w:rFonts w:eastAsia="Times New Roman"/>
          <w:b/>
          <w:color w:val="000000"/>
          <w:spacing w:val="14"/>
        </w:rPr>
        <w:t xml:space="preserve">Part 9.5 </w:t>
      </w:r>
      <w:r w:rsidR="00FF722C">
        <w:rPr>
          <w:rFonts w:eastAsia="Times New Roman"/>
          <w:color w:val="000000"/>
          <w:spacing w:val="14"/>
          <w:sz w:val="19"/>
        </w:rPr>
        <w:t xml:space="preserve">False identity and air travel </w:t>
      </w:r>
      <w:r w:rsidR="00FF722C">
        <w:rPr>
          <w:rFonts w:eastAsia="Times New Roman"/>
          <w:b/>
          <w:color w:val="000000"/>
          <w:spacing w:val="14"/>
        </w:rPr>
        <w:t>Division 376</w:t>
      </w:r>
    </w:p>
    <w:p w:rsidR="00FE1BB2" w:rsidRDefault="00FF722C">
      <w:pPr>
        <w:spacing w:before="279" w:line="240" w:lineRule="exact"/>
        <w:jc w:val="right"/>
        <w:textAlignment w:val="baseline"/>
        <w:rPr>
          <w:rFonts w:eastAsia="Times New Roman"/>
          <w:color w:val="000000"/>
          <w:spacing w:val="4"/>
        </w:rPr>
      </w:pPr>
      <w:r>
        <w:rPr>
          <w:rFonts w:eastAsia="Times New Roman"/>
          <w:color w:val="000000"/>
          <w:spacing w:val="4"/>
        </w:rPr>
        <w:t>Section 376.1</w:t>
      </w:r>
    </w:p>
    <w:p w:rsidR="00FE1BB2" w:rsidRDefault="001F744E">
      <w:pPr>
        <w:spacing w:before="469" w:line="262" w:lineRule="exact"/>
        <w:textAlignment w:val="baseline"/>
        <w:rPr>
          <w:rFonts w:eastAsia="Times New Roman"/>
          <w:b/>
          <w:color w:val="000000"/>
          <w:spacing w:val="4"/>
          <w:sz w:val="25"/>
        </w:rPr>
      </w:pPr>
      <w:r>
        <w:pict>
          <v:line id="_x0000_s1848" style="position:absolute;z-index:251371520;mso-position-horizontal-relative:page;mso-position-vertical-relative:page" from="117.75pt,107.3pt" to="477.8pt,107.3pt" strokeweight=".95pt">
            <w10:wrap anchorx="page" anchory="page"/>
          </v:line>
        </w:pict>
      </w:r>
      <w:r w:rsidR="00FF722C">
        <w:rPr>
          <w:rFonts w:eastAsia="Times New Roman"/>
          <w:b/>
          <w:color w:val="000000"/>
          <w:spacing w:val="4"/>
          <w:sz w:val="25"/>
        </w:rPr>
        <w:t>Division 376—False identity and air travel</w:t>
      </w:r>
    </w:p>
    <w:p w:rsidR="00FE1BB2" w:rsidRDefault="00FF722C">
      <w:pPr>
        <w:spacing w:before="107" w:line="434" w:lineRule="exact"/>
        <w:ind w:left="1152" w:right="3672" w:hanging="1152"/>
        <w:textAlignment w:val="baseline"/>
        <w:rPr>
          <w:rFonts w:eastAsia="Times New Roman"/>
          <w:b/>
          <w:color w:val="000000"/>
          <w:sz w:val="25"/>
        </w:rPr>
      </w:pPr>
      <w:r>
        <w:rPr>
          <w:rFonts w:eastAsia="Times New Roman"/>
          <w:b/>
          <w:color w:val="000000"/>
          <w:sz w:val="25"/>
        </w:rPr>
        <w:t xml:space="preserve">376.1 Definitions for Division 376 </w:t>
      </w:r>
      <w:r>
        <w:rPr>
          <w:rFonts w:eastAsia="Times New Roman"/>
          <w:b/>
          <w:color w:val="000000"/>
        </w:rPr>
        <w:t>In this Division:</w:t>
      </w:r>
    </w:p>
    <w:p w:rsidR="00FE1BB2" w:rsidRDefault="00FF722C">
      <w:pPr>
        <w:spacing w:before="186" w:line="254" w:lineRule="exact"/>
        <w:ind w:left="1152" w:right="72"/>
        <w:textAlignment w:val="baseline"/>
        <w:rPr>
          <w:rFonts w:eastAsia="Times New Roman"/>
          <w:b/>
          <w:i/>
          <w:color w:val="000000"/>
        </w:rPr>
      </w:pPr>
      <w:r>
        <w:rPr>
          <w:rFonts w:eastAsia="Times New Roman"/>
          <w:b/>
          <w:i/>
          <w:color w:val="000000"/>
        </w:rPr>
        <w:t xml:space="preserve">air passenger ticket, </w:t>
      </w:r>
      <w:r>
        <w:rPr>
          <w:rFonts w:eastAsia="Times New Roman"/>
          <w:color w:val="000000"/>
        </w:rPr>
        <w:t>for a flight, means a ticket, or electronic record, on the basis of which a person is treated as being entitled to travel as a passenger on:</w:t>
      </w:r>
    </w:p>
    <w:p w:rsidR="00FE1BB2" w:rsidRDefault="00FF722C">
      <w:pPr>
        <w:numPr>
          <w:ilvl w:val="0"/>
          <w:numId w:val="581"/>
        </w:numPr>
        <w:tabs>
          <w:tab w:val="clear" w:pos="360"/>
          <w:tab w:val="left" w:pos="1728"/>
        </w:tabs>
        <w:spacing w:before="42" w:line="248" w:lineRule="exact"/>
        <w:ind w:left="1728" w:hanging="360"/>
        <w:textAlignment w:val="baseline"/>
        <w:rPr>
          <w:rFonts w:eastAsia="Times New Roman"/>
          <w:color w:val="000000"/>
          <w:spacing w:val="-1"/>
        </w:rPr>
      </w:pPr>
      <w:r>
        <w:rPr>
          <w:rFonts w:eastAsia="Times New Roman"/>
          <w:color w:val="000000"/>
          <w:spacing w:val="-1"/>
        </w:rPr>
        <w:t>the flight; or</w:t>
      </w:r>
    </w:p>
    <w:p w:rsidR="00FE1BB2" w:rsidRDefault="00FF722C">
      <w:pPr>
        <w:numPr>
          <w:ilvl w:val="0"/>
          <w:numId w:val="581"/>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a journey that includes the flight.</w:t>
      </w:r>
    </w:p>
    <w:p w:rsidR="00FE1BB2" w:rsidRDefault="00FF722C">
      <w:pPr>
        <w:spacing w:before="181" w:line="252" w:lineRule="exact"/>
        <w:ind w:left="1152" w:right="144"/>
        <w:textAlignment w:val="baseline"/>
        <w:rPr>
          <w:rFonts w:eastAsia="Times New Roman"/>
          <w:b/>
          <w:i/>
          <w:color w:val="000000"/>
        </w:rPr>
      </w:pPr>
      <w:r>
        <w:rPr>
          <w:rFonts w:eastAsia="Times New Roman"/>
          <w:b/>
          <w:i/>
          <w:color w:val="000000"/>
        </w:rPr>
        <w:t xml:space="preserve">false: </w:t>
      </w:r>
      <w:r>
        <w:rPr>
          <w:rFonts w:eastAsia="Times New Roman"/>
          <w:color w:val="000000"/>
        </w:rPr>
        <w:t xml:space="preserve">identification information relating to a person is </w:t>
      </w:r>
      <w:r>
        <w:rPr>
          <w:rFonts w:eastAsia="Times New Roman"/>
          <w:b/>
          <w:i/>
          <w:color w:val="000000"/>
        </w:rPr>
        <w:t xml:space="preserve">false </w:t>
      </w:r>
      <w:r>
        <w:rPr>
          <w:rFonts w:eastAsia="Times New Roman"/>
          <w:color w:val="000000"/>
        </w:rPr>
        <w:t>if it is false in a material particular that affects the capacity of the information to be used (whether alone or in conjunction with other information or documents) to identify the person.</w:t>
      </w:r>
    </w:p>
    <w:p w:rsidR="00FE1BB2" w:rsidRDefault="00FF722C">
      <w:pPr>
        <w:tabs>
          <w:tab w:val="left" w:pos="2016"/>
        </w:tabs>
        <w:spacing w:before="124" w:line="213"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For the meaning of </w:t>
      </w:r>
      <w:r>
        <w:rPr>
          <w:rFonts w:eastAsia="Times New Roman"/>
          <w:b/>
          <w:i/>
          <w:color w:val="000000"/>
          <w:spacing w:val="-3"/>
          <w:sz w:val="19"/>
        </w:rPr>
        <w:t xml:space="preserve">identification information, </w:t>
      </w:r>
      <w:r>
        <w:rPr>
          <w:rFonts w:eastAsia="Times New Roman"/>
          <w:color w:val="000000"/>
          <w:spacing w:val="-3"/>
          <w:sz w:val="19"/>
        </w:rPr>
        <w:t>see section 370.1.</w:t>
      </w:r>
    </w:p>
    <w:p w:rsidR="00FE1BB2" w:rsidRDefault="00FF722C">
      <w:pPr>
        <w:spacing w:before="299" w:line="262" w:lineRule="exact"/>
        <w:textAlignment w:val="baseline"/>
        <w:rPr>
          <w:rFonts w:eastAsia="Times New Roman"/>
          <w:b/>
          <w:color w:val="000000"/>
          <w:spacing w:val="-3"/>
          <w:sz w:val="25"/>
        </w:rPr>
      </w:pPr>
      <w:r>
        <w:rPr>
          <w:rFonts w:eastAsia="Times New Roman"/>
          <w:b/>
          <w:color w:val="000000"/>
          <w:spacing w:val="-3"/>
          <w:sz w:val="25"/>
        </w:rPr>
        <w:t>376.2 False identification information—at constitutional airports</w:t>
      </w:r>
    </w:p>
    <w:p w:rsidR="00FE1BB2" w:rsidRDefault="00FF722C">
      <w:pPr>
        <w:spacing w:before="176"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defendant) </w:t>
      </w:r>
      <w:r>
        <w:rPr>
          <w:rFonts w:eastAsia="Times New Roman"/>
          <w:color w:val="000000"/>
        </w:rPr>
        <w:t>commits an offence if:</w:t>
      </w:r>
    </w:p>
    <w:p w:rsidR="00FE1BB2" w:rsidRDefault="00FF722C">
      <w:pPr>
        <w:numPr>
          <w:ilvl w:val="0"/>
          <w:numId w:val="582"/>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defendant uses information at a place; and</w:t>
      </w:r>
    </w:p>
    <w:p w:rsidR="00FE1BB2" w:rsidRDefault="00FF722C">
      <w:pPr>
        <w:numPr>
          <w:ilvl w:val="0"/>
          <w:numId w:val="582"/>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the defendant does so reckless as to whether the information is used to identify the defendant as a passenger on a flight; and</w:t>
      </w:r>
    </w:p>
    <w:p w:rsidR="00FE1BB2" w:rsidRDefault="00FF722C">
      <w:pPr>
        <w:numPr>
          <w:ilvl w:val="0"/>
          <w:numId w:val="582"/>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the information is identification information; and</w:t>
      </w:r>
    </w:p>
    <w:p w:rsidR="00FE1BB2" w:rsidRDefault="00FF722C">
      <w:pPr>
        <w:numPr>
          <w:ilvl w:val="0"/>
          <w:numId w:val="582"/>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the information is false in relation to the defendant; and</w:t>
      </w:r>
    </w:p>
    <w:p w:rsidR="00FE1BB2" w:rsidRDefault="00FF722C">
      <w:pPr>
        <w:numPr>
          <w:ilvl w:val="0"/>
          <w:numId w:val="582"/>
        </w:numPr>
        <w:tabs>
          <w:tab w:val="clear" w:pos="360"/>
          <w:tab w:val="left" w:pos="1728"/>
        </w:tabs>
        <w:spacing w:before="46" w:line="248" w:lineRule="exact"/>
        <w:ind w:left="1728" w:hanging="360"/>
        <w:textAlignment w:val="baseline"/>
        <w:rPr>
          <w:rFonts w:eastAsia="Times New Roman"/>
          <w:color w:val="000000"/>
          <w:spacing w:val="-1"/>
        </w:rPr>
      </w:pPr>
      <w:r>
        <w:rPr>
          <w:rFonts w:eastAsia="Times New Roman"/>
          <w:color w:val="000000"/>
          <w:spacing w:val="-1"/>
        </w:rPr>
        <w:t>the place is a constitutional airport.</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months.</w:t>
      </w:r>
    </w:p>
    <w:p w:rsidR="00FE1BB2" w:rsidRDefault="00FF722C">
      <w:pPr>
        <w:spacing w:before="187" w:line="248" w:lineRule="exact"/>
        <w:ind w:left="792"/>
        <w:textAlignment w:val="baseline"/>
        <w:rPr>
          <w:rFonts w:eastAsia="Times New Roman"/>
          <w:color w:val="000000"/>
        </w:rPr>
      </w:pPr>
      <w:r>
        <w:rPr>
          <w:rFonts w:eastAsia="Times New Roman"/>
          <w:color w:val="000000"/>
        </w:rPr>
        <w:t>(2) Absolute liability applies to paragraph (1)(e).</w:t>
      </w:r>
    </w:p>
    <w:p w:rsidR="00FE1BB2" w:rsidRDefault="00FF722C">
      <w:pPr>
        <w:tabs>
          <w:tab w:val="left" w:pos="2016"/>
        </w:tabs>
        <w:spacing w:line="382" w:lineRule="exact"/>
        <w:ind w:left="792" w:right="2448" w:firstLine="360"/>
        <w:textAlignment w:val="baseline"/>
        <w:rPr>
          <w:rFonts w:eastAsia="Times New Roman"/>
          <w:color w:val="000000"/>
          <w:spacing w:val="-4"/>
          <w:sz w:val="19"/>
        </w:rPr>
      </w:pPr>
      <w:r>
        <w:rPr>
          <w:rFonts w:eastAsia="Times New Roman"/>
          <w:color w:val="000000"/>
          <w:spacing w:val="-4"/>
          <w:sz w:val="19"/>
        </w:rPr>
        <w:t>Note:</w:t>
      </w:r>
      <w:r>
        <w:rPr>
          <w:rFonts w:eastAsia="Times New Roman"/>
          <w:color w:val="000000"/>
          <w:spacing w:val="-4"/>
          <w:sz w:val="19"/>
        </w:rPr>
        <w:tab/>
        <w:t xml:space="preserve">For absolute liability, see section 6.2. </w:t>
      </w:r>
      <w:r>
        <w:rPr>
          <w:rFonts w:eastAsia="Times New Roman"/>
          <w:color w:val="000000"/>
          <w:spacing w:val="-4"/>
          <w:sz w:val="19"/>
        </w:rPr>
        <w:br/>
      </w:r>
      <w:r>
        <w:rPr>
          <w:rFonts w:eastAsia="Times New Roman"/>
          <w:color w:val="000000"/>
          <w:spacing w:val="-4"/>
        </w:rPr>
        <w:t>(3) In this section:</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constitutional airport </w:t>
      </w:r>
      <w:r>
        <w:rPr>
          <w:rFonts w:eastAsia="Times New Roman"/>
          <w:color w:val="000000"/>
        </w:rPr>
        <w:t>means:</w:t>
      </w:r>
    </w:p>
    <w:p w:rsidR="00FE1BB2" w:rsidRDefault="00FF722C">
      <w:pPr>
        <w:numPr>
          <w:ilvl w:val="0"/>
          <w:numId w:val="583"/>
        </w:numPr>
        <w:tabs>
          <w:tab w:val="clear" w:pos="360"/>
          <w:tab w:val="left" w:pos="1728"/>
        </w:tabs>
        <w:spacing w:before="37" w:line="255" w:lineRule="exact"/>
        <w:ind w:left="1728" w:right="432" w:hanging="360"/>
        <w:textAlignment w:val="baseline"/>
        <w:rPr>
          <w:rFonts w:eastAsia="Times New Roman"/>
          <w:color w:val="000000"/>
          <w:spacing w:val="-2"/>
        </w:rPr>
      </w:pPr>
      <w:r>
        <w:rPr>
          <w:rFonts w:eastAsia="Times New Roman"/>
          <w:color w:val="000000"/>
          <w:spacing w:val="-2"/>
        </w:rPr>
        <w:t xml:space="preserve">a Commonwealth aerodrome within the meaning of the </w:t>
      </w:r>
      <w:r>
        <w:rPr>
          <w:rFonts w:eastAsia="Times New Roman"/>
          <w:i/>
          <w:color w:val="000000"/>
          <w:spacing w:val="-2"/>
        </w:rPr>
        <w:t xml:space="preserve">Crimes (Aviation) Act 1991 </w:t>
      </w:r>
      <w:r>
        <w:rPr>
          <w:rFonts w:eastAsia="Times New Roman"/>
          <w:color w:val="000000"/>
          <w:spacing w:val="-2"/>
        </w:rPr>
        <w:t>(see section 3 of that Act); or</w:t>
      </w:r>
    </w:p>
    <w:p w:rsidR="00FE1BB2" w:rsidRDefault="00FF722C">
      <w:pPr>
        <w:numPr>
          <w:ilvl w:val="0"/>
          <w:numId w:val="583"/>
        </w:numPr>
        <w:tabs>
          <w:tab w:val="clear" w:pos="360"/>
          <w:tab w:val="left" w:pos="1728"/>
        </w:tabs>
        <w:spacing w:before="44" w:after="390" w:line="248" w:lineRule="exact"/>
        <w:ind w:left="1728" w:hanging="360"/>
        <w:textAlignment w:val="baseline"/>
        <w:rPr>
          <w:rFonts w:eastAsia="Times New Roman"/>
          <w:color w:val="000000"/>
          <w:spacing w:val="-1"/>
        </w:rPr>
      </w:pPr>
      <w:r>
        <w:rPr>
          <w:rFonts w:eastAsia="Times New Roman"/>
          <w:color w:val="000000"/>
          <w:spacing w:val="-1"/>
        </w:rPr>
        <w:t>another airport, if the airport is in a Territory.</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847" style="position:absolute;left:0;text-align:left;z-index:25137254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227</w:t>
      </w:r>
    </w:p>
    <w:p w:rsidR="00FE1BB2" w:rsidRDefault="00FE1BB2">
      <w:pPr>
        <w:sectPr w:rsidR="00FE1BB2">
          <w:pgSz w:w="11909" w:h="16838"/>
          <w:pgMar w:top="580" w:right="2354" w:bottom="251" w:left="2355" w:header="720" w:footer="720" w:gutter="0"/>
          <w:cols w:space="720"/>
        </w:sectPr>
      </w:pPr>
    </w:p>
    <w:p w:rsidR="00FE1BB2" w:rsidRDefault="001F744E">
      <w:pPr>
        <w:spacing w:before="5" w:line="252" w:lineRule="exact"/>
        <w:textAlignment w:val="baseline"/>
        <w:rPr>
          <w:rFonts w:eastAsia="Times New Roman"/>
          <w:b/>
          <w:color w:val="000000"/>
          <w:spacing w:val="-7"/>
        </w:rPr>
      </w:pPr>
      <w:r>
        <w:pict>
          <v:shape id="_x0000_s1846" type="#_x0000_t202" style="position:absolute;margin-left:229.2pt;margin-top:815.1pt;width:136.55pt;height:9.25pt;z-index:-2510530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line="261" w:lineRule="exact"/>
        <w:ind w:right="4032"/>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 xml:space="preserve">Dangers to the community </w:t>
      </w:r>
      <w:r>
        <w:rPr>
          <w:rFonts w:eastAsia="Times New Roman"/>
          <w:b/>
          <w:color w:val="000000"/>
          <w:spacing w:val="-7"/>
        </w:rPr>
        <w:t xml:space="preserve">Part 9.5 </w:t>
      </w:r>
      <w:r>
        <w:rPr>
          <w:rFonts w:eastAsia="Times New Roman"/>
          <w:color w:val="000000"/>
          <w:spacing w:val="-7"/>
        </w:rPr>
        <w:t>Identity crime</w:t>
      </w:r>
    </w:p>
    <w:p w:rsidR="00FE1BB2" w:rsidRDefault="00FF722C">
      <w:pPr>
        <w:spacing w:before="8" w:line="252" w:lineRule="exact"/>
        <w:textAlignment w:val="baseline"/>
        <w:rPr>
          <w:rFonts w:eastAsia="Times New Roman"/>
          <w:b/>
          <w:color w:val="000000"/>
          <w:spacing w:val="-6"/>
        </w:rPr>
      </w:pPr>
      <w:r>
        <w:rPr>
          <w:rFonts w:eastAsia="Times New Roman"/>
          <w:b/>
          <w:color w:val="000000"/>
          <w:spacing w:val="-6"/>
        </w:rPr>
        <w:t xml:space="preserve">Division 376 </w:t>
      </w:r>
      <w:r>
        <w:rPr>
          <w:rFonts w:eastAsia="Times New Roman"/>
          <w:color w:val="000000"/>
          <w:spacing w:val="-6"/>
        </w:rPr>
        <w:t>False identity and air travel</w:t>
      </w:r>
    </w:p>
    <w:p w:rsidR="00FE1BB2" w:rsidRDefault="00FF722C">
      <w:pPr>
        <w:spacing w:before="271" w:line="240" w:lineRule="exact"/>
        <w:textAlignment w:val="baseline"/>
        <w:rPr>
          <w:rFonts w:eastAsia="Times New Roman"/>
          <w:color w:val="000000"/>
          <w:spacing w:val="5"/>
        </w:rPr>
      </w:pPr>
      <w:r>
        <w:rPr>
          <w:rFonts w:eastAsia="Times New Roman"/>
          <w:color w:val="000000"/>
          <w:spacing w:val="5"/>
        </w:rPr>
        <w:t>Section 376.3</w:t>
      </w:r>
    </w:p>
    <w:p w:rsidR="00FE1BB2" w:rsidRDefault="001F744E">
      <w:pPr>
        <w:spacing w:before="204" w:line="279" w:lineRule="exact"/>
        <w:ind w:left="1152" w:right="936" w:hanging="1152"/>
        <w:textAlignment w:val="baseline"/>
        <w:rPr>
          <w:rFonts w:eastAsia="Times New Roman"/>
          <w:b/>
          <w:color w:val="000000"/>
        </w:rPr>
      </w:pPr>
      <w:r>
        <w:pict>
          <v:line id="_x0000_s1845" style="position:absolute;left:0;text-align:left;z-index:251373568;mso-position-horizontal-relative:page;mso-position-vertical-relative:page" from="117.75pt,107.3pt" to="477.8pt,107.3pt" strokeweight=".95pt">
            <w10:wrap anchorx="page" anchory="page"/>
          </v:line>
        </w:pict>
      </w:r>
      <w:r w:rsidR="00FF722C">
        <w:rPr>
          <w:rFonts w:eastAsia="Times New Roman"/>
          <w:b/>
          <w:color w:val="000000"/>
        </w:rPr>
        <w:t>376.3 False identification information—air passenger tickets obtained using a carriage service</w:t>
      </w:r>
    </w:p>
    <w:p w:rsidR="00FE1BB2" w:rsidRDefault="00FF722C">
      <w:pPr>
        <w:spacing w:before="237" w:line="254" w:lineRule="exact"/>
        <w:ind w:left="1152" w:right="648"/>
        <w:textAlignment w:val="baseline"/>
        <w:rPr>
          <w:rFonts w:eastAsia="Times New Roman"/>
          <w:i/>
          <w:color w:val="000000"/>
        </w:rPr>
      </w:pPr>
      <w:r>
        <w:rPr>
          <w:rFonts w:eastAsia="Times New Roman"/>
          <w:i/>
          <w:color w:val="000000"/>
        </w:rPr>
        <w:t>Carriage service offence—using information to obtain an air passenger ticket</w:t>
      </w:r>
    </w:p>
    <w:p w:rsidR="00FE1BB2" w:rsidRDefault="00FF722C">
      <w:pPr>
        <w:spacing w:before="183" w:line="250" w:lineRule="exact"/>
        <w:ind w:left="792"/>
        <w:textAlignment w:val="baseline"/>
        <w:rPr>
          <w:rFonts w:eastAsia="Times New Roman"/>
          <w:color w:val="000000"/>
          <w:spacing w:val="-2"/>
        </w:rPr>
      </w:pPr>
      <w:r>
        <w:rPr>
          <w:rFonts w:eastAsia="Times New Roman"/>
          <w:color w:val="000000"/>
          <w:spacing w:val="-2"/>
        </w:rPr>
        <w:t xml:space="preserve">(1) A person (the </w:t>
      </w:r>
      <w:r>
        <w:rPr>
          <w:rFonts w:ascii="Verdana" w:eastAsia="Verdana" w:hAnsi="Verdana"/>
          <w:b/>
          <w:i/>
          <w:color w:val="000000"/>
          <w:spacing w:val="-2"/>
          <w:sz w:val="18"/>
        </w:rPr>
        <w:t xml:space="preserve">defendant) </w:t>
      </w:r>
      <w:r>
        <w:rPr>
          <w:rFonts w:eastAsia="Times New Roman"/>
          <w:color w:val="000000"/>
          <w:spacing w:val="-2"/>
        </w:rPr>
        <w:t>commits an offence if:</w:t>
      </w:r>
    </w:p>
    <w:p w:rsidR="00FE1BB2" w:rsidRDefault="00FF722C">
      <w:pPr>
        <w:spacing w:before="42" w:line="247" w:lineRule="exact"/>
        <w:ind w:left="1368"/>
        <w:textAlignment w:val="baseline"/>
        <w:rPr>
          <w:rFonts w:eastAsia="Times New Roman"/>
          <w:color w:val="000000"/>
        </w:rPr>
      </w:pPr>
      <w:r>
        <w:rPr>
          <w:rFonts w:eastAsia="Times New Roman"/>
          <w:color w:val="000000"/>
        </w:rPr>
        <w:t>(a) the defendant uses information; and</w:t>
      </w:r>
    </w:p>
    <w:p w:rsidR="00FE1BB2" w:rsidRDefault="00FF722C">
      <w:pPr>
        <w:spacing w:before="47" w:line="252" w:lineRule="exact"/>
        <w:ind w:left="1368"/>
        <w:textAlignment w:val="baseline"/>
        <w:rPr>
          <w:rFonts w:eastAsia="Times New Roman"/>
          <w:b/>
          <w:color w:val="000000"/>
        </w:rPr>
      </w:pPr>
      <w:r>
        <w:rPr>
          <w:rFonts w:eastAsia="Times New Roman"/>
          <w:b/>
          <w:color w:val="000000"/>
        </w:rPr>
        <w:t xml:space="preserve">(b) </w:t>
      </w:r>
      <w:r>
        <w:rPr>
          <w:rFonts w:eastAsia="Times New Roman"/>
          <w:color w:val="000000"/>
        </w:rPr>
        <w:t>the defendant does so:</w:t>
      </w:r>
    </w:p>
    <w:p w:rsidR="00FE1BB2" w:rsidRDefault="00FF722C">
      <w:pPr>
        <w:numPr>
          <w:ilvl w:val="0"/>
          <w:numId w:val="584"/>
        </w:numPr>
        <w:tabs>
          <w:tab w:val="clear" w:pos="432"/>
          <w:tab w:val="left" w:pos="2160"/>
        </w:tabs>
        <w:spacing w:before="36" w:line="252" w:lineRule="exact"/>
        <w:ind w:left="2088" w:right="216" w:hanging="360"/>
        <w:jc w:val="both"/>
        <w:textAlignment w:val="baseline"/>
        <w:rPr>
          <w:rFonts w:eastAsia="Times New Roman"/>
          <w:color w:val="000000"/>
        </w:rPr>
      </w:pPr>
      <w:r>
        <w:rPr>
          <w:rFonts w:eastAsia="Times New Roman"/>
          <w:color w:val="000000"/>
        </w:rPr>
        <w:t>with the result that an air passenger ticket for a flight is obtained (whether by the defendant or another person); and</w:t>
      </w:r>
    </w:p>
    <w:p w:rsidR="00FE1BB2" w:rsidRDefault="00FF722C">
      <w:pPr>
        <w:numPr>
          <w:ilvl w:val="0"/>
          <w:numId w:val="584"/>
        </w:numPr>
        <w:tabs>
          <w:tab w:val="clear" w:pos="432"/>
          <w:tab w:val="left" w:pos="2160"/>
        </w:tabs>
        <w:spacing w:before="42" w:line="252" w:lineRule="exact"/>
        <w:ind w:left="2088" w:right="72" w:hanging="360"/>
        <w:textAlignment w:val="baseline"/>
        <w:rPr>
          <w:rFonts w:eastAsia="Times New Roman"/>
          <w:color w:val="000000"/>
        </w:rPr>
      </w:pPr>
      <w:r>
        <w:rPr>
          <w:rFonts w:eastAsia="Times New Roman"/>
          <w:color w:val="000000"/>
        </w:rPr>
        <w:t>reckless as to whether the information is used to identify the defendant, or another person, as a passenger on the flight; and</w:t>
      </w:r>
    </w:p>
    <w:p w:rsidR="00FE1BB2" w:rsidRDefault="00FF722C">
      <w:pPr>
        <w:spacing w:before="46" w:line="247" w:lineRule="exact"/>
        <w:ind w:left="1368"/>
        <w:textAlignment w:val="baseline"/>
        <w:rPr>
          <w:rFonts w:eastAsia="Times New Roman"/>
          <w:color w:val="000000"/>
        </w:rPr>
      </w:pPr>
      <w:r>
        <w:rPr>
          <w:rFonts w:eastAsia="Times New Roman"/>
          <w:color w:val="000000"/>
        </w:rPr>
        <w:t>(c) the information is identification information; and</w:t>
      </w:r>
    </w:p>
    <w:p w:rsidR="00FE1BB2" w:rsidRDefault="00FF722C">
      <w:pPr>
        <w:spacing w:before="42" w:line="252" w:lineRule="exact"/>
        <w:ind w:left="1728" w:right="72" w:hanging="360"/>
        <w:textAlignment w:val="baseline"/>
        <w:rPr>
          <w:rFonts w:eastAsia="Times New Roman"/>
          <w:color w:val="000000"/>
        </w:rPr>
      </w:pPr>
      <w:r>
        <w:rPr>
          <w:rFonts w:eastAsia="Times New Roman"/>
          <w:color w:val="000000"/>
        </w:rPr>
        <w:t>(d) the information is false in relation to the person who takes, or intends to take, the flight using the ticket; and</w:t>
      </w:r>
    </w:p>
    <w:p w:rsidR="00FE1BB2" w:rsidRDefault="00FF722C">
      <w:pPr>
        <w:spacing w:before="47" w:line="250" w:lineRule="exact"/>
        <w:ind w:left="1728" w:right="648" w:hanging="360"/>
        <w:textAlignment w:val="baseline"/>
        <w:rPr>
          <w:rFonts w:eastAsia="Times New Roman"/>
          <w:color w:val="000000"/>
        </w:rPr>
      </w:pPr>
      <w:r>
        <w:rPr>
          <w:rFonts w:eastAsia="Times New Roman"/>
          <w:color w:val="000000"/>
        </w:rPr>
        <w:t>(e) a carriage service is used (whether by the defendant or another person) to obtain the ticket; and</w:t>
      </w:r>
    </w:p>
    <w:p w:rsidR="00FE1BB2" w:rsidRDefault="00FF722C">
      <w:pPr>
        <w:spacing w:before="46" w:line="247" w:lineRule="exact"/>
        <w:ind w:left="1368"/>
        <w:textAlignment w:val="baseline"/>
        <w:rPr>
          <w:rFonts w:eastAsia="Times New Roman"/>
          <w:color w:val="000000"/>
        </w:rPr>
      </w:pPr>
      <w:r>
        <w:rPr>
          <w:rFonts w:eastAsia="Times New Roman"/>
          <w:color w:val="000000"/>
        </w:rPr>
        <w:t>(f) the flight starts or ends within Australia.</w:t>
      </w:r>
    </w:p>
    <w:p w:rsidR="00FE1BB2" w:rsidRDefault="00FF722C">
      <w:pPr>
        <w:spacing w:before="180" w:line="247" w:lineRule="exact"/>
        <w:ind w:left="1152"/>
        <w:textAlignment w:val="baseline"/>
        <w:rPr>
          <w:rFonts w:eastAsia="Times New Roman"/>
          <w:color w:val="000000"/>
          <w:spacing w:val="1"/>
        </w:rPr>
      </w:pPr>
      <w:r>
        <w:rPr>
          <w:rFonts w:eastAsia="Times New Roman"/>
          <w:color w:val="000000"/>
          <w:spacing w:val="1"/>
        </w:rPr>
        <w:t>Penalty: Imprisonment for 12 months.</w:t>
      </w:r>
    </w:p>
    <w:p w:rsidR="00FE1BB2" w:rsidRDefault="00FF722C">
      <w:pPr>
        <w:spacing w:before="247" w:line="254" w:lineRule="exact"/>
        <w:ind w:left="1152" w:right="288"/>
        <w:textAlignment w:val="baseline"/>
        <w:rPr>
          <w:rFonts w:eastAsia="Times New Roman"/>
          <w:i/>
          <w:color w:val="000000"/>
        </w:rPr>
      </w:pPr>
      <w:r>
        <w:rPr>
          <w:rFonts w:eastAsia="Times New Roman"/>
          <w:i/>
          <w:color w:val="000000"/>
        </w:rPr>
        <w:t>Carriage service offence—taking a flight using an air passenger ticket</w:t>
      </w:r>
    </w:p>
    <w:p w:rsidR="00FE1BB2" w:rsidRDefault="00FF722C">
      <w:pPr>
        <w:spacing w:before="183" w:line="250" w:lineRule="exact"/>
        <w:ind w:left="792"/>
        <w:textAlignment w:val="baseline"/>
        <w:rPr>
          <w:rFonts w:eastAsia="Times New Roman"/>
          <w:color w:val="000000"/>
          <w:spacing w:val="-2"/>
        </w:rPr>
      </w:pPr>
      <w:r>
        <w:rPr>
          <w:rFonts w:eastAsia="Times New Roman"/>
          <w:color w:val="000000"/>
          <w:spacing w:val="-2"/>
        </w:rPr>
        <w:t xml:space="preserve">(2) A person (the </w:t>
      </w:r>
      <w:r>
        <w:rPr>
          <w:rFonts w:ascii="Verdana" w:eastAsia="Verdana" w:hAnsi="Verdana"/>
          <w:b/>
          <w:i/>
          <w:color w:val="000000"/>
          <w:spacing w:val="-2"/>
          <w:sz w:val="18"/>
        </w:rPr>
        <w:t xml:space="preserve">defendant) </w:t>
      </w:r>
      <w:r>
        <w:rPr>
          <w:rFonts w:eastAsia="Times New Roman"/>
          <w:color w:val="000000"/>
          <w:spacing w:val="-2"/>
        </w:rPr>
        <w:t>commits an offence if:</w:t>
      </w:r>
    </w:p>
    <w:p w:rsidR="00FE1BB2" w:rsidRDefault="00FF722C">
      <w:pPr>
        <w:numPr>
          <w:ilvl w:val="0"/>
          <w:numId w:val="585"/>
        </w:numPr>
        <w:tabs>
          <w:tab w:val="clear" w:pos="288"/>
          <w:tab w:val="left" w:pos="1656"/>
        </w:tabs>
        <w:spacing w:before="43" w:line="247" w:lineRule="exact"/>
        <w:ind w:left="1728" w:hanging="360"/>
        <w:textAlignment w:val="baseline"/>
        <w:rPr>
          <w:rFonts w:eastAsia="Times New Roman"/>
          <w:color w:val="000000"/>
        </w:rPr>
      </w:pPr>
      <w:r>
        <w:rPr>
          <w:rFonts w:eastAsia="Times New Roman"/>
          <w:color w:val="000000"/>
        </w:rPr>
        <w:t>the defendant takes a flight using an air passenger ticket; and</w:t>
      </w:r>
    </w:p>
    <w:p w:rsidR="00FE1BB2" w:rsidRDefault="00FF722C">
      <w:pPr>
        <w:numPr>
          <w:ilvl w:val="0"/>
          <w:numId w:val="585"/>
        </w:numPr>
        <w:tabs>
          <w:tab w:val="clear" w:pos="288"/>
          <w:tab w:val="left" w:pos="1656"/>
        </w:tabs>
        <w:spacing w:before="35" w:line="256" w:lineRule="exact"/>
        <w:ind w:left="1728" w:right="792" w:hanging="360"/>
        <w:textAlignment w:val="baseline"/>
        <w:rPr>
          <w:rFonts w:eastAsia="Times New Roman"/>
          <w:color w:val="000000"/>
          <w:spacing w:val="-2"/>
        </w:rPr>
      </w:pPr>
      <w:r>
        <w:rPr>
          <w:rFonts w:eastAsia="Times New Roman"/>
          <w:color w:val="000000"/>
          <w:spacing w:val="-2"/>
        </w:rPr>
        <w:t>identification information was used (whether by the defendant or another person) to obtain the ticket; and</w:t>
      </w:r>
    </w:p>
    <w:p w:rsidR="00FE1BB2" w:rsidRDefault="00FF722C">
      <w:pPr>
        <w:numPr>
          <w:ilvl w:val="0"/>
          <w:numId w:val="585"/>
        </w:numPr>
        <w:tabs>
          <w:tab w:val="clear" w:pos="288"/>
          <w:tab w:val="left" w:pos="1656"/>
        </w:tabs>
        <w:spacing w:before="36" w:line="256" w:lineRule="exact"/>
        <w:ind w:left="1728" w:right="216" w:hanging="360"/>
        <w:jc w:val="both"/>
        <w:textAlignment w:val="baseline"/>
        <w:rPr>
          <w:rFonts w:eastAsia="Times New Roman"/>
          <w:color w:val="000000"/>
        </w:rPr>
      </w:pPr>
      <w:r>
        <w:rPr>
          <w:rFonts w:eastAsia="Times New Roman"/>
          <w:color w:val="000000"/>
        </w:rPr>
        <w:t>the information resulted in the identification of a person as a passenger on the flight; and</w:t>
      </w:r>
    </w:p>
    <w:p w:rsidR="00FE1BB2" w:rsidRDefault="00FF722C">
      <w:pPr>
        <w:numPr>
          <w:ilvl w:val="0"/>
          <w:numId w:val="585"/>
        </w:numPr>
        <w:tabs>
          <w:tab w:val="clear" w:pos="288"/>
          <w:tab w:val="left" w:pos="1656"/>
        </w:tabs>
        <w:spacing w:before="43" w:line="247" w:lineRule="exact"/>
        <w:ind w:left="1728" w:hanging="360"/>
        <w:jc w:val="both"/>
        <w:textAlignment w:val="baseline"/>
        <w:rPr>
          <w:rFonts w:eastAsia="Times New Roman"/>
          <w:color w:val="000000"/>
        </w:rPr>
      </w:pPr>
      <w:r>
        <w:rPr>
          <w:rFonts w:eastAsia="Times New Roman"/>
          <w:color w:val="000000"/>
        </w:rPr>
        <w:t>the information is false in relation to the defendant; and</w:t>
      </w:r>
    </w:p>
    <w:p w:rsidR="00FE1BB2" w:rsidRDefault="00FF722C">
      <w:pPr>
        <w:numPr>
          <w:ilvl w:val="0"/>
          <w:numId w:val="585"/>
        </w:numPr>
        <w:tabs>
          <w:tab w:val="clear" w:pos="288"/>
          <w:tab w:val="left" w:pos="1656"/>
        </w:tabs>
        <w:spacing w:before="45" w:line="250" w:lineRule="exact"/>
        <w:ind w:left="1728" w:right="504" w:hanging="360"/>
        <w:jc w:val="both"/>
        <w:textAlignment w:val="baseline"/>
        <w:rPr>
          <w:rFonts w:eastAsia="Times New Roman"/>
          <w:color w:val="000000"/>
        </w:rPr>
      </w:pPr>
      <w:r>
        <w:rPr>
          <w:rFonts w:eastAsia="Times New Roman"/>
          <w:color w:val="000000"/>
        </w:rPr>
        <w:t>a carriage service was used (whether by the defendant or another person) to obtain the ticket; and</w:t>
      </w:r>
    </w:p>
    <w:p w:rsidR="00FE1BB2" w:rsidRDefault="00FF722C">
      <w:pPr>
        <w:numPr>
          <w:ilvl w:val="0"/>
          <w:numId w:val="585"/>
        </w:numPr>
        <w:tabs>
          <w:tab w:val="clear" w:pos="288"/>
          <w:tab w:val="left" w:pos="1656"/>
        </w:tabs>
        <w:spacing w:before="50" w:line="247" w:lineRule="exact"/>
        <w:ind w:left="1728" w:hanging="360"/>
        <w:jc w:val="both"/>
        <w:textAlignment w:val="baseline"/>
        <w:rPr>
          <w:rFonts w:eastAsia="Times New Roman"/>
          <w:color w:val="000000"/>
        </w:rPr>
      </w:pPr>
      <w:r>
        <w:rPr>
          <w:rFonts w:eastAsia="Times New Roman"/>
          <w:color w:val="000000"/>
        </w:rPr>
        <w:t>the flight starts or ends within Australia.</w:t>
      </w:r>
    </w:p>
    <w:p w:rsidR="00FE1BB2" w:rsidRDefault="00FF722C">
      <w:pPr>
        <w:spacing w:before="181" w:after="655" w:line="247" w:lineRule="exact"/>
        <w:ind w:left="1152"/>
        <w:textAlignment w:val="baseline"/>
        <w:rPr>
          <w:rFonts w:eastAsia="Times New Roman"/>
          <w:color w:val="000000"/>
          <w:spacing w:val="1"/>
        </w:rPr>
      </w:pPr>
      <w:r>
        <w:rPr>
          <w:rFonts w:eastAsia="Times New Roman"/>
          <w:color w:val="000000"/>
          <w:spacing w:val="1"/>
        </w:rPr>
        <w:t>Penalty: Imprisonment for 12 months.</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844" style="position:absolute;z-index:251374592;mso-position-horizontal-relative:page;mso-position-vertical-relative:page" from="117.75pt,658.55pt" to="477.8pt,658.55pt" strokeweight=".95pt">
            <w10:wrap anchorx="page" anchory="page"/>
          </v:line>
        </w:pict>
      </w:r>
      <w:r w:rsidR="00FF722C">
        <w:rPr>
          <w:rFonts w:eastAsia="Times New Roman"/>
          <w:i/>
          <w:color w:val="000000"/>
          <w:spacing w:val="-2"/>
          <w:sz w:val="18"/>
        </w:rPr>
        <w:t>228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3744"/>
        <w:jc w:val="right"/>
        <w:textAlignment w:val="baseline"/>
        <w:rPr>
          <w:rFonts w:eastAsia="Times New Roman"/>
          <w:color w:val="000000"/>
          <w:spacing w:val="18"/>
          <w:sz w:val="19"/>
        </w:rPr>
      </w:pPr>
      <w:r>
        <w:pict>
          <v:shape id="_x0000_s1843" type="#_x0000_t202" style="position:absolute;left:0;text-align:left;margin-left:229.2pt;margin-top:813.8pt;width:136.55pt;height:10.75pt;z-index:-25105203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18"/>
          <w:sz w:val="19"/>
        </w:rPr>
        <w:t xml:space="preserve">The Criminal Code </w:t>
      </w:r>
      <w:r w:rsidR="00FF722C">
        <w:rPr>
          <w:rFonts w:eastAsia="Times New Roman"/>
          <w:b/>
          <w:color w:val="000000"/>
          <w:spacing w:val="18"/>
          <w:sz w:val="19"/>
        </w:rPr>
        <w:t xml:space="preserve">Schedule </w:t>
      </w:r>
      <w:r w:rsidR="00FF722C">
        <w:rPr>
          <w:rFonts w:eastAsia="Times New Roman"/>
          <w:color w:val="000000"/>
          <w:spacing w:val="18"/>
          <w:sz w:val="19"/>
        </w:rPr>
        <w:t xml:space="preserve">Dangers to the community </w:t>
      </w:r>
      <w:r w:rsidR="00FF722C">
        <w:rPr>
          <w:rFonts w:eastAsia="Times New Roman"/>
          <w:b/>
          <w:color w:val="000000"/>
          <w:spacing w:val="18"/>
          <w:sz w:val="19"/>
        </w:rPr>
        <w:t xml:space="preserve">Chapter 9 </w:t>
      </w:r>
      <w:r w:rsidR="00FF722C">
        <w:rPr>
          <w:rFonts w:eastAsia="Times New Roman"/>
          <w:color w:val="000000"/>
          <w:spacing w:val="18"/>
          <w:sz w:val="19"/>
        </w:rPr>
        <w:t xml:space="preserve">Identity crime </w:t>
      </w:r>
      <w:r w:rsidR="00FF722C">
        <w:rPr>
          <w:rFonts w:eastAsia="Times New Roman"/>
          <w:b/>
          <w:color w:val="000000"/>
          <w:spacing w:val="18"/>
          <w:sz w:val="19"/>
        </w:rPr>
        <w:t xml:space="preserve">Part 9.5 </w:t>
      </w:r>
      <w:r w:rsidR="00FF722C">
        <w:rPr>
          <w:rFonts w:eastAsia="Times New Roman"/>
          <w:color w:val="000000"/>
          <w:spacing w:val="18"/>
          <w:sz w:val="19"/>
        </w:rPr>
        <w:t xml:space="preserve">False identity and air travel </w:t>
      </w:r>
      <w:r w:rsidR="00FF722C">
        <w:rPr>
          <w:rFonts w:eastAsia="Times New Roman"/>
          <w:b/>
          <w:color w:val="000000"/>
          <w:spacing w:val="18"/>
          <w:sz w:val="19"/>
        </w:rPr>
        <w:t>Division 376</w:t>
      </w:r>
    </w:p>
    <w:p w:rsidR="00FE1BB2" w:rsidRDefault="00FF722C">
      <w:pPr>
        <w:spacing w:before="280" w:line="240" w:lineRule="exact"/>
        <w:jc w:val="right"/>
        <w:textAlignment w:val="baseline"/>
        <w:rPr>
          <w:rFonts w:eastAsia="Times New Roman"/>
          <w:color w:val="000000"/>
          <w:spacing w:val="6"/>
        </w:rPr>
      </w:pPr>
      <w:r>
        <w:rPr>
          <w:rFonts w:eastAsia="Times New Roman"/>
          <w:color w:val="000000"/>
          <w:spacing w:val="6"/>
        </w:rPr>
        <w:t>Section 376.4</w:t>
      </w:r>
    </w:p>
    <w:p w:rsidR="00FE1BB2" w:rsidRDefault="001F744E">
      <w:pPr>
        <w:spacing w:before="210" w:line="251" w:lineRule="exact"/>
        <w:ind w:left="1152"/>
        <w:textAlignment w:val="baseline"/>
        <w:rPr>
          <w:rFonts w:eastAsia="Times New Roman"/>
          <w:i/>
          <w:color w:val="000000"/>
        </w:rPr>
      </w:pPr>
      <w:r>
        <w:pict>
          <v:line id="_x0000_s1842" style="position:absolute;left:0;text-align:left;z-index:251375616;mso-position-horizontal-relative:page;mso-position-vertical-relative:page" from="117.75pt,107.3pt" to="477.8pt,107.3pt" strokeweight=".95pt">
            <w10:wrap anchorx="page" anchory="page"/>
          </v:line>
        </w:pict>
      </w:r>
      <w:r w:rsidR="00FF722C">
        <w:rPr>
          <w:rFonts w:eastAsia="Times New Roman"/>
          <w:i/>
          <w:color w:val="000000"/>
        </w:rPr>
        <w:t>General</w:t>
      </w:r>
    </w:p>
    <w:p w:rsidR="00FE1BB2" w:rsidRDefault="00FF722C">
      <w:pPr>
        <w:numPr>
          <w:ilvl w:val="0"/>
          <w:numId w:val="586"/>
        </w:numPr>
        <w:tabs>
          <w:tab w:val="clear" w:pos="360"/>
          <w:tab w:val="left" w:pos="1152"/>
        </w:tabs>
        <w:spacing w:before="179" w:line="253" w:lineRule="exact"/>
        <w:ind w:left="1152" w:right="216" w:hanging="360"/>
        <w:textAlignment w:val="baseline"/>
        <w:rPr>
          <w:rFonts w:eastAsia="Times New Roman"/>
          <w:color w:val="000000"/>
        </w:rPr>
      </w:pPr>
      <w:r>
        <w:rPr>
          <w:rFonts w:eastAsia="Times New Roman"/>
          <w:color w:val="000000"/>
        </w:rPr>
        <w:t>In a prosecution for an offence against subsection (1) or (2), if the prosecution proves beyond reasonable doubt that an air passenger ticket was obtained, then it is presumed, unless the defendant proves to the contrary, that a carriage service was used to obtain the ticket.</w:t>
      </w:r>
    </w:p>
    <w:p w:rsidR="00FE1BB2" w:rsidRDefault="00FF722C">
      <w:pPr>
        <w:tabs>
          <w:tab w:val="left" w:pos="2016"/>
        </w:tabs>
        <w:spacing w:before="123"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9" w:lineRule="exact"/>
        <w:ind w:left="2088"/>
        <w:textAlignment w:val="baseline"/>
        <w:rPr>
          <w:rFonts w:eastAsia="Times New Roman"/>
          <w:color w:val="000000"/>
          <w:spacing w:val="-5"/>
          <w:sz w:val="19"/>
        </w:rPr>
      </w:pPr>
      <w:r>
        <w:rPr>
          <w:rFonts w:eastAsia="Times New Roman"/>
          <w:color w:val="000000"/>
          <w:spacing w:val="-5"/>
          <w:sz w:val="19"/>
        </w:rPr>
        <w:t>subsection: see section 13.4.</w:t>
      </w:r>
    </w:p>
    <w:p w:rsidR="00FE1BB2" w:rsidRDefault="00FF722C">
      <w:pPr>
        <w:numPr>
          <w:ilvl w:val="0"/>
          <w:numId w:val="586"/>
        </w:numPr>
        <w:tabs>
          <w:tab w:val="clear" w:pos="360"/>
          <w:tab w:val="left" w:pos="1152"/>
        </w:tabs>
        <w:spacing w:before="176" w:line="251" w:lineRule="exact"/>
        <w:ind w:left="1152" w:right="432" w:hanging="360"/>
        <w:textAlignment w:val="baseline"/>
        <w:rPr>
          <w:rFonts w:eastAsia="Times New Roman"/>
          <w:color w:val="000000"/>
        </w:rPr>
      </w:pPr>
      <w:r>
        <w:rPr>
          <w:rFonts w:eastAsia="Times New Roman"/>
          <w:color w:val="000000"/>
        </w:rPr>
        <w:t>Absolute liability applies to paragraphs (1)(e) and (f) and (2)(e) and (f).</w:t>
      </w:r>
    </w:p>
    <w:p w:rsidR="00FE1BB2" w:rsidRDefault="00FF722C">
      <w:pPr>
        <w:tabs>
          <w:tab w:val="left" w:pos="2016"/>
        </w:tabs>
        <w:spacing w:before="123" w:line="213"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285" w:line="273" w:lineRule="exact"/>
        <w:ind w:left="1152" w:right="504" w:hanging="1080"/>
        <w:textAlignment w:val="baseline"/>
        <w:rPr>
          <w:rFonts w:eastAsia="Times New Roman"/>
          <w:b/>
          <w:color w:val="000000"/>
        </w:rPr>
      </w:pPr>
      <w:r>
        <w:rPr>
          <w:rFonts w:eastAsia="Times New Roman"/>
          <w:b/>
          <w:color w:val="000000"/>
        </w:rPr>
        <w:t>376.4 False identification information—air passenger tickets for constitutional flights</w:t>
      </w:r>
    </w:p>
    <w:p w:rsidR="00FE1BB2" w:rsidRDefault="00FF722C">
      <w:pPr>
        <w:spacing w:before="242" w:line="251" w:lineRule="exact"/>
        <w:ind w:left="1152" w:right="360"/>
        <w:textAlignment w:val="baseline"/>
        <w:rPr>
          <w:rFonts w:eastAsia="Times New Roman"/>
          <w:i/>
          <w:color w:val="000000"/>
        </w:rPr>
      </w:pPr>
      <w:r>
        <w:rPr>
          <w:rFonts w:eastAsia="Times New Roman"/>
          <w:i/>
          <w:color w:val="000000"/>
        </w:rPr>
        <w:t>Constitutional flight offence—using information to obtain an air passenger ticket</w:t>
      </w:r>
    </w:p>
    <w:p w:rsidR="00FE1BB2" w:rsidRDefault="00FF722C">
      <w:pPr>
        <w:spacing w:before="183" w:line="249" w:lineRule="exact"/>
        <w:ind w:left="792"/>
        <w:textAlignment w:val="baseline"/>
        <w:rPr>
          <w:rFonts w:eastAsia="Times New Roman"/>
          <w:color w:val="000000"/>
          <w:spacing w:val="-2"/>
        </w:rPr>
      </w:pPr>
      <w:r>
        <w:rPr>
          <w:rFonts w:eastAsia="Times New Roman"/>
          <w:color w:val="000000"/>
          <w:spacing w:val="-2"/>
        </w:rPr>
        <w:t xml:space="preserve">(1) A person (the </w:t>
      </w:r>
      <w:r>
        <w:rPr>
          <w:rFonts w:ascii="Verdana" w:eastAsia="Verdana" w:hAnsi="Verdana"/>
          <w:b/>
          <w:i/>
          <w:color w:val="000000"/>
          <w:spacing w:val="-2"/>
          <w:sz w:val="18"/>
        </w:rPr>
        <w:t xml:space="preserve">defendant) </w:t>
      </w:r>
      <w:r>
        <w:rPr>
          <w:rFonts w:eastAsia="Times New Roman"/>
          <w:color w:val="000000"/>
          <w:spacing w:val="-2"/>
        </w:rPr>
        <w:t>commits an offence if:</w:t>
      </w:r>
    </w:p>
    <w:p w:rsidR="00FE1BB2" w:rsidRDefault="00FF722C">
      <w:pPr>
        <w:spacing w:before="43" w:line="248" w:lineRule="exact"/>
        <w:ind w:left="1296"/>
        <w:textAlignment w:val="baseline"/>
        <w:rPr>
          <w:rFonts w:eastAsia="Times New Roman"/>
          <w:color w:val="000000"/>
          <w:spacing w:val="1"/>
        </w:rPr>
      </w:pPr>
      <w:r>
        <w:rPr>
          <w:rFonts w:eastAsia="Times New Roman"/>
          <w:color w:val="000000"/>
          <w:spacing w:val="1"/>
        </w:rPr>
        <w:t>(a) the defendant uses information; and</w:t>
      </w:r>
    </w:p>
    <w:p w:rsidR="00FE1BB2" w:rsidRDefault="00FF722C">
      <w:pPr>
        <w:spacing w:before="46" w:line="248" w:lineRule="exact"/>
        <w:ind w:left="1296"/>
        <w:textAlignment w:val="baseline"/>
        <w:rPr>
          <w:rFonts w:eastAsia="Times New Roman"/>
          <w:color w:val="000000"/>
          <w:spacing w:val="1"/>
        </w:rPr>
      </w:pPr>
      <w:r>
        <w:rPr>
          <w:rFonts w:eastAsia="Times New Roman"/>
          <w:color w:val="000000"/>
          <w:spacing w:val="1"/>
        </w:rPr>
        <w:t>(b) the defendant does so:</w:t>
      </w:r>
    </w:p>
    <w:p w:rsidR="00FE1BB2" w:rsidRDefault="00FF722C">
      <w:pPr>
        <w:numPr>
          <w:ilvl w:val="0"/>
          <w:numId w:val="587"/>
        </w:numPr>
        <w:tabs>
          <w:tab w:val="clear" w:pos="360"/>
          <w:tab w:val="left" w:pos="2160"/>
        </w:tabs>
        <w:spacing w:before="41" w:line="252" w:lineRule="exact"/>
        <w:ind w:left="2088" w:right="216" w:hanging="288"/>
        <w:jc w:val="both"/>
        <w:textAlignment w:val="baseline"/>
        <w:rPr>
          <w:rFonts w:eastAsia="Times New Roman"/>
          <w:color w:val="000000"/>
        </w:rPr>
      </w:pPr>
      <w:r>
        <w:rPr>
          <w:rFonts w:eastAsia="Times New Roman"/>
          <w:color w:val="000000"/>
        </w:rPr>
        <w:t>with the result that an air passenger ticket for a flight is obtained (whether by the defendant or another person); and</w:t>
      </w:r>
    </w:p>
    <w:p w:rsidR="00FE1BB2" w:rsidRDefault="00FF722C">
      <w:pPr>
        <w:numPr>
          <w:ilvl w:val="0"/>
          <w:numId w:val="587"/>
        </w:numPr>
        <w:tabs>
          <w:tab w:val="clear" w:pos="360"/>
          <w:tab w:val="left" w:pos="2160"/>
        </w:tabs>
        <w:spacing w:before="48" w:line="250" w:lineRule="exact"/>
        <w:ind w:left="2088" w:right="72" w:hanging="288"/>
        <w:textAlignment w:val="baseline"/>
        <w:rPr>
          <w:rFonts w:eastAsia="Times New Roman"/>
          <w:color w:val="000000"/>
        </w:rPr>
      </w:pPr>
      <w:r>
        <w:rPr>
          <w:rFonts w:eastAsia="Times New Roman"/>
          <w:color w:val="000000"/>
        </w:rPr>
        <w:t>reckless as to whether the information is used to identify the defendant, or another person, as a passenger on the flight; and</w:t>
      </w:r>
    </w:p>
    <w:p w:rsidR="00FE1BB2" w:rsidRDefault="00FF722C">
      <w:pPr>
        <w:spacing w:before="45" w:line="248" w:lineRule="exact"/>
        <w:ind w:left="1296"/>
        <w:textAlignment w:val="baseline"/>
        <w:rPr>
          <w:rFonts w:eastAsia="Times New Roman"/>
          <w:color w:val="000000"/>
        </w:rPr>
      </w:pPr>
      <w:r>
        <w:rPr>
          <w:rFonts w:eastAsia="Times New Roman"/>
          <w:color w:val="000000"/>
        </w:rPr>
        <w:t>(c) the information is identification information; and</w:t>
      </w:r>
    </w:p>
    <w:p w:rsidR="00FE1BB2" w:rsidRDefault="00FF722C">
      <w:pPr>
        <w:spacing w:before="38" w:line="256" w:lineRule="exact"/>
        <w:ind w:left="1656" w:right="72" w:hanging="360"/>
        <w:jc w:val="both"/>
        <w:textAlignment w:val="baseline"/>
        <w:rPr>
          <w:rFonts w:eastAsia="Times New Roman"/>
          <w:color w:val="000000"/>
        </w:rPr>
      </w:pPr>
      <w:r>
        <w:rPr>
          <w:rFonts w:eastAsia="Times New Roman"/>
          <w:color w:val="000000"/>
        </w:rPr>
        <w:t>(d) the information is false in relation to the person who takes, or intends to take, the flight using the ticket; and</w:t>
      </w:r>
    </w:p>
    <w:p w:rsidR="00FE1BB2" w:rsidRDefault="00FF722C">
      <w:pPr>
        <w:spacing w:before="44" w:line="248" w:lineRule="exact"/>
        <w:ind w:left="1296"/>
        <w:textAlignment w:val="baseline"/>
        <w:rPr>
          <w:rFonts w:eastAsia="Times New Roman"/>
          <w:color w:val="000000"/>
        </w:rPr>
      </w:pPr>
      <w:r>
        <w:rPr>
          <w:rFonts w:eastAsia="Times New Roman"/>
          <w:color w:val="000000"/>
        </w:rPr>
        <w:t>(e) the flight is a constitutional flight.</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12 months.</w:t>
      </w:r>
    </w:p>
    <w:p w:rsidR="00FE1BB2" w:rsidRDefault="00FF722C">
      <w:pPr>
        <w:spacing w:before="248" w:line="251" w:lineRule="exact"/>
        <w:ind w:left="1152" w:right="936"/>
        <w:textAlignment w:val="baseline"/>
        <w:rPr>
          <w:rFonts w:eastAsia="Times New Roman"/>
          <w:i/>
          <w:color w:val="000000"/>
        </w:rPr>
      </w:pPr>
      <w:r>
        <w:rPr>
          <w:rFonts w:eastAsia="Times New Roman"/>
          <w:i/>
          <w:color w:val="000000"/>
        </w:rPr>
        <w:t>Constitutional flight offence—taking a flight using an air passenger ticket</w:t>
      </w:r>
    </w:p>
    <w:p w:rsidR="00FE1BB2" w:rsidRDefault="00FF722C">
      <w:pPr>
        <w:spacing w:before="183" w:line="249" w:lineRule="exact"/>
        <w:ind w:left="792"/>
        <w:textAlignment w:val="baseline"/>
        <w:rPr>
          <w:rFonts w:eastAsia="Times New Roman"/>
          <w:color w:val="000000"/>
          <w:spacing w:val="-2"/>
        </w:rPr>
      </w:pPr>
      <w:r>
        <w:rPr>
          <w:rFonts w:eastAsia="Times New Roman"/>
          <w:color w:val="000000"/>
          <w:spacing w:val="-2"/>
        </w:rPr>
        <w:t xml:space="preserve">(2) A person (the </w:t>
      </w:r>
      <w:r>
        <w:rPr>
          <w:rFonts w:ascii="Verdana" w:eastAsia="Verdana" w:hAnsi="Verdana"/>
          <w:b/>
          <w:i/>
          <w:color w:val="000000"/>
          <w:spacing w:val="-2"/>
          <w:sz w:val="18"/>
        </w:rPr>
        <w:t xml:space="preserve">defendant) </w:t>
      </w:r>
      <w:r>
        <w:rPr>
          <w:rFonts w:eastAsia="Times New Roman"/>
          <w:color w:val="000000"/>
          <w:spacing w:val="-2"/>
        </w:rPr>
        <w:t>commits an offence if:</w:t>
      </w:r>
    </w:p>
    <w:p w:rsidR="00FE1BB2" w:rsidRDefault="00FF722C">
      <w:pPr>
        <w:spacing w:before="49" w:after="323" w:line="248" w:lineRule="exact"/>
        <w:ind w:left="1296"/>
        <w:textAlignment w:val="baseline"/>
        <w:rPr>
          <w:rFonts w:eastAsia="Times New Roman"/>
          <w:color w:val="000000"/>
        </w:rPr>
      </w:pPr>
      <w:r>
        <w:rPr>
          <w:rFonts w:eastAsia="Times New Roman"/>
          <w:color w:val="000000"/>
        </w:rPr>
        <w:t>(a) the defendant takes a flight using an air passenger ticket; and</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841" style="position:absolute;left:0;text-align:left;z-index:25137664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229</w:t>
      </w:r>
    </w:p>
    <w:p w:rsidR="00FE1BB2" w:rsidRDefault="00FE1BB2">
      <w:pPr>
        <w:sectPr w:rsidR="00FE1BB2">
          <w:pgSz w:w="11909" w:h="16838"/>
          <w:pgMar w:top="600" w:right="2354" w:bottom="251"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pict>
          <v:shape id="_x0000_s1840" type="#_x0000_t202" style="position:absolute;margin-left:229.2pt;margin-top:813.8pt;width:136.55pt;height:10.7pt;z-index:-251051008;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line="261" w:lineRule="exact"/>
        <w:ind w:right="4032"/>
        <w:textAlignment w:val="baseline"/>
        <w:rPr>
          <w:rFonts w:eastAsia="Times New Roman"/>
          <w:b/>
          <w:color w:val="000000"/>
          <w:sz w:val="19"/>
        </w:rPr>
      </w:pPr>
      <w:r>
        <w:rPr>
          <w:rFonts w:eastAsia="Times New Roman"/>
          <w:b/>
          <w:color w:val="000000"/>
          <w:sz w:val="19"/>
        </w:rPr>
        <w:t xml:space="preserve">Chapter 9 </w:t>
      </w:r>
      <w:r>
        <w:rPr>
          <w:rFonts w:eastAsia="Times New Roman"/>
          <w:color w:val="000000"/>
          <w:sz w:val="19"/>
        </w:rPr>
        <w:t xml:space="preserve">Dangers to the community </w:t>
      </w:r>
      <w:r>
        <w:rPr>
          <w:rFonts w:eastAsia="Times New Roman"/>
          <w:b/>
          <w:color w:val="000000"/>
          <w:sz w:val="19"/>
        </w:rPr>
        <w:t xml:space="preserve">Part 9.5 </w:t>
      </w:r>
      <w:r>
        <w:rPr>
          <w:rFonts w:eastAsia="Times New Roman"/>
          <w:color w:val="000000"/>
          <w:sz w:val="19"/>
        </w:rPr>
        <w:t>Identity crime</w:t>
      </w:r>
    </w:p>
    <w:p w:rsidR="00FE1BB2" w:rsidRDefault="00FF722C">
      <w:pPr>
        <w:spacing w:before="47" w:line="213" w:lineRule="exact"/>
        <w:textAlignment w:val="baseline"/>
        <w:rPr>
          <w:rFonts w:eastAsia="Times New Roman"/>
          <w:b/>
          <w:color w:val="000000"/>
          <w:spacing w:val="4"/>
          <w:sz w:val="19"/>
        </w:rPr>
      </w:pPr>
      <w:r>
        <w:rPr>
          <w:rFonts w:eastAsia="Times New Roman"/>
          <w:b/>
          <w:color w:val="000000"/>
          <w:spacing w:val="4"/>
          <w:sz w:val="19"/>
        </w:rPr>
        <w:t xml:space="preserve">Division 376 </w:t>
      </w:r>
      <w:r>
        <w:rPr>
          <w:rFonts w:eastAsia="Times New Roman"/>
          <w:color w:val="000000"/>
          <w:spacing w:val="4"/>
          <w:sz w:val="19"/>
        </w:rPr>
        <w:t>False identity and air travel</w:t>
      </w:r>
    </w:p>
    <w:p w:rsidR="00FE1BB2" w:rsidRDefault="00FF722C">
      <w:pPr>
        <w:spacing w:before="280" w:line="240" w:lineRule="exact"/>
        <w:textAlignment w:val="baseline"/>
        <w:rPr>
          <w:rFonts w:eastAsia="Times New Roman"/>
          <w:color w:val="000000"/>
          <w:spacing w:val="5"/>
        </w:rPr>
      </w:pPr>
      <w:r>
        <w:rPr>
          <w:rFonts w:eastAsia="Times New Roman"/>
          <w:color w:val="000000"/>
          <w:spacing w:val="5"/>
        </w:rPr>
        <w:t>Section 376.5</w:t>
      </w:r>
    </w:p>
    <w:p w:rsidR="00FE1BB2" w:rsidRDefault="001F744E">
      <w:pPr>
        <w:numPr>
          <w:ilvl w:val="0"/>
          <w:numId w:val="588"/>
        </w:numPr>
        <w:tabs>
          <w:tab w:val="clear" w:pos="360"/>
          <w:tab w:val="left" w:pos="1728"/>
        </w:tabs>
        <w:spacing w:before="203" w:line="256" w:lineRule="exact"/>
        <w:ind w:left="1728" w:right="864" w:hanging="360"/>
        <w:textAlignment w:val="baseline"/>
        <w:rPr>
          <w:rFonts w:eastAsia="Times New Roman"/>
          <w:color w:val="000000"/>
          <w:spacing w:val="-3"/>
        </w:rPr>
      </w:pPr>
      <w:r>
        <w:pict>
          <v:line id="_x0000_s1839" style="position:absolute;left:0;text-align:left;z-index:251377664;mso-position-horizontal-relative:page;mso-position-vertical-relative:page" from="117.75pt,107.3pt" to="477.8pt,107.3pt" strokeweight=".95pt">
            <w10:wrap anchorx="page" anchory="page"/>
          </v:line>
        </w:pict>
      </w:r>
      <w:r w:rsidR="00FF722C">
        <w:rPr>
          <w:rFonts w:eastAsia="Times New Roman"/>
          <w:color w:val="000000"/>
          <w:spacing w:val="-3"/>
        </w:rPr>
        <w:t>identification information was used (whether by the defendant or another person) to obtain the ticket; and</w:t>
      </w:r>
    </w:p>
    <w:p w:rsidR="00FE1BB2" w:rsidRDefault="00FF722C">
      <w:pPr>
        <w:numPr>
          <w:ilvl w:val="0"/>
          <w:numId w:val="588"/>
        </w:numPr>
        <w:tabs>
          <w:tab w:val="clear" w:pos="360"/>
          <w:tab w:val="left" w:pos="1728"/>
        </w:tabs>
        <w:spacing w:before="41" w:line="251" w:lineRule="exact"/>
        <w:ind w:left="1728" w:right="144" w:hanging="360"/>
        <w:jc w:val="both"/>
        <w:textAlignment w:val="baseline"/>
        <w:rPr>
          <w:rFonts w:eastAsia="Times New Roman"/>
          <w:color w:val="000000"/>
        </w:rPr>
      </w:pPr>
      <w:r>
        <w:rPr>
          <w:rFonts w:eastAsia="Times New Roman"/>
          <w:color w:val="000000"/>
        </w:rPr>
        <w:t>the information resulted in the identification of a person as a passenger on the flight; and</w:t>
      </w:r>
    </w:p>
    <w:p w:rsidR="00FE1BB2" w:rsidRDefault="00FF722C">
      <w:pPr>
        <w:numPr>
          <w:ilvl w:val="0"/>
          <w:numId w:val="588"/>
        </w:numPr>
        <w:tabs>
          <w:tab w:val="clear" w:pos="360"/>
          <w:tab w:val="left" w:pos="1728"/>
        </w:tabs>
        <w:spacing w:before="42" w:line="249" w:lineRule="exact"/>
        <w:ind w:left="1728" w:hanging="360"/>
        <w:jc w:val="both"/>
        <w:textAlignment w:val="baseline"/>
        <w:rPr>
          <w:rFonts w:eastAsia="Times New Roman"/>
          <w:color w:val="000000"/>
        </w:rPr>
      </w:pPr>
      <w:r>
        <w:rPr>
          <w:rFonts w:eastAsia="Times New Roman"/>
          <w:color w:val="000000"/>
        </w:rPr>
        <w:t>the information is false in relation to the defendant; and</w:t>
      </w:r>
    </w:p>
    <w:p w:rsidR="00FE1BB2" w:rsidRDefault="00FF722C">
      <w:pPr>
        <w:numPr>
          <w:ilvl w:val="0"/>
          <w:numId w:val="588"/>
        </w:numPr>
        <w:tabs>
          <w:tab w:val="clear" w:pos="360"/>
          <w:tab w:val="left" w:pos="1728"/>
        </w:tabs>
        <w:spacing w:line="363" w:lineRule="exact"/>
        <w:ind w:left="1152" w:right="2520" w:firstLine="216"/>
        <w:jc w:val="both"/>
        <w:textAlignment w:val="baseline"/>
        <w:rPr>
          <w:rFonts w:eastAsia="Times New Roman"/>
          <w:color w:val="000000"/>
          <w:spacing w:val="-3"/>
        </w:rPr>
      </w:pPr>
      <w:r>
        <w:rPr>
          <w:rFonts w:eastAsia="Times New Roman"/>
          <w:color w:val="000000"/>
          <w:spacing w:val="-3"/>
        </w:rPr>
        <w:t>the flight is a constitutional flight. Penalty: Imprisonment for 12 months.</w:t>
      </w:r>
    </w:p>
    <w:p w:rsidR="00FE1BB2" w:rsidRDefault="00FF722C">
      <w:pPr>
        <w:spacing w:before="246" w:line="254" w:lineRule="exact"/>
        <w:ind w:left="1152"/>
        <w:textAlignment w:val="baseline"/>
        <w:rPr>
          <w:rFonts w:eastAsia="Times New Roman"/>
          <w:i/>
          <w:color w:val="000000"/>
        </w:rPr>
      </w:pPr>
      <w:r>
        <w:rPr>
          <w:rFonts w:eastAsia="Times New Roman"/>
          <w:i/>
          <w:color w:val="000000"/>
        </w:rPr>
        <w:t>General</w:t>
      </w:r>
    </w:p>
    <w:p w:rsidR="00FE1BB2" w:rsidRDefault="00FF722C">
      <w:pPr>
        <w:numPr>
          <w:ilvl w:val="0"/>
          <w:numId w:val="589"/>
        </w:numPr>
        <w:tabs>
          <w:tab w:val="clear" w:pos="360"/>
          <w:tab w:val="left" w:pos="1152"/>
        </w:tabs>
        <w:spacing w:before="180" w:line="249" w:lineRule="exact"/>
        <w:ind w:left="792"/>
        <w:textAlignment w:val="baseline"/>
        <w:rPr>
          <w:rFonts w:eastAsia="Times New Roman"/>
          <w:color w:val="000000"/>
        </w:rPr>
      </w:pPr>
      <w:r>
        <w:rPr>
          <w:rFonts w:eastAsia="Times New Roman"/>
          <w:color w:val="000000"/>
        </w:rPr>
        <w:t>Absolute liability applies to paragraphs (1)(e) and (2)(e).</w:t>
      </w:r>
    </w:p>
    <w:p w:rsidR="00FE1BB2" w:rsidRDefault="00FF722C">
      <w:pPr>
        <w:tabs>
          <w:tab w:val="left" w:pos="2016"/>
        </w:tabs>
        <w:spacing w:before="120" w:line="212"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numPr>
          <w:ilvl w:val="0"/>
          <w:numId w:val="589"/>
        </w:numPr>
        <w:tabs>
          <w:tab w:val="clear" w:pos="360"/>
          <w:tab w:val="left" w:pos="1152"/>
        </w:tabs>
        <w:spacing w:before="177" w:line="249" w:lineRule="exact"/>
        <w:ind w:left="792"/>
        <w:textAlignment w:val="baseline"/>
        <w:rPr>
          <w:rFonts w:eastAsia="Times New Roman"/>
          <w:color w:val="000000"/>
          <w:spacing w:val="1"/>
        </w:rPr>
      </w:pPr>
      <w:r>
        <w:rPr>
          <w:rFonts w:eastAsia="Times New Roman"/>
          <w:color w:val="000000"/>
          <w:spacing w:val="1"/>
        </w:rPr>
        <w:t>In this section:</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constitutional flight </w:t>
      </w:r>
      <w:r>
        <w:rPr>
          <w:rFonts w:eastAsia="Times New Roman"/>
          <w:color w:val="000000"/>
        </w:rPr>
        <w:t>means:</w:t>
      </w:r>
    </w:p>
    <w:p w:rsidR="00FE1BB2" w:rsidRDefault="00FF722C">
      <w:pPr>
        <w:numPr>
          <w:ilvl w:val="0"/>
          <w:numId w:val="590"/>
        </w:numPr>
        <w:tabs>
          <w:tab w:val="clear" w:pos="360"/>
          <w:tab w:val="left" w:pos="1728"/>
        </w:tabs>
        <w:spacing w:before="49" w:line="249" w:lineRule="exact"/>
        <w:ind w:left="1728" w:hanging="360"/>
        <w:textAlignment w:val="baseline"/>
        <w:rPr>
          <w:rFonts w:eastAsia="Times New Roman"/>
          <w:color w:val="000000"/>
        </w:rPr>
      </w:pPr>
      <w:r>
        <w:rPr>
          <w:rFonts w:eastAsia="Times New Roman"/>
          <w:color w:val="000000"/>
        </w:rPr>
        <w:t>a flight that starts or ends in a Territory; or</w:t>
      </w:r>
    </w:p>
    <w:p w:rsidR="00FE1BB2" w:rsidRDefault="00FF722C">
      <w:pPr>
        <w:numPr>
          <w:ilvl w:val="0"/>
          <w:numId w:val="590"/>
        </w:numPr>
        <w:tabs>
          <w:tab w:val="clear" w:pos="360"/>
          <w:tab w:val="left" w:pos="1728"/>
        </w:tabs>
        <w:spacing w:before="34" w:line="254" w:lineRule="exact"/>
        <w:ind w:left="1728" w:right="144" w:hanging="360"/>
        <w:textAlignment w:val="baseline"/>
        <w:rPr>
          <w:rFonts w:eastAsia="Times New Roman"/>
          <w:color w:val="000000"/>
        </w:rPr>
      </w:pPr>
      <w:r>
        <w:rPr>
          <w:rFonts w:eastAsia="Times New Roman"/>
          <w:color w:val="000000"/>
        </w:rPr>
        <w:t>a flight between Australia and a foreign country in which an aircraft is used in the course of trade or commerce, for the carriage of passengers; or</w:t>
      </w:r>
    </w:p>
    <w:p w:rsidR="00FE1BB2" w:rsidRDefault="00FF722C">
      <w:pPr>
        <w:numPr>
          <w:ilvl w:val="0"/>
          <w:numId w:val="590"/>
        </w:numPr>
        <w:tabs>
          <w:tab w:val="clear" w:pos="360"/>
          <w:tab w:val="left" w:pos="1728"/>
        </w:tabs>
        <w:spacing w:before="41" w:line="252" w:lineRule="exact"/>
        <w:ind w:left="1728" w:right="360" w:hanging="360"/>
        <w:textAlignment w:val="baseline"/>
        <w:rPr>
          <w:rFonts w:eastAsia="Times New Roman"/>
          <w:color w:val="000000"/>
        </w:rPr>
      </w:pPr>
      <w:r>
        <w:rPr>
          <w:rFonts w:eastAsia="Times New Roman"/>
          <w:color w:val="000000"/>
        </w:rPr>
        <w:t>a flight between one State and another State in which an aircraft is used in the course of trade or commerce, for the carriage of passengers.</w:t>
      </w:r>
    </w:p>
    <w:p w:rsidR="00FE1BB2" w:rsidRDefault="00FF722C">
      <w:pPr>
        <w:spacing w:before="290" w:line="272" w:lineRule="exact"/>
        <w:ind w:left="1152" w:right="864" w:hanging="1152"/>
        <w:jc w:val="both"/>
        <w:textAlignment w:val="baseline"/>
        <w:rPr>
          <w:rFonts w:eastAsia="Times New Roman"/>
          <w:b/>
          <w:color w:val="000000"/>
        </w:rPr>
      </w:pPr>
      <w:r>
        <w:rPr>
          <w:rFonts w:eastAsia="Times New Roman"/>
          <w:b/>
          <w:color w:val="000000"/>
        </w:rPr>
        <w:t>376.5 False identification information—extended jurisdiction (Category D)</w:t>
      </w:r>
    </w:p>
    <w:p w:rsidR="00FE1BB2" w:rsidRDefault="00FF722C">
      <w:pPr>
        <w:spacing w:before="181" w:after="2953" w:line="252" w:lineRule="exact"/>
        <w:ind w:left="1152" w:right="144"/>
        <w:textAlignment w:val="baseline"/>
        <w:rPr>
          <w:rFonts w:eastAsia="Times New Roman"/>
          <w:color w:val="000000"/>
        </w:rPr>
      </w:pPr>
      <w:r>
        <w:rPr>
          <w:rFonts w:eastAsia="Times New Roman"/>
          <w:color w:val="000000"/>
        </w:rPr>
        <w:t xml:space="preserve">Section 15.4 of the </w:t>
      </w:r>
      <w:r>
        <w:rPr>
          <w:rFonts w:eastAsia="Times New Roman"/>
          <w:i/>
          <w:color w:val="000000"/>
        </w:rPr>
        <w:t xml:space="preserve">Criminal Code </w:t>
      </w:r>
      <w:r>
        <w:rPr>
          <w:rFonts w:eastAsia="Times New Roman"/>
          <w:color w:val="000000"/>
        </w:rPr>
        <w:t>(extended geographical jurisdiction—category D) applies to the offences in sections 376.3 and 376.4.</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838" style="position:absolute;z-index:251378688;mso-position-horizontal-relative:page;mso-position-vertical-relative:page" from="117.75pt,658.55pt" to="477.8pt,658.55pt" strokeweight=".95pt">
            <w10:wrap anchorx="page" anchory="page"/>
          </v:line>
        </w:pict>
      </w:r>
      <w:r w:rsidR="00FF722C">
        <w:rPr>
          <w:rFonts w:eastAsia="Times New Roman"/>
          <w:i/>
          <w:color w:val="000000"/>
          <w:spacing w:val="-5"/>
          <w:sz w:val="19"/>
        </w:rPr>
        <w:t>230</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pict>
          <v:shape id="_x0000_s1837" type="#_x0000_t202" style="position:absolute;left:0;text-align:left;margin-left:229.2pt;margin-top:815.1pt;width:136.55pt;height:9.25pt;z-index:-25104998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line="262" w:lineRule="exact"/>
        <w:ind w:left="4032"/>
        <w:jc w:val="right"/>
        <w:textAlignment w:val="baseline"/>
        <w:rPr>
          <w:rFonts w:eastAsia="Times New Roman"/>
          <w:color w:val="000000"/>
          <w:spacing w:val="-7"/>
        </w:rPr>
      </w:pPr>
      <w:r>
        <w:rPr>
          <w:rFonts w:eastAsia="Times New Roman"/>
          <w:color w:val="000000"/>
          <w:spacing w:val="-7"/>
        </w:rPr>
        <w:t xml:space="preserve">Dangers to the community </w:t>
      </w:r>
      <w:r>
        <w:rPr>
          <w:rFonts w:eastAsia="Times New Roman"/>
          <w:b/>
          <w:color w:val="000000"/>
          <w:spacing w:val="-7"/>
        </w:rPr>
        <w:t xml:space="preserve">Chapter 9 </w:t>
      </w:r>
      <w:r>
        <w:rPr>
          <w:rFonts w:eastAsia="Times New Roman"/>
          <w:color w:val="000000"/>
          <w:spacing w:val="-7"/>
        </w:rPr>
        <w:t xml:space="preserve">Contamination of goods </w:t>
      </w:r>
      <w:r>
        <w:rPr>
          <w:rFonts w:eastAsia="Times New Roman"/>
          <w:b/>
          <w:color w:val="000000"/>
          <w:spacing w:val="-7"/>
        </w:rPr>
        <w:t>Part 9.6</w:t>
      </w:r>
    </w:p>
    <w:p w:rsidR="00FE1BB2" w:rsidRDefault="00FF722C">
      <w:pPr>
        <w:spacing w:before="529" w:line="240" w:lineRule="exact"/>
        <w:jc w:val="right"/>
        <w:textAlignment w:val="baseline"/>
        <w:rPr>
          <w:rFonts w:eastAsia="Times New Roman"/>
          <w:color w:val="000000"/>
          <w:spacing w:val="4"/>
        </w:rPr>
      </w:pPr>
      <w:r>
        <w:rPr>
          <w:rFonts w:eastAsia="Times New Roman"/>
          <w:color w:val="000000"/>
          <w:spacing w:val="4"/>
        </w:rPr>
        <w:t>Section 380.1</w:t>
      </w:r>
    </w:p>
    <w:p w:rsidR="00FE1BB2" w:rsidRDefault="001F744E">
      <w:pPr>
        <w:spacing w:before="459" w:line="317" w:lineRule="exact"/>
        <w:textAlignment w:val="baseline"/>
        <w:rPr>
          <w:rFonts w:eastAsia="Times New Roman"/>
          <w:b/>
          <w:color w:val="000000"/>
          <w:sz w:val="28"/>
        </w:rPr>
      </w:pPr>
      <w:r>
        <w:pict>
          <v:line id="_x0000_s1836" style="position:absolute;z-index:251379712;mso-position-horizontal-relative:page;mso-position-vertical-relative:page" from="117.75pt,107.3pt" to="477.8pt,107.3pt" strokeweight=".95pt">
            <w10:wrap anchorx="page" anchory="page"/>
          </v:line>
        </w:pict>
      </w:r>
      <w:r w:rsidR="00FF722C">
        <w:rPr>
          <w:rFonts w:eastAsia="Times New Roman"/>
          <w:b/>
          <w:color w:val="000000"/>
          <w:sz w:val="28"/>
        </w:rPr>
        <w:t>Part 9.6—Contamination of goods</w:t>
      </w:r>
    </w:p>
    <w:p w:rsidR="00FE1BB2" w:rsidRDefault="00FF722C">
      <w:pPr>
        <w:spacing w:before="455" w:line="254" w:lineRule="exact"/>
        <w:textAlignment w:val="baseline"/>
        <w:rPr>
          <w:rFonts w:eastAsia="Times New Roman"/>
          <w:b/>
          <w:color w:val="000000"/>
          <w:spacing w:val="11"/>
        </w:rPr>
      </w:pPr>
      <w:r>
        <w:rPr>
          <w:rFonts w:eastAsia="Times New Roman"/>
          <w:b/>
          <w:color w:val="000000"/>
          <w:spacing w:val="11"/>
        </w:rPr>
        <w:t>380.1 Defmitions</w:t>
      </w:r>
    </w:p>
    <w:p w:rsidR="00FE1BB2" w:rsidRDefault="00FF722C">
      <w:pPr>
        <w:spacing w:before="183" w:line="254" w:lineRule="exact"/>
        <w:ind w:left="792"/>
        <w:textAlignment w:val="baseline"/>
        <w:rPr>
          <w:rFonts w:eastAsia="Times New Roman"/>
          <w:b/>
          <w:color w:val="000000"/>
          <w:spacing w:val="-4"/>
        </w:rPr>
      </w:pPr>
      <w:r>
        <w:rPr>
          <w:rFonts w:eastAsia="Times New Roman"/>
          <w:b/>
          <w:color w:val="000000"/>
          <w:spacing w:val="-4"/>
        </w:rPr>
        <w:t>(1) In this Part:</w:t>
      </w:r>
    </w:p>
    <w:p w:rsidR="00FE1BB2" w:rsidRDefault="00FF722C">
      <w:pPr>
        <w:spacing w:before="181" w:line="250" w:lineRule="exact"/>
        <w:ind w:left="1152"/>
        <w:textAlignment w:val="baseline"/>
        <w:rPr>
          <w:rFonts w:eastAsia="Times New Roman"/>
          <w:b/>
          <w:i/>
          <w:color w:val="000000"/>
        </w:rPr>
      </w:pPr>
      <w:r>
        <w:rPr>
          <w:rFonts w:eastAsia="Times New Roman"/>
          <w:b/>
          <w:i/>
          <w:color w:val="000000"/>
        </w:rPr>
        <w:t xml:space="preserve">constitutional trade and commerce </w:t>
      </w:r>
      <w:r>
        <w:rPr>
          <w:rFonts w:eastAsia="Times New Roman"/>
          <w:color w:val="000000"/>
        </w:rPr>
        <w:t>means trade and commerce:</w:t>
      </w:r>
    </w:p>
    <w:p w:rsidR="00FE1BB2" w:rsidRDefault="00FF722C">
      <w:pPr>
        <w:numPr>
          <w:ilvl w:val="0"/>
          <w:numId w:val="591"/>
        </w:numPr>
        <w:tabs>
          <w:tab w:val="clear" w:pos="360"/>
          <w:tab w:val="left" w:pos="1728"/>
        </w:tabs>
        <w:spacing w:before="42" w:line="248" w:lineRule="exact"/>
        <w:ind w:left="1728" w:hanging="360"/>
        <w:textAlignment w:val="baseline"/>
        <w:rPr>
          <w:rFonts w:eastAsia="Times New Roman"/>
          <w:color w:val="000000"/>
          <w:spacing w:val="-1"/>
        </w:rPr>
      </w:pPr>
      <w:r>
        <w:rPr>
          <w:rFonts w:eastAsia="Times New Roman"/>
          <w:color w:val="000000"/>
          <w:spacing w:val="-1"/>
        </w:rPr>
        <w:t>with other countries; or</w:t>
      </w:r>
    </w:p>
    <w:p w:rsidR="00FE1BB2" w:rsidRDefault="00FF722C">
      <w:pPr>
        <w:numPr>
          <w:ilvl w:val="0"/>
          <w:numId w:val="591"/>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among the States; or</w:t>
      </w:r>
    </w:p>
    <w:p w:rsidR="00FE1BB2" w:rsidRDefault="00FF722C">
      <w:pPr>
        <w:numPr>
          <w:ilvl w:val="0"/>
          <w:numId w:val="591"/>
        </w:numPr>
        <w:tabs>
          <w:tab w:val="clear" w:pos="360"/>
          <w:tab w:val="left" w:pos="1728"/>
        </w:tabs>
        <w:spacing w:before="46" w:line="248" w:lineRule="exact"/>
        <w:ind w:left="1728" w:hanging="360"/>
        <w:textAlignment w:val="baseline"/>
        <w:rPr>
          <w:rFonts w:eastAsia="Times New Roman"/>
          <w:color w:val="000000"/>
        </w:rPr>
      </w:pPr>
      <w:r>
        <w:rPr>
          <w:rFonts w:eastAsia="Times New Roman"/>
          <w:color w:val="000000"/>
        </w:rPr>
        <w:t>between a State and a Territory; or</w:t>
      </w:r>
    </w:p>
    <w:p w:rsidR="00FE1BB2" w:rsidRDefault="00FF722C">
      <w:pPr>
        <w:numPr>
          <w:ilvl w:val="0"/>
          <w:numId w:val="591"/>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between 2 Territories.</w:t>
      </w:r>
    </w:p>
    <w:p w:rsidR="00FE1BB2" w:rsidRDefault="00FF722C">
      <w:pPr>
        <w:spacing w:before="185" w:line="250" w:lineRule="exact"/>
        <w:ind w:left="1152"/>
        <w:textAlignment w:val="baseline"/>
        <w:rPr>
          <w:rFonts w:eastAsia="Times New Roman"/>
          <w:b/>
          <w:i/>
          <w:color w:val="000000"/>
        </w:rPr>
      </w:pPr>
      <w:r>
        <w:rPr>
          <w:rFonts w:eastAsia="Times New Roman"/>
          <w:b/>
          <w:i/>
          <w:color w:val="000000"/>
        </w:rPr>
        <w:t xml:space="preserve">contaminate </w:t>
      </w:r>
      <w:r>
        <w:rPr>
          <w:rFonts w:eastAsia="Times New Roman"/>
          <w:color w:val="000000"/>
        </w:rPr>
        <w:t>goods includes:</w:t>
      </w:r>
    </w:p>
    <w:p w:rsidR="00FE1BB2" w:rsidRDefault="00FF722C">
      <w:pPr>
        <w:numPr>
          <w:ilvl w:val="0"/>
          <w:numId w:val="592"/>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interfere with the goods; or</w:t>
      </w:r>
    </w:p>
    <w:p w:rsidR="00FE1BB2" w:rsidRDefault="00FF722C">
      <w:pPr>
        <w:numPr>
          <w:ilvl w:val="0"/>
          <w:numId w:val="592"/>
        </w:numPr>
        <w:tabs>
          <w:tab w:val="clear" w:pos="360"/>
          <w:tab w:val="left" w:pos="1728"/>
        </w:tabs>
        <w:spacing w:before="41" w:line="252" w:lineRule="exact"/>
        <w:ind w:left="1728" w:right="432" w:hanging="360"/>
        <w:jc w:val="both"/>
        <w:textAlignment w:val="baseline"/>
        <w:rPr>
          <w:rFonts w:eastAsia="Times New Roman"/>
          <w:color w:val="000000"/>
        </w:rPr>
      </w:pPr>
      <w:r>
        <w:rPr>
          <w:rFonts w:eastAsia="Times New Roman"/>
          <w:color w:val="000000"/>
        </w:rPr>
        <w:t>make it appear that the goods have been contaminated or interfered with.</w:t>
      </w:r>
    </w:p>
    <w:p w:rsidR="00FE1BB2" w:rsidRDefault="00FF722C">
      <w:pPr>
        <w:spacing w:before="186" w:line="250" w:lineRule="exact"/>
        <w:ind w:left="1152"/>
        <w:textAlignment w:val="baseline"/>
        <w:rPr>
          <w:rFonts w:eastAsia="Times New Roman"/>
          <w:b/>
          <w:i/>
          <w:color w:val="000000"/>
        </w:rPr>
      </w:pPr>
      <w:r>
        <w:rPr>
          <w:rFonts w:eastAsia="Times New Roman"/>
          <w:b/>
          <w:i/>
          <w:color w:val="000000"/>
        </w:rPr>
        <w:t xml:space="preserve">goods </w:t>
      </w:r>
      <w:r>
        <w:rPr>
          <w:rFonts w:eastAsia="Times New Roman"/>
          <w:color w:val="000000"/>
        </w:rPr>
        <w:t>includes any substance:</w:t>
      </w:r>
    </w:p>
    <w:p w:rsidR="00FE1BB2" w:rsidRDefault="00FF722C">
      <w:pPr>
        <w:numPr>
          <w:ilvl w:val="0"/>
          <w:numId w:val="593"/>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whether or not for human consumption; and</w:t>
      </w:r>
    </w:p>
    <w:p w:rsidR="00FE1BB2" w:rsidRDefault="00FF722C">
      <w:pPr>
        <w:numPr>
          <w:ilvl w:val="0"/>
          <w:numId w:val="593"/>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whether natural or manufactured; and</w:t>
      </w:r>
    </w:p>
    <w:p w:rsidR="00FE1BB2" w:rsidRDefault="00FF722C">
      <w:pPr>
        <w:numPr>
          <w:ilvl w:val="0"/>
          <w:numId w:val="59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whether or not incorporated or mixed with other goods.</w:t>
      </w:r>
    </w:p>
    <w:p w:rsidR="00FE1BB2" w:rsidRDefault="00FF722C">
      <w:pPr>
        <w:spacing w:before="176" w:line="255" w:lineRule="exact"/>
        <w:ind w:left="1152" w:right="360" w:hanging="360"/>
        <w:textAlignment w:val="baseline"/>
        <w:rPr>
          <w:rFonts w:eastAsia="Times New Roman"/>
          <w:color w:val="000000"/>
        </w:rPr>
      </w:pPr>
      <w:r>
        <w:rPr>
          <w:rFonts w:eastAsia="Times New Roman"/>
          <w:color w:val="000000"/>
        </w:rPr>
        <w:t>(2) A reference in this Part to economic loss caused through public awareness of the contamination of goods includes a reference to economic loss caused through:</w:t>
      </w:r>
    </w:p>
    <w:p w:rsidR="00FE1BB2" w:rsidRDefault="00FF722C">
      <w:pPr>
        <w:numPr>
          <w:ilvl w:val="0"/>
          <w:numId w:val="594"/>
        </w:numPr>
        <w:tabs>
          <w:tab w:val="clear" w:pos="360"/>
          <w:tab w:val="left" w:pos="1728"/>
        </w:tabs>
        <w:spacing w:before="38" w:line="254" w:lineRule="exact"/>
        <w:ind w:left="1728" w:right="72" w:hanging="360"/>
        <w:textAlignment w:val="baseline"/>
        <w:rPr>
          <w:rFonts w:eastAsia="Times New Roman"/>
          <w:color w:val="000000"/>
        </w:rPr>
      </w:pPr>
      <w:r>
        <w:rPr>
          <w:rFonts w:eastAsia="Times New Roman"/>
          <w:color w:val="000000"/>
        </w:rPr>
        <w:t>members of the public not purchasing or using those goods or similar things; or</w:t>
      </w:r>
    </w:p>
    <w:p w:rsidR="00FE1BB2" w:rsidRDefault="00FF722C">
      <w:pPr>
        <w:numPr>
          <w:ilvl w:val="0"/>
          <w:numId w:val="594"/>
        </w:numPr>
        <w:tabs>
          <w:tab w:val="clear" w:pos="360"/>
          <w:tab w:val="left" w:pos="1728"/>
        </w:tabs>
        <w:spacing w:before="43" w:line="250" w:lineRule="exact"/>
        <w:ind w:left="1728" w:right="144" w:hanging="360"/>
        <w:textAlignment w:val="baseline"/>
        <w:rPr>
          <w:rFonts w:eastAsia="Times New Roman"/>
          <w:color w:val="000000"/>
        </w:rPr>
      </w:pPr>
      <w:r>
        <w:rPr>
          <w:rFonts w:eastAsia="Times New Roman"/>
          <w:color w:val="000000"/>
        </w:rPr>
        <w:t>steps taken to avoid public alarm or anxiety or to avoid harm to members of the public.</w:t>
      </w:r>
    </w:p>
    <w:p w:rsidR="00FE1BB2" w:rsidRDefault="00FF722C">
      <w:pPr>
        <w:spacing w:before="309" w:line="254" w:lineRule="exact"/>
        <w:textAlignment w:val="baseline"/>
        <w:rPr>
          <w:rFonts w:eastAsia="Times New Roman"/>
          <w:b/>
          <w:color w:val="000000"/>
          <w:spacing w:val="10"/>
        </w:rPr>
      </w:pPr>
      <w:r>
        <w:rPr>
          <w:rFonts w:eastAsia="Times New Roman"/>
          <w:b/>
          <w:color w:val="000000"/>
          <w:spacing w:val="10"/>
        </w:rPr>
        <w:t>380.2 Contaminating goods</w:t>
      </w:r>
    </w:p>
    <w:p w:rsidR="00FE1BB2" w:rsidRDefault="00FF722C">
      <w:pPr>
        <w:spacing w:before="240" w:line="250" w:lineRule="exact"/>
        <w:ind w:left="1152"/>
        <w:textAlignment w:val="baseline"/>
        <w:rPr>
          <w:rFonts w:eastAsia="Times New Roman"/>
          <w:i/>
          <w:color w:val="000000"/>
        </w:rPr>
      </w:pPr>
      <w:r>
        <w:rPr>
          <w:rFonts w:eastAsia="Times New Roman"/>
          <w:i/>
          <w:color w:val="000000"/>
        </w:rPr>
        <w:t>Offence based on implied nationhood power</w:t>
      </w:r>
    </w:p>
    <w:p w:rsidR="00FE1BB2" w:rsidRDefault="00FF722C">
      <w:pPr>
        <w:spacing w:before="178"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595"/>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the person contaminates goods; and</w:t>
      </w:r>
    </w:p>
    <w:p w:rsidR="00FE1BB2" w:rsidRDefault="00FF722C">
      <w:pPr>
        <w:numPr>
          <w:ilvl w:val="0"/>
          <w:numId w:val="595"/>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person does so with intent:</w:t>
      </w:r>
    </w:p>
    <w:p w:rsidR="00FE1BB2" w:rsidRDefault="00FF722C">
      <w:pPr>
        <w:spacing w:before="43" w:after="517" w:line="248" w:lineRule="exact"/>
        <w:ind w:left="1728"/>
        <w:textAlignment w:val="baseline"/>
        <w:rPr>
          <w:rFonts w:eastAsia="Times New Roman"/>
          <w:color w:val="000000"/>
        </w:rPr>
      </w:pPr>
      <w:r>
        <w:rPr>
          <w:rFonts w:eastAsia="Times New Roman"/>
          <w:color w:val="000000"/>
        </w:rPr>
        <w:t>(i) to cause public alarm or anxiety in Australia; or</w:t>
      </w:r>
    </w:p>
    <w:p w:rsidR="00FE1BB2" w:rsidRDefault="001F744E">
      <w:pPr>
        <w:tabs>
          <w:tab w:val="right" w:pos="7128"/>
        </w:tabs>
        <w:spacing w:before="359" w:line="207" w:lineRule="exact"/>
        <w:ind w:left="4176"/>
        <w:textAlignment w:val="baseline"/>
        <w:rPr>
          <w:rFonts w:eastAsia="Times New Roman"/>
          <w:i/>
          <w:color w:val="000000"/>
          <w:sz w:val="18"/>
        </w:rPr>
      </w:pPr>
      <w:r>
        <w:pict>
          <v:line id="_x0000_s1835" style="position:absolute;left:0;text-align:left;z-index:25138073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231</w:t>
      </w:r>
    </w:p>
    <w:p w:rsidR="00FE1BB2" w:rsidRDefault="00FE1BB2">
      <w:pPr>
        <w:sectPr w:rsidR="00FE1BB2">
          <w:pgSz w:w="11909" w:h="16838"/>
          <w:pgMar w:top="580" w:right="2354" w:bottom="238" w:left="2355" w:header="720" w:footer="720" w:gutter="0"/>
          <w:cols w:space="720"/>
        </w:sectPr>
      </w:pPr>
    </w:p>
    <w:p w:rsidR="00FE1BB2" w:rsidRDefault="001F744E">
      <w:pPr>
        <w:spacing w:before="5" w:line="248" w:lineRule="exact"/>
        <w:textAlignment w:val="baseline"/>
        <w:rPr>
          <w:rFonts w:eastAsia="Times New Roman"/>
          <w:b/>
          <w:color w:val="000000"/>
          <w:spacing w:val="-7"/>
        </w:rPr>
      </w:pPr>
      <w:r>
        <w:pict>
          <v:shape id="_x0000_s1834" type="#_x0000_t202" style="position:absolute;margin-left:229.2pt;margin-top:815.1pt;width:136.55pt;height:9.25pt;z-index:-25104896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line="262" w:lineRule="exact"/>
        <w:ind w:right="4032"/>
        <w:textAlignment w:val="baseline"/>
        <w:rPr>
          <w:rFonts w:eastAsia="Times New Roman"/>
          <w:b/>
          <w:color w:val="000000"/>
          <w:spacing w:val="-8"/>
        </w:rPr>
      </w:pPr>
      <w:r>
        <w:rPr>
          <w:rFonts w:eastAsia="Times New Roman"/>
          <w:b/>
          <w:color w:val="000000"/>
          <w:spacing w:val="-8"/>
        </w:rPr>
        <w:t xml:space="preserve">Chapter 9 </w:t>
      </w:r>
      <w:r>
        <w:rPr>
          <w:rFonts w:eastAsia="Times New Roman"/>
          <w:color w:val="000000"/>
          <w:spacing w:val="-8"/>
        </w:rPr>
        <w:t xml:space="preserve">Dangers to the community </w:t>
      </w:r>
      <w:r>
        <w:rPr>
          <w:rFonts w:eastAsia="Times New Roman"/>
          <w:b/>
          <w:color w:val="000000"/>
          <w:spacing w:val="-8"/>
        </w:rPr>
        <w:t xml:space="preserve">Part 9.6 </w:t>
      </w:r>
      <w:r>
        <w:rPr>
          <w:rFonts w:eastAsia="Times New Roman"/>
          <w:color w:val="000000"/>
          <w:spacing w:val="-8"/>
        </w:rPr>
        <w:t>Contamination of goods</w:t>
      </w:r>
    </w:p>
    <w:p w:rsidR="00FE1BB2" w:rsidRDefault="00FF722C">
      <w:pPr>
        <w:spacing w:before="534" w:line="240" w:lineRule="exact"/>
        <w:textAlignment w:val="baseline"/>
        <w:rPr>
          <w:rFonts w:eastAsia="Times New Roman"/>
          <w:color w:val="000000"/>
          <w:spacing w:val="6"/>
        </w:rPr>
      </w:pPr>
      <w:r>
        <w:rPr>
          <w:rFonts w:eastAsia="Times New Roman"/>
          <w:color w:val="000000"/>
          <w:spacing w:val="6"/>
        </w:rPr>
        <w:t>Section 380.2</w:t>
      </w:r>
    </w:p>
    <w:p w:rsidR="00FE1BB2" w:rsidRDefault="001F744E">
      <w:pPr>
        <w:numPr>
          <w:ilvl w:val="0"/>
          <w:numId w:val="596"/>
        </w:numPr>
        <w:tabs>
          <w:tab w:val="clear" w:pos="360"/>
          <w:tab w:val="left" w:pos="2160"/>
        </w:tabs>
        <w:spacing w:before="208" w:line="252" w:lineRule="exact"/>
        <w:ind w:left="2088" w:right="72" w:hanging="288"/>
        <w:textAlignment w:val="baseline"/>
        <w:rPr>
          <w:rFonts w:eastAsia="Times New Roman"/>
          <w:color w:val="000000"/>
        </w:rPr>
      </w:pPr>
      <w:r>
        <w:pict>
          <v:line id="_x0000_s1833" style="position:absolute;left:0;text-align:left;z-index:251381760;mso-position-horizontal-relative:page;mso-position-vertical-relative:page" from="117.75pt,107.3pt" to="477.8pt,107.3pt" strokeweight=".95pt">
            <w10:wrap anchorx="page" anchory="page"/>
          </v:line>
        </w:pict>
      </w:r>
      <w:r w:rsidR="00FF722C">
        <w:rPr>
          <w:rFonts w:eastAsia="Times New Roman"/>
          <w:color w:val="000000"/>
        </w:rPr>
        <w:t>to cause widespread, or nationally significant, economic loss in Australia through public awareness of the contamination, or possible contamination, of the goods; or</w:t>
      </w:r>
    </w:p>
    <w:p w:rsidR="00FE1BB2" w:rsidRDefault="00FF722C">
      <w:pPr>
        <w:numPr>
          <w:ilvl w:val="0"/>
          <w:numId w:val="596"/>
        </w:numPr>
        <w:tabs>
          <w:tab w:val="clear" w:pos="360"/>
          <w:tab w:val="left" w:pos="2160"/>
        </w:tabs>
        <w:spacing w:before="42" w:line="253" w:lineRule="exact"/>
        <w:ind w:left="2088" w:right="576" w:hanging="288"/>
        <w:textAlignment w:val="baseline"/>
        <w:rPr>
          <w:rFonts w:eastAsia="Times New Roman"/>
          <w:color w:val="000000"/>
        </w:rPr>
      </w:pPr>
      <w:r>
        <w:rPr>
          <w:rFonts w:eastAsia="Times New Roman"/>
          <w:color w:val="000000"/>
        </w:rPr>
        <w:t>to cause harm to, or create a risk of harm to, public health in Australia.</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70" w:line="427" w:lineRule="exact"/>
        <w:ind w:left="792" w:right="1944" w:firstLine="360"/>
        <w:textAlignment w:val="baseline"/>
        <w:rPr>
          <w:rFonts w:eastAsia="Times New Roman"/>
          <w:i/>
          <w:color w:val="000000"/>
        </w:rPr>
      </w:pPr>
      <w:r>
        <w:rPr>
          <w:rFonts w:eastAsia="Times New Roman"/>
          <w:i/>
          <w:color w:val="000000"/>
        </w:rPr>
        <w:t xml:space="preserve">Offences based on other constitutional powers </w:t>
      </w:r>
      <w:r>
        <w:rPr>
          <w:rFonts w:eastAsia="Times New Roman"/>
          <w:color w:val="000000"/>
        </w:rPr>
        <w:t>(2) A person is guilty of an offence if:</w:t>
      </w:r>
    </w:p>
    <w:p w:rsidR="00FE1BB2" w:rsidRDefault="00FF722C">
      <w:pPr>
        <w:spacing w:before="50" w:line="248" w:lineRule="exact"/>
        <w:ind w:left="1296"/>
        <w:textAlignment w:val="baseline"/>
        <w:rPr>
          <w:rFonts w:eastAsia="Times New Roman"/>
          <w:color w:val="000000"/>
          <w:spacing w:val="1"/>
        </w:rPr>
      </w:pPr>
      <w:r>
        <w:rPr>
          <w:rFonts w:eastAsia="Times New Roman"/>
          <w:color w:val="000000"/>
          <w:spacing w:val="1"/>
        </w:rPr>
        <w:t>(a) the person contaminates goods; and</w:t>
      </w:r>
    </w:p>
    <w:p w:rsidR="00FE1BB2" w:rsidRDefault="00FF722C">
      <w:pPr>
        <w:spacing w:before="45" w:line="248" w:lineRule="exact"/>
        <w:ind w:left="1296"/>
        <w:textAlignment w:val="baseline"/>
        <w:rPr>
          <w:rFonts w:eastAsia="Times New Roman"/>
          <w:color w:val="000000"/>
        </w:rPr>
      </w:pPr>
      <w:r>
        <w:rPr>
          <w:rFonts w:eastAsia="Times New Roman"/>
          <w:color w:val="000000"/>
        </w:rPr>
        <w:t>(b) the person does so with intent to cause:</w:t>
      </w:r>
    </w:p>
    <w:p w:rsidR="00FE1BB2" w:rsidRDefault="00FF722C">
      <w:pPr>
        <w:numPr>
          <w:ilvl w:val="0"/>
          <w:numId w:val="597"/>
        </w:numPr>
        <w:tabs>
          <w:tab w:val="clear" w:pos="432"/>
          <w:tab w:val="left" w:pos="2232"/>
        </w:tabs>
        <w:spacing w:before="41" w:line="248" w:lineRule="exact"/>
        <w:ind w:left="2088" w:hanging="288"/>
        <w:textAlignment w:val="baseline"/>
        <w:rPr>
          <w:rFonts w:eastAsia="Times New Roman"/>
          <w:color w:val="000000"/>
          <w:spacing w:val="-2"/>
        </w:rPr>
      </w:pPr>
      <w:r>
        <w:rPr>
          <w:rFonts w:eastAsia="Times New Roman"/>
          <w:color w:val="000000"/>
          <w:spacing w:val="-2"/>
        </w:rPr>
        <w:t>public alarm or anxiety; or</w:t>
      </w:r>
    </w:p>
    <w:p w:rsidR="00FE1BB2" w:rsidRDefault="00FF722C">
      <w:pPr>
        <w:numPr>
          <w:ilvl w:val="0"/>
          <w:numId w:val="597"/>
        </w:numPr>
        <w:tabs>
          <w:tab w:val="clear" w:pos="432"/>
          <w:tab w:val="left" w:pos="2232"/>
        </w:tabs>
        <w:spacing w:before="48" w:line="248" w:lineRule="exact"/>
        <w:ind w:left="2088" w:hanging="288"/>
        <w:textAlignment w:val="baseline"/>
        <w:rPr>
          <w:rFonts w:eastAsia="Times New Roman"/>
          <w:color w:val="000000"/>
          <w:spacing w:val="-1"/>
        </w:rPr>
      </w:pPr>
      <w:r>
        <w:rPr>
          <w:rFonts w:eastAsia="Times New Roman"/>
          <w:color w:val="000000"/>
          <w:spacing w:val="-1"/>
        </w:rPr>
        <w:t>economic loss through public awareness of the</w:t>
      </w:r>
    </w:p>
    <w:p w:rsidR="00FE1BB2" w:rsidRDefault="00FF722C">
      <w:pPr>
        <w:spacing w:before="6" w:line="249" w:lineRule="exact"/>
        <w:ind w:left="2088" w:right="144"/>
        <w:textAlignment w:val="baseline"/>
        <w:rPr>
          <w:rFonts w:eastAsia="Times New Roman"/>
          <w:color w:val="000000"/>
        </w:rPr>
      </w:pPr>
      <w:r>
        <w:rPr>
          <w:rFonts w:eastAsia="Times New Roman"/>
          <w:color w:val="000000"/>
        </w:rPr>
        <w:t>contamination, or possible contamination, of the goods; and</w:t>
      </w:r>
    </w:p>
    <w:p w:rsidR="00FE1BB2" w:rsidRDefault="00FF722C">
      <w:pPr>
        <w:spacing w:before="50" w:line="248" w:lineRule="exact"/>
        <w:jc w:val="center"/>
        <w:textAlignment w:val="baseline"/>
        <w:rPr>
          <w:rFonts w:eastAsia="Times New Roman"/>
          <w:color w:val="000000"/>
        </w:rPr>
      </w:pPr>
      <w:r>
        <w:rPr>
          <w:rFonts w:eastAsia="Times New Roman"/>
          <w:color w:val="000000"/>
        </w:rPr>
        <w:t>(c) any of the following subparagraphs applies:</w:t>
      </w:r>
    </w:p>
    <w:p w:rsidR="00FE1BB2" w:rsidRDefault="00FF722C">
      <w:pPr>
        <w:numPr>
          <w:ilvl w:val="0"/>
          <w:numId w:val="598"/>
        </w:numPr>
        <w:tabs>
          <w:tab w:val="clear" w:pos="432"/>
          <w:tab w:val="left" w:pos="2232"/>
        </w:tabs>
        <w:spacing w:before="41" w:line="252" w:lineRule="exact"/>
        <w:ind w:left="2088" w:right="360" w:hanging="288"/>
        <w:textAlignment w:val="baseline"/>
        <w:rPr>
          <w:rFonts w:eastAsia="Times New Roman"/>
          <w:color w:val="000000"/>
        </w:rPr>
      </w:pPr>
      <w:r>
        <w:rPr>
          <w:rFonts w:eastAsia="Times New Roman"/>
          <w:color w:val="000000"/>
        </w:rPr>
        <w:t>the loss is a loss to a constitutional corporation (other than a foreign corporation within the meaning of paragraph 51(xx) of the Constitution);</w:t>
      </w:r>
    </w:p>
    <w:p w:rsidR="00FE1BB2" w:rsidRDefault="00FF722C">
      <w:pPr>
        <w:numPr>
          <w:ilvl w:val="0"/>
          <w:numId w:val="598"/>
        </w:numPr>
        <w:tabs>
          <w:tab w:val="clear" w:pos="432"/>
          <w:tab w:val="left" w:pos="2232"/>
        </w:tabs>
        <w:spacing w:before="40" w:line="252" w:lineRule="exact"/>
        <w:ind w:left="2088" w:right="144" w:hanging="288"/>
        <w:textAlignment w:val="baseline"/>
        <w:rPr>
          <w:rFonts w:eastAsia="Times New Roman"/>
          <w:color w:val="000000"/>
        </w:rPr>
      </w:pPr>
      <w:r>
        <w:rPr>
          <w:rFonts w:eastAsia="Times New Roman"/>
          <w:color w:val="000000"/>
        </w:rPr>
        <w:t>the loss is a loss to a constitutional corporation that is a foreign corporation within the meaning of</w:t>
      </w:r>
    </w:p>
    <w:p w:rsidR="00FE1BB2" w:rsidRDefault="00FF722C">
      <w:pPr>
        <w:spacing w:line="253"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598"/>
        </w:numPr>
        <w:tabs>
          <w:tab w:val="clear" w:pos="432"/>
          <w:tab w:val="left" w:pos="2232"/>
        </w:tabs>
        <w:spacing w:before="41" w:line="252" w:lineRule="exact"/>
        <w:ind w:left="2088" w:right="288" w:hanging="288"/>
        <w:textAlignment w:val="baseline"/>
        <w:rPr>
          <w:rFonts w:eastAsia="Times New Roman"/>
          <w:color w:val="000000"/>
        </w:rPr>
      </w:pPr>
      <w:r>
        <w:rPr>
          <w:rFonts w:eastAsia="Times New Roman"/>
          <w:color w:val="000000"/>
        </w:rPr>
        <w:t>the goods belong to a constitutional corporation (other than a foreign corporation within the meaning of paragraph 51(xx) of the Constitution);</w:t>
      </w:r>
    </w:p>
    <w:p w:rsidR="00FE1BB2" w:rsidRDefault="00FF722C">
      <w:pPr>
        <w:numPr>
          <w:ilvl w:val="0"/>
          <w:numId w:val="598"/>
        </w:numPr>
        <w:tabs>
          <w:tab w:val="clear" w:pos="432"/>
          <w:tab w:val="left" w:pos="2232"/>
        </w:tabs>
        <w:spacing w:before="42" w:line="251" w:lineRule="exact"/>
        <w:ind w:left="2088" w:right="72" w:hanging="288"/>
        <w:jc w:val="both"/>
        <w:textAlignment w:val="baseline"/>
        <w:rPr>
          <w:rFonts w:eastAsia="Times New Roman"/>
          <w:color w:val="000000"/>
        </w:rPr>
      </w:pPr>
      <w:r>
        <w:rPr>
          <w:rFonts w:eastAsia="Times New Roman"/>
          <w:color w:val="000000"/>
        </w:rPr>
        <w:t>the goods belong to a constitutional corporation that is a foreign corporation within the meaning of</w:t>
      </w:r>
    </w:p>
    <w:p w:rsidR="00FE1BB2" w:rsidRDefault="00FF722C">
      <w:pPr>
        <w:spacing w:before="6" w:line="252"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598"/>
        </w:numPr>
        <w:tabs>
          <w:tab w:val="clear" w:pos="432"/>
          <w:tab w:val="left" w:pos="2232"/>
        </w:tabs>
        <w:spacing w:before="39" w:line="253" w:lineRule="exact"/>
        <w:ind w:left="2088" w:right="288" w:hanging="288"/>
        <w:jc w:val="both"/>
        <w:textAlignment w:val="baseline"/>
        <w:rPr>
          <w:rFonts w:eastAsia="Times New Roman"/>
          <w:color w:val="000000"/>
        </w:rPr>
      </w:pPr>
      <w:r>
        <w:rPr>
          <w:rFonts w:eastAsia="Times New Roman"/>
          <w:color w:val="000000"/>
        </w:rPr>
        <w:t>the person is a constitutional corporation (other than a foreign corporation within the meaning of</w:t>
      </w:r>
    </w:p>
    <w:p w:rsidR="00FE1BB2" w:rsidRDefault="00FF722C">
      <w:pPr>
        <w:spacing w:before="3" w:after="914" w:line="248" w:lineRule="exact"/>
        <w:ind w:left="2088"/>
        <w:textAlignment w:val="baseline"/>
        <w:rPr>
          <w:rFonts w:eastAsia="Times New Roman"/>
          <w:color w:val="000000"/>
        </w:rPr>
      </w:pPr>
      <w:r>
        <w:rPr>
          <w:rFonts w:eastAsia="Times New Roman"/>
          <w:color w:val="000000"/>
        </w:rPr>
        <w:t>paragraph 51(xx) of the Constitution);</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832" style="position:absolute;z-index:251382784;mso-position-horizontal-relative:page;mso-position-vertical-relative:page" from="117.75pt,658.55pt" to="477.8pt,658.55pt" strokeweight=".95pt">
            <w10:wrap anchorx="page" anchory="page"/>
          </v:line>
        </w:pict>
      </w:r>
      <w:r w:rsidR="00FF722C">
        <w:rPr>
          <w:rFonts w:eastAsia="Times New Roman"/>
          <w:i/>
          <w:color w:val="000000"/>
          <w:spacing w:val="-2"/>
          <w:sz w:val="18"/>
        </w:rPr>
        <w:t>232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pict>
          <v:shape id="_x0000_s1831" type="#_x0000_t202" style="position:absolute;left:0;text-align:left;margin-left:229.2pt;margin-top:815.1pt;width:136.55pt;height:9.25pt;z-index:-25104793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line="262" w:lineRule="exact"/>
        <w:ind w:left="4032"/>
        <w:jc w:val="right"/>
        <w:textAlignment w:val="baseline"/>
        <w:rPr>
          <w:rFonts w:eastAsia="Times New Roman"/>
          <w:color w:val="000000"/>
          <w:spacing w:val="-7"/>
        </w:rPr>
      </w:pPr>
      <w:r>
        <w:rPr>
          <w:rFonts w:eastAsia="Times New Roman"/>
          <w:color w:val="000000"/>
          <w:spacing w:val="-7"/>
        </w:rPr>
        <w:t xml:space="preserve">Dangers to the community </w:t>
      </w:r>
      <w:r>
        <w:rPr>
          <w:rFonts w:eastAsia="Times New Roman"/>
          <w:b/>
          <w:color w:val="000000"/>
          <w:spacing w:val="-7"/>
        </w:rPr>
        <w:t xml:space="preserve">Chapter 9 </w:t>
      </w:r>
      <w:r>
        <w:rPr>
          <w:rFonts w:eastAsia="Times New Roman"/>
          <w:color w:val="000000"/>
          <w:spacing w:val="-7"/>
        </w:rPr>
        <w:t xml:space="preserve">Contamination of goods </w:t>
      </w:r>
      <w:r>
        <w:rPr>
          <w:rFonts w:eastAsia="Times New Roman"/>
          <w:b/>
          <w:color w:val="000000"/>
          <w:spacing w:val="-7"/>
        </w:rPr>
        <w:t>Part 9.6</w:t>
      </w:r>
    </w:p>
    <w:p w:rsidR="00FE1BB2" w:rsidRDefault="00FF722C">
      <w:pPr>
        <w:spacing w:before="529" w:line="240" w:lineRule="exact"/>
        <w:jc w:val="right"/>
        <w:textAlignment w:val="baseline"/>
        <w:rPr>
          <w:rFonts w:eastAsia="Times New Roman"/>
          <w:color w:val="000000"/>
          <w:spacing w:val="5"/>
        </w:rPr>
      </w:pPr>
      <w:r>
        <w:rPr>
          <w:rFonts w:eastAsia="Times New Roman"/>
          <w:color w:val="000000"/>
          <w:spacing w:val="5"/>
        </w:rPr>
        <w:t>Section 380.3</w:t>
      </w:r>
    </w:p>
    <w:p w:rsidR="00FE1BB2" w:rsidRDefault="001F744E">
      <w:pPr>
        <w:numPr>
          <w:ilvl w:val="0"/>
          <w:numId w:val="599"/>
        </w:numPr>
        <w:tabs>
          <w:tab w:val="clear" w:pos="576"/>
          <w:tab w:val="left" w:pos="2232"/>
        </w:tabs>
        <w:spacing w:before="207" w:line="252" w:lineRule="exact"/>
        <w:ind w:left="2088" w:right="720" w:hanging="432"/>
        <w:textAlignment w:val="baseline"/>
        <w:rPr>
          <w:rFonts w:eastAsia="Times New Roman"/>
          <w:color w:val="000000"/>
        </w:rPr>
      </w:pPr>
      <w:r>
        <w:pict>
          <v:line id="_x0000_s1830" style="position:absolute;left:0;text-align:left;z-index:251383808;mso-position-horizontal-relative:page;mso-position-vertical-relative:page" from="117.75pt,107.3pt" to="477.8pt,107.3pt" strokeweight=".95pt">
            <w10:wrap anchorx="page" anchory="page"/>
          </v:line>
        </w:pict>
      </w:r>
      <w:r w:rsidR="00FF722C">
        <w:rPr>
          <w:rFonts w:eastAsia="Times New Roman"/>
          <w:color w:val="000000"/>
        </w:rPr>
        <w:t>the person is a constitutional corporation that is a foreign corporation within the meaning of</w:t>
      </w:r>
    </w:p>
    <w:p w:rsidR="00FE1BB2" w:rsidRDefault="00FF722C">
      <w:pPr>
        <w:spacing w:line="253"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599"/>
        </w:numPr>
        <w:tabs>
          <w:tab w:val="clear" w:pos="576"/>
          <w:tab w:val="left" w:pos="2232"/>
        </w:tabs>
        <w:spacing w:before="46" w:line="247" w:lineRule="exact"/>
        <w:ind w:left="2088" w:right="432" w:hanging="432"/>
        <w:textAlignment w:val="baseline"/>
        <w:rPr>
          <w:rFonts w:eastAsia="Times New Roman"/>
          <w:color w:val="000000"/>
          <w:spacing w:val="-2"/>
        </w:rPr>
      </w:pPr>
      <w:r>
        <w:rPr>
          <w:rFonts w:eastAsia="Times New Roman"/>
          <w:color w:val="000000"/>
          <w:spacing w:val="-2"/>
        </w:rPr>
        <w:t>the loss takes the form of detriment to constitutional trade and commerce;</w:t>
      </w:r>
    </w:p>
    <w:p w:rsidR="00FE1BB2" w:rsidRDefault="00FF722C">
      <w:pPr>
        <w:numPr>
          <w:ilvl w:val="0"/>
          <w:numId w:val="599"/>
        </w:numPr>
        <w:tabs>
          <w:tab w:val="clear" w:pos="576"/>
          <w:tab w:val="left" w:pos="2232"/>
        </w:tabs>
        <w:spacing w:before="52" w:line="248" w:lineRule="exact"/>
        <w:ind w:left="2088" w:right="1008" w:hanging="432"/>
        <w:textAlignment w:val="baseline"/>
        <w:rPr>
          <w:rFonts w:eastAsia="Times New Roman"/>
          <w:color w:val="000000"/>
        </w:rPr>
      </w:pPr>
      <w:r>
        <w:rPr>
          <w:rFonts w:eastAsia="Times New Roman"/>
          <w:color w:val="000000"/>
        </w:rPr>
        <w:t>the goods are in the course of, or intended for, constitutional trade and commerce;</w:t>
      </w:r>
    </w:p>
    <w:p w:rsidR="00FE1BB2" w:rsidRDefault="00FF722C">
      <w:pPr>
        <w:numPr>
          <w:ilvl w:val="0"/>
          <w:numId w:val="599"/>
        </w:numPr>
        <w:tabs>
          <w:tab w:val="clear" w:pos="576"/>
          <w:tab w:val="left" w:pos="2232"/>
        </w:tabs>
        <w:spacing w:before="41" w:line="254" w:lineRule="exact"/>
        <w:ind w:left="2088" w:right="72" w:hanging="432"/>
        <w:textAlignment w:val="baseline"/>
        <w:rPr>
          <w:rFonts w:eastAsia="Times New Roman"/>
          <w:color w:val="000000"/>
        </w:rPr>
      </w:pPr>
      <w:r>
        <w:rPr>
          <w:rFonts w:eastAsia="Times New Roman"/>
          <w:color w:val="000000"/>
        </w:rPr>
        <w:t>the contamination occurs outside Australia and the goods have been produced, manufactured, assembled or otherwise processed in Australia;</w:t>
      </w:r>
    </w:p>
    <w:p w:rsidR="00FE1BB2" w:rsidRDefault="00FF722C">
      <w:pPr>
        <w:numPr>
          <w:ilvl w:val="0"/>
          <w:numId w:val="599"/>
        </w:numPr>
        <w:tabs>
          <w:tab w:val="clear" w:pos="576"/>
          <w:tab w:val="left" w:pos="2232"/>
        </w:tabs>
        <w:spacing w:before="45" w:line="248" w:lineRule="exact"/>
        <w:ind w:left="2088" w:right="1224" w:hanging="432"/>
        <w:textAlignment w:val="baseline"/>
        <w:rPr>
          <w:rFonts w:eastAsia="Times New Roman"/>
          <w:color w:val="000000"/>
        </w:rPr>
      </w:pPr>
      <w:r>
        <w:rPr>
          <w:rFonts w:eastAsia="Times New Roman"/>
          <w:color w:val="000000"/>
        </w:rPr>
        <w:t>the loss is a loss to the Commonwealth or a Commonwealth authority.</w:t>
      </w:r>
    </w:p>
    <w:p w:rsidR="00FE1BB2" w:rsidRDefault="00FF722C">
      <w:pPr>
        <w:spacing w:before="188"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8" w:line="247" w:lineRule="exact"/>
        <w:ind w:left="792"/>
        <w:textAlignment w:val="baseline"/>
        <w:rPr>
          <w:rFonts w:eastAsia="Times New Roman"/>
          <w:color w:val="000000"/>
        </w:rPr>
      </w:pPr>
      <w:r>
        <w:rPr>
          <w:rFonts w:eastAsia="Times New Roman"/>
          <w:color w:val="000000"/>
        </w:rPr>
        <w:t>(3) Absolute liability applies to paragraph (2)(c).</w:t>
      </w:r>
    </w:p>
    <w:p w:rsidR="00FE1BB2" w:rsidRDefault="00FF722C">
      <w:pPr>
        <w:spacing w:before="305" w:line="254" w:lineRule="exact"/>
        <w:textAlignment w:val="baseline"/>
        <w:rPr>
          <w:rFonts w:eastAsia="Times New Roman"/>
          <w:b/>
          <w:color w:val="000000"/>
          <w:spacing w:val="10"/>
        </w:rPr>
      </w:pPr>
      <w:r>
        <w:rPr>
          <w:rFonts w:eastAsia="Times New Roman"/>
          <w:b/>
          <w:color w:val="000000"/>
          <w:spacing w:val="10"/>
        </w:rPr>
        <w:t>380.3 Threatening to contaminate goods</w:t>
      </w:r>
    </w:p>
    <w:p w:rsidR="00FE1BB2" w:rsidRDefault="00FF722C">
      <w:pPr>
        <w:spacing w:before="61" w:line="427" w:lineRule="exact"/>
        <w:ind w:left="792" w:right="2088" w:firstLine="360"/>
        <w:textAlignment w:val="baseline"/>
        <w:rPr>
          <w:rFonts w:eastAsia="Times New Roman"/>
          <w:i/>
          <w:color w:val="000000"/>
        </w:rPr>
      </w:pPr>
      <w:r>
        <w:rPr>
          <w:rFonts w:eastAsia="Times New Roman"/>
          <w:i/>
          <w:color w:val="000000"/>
        </w:rPr>
        <w:t xml:space="preserve">Offence based on implied nationhood power </w:t>
      </w:r>
      <w:r>
        <w:rPr>
          <w:rFonts w:eastAsia="Times New Roman"/>
          <w:color w:val="000000"/>
        </w:rPr>
        <w:t>(1) A person is guilty of an offence if:</w:t>
      </w:r>
    </w:p>
    <w:p w:rsidR="00FE1BB2" w:rsidRDefault="00FF722C">
      <w:pPr>
        <w:numPr>
          <w:ilvl w:val="0"/>
          <w:numId w:val="600"/>
        </w:numPr>
        <w:tabs>
          <w:tab w:val="clear" w:pos="288"/>
          <w:tab w:val="left" w:pos="1656"/>
        </w:tabs>
        <w:spacing w:before="52" w:line="250" w:lineRule="exact"/>
        <w:ind w:left="1656" w:right="360" w:hanging="288"/>
        <w:textAlignment w:val="baseline"/>
        <w:rPr>
          <w:rFonts w:eastAsia="Times New Roman"/>
          <w:color w:val="000000"/>
        </w:rPr>
      </w:pPr>
      <w:r>
        <w:rPr>
          <w:rFonts w:eastAsia="Times New Roman"/>
          <w:color w:val="000000"/>
        </w:rPr>
        <w:t>the person makes a threat that goods will be contaminated; and</w:t>
      </w:r>
    </w:p>
    <w:p w:rsidR="00FE1BB2" w:rsidRDefault="00FF722C">
      <w:pPr>
        <w:numPr>
          <w:ilvl w:val="0"/>
          <w:numId w:val="600"/>
        </w:numPr>
        <w:tabs>
          <w:tab w:val="clear" w:pos="288"/>
          <w:tab w:val="left" w:pos="1656"/>
        </w:tabs>
        <w:spacing w:before="46" w:line="247" w:lineRule="exact"/>
        <w:ind w:left="1656" w:hanging="288"/>
        <w:textAlignment w:val="baseline"/>
        <w:rPr>
          <w:rFonts w:eastAsia="Times New Roman"/>
          <w:color w:val="000000"/>
        </w:rPr>
      </w:pPr>
      <w:r>
        <w:rPr>
          <w:rFonts w:eastAsia="Times New Roman"/>
          <w:color w:val="000000"/>
        </w:rPr>
        <w:t>the person does so with intent:</w:t>
      </w:r>
    </w:p>
    <w:p w:rsidR="00FE1BB2" w:rsidRDefault="00FF722C">
      <w:pPr>
        <w:numPr>
          <w:ilvl w:val="0"/>
          <w:numId w:val="601"/>
        </w:numPr>
        <w:tabs>
          <w:tab w:val="clear" w:pos="432"/>
          <w:tab w:val="left" w:pos="2232"/>
        </w:tabs>
        <w:spacing w:before="43" w:line="247" w:lineRule="exact"/>
        <w:ind w:left="2088" w:hanging="288"/>
        <w:textAlignment w:val="baseline"/>
        <w:rPr>
          <w:rFonts w:eastAsia="Times New Roman"/>
          <w:color w:val="000000"/>
          <w:spacing w:val="-1"/>
        </w:rPr>
      </w:pPr>
      <w:r>
        <w:rPr>
          <w:rFonts w:eastAsia="Times New Roman"/>
          <w:color w:val="000000"/>
          <w:spacing w:val="-1"/>
        </w:rPr>
        <w:t>to cause public alarm or anxiety in Australia; or</w:t>
      </w:r>
    </w:p>
    <w:p w:rsidR="00FE1BB2" w:rsidRDefault="00FF722C">
      <w:pPr>
        <w:numPr>
          <w:ilvl w:val="0"/>
          <w:numId w:val="601"/>
        </w:numPr>
        <w:tabs>
          <w:tab w:val="clear" w:pos="432"/>
          <w:tab w:val="left" w:pos="2232"/>
        </w:tabs>
        <w:spacing w:before="43" w:line="252" w:lineRule="exact"/>
        <w:ind w:left="2088" w:right="72" w:hanging="288"/>
        <w:textAlignment w:val="baseline"/>
        <w:rPr>
          <w:rFonts w:eastAsia="Times New Roman"/>
          <w:color w:val="000000"/>
        </w:rPr>
      </w:pPr>
      <w:r>
        <w:rPr>
          <w:rFonts w:eastAsia="Times New Roman"/>
          <w:color w:val="000000"/>
        </w:rPr>
        <w:t>to cause widespread, or nationally significant, economic loss in Australia through public awareness of the contamination, or possible contamination, of the goods; or</w:t>
      </w:r>
    </w:p>
    <w:p w:rsidR="00FE1BB2" w:rsidRDefault="00FF722C">
      <w:pPr>
        <w:numPr>
          <w:ilvl w:val="0"/>
          <w:numId w:val="601"/>
        </w:numPr>
        <w:tabs>
          <w:tab w:val="clear" w:pos="432"/>
          <w:tab w:val="left" w:pos="2232"/>
        </w:tabs>
        <w:spacing w:before="52" w:line="248" w:lineRule="exact"/>
        <w:ind w:left="2088" w:right="576" w:hanging="288"/>
        <w:textAlignment w:val="baseline"/>
        <w:rPr>
          <w:rFonts w:eastAsia="Times New Roman"/>
          <w:color w:val="000000"/>
        </w:rPr>
      </w:pPr>
      <w:r>
        <w:rPr>
          <w:rFonts w:eastAsia="Times New Roman"/>
          <w:color w:val="000000"/>
        </w:rPr>
        <w:t>to cause harm to, or create a risk of harm to, public health in Australia.</w:t>
      </w:r>
    </w:p>
    <w:p w:rsidR="00FE1BB2" w:rsidRDefault="00FF722C">
      <w:pPr>
        <w:spacing w:before="184" w:after="1599"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829" style="position:absolute;left:0;text-align:left;z-index:25138483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233</w:t>
      </w:r>
    </w:p>
    <w:p w:rsidR="00FE1BB2" w:rsidRDefault="00FE1BB2">
      <w:pPr>
        <w:sectPr w:rsidR="00FE1BB2">
          <w:pgSz w:w="11909" w:h="16838"/>
          <w:pgMar w:top="580" w:right="2354" w:bottom="238" w:left="2355" w:header="720" w:footer="720" w:gutter="0"/>
          <w:cols w:space="720"/>
        </w:sectPr>
      </w:pPr>
    </w:p>
    <w:p w:rsidR="00FE1BB2" w:rsidRDefault="001F744E">
      <w:pPr>
        <w:spacing w:before="5" w:line="248" w:lineRule="exact"/>
        <w:textAlignment w:val="baseline"/>
        <w:rPr>
          <w:rFonts w:eastAsia="Times New Roman"/>
          <w:b/>
          <w:color w:val="000000"/>
          <w:spacing w:val="-7"/>
        </w:rPr>
      </w:pPr>
      <w:r>
        <w:pict>
          <v:shape id="_x0000_s1828" type="#_x0000_t202" style="position:absolute;margin-left:229.2pt;margin-top:815.1pt;width:136.55pt;height:9.25pt;z-index:-2510469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line="262" w:lineRule="exact"/>
        <w:ind w:right="4032"/>
        <w:textAlignment w:val="baseline"/>
        <w:rPr>
          <w:rFonts w:eastAsia="Times New Roman"/>
          <w:b/>
          <w:color w:val="000000"/>
          <w:spacing w:val="-8"/>
        </w:rPr>
      </w:pPr>
      <w:r>
        <w:rPr>
          <w:rFonts w:eastAsia="Times New Roman"/>
          <w:b/>
          <w:color w:val="000000"/>
          <w:spacing w:val="-8"/>
        </w:rPr>
        <w:t xml:space="preserve">Chapter 9 </w:t>
      </w:r>
      <w:r>
        <w:rPr>
          <w:rFonts w:eastAsia="Times New Roman"/>
          <w:color w:val="000000"/>
          <w:spacing w:val="-8"/>
        </w:rPr>
        <w:t xml:space="preserve">Dangers to the community </w:t>
      </w:r>
      <w:r>
        <w:rPr>
          <w:rFonts w:eastAsia="Times New Roman"/>
          <w:b/>
          <w:color w:val="000000"/>
          <w:spacing w:val="-8"/>
        </w:rPr>
        <w:t xml:space="preserve">Part 9.6 </w:t>
      </w:r>
      <w:r>
        <w:rPr>
          <w:rFonts w:eastAsia="Times New Roman"/>
          <w:color w:val="000000"/>
          <w:spacing w:val="-8"/>
        </w:rPr>
        <w:t>Contamination of goods</w:t>
      </w:r>
    </w:p>
    <w:p w:rsidR="00FE1BB2" w:rsidRDefault="00FF722C">
      <w:pPr>
        <w:spacing w:before="534" w:line="240" w:lineRule="exact"/>
        <w:textAlignment w:val="baseline"/>
        <w:rPr>
          <w:rFonts w:eastAsia="Times New Roman"/>
          <w:color w:val="000000"/>
          <w:spacing w:val="5"/>
        </w:rPr>
      </w:pPr>
      <w:r>
        <w:rPr>
          <w:rFonts w:eastAsia="Times New Roman"/>
          <w:color w:val="000000"/>
          <w:spacing w:val="5"/>
        </w:rPr>
        <w:t>Section 380.3</w:t>
      </w:r>
    </w:p>
    <w:p w:rsidR="00FE1BB2" w:rsidRDefault="001F744E">
      <w:pPr>
        <w:spacing w:before="33" w:line="427" w:lineRule="exact"/>
        <w:ind w:left="792" w:right="1944" w:firstLine="360"/>
        <w:textAlignment w:val="baseline"/>
        <w:rPr>
          <w:rFonts w:eastAsia="Times New Roman"/>
          <w:i/>
          <w:color w:val="000000"/>
        </w:rPr>
      </w:pPr>
      <w:r>
        <w:pict>
          <v:line id="_x0000_s1827" style="position:absolute;left:0;text-align:left;z-index:251385856;mso-position-horizontal-relative:page;mso-position-vertical-relative:page" from="117.75pt,107.3pt" to="477.8pt,107.3pt" strokeweight=".95pt">
            <w10:wrap anchorx="page" anchory="page"/>
          </v:line>
        </w:pict>
      </w:r>
      <w:r w:rsidR="00FF722C">
        <w:rPr>
          <w:rFonts w:eastAsia="Times New Roman"/>
          <w:i/>
          <w:color w:val="000000"/>
        </w:rPr>
        <w:t xml:space="preserve">Offences based on other constitutional powers </w:t>
      </w:r>
      <w:r w:rsidR="00FF722C">
        <w:rPr>
          <w:rFonts w:eastAsia="Times New Roman"/>
          <w:color w:val="000000"/>
        </w:rPr>
        <w:t>(2) A person is guilty of an offence if:</w:t>
      </w:r>
    </w:p>
    <w:p w:rsidR="00FE1BB2" w:rsidRDefault="00FF722C">
      <w:pPr>
        <w:spacing w:before="44" w:line="254" w:lineRule="exact"/>
        <w:ind w:left="1656" w:right="360" w:hanging="360"/>
        <w:textAlignment w:val="baseline"/>
        <w:rPr>
          <w:rFonts w:eastAsia="Times New Roman"/>
          <w:color w:val="000000"/>
        </w:rPr>
      </w:pPr>
      <w:r>
        <w:rPr>
          <w:rFonts w:eastAsia="Times New Roman"/>
          <w:color w:val="000000"/>
        </w:rPr>
        <w:t>(a) the person makes a threat that goods will be contaminated; and</w:t>
      </w:r>
    </w:p>
    <w:p w:rsidR="00FE1BB2" w:rsidRDefault="00FF722C">
      <w:pPr>
        <w:spacing w:before="45" w:line="248" w:lineRule="exact"/>
        <w:ind w:left="1296"/>
        <w:textAlignment w:val="baseline"/>
        <w:rPr>
          <w:rFonts w:eastAsia="Times New Roman"/>
          <w:color w:val="000000"/>
        </w:rPr>
      </w:pPr>
      <w:r>
        <w:rPr>
          <w:rFonts w:eastAsia="Times New Roman"/>
          <w:color w:val="000000"/>
        </w:rPr>
        <w:t>(b) the person does so with intent to cause:</w:t>
      </w:r>
    </w:p>
    <w:p w:rsidR="00FE1BB2" w:rsidRDefault="00FF722C">
      <w:pPr>
        <w:numPr>
          <w:ilvl w:val="0"/>
          <w:numId w:val="602"/>
        </w:numPr>
        <w:tabs>
          <w:tab w:val="clear" w:pos="432"/>
          <w:tab w:val="left" w:pos="2232"/>
        </w:tabs>
        <w:spacing w:before="41" w:line="248" w:lineRule="exact"/>
        <w:ind w:left="1800"/>
        <w:textAlignment w:val="baseline"/>
        <w:rPr>
          <w:rFonts w:eastAsia="Times New Roman"/>
          <w:color w:val="000000"/>
          <w:spacing w:val="-2"/>
        </w:rPr>
      </w:pPr>
      <w:r>
        <w:rPr>
          <w:rFonts w:eastAsia="Times New Roman"/>
          <w:color w:val="000000"/>
          <w:spacing w:val="-2"/>
        </w:rPr>
        <w:t>public alarm or anxiety; or</w:t>
      </w:r>
    </w:p>
    <w:p w:rsidR="00FE1BB2" w:rsidRDefault="00FF722C">
      <w:pPr>
        <w:numPr>
          <w:ilvl w:val="0"/>
          <w:numId w:val="602"/>
        </w:numPr>
        <w:tabs>
          <w:tab w:val="clear" w:pos="432"/>
          <w:tab w:val="left" w:pos="2232"/>
        </w:tabs>
        <w:spacing w:before="49" w:line="248" w:lineRule="exact"/>
        <w:ind w:left="1800"/>
        <w:textAlignment w:val="baseline"/>
        <w:rPr>
          <w:rFonts w:eastAsia="Times New Roman"/>
          <w:color w:val="000000"/>
          <w:spacing w:val="-1"/>
        </w:rPr>
      </w:pPr>
      <w:r>
        <w:rPr>
          <w:rFonts w:eastAsia="Times New Roman"/>
          <w:color w:val="000000"/>
          <w:spacing w:val="-1"/>
        </w:rPr>
        <w:t>economic loss through public awareness of the</w:t>
      </w:r>
    </w:p>
    <w:p w:rsidR="00FE1BB2" w:rsidRDefault="00FF722C">
      <w:pPr>
        <w:spacing w:before="4" w:line="250" w:lineRule="exact"/>
        <w:ind w:left="2088" w:right="144"/>
        <w:textAlignment w:val="baseline"/>
        <w:rPr>
          <w:rFonts w:eastAsia="Times New Roman"/>
          <w:color w:val="000000"/>
        </w:rPr>
      </w:pPr>
      <w:r>
        <w:rPr>
          <w:rFonts w:eastAsia="Times New Roman"/>
          <w:color w:val="000000"/>
        </w:rPr>
        <w:t>contamination, or possible contamination, of the goods; and</w:t>
      </w:r>
    </w:p>
    <w:p w:rsidR="00FE1BB2" w:rsidRDefault="00FF722C">
      <w:pPr>
        <w:spacing w:before="44" w:line="248" w:lineRule="exact"/>
        <w:jc w:val="center"/>
        <w:textAlignment w:val="baseline"/>
        <w:rPr>
          <w:rFonts w:eastAsia="Times New Roman"/>
          <w:color w:val="000000"/>
        </w:rPr>
      </w:pPr>
      <w:r>
        <w:rPr>
          <w:rFonts w:eastAsia="Times New Roman"/>
          <w:color w:val="000000"/>
        </w:rPr>
        <w:t>(c) any of the following subparagraphs applies:</w:t>
      </w:r>
    </w:p>
    <w:p w:rsidR="00FE1BB2" w:rsidRDefault="00FF722C">
      <w:pPr>
        <w:numPr>
          <w:ilvl w:val="0"/>
          <w:numId w:val="603"/>
        </w:numPr>
        <w:tabs>
          <w:tab w:val="clear" w:pos="576"/>
          <w:tab w:val="left" w:pos="2376"/>
        </w:tabs>
        <w:spacing w:before="46" w:line="252" w:lineRule="exact"/>
        <w:ind w:left="2088" w:right="360" w:hanging="288"/>
        <w:textAlignment w:val="baseline"/>
        <w:rPr>
          <w:rFonts w:eastAsia="Times New Roman"/>
          <w:color w:val="000000"/>
        </w:rPr>
      </w:pPr>
      <w:r>
        <w:rPr>
          <w:rFonts w:eastAsia="Times New Roman"/>
          <w:color w:val="000000"/>
        </w:rPr>
        <w:t>the loss is a loss to a constitutional corporation (other than a foreign corporation within the meaning of paragraph 51(xx) of the Constitution);</w:t>
      </w:r>
    </w:p>
    <w:p w:rsidR="00FE1BB2" w:rsidRDefault="00FF722C">
      <w:pPr>
        <w:numPr>
          <w:ilvl w:val="0"/>
          <w:numId w:val="603"/>
        </w:numPr>
        <w:tabs>
          <w:tab w:val="clear" w:pos="576"/>
          <w:tab w:val="left" w:pos="2376"/>
        </w:tabs>
        <w:spacing w:before="42" w:line="251" w:lineRule="exact"/>
        <w:ind w:left="2088" w:right="144" w:hanging="288"/>
        <w:textAlignment w:val="baseline"/>
        <w:rPr>
          <w:rFonts w:eastAsia="Times New Roman"/>
          <w:color w:val="000000"/>
        </w:rPr>
      </w:pPr>
      <w:r>
        <w:rPr>
          <w:rFonts w:eastAsia="Times New Roman"/>
          <w:color w:val="000000"/>
        </w:rPr>
        <w:t>the loss is a loss to a constitutional corporation that is a foreign corporation within the meaning of</w:t>
      </w:r>
    </w:p>
    <w:p w:rsidR="00FE1BB2" w:rsidRDefault="00FF722C">
      <w:pPr>
        <w:spacing w:line="254"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603"/>
        </w:numPr>
        <w:tabs>
          <w:tab w:val="clear" w:pos="576"/>
          <w:tab w:val="left" w:pos="2376"/>
        </w:tabs>
        <w:spacing w:before="40" w:line="252" w:lineRule="exact"/>
        <w:ind w:left="2088" w:right="288" w:hanging="288"/>
        <w:textAlignment w:val="baseline"/>
        <w:rPr>
          <w:rFonts w:eastAsia="Times New Roman"/>
          <w:color w:val="000000"/>
        </w:rPr>
      </w:pPr>
      <w:r>
        <w:rPr>
          <w:rFonts w:eastAsia="Times New Roman"/>
          <w:color w:val="000000"/>
        </w:rPr>
        <w:t>the goods belong to a constitutional corporation (other than a foreign corporation within the meaning of paragraph 51(xx) of the Constitution);</w:t>
      </w:r>
    </w:p>
    <w:p w:rsidR="00FE1BB2" w:rsidRDefault="00FF722C">
      <w:pPr>
        <w:numPr>
          <w:ilvl w:val="0"/>
          <w:numId w:val="603"/>
        </w:numPr>
        <w:tabs>
          <w:tab w:val="clear" w:pos="576"/>
          <w:tab w:val="left" w:pos="2376"/>
        </w:tabs>
        <w:spacing w:before="41" w:line="252" w:lineRule="exact"/>
        <w:ind w:left="2088" w:right="72" w:hanging="288"/>
        <w:textAlignment w:val="baseline"/>
        <w:rPr>
          <w:rFonts w:eastAsia="Times New Roman"/>
          <w:color w:val="000000"/>
        </w:rPr>
      </w:pPr>
      <w:r>
        <w:rPr>
          <w:rFonts w:eastAsia="Times New Roman"/>
          <w:color w:val="000000"/>
        </w:rPr>
        <w:t>the goods belong to a constitutional corporation that is a foreign corporation within the meaning of</w:t>
      </w:r>
    </w:p>
    <w:p w:rsidR="00FE1BB2" w:rsidRDefault="00FF722C">
      <w:pPr>
        <w:spacing w:before="5" w:line="252"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603"/>
        </w:numPr>
        <w:tabs>
          <w:tab w:val="clear" w:pos="576"/>
          <w:tab w:val="left" w:pos="2376"/>
        </w:tabs>
        <w:spacing w:before="42" w:line="251" w:lineRule="exact"/>
        <w:ind w:left="2088" w:right="288" w:hanging="288"/>
        <w:textAlignment w:val="baseline"/>
        <w:rPr>
          <w:rFonts w:eastAsia="Times New Roman"/>
          <w:color w:val="000000"/>
        </w:rPr>
      </w:pPr>
      <w:r>
        <w:rPr>
          <w:rFonts w:eastAsia="Times New Roman"/>
          <w:color w:val="000000"/>
        </w:rPr>
        <w:t>the person is a constitutional corporation (other than a foreign corporation within the meaning of</w:t>
      </w:r>
    </w:p>
    <w:p w:rsidR="00FE1BB2" w:rsidRDefault="00FF722C">
      <w:pPr>
        <w:spacing w:before="5" w:line="248" w:lineRule="exact"/>
        <w:ind w:left="2088"/>
        <w:textAlignment w:val="baseline"/>
        <w:rPr>
          <w:rFonts w:eastAsia="Times New Roman"/>
          <w:color w:val="000000"/>
        </w:rPr>
      </w:pPr>
      <w:r>
        <w:rPr>
          <w:rFonts w:eastAsia="Times New Roman"/>
          <w:color w:val="000000"/>
        </w:rPr>
        <w:t>paragraph 51(xx) of the Constitution);</w:t>
      </w:r>
    </w:p>
    <w:p w:rsidR="00FE1BB2" w:rsidRDefault="00FF722C">
      <w:pPr>
        <w:numPr>
          <w:ilvl w:val="0"/>
          <w:numId w:val="603"/>
        </w:numPr>
        <w:tabs>
          <w:tab w:val="clear" w:pos="576"/>
          <w:tab w:val="left" w:pos="2376"/>
        </w:tabs>
        <w:spacing w:before="50" w:line="247" w:lineRule="exact"/>
        <w:ind w:left="2088" w:right="720" w:hanging="288"/>
        <w:textAlignment w:val="baseline"/>
        <w:rPr>
          <w:rFonts w:eastAsia="Times New Roman"/>
          <w:color w:val="000000"/>
        </w:rPr>
      </w:pPr>
      <w:r>
        <w:rPr>
          <w:rFonts w:eastAsia="Times New Roman"/>
          <w:color w:val="000000"/>
        </w:rPr>
        <w:t>the person is a constitutional corporation that is a foreign corporation within the meaning of</w:t>
      </w:r>
    </w:p>
    <w:p w:rsidR="00FE1BB2" w:rsidRDefault="00FF722C">
      <w:pPr>
        <w:spacing w:before="5" w:line="252"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603"/>
        </w:numPr>
        <w:tabs>
          <w:tab w:val="clear" w:pos="576"/>
          <w:tab w:val="left" w:pos="2376"/>
        </w:tabs>
        <w:spacing w:before="40" w:line="253" w:lineRule="exact"/>
        <w:ind w:left="2088" w:right="432" w:hanging="288"/>
        <w:textAlignment w:val="baseline"/>
        <w:rPr>
          <w:rFonts w:eastAsia="Times New Roman"/>
          <w:color w:val="000000"/>
          <w:spacing w:val="-4"/>
        </w:rPr>
      </w:pPr>
      <w:r>
        <w:rPr>
          <w:rFonts w:eastAsia="Times New Roman"/>
          <w:color w:val="000000"/>
          <w:spacing w:val="-4"/>
        </w:rPr>
        <w:t>the loss takes the form of detriment to constitutional trade and commerce;</w:t>
      </w:r>
    </w:p>
    <w:p w:rsidR="00FE1BB2" w:rsidRDefault="00FF722C">
      <w:pPr>
        <w:numPr>
          <w:ilvl w:val="0"/>
          <w:numId w:val="603"/>
        </w:numPr>
        <w:tabs>
          <w:tab w:val="clear" w:pos="576"/>
          <w:tab w:val="left" w:pos="2376"/>
        </w:tabs>
        <w:spacing w:before="40" w:after="492" w:line="254" w:lineRule="exact"/>
        <w:ind w:left="2088" w:right="1008" w:hanging="288"/>
        <w:textAlignment w:val="baseline"/>
        <w:rPr>
          <w:rFonts w:eastAsia="Times New Roman"/>
          <w:color w:val="000000"/>
        </w:rPr>
      </w:pPr>
      <w:r>
        <w:rPr>
          <w:rFonts w:eastAsia="Times New Roman"/>
          <w:color w:val="000000"/>
        </w:rPr>
        <w:t>the goods are in the course of, or intended for, constitutional trade and commerce;</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826" style="position:absolute;z-index:251386880;mso-position-horizontal-relative:page;mso-position-vertical-relative:page" from="117.75pt,658.55pt" to="477.8pt,658.55pt" strokeweight=".95pt">
            <w10:wrap anchorx="page" anchory="page"/>
          </v:line>
        </w:pict>
      </w:r>
      <w:r w:rsidR="00FF722C">
        <w:rPr>
          <w:rFonts w:eastAsia="Times New Roman"/>
          <w:i/>
          <w:color w:val="000000"/>
          <w:spacing w:val="-2"/>
          <w:sz w:val="18"/>
        </w:rPr>
        <w:t>234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pict>
          <v:shape id="_x0000_s1825" type="#_x0000_t202" style="position:absolute;left:0;text-align:left;margin-left:229.2pt;margin-top:815.1pt;width:136.55pt;height:9.25pt;z-index:-25104588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line="262" w:lineRule="exact"/>
        <w:ind w:left="4032"/>
        <w:jc w:val="right"/>
        <w:textAlignment w:val="baseline"/>
        <w:rPr>
          <w:rFonts w:eastAsia="Times New Roman"/>
          <w:color w:val="000000"/>
          <w:spacing w:val="-7"/>
        </w:rPr>
      </w:pPr>
      <w:r>
        <w:rPr>
          <w:rFonts w:eastAsia="Times New Roman"/>
          <w:color w:val="000000"/>
          <w:spacing w:val="-7"/>
        </w:rPr>
        <w:t xml:space="preserve">Dangers to the community </w:t>
      </w:r>
      <w:r>
        <w:rPr>
          <w:rFonts w:eastAsia="Times New Roman"/>
          <w:b/>
          <w:color w:val="000000"/>
          <w:spacing w:val="-7"/>
        </w:rPr>
        <w:t xml:space="preserve">Chapter 9 </w:t>
      </w:r>
      <w:r>
        <w:rPr>
          <w:rFonts w:eastAsia="Times New Roman"/>
          <w:color w:val="000000"/>
          <w:spacing w:val="-7"/>
        </w:rPr>
        <w:t xml:space="preserve">Contamination of goods </w:t>
      </w:r>
      <w:r>
        <w:rPr>
          <w:rFonts w:eastAsia="Times New Roman"/>
          <w:b/>
          <w:color w:val="000000"/>
          <w:spacing w:val="-7"/>
        </w:rPr>
        <w:t>Part 9.6</w:t>
      </w:r>
    </w:p>
    <w:p w:rsidR="00FE1BB2" w:rsidRDefault="00FF722C">
      <w:pPr>
        <w:spacing w:before="529" w:line="240" w:lineRule="exact"/>
        <w:jc w:val="right"/>
        <w:textAlignment w:val="baseline"/>
        <w:rPr>
          <w:rFonts w:eastAsia="Times New Roman"/>
          <w:color w:val="000000"/>
          <w:spacing w:val="6"/>
        </w:rPr>
      </w:pPr>
      <w:r>
        <w:rPr>
          <w:rFonts w:eastAsia="Times New Roman"/>
          <w:color w:val="000000"/>
          <w:spacing w:val="6"/>
        </w:rPr>
        <w:t>Section 380.4</w:t>
      </w:r>
    </w:p>
    <w:p w:rsidR="00FE1BB2" w:rsidRDefault="001F744E">
      <w:pPr>
        <w:numPr>
          <w:ilvl w:val="0"/>
          <w:numId w:val="604"/>
        </w:numPr>
        <w:tabs>
          <w:tab w:val="clear" w:pos="504"/>
          <w:tab w:val="left" w:pos="2232"/>
        </w:tabs>
        <w:spacing w:before="206" w:line="253" w:lineRule="exact"/>
        <w:ind w:left="2088" w:right="288" w:hanging="360"/>
        <w:jc w:val="both"/>
        <w:textAlignment w:val="baseline"/>
        <w:rPr>
          <w:rFonts w:eastAsia="Times New Roman"/>
          <w:color w:val="000000"/>
          <w:spacing w:val="-3"/>
        </w:rPr>
      </w:pPr>
      <w:r>
        <w:pict>
          <v:line id="_x0000_s1824" style="position:absolute;left:0;text-align:left;z-index:251387904;mso-position-horizontal-relative:page;mso-position-vertical-relative:page" from="117.75pt,107.3pt" to="477.8pt,107.3pt" strokeweight=".95pt">
            <w10:wrap anchorx="page" anchory="page"/>
          </v:line>
        </w:pict>
      </w:r>
      <w:r w:rsidR="00FF722C">
        <w:rPr>
          <w:rFonts w:eastAsia="Times New Roman"/>
          <w:color w:val="000000"/>
          <w:spacing w:val="-3"/>
        </w:rPr>
        <w:t>the person makes the threat in Australia using a postal or other like service or an electronic communication;</w:t>
      </w:r>
    </w:p>
    <w:p w:rsidR="00FE1BB2" w:rsidRDefault="00FF722C">
      <w:pPr>
        <w:numPr>
          <w:ilvl w:val="0"/>
          <w:numId w:val="604"/>
        </w:numPr>
        <w:tabs>
          <w:tab w:val="clear" w:pos="504"/>
          <w:tab w:val="left" w:pos="2232"/>
        </w:tabs>
        <w:spacing w:before="42" w:line="252" w:lineRule="exact"/>
        <w:ind w:left="2088" w:right="72" w:hanging="360"/>
        <w:textAlignment w:val="baseline"/>
        <w:rPr>
          <w:rFonts w:eastAsia="Times New Roman"/>
          <w:color w:val="000000"/>
        </w:rPr>
      </w:pPr>
      <w:r>
        <w:rPr>
          <w:rFonts w:eastAsia="Times New Roman"/>
          <w:color w:val="000000"/>
        </w:rPr>
        <w:t>the person makes the threat outside Australia and the goods have been produced, manufactured, assembled or otherwise processed in Australia;</w:t>
      </w:r>
    </w:p>
    <w:p w:rsidR="00FE1BB2" w:rsidRDefault="00FF722C">
      <w:pPr>
        <w:numPr>
          <w:ilvl w:val="0"/>
          <w:numId w:val="604"/>
        </w:numPr>
        <w:tabs>
          <w:tab w:val="clear" w:pos="504"/>
          <w:tab w:val="left" w:pos="2232"/>
        </w:tabs>
        <w:spacing w:before="40" w:line="253" w:lineRule="exact"/>
        <w:ind w:left="2088" w:right="1224" w:hanging="360"/>
        <w:textAlignment w:val="baseline"/>
        <w:rPr>
          <w:rFonts w:eastAsia="Times New Roman"/>
          <w:color w:val="000000"/>
        </w:rPr>
      </w:pPr>
      <w:r>
        <w:rPr>
          <w:rFonts w:eastAsia="Times New Roman"/>
          <w:color w:val="000000"/>
        </w:rPr>
        <w:t>the loss is a loss to the Commonwealth or a Commonwealth authority;</w:t>
      </w:r>
    </w:p>
    <w:p w:rsidR="00FE1BB2" w:rsidRDefault="00FF722C">
      <w:pPr>
        <w:numPr>
          <w:ilvl w:val="0"/>
          <w:numId w:val="604"/>
        </w:numPr>
        <w:tabs>
          <w:tab w:val="clear" w:pos="504"/>
          <w:tab w:val="left" w:pos="2232"/>
        </w:tabs>
        <w:spacing w:before="45" w:line="249" w:lineRule="exact"/>
        <w:ind w:left="2088" w:right="1080" w:hanging="360"/>
        <w:textAlignment w:val="baseline"/>
        <w:rPr>
          <w:rFonts w:eastAsia="Times New Roman"/>
          <w:color w:val="000000"/>
        </w:rPr>
      </w:pPr>
      <w:r>
        <w:rPr>
          <w:rFonts w:eastAsia="Times New Roman"/>
          <w:color w:val="000000"/>
        </w:rPr>
        <w:t>the threat is made to the Commonwealth or a Commonwealth authority.</w:t>
      </w:r>
    </w:p>
    <w:p w:rsidR="00FE1BB2" w:rsidRDefault="00FF722C">
      <w:pPr>
        <w:spacing w:before="188"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8" w:line="247" w:lineRule="exact"/>
        <w:ind w:left="792"/>
        <w:textAlignment w:val="baseline"/>
        <w:rPr>
          <w:rFonts w:eastAsia="Times New Roman"/>
          <w:color w:val="000000"/>
        </w:rPr>
      </w:pPr>
      <w:r>
        <w:rPr>
          <w:rFonts w:eastAsia="Times New Roman"/>
          <w:color w:val="000000"/>
        </w:rPr>
        <w:t>(3) Absolute liability applies to paragraph (2)(c).</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380.4 Making false statements about contamination of goods</w:t>
      </w:r>
    </w:p>
    <w:p w:rsidR="00FE1BB2" w:rsidRDefault="00FF722C">
      <w:pPr>
        <w:spacing w:before="236" w:line="249" w:lineRule="exact"/>
        <w:ind w:left="1152"/>
        <w:textAlignment w:val="baseline"/>
        <w:rPr>
          <w:rFonts w:eastAsia="Times New Roman"/>
          <w:i/>
          <w:color w:val="000000"/>
        </w:rPr>
      </w:pPr>
      <w:r>
        <w:rPr>
          <w:rFonts w:eastAsia="Times New Roman"/>
          <w:i/>
          <w:color w:val="000000"/>
        </w:rPr>
        <w:t>Offence based on implied nationhood power</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FE1BB2" w:rsidRDefault="00FF722C">
      <w:pPr>
        <w:numPr>
          <w:ilvl w:val="0"/>
          <w:numId w:val="605"/>
        </w:numPr>
        <w:tabs>
          <w:tab w:val="clear" w:pos="360"/>
          <w:tab w:val="left" w:pos="1728"/>
        </w:tabs>
        <w:spacing w:before="40" w:line="247" w:lineRule="exact"/>
        <w:ind w:left="1728" w:right="288" w:hanging="360"/>
        <w:textAlignment w:val="baseline"/>
        <w:rPr>
          <w:rFonts w:eastAsia="Times New Roman"/>
          <w:color w:val="000000"/>
        </w:rPr>
      </w:pPr>
      <w:r>
        <w:rPr>
          <w:rFonts w:eastAsia="Times New Roman"/>
          <w:color w:val="000000"/>
        </w:rPr>
        <w:t>the person makes a statement that the person believes to be false; and</w:t>
      </w:r>
    </w:p>
    <w:p w:rsidR="00FE1BB2" w:rsidRDefault="00FF722C">
      <w:pPr>
        <w:numPr>
          <w:ilvl w:val="0"/>
          <w:numId w:val="605"/>
        </w:numPr>
        <w:tabs>
          <w:tab w:val="clear" w:pos="360"/>
          <w:tab w:val="left" w:pos="1728"/>
        </w:tabs>
        <w:spacing w:before="48" w:line="252" w:lineRule="exact"/>
        <w:ind w:left="1728" w:right="216" w:hanging="360"/>
        <w:textAlignment w:val="baseline"/>
        <w:rPr>
          <w:rFonts w:eastAsia="Times New Roman"/>
          <w:color w:val="000000"/>
        </w:rPr>
      </w:pPr>
      <w:r>
        <w:rPr>
          <w:rFonts w:eastAsia="Times New Roman"/>
          <w:color w:val="000000"/>
        </w:rPr>
        <w:t>the person does so with the intention of inducing the person to whom the statement is made or others to believe that goods have been contaminated; and</w:t>
      </w:r>
    </w:p>
    <w:p w:rsidR="00FE1BB2" w:rsidRDefault="00FF722C">
      <w:pPr>
        <w:numPr>
          <w:ilvl w:val="0"/>
          <w:numId w:val="605"/>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the person does so with intent:</w:t>
      </w:r>
    </w:p>
    <w:p w:rsidR="00FE1BB2" w:rsidRDefault="00FF722C">
      <w:pPr>
        <w:numPr>
          <w:ilvl w:val="0"/>
          <w:numId w:val="606"/>
        </w:numPr>
        <w:tabs>
          <w:tab w:val="clear" w:pos="504"/>
          <w:tab w:val="left" w:pos="2232"/>
        </w:tabs>
        <w:spacing w:before="43" w:line="247" w:lineRule="exact"/>
        <w:ind w:left="2088" w:hanging="360"/>
        <w:textAlignment w:val="baseline"/>
        <w:rPr>
          <w:rFonts w:eastAsia="Times New Roman"/>
          <w:color w:val="000000"/>
          <w:spacing w:val="-1"/>
        </w:rPr>
      </w:pPr>
      <w:r>
        <w:rPr>
          <w:rFonts w:eastAsia="Times New Roman"/>
          <w:color w:val="000000"/>
          <w:spacing w:val="-1"/>
        </w:rPr>
        <w:t>to cause public alarm or anxiety in Australia; or</w:t>
      </w:r>
    </w:p>
    <w:p w:rsidR="00FE1BB2" w:rsidRDefault="00FF722C">
      <w:pPr>
        <w:numPr>
          <w:ilvl w:val="0"/>
          <w:numId w:val="606"/>
        </w:numPr>
        <w:tabs>
          <w:tab w:val="clear" w:pos="504"/>
          <w:tab w:val="left" w:pos="2232"/>
        </w:tabs>
        <w:spacing w:before="43" w:line="252" w:lineRule="exact"/>
        <w:ind w:left="2088" w:right="72" w:hanging="360"/>
        <w:textAlignment w:val="baseline"/>
        <w:rPr>
          <w:rFonts w:eastAsia="Times New Roman"/>
          <w:color w:val="000000"/>
        </w:rPr>
      </w:pPr>
      <w:r>
        <w:rPr>
          <w:rFonts w:eastAsia="Times New Roman"/>
          <w:color w:val="000000"/>
        </w:rPr>
        <w:t>to cause widespread, or nationally significant, economic loss in Australia through public awareness of the contamination, or possible contamination, of the goods; or</w:t>
      </w:r>
    </w:p>
    <w:p w:rsidR="00FE1BB2" w:rsidRDefault="00FF722C">
      <w:pPr>
        <w:numPr>
          <w:ilvl w:val="0"/>
          <w:numId w:val="606"/>
        </w:numPr>
        <w:tabs>
          <w:tab w:val="clear" w:pos="504"/>
          <w:tab w:val="left" w:pos="2232"/>
        </w:tabs>
        <w:spacing w:before="42" w:line="253" w:lineRule="exact"/>
        <w:ind w:left="2088" w:right="576" w:hanging="360"/>
        <w:textAlignment w:val="baseline"/>
        <w:rPr>
          <w:rFonts w:eastAsia="Times New Roman"/>
          <w:color w:val="000000"/>
        </w:rPr>
      </w:pPr>
      <w:r>
        <w:rPr>
          <w:rFonts w:eastAsia="Times New Roman"/>
          <w:color w:val="000000"/>
        </w:rPr>
        <w:t>to cause harm to, or create a risk of harm to, public health in Australia.</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250" w:line="249" w:lineRule="exact"/>
        <w:ind w:left="1152"/>
        <w:textAlignment w:val="baseline"/>
        <w:rPr>
          <w:rFonts w:eastAsia="Times New Roman"/>
          <w:i/>
          <w:color w:val="000000"/>
        </w:rPr>
      </w:pPr>
      <w:r>
        <w:rPr>
          <w:rFonts w:eastAsia="Times New Roman"/>
          <w:i/>
          <w:color w:val="000000"/>
        </w:rPr>
        <w:t>Offence based on other constitutional powers</w:t>
      </w:r>
    </w:p>
    <w:p w:rsidR="00FE1BB2" w:rsidRDefault="00FF722C">
      <w:pPr>
        <w:spacing w:before="178" w:line="247" w:lineRule="exact"/>
        <w:ind w:left="792"/>
        <w:textAlignment w:val="baseline"/>
        <w:rPr>
          <w:rFonts w:eastAsia="Times New Roman"/>
          <w:color w:val="000000"/>
        </w:rPr>
      </w:pPr>
      <w:r>
        <w:rPr>
          <w:rFonts w:eastAsia="Times New Roman"/>
          <w:color w:val="000000"/>
        </w:rPr>
        <w:t>(2) A person is guilty of an offence if:</w:t>
      </w:r>
    </w:p>
    <w:p w:rsidR="00FE1BB2" w:rsidRDefault="00FF722C">
      <w:pPr>
        <w:spacing w:before="45" w:after="628" w:line="253" w:lineRule="exact"/>
        <w:ind w:left="1728" w:right="288" w:hanging="360"/>
        <w:textAlignment w:val="baseline"/>
        <w:rPr>
          <w:rFonts w:eastAsia="Times New Roman"/>
          <w:color w:val="000000"/>
        </w:rPr>
      </w:pPr>
      <w:r>
        <w:rPr>
          <w:rFonts w:eastAsia="Times New Roman"/>
          <w:color w:val="000000"/>
        </w:rPr>
        <w:t>(a) the person makes a statement that the person believes to be false; and</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823" style="position:absolute;left:0;text-align:left;z-index:25138892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235</w:t>
      </w:r>
    </w:p>
    <w:p w:rsidR="00FE1BB2" w:rsidRDefault="00FE1BB2">
      <w:pPr>
        <w:sectPr w:rsidR="00FE1BB2">
          <w:pgSz w:w="11909" w:h="16838"/>
          <w:pgMar w:top="580" w:right="2354" w:bottom="238" w:left="2355" w:header="720" w:footer="720" w:gutter="0"/>
          <w:cols w:space="720"/>
        </w:sectPr>
      </w:pPr>
    </w:p>
    <w:p w:rsidR="00FE1BB2" w:rsidRDefault="001F744E">
      <w:pPr>
        <w:spacing w:before="5" w:line="247" w:lineRule="exact"/>
        <w:textAlignment w:val="baseline"/>
        <w:rPr>
          <w:rFonts w:eastAsia="Times New Roman"/>
          <w:b/>
          <w:color w:val="000000"/>
          <w:spacing w:val="-7"/>
        </w:rPr>
      </w:pPr>
      <w:r>
        <w:pict>
          <v:shape id="_x0000_s1822" type="#_x0000_t202" style="position:absolute;margin-left:229.2pt;margin-top:815.1pt;width:136.55pt;height:9.25pt;z-index:-25104486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line="262" w:lineRule="exact"/>
        <w:ind w:right="4032"/>
        <w:textAlignment w:val="baseline"/>
        <w:rPr>
          <w:rFonts w:eastAsia="Times New Roman"/>
          <w:b/>
          <w:color w:val="000000"/>
          <w:spacing w:val="-8"/>
        </w:rPr>
      </w:pPr>
      <w:r>
        <w:rPr>
          <w:rFonts w:eastAsia="Times New Roman"/>
          <w:b/>
          <w:color w:val="000000"/>
          <w:spacing w:val="-8"/>
        </w:rPr>
        <w:t xml:space="preserve">Chapter 9 </w:t>
      </w:r>
      <w:r>
        <w:rPr>
          <w:rFonts w:eastAsia="Times New Roman"/>
          <w:color w:val="000000"/>
          <w:spacing w:val="-8"/>
        </w:rPr>
        <w:t xml:space="preserve">Dangers to the community </w:t>
      </w:r>
      <w:r>
        <w:rPr>
          <w:rFonts w:eastAsia="Times New Roman"/>
          <w:b/>
          <w:color w:val="000000"/>
          <w:spacing w:val="-8"/>
        </w:rPr>
        <w:t xml:space="preserve">Part 9.6 </w:t>
      </w:r>
      <w:r>
        <w:rPr>
          <w:rFonts w:eastAsia="Times New Roman"/>
          <w:color w:val="000000"/>
          <w:spacing w:val="-8"/>
        </w:rPr>
        <w:t>Contamination of goods</w:t>
      </w:r>
    </w:p>
    <w:p w:rsidR="00FE1BB2" w:rsidRDefault="00FF722C">
      <w:pPr>
        <w:spacing w:before="535" w:line="240" w:lineRule="exact"/>
        <w:textAlignment w:val="baseline"/>
        <w:rPr>
          <w:rFonts w:eastAsia="Times New Roman"/>
          <w:color w:val="000000"/>
          <w:spacing w:val="6"/>
        </w:rPr>
      </w:pPr>
      <w:r>
        <w:rPr>
          <w:rFonts w:eastAsia="Times New Roman"/>
          <w:color w:val="000000"/>
          <w:spacing w:val="6"/>
        </w:rPr>
        <w:t>Section 380.4</w:t>
      </w:r>
    </w:p>
    <w:p w:rsidR="00FE1BB2" w:rsidRDefault="001F744E">
      <w:pPr>
        <w:spacing w:before="207" w:line="252" w:lineRule="exact"/>
        <w:ind w:left="1728" w:right="216" w:hanging="432"/>
        <w:textAlignment w:val="baseline"/>
        <w:rPr>
          <w:rFonts w:eastAsia="Times New Roman"/>
          <w:color w:val="000000"/>
        </w:rPr>
      </w:pPr>
      <w:r>
        <w:pict>
          <v:line id="_x0000_s1821" style="position:absolute;left:0;text-align:left;z-index:251389952;mso-position-horizontal-relative:page;mso-position-vertical-relative:page" from="117.75pt,107.3pt" to="477.8pt,107.3pt" strokeweight=".95pt">
            <w10:wrap anchorx="page" anchory="page"/>
          </v:line>
        </w:pict>
      </w:r>
      <w:r w:rsidR="00FF722C">
        <w:rPr>
          <w:rFonts w:eastAsia="Times New Roman"/>
          <w:color w:val="000000"/>
        </w:rPr>
        <w:t>(b) the person does so with the intention of inducing the person to whom the statement is made or others to believe that goods have been contaminated; and</w:t>
      </w:r>
    </w:p>
    <w:p w:rsidR="00FE1BB2" w:rsidRDefault="00FF722C">
      <w:pPr>
        <w:spacing w:before="46" w:line="247" w:lineRule="exact"/>
        <w:ind w:left="1296"/>
        <w:textAlignment w:val="baseline"/>
        <w:rPr>
          <w:rFonts w:eastAsia="Times New Roman"/>
          <w:color w:val="000000"/>
        </w:rPr>
      </w:pPr>
      <w:r>
        <w:rPr>
          <w:rFonts w:eastAsia="Times New Roman"/>
          <w:color w:val="000000"/>
        </w:rPr>
        <w:t>(c) the person does so with intent to cause:</w:t>
      </w:r>
    </w:p>
    <w:p w:rsidR="00FE1BB2" w:rsidRDefault="00FF722C">
      <w:pPr>
        <w:numPr>
          <w:ilvl w:val="0"/>
          <w:numId w:val="607"/>
        </w:numPr>
        <w:tabs>
          <w:tab w:val="clear" w:pos="576"/>
          <w:tab w:val="left" w:pos="2304"/>
        </w:tabs>
        <w:spacing w:before="42" w:line="247" w:lineRule="exact"/>
        <w:ind w:left="2088" w:hanging="360"/>
        <w:textAlignment w:val="baseline"/>
        <w:rPr>
          <w:rFonts w:eastAsia="Times New Roman"/>
          <w:color w:val="000000"/>
          <w:spacing w:val="-5"/>
        </w:rPr>
      </w:pPr>
      <w:r>
        <w:rPr>
          <w:rFonts w:eastAsia="Times New Roman"/>
          <w:color w:val="000000"/>
          <w:spacing w:val="-5"/>
        </w:rPr>
        <w:t>public alarm or anxiety; or</w:t>
      </w:r>
    </w:p>
    <w:p w:rsidR="00FE1BB2" w:rsidRDefault="00FF722C">
      <w:pPr>
        <w:numPr>
          <w:ilvl w:val="0"/>
          <w:numId w:val="607"/>
        </w:numPr>
        <w:tabs>
          <w:tab w:val="clear" w:pos="576"/>
          <w:tab w:val="left" w:pos="2304"/>
        </w:tabs>
        <w:spacing w:before="54" w:line="247" w:lineRule="exact"/>
        <w:ind w:left="2088" w:hanging="360"/>
        <w:textAlignment w:val="baseline"/>
        <w:rPr>
          <w:rFonts w:eastAsia="Times New Roman"/>
          <w:color w:val="000000"/>
          <w:spacing w:val="-3"/>
        </w:rPr>
      </w:pPr>
      <w:r>
        <w:rPr>
          <w:rFonts w:eastAsia="Times New Roman"/>
          <w:color w:val="000000"/>
          <w:spacing w:val="-3"/>
        </w:rPr>
        <w:t>economic loss through public awareness of the</w:t>
      </w:r>
    </w:p>
    <w:p w:rsidR="00FE1BB2" w:rsidRDefault="00FF722C">
      <w:pPr>
        <w:spacing w:line="252" w:lineRule="exact"/>
        <w:ind w:left="2088" w:right="144"/>
        <w:textAlignment w:val="baseline"/>
        <w:rPr>
          <w:rFonts w:eastAsia="Times New Roman"/>
          <w:color w:val="000000"/>
        </w:rPr>
      </w:pPr>
      <w:r>
        <w:rPr>
          <w:rFonts w:eastAsia="Times New Roman"/>
          <w:color w:val="000000"/>
        </w:rPr>
        <w:t>contamination, or possible contamination, of the goods; and</w:t>
      </w:r>
    </w:p>
    <w:p w:rsidR="00FE1BB2" w:rsidRDefault="00FF722C">
      <w:pPr>
        <w:spacing w:before="46" w:line="247" w:lineRule="exact"/>
        <w:jc w:val="center"/>
        <w:textAlignment w:val="baseline"/>
        <w:rPr>
          <w:rFonts w:eastAsia="Times New Roman"/>
          <w:color w:val="000000"/>
        </w:rPr>
      </w:pPr>
      <w:r>
        <w:rPr>
          <w:rFonts w:eastAsia="Times New Roman"/>
          <w:color w:val="000000"/>
        </w:rPr>
        <w:t>(d) any of the following subparagraphs applies:</w:t>
      </w:r>
    </w:p>
    <w:p w:rsidR="00FE1BB2" w:rsidRDefault="00FF722C">
      <w:pPr>
        <w:numPr>
          <w:ilvl w:val="0"/>
          <w:numId w:val="608"/>
        </w:numPr>
        <w:tabs>
          <w:tab w:val="clear" w:pos="576"/>
          <w:tab w:val="left" w:pos="2304"/>
        </w:tabs>
        <w:spacing w:before="41" w:line="252" w:lineRule="exact"/>
        <w:ind w:left="2088" w:right="360" w:hanging="360"/>
        <w:textAlignment w:val="baseline"/>
        <w:rPr>
          <w:rFonts w:eastAsia="Times New Roman"/>
          <w:color w:val="000000"/>
        </w:rPr>
      </w:pPr>
      <w:r>
        <w:rPr>
          <w:rFonts w:eastAsia="Times New Roman"/>
          <w:color w:val="000000"/>
        </w:rPr>
        <w:t>the loss is a loss to a constitutional corporation (other than a foreign corporation within the meaning of paragraph 51(xx) of the Constitution);</w:t>
      </w:r>
    </w:p>
    <w:p w:rsidR="00FE1BB2" w:rsidRDefault="00FF722C">
      <w:pPr>
        <w:numPr>
          <w:ilvl w:val="0"/>
          <w:numId w:val="608"/>
        </w:numPr>
        <w:tabs>
          <w:tab w:val="clear" w:pos="576"/>
          <w:tab w:val="left" w:pos="2304"/>
        </w:tabs>
        <w:spacing w:before="42" w:line="251" w:lineRule="exact"/>
        <w:ind w:left="2088" w:right="144" w:hanging="360"/>
        <w:textAlignment w:val="baseline"/>
        <w:rPr>
          <w:rFonts w:eastAsia="Times New Roman"/>
          <w:color w:val="000000"/>
        </w:rPr>
      </w:pPr>
      <w:r>
        <w:rPr>
          <w:rFonts w:eastAsia="Times New Roman"/>
          <w:color w:val="000000"/>
        </w:rPr>
        <w:t>the loss is a loss to a constitutional corporation that is a foreign corporation within the meaning of</w:t>
      </w:r>
    </w:p>
    <w:p w:rsidR="00FE1BB2" w:rsidRDefault="00FF722C">
      <w:pPr>
        <w:spacing w:before="5" w:line="252"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608"/>
        </w:numPr>
        <w:tabs>
          <w:tab w:val="clear" w:pos="576"/>
          <w:tab w:val="left" w:pos="2304"/>
        </w:tabs>
        <w:spacing w:before="40" w:line="254" w:lineRule="exact"/>
        <w:ind w:left="2088" w:right="216" w:hanging="360"/>
        <w:textAlignment w:val="baseline"/>
        <w:rPr>
          <w:rFonts w:eastAsia="Times New Roman"/>
          <w:color w:val="000000"/>
        </w:rPr>
      </w:pPr>
      <w:r>
        <w:rPr>
          <w:rFonts w:eastAsia="Times New Roman"/>
          <w:color w:val="000000"/>
        </w:rPr>
        <w:t>the goods belong to a constitutional corporation (other than a foreign corporation within the meaning of paragraph 51(xx) of the Constitution);</w:t>
      </w:r>
    </w:p>
    <w:p w:rsidR="00FE1BB2" w:rsidRDefault="00FF722C">
      <w:pPr>
        <w:numPr>
          <w:ilvl w:val="0"/>
          <w:numId w:val="608"/>
        </w:numPr>
        <w:tabs>
          <w:tab w:val="clear" w:pos="576"/>
          <w:tab w:val="left" w:pos="2304"/>
        </w:tabs>
        <w:spacing w:before="46" w:line="247" w:lineRule="exact"/>
        <w:ind w:left="2088" w:right="72" w:hanging="360"/>
        <w:textAlignment w:val="baseline"/>
        <w:rPr>
          <w:rFonts w:eastAsia="Times New Roman"/>
          <w:color w:val="000000"/>
        </w:rPr>
      </w:pPr>
      <w:r>
        <w:rPr>
          <w:rFonts w:eastAsia="Times New Roman"/>
          <w:color w:val="000000"/>
        </w:rPr>
        <w:t>the goods belong to a constitutional corporation that is a foreign corporation within the meaning of</w:t>
      </w:r>
    </w:p>
    <w:p w:rsidR="00FE1BB2" w:rsidRDefault="00FF722C">
      <w:pPr>
        <w:spacing w:before="5" w:line="252"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608"/>
        </w:numPr>
        <w:tabs>
          <w:tab w:val="clear" w:pos="576"/>
          <w:tab w:val="left" w:pos="2304"/>
        </w:tabs>
        <w:spacing w:before="50" w:line="247" w:lineRule="exact"/>
        <w:ind w:left="2088" w:right="288" w:hanging="360"/>
        <w:textAlignment w:val="baseline"/>
        <w:rPr>
          <w:rFonts w:eastAsia="Times New Roman"/>
          <w:color w:val="000000"/>
        </w:rPr>
      </w:pPr>
      <w:r>
        <w:rPr>
          <w:rFonts w:eastAsia="Times New Roman"/>
          <w:color w:val="000000"/>
        </w:rPr>
        <w:t>the person is a constitutional corporation (other than a foreign corporation within the meaning of</w:t>
      </w:r>
    </w:p>
    <w:p w:rsidR="00FE1BB2" w:rsidRDefault="00FF722C">
      <w:pPr>
        <w:spacing w:before="10" w:line="247" w:lineRule="exact"/>
        <w:ind w:left="2088"/>
        <w:textAlignment w:val="baseline"/>
        <w:rPr>
          <w:rFonts w:eastAsia="Times New Roman"/>
          <w:color w:val="000000"/>
        </w:rPr>
      </w:pPr>
      <w:r>
        <w:rPr>
          <w:rFonts w:eastAsia="Times New Roman"/>
          <w:color w:val="000000"/>
        </w:rPr>
        <w:t>paragraph 51(xx) of the Constitution);</w:t>
      </w:r>
    </w:p>
    <w:p w:rsidR="00FE1BB2" w:rsidRDefault="00FF722C">
      <w:pPr>
        <w:numPr>
          <w:ilvl w:val="0"/>
          <w:numId w:val="608"/>
        </w:numPr>
        <w:tabs>
          <w:tab w:val="clear" w:pos="576"/>
          <w:tab w:val="left" w:pos="2304"/>
        </w:tabs>
        <w:spacing w:before="41" w:line="252" w:lineRule="exact"/>
        <w:ind w:left="2088" w:right="720" w:hanging="360"/>
        <w:textAlignment w:val="baseline"/>
        <w:rPr>
          <w:rFonts w:eastAsia="Times New Roman"/>
          <w:color w:val="000000"/>
        </w:rPr>
      </w:pPr>
      <w:r>
        <w:rPr>
          <w:rFonts w:eastAsia="Times New Roman"/>
          <w:color w:val="000000"/>
        </w:rPr>
        <w:t>the person is a constitutional corporation that is a foreign corporation within the meaning of</w:t>
      </w:r>
    </w:p>
    <w:p w:rsidR="00FE1BB2" w:rsidRDefault="00FF722C">
      <w:pPr>
        <w:spacing w:line="253" w:lineRule="exact"/>
        <w:ind w:left="2088" w:right="72"/>
        <w:textAlignment w:val="baseline"/>
        <w:rPr>
          <w:rFonts w:eastAsia="Times New Roman"/>
          <w:color w:val="000000"/>
        </w:rPr>
      </w:pPr>
      <w:r>
        <w:rPr>
          <w:rFonts w:eastAsia="Times New Roman"/>
          <w:color w:val="000000"/>
        </w:rPr>
        <w:t>paragraph 51(xx) of the Constitution and the goods have been produced, manufactured, assembled or otherwise processed in Australia;</w:t>
      </w:r>
    </w:p>
    <w:p w:rsidR="00FE1BB2" w:rsidRDefault="00FF722C">
      <w:pPr>
        <w:numPr>
          <w:ilvl w:val="0"/>
          <w:numId w:val="608"/>
        </w:numPr>
        <w:tabs>
          <w:tab w:val="clear" w:pos="576"/>
          <w:tab w:val="left" w:pos="2304"/>
        </w:tabs>
        <w:spacing w:before="46" w:line="247" w:lineRule="exact"/>
        <w:ind w:left="2088" w:right="432" w:hanging="360"/>
        <w:textAlignment w:val="baseline"/>
        <w:rPr>
          <w:rFonts w:eastAsia="Times New Roman"/>
          <w:color w:val="000000"/>
          <w:spacing w:val="-3"/>
        </w:rPr>
      </w:pPr>
      <w:r>
        <w:rPr>
          <w:rFonts w:eastAsia="Times New Roman"/>
          <w:color w:val="000000"/>
          <w:spacing w:val="-3"/>
        </w:rPr>
        <w:t>the loss takes the form of detriment to constitutional trade and commerce;</w:t>
      </w:r>
    </w:p>
    <w:p w:rsidR="00FE1BB2" w:rsidRDefault="00FF722C">
      <w:pPr>
        <w:numPr>
          <w:ilvl w:val="0"/>
          <w:numId w:val="608"/>
        </w:numPr>
        <w:tabs>
          <w:tab w:val="clear" w:pos="576"/>
          <w:tab w:val="left" w:pos="2304"/>
        </w:tabs>
        <w:spacing w:before="51" w:line="249" w:lineRule="exact"/>
        <w:ind w:left="2088" w:right="1008" w:hanging="360"/>
        <w:textAlignment w:val="baseline"/>
        <w:rPr>
          <w:rFonts w:eastAsia="Times New Roman"/>
          <w:color w:val="000000"/>
        </w:rPr>
      </w:pPr>
      <w:r>
        <w:rPr>
          <w:rFonts w:eastAsia="Times New Roman"/>
          <w:color w:val="000000"/>
        </w:rPr>
        <w:t>the goods are in the course of, or intended for, constitutional trade and commerce;</w:t>
      </w:r>
    </w:p>
    <w:p w:rsidR="00FE1BB2" w:rsidRDefault="00FF722C">
      <w:pPr>
        <w:numPr>
          <w:ilvl w:val="0"/>
          <w:numId w:val="608"/>
        </w:numPr>
        <w:tabs>
          <w:tab w:val="clear" w:pos="576"/>
          <w:tab w:val="left" w:pos="2304"/>
        </w:tabs>
        <w:spacing w:before="41" w:after="171" w:line="252" w:lineRule="exact"/>
        <w:ind w:left="2088" w:right="504" w:hanging="360"/>
        <w:textAlignment w:val="baseline"/>
        <w:rPr>
          <w:rFonts w:eastAsia="Times New Roman"/>
          <w:color w:val="000000"/>
        </w:rPr>
      </w:pPr>
      <w:r>
        <w:rPr>
          <w:rFonts w:eastAsia="Times New Roman"/>
          <w:color w:val="000000"/>
        </w:rPr>
        <w:t>the person makes the statement in Australia using a postal or other like service or an electronic communication;</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820" style="position:absolute;z-index:251390976;mso-position-horizontal-relative:page;mso-position-vertical-relative:page" from="117.75pt,658.55pt" to="477.8pt,658.55pt" strokeweight=".95pt">
            <w10:wrap anchorx="page" anchory="page"/>
          </v:line>
        </w:pict>
      </w:r>
      <w:r w:rsidR="00FF722C">
        <w:rPr>
          <w:rFonts w:eastAsia="Times New Roman"/>
          <w:i/>
          <w:color w:val="000000"/>
          <w:spacing w:val="-2"/>
          <w:sz w:val="18"/>
        </w:rPr>
        <w:t>236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54" w:lineRule="exact"/>
        <w:jc w:val="right"/>
        <w:textAlignment w:val="baseline"/>
        <w:rPr>
          <w:rFonts w:eastAsia="Times New Roman"/>
          <w:color w:val="000000"/>
          <w:spacing w:val="-7"/>
        </w:rPr>
      </w:pPr>
      <w:r>
        <w:pict>
          <v:shape id="_x0000_s1819" type="#_x0000_t202" style="position:absolute;left:0;text-align:left;margin-left:229.2pt;margin-top:815.1pt;width:136.55pt;height:9.25pt;z-index:-25104384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Default="00FF722C">
      <w:pPr>
        <w:spacing w:line="262" w:lineRule="exact"/>
        <w:ind w:left="4032"/>
        <w:jc w:val="right"/>
        <w:textAlignment w:val="baseline"/>
        <w:rPr>
          <w:rFonts w:eastAsia="Times New Roman"/>
          <w:color w:val="000000"/>
          <w:spacing w:val="-7"/>
        </w:rPr>
      </w:pPr>
      <w:r>
        <w:rPr>
          <w:rFonts w:eastAsia="Times New Roman"/>
          <w:color w:val="000000"/>
          <w:spacing w:val="-7"/>
        </w:rPr>
        <w:t xml:space="preserve">Dangers to the community </w:t>
      </w:r>
      <w:r>
        <w:rPr>
          <w:rFonts w:eastAsia="Times New Roman"/>
          <w:b/>
          <w:color w:val="000000"/>
          <w:spacing w:val="-7"/>
        </w:rPr>
        <w:t xml:space="preserve">Chapter 9 </w:t>
      </w:r>
      <w:r>
        <w:rPr>
          <w:rFonts w:eastAsia="Times New Roman"/>
          <w:color w:val="000000"/>
          <w:spacing w:val="-7"/>
        </w:rPr>
        <w:t xml:space="preserve">Contamination of goods </w:t>
      </w:r>
      <w:r>
        <w:rPr>
          <w:rFonts w:eastAsia="Times New Roman"/>
          <w:b/>
          <w:color w:val="000000"/>
          <w:spacing w:val="-7"/>
        </w:rPr>
        <w:t>Part 9.6</w:t>
      </w:r>
    </w:p>
    <w:p w:rsidR="00FE1BB2" w:rsidRDefault="00FF722C">
      <w:pPr>
        <w:spacing w:before="529" w:line="240" w:lineRule="exact"/>
        <w:jc w:val="right"/>
        <w:textAlignment w:val="baseline"/>
        <w:rPr>
          <w:rFonts w:eastAsia="Times New Roman"/>
          <w:color w:val="000000"/>
          <w:spacing w:val="5"/>
        </w:rPr>
      </w:pPr>
      <w:r>
        <w:rPr>
          <w:rFonts w:eastAsia="Times New Roman"/>
          <w:color w:val="000000"/>
          <w:spacing w:val="5"/>
        </w:rPr>
        <w:t>Section 380.5</w:t>
      </w:r>
    </w:p>
    <w:p w:rsidR="00FE1BB2" w:rsidRDefault="001F744E">
      <w:pPr>
        <w:numPr>
          <w:ilvl w:val="0"/>
          <w:numId w:val="609"/>
        </w:numPr>
        <w:tabs>
          <w:tab w:val="clear" w:pos="504"/>
          <w:tab w:val="left" w:pos="2304"/>
        </w:tabs>
        <w:spacing w:before="208" w:line="252" w:lineRule="exact"/>
        <w:ind w:left="2088" w:right="360" w:hanging="288"/>
        <w:textAlignment w:val="baseline"/>
        <w:rPr>
          <w:rFonts w:eastAsia="Times New Roman"/>
          <w:color w:val="000000"/>
        </w:rPr>
      </w:pPr>
      <w:r>
        <w:pict>
          <v:line id="_x0000_s1818" style="position:absolute;left:0;text-align:left;z-index:251392000;mso-position-horizontal-relative:page;mso-position-vertical-relative:page" from="117.75pt,107.3pt" to="477.8pt,107.3pt" strokeweight=".95pt">
            <w10:wrap anchorx="page" anchory="page"/>
          </v:line>
        </w:pict>
      </w:r>
      <w:r w:rsidR="00FF722C">
        <w:rPr>
          <w:rFonts w:eastAsia="Times New Roman"/>
          <w:color w:val="000000"/>
        </w:rPr>
        <w:t>the person makes the statement outside Australia and the goods have been produced, manufactured, assembled or otherwise processed in Australia;</w:t>
      </w:r>
    </w:p>
    <w:p w:rsidR="00FE1BB2" w:rsidRDefault="00FF722C">
      <w:pPr>
        <w:numPr>
          <w:ilvl w:val="0"/>
          <w:numId w:val="609"/>
        </w:numPr>
        <w:tabs>
          <w:tab w:val="clear" w:pos="504"/>
          <w:tab w:val="left" w:pos="2304"/>
        </w:tabs>
        <w:spacing w:before="40" w:line="253" w:lineRule="exact"/>
        <w:ind w:left="2088" w:right="1224" w:hanging="288"/>
        <w:textAlignment w:val="baseline"/>
        <w:rPr>
          <w:rFonts w:eastAsia="Times New Roman"/>
          <w:color w:val="000000"/>
        </w:rPr>
      </w:pPr>
      <w:r>
        <w:rPr>
          <w:rFonts w:eastAsia="Times New Roman"/>
          <w:color w:val="000000"/>
        </w:rPr>
        <w:t>the loss is a loss to the Commonwealth or a Commonwealth authority;</w:t>
      </w:r>
    </w:p>
    <w:p w:rsidR="00FE1BB2" w:rsidRDefault="00FF722C">
      <w:pPr>
        <w:numPr>
          <w:ilvl w:val="0"/>
          <w:numId w:val="609"/>
        </w:numPr>
        <w:tabs>
          <w:tab w:val="clear" w:pos="504"/>
          <w:tab w:val="left" w:pos="2304"/>
        </w:tabs>
        <w:spacing w:before="41" w:line="253" w:lineRule="exact"/>
        <w:ind w:left="2088" w:right="720" w:hanging="288"/>
        <w:textAlignment w:val="baseline"/>
        <w:rPr>
          <w:rFonts w:eastAsia="Times New Roman"/>
          <w:color w:val="000000"/>
        </w:rPr>
      </w:pPr>
      <w:r>
        <w:rPr>
          <w:rFonts w:eastAsia="Times New Roman"/>
          <w:color w:val="000000"/>
        </w:rPr>
        <w:t>the statement is made to the Commonwealth or a Commonwealth authority.</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numPr>
          <w:ilvl w:val="0"/>
          <w:numId w:val="610"/>
        </w:numPr>
        <w:tabs>
          <w:tab w:val="clear" w:pos="360"/>
          <w:tab w:val="left" w:pos="1152"/>
        </w:tabs>
        <w:spacing w:before="187" w:line="248" w:lineRule="exact"/>
        <w:ind w:left="1152" w:hanging="360"/>
        <w:textAlignment w:val="baseline"/>
        <w:rPr>
          <w:rFonts w:eastAsia="Times New Roman"/>
          <w:color w:val="000000"/>
        </w:rPr>
      </w:pPr>
      <w:r>
        <w:rPr>
          <w:rFonts w:eastAsia="Times New Roman"/>
          <w:color w:val="000000"/>
        </w:rPr>
        <w:t>Absolute liability applies to paragraph (2)(d).</w:t>
      </w:r>
    </w:p>
    <w:p w:rsidR="00FE1BB2" w:rsidRDefault="00FF722C">
      <w:pPr>
        <w:numPr>
          <w:ilvl w:val="0"/>
          <w:numId w:val="610"/>
        </w:numPr>
        <w:tabs>
          <w:tab w:val="clear" w:pos="360"/>
          <w:tab w:val="left" w:pos="1152"/>
        </w:tabs>
        <w:spacing w:before="178" w:line="254" w:lineRule="exact"/>
        <w:ind w:left="1152" w:right="648" w:hanging="360"/>
        <w:textAlignment w:val="baseline"/>
        <w:rPr>
          <w:rFonts w:eastAsia="Times New Roman"/>
          <w:color w:val="000000"/>
        </w:rPr>
      </w:pPr>
      <w:r>
        <w:rPr>
          <w:rFonts w:eastAsia="Times New Roman"/>
          <w:color w:val="000000"/>
        </w:rPr>
        <w:t>For the purposes of this section, making a statement includes conveying information by any means.</w:t>
      </w:r>
    </w:p>
    <w:p w:rsidR="00FE1BB2" w:rsidRDefault="00FF722C">
      <w:pPr>
        <w:spacing w:before="310" w:line="254" w:lineRule="exact"/>
        <w:textAlignment w:val="baseline"/>
        <w:rPr>
          <w:rFonts w:eastAsia="Times New Roman"/>
          <w:b/>
          <w:color w:val="000000"/>
          <w:spacing w:val="9"/>
        </w:rPr>
      </w:pPr>
      <w:r>
        <w:rPr>
          <w:rFonts w:eastAsia="Times New Roman"/>
          <w:b/>
          <w:color w:val="000000"/>
          <w:spacing w:val="9"/>
        </w:rPr>
        <w:t>380.5 Extended geographical jurisdiction—category D</w:t>
      </w:r>
    </w:p>
    <w:p w:rsidR="00FE1BB2" w:rsidRDefault="00FF722C">
      <w:pPr>
        <w:spacing w:before="176" w:after="5914" w:line="250" w:lineRule="exact"/>
        <w:ind w:left="1152" w:right="72"/>
        <w:textAlignment w:val="baseline"/>
        <w:rPr>
          <w:rFonts w:eastAsia="Times New Roman"/>
          <w:color w:val="000000"/>
        </w:rPr>
      </w:pPr>
      <w:r>
        <w:rPr>
          <w:rFonts w:eastAsia="Times New Roman"/>
          <w:color w:val="000000"/>
        </w:rPr>
        <w:t>Section 15.4 (extended geographical jurisdiction—category D) applies to an offence against subsection 380.2(1) or (2), 380.3(1) or (2) or 380.4(1) or (2).</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817" style="position:absolute;left:0;text-align:left;z-index:25139302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237</w:t>
      </w:r>
    </w:p>
    <w:p w:rsidR="00FE1BB2" w:rsidRDefault="00FE1BB2">
      <w:pPr>
        <w:sectPr w:rsidR="00FE1BB2">
          <w:pgSz w:w="11909" w:h="16838"/>
          <w:pgMar w:top="580" w:right="2354" w:bottom="238" w:left="2355" w:header="720" w:footer="720" w:gutter="0"/>
          <w:cols w:space="720"/>
        </w:sectPr>
      </w:pPr>
    </w:p>
    <w:p w:rsidR="00FE1BB2" w:rsidRDefault="001F744E">
      <w:pPr>
        <w:spacing w:before="5" w:line="247" w:lineRule="exact"/>
        <w:textAlignment w:val="baseline"/>
        <w:rPr>
          <w:rFonts w:eastAsia="Times New Roman"/>
          <w:color w:val="000000"/>
          <w:spacing w:val="-6"/>
        </w:rPr>
      </w:pPr>
      <w:r>
        <w:pict>
          <v:shape id="_x0000_s1816" type="#_x0000_t202" style="position:absolute;margin-left:229.2pt;margin-top:815.1pt;width:136.55pt;height:9.25pt;z-index:-2510428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6"/>
        </w:rPr>
        <w:t>Schedule The Criminal Code</w:t>
      </w:r>
    </w:p>
    <w:p w:rsidR="00FE1BB2" w:rsidRDefault="00FF722C">
      <w:pPr>
        <w:spacing w:before="12" w:line="247" w:lineRule="exact"/>
        <w:textAlignment w:val="baseline"/>
        <w:rPr>
          <w:rFonts w:eastAsia="Times New Roman"/>
          <w:color w:val="000000"/>
          <w:spacing w:val="-5"/>
        </w:rPr>
      </w:pPr>
      <w:r>
        <w:rPr>
          <w:rFonts w:eastAsia="Times New Roman"/>
          <w:color w:val="000000"/>
          <w:spacing w:val="-5"/>
        </w:rPr>
        <w:t>Chapter 9 Dangers to the community</w:t>
      </w:r>
    </w:p>
    <w:p w:rsidR="00FE1BB2" w:rsidRDefault="00FF722C">
      <w:pPr>
        <w:spacing w:before="6" w:line="259" w:lineRule="exact"/>
        <w:ind w:right="2808"/>
        <w:textAlignment w:val="baseline"/>
        <w:rPr>
          <w:rFonts w:eastAsia="Times New Roman"/>
          <w:color w:val="000000"/>
          <w:spacing w:val="-8"/>
        </w:rPr>
      </w:pPr>
      <w:r>
        <w:rPr>
          <w:rFonts w:eastAsia="Times New Roman"/>
          <w:color w:val="000000"/>
          <w:spacing w:val="-8"/>
        </w:rPr>
        <w:t>Part 9.9 Criminal associations and organisations Division 390 Criminal associations and organisations</w:t>
      </w:r>
    </w:p>
    <w:p w:rsidR="00FE1BB2" w:rsidRDefault="00FF722C">
      <w:pPr>
        <w:spacing w:before="276" w:line="240" w:lineRule="exact"/>
        <w:textAlignment w:val="baseline"/>
        <w:rPr>
          <w:rFonts w:eastAsia="Times New Roman"/>
          <w:color w:val="000000"/>
          <w:spacing w:val="4"/>
        </w:rPr>
      </w:pPr>
      <w:r>
        <w:rPr>
          <w:rFonts w:eastAsia="Times New Roman"/>
          <w:color w:val="000000"/>
          <w:spacing w:val="4"/>
        </w:rPr>
        <w:t>Section 390.1</w:t>
      </w:r>
    </w:p>
    <w:p w:rsidR="00FE1BB2" w:rsidRDefault="001F744E">
      <w:pPr>
        <w:spacing w:before="248" w:line="522" w:lineRule="exact"/>
        <w:ind w:right="1080"/>
        <w:textAlignment w:val="baseline"/>
        <w:rPr>
          <w:rFonts w:eastAsia="Times New Roman"/>
          <w:b/>
          <w:color w:val="000000"/>
          <w:sz w:val="26"/>
        </w:rPr>
      </w:pPr>
      <w:r>
        <w:pict>
          <v:line id="_x0000_s1815" style="position:absolute;z-index:251394048;mso-position-horizontal-relative:page;mso-position-vertical-relative:page" from="117.75pt,107.3pt" to="477.8pt,107.3pt" strokeweight=".95pt">
            <w10:wrap anchorx="page" anchory="page"/>
          </v:line>
        </w:pict>
      </w:r>
      <w:r w:rsidR="00FF722C">
        <w:rPr>
          <w:rFonts w:eastAsia="Times New Roman"/>
          <w:b/>
          <w:color w:val="000000"/>
          <w:sz w:val="26"/>
        </w:rPr>
        <w:t>Part 9.9—Criminal associations and organisations Division 390—Criminal associations and organisations Subdivision A—Definitions</w:t>
      </w:r>
    </w:p>
    <w:p w:rsidR="00FE1BB2" w:rsidRDefault="00FF722C">
      <w:pPr>
        <w:spacing w:before="268" w:line="287" w:lineRule="exact"/>
        <w:textAlignment w:val="baseline"/>
        <w:rPr>
          <w:rFonts w:eastAsia="Times New Roman"/>
          <w:b/>
          <w:color w:val="000000"/>
          <w:spacing w:val="-4"/>
          <w:sz w:val="26"/>
        </w:rPr>
      </w:pPr>
      <w:r>
        <w:rPr>
          <w:rFonts w:eastAsia="Times New Roman"/>
          <w:b/>
          <w:color w:val="000000"/>
          <w:spacing w:val="-4"/>
          <w:sz w:val="26"/>
        </w:rPr>
        <w:t>390.1 Definitions</w:t>
      </w:r>
    </w:p>
    <w:p w:rsidR="00FE1BB2" w:rsidRDefault="00FF722C">
      <w:pPr>
        <w:spacing w:before="173" w:line="247" w:lineRule="exact"/>
        <w:ind w:left="792"/>
        <w:textAlignment w:val="baseline"/>
        <w:rPr>
          <w:rFonts w:eastAsia="Times New Roman"/>
          <w:color w:val="000000"/>
          <w:spacing w:val="1"/>
        </w:rPr>
      </w:pPr>
      <w:r>
        <w:rPr>
          <w:rFonts w:eastAsia="Times New Roman"/>
          <w:color w:val="000000"/>
          <w:spacing w:val="1"/>
        </w:rPr>
        <w:t>(1) In this Division:</w:t>
      </w:r>
    </w:p>
    <w:p w:rsidR="00FE1BB2" w:rsidRDefault="00FF722C">
      <w:pPr>
        <w:spacing w:before="190" w:line="250" w:lineRule="exact"/>
        <w:ind w:left="1152" w:right="720"/>
        <w:textAlignment w:val="baseline"/>
        <w:rPr>
          <w:rFonts w:ascii="Verdana" w:eastAsia="Verdana" w:hAnsi="Verdana"/>
          <w:b/>
          <w:i/>
          <w:color w:val="000000"/>
          <w:spacing w:val="-12"/>
          <w:sz w:val="19"/>
        </w:rPr>
      </w:pPr>
      <w:r>
        <w:rPr>
          <w:rFonts w:ascii="Verdana" w:eastAsia="Verdana" w:hAnsi="Verdana"/>
          <w:b/>
          <w:i/>
          <w:color w:val="000000"/>
          <w:spacing w:val="-12"/>
          <w:sz w:val="19"/>
        </w:rPr>
        <w:t xml:space="preserve">ancillary offence, </w:t>
      </w:r>
      <w:r>
        <w:rPr>
          <w:rFonts w:eastAsia="Times New Roman"/>
          <w:color w:val="000000"/>
          <w:spacing w:val="-12"/>
        </w:rPr>
        <w:t xml:space="preserve">in relation to a State offence (the </w:t>
      </w:r>
      <w:r>
        <w:rPr>
          <w:rFonts w:ascii="Verdana" w:eastAsia="Verdana" w:hAnsi="Verdana"/>
          <w:b/>
          <w:i/>
          <w:color w:val="000000"/>
          <w:spacing w:val="-12"/>
          <w:sz w:val="19"/>
        </w:rPr>
        <w:t xml:space="preserve">primary offence), </w:t>
      </w:r>
      <w:r>
        <w:rPr>
          <w:rFonts w:eastAsia="Times New Roman"/>
          <w:color w:val="000000"/>
          <w:spacing w:val="-12"/>
        </w:rPr>
        <w:t>means:</w:t>
      </w:r>
    </w:p>
    <w:p w:rsidR="00FE1BB2" w:rsidRDefault="00FF722C">
      <w:pPr>
        <w:numPr>
          <w:ilvl w:val="0"/>
          <w:numId w:val="611"/>
        </w:numPr>
        <w:tabs>
          <w:tab w:val="clear" w:pos="360"/>
          <w:tab w:val="left" w:pos="1728"/>
        </w:tabs>
        <w:spacing w:before="46" w:line="249" w:lineRule="exact"/>
        <w:ind w:left="1728" w:right="144" w:hanging="360"/>
        <w:jc w:val="both"/>
        <w:textAlignment w:val="baseline"/>
        <w:rPr>
          <w:rFonts w:eastAsia="Times New Roman"/>
          <w:color w:val="000000"/>
        </w:rPr>
      </w:pPr>
      <w:r>
        <w:rPr>
          <w:rFonts w:eastAsia="Times New Roman"/>
          <w:color w:val="000000"/>
        </w:rPr>
        <w:t>a State offence of conspiring to commit the primary offence; or</w:t>
      </w:r>
    </w:p>
    <w:p w:rsidR="00FE1BB2" w:rsidRDefault="00FF722C">
      <w:pPr>
        <w:numPr>
          <w:ilvl w:val="0"/>
          <w:numId w:val="611"/>
        </w:numPr>
        <w:tabs>
          <w:tab w:val="clear" w:pos="360"/>
          <w:tab w:val="left" w:pos="1728"/>
        </w:tabs>
        <w:spacing w:before="39" w:line="255" w:lineRule="exact"/>
        <w:ind w:left="1728" w:right="72" w:hanging="360"/>
        <w:textAlignment w:val="baseline"/>
        <w:rPr>
          <w:rFonts w:eastAsia="Times New Roman"/>
          <w:color w:val="000000"/>
        </w:rPr>
      </w:pPr>
      <w:r>
        <w:rPr>
          <w:rFonts w:eastAsia="Times New Roman"/>
          <w:color w:val="000000"/>
        </w:rPr>
        <w:t>a State offence of aiding, abetting, counselling or procuring, or being in any way knowingly concerned in, the commission of the primary offence; or</w:t>
      </w:r>
    </w:p>
    <w:p w:rsidR="00FE1BB2" w:rsidRDefault="00FF722C">
      <w:pPr>
        <w:numPr>
          <w:ilvl w:val="0"/>
          <w:numId w:val="611"/>
        </w:numPr>
        <w:tabs>
          <w:tab w:val="clear" w:pos="360"/>
          <w:tab w:val="left" w:pos="1728"/>
        </w:tabs>
        <w:spacing w:before="44" w:line="247" w:lineRule="exact"/>
        <w:ind w:left="1728" w:hanging="360"/>
        <w:textAlignment w:val="baseline"/>
        <w:rPr>
          <w:rFonts w:eastAsia="Times New Roman"/>
          <w:color w:val="000000"/>
        </w:rPr>
      </w:pPr>
      <w:r>
        <w:rPr>
          <w:rFonts w:eastAsia="Times New Roman"/>
          <w:color w:val="000000"/>
        </w:rPr>
        <w:t>a State offence of attempting to commit the primary offence.</w:t>
      </w:r>
    </w:p>
    <w:p w:rsidR="00FE1BB2" w:rsidRDefault="00FF722C">
      <w:pPr>
        <w:spacing w:before="182" w:line="252" w:lineRule="exact"/>
        <w:ind w:left="1152" w:right="1368"/>
        <w:textAlignment w:val="baseline"/>
        <w:rPr>
          <w:rFonts w:eastAsia="Times New Roman"/>
          <w:i/>
          <w:color w:val="000000"/>
        </w:rPr>
      </w:pPr>
      <w:r>
        <w:rPr>
          <w:rFonts w:eastAsia="Times New Roman"/>
          <w:i/>
          <w:color w:val="000000"/>
        </w:rPr>
        <w:t xml:space="preserve">associate </w:t>
      </w:r>
      <w:r>
        <w:rPr>
          <w:rFonts w:eastAsia="Times New Roman"/>
          <w:color w:val="000000"/>
        </w:rPr>
        <w:t>means meet or communicate (by electronic communication or otherwise).</w:t>
      </w:r>
    </w:p>
    <w:p w:rsidR="00FE1BB2" w:rsidRDefault="00FF722C">
      <w:pPr>
        <w:spacing w:before="184" w:line="250" w:lineRule="exact"/>
        <w:ind w:left="1152" w:right="936"/>
        <w:textAlignment w:val="baseline"/>
        <w:rPr>
          <w:rFonts w:ascii="Verdana" w:eastAsia="Verdana" w:hAnsi="Verdana"/>
          <w:b/>
          <w:i/>
          <w:color w:val="000000"/>
          <w:sz w:val="19"/>
        </w:rPr>
      </w:pPr>
      <w:r>
        <w:rPr>
          <w:rFonts w:ascii="Verdana" w:eastAsia="Verdana" w:hAnsi="Verdana"/>
          <w:b/>
          <w:i/>
          <w:color w:val="000000"/>
          <w:sz w:val="19"/>
        </w:rPr>
        <w:t xml:space="preserve">Australian offence </w:t>
      </w:r>
      <w:r>
        <w:rPr>
          <w:rFonts w:eastAsia="Times New Roman"/>
          <w:color w:val="000000"/>
        </w:rPr>
        <w:t>means an offence against a law of the Commonwealth, a State or a Territory.</w:t>
      </w:r>
    </w:p>
    <w:p w:rsidR="00FE1BB2" w:rsidRDefault="00FF722C">
      <w:pPr>
        <w:spacing w:before="188" w:line="250" w:lineRule="exact"/>
        <w:ind w:left="1152"/>
        <w:textAlignment w:val="baseline"/>
        <w:rPr>
          <w:rFonts w:ascii="Verdana" w:eastAsia="Verdana" w:hAnsi="Verdana"/>
          <w:b/>
          <w:i/>
          <w:color w:val="000000"/>
          <w:spacing w:val="-9"/>
          <w:sz w:val="19"/>
        </w:rPr>
      </w:pPr>
      <w:r>
        <w:rPr>
          <w:rFonts w:ascii="Verdana" w:eastAsia="Verdana" w:hAnsi="Verdana"/>
          <w:b/>
          <w:i/>
          <w:color w:val="000000"/>
          <w:spacing w:val="-9"/>
          <w:sz w:val="19"/>
        </w:rPr>
        <w:t xml:space="preserve">close family member </w:t>
      </w:r>
      <w:r>
        <w:rPr>
          <w:rFonts w:eastAsia="Times New Roman"/>
          <w:color w:val="000000"/>
          <w:spacing w:val="-9"/>
        </w:rPr>
        <w:t>of a person means:</w:t>
      </w:r>
    </w:p>
    <w:p w:rsidR="00FE1BB2" w:rsidRDefault="00FF722C">
      <w:pPr>
        <w:numPr>
          <w:ilvl w:val="0"/>
          <w:numId w:val="612"/>
        </w:numPr>
        <w:tabs>
          <w:tab w:val="clear" w:pos="360"/>
          <w:tab w:val="left" w:pos="1728"/>
        </w:tabs>
        <w:spacing w:before="44" w:line="247" w:lineRule="exact"/>
        <w:ind w:left="1728" w:hanging="360"/>
        <w:textAlignment w:val="baseline"/>
        <w:rPr>
          <w:rFonts w:eastAsia="Times New Roman"/>
          <w:color w:val="000000"/>
        </w:rPr>
      </w:pPr>
      <w:r>
        <w:rPr>
          <w:rFonts w:eastAsia="Times New Roman"/>
          <w:color w:val="000000"/>
        </w:rPr>
        <w:t>the person's spouse or de facto partner; or</w:t>
      </w:r>
    </w:p>
    <w:p w:rsidR="00FE1BB2" w:rsidRDefault="00FF722C">
      <w:pPr>
        <w:numPr>
          <w:ilvl w:val="0"/>
          <w:numId w:val="61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 parent, step-parent or grandparent of the person; or</w:t>
      </w:r>
    </w:p>
    <w:p w:rsidR="00FE1BB2" w:rsidRDefault="00FF722C">
      <w:pPr>
        <w:numPr>
          <w:ilvl w:val="0"/>
          <w:numId w:val="61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 child, step-child or grandchild of the person; or</w:t>
      </w:r>
    </w:p>
    <w:p w:rsidR="00FE1BB2" w:rsidRDefault="00FF722C">
      <w:pPr>
        <w:numPr>
          <w:ilvl w:val="0"/>
          <w:numId w:val="61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 brother, sister, stepbrother or stepsister of the person; or</w:t>
      </w:r>
    </w:p>
    <w:p w:rsidR="00FE1BB2" w:rsidRDefault="00FF722C">
      <w:pPr>
        <w:numPr>
          <w:ilvl w:val="0"/>
          <w:numId w:val="612"/>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a guardian or carer of the person.</w:t>
      </w:r>
    </w:p>
    <w:p w:rsidR="00FE1BB2" w:rsidRDefault="00FF722C">
      <w:pPr>
        <w:spacing w:before="178" w:line="255" w:lineRule="exact"/>
        <w:ind w:left="1152" w:right="1080"/>
        <w:textAlignment w:val="baseline"/>
        <w:rPr>
          <w:rFonts w:ascii="Verdana" w:eastAsia="Verdana" w:hAnsi="Verdana"/>
          <w:b/>
          <w:i/>
          <w:color w:val="000000"/>
          <w:spacing w:val="-4"/>
          <w:sz w:val="19"/>
        </w:rPr>
      </w:pPr>
      <w:r>
        <w:rPr>
          <w:rFonts w:ascii="Verdana" w:eastAsia="Verdana" w:hAnsi="Verdana"/>
          <w:b/>
          <w:i/>
          <w:color w:val="000000"/>
          <w:spacing w:val="-4"/>
          <w:sz w:val="19"/>
        </w:rPr>
        <w:t xml:space="preserve">Commonwealth place </w:t>
      </w:r>
      <w:r>
        <w:rPr>
          <w:rFonts w:eastAsia="Times New Roman"/>
          <w:color w:val="000000"/>
          <w:spacing w:val="-4"/>
        </w:rPr>
        <w:t xml:space="preserve">has the same meaning as in the </w:t>
      </w:r>
      <w:r>
        <w:rPr>
          <w:rFonts w:eastAsia="Times New Roman"/>
          <w:i/>
          <w:color w:val="000000"/>
          <w:spacing w:val="-4"/>
        </w:rPr>
        <w:t>Commonwealth Places (Application of Laws) Act 1970.</w:t>
      </w:r>
    </w:p>
    <w:p w:rsidR="00FE1BB2" w:rsidRDefault="00FF722C">
      <w:pPr>
        <w:spacing w:before="185" w:line="250" w:lineRule="exact"/>
        <w:ind w:left="1152" w:right="144"/>
        <w:jc w:val="both"/>
        <w:textAlignment w:val="baseline"/>
        <w:rPr>
          <w:rFonts w:ascii="Verdana" w:eastAsia="Verdana" w:hAnsi="Verdana"/>
          <w:b/>
          <w:i/>
          <w:color w:val="000000"/>
          <w:spacing w:val="-16"/>
          <w:sz w:val="19"/>
        </w:rPr>
      </w:pPr>
      <w:r>
        <w:rPr>
          <w:rFonts w:ascii="Verdana" w:eastAsia="Verdana" w:hAnsi="Verdana"/>
          <w:b/>
          <w:i/>
          <w:color w:val="000000"/>
          <w:spacing w:val="-16"/>
          <w:sz w:val="19"/>
        </w:rPr>
        <w:t xml:space="preserve">constitutionally covered offence punishable by imprisonment for at least 12 months </w:t>
      </w:r>
      <w:r>
        <w:rPr>
          <w:rFonts w:eastAsia="Times New Roman"/>
          <w:color w:val="000000"/>
          <w:spacing w:val="-16"/>
        </w:rPr>
        <w:t>means:</w:t>
      </w:r>
    </w:p>
    <w:p w:rsidR="00FE1BB2" w:rsidRDefault="00FF722C">
      <w:pPr>
        <w:spacing w:before="45" w:line="246" w:lineRule="exact"/>
        <w:ind w:left="1368"/>
        <w:textAlignment w:val="baseline"/>
        <w:rPr>
          <w:rFonts w:eastAsia="Times New Roman"/>
          <w:color w:val="000000"/>
        </w:rPr>
      </w:pPr>
      <w:r>
        <w:rPr>
          <w:rFonts w:eastAsia="Times New Roman"/>
          <w:color w:val="000000"/>
        </w:rPr>
        <w:t>(a) any of the following offences that is punishable on</w:t>
      </w:r>
    </w:p>
    <w:p w:rsidR="00FE1BB2" w:rsidRDefault="00FF722C">
      <w:pPr>
        <w:spacing w:after="411" w:line="274" w:lineRule="exact"/>
        <w:ind w:left="1728" w:right="72"/>
        <w:textAlignment w:val="baseline"/>
        <w:rPr>
          <w:rFonts w:eastAsia="Times New Roman"/>
          <w:color w:val="000000"/>
        </w:rPr>
      </w:pPr>
      <w:r>
        <w:rPr>
          <w:rFonts w:eastAsia="Times New Roman"/>
          <w:color w:val="000000"/>
        </w:rPr>
        <w:t>conviction by imprisonment for at least 12 months or for life: (i) an offence against a law of the Commonwealth;</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814" style="position:absolute;z-index:251395072;mso-position-horizontal-relative:page;mso-position-vertical-relative:page" from="117.75pt,658.55pt" to="477.8pt,658.55pt" strokeweight=".95pt">
            <w10:wrap anchorx="page" anchory="page"/>
          </v:line>
        </w:pict>
      </w:r>
      <w:r w:rsidR="00FF722C">
        <w:rPr>
          <w:rFonts w:eastAsia="Times New Roman"/>
          <w:i/>
          <w:color w:val="000000"/>
          <w:spacing w:val="-2"/>
          <w:sz w:val="18"/>
        </w:rPr>
        <w:t>238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2808"/>
        <w:jc w:val="right"/>
        <w:textAlignment w:val="baseline"/>
        <w:rPr>
          <w:rFonts w:eastAsia="Times New Roman"/>
          <w:color w:val="000000"/>
          <w:spacing w:val="9"/>
        </w:rPr>
      </w:pPr>
      <w:r>
        <w:pict>
          <v:shape id="_x0000_s1813" type="#_x0000_t202" style="position:absolute;left:0;text-align:left;margin-left:229.2pt;margin-top:815.1pt;width:136.55pt;height:9.25pt;z-index:-25104179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9"/>
        </w:rPr>
        <w:t xml:space="preserve">The Criminal Code </w:t>
      </w:r>
      <w:r w:rsidR="00FF722C">
        <w:rPr>
          <w:rFonts w:eastAsia="Times New Roman"/>
          <w:b/>
          <w:color w:val="000000"/>
          <w:spacing w:val="9"/>
        </w:rPr>
        <w:t xml:space="preserve">Schedule </w:t>
      </w:r>
      <w:r w:rsidR="00FF722C">
        <w:rPr>
          <w:rFonts w:eastAsia="Times New Roman"/>
          <w:color w:val="000000"/>
          <w:spacing w:val="9"/>
        </w:rPr>
        <w:t xml:space="preserve">Dangers to the community </w:t>
      </w:r>
      <w:r w:rsidR="00FF722C">
        <w:rPr>
          <w:rFonts w:eastAsia="Times New Roman"/>
          <w:b/>
          <w:color w:val="000000"/>
          <w:spacing w:val="9"/>
        </w:rPr>
        <w:t xml:space="preserve">Chapter 9 </w:t>
      </w:r>
      <w:r w:rsidR="00FF722C">
        <w:rPr>
          <w:rFonts w:eastAsia="Times New Roman"/>
          <w:color w:val="000000"/>
          <w:spacing w:val="9"/>
        </w:rPr>
        <w:t xml:space="preserve">Criminal associations and organisations </w:t>
      </w:r>
      <w:r w:rsidR="00FF722C">
        <w:rPr>
          <w:rFonts w:eastAsia="Times New Roman"/>
          <w:b/>
          <w:color w:val="000000"/>
          <w:spacing w:val="9"/>
        </w:rPr>
        <w:t xml:space="preserve">Part 9.9 </w:t>
      </w:r>
      <w:r w:rsidR="00FF722C">
        <w:rPr>
          <w:rFonts w:eastAsia="Times New Roman"/>
          <w:color w:val="000000"/>
          <w:spacing w:val="9"/>
        </w:rPr>
        <w:t xml:space="preserve">Criminal associations and organisations </w:t>
      </w:r>
      <w:r w:rsidR="00FF722C">
        <w:rPr>
          <w:rFonts w:eastAsia="Times New Roman"/>
          <w:b/>
          <w:color w:val="000000"/>
          <w:spacing w:val="9"/>
        </w:rPr>
        <w:t>Division 390</w:t>
      </w:r>
    </w:p>
    <w:p w:rsidR="00FE1BB2" w:rsidRDefault="00FF722C">
      <w:pPr>
        <w:spacing w:before="276" w:line="240" w:lineRule="exact"/>
        <w:jc w:val="right"/>
        <w:textAlignment w:val="baseline"/>
        <w:rPr>
          <w:rFonts w:eastAsia="Times New Roman"/>
          <w:color w:val="000000"/>
          <w:spacing w:val="4"/>
        </w:rPr>
      </w:pPr>
      <w:r>
        <w:rPr>
          <w:rFonts w:eastAsia="Times New Roman"/>
          <w:color w:val="000000"/>
          <w:spacing w:val="4"/>
        </w:rPr>
        <w:t>Section 390.1</w:t>
      </w:r>
    </w:p>
    <w:p w:rsidR="00FE1BB2" w:rsidRDefault="001F744E">
      <w:pPr>
        <w:numPr>
          <w:ilvl w:val="0"/>
          <w:numId w:val="613"/>
        </w:numPr>
        <w:tabs>
          <w:tab w:val="clear" w:pos="432"/>
          <w:tab w:val="left" w:pos="2160"/>
        </w:tabs>
        <w:spacing w:before="212" w:line="247" w:lineRule="exact"/>
        <w:ind w:left="1728"/>
        <w:textAlignment w:val="baseline"/>
        <w:rPr>
          <w:rFonts w:eastAsia="Times New Roman"/>
          <w:color w:val="000000"/>
        </w:rPr>
      </w:pPr>
      <w:r>
        <w:pict>
          <v:line id="_x0000_s1812" style="position:absolute;left:0;text-align:left;z-index:251396096;mso-position-horizontal-relative:page;mso-position-vertical-relative:page" from="117.75pt,107.3pt" to="477.8pt,107.3pt" strokeweight=".95pt">
            <w10:wrap anchorx="page" anchory="page"/>
          </v:line>
        </w:pict>
      </w:r>
      <w:r w:rsidR="00FF722C">
        <w:rPr>
          <w:rFonts w:eastAsia="Times New Roman"/>
          <w:color w:val="000000"/>
        </w:rPr>
        <w:t>a State offence that has a federal aspect;</w:t>
      </w:r>
    </w:p>
    <w:p w:rsidR="00FE1BB2" w:rsidRDefault="00FF722C">
      <w:pPr>
        <w:numPr>
          <w:ilvl w:val="0"/>
          <w:numId w:val="613"/>
        </w:numPr>
        <w:tabs>
          <w:tab w:val="clear" w:pos="432"/>
          <w:tab w:val="left" w:pos="2160"/>
        </w:tabs>
        <w:spacing w:before="44" w:line="247" w:lineRule="exact"/>
        <w:ind w:left="1728"/>
        <w:textAlignment w:val="baseline"/>
        <w:rPr>
          <w:rFonts w:eastAsia="Times New Roman"/>
          <w:color w:val="000000"/>
        </w:rPr>
      </w:pPr>
      <w:r>
        <w:rPr>
          <w:rFonts w:eastAsia="Times New Roman"/>
          <w:color w:val="000000"/>
        </w:rPr>
        <w:t>an offence against a law of a Territory; or</w:t>
      </w:r>
    </w:p>
    <w:p w:rsidR="00FE1BB2" w:rsidRDefault="00FF722C">
      <w:pPr>
        <w:spacing w:before="45" w:line="251" w:lineRule="exact"/>
        <w:ind w:left="1728" w:right="504" w:hanging="360"/>
        <w:textAlignment w:val="baseline"/>
        <w:rPr>
          <w:rFonts w:eastAsia="Times New Roman"/>
          <w:color w:val="000000"/>
        </w:rPr>
      </w:pPr>
      <w:r>
        <w:rPr>
          <w:rFonts w:eastAsia="Times New Roman"/>
          <w:color w:val="000000"/>
        </w:rPr>
        <w:t>(b) a foreign offence that is constituted by conduct that, if engaged in in Australia, would constitute an Australian offence punishable on conviction by imprisonment for at least 12 months or for life.</w:t>
      </w:r>
    </w:p>
    <w:p w:rsidR="00FE1BB2" w:rsidRDefault="00FF722C">
      <w:pPr>
        <w:spacing w:before="192" w:line="250" w:lineRule="exact"/>
        <w:ind w:left="1152" w:right="144"/>
        <w:textAlignment w:val="baseline"/>
        <w:rPr>
          <w:rFonts w:eastAsia="Times New Roman"/>
          <w:b/>
          <w:i/>
          <w:color w:val="000000"/>
        </w:rPr>
      </w:pPr>
      <w:r>
        <w:rPr>
          <w:rFonts w:eastAsia="Times New Roman"/>
          <w:b/>
          <w:i/>
          <w:color w:val="000000"/>
        </w:rPr>
        <w:t xml:space="preserve">constitutionally covered offence punishable by imprisonment for at least 3 years </w:t>
      </w:r>
      <w:r>
        <w:rPr>
          <w:rFonts w:eastAsia="Times New Roman"/>
          <w:color w:val="000000"/>
        </w:rPr>
        <w:t>means:</w:t>
      </w:r>
    </w:p>
    <w:p w:rsidR="00FE1BB2" w:rsidRDefault="00FF722C">
      <w:pPr>
        <w:spacing w:before="36" w:line="255" w:lineRule="exact"/>
        <w:ind w:left="1728" w:right="432" w:hanging="360"/>
        <w:textAlignment w:val="baseline"/>
        <w:rPr>
          <w:rFonts w:eastAsia="Times New Roman"/>
          <w:color w:val="000000"/>
          <w:spacing w:val="-3"/>
        </w:rPr>
      </w:pPr>
      <w:r>
        <w:rPr>
          <w:rFonts w:eastAsia="Times New Roman"/>
          <w:color w:val="000000"/>
          <w:spacing w:val="-3"/>
        </w:rPr>
        <w:t>(a) any of the following offences that is punishable on conviction by imprisonment for at least 3 years or for life:</w:t>
      </w:r>
    </w:p>
    <w:p w:rsidR="00FE1BB2" w:rsidRDefault="00FF722C">
      <w:pPr>
        <w:numPr>
          <w:ilvl w:val="0"/>
          <w:numId w:val="614"/>
        </w:numPr>
        <w:tabs>
          <w:tab w:val="clear" w:pos="432"/>
          <w:tab w:val="left" w:pos="2160"/>
        </w:tabs>
        <w:spacing w:before="45" w:line="247" w:lineRule="exact"/>
        <w:ind w:left="1728"/>
        <w:textAlignment w:val="baseline"/>
        <w:rPr>
          <w:rFonts w:eastAsia="Times New Roman"/>
          <w:color w:val="000000"/>
        </w:rPr>
      </w:pPr>
      <w:r>
        <w:rPr>
          <w:rFonts w:eastAsia="Times New Roman"/>
          <w:color w:val="000000"/>
        </w:rPr>
        <w:t>an offence against a law of the Commonwealth;</w:t>
      </w:r>
    </w:p>
    <w:p w:rsidR="00FE1BB2" w:rsidRDefault="00FF722C">
      <w:pPr>
        <w:numPr>
          <w:ilvl w:val="0"/>
          <w:numId w:val="614"/>
        </w:numPr>
        <w:tabs>
          <w:tab w:val="clear" w:pos="432"/>
          <w:tab w:val="left" w:pos="2160"/>
        </w:tabs>
        <w:spacing w:before="46" w:line="247" w:lineRule="exact"/>
        <w:ind w:left="1728"/>
        <w:textAlignment w:val="baseline"/>
        <w:rPr>
          <w:rFonts w:eastAsia="Times New Roman"/>
          <w:color w:val="000000"/>
        </w:rPr>
      </w:pPr>
      <w:r>
        <w:rPr>
          <w:rFonts w:eastAsia="Times New Roman"/>
          <w:color w:val="000000"/>
        </w:rPr>
        <w:t>a State offence that has a federal aspect;</w:t>
      </w:r>
    </w:p>
    <w:p w:rsidR="00FE1BB2" w:rsidRDefault="00FF722C">
      <w:pPr>
        <w:numPr>
          <w:ilvl w:val="0"/>
          <w:numId w:val="614"/>
        </w:numPr>
        <w:tabs>
          <w:tab w:val="clear" w:pos="432"/>
          <w:tab w:val="left" w:pos="2160"/>
        </w:tabs>
        <w:spacing w:before="44" w:line="247" w:lineRule="exact"/>
        <w:ind w:left="1728"/>
        <w:textAlignment w:val="baseline"/>
        <w:rPr>
          <w:rFonts w:eastAsia="Times New Roman"/>
          <w:color w:val="000000"/>
        </w:rPr>
      </w:pPr>
      <w:r>
        <w:rPr>
          <w:rFonts w:eastAsia="Times New Roman"/>
          <w:color w:val="000000"/>
        </w:rPr>
        <w:t>an offence against a law of a Territory; or</w:t>
      </w:r>
    </w:p>
    <w:p w:rsidR="00FE1BB2" w:rsidRDefault="00FF722C">
      <w:pPr>
        <w:spacing w:before="43" w:line="252" w:lineRule="exact"/>
        <w:ind w:left="1728" w:right="504" w:hanging="360"/>
        <w:textAlignment w:val="baseline"/>
        <w:rPr>
          <w:rFonts w:eastAsia="Times New Roman"/>
          <w:color w:val="000000"/>
        </w:rPr>
      </w:pPr>
      <w:r>
        <w:rPr>
          <w:rFonts w:eastAsia="Times New Roman"/>
          <w:color w:val="000000"/>
        </w:rPr>
        <w:t>(b) a foreign offence that is constituted by conduct that, if engaged in in Australia, would constitute an Australian offence punishable on conviction by imprisonment for at least 3 years or for life.</w:t>
      </w:r>
    </w:p>
    <w:p w:rsidR="00FE1BB2" w:rsidRDefault="00FF722C">
      <w:pPr>
        <w:spacing w:before="185" w:line="249" w:lineRule="exact"/>
        <w:jc w:val="right"/>
        <w:textAlignment w:val="baseline"/>
        <w:rPr>
          <w:rFonts w:eastAsia="Times New Roman"/>
          <w:b/>
          <w:i/>
          <w:color w:val="000000"/>
        </w:rPr>
      </w:pPr>
      <w:r>
        <w:rPr>
          <w:rFonts w:eastAsia="Times New Roman"/>
          <w:b/>
          <w:i/>
          <w:color w:val="000000"/>
        </w:rPr>
        <w:t xml:space="preserve">electronic communication </w:t>
      </w:r>
      <w:r>
        <w:rPr>
          <w:rFonts w:eastAsia="Times New Roman"/>
          <w:color w:val="000000"/>
        </w:rPr>
        <w:t>means a communication of information:</w:t>
      </w:r>
    </w:p>
    <w:p w:rsidR="00FE1BB2" w:rsidRDefault="00FF722C">
      <w:pPr>
        <w:numPr>
          <w:ilvl w:val="0"/>
          <w:numId w:val="615"/>
        </w:numPr>
        <w:tabs>
          <w:tab w:val="clear" w:pos="360"/>
          <w:tab w:val="left" w:pos="1728"/>
        </w:tabs>
        <w:spacing w:before="45" w:line="247" w:lineRule="exact"/>
        <w:ind w:left="1728" w:hanging="360"/>
        <w:textAlignment w:val="baseline"/>
        <w:rPr>
          <w:rFonts w:eastAsia="Times New Roman"/>
          <w:color w:val="000000"/>
          <w:spacing w:val="-1"/>
        </w:rPr>
      </w:pPr>
      <w:r>
        <w:rPr>
          <w:rFonts w:eastAsia="Times New Roman"/>
          <w:color w:val="000000"/>
          <w:spacing w:val="-1"/>
        </w:rPr>
        <w:t>whether in the form of text; or</w:t>
      </w:r>
    </w:p>
    <w:p w:rsidR="00FE1BB2" w:rsidRDefault="00FF722C">
      <w:pPr>
        <w:numPr>
          <w:ilvl w:val="0"/>
          <w:numId w:val="615"/>
        </w:numPr>
        <w:tabs>
          <w:tab w:val="clear" w:pos="360"/>
          <w:tab w:val="left" w:pos="1728"/>
        </w:tabs>
        <w:spacing w:before="47" w:line="247" w:lineRule="exact"/>
        <w:ind w:left="1728" w:hanging="360"/>
        <w:textAlignment w:val="baseline"/>
        <w:rPr>
          <w:rFonts w:eastAsia="Times New Roman"/>
          <w:color w:val="000000"/>
          <w:spacing w:val="-1"/>
        </w:rPr>
      </w:pPr>
      <w:r>
        <w:rPr>
          <w:rFonts w:eastAsia="Times New Roman"/>
          <w:color w:val="000000"/>
          <w:spacing w:val="-1"/>
        </w:rPr>
        <w:t>whether in the form of data; or</w:t>
      </w:r>
    </w:p>
    <w:p w:rsidR="00FE1BB2" w:rsidRDefault="00FF722C">
      <w:pPr>
        <w:numPr>
          <w:ilvl w:val="0"/>
          <w:numId w:val="615"/>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whether in the form of speech, music or other sounds; or</w:t>
      </w:r>
    </w:p>
    <w:p w:rsidR="00FE1BB2" w:rsidRDefault="00FF722C">
      <w:pPr>
        <w:numPr>
          <w:ilvl w:val="0"/>
          <w:numId w:val="615"/>
        </w:numPr>
        <w:tabs>
          <w:tab w:val="clear" w:pos="360"/>
          <w:tab w:val="left" w:pos="1728"/>
        </w:tabs>
        <w:spacing w:before="37" w:line="255" w:lineRule="exact"/>
        <w:ind w:left="1728" w:right="1080" w:hanging="360"/>
        <w:textAlignment w:val="baseline"/>
        <w:rPr>
          <w:rFonts w:eastAsia="Times New Roman"/>
          <w:color w:val="000000"/>
        </w:rPr>
      </w:pPr>
      <w:r>
        <w:rPr>
          <w:rFonts w:eastAsia="Times New Roman"/>
          <w:color w:val="000000"/>
        </w:rPr>
        <w:t>whether in the form of visual images (animated or otherwise); or</w:t>
      </w:r>
    </w:p>
    <w:p w:rsidR="00FE1BB2" w:rsidRDefault="00FF722C">
      <w:pPr>
        <w:numPr>
          <w:ilvl w:val="0"/>
          <w:numId w:val="615"/>
        </w:numPr>
        <w:tabs>
          <w:tab w:val="clear" w:pos="360"/>
          <w:tab w:val="left" w:pos="1728"/>
        </w:tabs>
        <w:spacing w:before="43" w:line="247" w:lineRule="exact"/>
        <w:ind w:left="1728" w:hanging="360"/>
        <w:textAlignment w:val="baseline"/>
        <w:rPr>
          <w:rFonts w:eastAsia="Times New Roman"/>
          <w:color w:val="000000"/>
          <w:spacing w:val="-1"/>
        </w:rPr>
      </w:pPr>
      <w:r>
        <w:rPr>
          <w:rFonts w:eastAsia="Times New Roman"/>
          <w:color w:val="000000"/>
          <w:spacing w:val="-1"/>
        </w:rPr>
        <w:t>whether in any other form; or</w:t>
      </w:r>
    </w:p>
    <w:p w:rsidR="00FE1BB2" w:rsidRDefault="00FF722C">
      <w:pPr>
        <w:numPr>
          <w:ilvl w:val="0"/>
          <w:numId w:val="615"/>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whether in any combination of forms;</w:t>
      </w:r>
    </w:p>
    <w:p w:rsidR="00FE1BB2" w:rsidRDefault="00FF722C">
      <w:pPr>
        <w:spacing w:before="48" w:line="247" w:lineRule="exact"/>
        <w:ind w:left="1152"/>
        <w:textAlignment w:val="baseline"/>
        <w:rPr>
          <w:rFonts w:eastAsia="Times New Roman"/>
          <w:color w:val="000000"/>
        </w:rPr>
      </w:pPr>
      <w:r>
        <w:rPr>
          <w:rFonts w:eastAsia="Times New Roman"/>
          <w:color w:val="000000"/>
        </w:rPr>
        <w:t>by means of guided and/or unguided electromagnetic energy.</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federal aspect </w:t>
      </w:r>
      <w:r>
        <w:rPr>
          <w:rFonts w:eastAsia="Times New Roman"/>
          <w:color w:val="000000"/>
        </w:rPr>
        <w:t>has the meaning given by section 390.2.</w:t>
      </w:r>
    </w:p>
    <w:p w:rsidR="00FE1BB2" w:rsidRDefault="00FF722C">
      <w:pPr>
        <w:spacing w:before="175" w:line="255" w:lineRule="exact"/>
        <w:ind w:left="1152" w:right="720"/>
        <w:textAlignment w:val="baseline"/>
        <w:rPr>
          <w:rFonts w:eastAsia="Times New Roman"/>
          <w:b/>
          <w:i/>
          <w:color w:val="000000"/>
        </w:rPr>
      </w:pPr>
      <w:r>
        <w:rPr>
          <w:rFonts w:eastAsia="Times New Roman"/>
          <w:b/>
          <w:i/>
          <w:color w:val="000000"/>
        </w:rPr>
        <w:t xml:space="preserve">foreign offence </w:t>
      </w:r>
      <w:r>
        <w:rPr>
          <w:rFonts w:eastAsia="Times New Roman"/>
          <w:color w:val="000000"/>
        </w:rPr>
        <w:t>means an offence against a law of a foreign country or part of a foreign country.</w:t>
      </w:r>
    </w:p>
    <w:p w:rsidR="00FE1BB2" w:rsidRDefault="00FF722C">
      <w:pPr>
        <w:spacing w:before="178" w:line="254" w:lineRule="exact"/>
        <w:ind w:left="1152" w:right="504"/>
        <w:textAlignment w:val="baseline"/>
        <w:rPr>
          <w:rFonts w:eastAsia="Times New Roman"/>
          <w:b/>
          <w:i/>
          <w:color w:val="000000"/>
        </w:rPr>
      </w:pPr>
      <w:r>
        <w:rPr>
          <w:rFonts w:eastAsia="Times New Roman"/>
          <w:b/>
          <w:i/>
          <w:color w:val="000000"/>
        </w:rPr>
        <w:t xml:space="preserve">for the benefit of </w:t>
      </w:r>
      <w:r>
        <w:rPr>
          <w:rFonts w:eastAsia="Times New Roman"/>
          <w:color w:val="000000"/>
        </w:rPr>
        <w:t xml:space="preserve">an offence against any law is, or would if committed be, </w:t>
      </w:r>
      <w:r>
        <w:rPr>
          <w:rFonts w:eastAsia="Times New Roman"/>
          <w:b/>
          <w:i/>
          <w:color w:val="000000"/>
        </w:rPr>
        <w:t xml:space="preserve">for the benefit of </w:t>
      </w:r>
      <w:r>
        <w:rPr>
          <w:rFonts w:eastAsia="Times New Roman"/>
          <w:color w:val="000000"/>
        </w:rPr>
        <w:t>an organisation if the offence results or is likely to result in:</w:t>
      </w:r>
    </w:p>
    <w:p w:rsidR="00FE1BB2" w:rsidRDefault="00FF722C">
      <w:pPr>
        <w:spacing w:before="41" w:after="706" w:line="252" w:lineRule="exact"/>
        <w:ind w:left="1728" w:right="216" w:hanging="360"/>
        <w:textAlignment w:val="baseline"/>
        <w:rPr>
          <w:rFonts w:eastAsia="Times New Roman"/>
          <w:color w:val="000000"/>
        </w:rPr>
      </w:pPr>
      <w:r>
        <w:rPr>
          <w:rFonts w:eastAsia="Times New Roman"/>
          <w:color w:val="000000"/>
        </w:rPr>
        <w:t>(a) the organisation receiving directly or indirectly a significant benefit of any kind; or</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811" style="position:absolute;left:0;text-align:left;z-index:25139712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239</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810" type="#_x0000_t202" style="position:absolute;margin-left:229.2pt;margin-top:815.1pt;width:136.55pt;height:9.25pt;z-index:-25104076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5" w:line="254" w:lineRule="exact"/>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6" w:line="259" w:lineRule="exact"/>
        <w:ind w:right="2808"/>
        <w:textAlignment w:val="baseline"/>
        <w:rPr>
          <w:rFonts w:eastAsia="Times New Roman"/>
          <w:b/>
          <w:color w:val="000000"/>
          <w:spacing w:val="-8"/>
        </w:rPr>
      </w:pPr>
      <w:r>
        <w:rPr>
          <w:rFonts w:eastAsia="Times New Roman"/>
          <w:b/>
          <w:color w:val="000000"/>
          <w:spacing w:val="-8"/>
        </w:rPr>
        <w:t xml:space="preserve">Part 9.9 </w:t>
      </w:r>
      <w:r>
        <w:rPr>
          <w:rFonts w:eastAsia="Times New Roman"/>
          <w:color w:val="000000"/>
          <w:spacing w:val="-8"/>
        </w:rPr>
        <w:t xml:space="preserve">Criminal associations and organisations </w:t>
      </w:r>
      <w:r>
        <w:rPr>
          <w:rFonts w:eastAsia="Times New Roman"/>
          <w:b/>
          <w:color w:val="000000"/>
          <w:spacing w:val="-8"/>
        </w:rPr>
        <w:t xml:space="preserve">Division 390 </w:t>
      </w:r>
      <w:r>
        <w:rPr>
          <w:rFonts w:eastAsia="Times New Roman"/>
          <w:color w:val="000000"/>
          <w:spacing w:val="-8"/>
        </w:rPr>
        <w:t>Criminal associations and organisations</w:t>
      </w:r>
    </w:p>
    <w:p w:rsidR="00FE1BB2" w:rsidRDefault="00FF722C">
      <w:pPr>
        <w:spacing w:before="269" w:line="240" w:lineRule="exact"/>
        <w:textAlignment w:val="baseline"/>
        <w:rPr>
          <w:rFonts w:eastAsia="Times New Roman"/>
          <w:color w:val="000000"/>
          <w:spacing w:val="6"/>
        </w:rPr>
      </w:pPr>
      <w:r>
        <w:rPr>
          <w:rFonts w:eastAsia="Times New Roman"/>
          <w:color w:val="000000"/>
          <w:spacing w:val="6"/>
        </w:rPr>
        <w:t>Section 390.2</w:t>
      </w:r>
    </w:p>
    <w:p w:rsidR="00FE1BB2" w:rsidRDefault="001F744E">
      <w:pPr>
        <w:spacing w:before="206" w:line="252" w:lineRule="exact"/>
        <w:ind w:left="1728" w:right="288" w:hanging="432"/>
        <w:textAlignment w:val="baseline"/>
        <w:rPr>
          <w:rFonts w:eastAsia="Times New Roman"/>
          <w:color w:val="000000"/>
        </w:rPr>
      </w:pPr>
      <w:r>
        <w:pict>
          <v:line id="_x0000_s1809" style="position:absolute;left:0;text-align:left;z-index:251398144;mso-position-horizontal-relative:page;mso-position-vertical-relative:page" from="117.75pt,107.3pt" to="477.8pt,107.3pt" strokeweight=".95pt">
            <w10:wrap anchorx="page" anchory="page"/>
          </v:line>
        </w:pict>
      </w:r>
      <w:r w:rsidR="00FF722C">
        <w:rPr>
          <w:rFonts w:eastAsia="Times New Roman"/>
          <w:color w:val="000000"/>
        </w:rPr>
        <w:t>(b) at least one member of the organisation receiving (in his or her capacity as such a member) directly or indirectly a significant benefit of any kind.</w:t>
      </w:r>
    </w:p>
    <w:p w:rsidR="00FE1BB2" w:rsidRDefault="00FF722C">
      <w:pPr>
        <w:spacing w:before="178" w:line="254" w:lineRule="exact"/>
        <w:ind w:left="1152" w:right="216"/>
        <w:textAlignment w:val="baseline"/>
        <w:rPr>
          <w:rFonts w:eastAsia="Times New Roman"/>
          <w:b/>
          <w:i/>
          <w:color w:val="000000"/>
        </w:rPr>
      </w:pPr>
      <w:r>
        <w:rPr>
          <w:rFonts w:eastAsia="Times New Roman"/>
          <w:b/>
          <w:i/>
          <w:color w:val="000000"/>
        </w:rPr>
        <w:t xml:space="preserve">offence against any law </w:t>
      </w:r>
      <w:r>
        <w:rPr>
          <w:rFonts w:eastAsia="Times New Roman"/>
          <w:color w:val="000000"/>
        </w:rPr>
        <w:t>means an Australian offence or a foreign offence.</w:t>
      </w:r>
    </w:p>
    <w:p w:rsidR="00FE1BB2" w:rsidRDefault="00FF722C">
      <w:pPr>
        <w:spacing w:before="188" w:line="251" w:lineRule="exact"/>
        <w:ind w:left="1152" w:right="216"/>
        <w:textAlignment w:val="baseline"/>
        <w:rPr>
          <w:rFonts w:eastAsia="Times New Roman"/>
          <w:b/>
          <w:i/>
          <w:color w:val="000000"/>
        </w:rPr>
      </w:pPr>
      <w:r>
        <w:rPr>
          <w:rFonts w:eastAsia="Times New Roman"/>
          <w:b/>
          <w:i/>
          <w:color w:val="000000"/>
        </w:rPr>
        <w:t xml:space="preserve">offence against any law punishable by imprisonment for at least 3 years </w:t>
      </w:r>
      <w:r>
        <w:rPr>
          <w:rFonts w:eastAsia="Times New Roman"/>
          <w:color w:val="000000"/>
        </w:rPr>
        <w:t>means:</w:t>
      </w:r>
    </w:p>
    <w:p w:rsidR="00FE1BB2" w:rsidRDefault="00FF722C">
      <w:pPr>
        <w:numPr>
          <w:ilvl w:val="0"/>
          <w:numId w:val="616"/>
        </w:numPr>
        <w:tabs>
          <w:tab w:val="clear" w:pos="288"/>
          <w:tab w:val="left" w:pos="1656"/>
        </w:tabs>
        <w:spacing w:before="40" w:line="252" w:lineRule="exact"/>
        <w:ind w:left="1728" w:right="1080" w:hanging="360"/>
        <w:textAlignment w:val="baseline"/>
        <w:rPr>
          <w:rFonts w:eastAsia="Times New Roman"/>
          <w:color w:val="000000"/>
          <w:spacing w:val="-1"/>
        </w:rPr>
      </w:pPr>
      <w:r>
        <w:rPr>
          <w:rFonts w:eastAsia="Times New Roman"/>
          <w:color w:val="000000"/>
          <w:spacing w:val="-1"/>
        </w:rPr>
        <w:t xml:space="preserve">an Australian offence punishable on conviction by </w:t>
      </w:r>
      <w:r>
        <w:rPr>
          <w:rFonts w:eastAsia="Times New Roman"/>
          <w:color w:val="000000"/>
          <w:spacing w:val="-1"/>
        </w:rPr>
        <w:br/>
        <w:t>imprisonment for at least 3 years or for life; or</w:t>
      </w:r>
    </w:p>
    <w:p w:rsidR="00FE1BB2" w:rsidRDefault="00FF722C">
      <w:pPr>
        <w:numPr>
          <w:ilvl w:val="0"/>
          <w:numId w:val="616"/>
        </w:numPr>
        <w:tabs>
          <w:tab w:val="clear" w:pos="288"/>
          <w:tab w:val="left" w:pos="1656"/>
        </w:tabs>
        <w:spacing w:before="43" w:line="252" w:lineRule="exact"/>
        <w:ind w:left="1728" w:right="216" w:hanging="360"/>
        <w:textAlignment w:val="baseline"/>
        <w:rPr>
          <w:rFonts w:eastAsia="Times New Roman"/>
          <w:color w:val="000000"/>
        </w:rPr>
      </w:pPr>
      <w:r>
        <w:rPr>
          <w:rFonts w:eastAsia="Times New Roman"/>
          <w:color w:val="000000"/>
        </w:rPr>
        <w:t>a foreign offence punishable on conviction (however described) by imprisonment for at least 3 years or for life or by death.</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State offence </w:t>
      </w:r>
      <w:r>
        <w:rPr>
          <w:rFonts w:eastAsia="Times New Roman"/>
          <w:color w:val="000000"/>
        </w:rPr>
        <w:t>means an offence against a law of a State.</w:t>
      </w:r>
    </w:p>
    <w:p w:rsidR="00FE1BB2" w:rsidRDefault="00FF722C">
      <w:pPr>
        <w:numPr>
          <w:ilvl w:val="0"/>
          <w:numId w:val="617"/>
        </w:numPr>
        <w:tabs>
          <w:tab w:val="clear" w:pos="360"/>
          <w:tab w:val="left" w:pos="1152"/>
        </w:tabs>
        <w:spacing w:before="184" w:line="252" w:lineRule="exact"/>
        <w:ind w:left="1152" w:right="144" w:hanging="360"/>
        <w:textAlignment w:val="baseline"/>
        <w:rPr>
          <w:rFonts w:eastAsia="Times New Roman"/>
          <w:color w:val="000000"/>
        </w:rPr>
      </w:pPr>
      <w:r>
        <w:rPr>
          <w:rFonts w:eastAsia="Times New Roman"/>
          <w:color w:val="000000"/>
        </w:rPr>
        <w:t xml:space="preserve">For the purposes of the definition of </w:t>
      </w:r>
      <w:r>
        <w:rPr>
          <w:rFonts w:eastAsia="Times New Roman"/>
          <w:b/>
          <w:i/>
          <w:color w:val="000000"/>
        </w:rPr>
        <w:t xml:space="preserve">close family member </w:t>
      </w:r>
      <w:r>
        <w:rPr>
          <w:rFonts w:eastAsia="Times New Roman"/>
          <w:color w:val="000000"/>
        </w:rPr>
        <w:t xml:space="preserve">in subsection (1), if one person is the child of another person because of the definition of </w:t>
      </w:r>
      <w:r>
        <w:rPr>
          <w:rFonts w:eastAsia="Times New Roman"/>
          <w:b/>
          <w:i/>
          <w:color w:val="000000"/>
        </w:rPr>
        <w:t xml:space="preserve">child </w:t>
      </w:r>
      <w:r>
        <w:rPr>
          <w:rFonts w:eastAsia="Times New Roman"/>
          <w:color w:val="000000"/>
        </w:rPr>
        <w:t>in that subsection, relationships traced to or through the person are to be determined on the basis that the person is the child of the other person.</w:t>
      </w:r>
    </w:p>
    <w:p w:rsidR="00FE1BB2" w:rsidRDefault="00FF722C">
      <w:pPr>
        <w:numPr>
          <w:ilvl w:val="0"/>
          <w:numId w:val="617"/>
        </w:numPr>
        <w:tabs>
          <w:tab w:val="clear" w:pos="360"/>
          <w:tab w:val="left" w:pos="1152"/>
        </w:tabs>
        <w:spacing w:before="196" w:line="248" w:lineRule="exact"/>
        <w:ind w:left="1152" w:hanging="360"/>
        <w:textAlignment w:val="baseline"/>
        <w:rPr>
          <w:rFonts w:eastAsia="Times New Roman"/>
          <w:color w:val="000000"/>
          <w:spacing w:val="1"/>
        </w:rPr>
      </w:pPr>
      <w:r>
        <w:rPr>
          <w:rFonts w:eastAsia="Times New Roman"/>
          <w:color w:val="000000"/>
          <w:spacing w:val="1"/>
        </w:rPr>
        <w:t>To avoid doubt:</w:t>
      </w:r>
    </w:p>
    <w:p w:rsidR="00FE1BB2" w:rsidRDefault="00FF722C">
      <w:pPr>
        <w:numPr>
          <w:ilvl w:val="0"/>
          <w:numId w:val="618"/>
        </w:numPr>
        <w:tabs>
          <w:tab w:val="clear" w:pos="288"/>
          <w:tab w:val="left" w:pos="1656"/>
        </w:tabs>
        <w:spacing w:before="35" w:line="250" w:lineRule="exact"/>
        <w:ind w:left="1728" w:right="288" w:hanging="360"/>
        <w:textAlignment w:val="baseline"/>
        <w:rPr>
          <w:rFonts w:eastAsia="Times New Roman"/>
          <w:color w:val="000000"/>
        </w:rPr>
      </w:pPr>
      <w:r>
        <w:rPr>
          <w:rFonts w:eastAsia="Times New Roman"/>
          <w:color w:val="000000"/>
        </w:rPr>
        <w:t>a reference in this Division to an organisation is a reference to an organisation however it is organised; and</w:t>
      </w:r>
    </w:p>
    <w:p w:rsidR="00FE1BB2" w:rsidRDefault="00FF722C">
      <w:pPr>
        <w:numPr>
          <w:ilvl w:val="0"/>
          <w:numId w:val="618"/>
        </w:numPr>
        <w:tabs>
          <w:tab w:val="clear" w:pos="288"/>
          <w:tab w:val="left" w:pos="1656"/>
        </w:tabs>
        <w:spacing w:before="47" w:line="250" w:lineRule="exact"/>
        <w:ind w:left="1728" w:right="288" w:hanging="360"/>
        <w:textAlignment w:val="baseline"/>
        <w:rPr>
          <w:rFonts w:eastAsia="Times New Roman"/>
          <w:color w:val="000000"/>
        </w:rPr>
      </w:pPr>
      <w:r>
        <w:rPr>
          <w:rFonts w:eastAsia="Times New Roman"/>
          <w:color w:val="000000"/>
        </w:rPr>
        <w:t>a reference in this Division to a person includes a reference to a person outside Australia.</w:t>
      </w:r>
    </w:p>
    <w:p w:rsidR="00FE1BB2" w:rsidRDefault="00FF722C">
      <w:pPr>
        <w:spacing w:before="64" w:line="494" w:lineRule="exact"/>
        <w:ind w:left="1152" w:right="2376" w:hanging="1152"/>
        <w:textAlignment w:val="baseline"/>
        <w:rPr>
          <w:rFonts w:eastAsia="Times New Roman"/>
          <w:b/>
          <w:color w:val="000000"/>
        </w:rPr>
      </w:pPr>
      <w:r>
        <w:rPr>
          <w:rFonts w:eastAsia="Times New Roman"/>
          <w:b/>
          <w:color w:val="000000"/>
        </w:rPr>
        <w:t xml:space="preserve">390.2 State offences that have a federal aspect </w:t>
      </w:r>
      <w:r>
        <w:rPr>
          <w:rFonts w:eastAsia="Times New Roman"/>
          <w:i/>
          <w:color w:val="000000"/>
        </w:rPr>
        <w:t>Object</w:t>
      </w:r>
    </w:p>
    <w:p w:rsidR="00FE1BB2" w:rsidRDefault="00FF722C">
      <w:pPr>
        <w:spacing w:before="176" w:line="255" w:lineRule="exact"/>
        <w:ind w:left="1152" w:right="288" w:hanging="360"/>
        <w:textAlignment w:val="baseline"/>
        <w:rPr>
          <w:rFonts w:eastAsia="Times New Roman"/>
          <w:color w:val="000000"/>
        </w:rPr>
      </w:pPr>
      <w:r>
        <w:rPr>
          <w:rFonts w:eastAsia="Times New Roman"/>
          <w:color w:val="000000"/>
        </w:rPr>
        <w:t>(1) The object of this section is to identify State offences that have a federal aspect because:</w:t>
      </w:r>
    </w:p>
    <w:p w:rsidR="00FE1BB2" w:rsidRDefault="00FF722C">
      <w:pPr>
        <w:numPr>
          <w:ilvl w:val="0"/>
          <w:numId w:val="619"/>
        </w:numPr>
        <w:tabs>
          <w:tab w:val="clear" w:pos="288"/>
          <w:tab w:val="left" w:pos="1656"/>
        </w:tabs>
        <w:spacing w:before="42" w:line="250" w:lineRule="exact"/>
        <w:ind w:left="1728" w:right="72" w:hanging="360"/>
        <w:textAlignment w:val="baseline"/>
        <w:rPr>
          <w:rFonts w:eastAsia="Times New Roman"/>
          <w:color w:val="000000"/>
        </w:rPr>
      </w:pPr>
      <w:r>
        <w:rPr>
          <w:rFonts w:eastAsia="Times New Roman"/>
          <w:color w:val="000000"/>
        </w:rPr>
        <w:t>they potentially fall within Commonwealth legislative power because of the elements of the State offence; or</w:t>
      </w:r>
    </w:p>
    <w:p w:rsidR="00FE1BB2" w:rsidRDefault="00FF722C">
      <w:pPr>
        <w:numPr>
          <w:ilvl w:val="0"/>
          <w:numId w:val="619"/>
        </w:numPr>
        <w:tabs>
          <w:tab w:val="clear" w:pos="288"/>
          <w:tab w:val="left" w:pos="1656"/>
        </w:tabs>
        <w:spacing w:before="50" w:after="598" w:line="250" w:lineRule="exact"/>
        <w:ind w:left="1728" w:right="72" w:hanging="360"/>
        <w:textAlignment w:val="baseline"/>
        <w:rPr>
          <w:rFonts w:eastAsia="Times New Roman"/>
          <w:color w:val="000000"/>
          <w:spacing w:val="-2"/>
        </w:rPr>
      </w:pPr>
      <w:r>
        <w:rPr>
          <w:rFonts w:eastAsia="Times New Roman"/>
          <w:color w:val="000000"/>
          <w:spacing w:val="-2"/>
        </w:rPr>
        <w:t>they potentially fall within Commonwealth legislative power because of the circumstances in which the State offence is committed (whether or not those circumstances are expressed to be acts or omissions involved in committing the offence).</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808" style="position:absolute;z-index:251399168;mso-position-horizontal-relative:page;mso-position-vertical-relative:page" from="117.75pt,658.55pt" to="477.8pt,658.55pt" strokeweight=".95pt">
            <w10:wrap anchorx="page" anchory="page"/>
          </v:line>
        </w:pict>
      </w:r>
      <w:r w:rsidR="00FF722C">
        <w:rPr>
          <w:rFonts w:eastAsia="Times New Roman"/>
          <w:i/>
          <w:color w:val="000000"/>
          <w:spacing w:val="-2"/>
          <w:sz w:val="18"/>
        </w:rPr>
        <w:t>240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2808"/>
        <w:jc w:val="right"/>
        <w:textAlignment w:val="baseline"/>
        <w:rPr>
          <w:rFonts w:eastAsia="Times New Roman"/>
          <w:color w:val="000000"/>
          <w:spacing w:val="9"/>
        </w:rPr>
      </w:pPr>
      <w:r>
        <w:pict>
          <v:shape id="_x0000_s1807" type="#_x0000_t202" style="position:absolute;left:0;text-align:left;margin-left:229.2pt;margin-top:815.1pt;width:136.55pt;height:9.25pt;z-index:-2510397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9"/>
        </w:rPr>
        <w:t xml:space="preserve">The Criminal Code </w:t>
      </w:r>
      <w:r w:rsidR="00FF722C">
        <w:rPr>
          <w:rFonts w:eastAsia="Times New Roman"/>
          <w:b/>
          <w:color w:val="000000"/>
          <w:spacing w:val="9"/>
        </w:rPr>
        <w:t xml:space="preserve">Schedule </w:t>
      </w:r>
      <w:r w:rsidR="00FF722C">
        <w:rPr>
          <w:rFonts w:eastAsia="Times New Roman"/>
          <w:color w:val="000000"/>
          <w:spacing w:val="9"/>
        </w:rPr>
        <w:t xml:space="preserve">Dangers to the community </w:t>
      </w:r>
      <w:r w:rsidR="00FF722C">
        <w:rPr>
          <w:rFonts w:eastAsia="Times New Roman"/>
          <w:b/>
          <w:color w:val="000000"/>
          <w:spacing w:val="9"/>
        </w:rPr>
        <w:t xml:space="preserve">Chapter 9 </w:t>
      </w:r>
      <w:r w:rsidR="00FF722C">
        <w:rPr>
          <w:rFonts w:eastAsia="Times New Roman"/>
          <w:color w:val="000000"/>
          <w:spacing w:val="9"/>
        </w:rPr>
        <w:t xml:space="preserve">Criminal associations and organisations </w:t>
      </w:r>
      <w:r w:rsidR="00FF722C">
        <w:rPr>
          <w:rFonts w:eastAsia="Times New Roman"/>
          <w:b/>
          <w:color w:val="000000"/>
          <w:spacing w:val="9"/>
        </w:rPr>
        <w:t xml:space="preserve">Part 9.9 </w:t>
      </w:r>
      <w:r w:rsidR="00FF722C">
        <w:rPr>
          <w:rFonts w:eastAsia="Times New Roman"/>
          <w:color w:val="000000"/>
          <w:spacing w:val="9"/>
        </w:rPr>
        <w:t xml:space="preserve">Criminal associations and organisations </w:t>
      </w:r>
      <w:r w:rsidR="00FF722C">
        <w:rPr>
          <w:rFonts w:eastAsia="Times New Roman"/>
          <w:b/>
          <w:color w:val="000000"/>
          <w:spacing w:val="9"/>
        </w:rPr>
        <w:t>Division 390</w:t>
      </w:r>
    </w:p>
    <w:p w:rsidR="00FE1BB2" w:rsidRDefault="00FF722C">
      <w:pPr>
        <w:spacing w:before="275" w:line="240" w:lineRule="exact"/>
        <w:jc w:val="right"/>
        <w:textAlignment w:val="baseline"/>
        <w:rPr>
          <w:rFonts w:eastAsia="Times New Roman"/>
          <w:color w:val="000000"/>
          <w:spacing w:val="6"/>
        </w:rPr>
      </w:pPr>
      <w:r>
        <w:rPr>
          <w:rFonts w:eastAsia="Times New Roman"/>
          <w:color w:val="000000"/>
          <w:spacing w:val="6"/>
        </w:rPr>
        <w:t>Section 390.2</w:t>
      </w:r>
    </w:p>
    <w:p w:rsidR="00FE1BB2" w:rsidRDefault="001F744E">
      <w:pPr>
        <w:spacing w:before="212" w:line="249" w:lineRule="exact"/>
        <w:ind w:left="1152"/>
        <w:textAlignment w:val="baseline"/>
        <w:rPr>
          <w:rFonts w:eastAsia="Times New Roman"/>
          <w:i/>
          <w:color w:val="000000"/>
        </w:rPr>
      </w:pPr>
      <w:r>
        <w:pict>
          <v:line id="_x0000_s1806" style="position:absolute;left:0;text-align:left;z-index:251400192;mso-position-horizontal-relative:page;mso-position-vertical-relative:page" from="117.75pt,107.3pt" to="477.8pt,107.3pt" strokeweight=".95pt">
            <w10:wrap anchorx="page" anchory="page"/>
          </v:line>
        </w:pict>
      </w:r>
      <w:r w:rsidR="00FF722C">
        <w:rPr>
          <w:rFonts w:eastAsia="Times New Roman"/>
          <w:i/>
          <w:color w:val="000000"/>
        </w:rPr>
        <w:t>State offences that have a federal aspect</w:t>
      </w:r>
    </w:p>
    <w:p w:rsidR="00FE1BB2" w:rsidRDefault="00FF722C">
      <w:pPr>
        <w:spacing w:before="180" w:line="251" w:lineRule="exact"/>
        <w:ind w:left="1152" w:right="72" w:hanging="360"/>
        <w:jc w:val="both"/>
        <w:textAlignment w:val="baseline"/>
        <w:rPr>
          <w:rFonts w:eastAsia="Times New Roman"/>
          <w:color w:val="000000"/>
        </w:rPr>
      </w:pPr>
      <w:r>
        <w:rPr>
          <w:rFonts w:eastAsia="Times New Roman"/>
          <w:color w:val="000000"/>
        </w:rPr>
        <w:t xml:space="preserve">(2) For the purposes of this Act, a State offence has a </w:t>
      </w:r>
      <w:r>
        <w:rPr>
          <w:rFonts w:eastAsia="Times New Roman"/>
          <w:b/>
          <w:i/>
          <w:color w:val="000000"/>
        </w:rPr>
        <w:t xml:space="preserve">federal aspect </w:t>
      </w:r>
      <w:r>
        <w:rPr>
          <w:rFonts w:eastAsia="Times New Roman"/>
          <w:color w:val="000000"/>
        </w:rPr>
        <w:t>if, and only if:</w:t>
      </w:r>
    </w:p>
    <w:p w:rsidR="00FE1BB2" w:rsidRDefault="00FF722C">
      <w:pPr>
        <w:spacing w:before="48" w:line="248" w:lineRule="exact"/>
        <w:ind w:left="1296"/>
        <w:textAlignment w:val="baseline"/>
        <w:rPr>
          <w:rFonts w:eastAsia="Times New Roman"/>
          <w:color w:val="000000"/>
          <w:spacing w:val="3"/>
        </w:rPr>
      </w:pPr>
      <w:r>
        <w:rPr>
          <w:rFonts w:eastAsia="Times New Roman"/>
          <w:color w:val="000000"/>
          <w:spacing w:val="3"/>
        </w:rPr>
        <w:t>(a) both:</w:t>
      </w:r>
    </w:p>
    <w:p w:rsidR="00FE1BB2" w:rsidRDefault="00FF722C">
      <w:pPr>
        <w:numPr>
          <w:ilvl w:val="0"/>
          <w:numId w:val="620"/>
        </w:numPr>
        <w:tabs>
          <w:tab w:val="clear" w:pos="432"/>
          <w:tab w:val="left" w:pos="2232"/>
        </w:tabs>
        <w:spacing w:before="45" w:line="248" w:lineRule="exact"/>
        <w:ind w:left="2088" w:hanging="288"/>
        <w:textAlignment w:val="baseline"/>
        <w:rPr>
          <w:rFonts w:eastAsia="Times New Roman"/>
          <w:color w:val="000000"/>
          <w:spacing w:val="-1"/>
        </w:rPr>
      </w:pPr>
      <w:r>
        <w:rPr>
          <w:rFonts w:eastAsia="Times New Roman"/>
          <w:color w:val="000000"/>
          <w:spacing w:val="-1"/>
        </w:rPr>
        <w:t>the State offence is not an ancillary offence; and</w:t>
      </w:r>
    </w:p>
    <w:p w:rsidR="00FE1BB2" w:rsidRDefault="00FF722C">
      <w:pPr>
        <w:numPr>
          <w:ilvl w:val="0"/>
          <w:numId w:val="620"/>
        </w:numPr>
        <w:tabs>
          <w:tab w:val="clear" w:pos="432"/>
          <w:tab w:val="left" w:pos="2232"/>
        </w:tabs>
        <w:spacing w:before="44" w:line="252" w:lineRule="exact"/>
        <w:ind w:left="2088" w:right="72" w:hanging="288"/>
        <w:textAlignment w:val="baseline"/>
        <w:rPr>
          <w:rFonts w:eastAsia="Times New Roman"/>
          <w:color w:val="000000"/>
        </w:rPr>
      </w:pPr>
      <w:r>
        <w:rPr>
          <w:rFonts w:eastAsia="Times New Roman"/>
          <w:color w:val="000000"/>
        </w:rPr>
        <w:t>assuming that the provision creating the State offence had been enacted by the Parliament of the Commonwealth instead of by the Parliament of the State—the provision would have been a valid law of the Commonwealth; or</w:t>
      </w:r>
    </w:p>
    <w:p w:rsidR="00FE1BB2" w:rsidRDefault="00FF722C">
      <w:pPr>
        <w:spacing w:before="46" w:line="248" w:lineRule="exact"/>
        <w:ind w:left="1296"/>
        <w:textAlignment w:val="baseline"/>
        <w:rPr>
          <w:rFonts w:eastAsia="Times New Roman"/>
          <w:color w:val="000000"/>
          <w:spacing w:val="3"/>
        </w:rPr>
      </w:pPr>
      <w:r>
        <w:rPr>
          <w:rFonts w:eastAsia="Times New Roman"/>
          <w:color w:val="000000"/>
          <w:spacing w:val="3"/>
        </w:rPr>
        <w:t>(b) both:</w:t>
      </w:r>
    </w:p>
    <w:p w:rsidR="00FE1BB2" w:rsidRDefault="00FF722C">
      <w:pPr>
        <w:numPr>
          <w:ilvl w:val="0"/>
          <w:numId w:val="621"/>
        </w:numPr>
        <w:tabs>
          <w:tab w:val="clear" w:pos="432"/>
          <w:tab w:val="left" w:pos="2232"/>
        </w:tabs>
        <w:spacing w:before="43" w:line="250" w:lineRule="exact"/>
        <w:ind w:left="2088" w:right="144" w:hanging="288"/>
        <w:textAlignment w:val="baseline"/>
        <w:rPr>
          <w:rFonts w:eastAsia="Times New Roman"/>
          <w:color w:val="000000"/>
        </w:rPr>
      </w:pPr>
      <w:r>
        <w:rPr>
          <w:rFonts w:eastAsia="Times New Roman"/>
          <w:color w:val="000000"/>
        </w:rPr>
        <w:t>the State offence is an ancillary offence that relates to a particular primary offence; and</w:t>
      </w:r>
    </w:p>
    <w:p w:rsidR="00FE1BB2" w:rsidRDefault="00FF722C">
      <w:pPr>
        <w:numPr>
          <w:ilvl w:val="0"/>
          <w:numId w:val="621"/>
        </w:numPr>
        <w:tabs>
          <w:tab w:val="clear" w:pos="432"/>
          <w:tab w:val="left" w:pos="2232"/>
        </w:tabs>
        <w:spacing w:before="48" w:line="251" w:lineRule="exact"/>
        <w:ind w:left="2088" w:right="72" w:hanging="288"/>
        <w:textAlignment w:val="baseline"/>
        <w:rPr>
          <w:rFonts w:eastAsia="Times New Roman"/>
          <w:color w:val="000000"/>
        </w:rPr>
      </w:pPr>
      <w:r>
        <w:rPr>
          <w:rFonts w:eastAsia="Times New Roman"/>
          <w:color w:val="000000"/>
        </w:rPr>
        <w:t>assuming that the provision creating the primary offence had been enacted by the Parliament of the Commonwealth instead of by the Parliament of the State—the provision would have been a valid law of the Commonwealth; or</w:t>
      </w:r>
    </w:p>
    <w:p w:rsidR="00FE1BB2" w:rsidRDefault="00FF722C">
      <w:pPr>
        <w:spacing w:before="46" w:line="252" w:lineRule="exact"/>
        <w:ind w:left="1656" w:right="288" w:hanging="360"/>
        <w:textAlignment w:val="baseline"/>
        <w:rPr>
          <w:rFonts w:eastAsia="Times New Roman"/>
          <w:color w:val="000000"/>
        </w:rPr>
      </w:pPr>
      <w:r>
        <w:rPr>
          <w:rFonts w:eastAsia="Times New Roman"/>
          <w:color w:val="000000"/>
        </w:rPr>
        <w:t>(c) assuming that the Parliament of the Commonwealth had enacted a provision that created an offence penalising the specific acts or omissions involved in committing the State offence—that provision would have been a valid law of the Commonwealth.</w:t>
      </w:r>
    </w:p>
    <w:p w:rsidR="00FE1BB2" w:rsidRDefault="00FF722C">
      <w:pPr>
        <w:spacing w:before="248" w:line="249" w:lineRule="exact"/>
        <w:ind w:left="1152"/>
        <w:textAlignment w:val="baseline"/>
        <w:rPr>
          <w:rFonts w:eastAsia="Times New Roman"/>
          <w:i/>
          <w:color w:val="000000"/>
        </w:rPr>
      </w:pPr>
      <w:r>
        <w:rPr>
          <w:rFonts w:eastAsia="Times New Roman"/>
          <w:i/>
          <w:color w:val="000000"/>
        </w:rPr>
        <w:t>Specificity of acts or omissions</w:t>
      </w:r>
    </w:p>
    <w:p w:rsidR="00FE1BB2" w:rsidRDefault="00FF722C">
      <w:pPr>
        <w:spacing w:before="184" w:line="252"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purposes of paragraph (2)(c), the specificity of the acts or omissions involved in committing a State offence is to be determined having regard to the circumstances in which the offence is committed (whether or not those circumstances are expressed to be elements of the offence).</w:t>
      </w:r>
    </w:p>
    <w:p w:rsidR="00FE1BB2" w:rsidRDefault="00FF722C">
      <w:pPr>
        <w:spacing w:before="247" w:line="249" w:lineRule="exact"/>
        <w:ind w:left="1152"/>
        <w:textAlignment w:val="baseline"/>
        <w:rPr>
          <w:rFonts w:eastAsia="Times New Roman"/>
          <w:i/>
          <w:color w:val="000000"/>
        </w:rPr>
      </w:pPr>
      <w:r>
        <w:rPr>
          <w:rFonts w:eastAsia="Times New Roman"/>
          <w:i/>
          <w:color w:val="000000"/>
        </w:rPr>
        <w:t>State offences covered by paragraph (2)(c)</w:t>
      </w:r>
    </w:p>
    <w:p w:rsidR="00FE1BB2" w:rsidRDefault="00FF722C">
      <w:pPr>
        <w:spacing w:before="182" w:line="249" w:lineRule="exact"/>
        <w:ind w:left="1152" w:right="360" w:hanging="360"/>
        <w:textAlignment w:val="baseline"/>
        <w:rPr>
          <w:rFonts w:eastAsia="Times New Roman"/>
          <w:color w:val="000000"/>
        </w:rPr>
      </w:pPr>
      <w:r>
        <w:rPr>
          <w:rFonts w:eastAsia="Times New Roman"/>
          <w:color w:val="000000"/>
        </w:rPr>
        <w:t>(4) A State offence is taken to be covered by paragraph (2)(c) if the conduct constituting the State offence:</w:t>
      </w:r>
    </w:p>
    <w:p w:rsidR="00FE1BB2" w:rsidRDefault="00FF722C">
      <w:pPr>
        <w:spacing w:before="50" w:line="248" w:lineRule="exact"/>
        <w:ind w:left="1296"/>
        <w:textAlignment w:val="baseline"/>
        <w:rPr>
          <w:rFonts w:eastAsia="Times New Roman"/>
          <w:color w:val="000000"/>
          <w:spacing w:val="1"/>
        </w:rPr>
      </w:pPr>
      <w:r>
        <w:rPr>
          <w:rFonts w:eastAsia="Times New Roman"/>
          <w:color w:val="000000"/>
          <w:spacing w:val="1"/>
        </w:rPr>
        <w:t>(a) affects the interests of:</w:t>
      </w:r>
    </w:p>
    <w:p w:rsidR="00FE1BB2" w:rsidRDefault="00FF722C">
      <w:pPr>
        <w:numPr>
          <w:ilvl w:val="0"/>
          <w:numId w:val="622"/>
        </w:numPr>
        <w:tabs>
          <w:tab w:val="clear" w:pos="432"/>
          <w:tab w:val="left" w:pos="2232"/>
        </w:tabs>
        <w:spacing w:before="45" w:line="248" w:lineRule="exact"/>
        <w:ind w:left="2088" w:hanging="288"/>
        <w:textAlignment w:val="baseline"/>
        <w:rPr>
          <w:rFonts w:eastAsia="Times New Roman"/>
          <w:color w:val="000000"/>
          <w:spacing w:val="-3"/>
        </w:rPr>
      </w:pPr>
      <w:r>
        <w:rPr>
          <w:rFonts w:eastAsia="Times New Roman"/>
          <w:color w:val="000000"/>
          <w:spacing w:val="-3"/>
        </w:rPr>
        <w:t>the Commonwealth; or</w:t>
      </w:r>
    </w:p>
    <w:p w:rsidR="00FE1BB2" w:rsidRDefault="00FF722C">
      <w:pPr>
        <w:numPr>
          <w:ilvl w:val="0"/>
          <w:numId w:val="622"/>
        </w:numPr>
        <w:tabs>
          <w:tab w:val="clear" w:pos="432"/>
          <w:tab w:val="left" w:pos="2232"/>
        </w:tabs>
        <w:spacing w:before="44" w:line="248" w:lineRule="exact"/>
        <w:ind w:left="2088" w:hanging="288"/>
        <w:textAlignment w:val="baseline"/>
        <w:rPr>
          <w:rFonts w:eastAsia="Times New Roman"/>
          <w:color w:val="000000"/>
          <w:spacing w:val="-2"/>
        </w:rPr>
      </w:pPr>
      <w:r>
        <w:rPr>
          <w:rFonts w:eastAsia="Times New Roman"/>
          <w:color w:val="000000"/>
          <w:spacing w:val="-2"/>
        </w:rPr>
        <w:t>an authority of the Commonwealth; or</w:t>
      </w:r>
    </w:p>
    <w:p w:rsidR="00FE1BB2" w:rsidRDefault="00FF722C">
      <w:pPr>
        <w:numPr>
          <w:ilvl w:val="0"/>
          <w:numId w:val="622"/>
        </w:numPr>
        <w:tabs>
          <w:tab w:val="clear" w:pos="432"/>
          <w:tab w:val="left" w:pos="2232"/>
        </w:tabs>
        <w:spacing w:before="44" w:after="238" w:line="248" w:lineRule="exact"/>
        <w:ind w:left="2088" w:hanging="288"/>
        <w:textAlignment w:val="baseline"/>
        <w:rPr>
          <w:rFonts w:eastAsia="Times New Roman"/>
          <w:color w:val="000000"/>
          <w:spacing w:val="-2"/>
        </w:rPr>
      </w:pPr>
      <w:r>
        <w:rPr>
          <w:rFonts w:eastAsia="Times New Roman"/>
          <w:color w:val="000000"/>
          <w:spacing w:val="-2"/>
        </w:rPr>
        <w:t>a constitutional corporation; or</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805" style="position:absolute;left:0;text-align:left;z-index:25140121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241</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804" type="#_x0000_t202" style="position:absolute;margin-left:229.2pt;margin-top:815.1pt;width:136.55pt;height:9.25pt;z-index:-2510387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5" w:line="254" w:lineRule="exact"/>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6" w:line="259" w:lineRule="exact"/>
        <w:ind w:right="2808"/>
        <w:textAlignment w:val="baseline"/>
        <w:rPr>
          <w:rFonts w:eastAsia="Times New Roman"/>
          <w:b/>
          <w:color w:val="000000"/>
          <w:spacing w:val="-8"/>
        </w:rPr>
      </w:pPr>
      <w:r>
        <w:rPr>
          <w:rFonts w:eastAsia="Times New Roman"/>
          <w:b/>
          <w:color w:val="000000"/>
          <w:spacing w:val="-8"/>
        </w:rPr>
        <w:t xml:space="preserve">Part 9.9 </w:t>
      </w:r>
      <w:r>
        <w:rPr>
          <w:rFonts w:eastAsia="Times New Roman"/>
          <w:color w:val="000000"/>
          <w:spacing w:val="-8"/>
        </w:rPr>
        <w:t xml:space="preserve">Criminal associations and organisations </w:t>
      </w:r>
      <w:r>
        <w:rPr>
          <w:rFonts w:eastAsia="Times New Roman"/>
          <w:b/>
          <w:color w:val="000000"/>
          <w:spacing w:val="-8"/>
        </w:rPr>
        <w:t xml:space="preserve">Division 390 </w:t>
      </w:r>
      <w:r>
        <w:rPr>
          <w:rFonts w:eastAsia="Times New Roman"/>
          <w:color w:val="000000"/>
          <w:spacing w:val="-8"/>
        </w:rPr>
        <w:t>Criminal associations and organisations</w:t>
      </w:r>
    </w:p>
    <w:p w:rsidR="00FE1BB2" w:rsidRDefault="00FF722C">
      <w:pPr>
        <w:spacing w:before="269" w:line="240" w:lineRule="exact"/>
        <w:textAlignment w:val="baseline"/>
        <w:rPr>
          <w:rFonts w:eastAsia="Times New Roman"/>
          <w:color w:val="000000"/>
          <w:spacing w:val="5"/>
        </w:rPr>
      </w:pPr>
      <w:r>
        <w:rPr>
          <w:rFonts w:eastAsia="Times New Roman"/>
          <w:color w:val="000000"/>
          <w:spacing w:val="5"/>
        </w:rPr>
        <w:t>Section 390.3</w:t>
      </w:r>
    </w:p>
    <w:p w:rsidR="00FE1BB2" w:rsidRDefault="001F744E">
      <w:pPr>
        <w:spacing w:before="211" w:line="248" w:lineRule="exact"/>
        <w:ind w:left="1368"/>
        <w:textAlignment w:val="baseline"/>
        <w:rPr>
          <w:rFonts w:eastAsia="Times New Roman"/>
          <w:color w:val="000000"/>
        </w:rPr>
      </w:pPr>
      <w:r>
        <w:pict>
          <v:line id="_x0000_s1803" style="position:absolute;left:0;text-align:left;z-index:251402240;mso-position-horizontal-relative:page;mso-position-vertical-relative:page" from="117.75pt,107.3pt" to="477.8pt,107.3pt" strokeweight=".95pt">
            <w10:wrap anchorx="page" anchory="page"/>
          </v:line>
        </w:pict>
      </w:r>
      <w:r w:rsidR="00FF722C">
        <w:rPr>
          <w:rFonts w:eastAsia="Times New Roman"/>
          <w:color w:val="000000"/>
        </w:rPr>
        <w:t>(b) was engaged in by a constitutional corporation; or</w:t>
      </w:r>
    </w:p>
    <w:p w:rsidR="00FE1BB2" w:rsidRDefault="00FF722C">
      <w:pPr>
        <w:spacing w:before="46" w:line="248" w:lineRule="exact"/>
        <w:ind w:left="1368"/>
        <w:textAlignment w:val="baseline"/>
        <w:rPr>
          <w:rFonts w:eastAsia="Times New Roman"/>
          <w:color w:val="000000"/>
        </w:rPr>
      </w:pPr>
      <w:r>
        <w:rPr>
          <w:rFonts w:eastAsia="Times New Roman"/>
          <w:color w:val="000000"/>
        </w:rPr>
        <w:t>(c) was engaged in in a Commonwealth place; or</w:t>
      </w:r>
    </w:p>
    <w:p w:rsidR="00FE1BB2" w:rsidRDefault="00FF722C">
      <w:pPr>
        <w:spacing w:before="45" w:line="248" w:lineRule="exact"/>
        <w:ind w:left="1368"/>
        <w:textAlignment w:val="baseline"/>
        <w:rPr>
          <w:rFonts w:eastAsia="Times New Roman"/>
          <w:color w:val="000000"/>
        </w:rPr>
      </w:pPr>
      <w:r>
        <w:rPr>
          <w:rFonts w:eastAsia="Times New Roman"/>
          <w:color w:val="000000"/>
        </w:rPr>
        <w:t>(d) involved the use of a postal service or other like service; or</w:t>
      </w:r>
    </w:p>
    <w:p w:rsidR="00FE1BB2" w:rsidRDefault="00FF722C">
      <w:pPr>
        <w:spacing w:before="43" w:line="248" w:lineRule="exact"/>
        <w:ind w:left="1368"/>
        <w:textAlignment w:val="baseline"/>
        <w:rPr>
          <w:rFonts w:eastAsia="Times New Roman"/>
          <w:color w:val="000000"/>
        </w:rPr>
      </w:pPr>
      <w:r>
        <w:rPr>
          <w:rFonts w:eastAsia="Times New Roman"/>
          <w:color w:val="000000"/>
        </w:rPr>
        <w:t>(e) involved an electronic communication; or</w:t>
      </w:r>
    </w:p>
    <w:p w:rsidR="00FE1BB2" w:rsidRDefault="00FF722C">
      <w:pPr>
        <w:spacing w:before="46" w:line="248" w:lineRule="exact"/>
        <w:ind w:left="1368"/>
        <w:textAlignment w:val="baseline"/>
        <w:rPr>
          <w:rFonts w:eastAsia="Times New Roman"/>
          <w:color w:val="000000"/>
        </w:rPr>
      </w:pPr>
      <w:r>
        <w:rPr>
          <w:rFonts w:eastAsia="Times New Roman"/>
          <w:color w:val="000000"/>
        </w:rPr>
        <w:t>(f) involved trade or commerce:</w:t>
      </w:r>
    </w:p>
    <w:p w:rsidR="00FE1BB2" w:rsidRDefault="00FF722C">
      <w:pPr>
        <w:numPr>
          <w:ilvl w:val="0"/>
          <w:numId w:val="623"/>
        </w:numPr>
        <w:tabs>
          <w:tab w:val="clear" w:pos="432"/>
          <w:tab w:val="left" w:pos="2232"/>
        </w:tabs>
        <w:spacing w:before="45" w:line="248" w:lineRule="exact"/>
        <w:ind w:left="2088" w:hanging="288"/>
        <w:textAlignment w:val="baseline"/>
        <w:rPr>
          <w:rFonts w:eastAsia="Times New Roman"/>
          <w:color w:val="000000"/>
          <w:spacing w:val="-1"/>
        </w:rPr>
      </w:pPr>
      <w:r>
        <w:rPr>
          <w:rFonts w:eastAsia="Times New Roman"/>
          <w:color w:val="000000"/>
          <w:spacing w:val="-1"/>
        </w:rPr>
        <w:t>between Australia and places outside Australia; or</w:t>
      </w:r>
    </w:p>
    <w:p w:rsidR="00FE1BB2" w:rsidRDefault="00FF722C">
      <w:pPr>
        <w:numPr>
          <w:ilvl w:val="0"/>
          <w:numId w:val="623"/>
        </w:numPr>
        <w:tabs>
          <w:tab w:val="clear" w:pos="432"/>
          <w:tab w:val="left" w:pos="2232"/>
        </w:tabs>
        <w:spacing w:before="43" w:line="248" w:lineRule="exact"/>
        <w:ind w:left="2088" w:hanging="288"/>
        <w:textAlignment w:val="baseline"/>
        <w:rPr>
          <w:rFonts w:eastAsia="Times New Roman"/>
          <w:color w:val="000000"/>
          <w:spacing w:val="-3"/>
        </w:rPr>
      </w:pPr>
      <w:r>
        <w:rPr>
          <w:rFonts w:eastAsia="Times New Roman"/>
          <w:color w:val="000000"/>
          <w:spacing w:val="-3"/>
        </w:rPr>
        <w:t>among the States; or</w:t>
      </w:r>
    </w:p>
    <w:p w:rsidR="00FE1BB2" w:rsidRDefault="00FF722C">
      <w:pPr>
        <w:numPr>
          <w:ilvl w:val="0"/>
          <w:numId w:val="623"/>
        </w:numPr>
        <w:tabs>
          <w:tab w:val="clear" w:pos="432"/>
          <w:tab w:val="left" w:pos="2232"/>
        </w:tabs>
        <w:spacing w:before="39" w:line="255" w:lineRule="exact"/>
        <w:ind w:left="2088" w:right="360" w:hanging="288"/>
        <w:textAlignment w:val="baseline"/>
        <w:rPr>
          <w:rFonts w:eastAsia="Times New Roman"/>
          <w:color w:val="000000"/>
        </w:rPr>
      </w:pPr>
      <w:r>
        <w:rPr>
          <w:rFonts w:eastAsia="Times New Roman"/>
          <w:color w:val="000000"/>
        </w:rPr>
        <w:t>within a Territory, between a State and a Territory or between 2 Territories; or</w:t>
      </w:r>
    </w:p>
    <w:p w:rsidR="00FE1BB2" w:rsidRDefault="00FF722C">
      <w:pPr>
        <w:spacing w:before="42" w:line="248" w:lineRule="exact"/>
        <w:ind w:left="1368"/>
        <w:textAlignment w:val="baseline"/>
        <w:rPr>
          <w:rFonts w:eastAsia="Times New Roman"/>
          <w:color w:val="000000"/>
        </w:rPr>
      </w:pPr>
      <w:r>
        <w:rPr>
          <w:rFonts w:eastAsia="Times New Roman"/>
          <w:color w:val="000000"/>
        </w:rPr>
        <w:t>(g) involved:</w:t>
      </w:r>
    </w:p>
    <w:p w:rsidR="00FE1BB2" w:rsidRDefault="00FF722C">
      <w:pPr>
        <w:numPr>
          <w:ilvl w:val="0"/>
          <w:numId w:val="624"/>
        </w:numPr>
        <w:tabs>
          <w:tab w:val="clear" w:pos="432"/>
          <w:tab w:val="left" w:pos="2232"/>
        </w:tabs>
        <w:spacing w:before="42" w:line="254" w:lineRule="exact"/>
        <w:ind w:left="2088" w:right="72" w:hanging="288"/>
        <w:textAlignment w:val="baseline"/>
        <w:rPr>
          <w:rFonts w:eastAsia="Times New Roman"/>
          <w:color w:val="000000"/>
        </w:rPr>
      </w:pPr>
      <w:r>
        <w:rPr>
          <w:rFonts w:eastAsia="Times New Roman"/>
          <w:color w:val="000000"/>
        </w:rPr>
        <w:t>banking (other than State banking not extending beyond the limits of the State concerned); or</w:t>
      </w:r>
    </w:p>
    <w:p w:rsidR="00FE1BB2" w:rsidRDefault="00FF722C">
      <w:pPr>
        <w:numPr>
          <w:ilvl w:val="0"/>
          <w:numId w:val="624"/>
        </w:numPr>
        <w:tabs>
          <w:tab w:val="clear" w:pos="432"/>
          <w:tab w:val="left" w:pos="2232"/>
        </w:tabs>
        <w:spacing w:before="44" w:line="249" w:lineRule="exact"/>
        <w:ind w:left="2088" w:right="504" w:hanging="288"/>
        <w:textAlignment w:val="baseline"/>
        <w:rPr>
          <w:rFonts w:eastAsia="Times New Roman"/>
          <w:color w:val="000000"/>
          <w:spacing w:val="-2"/>
        </w:rPr>
      </w:pPr>
      <w:r>
        <w:rPr>
          <w:rFonts w:eastAsia="Times New Roman"/>
          <w:color w:val="000000"/>
          <w:spacing w:val="-2"/>
        </w:rPr>
        <w:t>insurance (other than State insurance not extending beyond the limits of the State concerned); or</w:t>
      </w:r>
    </w:p>
    <w:p w:rsidR="00FE1BB2" w:rsidRDefault="00FF722C">
      <w:pPr>
        <w:spacing w:before="45" w:line="248" w:lineRule="exact"/>
        <w:ind w:left="1368"/>
        <w:textAlignment w:val="baseline"/>
        <w:rPr>
          <w:rFonts w:eastAsia="Times New Roman"/>
          <w:color w:val="000000"/>
        </w:rPr>
      </w:pPr>
      <w:r>
        <w:rPr>
          <w:rFonts w:eastAsia="Times New Roman"/>
          <w:color w:val="000000"/>
        </w:rPr>
        <w:t>(h) relates to a matter outside Australia; or</w:t>
      </w:r>
    </w:p>
    <w:p w:rsidR="00FE1BB2" w:rsidRDefault="00FF722C">
      <w:pPr>
        <w:spacing w:before="47" w:line="251" w:lineRule="exact"/>
        <w:ind w:left="1656" w:right="216" w:hanging="288"/>
        <w:textAlignment w:val="baseline"/>
        <w:rPr>
          <w:rFonts w:eastAsia="Times New Roman"/>
          <w:color w:val="000000"/>
          <w:spacing w:val="-1"/>
        </w:rPr>
      </w:pPr>
      <w:r>
        <w:rPr>
          <w:rFonts w:eastAsia="Times New Roman"/>
          <w:color w:val="000000"/>
          <w:spacing w:val="-1"/>
        </w:rPr>
        <w:t>(i) relates to a matter in respect of which an international agreement to which Australia is a party imposes obligations to which effect could be given by the creation of an offence against the domestic laws of the parties to the agreement; or</w:t>
      </w:r>
    </w:p>
    <w:p w:rsidR="00FE1BB2" w:rsidRDefault="00FF722C">
      <w:pPr>
        <w:spacing w:before="49" w:line="250" w:lineRule="exact"/>
        <w:ind w:left="1656" w:right="72" w:hanging="288"/>
        <w:textAlignment w:val="baseline"/>
        <w:rPr>
          <w:rFonts w:eastAsia="Times New Roman"/>
          <w:color w:val="000000"/>
        </w:rPr>
      </w:pPr>
      <w:r>
        <w:rPr>
          <w:rFonts w:eastAsia="Times New Roman"/>
          <w:color w:val="000000"/>
        </w:rPr>
        <w:t>(j) relates to a matter that affects the relations between Australia and another country or countries or is otherwise a subject of international concern.</w:t>
      </w:r>
    </w:p>
    <w:p w:rsidR="00FE1BB2" w:rsidRDefault="00FF722C">
      <w:pPr>
        <w:spacing w:line="479" w:lineRule="exact"/>
        <w:ind w:right="1944" w:firstLine="792"/>
        <w:textAlignment w:val="baseline"/>
        <w:rPr>
          <w:rFonts w:eastAsia="Times New Roman"/>
          <w:color w:val="000000"/>
        </w:rPr>
      </w:pPr>
      <w:r>
        <w:rPr>
          <w:rFonts w:eastAsia="Times New Roman"/>
          <w:color w:val="000000"/>
        </w:rPr>
        <w:t xml:space="preserve">(5) Subsection (4) does not limit paragraph (2)(c). </w:t>
      </w:r>
      <w:r>
        <w:rPr>
          <w:rFonts w:eastAsia="Times New Roman"/>
          <w:b/>
          <w:color w:val="000000"/>
        </w:rPr>
        <w:t>Subdivision B—Offences</w:t>
      </w:r>
    </w:p>
    <w:p w:rsidR="00FE1BB2" w:rsidRDefault="00FF722C">
      <w:pPr>
        <w:spacing w:before="301" w:line="254" w:lineRule="exact"/>
        <w:textAlignment w:val="baseline"/>
        <w:rPr>
          <w:rFonts w:eastAsia="Times New Roman"/>
          <w:b/>
          <w:color w:val="000000"/>
          <w:spacing w:val="9"/>
        </w:rPr>
      </w:pPr>
      <w:r>
        <w:rPr>
          <w:rFonts w:eastAsia="Times New Roman"/>
          <w:b/>
          <w:color w:val="000000"/>
          <w:spacing w:val="9"/>
        </w:rPr>
        <w:t>390.3 Associating in support of serious organised criminal activity</w:t>
      </w:r>
    </w:p>
    <w:p w:rsidR="00FE1BB2" w:rsidRDefault="00FF722C">
      <w:pPr>
        <w:spacing w:before="180"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commits an offence if:</w:t>
      </w:r>
    </w:p>
    <w:p w:rsidR="00FE1BB2" w:rsidRDefault="00FF722C">
      <w:pPr>
        <w:numPr>
          <w:ilvl w:val="0"/>
          <w:numId w:val="625"/>
        </w:numPr>
        <w:tabs>
          <w:tab w:val="clear" w:pos="288"/>
          <w:tab w:val="left" w:pos="1656"/>
        </w:tabs>
        <w:spacing w:before="49" w:line="249" w:lineRule="exact"/>
        <w:ind w:left="1656" w:right="720" w:hanging="288"/>
        <w:textAlignment w:val="baseline"/>
        <w:rPr>
          <w:rFonts w:eastAsia="Times New Roman"/>
          <w:color w:val="000000"/>
        </w:rPr>
      </w:pPr>
      <w:r>
        <w:rPr>
          <w:rFonts w:eastAsia="Times New Roman"/>
          <w:color w:val="000000"/>
        </w:rPr>
        <w:t xml:space="preserve">the first person associates on 2 or more occasions with another person (the </w:t>
      </w:r>
      <w:r>
        <w:rPr>
          <w:rFonts w:eastAsia="Times New Roman"/>
          <w:b/>
          <w:i/>
          <w:color w:val="000000"/>
        </w:rPr>
        <w:t xml:space="preserve">second person); </w:t>
      </w:r>
      <w:r>
        <w:rPr>
          <w:rFonts w:eastAsia="Times New Roman"/>
          <w:color w:val="000000"/>
        </w:rPr>
        <w:t>and</w:t>
      </w:r>
    </w:p>
    <w:p w:rsidR="00FE1BB2" w:rsidRDefault="00FF722C">
      <w:pPr>
        <w:numPr>
          <w:ilvl w:val="0"/>
          <w:numId w:val="625"/>
        </w:numPr>
        <w:tabs>
          <w:tab w:val="clear" w:pos="288"/>
          <w:tab w:val="left" w:pos="1656"/>
        </w:tabs>
        <w:spacing w:before="41" w:line="252" w:lineRule="exact"/>
        <w:ind w:left="1656" w:right="72" w:hanging="288"/>
        <w:textAlignment w:val="baseline"/>
        <w:rPr>
          <w:rFonts w:eastAsia="Times New Roman"/>
          <w:color w:val="000000"/>
        </w:rPr>
      </w:pPr>
      <w:r>
        <w:rPr>
          <w:rFonts w:eastAsia="Times New Roman"/>
          <w:color w:val="000000"/>
        </w:rPr>
        <w:t xml:space="preserve">the second person engages, or proposes to engage, in conduct (the </w:t>
      </w:r>
      <w:r>
        <w:rPr>
          <w:rFonts w:eastAsia="Times New Roman"/>
          <w:b/>
          <w:i/>
          <w:color w:val="000000"/>
        </w:rPr>
        <w:t xml:space="preserve">second person's conduct) </w:t>
      </w:r>
      <w:r>
        <w:rPr>
          <w:rFonts w:eastAsia="Times New Roman"/>
          <w:color w:val="000000"/>
        </w:rPr>
        <w:t>that constitutes, or is part of conduct constituting, an offence against any law; and</w:t>
      </w:r>
    </w:p>
    <w:p w:rsidR="00FE1BB2" w:rsidRDefault="00FF722C">
      <w:pPr>
        <w:numPr>
          <w:ilvl w:val="0"/>
          <w:numId w:val="625"/>
        </w:numPr>
        <w:tabs>
          <w:tab w:val="clear" w:pos="288"/>
          <w:tab w:val="left" w:pos="1656"/>
        </w:tabs>
        <w:spacing w:before="46" w:after="635" w:line="252" w:lineRule="exact"/>
        <w:ind w:left="1656" w:right="504" w:hanging="288"/>
        <w:textAlignment w:val="baseline"/>
        <w:rPr>
          <w:rFonts w:eastAsia="Times New Roman"/>
          <w:color w:val="000000"/>
        </w:rPr>
      </w:pPr>
      <w:r>
        <w:rPr>
          <w:rFonts w:eastAsia="Times New Roman"/>
          <w:color w:val="000000"/>
        </w:rPr>
        <w:t>the associations facilitate the engagement or proposed engagement by the second person in the second person's conduct; and</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802" style="position:absolute;z-index:251403264;mso-position-horizontal-relative:page;mso-position-vertical-relative:page" from="117.75pt,658.55pt" to="477.8pt,658.55pt" strokeweight=".95pt">
            <w10:wrap anchorx="page" anchory="page"/>
          </v:line>
        </w:pict>
      </w:r>
      <w:r w:rsidR="00FF722C">
        <w:rPr>
          <w:rFonts w:eastAsia="Times New Roman"/>
          <w:i/>
          <w:color w:val="000000"/>
          <w:spacing w:val="-2"/>
          <w:sz w:val="18"/>
        </w:rPr>
        <w:t>242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2808"/>
        <w:jc w:val="right"/>
        <w:textAlignment w:val="baseline"/>
        <w:rPr>
          <w:rFonts w:eastAsia="Times New Roman"/>
          <w:color w:val="000000"/>
          <w:spacing w:val="9"/>
        </w:rPr>
      </w:pPr>
      <w:r>
        <w:pict>
          <v:shape id="_x0000_s1801" type="#_x0000_t202" style="position:absolute;left:0;text-align:left;margin-left:229.2pt;margin-top:815.1pt;width:136.55pt;height:9.25pt;z-index:-2510376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9"/>
        </w:rPr>
        <w:t xml:space="preserve">The Criminal Code </w:t>
      </w:r>
      <w:r w:rsidR="00FF722C">
        <w:rPr>
          <w:rFonts w:eastAsia="Times New Roman"/>
          <w:b/>
          <w:color w:val="000000"/>
          <w:spacing w:val="9"/>
        </w:rPr>
        <w:t xml:space="preserve">Schedule </w:t>
      </w:r>
      <w:r w:rsidR="00FF722C">
        <w:rPr>
          <w:rFonts w:eastAsia="Times New Roman"/>
          <w:color w:val="000000"/>
          <w:spacing w:val="9"/>
        </w:rPr>
        <w:t xml:space="preserve">Dangers to the community </w:t>
      </w:r>
      <w:r w:rsidR="00FF722C">
        <w:rPr>
          <w:rFonts w:eastAsia="Times New Roman"/>
          <w:b/>
          <w:color w:val="000000"/>
          <w:spacing w:val="9"/>
        </w:rPr>
        <w:t xml:space="preserve">Chapter 9 </w:t>
      </w:r>
      <w:r w:rsidR="00FF722C">
        <w:rPr>
          <w:rFonts w:eastAsia="Times New Roman"/>
          <w:color w:val="000000"/>
          <w:spacing w:val="9"/>
        </w:rPr>
        <w:t xml:space="preserve">Criminal associations and organisations </w:t>
      </w:r>
      <w:r w:rsidR="00FF722C">
        <w:rPr>
          <w:rFonts w:eastAsia="Times New Roman"/>
          <w:b/>
          <w:color w:val="000000"/>
          <w:spacing w:val="9"/>
        </w:rPr>
        <w:t xml:space="preserve">Part 9.9 </w:t>
      </w:r>
      <w:r w:rsidR="00FF722C">
        <w:rPr>
          <w:rFonts w:eastAsia="Times New Roman"/>
          <w:color w:val="000000"/>
          <w:spacing w:val="9"/>
        </w:rPr>
        <w:t xml:space="preserve">Criminal associations and organisations </w:t>
      </w:r>
      <w:r w:rsidR="00FF722C">
        <w:rPr>
          <w:rFonts w:eastAsia="Times New Roman"/>
          <w:b/>
          <w:color w:val="000000"/>
          <w:spacing w:val="9"/>
        </w:rPr>
        <w:t>Division 390</w:t>
      </w:r>
    </w:p>
    <w:p w:rsidR="00FE1BB2" w:rsidRDefault="00FF722C">
      <w:pPr>
        <w:spacing w:before="275" w:line="240" w:lineRule="exact"/>
        <w:jc w:val="right"/>
        <w:textAlignment w:val="baseline"/>
        <w:rPr>
          <w:rFonts w:eastAsia="Times New Roman"/>
          <w:color w:val="000000"/>
          <w:spacing w:val="5"/>
        </w:rPr>
      </w:pPr>
      <w:r>
        <w:rPr>
          <w:rFonts w:eastAsia="Times New Roman"/>
          <w:color w:val="000000"/>
          <w:spacing w:val="5"/>
        </w:rPr>
        <w:t>Section 390.3</w:t>
      </w:r>
    </w:p>
    <w:p w:rsidR="00FE1BB2" w:rsidRDefault="001F744E">
      <w:pPr>
        <w:numPr>
          <w:ilvl w:val="0"/>
          <w:numId w:val="626"/>
        </w:numPr>
        <w:tabs>
          <w:tab w:val="clear" w:pos="360"/>
          <w:tab w:val="left" w:pos="1728"/>
        </w:tabs>
        <w:spacing w:before="205" w:line="254" w:lineRule="exact"/>
        <w:ind w:left="1728" w:right="648" w:hanging="360"/>
        <w:textAlignment w:val="baseline"/>
        <w:rPr>
          <w:rFonts w:eastAsia="Times New Roman"/>
          <w:color w:val="000000"/>
        </w:rPr>
      </w:pPr>
      <w:r>
        <w:pict>
          <v:line id="_x0000_s1800" style="position:absolute;left:0;text-align:left;z-index:251404288;mso-position-horizontal-relative:page;mso-position-vertical-relative:page" from="117.75pt,107.3pt" to="477.8pt,107.3pt" strokeweight=".95pt">
            <w10:wrap anchorx="page" anchory="page"/>
          </v:line>
        </w:pict>
      </w:r>
      <w:r w:rsidR="00FF722C">
        <w:rPr>
          <w:rFonts w:eastAsia="Times New Roman"/>
          <w:color w:val="000000"/>
        </w:rPr>
        <w:t>the offence against any law mentioned in paragraph (b) involves 2 or more persons; and</w:t>
      </w:r>
    </w:p>
    <w:p w:rsidR="00FE1BB2" w:rsidRDefault="00FF722C">
      <w:pPr>
        <w:numPr>
          <w:ilvl w:val="0"/>
          <w:numId w:val="626"/>
        </w:numPr>
        <w:tabs>
          <w:tab w:val="clear" w:pos="360"/>
          <w:tab w:val="left" w:pos="1728"/>
        </w:tabs>
        <w:spacing w:before="44" w:line="251" w:lineRule="exact"/>
        <w:ind w:left="1728" w:right="72" w:hanging="360"/>
        <w:textAlignment w:val="baseline"/>
        <w:rPr>
          <w:rFonts w:eastAsia="Times New Roman"/>
          <w:color w:val="000000"/>
        </w:rPr>
      </w:pPr>
      <w:r>
        <w:rPr>
          <w:rFonts w:eastAsia="Times New Roman"/>
          <w:color w:val="000000"/>
        </w:rPr>
        <w:t>the offence against any law mentioned in paragraph (b) is a constitutionally covered offence punishable by imprisonment for at least 3 years.</w:t>
      </w:r>
    </w:p>
    <w:p w:rsidR="00FE1BB2" w:rsidRDefault="00FF722C">
      <w:pPr>
        <w:spacing w:line="464" w:lineRule="exact"/>
        <w:ind w:left="1152" w:right="2880"/>
        <w:textAlignment w:val="baseline"/>
        <w:rPr>
          <w:rFonts w:eastAsia="Times New Roman"/>
          <w:color w:val="000000"/>
        </w:rPr>
      </w:pPr>
      <w:r>
        <w:rPr>
          <w:rFonts w:eastAsia="Times New Roman"/>
          <w:color w:val="000000"/>
        </w:rPr>
        <w:t xml:space="preserve">Penalty: Imprisonment for 3 years. </w:t>
      </w:r>
      <w:r>
        <w:rPr>
          <w:rFonts w:eastAsia="Times New Roman"/>
          <w:i/>
          <w:color w:val="000000"/>
        </w:rPr>
        <w:t>Repeat offence</w:t>
      </w:r>
    </w:p>
    <w:p w:rsidR="00FE1BB2" w:rsidRDefault="00FF722C">
      <w:pPr>
        <w:spacing w:before="183" w:line="248"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commits an offence if:</w:t>
      </w:r>
    </w:p>
    <w:p w:rsidR="00FE1BB2" w:rsidRDefault="00FF722C">
      <w:pPr>
        <w:numPr>
          <w:ilvl w:val="0"/>
          <w:numId w:val="627"/>
        </w:numPr>
        <w:tabs>
          <w:tab w:val="clear" w:pos="360"/>
          <w:tab w:val="left" w:pos="1728"/>
        </w:tabs>
        <w:spacing w:before="37" w:line="255" w:lineRule="exact"/>
        <w:ind w:left="1728" w:right="216" w:hanging="360"/>
        <w:jc w:val="both"/>
        <w:textAlignment w:val="baseline"/>
        <w:rPr>
          <w:rFonts w:eastAsia="Times New Roman"/>
          <w:color w:val="000000"/>
        </w:rPr>
      </w:pPr>
      <w:r>
        <w:rPr>
          <w:rFonts w:eastAsia="Times New Roman"/>
          <w:color w:val="000000"/>
        </w:rPr>
        <w:t>the first person has previously been convicted of an offence against subsection (1); and</w:t>
      </w:r>
    </w:p>
    <w:p w:rsidR="00FE1BB2" w:rsidRDefault="00FF722C">
      <w:pPr>
        <w:numPr>
          <w:ilvl w:val="0"/>
          <w:numId w:val="627"/>
        </w:numPr>
        <w:tabs>
          <w:tab w:val="clear" w:pos="360"/>
          <w:tab w:val="left" w:pos="1728"/>
        </w:tabs>
        <w:spacing w:before="39" w:line="254" w:lineRule="exact"/>
        <w:ind w:left="1728" w:right="288" w:hanging="360"/>
        <w:textAlignment w:val="baseline"/>
        <w:rPr>
          <w:rFonts w:eastAsia="Times New Roman"/>
          <w:color w:val="000000"/>
        </w:rPr>
      </w:pPr>
      <w:r>
        <w:rPr>
          <w:rFonts w:eastAsia="Times New Roman"/>
          <w:color w:val="000000"/>
        </w:rPr>
        <w:t xml:space="preserve">the first person associates with another person (the </w:t>
      </w:r>
      <w:r>
        <w:rPr>
          <w:rFonts w:eastAsia="Times New Roman"/>
          <w:b/>
          <w:i/>
          <w:color w:val="000000"/>
        </w:rPr>
        <w:t xml:space="preserve">second person); </w:t>
      </w:r>
      <w:r>
        <w:rPr>
          <w:rFonts w:eastAsia="Times New Roman"/>
          <w:color w:val="000000"/>
        </w:rPr>
        <w:t>and</w:t>
      </w:r>
    </w:p>
    <w:p w:rsidR="00FE1BB2" w:rsidRDefault="00FF722C">
      <w:pPr>
        <w:numPr>
          <w:ilvl w:val="0"/>
          <w:numId w:val="627"/>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 xml:space="preserve">the second person engages, or proposes to engage, in conduct (the </w:t>
      </w:r>
      <w:r>
        <w:rPr>
          <w:rFonts w:eastAsia="Times New Roman"/>
          <w:b/>
          <w:i/>
          <w:color w:val="000000"/>
        </w:rPr>
        <w:t xml:space="preserve">second person's conduct) </w:t>
      </w:r>
      <w:r>
        <w:rPr>
          <w:rFonts w:eastAsia="Times New Roman"/>
          <w:color w:val="000000"/>
        </w:rPr>
        <w:t>that constitutes, or is part of conduct constituting, an offence against any law; and</w:t>
      </w:r>
    </w:p>
    <w:p w:rsidR="00FE1BB2" w:rsidRDefault="00FF722C">
      <w:pPr>
        <w:numPr>
          <w:ilvl w:val="0"/>
          <w:numId w:val="627"/>
        </w:numPr>
        <w:tabs>
          <w:tab w:val="clear" w:pos="360"/>
          <w:tab w:val="left" w:pos="1728"/>
        </w:tabs>
        <w:spacing w:before="41" w:line="252" w:lineRule="exact"/>
        <w:ind w:left="1728" w:right="504" w:hanging="360"/>
        <w:textAlignment w:val="baseline"/>
        <w:rPr>
          <w:rFonts w:eastAsia="Times New Roman"/>
          <w:color w:val="000000"/>
        </w:rPr>
      </w:pPr>
      <w:r>
        <w:rPr>
          <w:rFonts w:eastAsia="Times New Roman"/>
          <w:color w:val="000000"/>
        </w:rPr>
        <w:t>the association facilitates the engagement or proposed engagement by the second person in the second person's conduct; and</w:t>
      </w:r>
    </w:p>
    <w:p w:rsidR="00FE1BB2" w:rsidRDefault="00FF722C">
      <w:pPr>
        <w:numPr>
          <w:ilvl w:val="0"/>
          <w:numId w:val="627"/>
        </w:numPr>
        <w:tabs>
          <w:tab w:val="clear" w:pos="360"/>
          <w:tab w:val="left" w:pos="1728"/>
        </w:tabs>
        <w:spacing w:before="49" w:line="248" w:lineRule="exact"/>
        <w:ind w:left="1728" w:right="648" w:hanging="360"/>
        <w:textAlignment w:val="baseline"/>
        <w:rPr>
          <w:rFonts w:eastAsia="Times New Roman"/>
          <w:color w:val="000000"/>
        </w:rPr>
      </w:pPr>
      <w:r>
        <w:rPr>
          <w:rFonts w:eastAsia="Times New Roman"/>
          <w:color w:val="000000"/>
        </w:rPr>
        <w:t>the offence against any law mentioned in paragraph (c) involves 2 or more persons; and</w:t>
      </w:r>
    </w:p>
    <w:p w:rsidR="00FE1BB2" w:rsidRDefault="00FF722C">
      <w:pPr>
        <w:numPr>
          <w:ilvl w:val="0"/>
          <w:numId w:val="627"/>
        </w:numPr>
        <w:tabs>
          <w:tab w:val="clear" w:pos="360"/>
          <w:tab w:val="left" w:pos="1728"/>
        </w:tabs>
        <w:spacing w:before="43" w:line="253" w:lineRule="exact"/>
        <w:ind w:left="1728" w:right="72" w:hanging="360"/>
        <w:textAlignment w:val="baseline"/>
        <w:rPr>
          <w:rFonts w:eastAsia="Times New Roman"/>
          <w:color w:val="000000"/>
        </w:rPr>
      </w:pPr>
      <w:r>
        <w:rPr>
          <w:rFonts w:eastAsia="Times New Roman"/>
          <w:color w:val="000000"/>
        </w:rPr>
        <w:t>the offence against any law mentioned in paragraph (c) is a constitutionally covered offence punishable by imprisonment for at least 3 years.</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FF722C">
      <w:pPr>
        <w:spacing w:before="250" w:line="249" w:lineRule="exact"/>
        <w:ind w:left="1152"/>
        <w:textAlignment w:val="baseline"/>
        <w:rPr>
          <w:rFonts w:eastAsia="Times New Roman"/>
          <w:i/>
          <w:color w:val="000000"/>
        </w:rPr>
      </w:pPr>
      <w:r>
        <w:rPr>
          <w:rFonts w:eastAsia="Times New Roman"/>
          <w:i/>
          <w:color w:val="000000"/>
        </w:rPr>
        <w:t>Knowledge fault element for paragraphs (1)(b) and (2)(c)</w:t>
      </w:r>
    </w:p>
    <w:p w:rsidR="00FE1BB2" w:rsidRDefault="00FF722C">
      <w:pPr>
        <w:spacing w:before="185" w:line="247"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The fault element for paragraphs (1)(b) and (2)(c) is knowledge (by the first person).</w:t>
      </w:r>
    </w:p>
    <w:p w:rsidR="00FE1BB2" w:rsidRDefault="00FF722C">
      <w:pPr>
        <w:spacing w:before="248" w:line="249" w:lineRule="exact"/>
        <w:ind w:left="1152"/>
        <w:textAlignment w:val="baseline"/>
        <w:rPr>
          <w:rFonts w:eastAsia="Times New Roman"/>
          <w:i/>
          <w:color w:val="000000"/>
        </w:rPr>
      </w:pPr>
      <w:r>
        <w:rPr>
          <w:rFonts w:eastAsia="Times New Roman"/>
          <w:i/>
          <w:color w:val="000000"/>
        </w:rPr>
        <w:t>Intention fault element for paragraphs (1)(c) and (2)(d)</w:t>
      </w:r>
    </w:p>
    <w:p w:rsidR="00FE1BB2" w:rsidRDefault="00FF722C">
      <w:pPr>
        <w:spacing w:before="178" w:line="253" w:lineRule="exact"/>
        <w:ind w:left="1152" w:right="216" w:hanging="504"/>
        <w:jc w:val="both"/>
        <w:textAlignment w:val="baseline"/>
        <w:rPr>
          <w:rFonts w:eastAsia="Times New Roman"/>
          <w:color w:val="000000"/>
        </w:rPr>
      </w:pPr>
      <w:r>
        <w:rPr>
          <w:rFonts w:eastAsia="Times New Roman"/>
          <w:color w:val="000000"/>
        </w:rPr>
        <w:t>(3A) The fault element for paragraphs (1)(c) and (2)(d) is intention (by the first person).</w:t>
      </w:r>
    </w:p>
    <w:p w:rsidR="00FE1BB2" w:rsidRDefault="00FF722C">
      <w:pPr>
        <w:spacing w:before="248" w:line="249" w:lineRule="exact"/>
        <w:ind w:left="1152"/>
        <w:textAlignment w:val="baseline"/>
        <w:rPr>
          <w:rFonts w:eastAsia="Times New Roman"/>
          <w:i/>
          <w:color w:val="000000"/>
          <w:spacing w:val="1"/>
        </w:rPr>
      </w:pPr>
      <w:r>
        <w:rPr>
          <w:rFonts w:eastAsia="Times New Roman"/>
          <w:i/>
          <w:color w:val="000000"/>
          <w:spacing w:val="1"/>
        </w:rPr>
        <w:t>Absolute liability</w:t>
      </w:r>
    </w:p>
    <w:p w:rsidR="00FE1BB2" w:rsidRDefault="00FF722C">
      <w:pPr>
        <w:spacing w:before="183" w:after="390" w:line="248" w:lineRule="exact"/>
        <w:jc w:val="center"/>
        <w:textAlignment w:val="baseline"/>
        <w:rPr>
          <w:rFonts w:eastAsia="Times New Roman"/>
          <w:color w:val="000000"/>
        </w:rPr>
      </w:pPr>
      <w:r>
        <w:rPr>
          <w:rFonts w:eastAsia="Times New Roman"/>
          <w:color w:val="000000"/>
        </w:rPr>
        <w:t>(4) Absolute liability applies to paragraphs (1)(e) and (2)(f).</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799" style="position:absolute;left:0;text-align:left;z-index:25140531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243</w:t>
      </w:r>
    </w:p>
    <w:p w:rsidR="00FE1BB2" w:rsidRDefault="00FE1BB2">
      <w:pPr>
        <w:sectPr w:rsidR="00FE1BB2">
          <w:pgSz w:w="11909" w:h="16838"/>
          <w:pgMar w:top="580" w:right="2354" w:bottom="238"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pict>
          <v:shape id="_x0000_s1798" type="#_x0000_t202" style="position:absolute;margin-left:229.2pt;margin-top:813.8pt;width:136.55pt;height:10.65pt;z-index:-25103667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5" w:line="213" w:lineRule="exact"/>
        <w:textAlignment w:val="baseline"/>
        <w:rPr>
          <w:rFonts w:eastAsia="Times New Roman"/>
          <w:b/>
          <w:color w:val="000000"/>
          <w:spacing w:val="5"/>
          <w:sz w:val="19"/>
        </w:rPr>
      </w:pPr>
      <w:r>
        <w:rPr>
          <w:rFonts w:eastAsia="Times New Roman"/>
          <w:b/>
          <w:color w:val="000000"/>
          <w:spacing w:val="5"/>
          <w:sz w:val="19"/>
        </w:rPr>
        <w:t xml:space="preserve">Chapter 9 </w:t>
      </w:r>
      <w:r>
        <w:rPr>
          <w:rFonts w:eastAsia="Times New Roman"/>
          <w:color w:val="000000"/>
          <w:spacing w:val="5"/>
          <w:sz w:val="19"/>
        </w:rPr>
        <w:t>Dangers to the community</w:t>
      </w:r>
    </w:p>
    <w:p w:rsidR="00FE1BB2" w:rsidRDefault="00FF722C">
      <w:pPr>
        <w:spacing w:before="7" w:line="259" w:lineRule="exact"/>
        <w:ind w:right="2808"/>
        <w:textAlignment w:val="baseline"/>
        <w:rPr>
          <w:rFonts w:eastAsia="Times New Roman"/>
          <w:b/>
          <w:color w:val="000000"/>
          <w:sz w:val="19"/>
        </w:rPr>
      </w:pPr>
      <w:r>
        <w:rPr>
          <w:rFonts w:eastAsia="Times New Roman"/>
          <w:b/>
          <w:color w:val="000000"/>
          <w:sz w:val="19"/>
        </w:rPr>
        <w:t xml:space="preserve">Part 9.9 </w:t>
      </w:r>
      <w:r>
        <w:rPr>
          <w:rFonts w:eastAsia="Times New Roman"/>
          <w:color w:val="000000"/>
          <w:sz w:val="19"/>
        </w:rPr>
        <w:t xml:space="preserve">Criminal associations and organisations </w:t>
      </w:r>
      <w:r>
        <w:rPr>
          <w:rFonts w:eastAsia="Times New Roman"/>
          <w:b/>
          <w:color w:val="000000"/>
          <w:sz w:val="19"/>
        </w:rPr>
        <w:t xml:space="preserve">Division 390 </w:t>
      </w:r>
      <w:r>
        <w:rPr>
          <w:rFonts w:eastAsia="Times New Roman"/>
          <w:color w:val="000000"/>
          <w:sz w:val="19"/>
        </w:rPr>
        <w:t>Criminal associations and organisations</w:t>
      </w:r>
    </w:p>
    <w:p w:rsidR="00FE1BB2" w:rsidRDefault="00FF722C">
      <w:pPr>
        <w:spacing w:before="280" w:line="240" w:lineRule="exact"/>
        <w:textAlignment w:val="baseline"/>
        <w:rPr>
          <w:rFonts w:eastAsia="Times New Roman"/>
          <w:color w:val="000000"/>
          <w:spacing w:val="5"/>
        </w:rPr>
      </w:pPr>
      <w:r>
        <w:rPr>
          <w:rFonts w:eastAsia="Times New Roman"/>
          <w:color w:val="000000"/>
          <w:spacing w:val="5"/>
        </w:rPr>
        <w:t>Section 390.3</w:t>
      </w:r>
    </w:p>
    <w:p w:rsidR="00FE1BB2" w:rsidRDefault="001F744E">
      <w:pPr>
        <w:tabs>
          <w:tab w:val="left" w:pos="2016"/>
        </w:tabs>
        <w:spacing w:before="204" w:line="211" w:lineRule="exact"/>
        <w:ind w:left="1152"/>
        <w:textAlignment w:val="baseline"/>
        <w:rPr>
          <w:rFonts w:eastAsia="Times New Roman"/>
          <w:color w:val="000000"/>
          <w:spacing w:val="-3"/>
          <w:sz w:val="19"/>
        </w:rPr>
      </w:pPr>
      <w:r>
        <w:pict>
          <v:line id="_x0000_s1797" style="position:absolute;left:0;text-align:left;z-index:251406336;mso-position-horizontal-relative:page;mso-position-vertical-relative:page" from="117.75pt,107.3pt" to="477.8pt,107.3pt" strokeweight=".95pt">
            <w10:wrap anchorx="page" anchory="page"/>
          </v:line>
        </w:pict>
      </w:r>
      <w:r w:rsidR="00FF722C">
        <w:rPr>
          <w:rFonts w:eastAsia="Times New Roman"/>
          <w:color w:val="000000"/>
          <w:spacing w:val="-3"/>
          <w:sz w:val="19"/>
        </w:rPr>
        <w:t>Note:</w:t>
      </w:r>
      <w:r w:rsidR="00FF722C">
        <w:rPr>
          <w:rFonts w:eastAsia="Times New Roman"/>
          <w:color w:val="000000"/>
          <w:spacing w:val="-3"/>
          <w:sz w:val="19"/>
        </w:rPr>
        <w:tab/>
        <w:t>For absolute liability, see section 6.2.</w:t>
      </w:r>
    </w:p>
    <w:p w:rsidR="00FE1BB2" w:rsidRDefault="00FF722C">
      <w:pPr>
        <w:spacing w:before="243" w:line="249" w:lineRule="exact"/>
        <w:ind w:left="1152"/>
        <w:textAlignment w:val="baseline"/>
        <w:rPr>
          <w:rFonts w:eastAsia="Times New Roman"/>
          <w:i/>
          <w:color w:val="000000"/>
        </w:rPr>
      </w:pPr>
      <w:r>
        <w:rPr>
          <w:rFonts w:eastAsia="Times New Roman"/>
          <w:i/>
          <w:color w:val="000000"/>
        </w:rPr>
        <w:t>Prosecution need not prove identity of certain persons</w:t>
      </w:r>
    </w:p>
    <w:p w:rsidR="00FE1BB2" w:rsidRDefault="00FF722C">
      <w:pPr>
        <w:spacing w:before="182" w:line="253"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In a prosecution for an offence against subsection (1) or (2), it is not necessary to prove the identity of any of the persons mentioned in paragraph (1)(d) or (2)(e).</w:t>
      </w:r>
    </w:p>
    <w:p w:rsidR="00FE1BB2" w:rsidRDefault="00FF722C">
      <w:pPr>
        <w:spacing w:before="241" w:line="249" w:lineRule="exact"/>
        <w:ind w:left="1152"/>
        <w:textAlignment w:val="baseline"/>
        <w:rPr>
          <w:rFonts w:eastAsia="Times New Roman"/>
          <w:i/>
          <w:color w:val="000000"/>
        </w:rPr>
      </w:pPr>
      <w:r>
        <w:rPr>
          <w:rFonts w:eastAsia="Times New Roman"/>
          <w:i/>
          <w:color w:val="000000"/>
        </w:rPr>
        <w:t>Defence for certain kinds of associations</w:t>
      </w:r>
    </w:p>
    <w:p w:rsidR="00FE1BB2" w:rsidRDefault="00FF722C">
      <w:pPr>
        <w:spacing w:before="183" w:line="249" w:lineRule="exact"/>
        <w:ind w:left="792"/>
        <w:textAlignment w:val="baseline"/>
        <w:rPr>
          <w:rFonts w:eastAsia="Times New Roman"/>
          <w:color w:val="000000"/>
        </w:rPr>
      </w:pPr>
      <w:r>
        <w:rPr>
          <w:rFonts w:eastAsia="Times New Roman"/>
          <w:color w:val="000000"/>
        </w:rPr>
        <w:t>(6) This section does not apply to an association if:</w:t>
      </w:r>
    </w:p>
    <w:p w:rsidR="00FE1BB2" w:rsidRDefault="00FF722C">
      <w:pPr>
        <w:numPr>
          <w:ilvl w:val="0"/>
          <w:numId w:val="628"/>
        </w:numPr>
        <w:tabs>
          <w:tab w:val="clear" w:pos="360"/>
          <w:tab w:val="left" w:pos="1728"/>
        </w:tabs>
        <w:spacing w:before="46" w:line="252" w:lineRule="exact"/>
        <w:ind w:left="1728" w:right="144" w:hanging="360"/>
        <w:textAlignment w:val="baseline"/>
        <w:rPr>
          <w:rFonts w:eastAsia="Times New Roman"/>
          <w:color w:val="000000"/>
        </w:rPr>
      </w:pPr>
      <w:r>
        <w:rPr>
          <w:rFonts w:eastAsia="Times New Roman"/>
          <w:color w:val="000000"/>
        </w:rPr>
        <w:t>the association is with a close family member and relates only to a matter that could reasonably be regarded (taking into account the person's cultural background) as a matter of family or domestic concern; or</w:t>
      </w:r>
    </w:p>
    <w:p w:rsidR="00FE1BB2" w:rsidRDefault="00FF722C">
      <w:pPr>
        <w:numPr>
          <w:ilvl w:val="0"/>
          <w:numId w:val="628"/>
        </w:numPr>
        <w:tabs>
          <w:tab w:val="clear" w:pos="360"/>
          <w:tab w:val="left" w:pos="1728"/>
        </w:tabs>
        <w:spacing w:before="46" w:line="250" w:lineRule="exact"/>
        <w:ind w:left="1728" w:right="144" w:hanging="360"/>
        <w:textAlignment w:val="baseline"/>
        <w:rPr>
          <w:rFonts w:eastAsia="Times New Roman"/>
          <w:color w:val="000000"/>
        </w:rPr>
      </w:pPr>
      <w:r>
        <w:rPr>
          <w:rFonts w:eastAsia="Times New Roman"/>
          <w:color w:val="000000"/>
        </w:rPr>
        <w:t>the association is in a place being used for public religious worship and takes place in the course of practising a religion; or</w:t>
      </w:r>
    </w:p>
    <w:p w:rsidR="00FE1BB2" w:rsidRDefault="00FF722C">
      <w:pPr>
        <w:numPr>
          <w:ilvl w:val="0"/>
          <w:numId w:val="628"/>
        </w:numPr>
        <w:tabs>
          <w:tab w:val="clear" w:pos="360"/>
          <w:tab w:val="left" w:pos="1728"/>
        </w:tabs>
        <w:spacing w:before="41" w:line="254" w:lineRule="exact"/>
        <w:ind w:left="1728" w:right="288" w:hanging="360"/>
        <w:textAlignment w:val="baseline"/>
        <w:rPr>
          <w:rFonts w:eastAsia="Times New Roman"/>
          <w:color w:val="000000"/>
        </w:rPr>
      </w:pPr>
      <w:r>
        <w:rPr>
          <w:rFonts w:eastAsia="Times New Roman"/>
          <w:color w:val="000000"/>
        </w:rPr>
        <w:t>the association is only for the purpose of providing aid of a humanitarian nature; or</w:t>
      </w:r>
    </w:p>
    <w:p w:rsidR="00FE1BB2" w:rsidRDefault="00FF722C">
      <w:pPr>
        <w:numPr>
          <w:ilvl w:val="0"/>
          <w:numId w:val="628"/>
        </w:numPr>
        <w:tabs>
          <w:tab w:val="clear" w:pos="360"/>
          <w:tab w:val="left" w:pos="1728"/>
        </w:tabs>
        <w:spacing w:before="44" w:line="252" w:lineRule="exact"/>
        <w:ind w:left="1728" w:right="216" w:hanging="360"/>
        <w:textAlignment w:val="baseline"/>
        <w:rPr>
          <w:rFonts w:eastAsia="Times New Roman"/>
          <w:color w:val="000000"/>
          <w:spacing w:val="-2"/>
        </w:rPr>
      </w:pPr>
      <w:r>
        <w:rPr>
          <w:rFonts w:eastAsia="Times New Roman"/>
          <w:color w:val="000000"/>
          <w:spacing w:val="-2"/>
        </w:rPr>
        <w:t>the association is only for the purpose of providing legal advice or legal representation in connection with judicial or administrative proceedings under a law of the Commonwealth, a State, a Territory or a foreign country; or</w:t>
      </w:r>
    </w:p>
    <w:p w:rsidR="00FE1BB2" w:rsidRDefault="00FF722C">
      <w:pPr>
        <w:numPr>
          <w:ilvl w:val="0"/>
          <w:numId w:val="628"/>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the association is reasonable in the circumstances.</w:t>
      </w:r>
    </w:p>
    <w:p w:rsidR="00FE1BB2" w:rsidRDefault="00FF722C">
      <w:pPr>
        <w:tabs>
          <w:tab w:val="left" w:pos="2016"/>
        </w:tabs>
        <w:spacing w:before="122" w:line="208"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matters in</w:t>
      </w:r>
    </w:p>
    <w:p w:rsidR="00FE1BB2" w:rsidRDefault="00FF722C">
      <w:pPr>
        <w:spacing w:line="209" w:lineRule="exact"/>
        <w:ind w:left="2016"/>
        <w:textAlignment w:val="baseline"/>
        <w:rPr>
          <w:rFonts w:eastAsia="Times New Roman"/>
          <w:color w:val="000000"/>
          <w:spacing w:val="-4"/>
          <w:sz w:val="19"/>
        </w:rPr>
      </w:pPr>
      <w:r>
        <w:rPr>
          <w:rFonts w:eastAsia="Times New Roman"/>
          <w:color w:val="000000"/>
          <w:spacing w:val="-4"/>
          <w:sz w:val="19"/>
        </w:rPr>
        <w:t>subsection (6). See subsection 13.3(3).</w:t>
      </w:r>
    </w:p>
    <w:p w:rsidR="00FE1BB2" w:rsidRDefault="00FF722C">
      <w:pPr>
        <w:spacing w:line="462" w:lineRule="exact"/>
        <w:ind w:left="1152" w:right="504" w:hanging="504"/>
        <w:textAlignment w:val="baseline"/>
        <w:rPr>
          <w:rFonts w:eastAsia="Times New Roman"/>
          <w:color w:val="000000"/>
        </w:rPr>
      </w:pPr>
      <w:r>
        <w:rPr>
          <w:rFonts w:eastAsia="Times New Roman"/>
          <w:color w:val="000000"/>
        </w:rPr>
        <w:t xml:space="preserve">(6A) Paragraphs (6)(a), (b), (c), (d) and (e) do not limit one another. </w:t>
      </w:r>
      <w:r>
        <w:rPr>
          <w:rFonts w:eastAsia="Times New Roman"/>
          <w:i/>
          <w:color w:val="000000"/>
        </w:rPr>
        <w:t>Other limits on this section</w:t>
      </w:r>
    </w:p>
    <w:p w:rsidR="00FE1BB2" w:rsidRDefault="00FF722C">
      <w:pPr>
        <w:spacing w:before="174" w:line="254" w:lineRule="exact"/>
        <w:ind w:left="1152" w:right="72" w:hanging="360"/>
        <w:textAlignment w:val="baseline"/>
        <w:rPr>
          <w:rFonts w:eastAsia="Times New Roman"/>
          <w:color w:val="000000"/>
        </w:rPr>
      </w:pPr>
      <w:r>
        <w:rPr>
          <w:rFonts w:eastAsia="Times New Roman"/>
          <w:color w:val="000000"/>
        </w:rPr>
        <w:t>(7) A person who is convicted of an offence against subsection (1) or (2) in relation to the person's conduct on 2 or more occasions is not liable to be punished for an offence against subsection (1) or (2) for other conduct of the person that takes place:</w:t>
      </w:r>
    </w:p>
    <w:p w:rsidR="00FE1BB2" w:rsidRDefault="00FF722C">
      <w:pPr>
        <w:numPr>
          <w:ilvl w:val="0"/>
          <w:numId w:val="629"/>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at the same time as that conduct; or</w:t>
      </w:r>
    </w:p>
    <w:p w:rsidR="00FE1BB2" w:rsidRDefault="00FF722C">
      <w:pPr>
        <w:numPr>
          <w:ilvl w:val="0"/>
          <w:numId w:val="629"/>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within 7 days before or after any of those occasions.</w:t>
      </w:r>
    </w:p>
    <w:p w:rsidR="00FE1BB2" w:rsidRDefault="00FF722C">
      <w:pPr>
        <w:spacing w:before="180" w:after="322" w:line="252" w:lineRule="exact"/>
        <w:ind w:left="1152" w:right="144" w:hanging="360"/>
        <w:textAlignment w:val="baseline"/>
        <w:rPr>
          <w:rFonts w:eastAsia="Times New Roman"/>
          <w:color w:val="000000"/>
        </w:rPr>
      </w:pPr>
      <w:r>
        <w:rPr>
          <w:rFonts w:eastAsia="Times New Roman"/>
          <w:color w:val="000000"/>
        </w:rPr>
        <w:t>(8) This section does not apply to the extent (if any) that it would infringe any constitutional doctrine of implied freedom of political communication.</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796" style="position:absolute;z-index:251407360;mso-position-horizontal-relative:page;mso-position-vertical-relative:page" from="117.75pt,658.55pt" to="477.8pt,658.55pt" strokeweight=".95pt">
            <w10:wrap anchorx="page" anchory="page"/>
          </v:line>
        </w:pict>
      </w:r>
      <w:r w:rsidR="00FF722C">
        <w:rPr>
          <w:rFonts w:eastAsia="Times New Roman"/>
          <w:i/>
          <w:color w:val="000000"/>
          <w:spacing w:val="-5"/>
          <w:sz w:val="19"/>
        </w:rPr>
        <w:t>244</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60" w:lineRule="exact"/>
        <w:ind w:left="2808"/>
        <w:jc w:val="right"/>
        <w:textAlignment w:val="baseline"/>
        <w:rPr>
          <w:rFonts w:eastAsia="Times New Roman"/>
          <w:color w:val="000000"/>
          <w:spacing w:val="9"/>
        </w:rPr>
      </w:pPr>
      <w:r>
        <w:pict>
          <v:shape id="_x0000_s1795" type="#_x0000_t202" style="position:absolute;left:0;text-align:left;margin-left:229.2pt;margin-top:812.45pt;width:136.55pt;height:12.3pt;z-index:-251035648;mso-wrap-distance-left:0;mso-wrap-distance-right:0;mso-position-horizontal-relative:page;mso-position-vertical-relative:page" filled="f" stroked="f">
            <v:textbox inset="0,0,0,0">
              <w:txbxContent>
                <w:p w:rsidR="00B92011" w:rsidRDefault="00B92011">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FF722C">
        <w:rPr>
          <w:rFonts w:eastAsia="Times New Roman"/>
          <w:color w:val="000000"/>
          <w:spacing w:val="9"/>
        </w:rPr>
        <w:t xml:space="preserve">The Criminal Code </w:t>
      </w:r>
      <w:r w:rsidR="00FF722C">
        <w:rPr>
          <w:rFonts w:eastAsia="Times New Roman"/>
          <w:b/>
          <w:color w:val="000000"/>
          <w:spacing w:val="9"/>
        </w:rPr>
        <w:t xml:space="preserve">Schedule </w:t>
      </w:r>
      <w:r w:rsidR="00FF722C">
        <w:rPr>
          <w:rFonts w:eastAsia="Times New Roman"/>
          <w:color w:val="000000"/>
          <w:spacing w:val="9"/>
        </w:rPr>
        <w:t xml:space="preserve">Dangers to the community </w:t>
      </w:r>
      <w:r w:rsidR="00FF722C">
        <w:rPr>
          <w:rFonts w:eastAsia="Times New Roman"/>
          <w:b/>
          <w:color w:val="000000"/>
          <w:spacing w:val="9"/>
        </w:rPr>
        <w:t xml:space="preserve">Chapter 9 </w:t>
      </w:r>
      <w:r w:rsidR="00FF722C">
        <w:rPr>
          <w:rFonts w:eastAsia="Times New Roman"/>
          <w:color w:val="000000"/>
          <w:spacing w:val="9"/>
        </w:rPr>
        <w:t xml:space="preserve">Criminal associations and organisations </w:t>
      </w:r>
      <w:r w:rsidR="00FF722C">
        <w:rPr>
          <w:rFonts w:eastAsia="Times New Roman"/>
          <w:b/>
          <w:color w:val="000000"/>
          <w:spacing w:val="9"/>
        </w:rPr>
        <w:t xml:space="preserve">Part 9.9 </w:t>
      </w:r>
      <w:r w:rsidR="00FF722C">
        <w:rPr>
          <w:rFonts w:eastAsia="Times New Roman"/>
          <w:color w:val="000000"/>
          <w:spacing w:val="9"/>
        </w:rPr>
        <w:t xml:space="preserve">Criminal associations and organisations </w:t>
      </w:r>
      <w:r w:rsidR="00FF722C">
        <w:rPr>
          <w:rFonts w:eastAsia="Times New Roman"/>
          <w:b/>
          <w:color w:val="000000"/>
          <w:spacing w:val="9"/>
        </w:rPr>
        <w:t>Division 390</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390.4</w:t>
      </w:r>
    </w:p>
    <w:p w:rsidR="00FE1BB2" w:rsidRDefault="001F744E">
      <w:pPr>
        <w:spacing w:before="229" w:line="254" w:lineRule="exact"/>
        <w:textAlignment w:val="baseline"/>
        <w:rPr>
          <w:rFonts w:eastAsia="Times New Roman"/>
          <w:b/>
          <w:color w:val="000000"/>
          <w:spacing w:val="9"/>
        </w:rPr>
      </w:pPr>
      <w:r>
        <w:pict>
          <v:line id="_x0000_s1794" style="position:absolute;z-index:251408384;mso-position-horizontal-relative:page;mso-position-vertical-relative:page" from="117.75pt,107.3pt" to="477.8pt,107.3pt" strokeweight=".95pt">
            <w10:wrap anchorx="page" anchory="page"/>
          </v:line>
        </w:pict>
      </w:r>
      <w:r w:rsidR="00FF722C">
        <w:rPr>
          <w:rFonts w:eastAsia="Times New Roman"/>
          <w:b/>
          <w:color w:val="000000"/>
          <w:spacing w:val="9"/>
        </w:rPr>
        <w:t>390.4 Supporting a criminal organisation</w:t>
      </w:r>
    </w:p>
    <w:p w:rsidR="00FE1BB2" w:rsidRDefault="00FF722C">
      <w:pPr>
        <w:spacing w:before="189"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commits an offence if:</w:t>
      </w:r>
    </w:p>
    <w:p w:rsidR="00FE1BB2" w:rsidRDefault="00FF722C">
      <w:pPr>
        <w:spacing w:before="28" w:line="254" w:lineRule="exact"/>
        <w:ind w:left="1656" w:right="648" w:hanging="288"/>
        <w:textAlignment w:val="baseline"/>
        <w:rPr>
          <w:rFonts w:eastAsia="Times New Roman"/>
          <w:color w:val="000000"/>
        </w:rPr>
      </w:pPr>
      <w:r>
        <w:rPr>
          <w:rFonts w:eastAsia="Times New Roman"/>
          <w:color w:val="000000"/>
        </w:rPr>
        <w:t>(a) the person provides material support or resources to an organisation or a member of an organisation; and</w:t>
      </w:r>
    </w:p>
    <w:p w:rsidR="00FE1BB2" w:rsidRDefault="00FF722C">
      <w:pPr>
        <w:spacing w:before="46" w:line="247" w:lineRule="exact"/>
        <w:ind w:left="1368"/>
        <w:textAlignment w:val="baseline"/>
        <w:rPr>
          <w:rFonts w:eastAsia="Times New Roman"/>
          <w:color w:val="000000"/>
        </w:rPr>
      </w:pPr>
      <w:r>
        <w:rPr>
          <w:rFonts w:eastAsia="Times New Roman"/>
          <w:color w:val="000000"/>
        </w:rPr>
        <w:t>(b) either:</w:t>
      </w:r>
    </w:p>
    <w:p w:rsidR="00FE1BB2" w:rsidRDefault="00FF722C">
      <w:pPr>
        <w:numPr>
          <w:ilvl w:val="0"/>
          <w:numId w:val="630"/>
        </w:numPr>
        <w:tabs>
          <w:tab w:val="clear" w:pos="360"/>
          <w:tab w:val="left" w:pos="2160"/>
        </w:tabs>
        <w:spacing w:before="46" w:line="247" w:lineRule="exact"/>
        <w:ind w:left="2160" w:hanging="360"/>
        <w:textAlignment w:val="baseline"/>
        <w:rPr>
          <w:rFonts w:eastAsia="Times New Roman"/>
          <w:color w:val="000000"/>
        </w:rPr>
      </w:pPr>
      <w:r>
        <w:rPr>
          <w:rFonts w:eastAsia="Times New Roman"/>
          <w:color w:val="000000"/>
        </w:rPr>
        <w:t>the provision of the support or resources aids; or</w:t>
      </w:r>
    </w:p>
    <w:p w:rsidR="00FE1BB2" w:rsidRDefault="00FF722C">
      <w:pPr>
        <w:numPr>
          <w:ilvl w:val="0"/>
          <w:numId w:val="630"/>
        </w:numPr>
        <w:tabs>
          <w:tab w:val="clear" w:pos="360"/>
          <w:tab w:val="left" w:pos="2160"/>
        </w:tabs>
        <w:spacing w:before="43" w:line="249" w:lineRule="exact"/>
        <w:ind w:left="2160" w:right="720" w:hanging="360"/>
        <w:textAlignment w:val="baseline"/>
        <w:rPr>
          <w:rFonts w:eastAsia="Times New Roman"/>
          <w:color w:val="000000"/>
        </w:rPr>
      </w:pPr>
      <w:r>
        <w:rPr>
          <w:rFonts w:eastAsia="Times New Roman"/>
          <w:color w:val="000000"/>
        </w:rPr>
        <w:t>there is a risk that the provision of the support or resources will aid;</w:t>
      </w:r>
    </w:p>
    <w:p w:rsidR="00FE1BB2" w:rsidRDefault="00FF722C">
      <w:pPr>
        <w:spacing w:before="50" w:line="249" w:lineRule="exact"/>
        <w:ind w:left="1656" w:right="144"/>
        <w:jc w:val="both"/>
        <w:textAlignment w:val="baseline"/>
        <w:rPr>
          <w:rFonts w:eastAsia="Times New Roman"/>
          <w:color w:val="000000"/>
        </w:rPr>
      </w:pPr>
      <w:r>
        <w:rPr>
          <w:rFonts w:eastAsia="Times New Roman"/>
          <w:color w:val="000000"/>
        </w:rPr>
        <w:t>the organisation to engage in conduct constituting an offence against any law; and</w:t>
      </w:r>
    </w:p>
    <w:p w:rsidR="00FE1BB2" w:rsidRDefault="00FF722C">
      <w:pPr>
        <w:spacing w:before="46" w:line="247" w:lineRule="exact"/>
        <w:jc w:val="center"/>
        <w:textAlignment w:val="baseline"/>
        <w:rPr>
          <w:rFonts w:eastAsia="Times New Roman"/>
          <w:color w:val="000000"/>
        </w:rPr>
      </w:pPr>
      <w:r>
        <w:rPr>
          <w:rFonts w:eastAsia="Times New Roman"/>
          <w:color w:val="000000"/>
        </w:rPr>
        <w:t>(c) the organisation consists of 2 or more persons; and</w:t>
      </w:r>
    </w:p>
    <w:p w:rsidR="00FE1BB2" w:rsidRDefault="00FF722C">
      <w:pPr>
        <w:spacing w:before="43" w:line="252" w:lineRule="exact"/>
        <w:ind w:left="1656" w:right="144" w:hanging="288"/>
        <w:textAlignment w:val="baseline"/>
        <w:rPr>
          <w:rFonts w:eastAsia="Times New Roman"/>
          <w:color w:val="000000"/>
        </w:rPr>
      </w:pPr>
      <w:r>
        <w:rPr>
          <w:rFonts w:eastAsia="Times New Roman"/>
          <w:color w:val="000000"/>
        </w:rPr>
        <w:t>(d) the organisation's aims or activities include facilitating the engagement in conduct, or engaging in conduct, constituting an offence against any law that is, or would if committed be, for the benefit of the organisation; and</w:t>
      </w:r>
    </w:p>
    <w:p w:rsidR="00FE1BB2" w:rsidRDefault="00FF722C">
      <w:pPr>
        <w:spacing w:before="46" w:line="252" w:lineRule="exact"/>
        <w:ind w:left="1656" w:right="144" w:hanging="288"/>
        <w:textAlignment w:val="baseline"/>
        <w:rPr>
          <w:rFonts w:eastAsia="Times New Roman"/>
          <w:color w:val="000000"/>
        </w:rPr>
      </w:pPr>
      <w:r>
        <w:rPr>
          <w:rFonts w:eastAsia="Times New Roman"/>
          <w:color w:val="000000"/>
        </w:rPr>
        <w:t>(e) the offence against any law mentioned in paragraph (d) is an offence against any law punishable by imprisonment for at least 3 years; and</w:t>
      </w:r>
    </w:p>
    <w:p w:rsidR="00FE1BB2" w:rsidRDefault="00FF722C">
      <w:pPr>
        <w:spacing w:before="36" w:line="253" w:lineRule="exact"/>
        <w:ind w:left="1656" w:right="144" w:hanging="288"/>
        <w:textAlignment w:val="baseline"/>
        <w:rPr>
          <w:rFonts w:eastAsia="Times New Roman"/>
          <w:color w:val="000000"/>
        </w:rPr>
      </w:pPr>
      <w:r>
        <w:rPr>
          <w:rFonts w:eastAsia="Times New Roman"/>
          <w:color w:val="000000"/>
        </w:rPr>
        <w:t>(f) the offence against any law mentioned in paragraph (b) is a constitutionally covered offence punishable by imprisonment for at least 12 months.</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spacing w:before="192" w:line="247" w:lineRule="exact"/>
        <w:jc w:val="center"/>
        <w:textAlignment w:val="baseline"/>
        <w:rPr>
          <w:rFonts w:eastAsia="Times New Roman"/>
          <w:color w:val="000000"/>
        </w:rPr>
      </w:pPr>
      <w:r>
        <w:rPr>
          <w:rFonts w:eastAsia="Times New Roman"/>
          <w:color w:val="000000"/>
        </w:rPr>
        <w:t>(2) Absolute liability applies to paragraphs (1)(e) and (f).</w:t>
      </w:r>
    </w:p>
    <w:p w:rsidR="00FE1BB2" w:rsidRDefault="00FF722C">
      <w:pPr>
        <w:tabs>
          <w:tab w:val="left" w:pos="2016"/>
        </w:tabs>
        <w:spacing w:before="90" w:line="247" w:lineRule="exact"/>
        <w:ind w:left="1152"/>
        <w:textAlignment w:val="baseline"/>
        <w:rPr>
          <w:rFonts w:eastAsia="Times New Roman"/>
          <w:color w:val="000000"/>
          <w:spacing w:val="-13"/>
        </w:rPr>
      </w:pPr>
      <w:r>
        <w:rPr>
          <w:rFonts w:eastAsia="Times New Roman"/>
          <w:color w:val="000000"/>
          <w:spacing w:val="-13"/>
        </w:rPr>
        <w:t>Note:</w:t>
      </w:r>
      <w:r>
        <w:rPr>
          <w:rFonts w:eastAsia="Times New Roman"/>
          <w:color w:val="000000"/>
          <w:spacing w:val="-13"/>
        </w:rPr>
        <w:tab/>
        <w:t>For absolute liability, see section 6.2.</w:t>
      </w:r>
    </w:p>
    <w:p w:rsidR="00FE1BB2" w:rsidRDefault="00FF722C">
      <w:pPr>
        <w:spacing w:before="175"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To avoid doubt, a person may be convicted of an offence against subsection (1) because of a risk that the provision of the support or resources will aid the organisation as described in paragraph (1)(b) even if the provision of the support or resources does not actually aid the organisation in that way.</w:t>
      </w:r>
    </w:p>
    <w:p w:rsidR="00FE1BB2" w:rsidRDefault="00FF722C">
      <w:pPr>
        <w:spacing w:before="296" w:line="268" w:lineRule="exact"/>
        <w:ind w:left="1152" w:right="72" w:hanging="1152"/>
        <w:textAlignment w:val="baseline"/>
        <w:rPr>
          <w:rFonts w:eastAsia="Times New Roman"/>
          <w:b/>
          <w:color w:val="000000"/>
        </w:rPr>
      </w:pPr>
      <w:r>
        <w:rPr>
          <w:rFonts w:eastAsia="Times New Roman"/>
          <w:b/>
          <w:color w:val="000000"/>
        </w:rPr>
        <w:t>390.5 Committing an offence for the benefit of, or at the direction of, a criminal organisation</w:t>
      </w:r>
    </w:p>
    <w:p w:rsidR="00FE1BB2" w:rsidRDefault="00FF722C">
      <w:pPr>
        <w:spacing w:before="64" w:after="538" w:line="429" w:lineRule="exact"/>
        <w:ind w:left="792" w:right="1368" w:firstLine="360"/>
        <w:textAlignment w:val="baseline"/>
        <w:rPr>
          <w:rFonts w:eastAsia="Times New Roman"/>
          <w:i/>
          <w:color w:val="000000"/>
        </w:rPr>
      </w:pPr>
      <w:r>
        <w:rPr>
          <w:rFonts w:eastAsia="Times New Roman"/>
          <w:i/>
          <w:color w:val="000000"/>
        </w:rPr>
        <w:t xml:space="preserve">Offence committed for the benefit of an organisation </w:t>
      </w:r>
      <w:r>
        <w:rPr>
          <w:rFonts w:eastAsia="Times New Roman"/>
          <w:color w:val="000000"/>
        </w:rPr>
        <w:t>(1) A person commits an offence if:</w:t>
      </w:r>
    </w:p>
    <w:p w:rsidR="00FE1BB2" w:rsidRDefault="001F744E">
      <w:pPr>
        <w:tabs>
          <w:tab w:val="right" w:pos="7128"/>
        </w:tabs>
        <w:spacing w:before="323" w:line="249" w:lineRule="exact"/>
        <w:ind w:left="4176"/>
        <w:textAlignment w:val="baseline"/>
        <w:rPr>
          <w:rFonts w:eastAsia="Times New Roman"/>
          <w:i/>
          <w:color w:val="000000"/>
        </w:rPr>
      </w:pPr>
      <w:r>
        <w:pict>
          <v:line id="_x0000_s1793" style="position:absolute;left:0;text-align:left;z-index:251409408;mso-position-horizontal-relative:page;mso-position-vertical-relative:page" from="117.75pt,658.55pt" to="477.8pt,658.55pt" strokeweight=".95pt">
            <w10:wrap anchorx="page" anchory="page"/>
          </v:line>
        </w:pict>
      </w:r>
      <w:r w:rsidR="00FF722C">
        <w:rPr>
          <w:rFonts w:eastAsia="Times New Roman"/>
          <w:i/>
          <w:color w:val="000000"/>
        </w:rPr>
        <w:t>Criminal Code Act 1995</w:t>
      </w:r>
      <w:r w:rsidR="00FF722C">
        <w:rPr>
          <w:rFonts w:eastAsia="Times New Roman"/>
          <w:i/>
          <w:color w:val="000000"/>
        </w:rPr>
        <w:tab/>
        <w:t>245</w:t>
      </w:r>
    </w:p>
    <w:p w:rsidR="00FE1BB2" w:rsidRDefault="00FE1BB2">
      <w:pPr>
        <w:sectPr w:rsidR="00FE1BB2">
          <w:pgSz w:w="11909" w:h="16838"/>
          <w:pgMar w:top="580" w:right="2354" w:bottom="264" w:left="2355" w:header="720" w:footer="720" w:gutter="0"/>
          <w:cols w:space="720"/>
        </w:sectPr>
      </w:pPr>
    </w:p>
    <w:p w:rsidR="00FE1BB2" w:rsidRDefault="001F744E">
      <w:pPr>
        <w:spacing w:before="5" w:line="247" w:lineRule="exact"/>
        <w:textAlignment w:val="baseline"/>
        <w:rPr>
          <w:rFonts w:eastAsia="Times New Roman"/>
          <w:b/>
          <w:color w:val="000000"/>
          <w:spacing w:val="-7"/>
        </w:rPr>
      </w:pPr>
      <w:r>
        <w:pict>
          <v:shape id="_x0000_s1792" type="#_x0000_t202" style="position:absolute;margin-left:229.2pt;margin-top:815.1pt;width:136.55pt;height:9.25pt;z-index:-25103462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12" w:line="247" w:lineRule="exact"/>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6" w:line="259" w:lineRule="exact"/>
        <w:ind w:right="2808"/>
        <w:textAlignment w:val="baseline"/>
        <w:rPr>
          <w:rFonts w:eastAsia="Times New Roman"/>
          <w:b/>
          <w:color w:val="000000"/>
          <w:spacing w:val="-8"/>
        </w:rPr>
      </w:pPr>
      <w:r>
        <w:rPr>
          <w:rFonts w:eastAsia="Times New Roman"/>
          <w:b/>
          <w:color w:val="000000"/>
          <w:spacing w:val="-8"/>
        </w:rPr>
        <w:t xml:space="preserve">Part 9.9 </w:t>
      </w:r>
      <w:r>
        <w:rPr>
          <w:rFonts w:eastAsia="Times New Roman"/>
          <w:color w:val="000000"/>
          <w:spacing w:val="-8"/>
        </w:rPr>
        <w:t xml:space="preserve">Criminal associations and organisations </w:t>
      </w:r>
      <w:r>
        <w:rPr>
          <w:rFonts w:eastAsia="Times New Roman"/>
          <w:b/>
          <w:color w:val="000000"/>
          <w:spacing w:val="-8"/>
        </w:rPr>
        <w:t xml:space="preserve">Division 390 </w:t>
      </w:r>
      <w:r>
        <w:rPr>
          <w:rFonts w:eastAsia="Times New Roman"/>
          <w:color w:val="000000"/>
          <w:spacing w:val="-8"/>
        </w:rPr>
        <w:t>Criminal associations and organisations</w:t>
      </w:r>
    </w:p>
    <w:p w:rsidR="00FE1BB2" w:rsidRDefault="00FF722C">
      <w:pPr>
        <w:spacing w:before="276" w:line="240" w:lineRule="exact"/>
        <w:textAlignment w:val="baseline"/>
        <w:rPr>
          <w:rFonts w:eastAsia="Times New Roman"/>
          <w:color w:val="000000"/>
          <w:spacing w:val="5"/>
        </w:rPr>
      </w:pPr>
      <w:r>
        <w:rPr>
          <w:rFonts w:eastAsia="Times New Roman"/>
          <w:color w:val="000000"/>
          <w:spacing w:val="5"/>
        </w:rPr>
        <w:t>Section 390.5</w:t>
      </w:r>
    </w:p>
    <w:p w:rsidR="00FE1BB2" w:rsidRDefault="001F744E">
      <w:pPr>
        <w:numPr>
          <w:ilvl w:val="0"/>
          <w:numId w:val="631"/>
        </w:numPr>
        <w:tabs>
          <w:tab w:val="clear" w:pos="360"/>
          <w:tab w:val="left" w:pos="1728"/>
        </w:tabs>
        <w:spacing w:before="206" w:line="254" w:lineRule="exact"/>
        <w:ind w:left="1728" w:right="1008" w:hanging="360"/>
        <w:textAlignment w:val="baseline"/>
        <w:rPr>
          <w:rFonts w:eastAsia="Times New Roman"/>
          <w:color w:val="000000"/>
        </w:rPr>
      </w:pPr>
      <w:r>
        <w:pict>
          <v:line id="_x0000_s1791" style="position:absolute;left:0;text-align:left;z-index:251410432;mso-position-horizontal-relative:page;mso-position-vertical-relative:page" from="117.75pt,107.3pt" to="477.8pt,107.3pt" strokeweight=".95pt">
            <w10:wrap anchorx="page" anchory="page"/>
          </v:line>
        </w:pict>
      </w:r>
      <w:r w:rsidR="00FF722C">
        <w:rPr>
          <w:rFonts w:eastAsia="Times New Roman"/>
          <w:color w:val="000000"/>
        </w:rPr>
        <w:t xml:space="preserve">the person commits an offence against any law (the </w:t>
      </w:r>
      <w:r w:rsidR="00FF722C">
        <w:rPr>
          <w:rFonts w:eastAsia="Times New Roman"/>
          <w:b/>
          <w:i/>
          <w:color w:val="000000"/>
        </w:rPr>
        <w:t xml:space="preserve">underlying offence); </w:t>
      </w:r>
      <w:r w:rsidR="00FF722C">
        <w:rPr>
          <w:rFonts w:eastAsia="Times New Roman"/>
          <w:color w:val="000000"/>
        </w:rPr>
        <w:t>and</w:t>
      </w:r>
    </w:p>
    <w:p w:rsidR="00FE1BB2" w:rsidRDefault="00FF722C">
      <w:pPr>
        <w:numPr>
          <w:ilvl w:val="0"/>
          <w:numId w:val="631"/>
        </w:numPr>
        <w:tabs>
          <w:tab w:val="clear" w:pos="360"/>
          <w:tab w:val="left" w:pos="1728"/>
        </w:tabs>
        <w:spacing w:before="42" w:line="250" w:lineRule="exact"/>
        <w:ind w:left="1728" w:right="288" w:hanging="360"/>
        <w:textAlignment w:val="baseline"/>
        <w:rPr>
          <w:rFonts w:eastAsia="Times New Roman"/>
          <w:color w:val="000000"/>
          <w:spacing w:val="-2"/>
        </w:rPr>
      </w:pPr>
      <w:r>
        <w:rPr>
          <w:rFonts w:eastAsia="Times New Roman"/>
          <w:color w:val="000000"/>
          <w:spacing w:val="-2"/>
        </w:rPr>
        <w:t>the underlying offence is for the benefit of an organisation; and</w:t>
      </w:r>
    </w:p>
    <w:p w:rsidR="00FE1BB2" w:rsidRDefault="00FF722C">
      <w:pPr>
        <w:numPr>
          <w:ilvl w:val="0"/>
          <w:numId w:val="631"/>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organisation consists of 2 or more persons; and</w:t>
      </w:r>
    </w:p>
    <w:p w:rsidR="00FE1BB2" w:rsidRDefault="00FF722C">
      <w:pPr>
        <w:numPr>
          <w:ilvl w:val="0"/>
          <w:numId w:val="631"/>
        </w:numPr>
        <w:tabs>
          <w:tab w:val="clear" w:pos="360"/>
          <w:tab w:val="left" w:pos="1728"/>
        </w:tabs>
        <w:spacing w:before="47" w:line="251" w:lineRule="exact"/>
        <w:ind w:left="1728" w:right="144" w:hanging="360"/>
        <w:textAlignment w:val="baseline"/>
        <w:rPr>
          <w:rFonts w:eastAsia="Times New Roman"/>
          <w:color w:val="000000"/>
          <w:spacing w:val="-2"/>
        </w:rPr>
      </w:pPr>
      <w:r>
        <w:rPr>
          <w:rFonts w:eastAsia="Times New Roman"/>
          <w:color w:val="000000"/>
          <w:spacing w:val="-2"/>
        </w:rPr>
        <w:t>the organisation's aims or activities include facilitating the engagement in conduct, or engaging in conduct, constituting an offence against any law that is, or would if committed be, for the benefit of the organisation; and</w:t>
      </w:r>
    </w:p>
    <w:p w:rsidR="00FE1BB2" w:rsidRDefault="00FF722C">
      <w:pPr>
        <w:numPr>
          <w:ilvl w:val="0"/>
          <w:numId w:val="631"/>
        </w:numPr>
        <w:tabs>
          <w:tab w:val="clear" w:pos="360"/>
          <w:tab w:val="left" w:pos="1728"/>
        </w:tabs>
        <w:spacing w:before="45" w:line="252" w:lineRule="exact"/>
        <w:ind w:left="1728" w:right="144" w:hanging="360"/>
        <w:textAlignment w:val="baseline"/>
        <w:rPr>
          <w:rFonts w:eastAsia="Times New Roman"/>
          <w:color w:val="000000"/>
        </w:rPr>
      </w:pPr>
      <w:r>
        <w:rPr>
          <w:rFonts w:eastAsia="Times New Roman"/>
          <w:color w:val="000000"/>
        </w:rPr>
        <w:t>the offence against any law mentioned in paragraph (d) is an offence against any law punishable by imprisonment for at least 3 years; and</w:t>
      </w:r>
    </w:p>
    <w:p w:rsidR="00FE1BB2" w:rsidRDefault="00FF722C">
      <w:pPr>
        <w:numPr>
          <w:ilvl w:val="0"/>
          <w:numId w:val="631"/>
        </w:numPr>
        <w:tabs>
          <w:tab w:val="clear" w:pos="360"/>
          <w:tab w:val="left" w:pos="1728"/>
        </w:tabs>
        <w:spacing w:before="36" w:line="254" w:lineRule="exact"/>
        <w:ind w:left="1728" w:right="216" w:hanging="360"/>
        <w:textAlignment w:val="baseline"/>
        <w:rPr>
          <w:rFonts w:eastAsia="Times New Roman"/>
          <w:color w:val="000000"/>
          <w:spacing w:val="-1"/>
        </w:rPr>
      </w:pPr>
      <w:r>
        <w:rPr>
          <w:rFonts w:eastAsia="Times New Roman"/>
          <w:color w:val="000000"/>
          <w:spacing w:val="-1"/>
        </w:rPr>
        <w:t>the underlying offence is a constitutionally covered offence punishable by imprisonment for at least 12 months.</w:t>
      </w:r>
    </w:p>
    <w:p w:rsidR="00FE1BB2" w:rsidRDefault="00FF722C">
      <w:pPr>
        <w:spacing w:before="186" w:line="247"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68" w:line="429" w:lineRule="exact"/>
        <w:ind w:left="792" w:right="1296" w:firstLine="360"/>
        <w:textAlignment w:val="baseline"/>
        <w:rPr>
          <w:rFonts w:eastAsia="Times New Roman"/>
          <w:i/>
          <w:color w:val="000000"/>
        </w:rPr>
      </w:pPr>
      <w:r>
        <w:rPr>
          <w:rFonts w:eastAsia="Times New Roman"/>
          <w:i/>
          <w:color w:val="000000"/>
        </w:rPr>
        <w:t xml:space="preserve">Offence committed at the direction of an organisation </w:t>
      </w:r>
      <w:r>
        <w:rPr>
          <w:rFonts w:eastAsia="Times New Roman"/>
          <w:color w:val="000000"/>
        </w:rPr>
        <w:t>(2) A person commits an offence if:</w:t>
      </w:r>
    </w:p>
    <w:p w:rsidR="00FE1BB2" w:rsidRDefault="00FF722C">
      <w:pPr>
        <w:numPr>
          <w:ilvl w:val="0"/>
          <w:numId w:val="632"/>
        </w:numPr>
        <w:tabs>
          <w:tab w:val="clear" w:pos="360"/>
          <w:tab w:val="left" w:pos="1728"/>
        </w:tabs>
        <w:spacing w:before="48" w:line="249" w:lineRule="exact"/>
        <w:ind w:left="1728" w:right="1008" w:hanging="360"/>
        <w:textAlignment w:val="baseline"/>
        <w:rPr>
          <w:rFonts w:eastAsia="Times New Roman"/>
          <w:color w:val="000000"/>
        </w:rPr>
      </w:pPr>
      <w:r>
        <w:rPr>
          <w:rFonts w:eastAsia="Times New Roman"/>
          <w:color w:val="000000"/>
        </w:rPr>
        <w:t xml:space="preserve">the person commits an offence against any law (the </w:t>
      </w:r>
      <w:r>
        <w:rPr>
          <w:rFonts w:eastAsia="Times New Roman"/>
          <w:b/>
          <w:i/>
          <w:color w:val="000000"/>
        </w:rPr>
        <w:t xml:space="preserve">underlying offence); </w:t>
      </w:r>
      <w:r>
        <w:rPr>
          <w:rFonts w:eastAsia="Times New Roman"/>
          <w:color w:val="000000"/>
        </w:rPr>
        <w:t>and</w:t>
      </w:r>
    </w:p>
    <w:p w:rsidR="00FE1BB2" w:rsidRDefault="00FF722C">
      <w:pPr>
        <w:numPr>
          <w:ilvl w:val="0"/>
          <w:numId w:val="632"/>
        </w:numPr>
        <w:tabs>
          <w:tab w:val="clear" w:pos="360"/>
          <w:tab w:val="left" w:pos="1728"/>
        </w:tabs>
        <w:spacing w:before="45" w:line="252" w:lineRule="exact"/>
        <w:ind w:left="1728" w:right="72" w:hanging="360"/>
        <w:textAlignment w:val="baseline"/>
        <w:rPr>
          <w:rFonts w:eastAsia="Times New Roman"/>
          <w:color w:val="000000"/>
        </w:rPr>
      </w:pPr>
      <w:r>
        <w:rPr>
          <w:rFonts w:eastAsia="Times New Roman"/>
          <w:color w:val="000000"/>
        </w:rPr>
        <w:t>the person engaged in the conduct constituting the underlying offence at the direction of an organisation or of a member of an organisation; and</w:t>
      </w:r>
    </w:p>
    <w:p w:rsidR="00FE1BB2" w:rsidRDefault="00FF722C">
      <w:pPr>
        <w:numPr>
          <w:ilvl w:val="0"/>
          <w:numId w:val="632"/>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the organisation consists of 2 or more persons; and</w:t>
      </w:r>
    </w:p>
    <w:p w:rsidR="00FE1BB2" w:rsidRDefault="00FF722C">
      <w:pPr>
        <w:numPr>
          <w:ilvl w:val="0"/>
          <w:numId w:val="632"/>
        </w:numPr>
        <w:tabs>
          <w:tab w:val="clear" w:pos="360"/>
          <w:tab w:val="left" w:pos="1728"/>
        </w:tabs>
        <w:spacing w:before="43" w:line="252" w:lineRule="exact"/>
        <w:ind w:left="1728" w:right="144" w:hanging="360"/>
        <w:textAlignment w:val="baseline"/>
        <w:rPr>
          <w:rFonts w:eastAsia="Times New Roman"/>
          <w:color w:val="000000"/>
          <w:spacing w:val="-2"/>
        </w:rPr>
      </w:pPr>
      <w:r>
        <w:rPr>
          <w:rFonts w:eastAsia="Times New Roman"/>
          <w:color w:val="000000"/>
          <w:spacing w:val="-2"/>
        </w:rPr>
        <w:t>the organisation's aims or activities include facilitating the engagement in conduct, or engaging in conduct, constituting an offence against any law that is, or would if committed be, for the benefit of the organisation; and</w:t>
      </w:r>
    </w:p>
    <w:p w:rsidR="00FE1BB2" w:rsidRDefault="00FF722C">
      <w:pPr>
        <w:numPr>
          <w:ilvl w:val="0"/>
          <w:numId w:val="632"/>
        </w:numPr>
        <w:tabs>
          <w:tab w:val="clear" w:pos="360"/>
          <w:tab w:val="left" w:pos="1728"/>
        </w:tabs>
        <w:spacing w:before="40" w:line="254" w:lineRule="exact"/>
        <w:ind w:left="1728" w:right="144" w:hanging="360"/>
        <w:textAlignment w:val="baseline"/>
        <w:rPr>
          <w:rFonts w:eastAsia="Times New Roman"/>
          <w:color w:val="000000"/>
        </w:rPr>
      </w:pPr>
      <w:r>
        <w:rPr>
          <w:rFonts w:eastAsia="Times New Roman"/>
          <w:color w:val="000000"/>
        </w:rPr>
        <w:t>the offence against any law mentioned in paragraph (d) is an offence against any law punishable by imprisonment for at least 3 years; and</w:t>
      </w:r>
    </w:p>
    <w:p w:rsidR="00FE1BB2" w:rsidRDefault="00FF722C">
      <w:pPr>
        <w:numPr>
          <w:ilvl w:val="0"/>
          <w:numId w:val="632"/>
        </w:numPr>
        <w:tabs>
          <w:tab w:val="clear" w:pos="360"/>
          <w:tab w:val="left" w:pos="1728"/>
        </w:tabs>
        <w:spacing w:before="46" w:line="246" w:lineRule="exact"/>
        <w:ind w:left="1728" w:right="216" w:hanging="360"/>
        <w:textAlignment w:val="baseline"/>
        <w:rPr>
          <w:rFonts w:eastAsia="Times New Roman"/>
          <w:color w:val="000000"/>
          <w:spacing w:val="-1"/>
        </w:rPr>
      </w:pPr>
      <w:r>
        <w:rPr>
          <w:rFonts w:eastAsia="Times New Roman"/>
          <w:color w:val="000000"/>
          <w:spacing w:val="-1"/>
        </w:rPr>
        <w:t>the underlying offence is a constitutionally covered offence punishable by imprisonment for at least 12 months.</w:t>
      </w:r>
    </w:p>
    <w:p w:rsidR="00FE1BB2" w:rsidRDefault="00FF722C">
      <w:pPr>
        <w:spacing w:before="191" w:after="1239" w:line="247"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790" style="position:absolute;z-index:251411456;mso-position-horizontal-relative:page;mso-position-vertical-relative:page" from="117.75pt,658.55pt" to="477.8pt,658.55pt" strokeweight=".95pt">
            <w10:wrap anchorx="page" anchory="page"/>
          </v:line>
        </w:pict>
      </w:r>
      <w:r w:rsidR="00FF722C">
        <w:rPr>
          <w:rFonts w:eastAsia="Times New Roman"/>
          <w:i/>
          <w:color w:val="000000"/>
          <w:spacing w:val="-2"/>
          <w:sz w:val="18"/>
        </w:rPr>
        <w:t>246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2808"/>
        <w:jc w:val="right"/>
        <w:textAlignment w:val="baseline"/>
        <w:rPr>
          <w:rFonts w:eastAsia="Times New Roman"/>
          <w:color w:val="000000"/>
          <w:spacing w:val="22"/>
          <w:sz w:val="19"/>
        </w:rPr>
      </w:pPr>
      <w:r>
        <w:pict>
          <v:shape id="_x0000_s1789" type="#_x0000_t202" style="position:absolute;left:0;text-align:left;margin-left:229.2pt;margin-top:813.8pt;width:136.55pt;height:10.65pt;z-index:-251033600;mso-wrap-distance-left:0;mso-wrap-distance-right:0;mso-position-horizontal-relative:page;mso-position-vertical-relative:page" filled="f" stroked="f">
            <v:textbox inset="0,0,0,0">
              <w:txbxContent>
                <w:p w:rsidR="00B92011" w:rsidRDefault="00B92011">
                  <w:pPr>
                    <w:spacing w:before="7" w:line="20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22"/>
          <w:sz w:val="19"/>
        </w:rPr>
        <w:t xml:space="preserve">The Criminal Code </w:t>
      </w:r>
      <w:r w:rsidR="00FF722C">
        <w:rPr>
          <w:rFonts w:eastAsia="Times New Roman"/>
          <w:b/>
          <w:color w:val="000000"/>
          <w:spacing w:val="22"/>
          <w:sz w:val="19"/>
        </w:rPr>
        <w:t xml:space="preserve">Schedule </w:t>
      </w:r>
      <w:r w:rsidR="00FF722C">
        <w:rPr>
          <w:rFonts w:eastAsia="Times New Roman"/>
          <w:color w:val="000000"/>
          <w:spacing w:val="22"/>
          <w:sz w:val="19"/>
        </w:rPr>
        <w:t xml:space="preserve">Dangers to the community </w:t>
      </w:r>
      <w:r w:rsidR="00FF722C">
        <w:rPr>
          <w:rFonts w:eastAsia="Times New Roman"/>
          <w:b/>
          <w:color w:val="000000"/>
          <w:spacing w:val="22"/>
          <w:sz w:val="19"/>
        </w:rPr>
        <w:t xml:space="preserve">Chapter 9 </w:t>
      </w:r>
      <w:r w:rsidR="00FF722C">
        <w:rPr>
          <w:rFonts w:eastAsia="Times New Roman"/>
          <w:color w:val="000000"/>
          <w:spacing w:val="22"/>
          <w:sz w:val="19"/>
        </w:rPr>
        <w:t xml:space="preserve">Criminal associations and organisations </w:t>
      </w:r>
      <w:r w:rsidR="00FF722C">
        <w:rPr>
          <w:rFonts w:eastAsia="Times New Roman"/>
          <w:b/>
          <w:color w:val="000000"/>
          <w:spacing w:val="22"/>
          <w:sz w:val="19"/>
        </w:rPr>
        <w:t xml:space="preserve">Part 9.9 </w:t>
      </w:r>
      <w:r w:rsidR="00FF722C">
        <w:rPr>
          <w:rFonts w:eastAsia="Times New Roman"/>
          <w:color w:val="000000"/>
          <w:spacing w:val="22"/>
          <w:sz w:val="19"/>
        </w:rPr>
        <w:t xml:space="preserve">Criminal associations and organisations </w:t>
      </w:r>
      <w:r w:rsidR="00FF722C">
        <w:rPr>
          <w:rFonts w:eastAsia="Times New Roman"/>
          <w:b/>
          <w:color w:val="000000"/>
          <w:spacing w:val="22"/>
          <w:sz w:val="19"/>
        </w:rPr>
        <w:t>Division 390</w:t>
      </w:r>
    </w:p>
    <w:p w:rsidR="00FE1BB2" w:rsidRDefault="00FF722C">
      <w:pPr>
        <w:spacing w:before="280" w:line="240" w:lineRule="exact"/>
        <w:jc w:val="right"/>
        <w:textAlignment w:val="baseline"/>
        <w:rPr>
          <w:rFonts w:eastAsia="Times New Roman"/>
          <w:color w:val="000000"/>
          <w:spacing w:val="5"/>
        </w:rPr>
      </w:pPr>
      <w:r>
        <w:rPr>
          <w:rFonts w:eastAsia="Times New Roman"/>
          <w:color w:val="000000"/>
          <w:spacing w:val="5"/>
        </w:rPr>
        <w:t>Section 390.5</w:t>
      </w:r>
    </w:p>
    <w:p w:rsidR="00FE1BB2" w:rsidRDefault="001F744E">
      <w:pPr>
        <w:spacing w:before="212" w:line="247" w:lineRule="exact"/>
        <w:ind w:left="1152"/>
        <w:textAlignment w:val="baseline"/>
        <w:rPr>
          <w:rFonts w:eastAsia="Times New Roman"/>
          <w:i/>
          <w:color w:val="000000"/>
        </w:rPr>
      </w:pPr>
      <w:r>
        <w:pict>
          <v:line id="_x0000_s1788" style="position:absolute;left:0;text-align:left;z-index:251412480;mso-position-horizontal-relative:page;mso-position-vertical-relative:page" from="117.75pt,107.3pt" to="477.8pt,107.3pt" strokeweight=".95pt">
            <w10:wrap anchorx="page" anchory="page"/>
          </v:line>
        </w:pict>
      </w:r>
      <w:r w:rsidR="00FF722C">
        <w:rPr>
          <w:rFonts w:eastAsia="Times New Roman"/>
          <w:i/>
          <w:color w:val="000000"/>
        </w:rPr>
        <w:t>Fault elements</w:t>
      </w:r>
    </w:p>
    <w:p w:rsidR="00FE1BB2" w:rsidRDefault="00FF722C">
      <w:pPr>
        <w:spacing w:before="185" w:line="250"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There is no fault element for the physical elements described in paragraphs (1)(a) and (2)(a) other than the fault elements (however described), if any, for the underlying offence.</w:t>
      </w:r>
    </w:p>
    <w:p w:rsidR="00FE1BB2" w:rsidRDefault="00FF722C">
      <w:pPr>
        <w:spacing w:before="248" w:line="247" w:lineRule="exact"/>
        <w:ind w:left="1152"/>
        <w:textAlignment w:val="baseline"/>
        <w:rPr>
          <w:rFonts w:eastAsia="Times New Roman"/>
          <w:i/>
          <w:color w:val="000000"/>
          <w:spacing w:val="1"/>
        </w:rPr>
      </w:pPr>
      <w:r>
        <w:rPr>
          <w:rFonts w:eastAsia="Times New Roman"/>
          <w:i/>
          <w:color w:val="000000"/>
          <w:spacing w:val="1"/>
        </w:rPr>
        <w:t>Absolute liability</w:t>
      </w:r>
    </w:p>
    <w:p w:rsidR="00FE1BB2" w:rsidRDefault="00FF722C">
      <w:pPr>
        <w:spacing w:before="178" w:line="255" w:lineRule="exact"/>
        <w:ind w:left="1152" w:right="360" w:hanging="360"/>
        <w:jc w:val="both"/>
        <w:textAlignment w:val="baseline"/>
        <w:rPr>
          <w:rFonts w:eastAsia="Times New Roman"/>
          <w:color w:val="000000"/>
        </w:rPr>
      </w:pPr>
      <w:r>
        <w:rPr>
          <w:rFonts w:eastAsia="Times New Roman"/>
          <w:color w:val="000000"/>
        </w:rPr>
        <w:t>(4) Absolute liability applies to paragraphs (1)(e) and (f) and (2)(e) and (f).</w:t>
      </w:r>
    </w:p>
    <w:p w:rsidR="00FE1BB2" w:rsidRDefault="00FF722C">
      <w:pPr>
        <w:tabs>
          <w:tab w:val="left" w:pos="2016"/>
        </w:tabs>
        <w:spacing w:before="128"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238" w:line="247" w:lineRule="exact"/>
        <w:ind w:left="1152"/>
        <w:textAlignment w:val="baseline"/>
        <w:rPr>
          <w:rFonts w:eastAsia="Times New Roman"/>
          <w:i/>
          <w:color w:val="000000"/>
        </w:rPr>
      </w:pPr>
      <w:r>
        <w:rPr>
          <w:rFonts w:eastAsia="Times New Roman"/>
          <w:i/>
          <w:color w:val="000000"/>
        </w:rPr>
        <w:t>Avoiding multiplicity of proceedings and punishments</w:t>
      </w:r>
    </w:p>
    <w:p w:rsidR="00FE1BB2" w:rsidRDefault="00FF722C">
      <w:pPr>
        <w:spacing w:before="184" w:line="252" w:lineRule="exact"/>
        <w:ind w:left="1152" w:right="144"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To avoid doubt, the person may be convicted of an offence against subsection (1) or (2) even if the person has not:</w:t>
      </w:r>
    </w:p>
    <w:p w:rsidR="00FE1BB2" w:rsidRDefault="00FF722C">
      <w:pPr>
        <w:numPr>
          <w:ilvl w:val="0"/>
          <w:numId w:val="633"/>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been convicted of the underlying offence; or</w:t>
      </w:r>
    </w:p>
    <w:p w:rsidR="00FE1BB2" w:rsidRDefault="00FF722C">
      <w:pPr>
        <w:numPr>
          <w:ilvl w:val="0"/>
          <w:numId w:val="633"/>
        </w:numPr>
        <w:tabs>
          <w:tab w:val="clear" w:pos="360"/>
          <w:tab w:val="left" w:pos="1728"/>
        </w:tabs>
        <w:spacing w:before="40" w:line="253" w:lineRule="exact"/>
        <w:ind w:left="1728" w:right="144" w:hanging="360"/>
        <w:textAlignment w:val="baseline"/>
        <w:rPr>
          <w:rFonts w:eastAsia="Times New Roman"/>
          <w:color w:val="000000"/>
          <w:spacing w:val="-2"/>
        </w:rPr>
      </w:pPr>
      <w:r>
        <w:rPr>
          <w:rFonts w:eastAsia="Times New Roman"/>
          <w:color w:val="000000"/>
          <w:spacing w:val="-2"/>
        </w:rPr>
        <w:t xml:space="preserve">been the subject of an order under section 19B (Discharge of offenders without proceeding to conviction) of the </w:t>
      </w:r>
      <w:r>
        <w:rPr>
          <w:rFonts w:eastAsia="Times New Roman"/>
          <w:i/>
          <w:color w:val="000000"/>
          <w:spacing w:val="-2"/>
        </w:rPr>
        <w:t xml:space="preserve">Crimes Act 1914, </w:t>
      </w:r>
      <w:r>
        <w:rPr>
          <w:rFonts w:eastAsia="Times New Roman"/>
          <w:color w:val="000000"/>
          <w:spacing w:val="-2"/>
        </w:rPr>
        <w:t>or a corresponding law of a State, Territory or foreign country, relating to the underlying offence.</w:t>
      </w:r>
    </w:p>
    <w:p w:rsidR="00FE1BB2" w:rsidRDefault="00FF722C">
      <w:pPr>
        <w:spacing w:before="185" w:line="252" w:lineRule="exact"/>
        <w:ind w:left="1152" w:right="216" w:hanging="360"/>
        <w:textAlignment w:val="baseline"/>
        <w:rPr>
          <w:rFonts w:eastAsia="Times New Roman"/>
          <w:color w:val="000000"/>
        </w:rPr>
      </w:pPr>
      <w:r>
        <w:rPr>
          <w:rFonts w:eastAsia="Times New Roman"/>
          <w:color w:val="000000"/>
        </w:rPr>
        <w:t>(6) If a person has been convicted or acquitted of a foreign offence in respect of conduct, the person cannot be convicted of an offence against this section in respect of that conduct.</w:t>
      </w:r>
    </w:p>
    <w:p w:rsidR="00FE1BB2" w:rsidRDefault="00FF722C">
      <w:pPr>
        <w:tabs>
          <w:tab w:val="left" w:pos="2016"/>
        </w:tabs>
        <w:spacing w:before="128" w:line="20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If the underlying offence is an Australian offence, section 4C of the</w:t>
      </w:r>
    </w:p>
    <w:p w:rsidR="00FE1BB2" w:rsidRDefault="00FF722C">
      <w:pPr>
        <w:spacing w:before="1" w:line="206" w:lineRule="exact"/>
        <w:ind w:left="2016" w:right="72"/>
        <w:textAlignment w:val="baseline"/>
        <w:rPr>
          <w:rFonts w:eastAsia="Times New Roman"/>
          <w:i/>
          <w:color w:val="000000"/>
          <w:spacing w:val="-3"/>
          <w:sz w:val="19"/>
        </w:rPr>
      </w:pPr>
      <w:r>
        <w:rPr>
          <w:rFonts w:eastAsia="Times New Roman"/>
          <w:i/>
          <w:color w:val="000000"/>
          <w:spacing w:val="-3"/>
          <w:sz w:val="19"/>
        </w:rPr>
        <w:t xml:space="preserve">Crimes Act 1914 </w:t>
      </w:r>
      <w:r>
        <w:rPr>
          <w:rFonts w:eastAsia="Times New Roman"/>
          <w:color w:val="000000"/>
          <w:spacing w:val="-3"/>
          <w:sz w:val="19"/>
        </w:rPr>
        <w:t>prevents the person from being punished twice under Australian law (once under this section and once under the Commonwealth, State or Territory law creating the underlying offence) for the act or omission constituting the underlying offence.</w:t>
      </w:r>
    </w:p>
    <w:p w:rsidR="00FE1BB2" w:rsidRDefault="00FF722C">
      <w:pPr>
        <w:spacing w:before="244" w:line="247" w:lineRule="exact"/>
        <w:ind w:left="1152"/>
        <w:textAlignment w:val="baseline"/>
        <w:rPr>
          <w:rFonts w:eastAsia="Times New Roman"/>
          <w:i/>
          <w:color w:val="000000"/>
        </w:rPr>
      </w:pPr>
      <w:r>
        <w:rPr>
          <w:rFonts w:eastAsia="Times New Roman"/>
          <w:i/>
          <w:color w:val="000000"/>
        </w:rPr>
        <w:t>Likely benefits</w:t>
      </w:r>
    </w:p>
    <w:p w:rsidR="00FE1BB2" w:rsidRDefault="00FF722C">
      <w:pPr>
        <w:spacing w:before="189" w:line="251"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xml:space="preserve">) To avoid doubt, the person may be convicted of an offence against subsection (1) because the underlying offence is likely to result in the organisation or at least one member receiving benefits as described in the definition </w:t>
      </w:r>
      <w:r>
        <w:rPr>
          <w:rFonts w:ascii="Verdana" w:eastAsia="Verdana" w:hAnsi="Verdana"/>
          <w:b/>
          <w:i/>
          <w:color w:val="000000"/>
          <w:sz w:val="19"/>
        </w:rPr>
        <w:t xml:space="preserve">of for the benefit of </w:t>
      </w:r>
      <w:r>
        <w:rPr>
          <w:rFonts w:eastAsia="Times New Roman"/>
          <w:color w:val="000000"/>
        </w:rPr>
        <w:t>in</w:t>
      </w:r>
    </w:p>
    <w:p w:rsidR="00FE1BB2" w:rsidRDefault="00FF722C">
      <w:pPr>
        <w:spacing w:before="5" w:after="1299" w:line="248" w:lineRule="exact"/>
        <w:ind w:left="1152" w:right="288"/>
        <w:textAlignment w:val="baseline"/>
        <w:rPr>
          <w:rFonts w:eastAsia="Times New Roman"/>
          <w:color w:val="000000"/>
        </w:rPr>
      </w:pPr>
      <w:r>
        <w:rPr>
          <w:rFonts w:eastAsia="Times New Roman"/>
          <w:color w:val="000000"/>
        </w:rPr>
        <w:t>subsection 390.1(1), even if the organisation or member does not actually receive such a benefit.</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787" style="position:absolute;left:0;text-align:left;z-index:251413504;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247</w:t>
      </w:r>
    </w:p>
    <w:p w:rsidR="00FE1BB2" w:rsidRDefault="00FE1BB2">
      <w:pPr>
        <w:sectPr w:rsidR="00FE1BB2">
          <w:pgSz w:w="11909" w:h="16838"/>
          <w:pgMar w:top="600" w:right="2354" w:bottom="251" w:left="2355" w:header="720" w:footer="720" w:gutter="0"/>
          <w:cols w:space="720"/>
        </w:sectPr>
      </w:pPr>
    </w:p>
    <w:p w:rsidR="00FE1BB2" w:rsidRDefault="001F744E">
      <w:pPr>
        <w:spacing w:before="5" w:line="250" w:lineRule="exact"/>
        <w:textAlignment w:val="baseline"/>
        <w:rPr>
          <w:rFonts w:eastAsia="Times New Roman"/>
          <w:b/>
          <w:color w:val="000000"/>
          <w:spacing w:val="-7"/>
        </w:rPr>
      </w:pPr>
      <w:r>
        <w:pict>
          <v:shape id="_x0000_s1786" type="#_x0000_t202" style="position:absolute;margin-left:229.2pt;margin-top:815.1pt;width:136.55pt;height:9.25pt;z-index:-2510325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9" w:line="250" w:lineRule="exact"/>
        <w:textAlignment w:val="baseline"/>
        <w:rPr>
          <w:rFonts w:eastAsia="Times New Roman"/>
          <w:b/>
          <w:color w:val="000000"/>
          <w:spacing w:val="-7"/>
        </w:rPr>
      </w:pPr>
      <w:r>
        <w:rPr>
          <w:rFonts w:eastAsia="Times New Roman"/>
          <w:b/>
          <w:color w:val="000000"/>
          <w:spacing w:val="-7"/>
        </w:rPr>
        <w:t xml:space="preserve">Chapter 9 </w:t>
      </w:r>
      <w:r>
        <w:rPr>
          <w:rFonts w:eastAsia="Times New Roman"/>
          <w:color w:val="000000"/>
          <w:spacing w:val="-7"/>
        </w:rPr>
        <w:t>Dangers to the community</w:t>
      </w:r>
    </w:p>
    <w:p w:rsidR="00FE1BB2" w:rsidRDefault="00FF722C">
      <w:pPr>
        <w:spacing w:before="6" w:line="259" w:lineRule="exact"/>
        <w:ind w:right="2808"/>
        <w:textAlignment w:val="baseline"/>
        <w:rPr>
          <w:rFonts w:eastAsia="Times New Roman"/>
          <w:b/>
          <w:color w:val="000000"/>
          <w:spacing w:val="-8"/>
        </w:rPr>
      </w:pPr>
      <w:r>
        <w:rPr>
          <w:rFonts w:eastAsia="Times New Roman"/>
          <w:b/>
          <w:color w:val="000000"/>
          <w:spacing w:val="-8"/>
        </w:rPr>
        <w:t xml:space="preserve">Part 9.9 </w:t>
      </w:r>
      <w:r>
        <w:rPr>
          <w:rFonts w:eastAsia="Times New Roman"/>
          <w:color w:val="000000"/>
          <w:spacing w:val="-8"/>
        </w:rPr>
        <w:t xml:space="preserve">Criminal associations and organisations </w:t>
      </w:r>
      <w:r>
        <w:rPr>
          <w:rFonts w:eastAsia="Times New Roman"/>
          <w:b/>
          <w:color w:val="000000"/>
          <w:spacing w:val="-8"/>
        </w:rPr>
        <w:t xml:space="preserve">Division 390 </w:t>
      </w:r>
      <w:r>
        <w:rPr>
          <w:rFonts w:eastAsia="Times New Roman"/>
          <w:color w:val="000000"/>
          <w:spacing w:val="-8"/>
        </w:rPr>
        <w:t>Criminal associations and organisations</w:t>
      </w:r>
    </w:p>
    <w:p w:rsidR="00FE1BB2" w:rsidRDefault="00FF722C">
      <w:pPr>
        <w:spacing w:before="273" w:line="240" w:lineRule="exact"/>
        <w:textAlignment w:val="baseline"/>
        <w:rPr>
          <w:rFonts w:eastAsia="Times New Roman"/>
          <w:color w:val="000000"/>
          <w:spacing w:val="6"/>
        </w:rPr>
      </w:pPr>
      <w:r>
        <w:rPr>
          <w:rFonts w:eastAsia="Times New Roman"/>
          <w:color w:val="000000"/>
          <w:spacing w:val="6"/>
        </w:rPr>
        <w:t>Section 390.6</w:t>
      </w:r>
    </w:p>
    <w:p w:rsidR="00FE1BB2" w:rsidRDefault="001F744E">
      <w:pPr>
        <w:spacing w:before="229" w:line="250" w:lineRule="exact"/>
        <w:textAlignment w:val="baseline"/>
        <w:rPr>
          <w:rFonts w:eastAsia="Times New Roman"/>
          <w:b/>
          <w:color w:val="000000"/>
          <w:spacing w:val="9"/>
        </w:rPr>
      </w:pPr>
      <w:r>
        <w:pict>
          <v:line id="_x0000_s1785" style="position:absolute;z-index:251414528;mso-position-horizontal-relative:page;mso-position-vertical-relative:page" from="117.75pt,107.3pt" to="477.8pt,107.3pt" strokeweight=".95pt">
            <w10:wrap anchorx="page" anchory="page"/>
          </v:line>
        </w:pict>
      </w:r>
      <w:r w:rsidR="00FF722C">
        <w:rPr>
          <w:rFonts w:eastAsia="Times New Roman"/>
          <w:b/>
          <w:color w:val="000000"/>
          <w:spacing w:val="9"/>
        </w:rPr>
        <w:t>390.6 Directing activities of a criminal organisation</w:t>
      </w:r>
    </w:p>
    <w:p w:rsidR="00FE1BB2" w:rsidRDefault="00FF722C">
      <w:pPr>
        <w:spacing w:before="186" w:line="247"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42" w:line="254" w:lineRule="exact"/>
        <w:ind w:left="1728" w:right="288" w:hanging="360"/>
        <w:textAlignment w:val="baseline"/>
        <w:rPr>
          <w:rFonts w:eastAsia="Times New Roman"/>
          <w:color w:val="000000"/>
        </w:rPr>
      </w:pPr>
      <w:r>
        <w:rPr>
          <w:rFonts w:eastAsia="Times New Roman"/>
          <w:color w:val="000000"/>
        </w:rPr>
        <w:t>(a) the person directs one or more activities of an organisation; and</w:t>
      </w:r>
    </w:p>
    <w:p w:rsidR="00FE1BB2" w:rsidRDefault="00FF722C">
      <w:pPr>
        <w:spacing w:before="46" w:line="250" w:lineRule="exact"/>
        <w:ind w:left="1368"/>
        <w:textAlignment w:val="baseline"/>
        <w:rPr>
          <w:rFonts w:eastAsia="Times New Roman"/>
          <w:b/>
          <w:color w:val="000000"/>
        </w:rPr>
      </w:pPr>
      <w:r>
        <w:rPr>
          <w:rFonts w:eastAsia="Times New Roman"/>
          <w:b/>
          <w:color w:val="000000"/>
        </w:rPr>
        <w:t xml:space="preserve">(b) </w:t>
      </w:r>
      <w:r>
        <w:rPr>
          <w:rFonts w:eastAsia="Times New Roman"/>
          <w:color w:val="000000"/>
        </w:rPr>
        <w:t>either:</w:t>
      </w:r>
    </w:p>
    <w:p w:rsidR="00FE1BB2" w:rsidRDefault="00FF722C">
      <w:pPr>
        <w:numPr>
          <w:ilvl w:val="0"/>
          <w:numId w:val="634"/>
        </w:numPr>
        <w:tabs>
          <w:tab w:val="clear" w:pos="432"/>
          <w:tab w:val="left" w:pos="2160"/>
        </w:tabs>
        <w:spacing w:before="43" w:line="247" w:lineRule="exact"/>
        <w:ind w:left="2088" w:hanging="360"/>
        <w:textAlignment w:val="baseline"/>
        <w:rPr>
          <w:rFonts w:eastAsia="Times New Roman"/>
          <w:color w:val="000000"/>
        </w:rPr>
      </w:pPr>
      <w:r>
        <w:rPr>
          <w:rFonts w:eastAsia="Times New Roman"/>
          <w:color w:val="000000"/>
        </w:rPr>
        <w:t>the activity or activities directed aid; or</w:t>
      </w:r>
    </w:p>
    <w:p w:rsidR="00FE1BB2" w:rsidRDefault="00FF722C">
      <w:pPr>
        <w:numPr>
          <w:ilvl w:val="0"/>
          <w:numId w:val="634"/>
        </w:numPr>
        <w:tabs>
          <w:tab w:val="clear" w:pos="432"/>
          <w:tab w:val="left" w:pos="2160"/>
        </w:tabs>
        <w:spacing w:before="46" w:line="247" w:lineRule="exact"/>
        <w:ind w:left="2088" w:right="144" w:hanging="360"/>
        <w:textAlignment w:val="baseline"/>
        <w:rPr>
          <w:rFonts w:eastAsia="Times New Roman"/>
          <w:color w:val="000000"/>
        </w:rPr>
      </w:pPr>
      <w:r>
        <w:rPr>
          <w:rFonts w:eastAsia="Times New Roman"/>
          <w:color w:val="000000"/>
        </w:rPr>
        <w:t>there is a risk that the activity or activities directed will aid;</w:t>
      </w:r>
    </w:p>
    <w:p w:rsidR="00FE1BB2" w:rsidRDefault="00FF722C">
      <w:pPr>
        <w:spacing w:before="51" w:line="249" w:lineRule="exact"/>
        <w:ind w:left="1728" w:right="144"/>
        <w:textAlignment w:val="baseline"/>
        <w:rPr>
          <w:rFonts w:eastAsia="Times New Roman"/>
          <w:color w:val="000000"/>
        </w:rPr>
      </w:pPr>
      <w:r>
        <w:rPr>
          <w:rFonts w:eastAsia="Times New Roman"/>
          <w:color w:val="000000"/>
        </w:rPr>
        <w:t>the organisation to engage in conduct constituting an offence against any law; and</w:t>
      </w:r>
    </w:p>
    <w:p w:rsidR="00FE1BB2" w:rsidRDefault="00FF722C">
      <w:pPr>
        <w:spacing w:before="46" w:line="247" w:lineRule="exact"/>
        <w:ind w:left="1368"/>
        <w:textAlignment w:val="baseline"/>
        <w:rPr>
          <w:rFonts w:eastAsia="Times New Roman"/>
          <w:color w:val="000000"/>
        </w:rPr>
      </w:pPr>
      <w:r>
        <w:rPr>
          <w:rFonts w:eastAsia="Times New Roman"/>
          <w:color w:val="000000"/>
        </w:rPr>
        <w:t>(c) the organisation consists of 2 or more persons; and</w:t>
      </w:r>
    </w:p>
    <w:p w:rsidR="00FE1BB2" w:rsidRDefault="00FF722C">
      <w:pPr>
        <w:spacing w:before="43" w:line="252" w:lineRule="exact"/>
        <w:ind w:left="1728" w:right="144" w:hanging="360"/>
        <w:textAlignment w:val="baseline"/>
        <w:rPr>
          <w:rFonts w:eastAsia="Times New Roman"/>
          <w:color w:val="000000"/>
          <w:spacing w:val="-2"/>
        </w:rPr>
      </w:pPr>
      <w:r>
        <w:rPr>
          <w:rFonts w:eastAsia="Times New Roman"/>
          <w:color w:val="000000"/>
          <w:spacing w:val="-2"/>
        </w:rPr>
        <w:t>(d) the organisation's aims or activities include facilitating the engagement in conduct, or engaging in conduct, constituting an offence against any law that is, or would if committed be, for the benefit of the organisation; and</w:t>
      </w:r>
    </w:p>
    <w:p w:rsidR="00FE1BB2" w:rsidRDefault="00FF722C">
      <w:pPr>
        <w:spacing w:before="46" w:line="252" w:lineRule="exact"/>
        <w:ind w:left="1728" w:right="144" w:hanging="360"/>
        <w:textAlignment w:val="baseline"/>
        <w:rPr>
          <w:rFonts w:eastAsia="Times New Roman"/>
          <w:color w:val="000000"/>
        </w:rPr>
      </w:pPr>
      <w:r>
        <w:rPr>
          <w:rFonts w:eastAsia="Times New Roman"/>
          <w:color w:val="000000"/>
        </w:rPr>
        <w:t>(e) the offence against any law mentioned in paragraph (d) is an offence against any law punishable by imprisonment for at least 3 years; and</w:t>
      </w:r>
    </w:p>
    <w:p w:rsidR="00FE1BB2" w:rsidRDefault="00FF722C">
      <w:pPr>
        <w:spacing w:before="36" w:line="253" w:lineRule="exact"/>
        <w:ind w:left="1728" w:right="144" w:hanging="360"/>
        <w:textAlignment w:val="baseline"/>
        <w:rPr>
          <w:rFonts w:eastAsia="Times New Roman"/>
          <w:color w:val="000000"/>
          <w:spacing w:val="-2"/>
        </w:rPr>
      </w:pPr>
      <w:r>
        <w:rPr>
          <w:rFonts w:eastAsia="Times New Roman"/>
          <w:color w:val="000000"/>
          <w:spacing w:val="-2"/>
        </w:rPr>
        <w:t xml:space="preserve">(f) the offence against any law mentioned in paragraph </w:t>
      </w:r>
      <w:r>
        <w:rPr>
          <w:rFonts w:eastAsia="Times New Roman"/>
          <w:b/>
          <w:color w:val="000000"/>
          <w:spacing w:val="-2"/>
        </w:rPr>
        <w:t xml:space="preserve">(b) </w:t>
      </w:r>
      <w:r>
        <w:rPr>
          <w:rFonts w:eastAsia="Times New Roman"/>
          <w:color w:val="000000"/>
          <w:spacing w:val="-2"/>
        </w:rPr>
        <w:t>is a constitutionally covered offence punishable by imprisonment for at least 12 months.</w:t>
      </w:r>
    </w:p>
    <w:p w:rsidR="00FE1BB2" w:rsidRDefault="00FF722C">
      <w:pPr>
        <w:spacing w:before="184" w:line="247"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90" w:line="247"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635"/>
        </w:numPr>
        <w:tabs>
          <w:tab w:val="clear" w:pos="288"/>
          <w:tab w:val="left" w:pos="1656"/>
        </w:tabs>
        <w:spacing w:before="45" w:line="250" w:lineRule="exact"/>
        <w:ind w:left="1728" w:right="288" w:hanging="360"/>
        <w:textAlignment w:val="baseline"/>
        <w:rPr>
          <w:rFonts w:eastAsia="Times New Roman"/>
          <w:color w:val="000000"/>
        </w:rPr>
      </w:pPr>
      <w:r>
        <w:rPr>
          <w:rFonts w:eastAsia="Times New Roman"/>
          <w:color w:val="000000"/>
        </w:rPr>
        <w:t>the person directs one or more activities of an organisation; and</w:t>
      </w:r>
    </w:p>
    <w:p w:rsidR="00FE1BB2" w:rsidRDefault="00FF722C">
      <w:pPr>
        <w:numPr>
          <w:ilvl w:val="0"/>
          <w:numId w:val="635"/>
        </w:numPr>
        <w:tabs>
          <w:tab w:val="clear" w:pos="288"/>
          <w:tab w:val="left" w:pos="1656"/>
        </w:tabs>
        <w:spacing w:before="49" w:line="249" w:lineRule="exact"/>
        <w:ind w:left="1728" w:right="72" w:hanging="360"/>
        <w:textAlignment w:val="baseline"/>
        <w:rPr>
          <w:rFonts w:eastAsia="Times New Roman"/>
          <w:color w:val="000000"/>
        </w:rPr>
      </w:pPr>
      <w:r>
        <w:rPr>
          <w:rFonts w:eastAsia="Times New Roman"/>
          <w:color w:val="000000"/>
        </w:rPr>
        <w:t>the activity or activities directed constitute an offence against any law; and</w:t>
      </w:r>
    </w:p>
    <w:p w:rsidR="00FE1BB2" w:rsidRDefault="00FF722C">
      <w:pPr>
        <w:numPr>
          <w:ilvl w:val="0"/>
          <w:numId w:val="635"/>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the organisation consists of 2 or more persons; and</w:t>
      </w:r>
    </w:p>
    <w:p w:rsidR="00FE1BB2" w:rsidRDefault="00FF722C">
      <w:pPr>
        <w:numPr>
          <w:ilvl w:val="0"/>
          <w:numId w:val="635"/>
        </w:numPr>
        <w:tabs>
          <w:tab w:val="clear" w:pos="288"/>
          <w:tab w:val="left" w:pos="1656"/>
        </w:tabs>
        <w:spacing w:before="43" w:line="252" w:lineRule="exact"/>
        <w:ind w:left="1728" w:right="144" w:hanging="360"/>
        <w:textAlignment w:val="baseline"/>
        <w:rPr>
          <w:rFonts w:eastAsia="Times New Roman"/>
          <w:color w:val="000000"/>
          <w:spacing w:val="-2"/>
        </w:rPr>
      </w:pPr>
      <w:r>
        <w:rPr>
          <w:rFonts w:eastAsia="Times New Roman"/>
          <w:color w:val="000000"/>
          <w:spacing w:val="-2"/>
        </w:rPr>
        <w:t>the organisation's aims or activities include facilitating the engagement in conduct, or engaging in conduct, constituting an offence against any law that is, or would if committed be, for the benefit of the organisation; and</w:t>
      </w:r>
    </w:p>
    <w:p w:rsidR="00FE1BB2" w:rsidRDefault="00FF722C">
      <w:pPr>
        <w:numPr>
          <w:ilvl w:val="0"/>
          <w:numId w:val="635"/>
        </w:numPr>
        <w:tabs>
          <w:tab w:val="clear" w:pos="288"/>
          <w:tab w:val="left" w:pos="1656"/>
        </w:tabs>
        <w:spacing w:before="40" w:after="828" w:line="254" w:lineRule="exact"/>
        <w:ind w:left="1728" w:right="144" w:hanging="360"/>
        <w:textAlignment w:val="baseline"/>
        <w:rPr>
          <w:rFonts w:eastAsia="Times New Roman"/>
          <w:color w:val="000000"/>
        </w:rPr>
      </w:pPr>
      <w:r>
        <w:rPr>
          <w:rFonts w:eastAsia="Times New Roman"/>
          <w:color w:val="000000"/>
        </w:rPr>
        <w:t>the offence against any law mentioned in paragraph (d) is an offence against any law punishable by imprisonment for at least 3 years; and</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784" style="position:absolute;z-index:251415552;mso-position-horizontal-relative:page;mso-position-vertical-relative:page" from="117.75pt,658.55pt" to="477.8pt,658.55pt" strokeweight=".95pt">
            <w10:wrap anchorx="page" anchory="page"/>
          </v:line>
        </w:pict>
      </w:r>
      <w:r w:rsidR="00FF722C">
        <w:rPr>
          <w:rFonts w:eastAsia="Times New Roman"/>
          <w:i/>
          <w:color w:val="000000"/>
          <w:spacing w:val="-2"/>
          <w:sz w:val="18"/>
        </w:rPr>
        <w:t>248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left="2808"/>
        <w:jc w:val="right"/>
        <w:textAlignment w:val="baseline"/>
        <w:rPr>
          <w:rFonts w:eastAsia="Times New Roman"/>
          <w:color w:val="000000"/>
          <w:spacing w:val="9"/>
        </w:rPr>
      </w:pPr>
      <w:r>
        <w:pict>
          <v:shape id="_x0000_s1783" type="#_x0000_t202" style="position:absolute;left:0;text-align:left;margin-left:229.2pt;margin-top:812.45pt;width:136.55pt;height:12.35pt;z-index:-251031552;mso-wrap-distance-left:0;mso-wrap-distance-right:0;mso-position-horizontal-relative:page;mso-position-vertical-relative:page" filled="f" stroked="f">
            <v:textbox inset="0,0,0,0">
              <w:txbxContent>
                <w:p w:rsidR="00B92011" w:rsidRDefault="00B92011">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FF722C">
        <w:rPr>
          <w:rFonts w:eastAsia="Times New Roman"/>
          <w:color w:val="000000"/>
          <w:spacing w:val="9"/>
        </w:rPr>
        <w:t xml:space="preserve">The Criminal Code </w:t>
      </w:r>
      <w:r w:rsidR="00FF722C">
        <w:rPr>
          <w:rFonts w:eastAsia="Times New Roman"/>
          <w:b/>
          <w:color w:val="000000"/>
          <w:spacing w:val="9"/>
        </w:rPr>
        <w:t xml:space="preserve">Schedule </w:t>
      </w:r>
      <w:r w:rsidR="00FF722C">
        <w:rPr>
          <w:rFonts w:eastAsia="Times New Roman"/>
          <w:color w:val="000000"/>
          <w:spacing w:val="9"/>
        </w:rPr>
        <w:t xml:space="preserve">Dangers to the community </w:t>
      </w:r>
      <w:r w:rsidR="00FF722C">
        <w:rPr>
          <w:rFonts w:eastAsia="Times New Roman"/>
          <w:b/>
          <w:color w:val="000000"/>
          <w:spacing w:val="9"/>
        </w:rPr>
        <w:t xml:space="preserve">Chapter 9 </w:t>
      </w:r>
      <w:r w:rsidR="00FF722C">
        <w:rPr>
          <w:rFonts w:eastAsia="Times New Roman"/>
          <w:color w:val="000000"/>
          <w:spacing w:val="9"/>
        </w:rPr>
        <w:t xml:space="preserve">Criminal associations and organisations </w:t>
      </w:r>
      <w:r w:rsidR="00FF722C">
        <w:rPr>
          <w:rFonts w:eastAsia="Times New Roman"/>
          <w:b/>
          <w:color w:val="000000"/>
          <w:spacing w:val="9"/>
        </w:rPr>
        <w:t xml:space="preserve">Part 9.9 </w:t>
      </w:r>
      <w:r w:rsidR="00FF722C">
        <w:rPr>
          <w:rFonts w:eastAsia="Times New Roman"/>
          <w:color w:val="000000"/>
          <w:spacing w:val="9"/>
        </w:rPr>
        <w:t xml:space="preserve">Criminal associations and organisations </w:t>
      </w:r>
      <w:r w:rsidR="00FF722C">
        <w:rPr>
          <w:rFonts w:eastAsia="Times New Roman"/>
          <w:b/>
          <w:color w:val="000000"/>
          <w:spacing w:val="9"/>
        </w:rPr>
        <w:t>Division 390</w:t>
      </w:r>
    </w:p>
    <w:p w:rsidR="00FE1BB2" w:rsidRDefault="00FF722C">
      <w:pPr>
        <w:spacing w:before="269" w:line="240" w:lineRule="exact"/>
        <w:jc w:val="right"/>
        <w:textAlignment w:val="baseline"/>
        <w:rPr>
          <w:rFonts w:eastAsia="Times New Roman"/>
          <w:color w:val="000000"/>
          <w:spacing w:val="6"/>
        </w:rPr>
      </w:pPr>
      <w:r>
        <w:rPr>
          <w:rFonts w:eastAsia="Times New Roman"/>
          <w:color w:val="000000"/>
          <w:spacing w:val="6"/>
        </w:rPr>
        <w:t>Section 390.7</w:t>
      </w:r>
    </w:p>
    <w:p w:rsidR="00FE1BB2" w:rsidRDefault="001F744E">
      <w:pPr>
        <w:spacing w:before="208" w:line="252" w:lineRule="exact"/>
        <w:ind w:left="1656" w:right="144" w:hanging="288"/>
        <w:textAlignment w:val="baseline"/>
        <w:rPr>
          <w:rFonts w:eastAsia="Times New Roman"/>
          <w:color w:val="000000"/>
        </w:rPr>
      </w:pPr>
      <w:r>
        <w:pict>
          <v:line id="_x0000_s1782" style="position:absolute;left:0;text-align:left;z-index:251416576;mso-position-horizontal-relative:page;mso-position-vertical-relative:page" from="117.75pt,107.3pt" to="477.8pt,107.3pt" strokeweight=".95pt">
            <w10:wrap anchorx="page" anchory="page"/>
          </v:line>
        </w:pict>
      </w:r>
      <w:r w:rsidR="00FF722C">
        <w:rPr>
          <w:rFonts w:eastAsia="Times New Roman"/>
          <w:color w:val="000000"/>
        </w:rPr>
        <w:t>(f) the offence against any law mentioned in paragraph (b) is a constitutionally covered offence punishable by imprisonment for at least 12 months.</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numPr>
          <w:ilvl w:val="0"/>
          <w:numId w:val="636"/>
        </w:numPr>
        <w:tabs>
          <w:tab w:val="clear" w:pos="360"/>
          <w:tab w:val="left" w:pos="1152"/>
        </w:tabs>
        <w:spacing w:before="191" w:line="249" w:lineRule="exact"/>
        <w:ind w:left="1152" w:right="432" w:hanging="360"/>
        <w:textAlignment w:val="baseline"/>
        <w:rPr>
          <w:rFonts w:eastAsia="Times New Roman"/>
          <w:color w:val="000000"/>
        </w:rPr>
      </w:pPr>
      <w:r>
        <w:rPr>
          <w:rFonts w:eastAsia="Times New Roman"/>
          <w:color w:val="000000"/>
        </w:rPr>
        <w:t>Absolute liability applies to paragraphs (1)(e) and (f) and (2)(e) and (f).</w:t>
      </w:r>
    </w:p>
    <w:p w:rsidR="00FE1BB2" w:rsidRDefault="00FF722C">
      <w:pPr>
        <w:tabs>
          <w:tab w:val="left" w:pos="2016"/>
        </w:tabs>
        <w:spacing w:before="93" w:line="248" w:lineRule="exact"/>
        <w:ind w:left="1152"/>
        <w:textAlignment w:val="baseline"/>
        <w:rPr>
          <w:rFonts w:eastAsia="Times New Roman"/>
          <w:color w:val="000000"/>
          <w:spacing w:val="-13"/>
        </w:rPr>
      </w:pPr>
      <w:r>
        <w:rPr>
          <w:rFonts w:eastAsia="Times New Roman"/>
          <w:color w:val="000000"/>
          <w:spacing w:val="-13"/>
        </w:rPr>
        <w:t>Note:</w:t>
      </w:r>
      <w:r>
        <w:rPr>
          <w:rFonts w:eastAsia="Times New Roman"/>
          <w:color w:val="000000"/>
          <w:spacing w:val="-13"/>
        </w:rPr>
        <w:tab/>
        <w:t>For absolute liability, see section 6.2.</w:t>
      </w:r>
    </w:p>
    <w:p w:rsidR="00FE1BB2" w:rsidRDefault="00FF722C">
      <w:pPr>
        <w:numPr>
          <w:ilvl w:val="0"/>
          <w:numId w:val="636"/>
        </w:numPr>
        <w:tabs>
          <w:tab w:val="clear" w:pos="360"/>
          <w:tab w:val="left" w:pos="1152"/>
        </w:tabs>
        <w:spacing w:before="174" w:line="252" w:lineRule="exact"/>
        <w:ind w:left="1152" w:right="144" w:hanging="360"/>
        <w:textAlignment w:val="baseline"/>
        <w:rPr>
          <w:rFonts w:eastAsia="Times New Roman"/>
          <w:color w:val="000000"/>
        </w:rPr>
      </w:pPr>
      <w:r>
        <w:rPr>
          <w:rFonts w:eastAsia="Times New Roman"/>
          <w:color w:val="000000"/>
        </w:rPr>
        <w:t>To avoid doubt, the person may be convicted of an offence against subsection (1) because of a risk that the activity or activities directed will aid the organisation as described in paragraph (1)(b) even if the activity or activities do not actually aid the organisation in that way.</w:t>
      </w:r>
    </w:p>
    <w:p w:rsidR="00FE1BB2" w:rsidRDefault="00FF722C">
      <w:pPr>
        <w:spacing w:before="310" w:line="254" w:lineRule="exact"/>
        <w:ind w:left="72"/>
        <w:textAlignment w:val="baseline"/>
        <w:rPr>
          <w:rFonts w:eastAsia="Times New Roman"/>
          <w:b/>
          <w:color w:val="000000"/>
          <w:spacing w:val="9"/>
        </w:rPr>
      </w:pPr>
      <w:r>
        <w:rPr>
          <w:rFonts w:eastAsia="Times New Roman"/>
          <w:b/>
          <w:color w:val="000000"/>
          <w:spacing w:val="9"/>
        </w:rPr>
        <w:t>390.7 Extended geographical jurisdiction—category C</w:t>
      </w:r>
    </w:p>
    <w:p w:rsidR="00FE1BB2" w:rsidRDefault="00FF722C">
      <w:pPr>
        <w:spacing w:before="172" w:after="5911" w:line="254" w:lineRule="exact"/>
        <w:ind w:left="1152" w:right="504"/>
        <w:textAlignment w:val="baseline"/>
        <w:rPr>
          <w:rFonts w:eastAsia="Times New Roman"/>
          <w:color w:val="000000"/>
        </w:rPr>
      </w:pPr>
      <w:r>
        <w:rPr>
          <w:rFonts w:eastAsia="Times New Roman"/>
          <w:color w:val="000000"/>
        </w:rPr>
        <w:t>Section 15.3 (extended geographical jurisdiction—category C) applies to an offence against this Division.</w:t>
      </w:r>
    </w:p>
    <w:p w:rsidR="00FE1BB2" w:rsidRDefault="001F744E">
      <w:pPr>
        <w:tabs>
          <w:tab w:val="right" w:pos="7128"/>
        </w:tabs>
        <w:spacing w:before="331" w:line="236" w:lineRule="exact"/>
        <w:ind w:left="4176"/>
        <w:textAlignment w:val="baseline"/>
        <w:rPr>
          <w:rFonts w:eastAsia="Times New Roman"/>
          <w:i/>
          <w:color w:val="000000"/>
          <w:sz w:val="18"/>
        </w:rPr>
      </w:pPr>
      <w:r>
        <w:pict>
          <v:line id="_x0000_s1781" style="position:absolute;left:0;text-align:left;z-index:25141760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249</w:t>
      </w:r>
    </w:p>
    <w:p w:rsidR="00FE1BB2" w:rsidRDefault="00FE1BB2">
      <w:pPr>
        <w:sectPr w:rsidR="00FE1BB2">
          <w:pgSz w:w="11909" w:h="16838"/>
          <w:pgMar w:top="580" w:right="2354" w:bottom="264" w:left="2355" w:header="720" w:footer="720" w:gutter="0"/>
          <w:cols w:space="720"/>
        </w:sectPr>
      </w:pPr>
    </w:p>
    <w:p w:rsidR="00FE1BB2" w:rsidRDefault="001F744E">
      <w:pPr>
        <w:spacing w:line="259" w:lineRule="exact"/>
        <w:ind w:right="4248"/>
        <w:textAlignment w:val="baseline"/>
        <w:rPr>
          <w:rFonts w:eastAsia="Times New Roman"/>
          <w:b/>
          <w:color w:val="000000"/>
          <w:spacing w:val="-8"/>
        </w:rPr>
      </w:pPr>
      <w:r>
        <w:pict>
          <v:shape id="_x0000_s1780" type="#_x0000_t202" style="position:absolute;margin-left:229.2pt;margin-top:815.1pt;width:136.55pt;height:9.25pt;z-index:-2510305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10 </w:t>
      </w:r>
      <w:r w:rsidR="00FF722C">
        <w:rPr>
          <w:rFonts w:eastAsia="Times New Roman"/>
          <w:color w:val="000000"/>
          <w:spacing w:val="-8"/>
        </w:rPr>
        <w:t xml:space="preserve">National infrastructure </w:t>
      </w:r>
      <w:r w:rsidR="00FF722C">
        <w:rPr>
          <w:rFonts w:eastAsia="Times New Roman"/>
          <w:b/>
          <w:color w:val="000000"/>
          <w:spacing w:val="-8"/>
        </w:rPr>
        <w:t xml:space="preserve">Part 10.2 </w:t>
      </w:r>
      <w:r w:rsidR="00FF722C">
        <w:rPr>
          <w:rFonts w:eastAsia="Times New Roman"/>
          <w:color w:val="000000"/>
          <w:spacing w:val="-8"/>
        </w:rPr>
        <w:t xml:space="preserve">Money laundering </w:t>
      </w:r>
      <w:r w:rsidR="00FF722C">
        <w:rPr>
          <w:rFonts w:eastAsia="Times New Roman"/>
          <w:b/>
          <w:color w:val="000000"/>
          <w:spacing w:val="-8"/>
        </w:rPr>
        <w:t xml:space="preserve">Division 400 </w:t>
      </w:r>
      <w:r w:rsidR="00FF722C">
        <w:rPr>
          <w:rFonts w:eastAsia="Times New Roman"/>
          <w:color w:val="000000"/>
          <w:spacing w:val="-8"/>
        </w:rPr>
        <w:t>Money laundering</w:t>
      </w:r>
    </w:p>
    <w:p w:rsidR="00FE1BB2" w:rsidRDefault="00FF722C">
      <w:pPr>
        <w:spacing w:before="270" w:line="242" w:lineRule="exact"/>
        <w:textAlignment w:val="baseline"/>
        <w:rPr>
          <w:rFonts w:eastAsia="Times New Roman"/>
          <w:color w:val="000000"/>
          <w:spacing w:val="4"/>
        </w:rPr>
      </w:pPr>
      <w:r>
        <w:rPr>
          <w:rFonts w:eastAsia="Times New Roman"/>
          <w:color w:val="000000"/>
          <w:spacing w:val="4"/>
        </w:rPr>
        <w:t>Section 400.1</w:t>
      </w:r>
    </w:p>
    <w:p w:rsidR="00FE1BB2" w:rsidRDefault="001F744E">
      <w:pPr>
        <w:spacing w:before="503" w:line="362" w:lineRule="exact"/>
        <w:textAlignment w:val="baseline"/>
        <w:rPr>
          <w:rFonts w:eastAsia="Times New Roman"/>
          <w:b/>
          <w:color w:val="000000"/>
          <w:sz w:val="32"/>
        </w:rPr>
      </w:pPr>
      <w:r>
        <w:pict>
          <v:line id="_x0000_s1779" style="position:absolute;z-index:251418624;mso-position-horizontal-relative:page;mso-position-vertical-relative:page" from="117.75pt,107.3pt" to="477.8pt,107.3pt" strokeweight=".95pt">
            <w10:wrap anchorx="page" anchory="page"/>
          </v:line>
        </w:pict>
      </w:r>
      <w:r w:rsidR="00FF722C">
        <w:rPr>
          <w:rFonts w:eastAsia="Times New Roman"/>
          <w:b/>
          <w:color w:val="000000"/>
          <w:sz w:val="32"/>
        </w:rPr>
        <w:t>Chapter 10—National infrastructure</w:t>
      </w:r>
    </w:p>
    <w:p w:rsidR="00FE1BB2" w:rsidRDefault="00FF722C">
      <w:pPr>
        <w:spacing w:before="26" w:line="528" w:lineRule="exact"/>
        <w:ind w:right="3456"/>
        <w:textAlignment w:val="baseline"/>
        <w:rPr>
          <w:rFonts w:eastAsia="Times New Roman"/>
          <w:b/>
          <w:color w:val="000000"/>
          <w:sz w:val="27"/>
        </w:rPr>
      </w:pPr>
      <w:r>
        <w:rPr>
          <w:rFonts w:eastAsia="Times New Roman"/>
          <w:b/>
          <w:color w:val="000000"/>
          <w:sz w:val="27"/>
        </w:rPr>
        <w:t xml:space="preserve">Part 10.2—Money laundering Division 400—Money </w:t>
      </w:r>
      <w:r>
        <w:rPr>
          <w:rFonts w:eastAsia="Times New Roman"/>
          <w:b/>
          <w:color w:val="000000"/>
        </w:rPr>
        <w:t>laundering</w:t>
      </w:r>
    </w:p>
    <w:p w:rsidR="00FE1BB2" w:rsidRDefault="00FF722C">
      <w:pPr>
        <w:spacing w:before="291" w:line="254" w:lineRule="exact"/>
        <w:textAlignment w:val="baseline"/>
        <w:rPr>
          <w:rFonts w:eastAsia="Times New Roman"/>
          <w:b/>
          <w:color w:val="000000"/>
          <w:spacing w:val="10"/>
        </w:rPr>
      </w:pPr>
      <w:r>
        <w:rPr>
          <w:rFonts w:eastAsia="Times New Roman"/>
          <w:b/>
          <w:color w:val="000000"/>
          <w:spacing w:val="10"/>
        </w:rPr>
        <w:t>400.1 Definitions</w:t>
      </w:r>
    </w:p>
    <w:p w:rsidR="00FE1BB2" w:rsidRDefault="00FF722C">
      <w:pPr>
        <w:spacing w:before="179" w:line="254" w:lineRule="exact"/>
        <w:ind w:left="792"/>
        <w:textAlignment w:val="baseline"/>
        <w:rPr>
          <w:rFonts w:eastAsia="Times New Roman"/>
          <w:b/>
          <w:color w:val="000000"/>
          <w:spacing w:val="1"/>
        </w:rPr>
      </w:pPr>
      <w:r>
        <w:rPr>
          <w:rFonts w:eastAsia="Times New Roman"/>
          <w:b/>
          <w:color w:val="000000"/>
          <w:spacing w:val="1"/>
        </w:rPr>
        <w:t xml:space="preserve">(1) </w:t>
      </w:r>
      <w:r>
        <w:rPr>
          <w:rFonts w:eastAsia="Times New Roman"/>
          <w:color w:val="000000"/>
          <w:spacing w:val="1"/>
        </w:rPr>
        <w:t>In this Division:</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ADI </w:t>
      </w:r>
      <w:r>
        <w:rPr>
          <w:rFonts w:eastAsia="Times New Roman"/>
          <w:color w:val="000000"/>
        </w:rPr>
        <w:t>(authorised deposit-taking institution) means:</w:t>
      </w:r>
    </w:p>
    <w:p w:rsidR="00FE1BB2" w:rsidRDefault="00FF722C">
      <w:pPr>
        <w:numPr>
          <w:ilvl w:val="0"/>
          <w:numId w:val="637"/>
        </w:numPr>
        <w:tabs>
          <w:tab w:val="clear" w:pos="360"/>
          <w:tab w:val="left" w:pos="1728"/>
        </w:tabs>
        <w:spacing w:before="42" w:line="250" w:lineRule="exact"/>
        <w:ind w:left="1728" w:right="648" w:hanging="360"/>
        <w:textAlignment w:val="baseline"/>
        <w:rPr>
          <w:rFonts w:eastAsia="Times New Roman"/>
          <w:color w:val="000000"/>
        </w:rPr>
      </w:pPr>
      <w:r>
        <w:rPr>
          <w:rFonts w:eastAsia="Times New Roman"/>
          <w:color w:val="000000"/>
        </w:rPr>
        <w:t xml:space="preserve">a body corporate that is an ADI for the purposes of the </w:t>
      </w:r>
      <w:r>
        <w:rPr>
          <w:rFonts w:eastAsia="Times New Roman"/>
          <w:i/>
          <w:color w:val="000000"/>
        </w:rPr>
        <w:t xml:space="preserve">Banking Act 1959; </w:t>
      </w:r>
      <w:r>
        <w:rPr>
          <w:rFonts w:eastAsia="Times New Roman"/>
          <w:color w:val="000000"/>
        </w:rPr>
        <w:t>or</w:t>
      </w:r>
    </w:p>
    <w:p w:rsidR="00FE1BB2" w:rsidRDefault="00FF722C">
      <w:pPr>
        <w:numPr>
          <w:ilvl w:val="0"/>
          <w:numId w:val="637"/>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the Reserve Bank of Australia; or</w:t>
      </w:r>
    </w:p>
    <w:p w:rsidR="00FE1BB2" w:rsidRDefault="00FF722C">
      <w:pPr>
        <w:numPr>
          <w:ilvl w:val="0"/>
          <w:numId w:val="637"/>
        </w:numPr>
        <w:tabs>
          <w:tab w:val="clear" w:pos="360"/>
          <w:tab w:val="left" w:pos="1728"/>
        </w:tabs>
        <w:spacing w:before="44" w:line="252" w:lineRule="exact"/>
        <w:ind w:left="1728" w:right="72" w:hanging="360"/>
        <w:jc w:val="both"/>
        <w:textAlignment w:val="baseline"/>
        <w:rPr>
          <w:rFonts w:eastAsia="Times New Roman"/>
          <w:color w:val="000000"/>
        </w:rPr>
      </w:pPr>
      <w:r>
        <w:rPr>
          <w:rFonts w:eastAsia="Times New Roman"/>
          <w:color w:val="000000"/>
        </w:rPr>
        <w:t>a person who carries on State banking within the meaning of paragraph 51(xiii) of the Constitution.</w:t>
      </w:r>
    </w:p>
    <w:p w:rsidR="00FE1BB2" w:rsidRDefault="00FF722C">
      <w:pPr>
        <w:spacing w:before="178" w:line="253" w:lineRule="exact"/>
        <w:ind w:left="1152" w:right="216"/>
        <w:textAlignment w:val="baseline"/>
        <w:rPr>
          <w:rFonts w:eastAsia="Times New Roman"/>
          <w:b/>
          <w:i/>
          <w:color w:val="000000"/>
        </w:rPr>
      </w:pPr>
      <w:r>
        <w:rPr>
          <w:rFonts w:eastAsia="Times New Roman"/>
          <w:b/>
          <w:i/>
          <w:color w:val="000000"/>
        </w:rPr>
        <w:t xml:space="preserve">Australian Capital Territory indictable offence </w:t>
      </w:r>
      <w:r>
        <w:rPr>
          <w:rFonts w:eastAsia="Times New Roman"/>
          <w:color w:val="000000"/>
        </w:rPr>
        <w:t>means an offence against a law of the Australian Capital Territory that may be dealt with as an indictable offence (even if it may, in some circumstances, be dealt with as a summary offence).</w:t>
      </w:r>
    </w:p>
    <w:p w:rsidR="00FE1BB2" w:rsidRDefault="00FF722C">
      <w:pPr>
        <w:spacing w:before="189" w:line="249" w:lineRule="exact"/>
        <w:ind w:left="1152"/>
        <w:textAlignment w:val="baseline"/>
        <w:rPr>
          <w:rFonts w:eastAsia="Times New Roman"/>
          <w:b/>
          <w:i/>
          <w:color w:val="000000"/>
        </w:rPr>
      </w:pPr>
      <w:r>
        <w:rPr>
          <w:rFonts w:eastAsia="Times New Roman"/>
          <w:b/>
          <w:i/>
          <w:color w:val="000000"/>
        </w:rPr>
        <w:t xml:space="preserve">banking transaction </w:t>
      </w:r>
      <w:r>
        <w:rPr>
          <w:rFonts w:eastAsia="Times New Roman"/>
          <w:color w:val="000000"/>
        </w:rPr>
        <w:t>includes:</w:t>
      </w:r>
    </w:p>
    <w:p w:rsidR="00FE1BB2" w:rsidRDefault="00FF722C">
      <w:pPr>
        <w:numPr>
          <w:ilvl w:val="0"/>
          <w:numId w:val="638"/>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any transaction made at an ADI; and</w:t>
      </w:r>
    </w:p>
    <w:p w:rsidR="00FE1BB2" w:rsidRDefault="00FF722C">
      <w:pPr>
        <w:numPr>
          <w:ilvl w:val="0"/>
          <w:numId w:val="638"/>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any transaction involving a money order.</w:t>
      </w:r>
    </w:p>
    <w:p w:rsidR="00FE1BB2" w:rsidRDefault="00FF722C">
      <w:pPr>
        <w:spacing w:before="181" w:line="253" w:lineRule="exact"/>
        <w:ind w:left="1152" w:right="72"/>
        <w:textAlignment w:val="baseline"/>
        <w:rPr>
          <w:rFonts w:eastAsia="Times New Roman"/>
          <w:b/>
          <w:i/>
          <w:color w:val="000000"/>
        </w:rPr>
      </w:pPr>
      <w:r>
        <w:rPr>
          <w:rFonts w:eastAsia="Times New Roman"/>
          <w:b/>
          <w:i/>
          <w:color w:val="000000"/>
        </w:rPr>
        <w:t xml:space="preserve">Commonwealth indictable offence </w:t>
      </w:r>
      <w:r>
        <w:rPr>
          <w:rFonts w:eastAsia="Times New Roman"/>
          <w:color w:val="000000"/>
        </w:rPr>
        <w:t>means an offence against a law of the Commonwealth, or a law of a Territory (other than the Australian Capital Territory and the Northern Territory), that may be dealt with as an indictable offence (even if it may, in some circumstances, be dealt with as a summary offence).</w:t>
      </w:r>
    </w:p>
    <w:p w:rsidR="00FE1BB2" w:rsidRDefault="00FF722C">
      <w:pPr>
        <w:spacing w:before="177" w:line="254" w:lineRule="exact"/>
        <w:ind w:left="1152" w:right="576"/>
        <w:textAlignment w:val="baseline"/>
        <w:rPr>
          <w:rFonts w:eastAsia="Times New Roman"/>
          <w:b/>
          <w:i/>
          <w:color w:val="000000"/>
        </w:rPr>
      </w:pPr>
      <w:r>
        <w:rPr>
          <w:rFonts w:eastAsia="Times New Roman"/>
          <w:b/>
          <w:i/>
          <w:color w:val="000000"/>
        </w:rPr>
        <w:t xml:space="preserve">deals with money or other property </w:t>
      </w:r>
      <w:r>
        <w:rPr>
          <w:rFonts w:eastAsia="Times New Roman"/>
          <w:color w:val="000000"/>
        </w:rPr>
        <w:t>has the meaning given by section 400.2.</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export money or other property, </w:t>
      </w:r>
      <w:r>
        <w:rPr>
          <w:rFonts w:eastAsia="Times New Roman"/>
          <w:color w:val="000000"/>
        </w:rPr>
        <w:t>from Australia, includes transfer</w:t>
      </w:r>
    </w:p>
    <w:p w:rsidR="00FE1BB2" w:rsidRDefault="00FF722C">
      <w:pPr>
        <w:spacing w:after="995" w:line="249" w:lineRule="exact"/>
        <w:ind w:left="1152" w:right="1080"/>
        <w:textAlignment w:val="baseline"/>
        <w:rPr>
          <w:rFonts w:eastAsia="Times New Roman"/>
          <w:color w:val="000000"/>
        </w:rPr>
      </w:pPr>
      <w:r>
        <w:rPr>
          <w:rFonts w:eastAsia="Times New Roman"/>
          <w:color w:val="000000"/>
        </w:rPr>
        <w:t>money or other property from Australia by an electronic communication.</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778" style="position:absolute;z-index:251419648;mso-position-horizontal-relative:page;mso-position-vertical-relative:page" from="117.75pt,658.55pt" to="477.8pt,658.55pt" strokeweight=".95pt">
            <w10:wrap anchorx="page" anchory="page"/>
          </v:line>
        </w:pict>
      </w:r>
      <w:r w:rsidR="00FF722C">
        <w:rPr>
          <w:rFonts w:eastAsia="Times New Roman"/>
          <w:i/>
          <w:color w:val="000000"/>
          <w:spacing w:val="-2"/>
          <w:sz w:val="18"/>
        </w:rPr>
        <w:t>250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4248"/>
        <w:jc w:val="right"/>
        <w:textAlignment w:val="baseline"/>
        <w:rPr>
          <w:rFonts w:eastAsia="Times New Roman"/>
          <w:color w:val="000000"/>
          <w:spacing w:val="6"/>
          <w:sz w:val="19"/>
        </w:rPr>
      </w:pPr>
      <w:r>
        <w:pict>
          <v:shape id="_x0000_s1777" type="#_x0000_t202" style="position:absolute;left:0;text-align:left;margin-left:229.2pt;margin-top:813.8pt;width:136.55pt;height:10.75pt;z-index:-25102950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Schedule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Chapter 10 </w:t>
      </w:r>
      <w:r w:rsidR="00FF722C">
        <w:rPr>
          <w:rFonts w:eastAsia="Times New Roman"/>
          <w:color w:val="000000"/>
          <w:spacing w:val="6"/>
          <w:sz w:val="19"/>
        </w:rPr>
        <w:t xml:space="preserve">Money laundering </w:t>
      </w:r>
      <w:r w:rsidR="00FF722C">
        <w:rPr>
          <w:rFonts w:eastAsia="Times New Roman"/>
          <w:b/>
          <w:color w:val="000000"/>
          <w:spacing w:val="6"/>
          <w:sz w:val="19"/>
        </w:rPr>
        <w:t xml:space="preserve">Part 10.2 </w:t>
      </w:r>
      <w:r w:rsidR="00FF722C">
        <w:rPr>
          <w:rFonts w:eastAsia="Times New Roman"/>
          <w:color w:val="000000"/>
          <w:spacing w:val="6"/>
          <w:sz w:val="19"/>
        </w:rPr>
        <w:t xml:space="preserve">Money laundering </w:t>
      </w:r>
      <w:r w:rsidR="00FF722C">
        <w:rPr>
          <w:rFonts w:eastAsia="Times New Roman"/>
          <w:b/>
          <w:color w:val="000000"/>
          <w:spacing w:val="6"/>
          <w:sz w:val="19"/>
        </w:rPr>
        <w:t>Division 400</w:t>
      </w:r>
    </w:p>
    <w:p w:rsidR="00FE1BB2" w:rsidRDefault="00FF722C">
      <w:pPr>
        <w:spacing w:before="274" w:line="249" w:lineRule="exact"/>
        <w:jc w:val="right"/>
        <w:textAlignment w:val="baseline"/>
        <w:rPr>
          <w:rFonts w:eastAsia="Times New Roman"/>
          <w:color w:val="000000"/>
          <w:spacing w:val="4"/>
        </w:rPr>
      </w:pPr>
      <w:r>
        <w:rPr>
          <w:rFonts w:eastAsia="Times New Roman"/>
          <w:color w:val="000000"/>
          <w:spacing w:val="4"/>
        </w:rPr>
        <w:t>Section 400.1</w:t>
      </w:r>
    </w:p>
    <w:p w:rsidR="00FE1BB2" w:rsidRDefault="001F744E">
      <w:pPr>
        <w:spacing w:before="204" w:line="253" w:lineRule="exact"/>
        <w:ind w:left="1152" w:right="360"/>
        <w:textAlignment w:val="baseline"/>
        <w:rPr>
          <w:rFonts w:eastAsia="Times New Roman"/>
          <w:b/>
          <w:i/>
          <w:color w:val="000000"/>
        </w:rPr>
      </w:pPr>
      <w:r>
        <w:pict>
          <v:line id="_x0000_s1776" style="position:absolute;left:0;text-align:left;z-index:251420672;mso-position-horizontal-relative:page;mso-position-vertical-relative:page" from="117.75pt,107.3pt" to="477.8pt,107.3pt" strokeweight=".95pt">
            <w10:wrap anchorx="page" anchory="page"/>
          </v:line>
        </w:pict>
      </w:r>
      <w:r w:rsidR="00FF722C">
        <w:rPr>
          <w:rFonts w:eastAsia="Times New Roman"/>
          <w:b/>
          <w:i/>
          <w:color w:val="000000"/>
        </w:rPr>
        <w:t xml:space="preserve">foreign indictable offence </w:t>
      </w:r>
      <w:r w:rsidR="00FF722C">
        <w:rPr>
          <w:rFonts w:eastAsia="Times New Roman"/>
          <w:color w:val="000000"/>
        </w:rPr>
        <w:t>means an offence against a law of a foreign country constituted by conduct that, if it had occurred in Australia, would have constituted an offence against:</w:t>
      </w:r>
    </w:p>
    <w:p w:rsidR="00FE1BB2" w:rsidRDefault="00FF722C">
      <w:pPr>
        <w:numPr>
          <w:ilvl w:val="0"/>
          <w:numId w:val="639"/>
        </w:numPr>
        <w:tabs>
          <w:tab w:val="clear" w:pos="360"/>
          <w:tab w:val="left" w:pos="1728"/>
        </w:tabs>
        <w:spacing w:before="39" w:line="253" w:lineRule="exact"/>
        <w:ind w:left="1368"/>
        <w:textAlignment w:val="baseline"/>
        <w:rPr>
          <w:rFonts w:eastAsia="Times New Roman"/>
          <w:color w:val="000000"/>
          <w:spacing w:val="-1"/>
        </w:rPr>
      </w:pPr>
      <w:r>
        <w:rPr>
          <w:rFonts w:eastAsia="Times New Roman"/>
          <w:color w:val="000000"/>
          <w:spacing w:val="-1"/>
        </w:rPr>
        <w:t>a law of the Commonwealth; or</w:t>
      </w:r>
    </w:p>
    <w:p w:rsidR="00FE1BB2" w:rsidRDefault="00FF722C">
      <w:pPr>
        <w:numPr>
          <w:ilvl w:val="0"/>
          <w:numId w:val="639"/>
        </w:numPr>
        <w:tabs>
          <w:tab w:val="clear" w:pos="360"/>
          <w:tab w:val="left" w:pos="1728"/>
        </w:tabs>
        <w:spacing w:before="41" w:line="253" w:lineRule="exact"/>
        <w:ind w:left="1368"/>
        <w:textAlignment w:val="baseline"/>
        <w:rPr>
          <w:rFonts w:eastAsia="Times New Roman"/>
          <w:color w:val="000000"/>
        </w:rPr>
      </w:pPr>
      <w:r>
        <w:rPr>
          <w:rFonts w:eastAsia="Times New Roman"/>
          <w:color w:val="000000"/>
        </w:rPr>
        <w:t>a law of a State or Territory connected with the offence;</w:t>
      </w:r>
    </w:p>
    <w:p w:rsidR="00FE1BB2" w:rsidRDefault="00FF722C">
      <w:pPr>
        <w:spacing w:before="41" w:line="253" w:lineRule="exact"/>
        <w:ind w:left="1152" w:right="288"/>
        <w:jc w:val="both"/>
        <w:textAlignment w:val="baseline"/>
        <w:rPr>
          <w:rFonts w:eastAsia="Times New Roman"/>
          <w:color w:val="000000"/>
        </w:rPr>
      </w:pPr>
      <w:r>
        <w:rPr>
          <w:rFonts w:eastAsia="Times New Roman"/>
          <w:color w:val="000000"/>
        </w:rPr>
        <w:t>that may be dealt with as an indictable offence (even if it may, in some circumstances, be dealt with as a summary offence).</w:t>
      </w:r>
    </w:p>
    <w:p w:rsidR="00FE1BB2" w:rsidRDefault="00FF722C">
      <w:pPr>
        <w:tabs>
          <w:tab w:val="right" w:pos="7056"/>
        </w:tabs>
        <w:spacing w:before="124" w:line="209"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See subsection (3) for when a law of a State or Territory is connected</w:t>
      </w:r>
    </w:p>
    <w:p w:rsidR="00FE1BB2" w:rsidRDefault="00FF722C">
      <w:pPr>
        <w:spacing w:line="210" w:lineRule="exact"/>
        <w:ind w:left="2016"/>
        <w:textAlignment w:val="baseline"/>
        <w:rPr>
          <w:rFonts w:eastAsia="Times New Roman"/>
          <w:color w:val="000000"/>
          <w:spacing w:val="-4"/>
          <w:sz w:val="19"/>
        </w:rPr>
      </w:pPr>
      <w:r>
        <w:rPr>
          <w:rFonts w:eastAsia="Times New Roman"/>
          <w:color w:val="000000"/>
          <w:spacing w:val="-4"/>
          <w:sz w:val="19"/>
        </w:rPr>
        <w:t>with the offence.</w:t>
      </w:r>
    </w:p>
    <w:p w:rsidR="00FE1BB2" w:rsidRDefault="00FF722C">
      <w:pPr>
        <w:spacing w:before="167" w:line="253" w:lineRule="exact"/>
        <w:ind w:left="1152" w:right="288"/>
        <w:textAlignment w:val="baseline"/>
        <w:rPr>
          <w:rFonts w:eastAsia="Times New Roman"/>
          <w:b/>
          <w:i/>
          <w:color w:val="000000"/>
        </w:rPr>
      </w:pPr>
      <w:r>
        <w:rPr>
          <w:rFonts w:eastAsia="Times New Roman"/>
          <w:b/>
          <w:i/>
          <w:color w:val="000000"/>
        </w:rPr>
        <w:t xml:space="preserve">import money or other property, </w:t>
      </w:r>
      <w:r>
        <w:rPr>
          <w:rFonts w:eastAsia="Times New Roman"/>
          <w:color w:val="000000"/>
        </w:rPr>
        <w:t>into Australia, includes transfer money or other property to Australia by an electronic communication.</w:t>
      </w:r>
    </w:p>
    <w:p w:rsidR="00FE1BB2" w:rsidRDefault="00FF722C">
      <w:pPr>
        <w:spacing w:before="185" w:line="253" w:lineRule="exact"/>
        <w:ind w:left="1152" w:right="216"/>
        <w:jc w:val="both"/>
        <w:textAlignment w:val="baseline"/>
        <w:rPr>
          <w:rFonts w:eastAsia="Times New Roman"/>
          <w:b/>
          <w:i/>
          <w:color w:val="000000"/>
        </w:rPr>
      </w:pPr>
      <w:r>
        <w:rPr>
          <w:rFonts w:eastAsia="Times New Roman"/>
          <w:b/>
          <w:i/>
          <w:color w:val="000000"/>
        </w:rPr>
        <w:t xml:space="preserve">instrument of crime: </w:t>
      </w:r>
      <w:r>
        <w:rPr>
          <w:rFonts w:eastAsia="Times New Roman"/>
          <w:color w:val="000000"/>
        </w:rPr>
        <w:t>money or other property is an instrument of crime if it is used in the commission of, or used to facilitate the commission of, an offence against a law of the Commonwealth, a State, a Territory or a foreign country that may be dealt with as an indictable offence (even if it may, in some circumstances, be dealt with as a summary offence).</w:t>
      </w:r>
    </w:p>
    <w:p w:rsidR="00FE1BB2" w:rsidRDefault="00FF722C">
      <w:pPr>
        <w:spacing w:before="178" w:line="253" w:lineRule="exact"/>
        <w:ind w:left="1152" w:right="216"/>
        <w:textAlignment w:val="baseline"/>
        <w:rPr>
          <w:rFonts w:eastAsia="Times New Roman"/>
          <w:b/>
          <w:i/>
          <w:color w:val="000000"/>
        </w:rPr>
      </w:pPr>
      <w:r>
        <w:rPr>
          <w:rFonts w:eastAsia="Times New Roman"/>
          <w:b/>
          <w:i/>
          <w:color w:val="000000"/>
        </w:rPr>
        <w:t xml:space="preserve">Northern Territory indictable offence </w:t>
      </w:r>
      <w:r>
        <w:rPr>
          <w:rFonts w:eastAsia="Times New Roman"/>
          <w:color w:val="000000"/>
        </w:rPr>
        <w:t>means an offence against a law of the Northern Territory that may be dealt with as an indictable offence (even if it may, in some circumstances, be dealt with as a summary offence).</w:t>
      </w:r>
    </w:p>
    <w:p w:rsidR="00FE1BB2" w:rsidRDefault="00FF722C">
      <w:pPr>
        <w:spacing w:before="182" w:line="253" w:lineRule="exact"/>
        <w:ind w:left="1152" w:right="216"/>
        <w:textAlignment w:val="baseline"/>
        <w:rPr>
          <w:rFonts w:eastAsia="Times New Roman"/>
          <w:b/>
          <w:i/>
          <w:color w:val="000000"/>
        </w:rPr>
      </w:pPr>
      <w:r>
        <w:rPr>
          <w:rFonts w:eastAsia="Times New Roman"/>
          <w:b/>
          <w:i/>
          <w:color w:val="000000"/>
        </w:rPr>
        <w:t xml:space="preserve">proceeds of crime </w:t>
      </w:r>
      <w:r>
        <w:rPr>
          <w:rFonts w:eastAsia="Times New Roman"/>
          <w:color w:val="000000"/>
        </w:rPr>
        <w:t>means any money or other property that is wholly or partly derived or realised, directly or indirectly, by any person from the commission of an offence against a law of the Commonwealth, a State, a Territory or a foreign country that may be dealt with as an indictable offence (even if it may, in some circumstances, be dealt with as a summary offence).</w:t>
      </w:r>
    </w:p>
    <w:p w:rsidR="00FE1BB2" w:rsidRDefault="00FF722C">
      <w:pPr>
        <w:spacing w:before="179" w:line="253" w:lineRule="exact"/>
        <w:ind w:left="1152" w:right="144"/>
        <w:textAlignment w:val="baseline"/>
        <w:rPr>
          <w:rFonts w:eastAsia="Times New Roman"/>
          <w:b/>
          <w:i/>
          <w:color w:val="000000"/>
        </w:rPr>
      </w:pPr>
      <w:r>
        <w:rPr>
          <w:rFonts w:eastAsia="Times New Roman"/>
          <w:b/>
          <w:i/>
          <w:color w:val="000000"/>
        </w:rPr>
        <w:t xml:space="preserve">property </w:t>
      </w:r>
      <w:r>
        <w:rPr>
          <w:rFonts w:eastAsia="Times New Roman"/>
          <w:color w:val="000000"/>
        </w:rPr>
        <w:t>means real or personal property of every description, whether situated in Australia or elsewhere and whether tangible or intangible, and includes an interest in any such real or personal property.</w:t>
      </w:r>
    </w:p>
    <w:p w:rsidR="00FE1BB2" w:rsidRDefault="00FF722C">
      <w:pPr>
        <w:spacing w:before="181" w:after="723" w:line="253" w:lineRule="exact"/>
        <w:ind w:left="1152" w:right="216"/>
        <w:textAlignment w:val="baseline"/>
        <w:rPr>
          <w:rFonts w:eastAsia="Times New Roman"/>
          <w:b/>
          <w:i/>
          <w:color w:val="000000"/>
          <w:spacing w:val="-1"/>
        </w:rPr>
      </w:pPr>
      <w:r>
        <w:rPr>
          <w:rFonts w:eastAsia="Times New Roman"/>
          <w:b/>
          <w:i/>
          <w:color w:val="000000"/>
          <w:spacing w:val="-1"/>
        </w:rPr>
        <w:t xml:space="preserve">State indictable offence </w:t>
      </w:r>
      <w:r>
        <w:rPr>
          <w:rFonts w:eastAsia="Times New Roman"/>
          <w:color w:val="000000"/>
          <w:spacing w:val="-1"/>
        </w:rPr>
        <w:t>means an offence against a law of a State that may be dealt with as an indictable offence (even if it may, in some circumstances, be dealt with as a summary offence).</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775" style="position:absolute;left:0;text-align:left;z-index:251421696;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251</w:t>
      </w:r>
    </w:p>
    <w:p w:rsidR="00FE1BB2" w:rsidRDefault="00FE1BB2">
      <w:pPr>
        <w:sectPr w:rsidR="00FE1BB2">
          <w:pgSz w:w="11909" w:h="16838"/>
          <w:pgMar w:top="600" w:right="2354" w:bottom="251" w:left="2355" w:header="720" w:footer="720" w:gutter="0"/>
          <w:cols w:space="720"/>
        </w:sectPr>
      </w:pPr>
    </w:p>
    <w:p w:rsidR="00FE1BB2" w:rsidRDefault="001F744E">
      <w:pPr>
        <w:spacing w:line="259" w:lineRule="exact"/>
        <w:ind w:left="72" w:right="4248"/>
        <w:textAlignment w:val="baseline"/>
        <w:rPr>
          <w:rFonts w:eastAsia="Times New Roman"/>
          <w:b/>
          <w:color w:val="000000"/>
          <w:spacing w:val="-8"/>
        </w:rPr>
      </w:pPr>
      <w:r>
        <w:pict>
          <v:shape id="_x0000_s1774" type="#_x0000_t202" style="position:absolute;left:0;text-align:left;margin-left:229.2pt;margin-top:815.1pt;width:136.55pt;height:9.25pt;z-index:-2510284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10 </w:t>
      </w:r>
      <w:r w:rsidR="00FF722C">
        <w:rPr>
          <w:rFonts w:eastAsia="Times New Roman"/>
          <w:color w:val="000000"/>
          <w:spacing w:val="-8"/>
        </w:rPr>
        <w:t xml:space="preserve">National infrastructure </w:t>
      </w:r>
      <w:r w:rsidR="00FF722C">
        <w:rPr>
          <w:rFonts w:eastAsia="Times New Roman"/>
          <w:b/>
          <w:color w:val="000000"/>
          <w:spacing w:val="-8"/>
        </w:rPr>
        <w:t xml:space="preserve">Part 10.2 </w:t>
      </w:r>
      <w:r w:rsidR="00FF722C">
        <w:rPr>
          <w:rFonts w:eastAsia="Times New Roman"/>
          <w:color w:val="000000"/>
          <w:spacing w:val="-8"/>
        </w:rPr>
        <w:t xml:space="preserve">Money laundering </w:t>
      </w:r>
      <w:r w:rsidR="00FF722C">
        <w:rPr>
          <w:rFonts w:eastAsia="Times New Roman"/>
          <w:b/>
          <w:color w:val="000000"/>
          <w:spacing w:val="-8"/>
        </w:rPr>
        <w:t xml:space="preserve">Division 400 </w:t>
      </w:r>
      <w:r w:rsidR="00FF722C">
        <w:rPr>
          <w:rFonts w:eastAsia="Times New Roman"/>
          <w:color w:val="000000"/>
          <w:spacing w:val="-8"/>
        </w:rPr>
        <w:t>Money laundering</w:t>
      </w:r>
    </w:p>
    <w:p w:rsidR="00FE1BB2" w:rsidRDefault="00FF722C">
      <w:pPr>
        <w:spacing w:before="270" w:line="242" w:lineRule="exact"/>
        <w:ind w:left="72"/>
        <w:textAlignment w:val="baseline"/>
        <w:rPr>
          <w:rFonts w:eastAsia="Times New Roman"/>
          <w:color w:val="000000"/>
          <w:spacing w:val="5"/>
        </w:rPr>
      </w:pPr>
      <w:r>
        <w:rPr>
          <w:rFonts w:eastAsia="Times New Roman"/>
          <w:color w:val="000000"/>
          <w:spacing w:val="5"/>
        </w:rPr>
        <w:t>Section 400.2</w:t>
      </w:r>
    </w:p>
    <w:p w:rsidR="00FE1BB2" w:rsidRDefault="001F744E">
      <w:pPr>
        <w:numPr>
          <w:ilvl w:val="0"/>
          <w:numId w:val="640"/>
        </w:numPr>
        <w:tabs>
          <w:tab w:val="clear" w:pos="360"/>
          <w:tab w:val="left" w:pos="1152"/>
        </w:tabs>
        <w:spacing w:before="209" w:line="252" w:lineRule="exact"/>
        <w:ind w:left="1152" w:right="144" w:hanging="360"/>
        <w:textAlignment w:val="baseline"/>
        <w:rPr>
          <w:rFonts w:eastAsia="Times New Roman"/>
          <w:color w:val="000000"/>
        </w:rPr>
      </w:pPr>
      <w:r>
        <w:pict>
          <v:line id="_x0000_s1773" style="position:absolute;left:0;text-align:left;z-index:251422720;mso-position-horizontal-relative:page;mso-position-vertical-relative:page" from="117.75pt,107.3pt" to="477.8pt,107.3pt" strokeweight=".95pt">
            <w10:wrap anchorx="page" anchory="page"/>
          </v:line>
        </w:pict>
      </w:r>
      <w:r w:rsidR="00FF722C">
        <w:rPr>
          <w:rFonts w:eastAsia="Times New Roman"/>
          <w:color w:val="000000"/>
        </w:rPr>
        <w:t xml:space="preserve">To avoid doubt, a reference in this Division to </w:t>
      </w:r>
      <w:r w:rsidR="00FF722C">
        <w:rPr>
          <w:rFonts w:eastAsia="Times New Roman"/>
          <w:b/>
          <w:i/>
          <w:color w:val="000000"/>
        </w:rPr>
        <w:t xml:space="preserve">money or other property </w:t>
      </w:r>
      <w:r w:rsidR="00FF722C">
        <w:rPr>
          <w:rFonts w:eastAsia="Times New Roman"/>
          <w:color w:val="000000"/>
        </w:rPr>
        <w:t>includes a reference to financial instruments, cards and other objects that represent money or can be exchanged for money, whether or not they have intrinsic value.</w:t>
      </w:r>
    </w:p>
    <w:p w:rsidR="00FE1BB2" w:rsidRDefault="00FF722C">
      <w:pPr>
        <w:numPr>
          <w:ilvl w:val="0"/>
          <w:numId w:val="640"/>
        </w:numPr>
        <w:tabs>
          <w:tab w:val="clear" w:pos="360"/>
          <w:tab w:val="left" w:pos="1152"/>
        </w:tabs>
        <w:spacing w:before="175" w:line="256" w:lineRule="exact"/>
        <w:ind w:left="1152" w:right="144" w:hanging="360"/>
        <w:jc w:val="both"/>
        <w:textAlignment w:val="baseline"/>
        <w:rPr>
          <w:rFonts w:eastAsia="Times New Roman"/>
          <w:color w:val="000000"/>
          <w:spacing w:val="-2"/>
        </w:rPr>
      </w:pPr>
      <w:r>
        <w:rPr>
          <w:rFonts w:eastAsia="Times New Roman"/>
          <w:color w:val="000000"/>
          <w:spacing w:val="-2"/>
        </w:rPr>
        <w:t xml:space="preserve">For the purposes of the definition </w:t>
      </w:r>
      <w:r>
        <w:rPr>
          <w:rFonts w:eastAsia="Times New Roman"/>
          <w:b/>
          <w:i/>
          <w:color w:val="000000"/>
          <w:spacing w:val="-2"/>
        </w:rPr>
        <w:t xml:space="preserve">of foreign indictable offence </w:t>
      </w:r>
      <w:r>
        <w:rPr>
          <w:rFonts w:eastAsia="Times New Roman"/>
          <w:color w:val="000000"/>
          <w:spacing w:val="-2"/>
        </w:rPr>
        <w:t>in subsection (1), a State or Territory is connected with the offence if:</w:t>
      </w:r>
    </w:p>
    <w:p w:rsidR="00FE1BB2" w:rsidRDefault="00FF722C">
      <w:pPr>
        <w:numPr>
          <w:ilvl w:val="0"/>
          <w:numId w:val="641"/>
        </w:numPr>
        <w:tabs>
          <w:tab w:val="clear" w:pos="360"/>
          <w:tab w:val="left" w:pos="1728"/>
        </w:tabs>
        <w:spacing w:before="38" w:line="254" w:lineRule="exact"/>
        <w:ind w:left="1728" w:right="432" w:hanging="360"/>
        <w:textAlignment w:val="baseline"/>
        <w:rPr>
          <w:rFonts w:eastAsia="Times New Roman"/>
          <w:color w:val="000000"/>
        </w:rPr>
      </w:pPr>
      <w:r>
        <w:rPr>
          <w:rFonts w:eastAsia="Times New Roman"/>
          <w:color w:val="000000"/>
        </w:rPr>
        <w:t>a dealing in money or property takes place in the State or Territory; and</w:t>
      </w:r>
    </w:p>
    <w:p w:rsidR="00FE1BB2" w:rsidRDefault="00FF722C">
      <w:pPr>
        <w:numPr>
          <w:ilvl w:val="0"/>
          <w:numId w:val="641"/>
        </w:numPr>
        <w:tabs>
          <w:tab w:val="clear" w:pos="360"/>
          <w:tab w:val="left" w:pos="1728"/>
        </w:tabs>
        <w:spacing w:before="42" w:line="252" w:lineRule="exact"/>
        <w:ind w:left="1728" w:right="216" w:hanging="360"/>
        <w:jc w:val="both"/>
        <w:textAlignment w:val="baseline"/>
        <w:rPr>
          <w:rFonts w:eastAsia="Times New Roman"/>
          <w:color w:val="000000"/>
        </w:rPr>
      </w:pPr>
      <w:r>
        <w:rPr>
          <w:rFonts w:eastAsia="Times New Roman"/>
          <w:color w:val="000000"/>
        </w:rPr>
        <w:t>the money or property would be proceeds of crime, or could become an instrument of crime, in relation to the offence if the offence were a foreign indictable offence.</w:t>
      </w:r>
    </w:p>
    <w:p w:rsidR="00FE1BB2" w:rsidRDefault="00FF722C">
      <w:pPr>
        <w:spacing w:before="309" w:line="254" w:lineRule="exact"/>
        <w:ind w:left="72"/>
        <w:textAlignment w:val="baseline"/>
        <w:rPr>
          <w:rFonts w:eastAsia="Times New Roman"/>
          <w:b/>
          <w:color w:val="000000"/>
          <w:spacing w:val="8"/>
        </w:rPr>
      </w:pPr>
      <w:r>
        <w:rPr>
          <w:rFonts w:eastAsia="Times New Roman"/>
          <w:b/>
          <w:color w:val="000000"/>
          <w:spacing w:val="8"/>
        </w:rPr>
        <w:t xml:space="preserve">400.2 Definition of </w:t>
      </w:r>
      <w:r>
        <w:rPr>
          <w:rFonts w:eastAsia="Times New Roman"/>
          <w:b/>
          <w:i/>
          <w:color w:val="000000"/>
          <w:spacing w:val="8"/>
        </w:rPr>
        <w:t>deals with money or other property</w:t>
      </w:r>
    </w:p>
    <w:p w:rsidR="00FE1BB2" w:rsidRDefault="00FF722C">
      <w:pPr>
        <w:spacing w:before="174" w:line="252" w:lineRule="exact"/>
        <w:ind w:left="1152" w:right="360"/>
        <w:textAlignment w:val="baseline"/>
        <w:rPr>
          <w:rFonts w:eastAsia="Times New Roman"/>
          <w:color w:val="000000"/>
        </w:rPr>
      </w:pPr>
      <w:r>
        <w:rPr>
          <w:rFonts w:eastAsia="Times New Roman"/>
          <w:color w:val="000000"/>
        </w:rPr>
        <w:t xml:space="preserve">A person </w:t>
      </w:r>
      <w:r>
        <w:rPr>
          <w:rFonts w:eastAsia="Times New Roman"/>
          <w:b/>
          <w:i/>
          <w:color w:val="000000"/>
        </w:rPr>
        <w:t xml:space="preserve">deals with money or other property </w:t>
      </w:r>
      <w:r>
        <w:rPr>
          <w:rFonts w:eastAsia="Times New Roman"/>
          <w:color w:val="000000"/>
        </w:rPr>
        <w:t>if the person does any of the following:</w:t>
      </w:r>
    </w:p>
    <w:p w:rsidR="00FE1BB2" w:rsidRDefault="00FF722C">
      <w:pPr>
        <w:numPr>
          <w:ilvl w:val="0"/>
          <w:numId w:val="642"/>
        </w:numPr>
        <w:tabs>
          <w:tab w:val="clear" w:pos="360"/>
          <w:tab w:val="left" w:pos="1728"/>
        </w:tabs>
        <w:spacing w:before="41" w:line="254" w:lineRule="exact"/>
        <w:ind w:left="1728" w:right="216" w:hanging="360"/>
        <w:jc w:val="both"/>
        <w:textAlignment w:val="baseline"/>
        <w:rPr>
          <w:rFonts w:eastAsia="Times New Roman"/>
          <w:color w:val="000000"/>
        </w:rPr>
      </w:pPr>
      <w:r>
        <w:rPr>
          <w:rFonts w:eastAsia="Times New Roman"/>
          <w:color w:val="000000"/>
        </w:rPr>
        <w:t>receives, possesses, conceals or disposes of money or other property;</w:t>
      </w:r>
    </w:p>
    <w:p w:rsidR="00FE1BB2" w:rsidRDefault="00FF722C">
      <w:pPr>
        <w:numPr>
          <w:ilvl w:val="0"/>
          <w:numId w:val="642"/>
        </w:numPr>
        <w:tabs>
          <w:tab w:val="clear" w:pos="360"/>
          <w:tab w:val="left" w:pos="1728"/>
        </w:tabs>
        <w:spacing w:before="44" w:line="247" w:lineRule="exact"/>
        <w:ind w:left="1728" w:hanging="360"/>
        <w:jc w:val="both"/>
        <w:textAlignment w:val="baseline"/>
        <w:rPr>
          <w:rFonts w:eastAsia="Times New Roman"/>
          <w:color w:val="000000"/>
          <w:spacing w:val="-1"/>
        </w:rPr>
      </w:pPr>
      <w:r>
        <w:rPr>
          <w:rFonts w:eastAsia="Times New Roman"/>
          <w:color w:val="000000"/>
          <w:spacing w:val="-1"/>
        </w:rPr>
        <w:t>imports money or other property into Australia;</w:t>
      </w:r>
    </w:p>
    <w:p w:rsidR="00FE1BB2" w:rsidRDefault="00FF722C">
      <w:pPr>
        <w:numPr>
          <w:ilvl w:val="0"/>
          <w:numId w:val="642"/>
        </w:numPr>
        <w:tabs>
          <w:tab w:val="clear" w:pos="360"/>
          <w:tab w:val="left" w:pos="1728"/>
        </w:tabs>
        <w:spacing w:before="48" w:line="247" w:lineRule="exact"/>
        <w:ind w:left="1728" w:hanging="360"/>
        <w:jc w:val="both"/>
        <w:textAlignment w:val="baseline"/>
        <w:rPr>
          <w:rFonts w:eastAsia="Times New Roman"/>
          <w:color w:val="000000"/>
          <w:spacing w:val="-1"/>
        </w:rPr>
      </w:pPr>
      <w:r>
        <w:rPr>
          <w:rFonts w:eastAsia="Times New Roman"/>
          <w:color w:val="000000"/>
          <w:spacing w:val="-1"/>
        </w:rPr>
        <w:t>exports money or other property from Australia;</w:t>
      </w:r>
    </w:p>
    <w:p w:rsidR="00FE1BB2" w:rsidRDefault="00FF722C">
      <w:pPr>
        <w:numPr>
          <w:ilvl w:val="0"/>
          <w:numId w:val="642"/>
        </w:numPr>
        <w:tabs>
          <w:tab w:val="clear" w:pos="360"/>
          <w:tab w:val="left" w:pos="1728"/>
        </w:tabs>
        <w:spacing w:before="44" w:line="249" w:lineRule="exact"/>
        <w:ind w:left="1728" w:right="216" w:hanging="360"/>
        <w:jc w:val="both"/>
        <w:textAlignment w:val="baseline"/>
        <w:rPr>
          <w:rFonts w:eastAsia="Times New Roman"/>
          <w:color w:val="000000"/>
        </w:rPr>
      </w:pPr>
      <w:r>
        <w:rPr>
          <w:rFonts w:eastAsia="Times New Roman"/>
          <w:color w:val="000000"/>
        </w:rPr>
        <w:t>engages in a banking transaction relating to money or other property.</w:t>
      </w:r>
    </w:p>
    <w:p w:rsidR="00FE1BB2" w:rsidRDefault="00FF722C">
      <w:pPr>
        <w:spacing w:before="291" w:line="271" w:lineRule="exact"/>
        <w:ind w:left="1152" w:right="360" w:hanging="1080"/>
        <w:textAlignment w:val="baseline"/>
        <w:rPr>
          <w:rFonts w:eastAsia="Times New Roman"/>
          <w:b/>
          <w:color w:val="000000"/>
          <w:spacing w:val="9"/>
        </w:rPr>
      </w:pPr>
      <w:r>
        <w:rPr>
          <w:rFonts w:eastAsia="Times New Roman"/>
          <w:b/>
          <w:color w:val="000000"/>
          <w:spacing w:val="9"/>
        </w:rPr>
        <w:t>400.2A Application of offences relating to possible instruments of crime</w:t>
      </w:r>
    </w:p>
    <w:p w:rsidR="00FE1BB2" w:rsidRDefault="00FF722C">
      <w:pPr>
        <w:spacing w:before="184" w:line="251" w:lineRule="exact"/>
        <w:ind w:left="1152" w:right="144" w:hanging="360"/>
        <w:textAlignment w:val="baseline"/>
        <w:rPr>
          <w:rFonts w:eastAsia="Times New Roman"/>
          <w:color w:val="000000"/>
        </w:rPr>
      </w:pPr>
      <w:r>
        <w:rPr>
          <w:rFonts w:eastAsia="Times New Roman"/>
          <w:color w:val="000000"/>
        </w:rPr>
        <w:t>(1) This section affects the application of sections 400.3, 400.4, 400.5, 400.6, 400.7 and 400.8 so far as they relate to a person dealing with money or other property that:</w:t>
      </w:r>
    </w:p>
    <w:p w:rsidR="00FE1BB2" w:rsidRDefault="00FF722C">
      <w:pPr>
        <w:numPr>
          <w:ilvl w:val="0"/>
          <w:numId w:val="643"/>
        </w:numPr>
        <w:tabs>
          <w:tab w:val="clear" w:pos="360"/>
          <w:tab w:val="left" w:pos="1728"/>
        </w:tabs>
        <w:spacing w:before="40" w:line="253" w:lineRule="exact"/>
        <w:ind w:left="1728" w:right="216" w:hanging="360"/>
        <w:jc w:val="both"/>
        <w:textAlignment w:val="baseline"/>
        <w:rPr>
          <w:rFonts w:eastAsia="Times New Roman"/>
          <w:color w:val="000000"/>
        </w:rPr>
      </w:pPr>
      <w:r>
        <w:rPr>
          <w:rFonts w:eastAsia="Times New Roman"/>
          <w:color w:val="000000"/>
        </w:rPr>
        <w:t>is intended by the person to become an instrument of crime; or</w:t>
      </w:r>
    </w:p>
    <w:p w:rsidR="00FE1BB2" w:rsidRDefault="00FF722C">
      <w:pPr>
        <w:numPr>
          <w:ilvl w:val="0"/>
          <w:numId w:val="643"/>
        </w:numPr>
        <w:tabs>
          <w:tab w:val="clear" w:pos="360"/>
          <w:tab w:val="left" w:pos="1728"/>
        </w:tabs>
        <w:spacing w:before="46" w:line="247" w:lineRule="exact"/>
        <w:ind w:left="1728" w:hanging="360"/>
        <w:jc w:val="both"/>
        <w:textAlignment w:val="baseline"/>
        <w:rPr>
          <w:rFonts w:eastAsia="Times New Roman"/>
          <w:color w:val="000000"/>
          <w:spacing w:val="-1"/>
        </w:rPr>
      </w:pPr>
      <w:r>
        <w:rPr>
          <w:rFonts w:eastAsia="Times New Roman"/>
          <w:color w:val="000000"/>
          <w:spacing w:val="-1"/>
        </w:rPr>
        <w:t>is at risk of becoming an instrument of crime.</w:t>
      </w:r>
    </w:p>
    <w:p w:rsidR="00FE1BB2" w:rsidRDefault="00FF722C">
      <w:pPr>
        <w:spacing w:before="179" w:line="255" w:lineRule="exact"/>
        <w:ind w:left="1152" w:right="144" w:hanging="360"/>
        <w:jc w:val="both"/>
        <w:textAlignment w:val="baseline"/>
        <w:rPr>
          <w:rFonts w:eastAsia="Times New Roman"/>
          <w:color w:val="000000"/>
        </w:rPr>
      </w:pPr>
      <w:r>
        <w:rPr>
          <w:rFonts w:eastAsia="Times New Roman"/>
          <w:color w:val="000000"/>
        </w:rPr>
        <w:t>(2) Those sections apply if at least one of the circumstances described in subsections (3) and (4) exists.</w:t>
      </w:r>
    </w:p>
    <w:p w:rsidR="00FE1BB2" w:rsidRDefault="00FF722C">
      <w:pPr>
        <w:spacing w:before="179" w:line="254" w:lineRule="exact"/>
        <w:ind w:left="1152" w:right="216" w:hanging="360"/>
        <w:textAlignment w:val="baseline"/>
        <w:rPr>
          <w:rFonts w:eastAsia="Times New Roman"/>
          <w:color w:val="000000"/>
        </w:rPr>
      </w:pPr>
      <w:r>
        <w:rPr>
          <w:rFonts w:eastAsia="Times New Roman"/>
          <w:color w:val="000000"/>
        </w:rPr>
        <w:t>(3) One circumstance is that money or other property is intended to become, or at risk of becoming, an instrument of crime in relation to an offence that is:</w:t>
      </w:r>
    </w:p>
    <w:p w:rsidR="00FE1BB2" w:rsidRDefault="00FF722C">
      <w:pPr>
        <w:spacing w:before="45" w:after="315" w:line="247" w:lineRule="exact"/>
        <w:ind w:left="1368"/>
        <w:textAlignment w:val="baseline"/>
        <w:rPr>
          <w:rFonts w:eastAsia="Times New Roman"/>
          <w:color w:val="000000"/>
        </w:rPr>
      </w:pPr>
      <w:r>
        <w:rPr>
          <w:rFonts w:eastAsia="Times New Roman"/>
          <w:color w:val="000000"/>
        </w:rPr>
        <w:t>(a) a Commonwealth indictable offence; or</w:t>
      </w:r>
    </w:p>
    <w:p w:rsidR="00FE1BB2" w:rsidRDefault="001F744E">
      <w:pPr>
        <w:tabs>
          <w:tab w:val="left" w:pos="864"/>
        </w:tabs>
        <w:spacing w:before="368" w:line="198" w:lineRule="exact"/>
        <w:ind w:left="72"/>
        <w:textAlignment w:val="baseline"/>
        <w:rPr>
          <w:rFonts w:eastAsia="Times New Roman"/>
          <w:i/>
          <w:color w:val="000000"/>
          <w:sz w:val="18"/>
        </w:rPr>
      </w:pPr>
      <w:r>
        <w:pict>
          <v:line id="_x0000_s1772" style="position:absolute;left:0;text-align:left;z-index:251423744;mso-position-horizontal-relative:page;mso-position-vertical-relative:page" from="117.75pt,658.55pt" to="477.8pt,658.55pt" strokeweight=".95pt">
            <w10:wrap anchorx="page" anchory="page"/>
          </v:line>
        </w:pict>
      </w:r>
      <w:r w:rsidR="00FF722C">
        <w:rPr>
          <w:rFonts w:eastAsia="Times New Roman"/>
          <w:i/>
          <w:color w:val="000000"/>
          <w:sz w:val="18"/>
        </w:rPr>
        <w:t>252</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left="4248"/>
        <w:jc w:val="right"/>
        <w:textAlignment w:val="baseline"/>
        <w:rPr>
          <w:rFonts w:eastAsia="Times New Roman"/>
          <w:color w:val="000000"/>
          <w:spacing w:val="6"/>
          <w:sz w:val="18"/>
        </w:rPr>
      </w:pPr>
      <w:r>
        <w:pict>
          <v:shape id="_x0000_s1771" type="#_x0000_t202" style="position:absolute;left:0;text-align:left;margin-left:229.2pt;margin-top:814.25pt;width:136.55pt;height:10.25pt;z-index:-251027456;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National infrastructure </w:t>
      </w:r>
      <w:r w:rsidR="00FF722C">
        <w:rPr>
          <w:rFonts w:eastAsia="Times New Roman"/>
          <w:b/>
          <w:color w:val="000000"/>
          <w:spacing w:val="6"/>
        </w:rPr>
        <w:t xml:space="preserve">Chapter 10 </w:t>
      </w:r>
      <w:r w:rsidR="00FF722C">
        <w:rPr>
          <w:rFonts w:eastAsia="Times New Roman"/>
          <w:color w:val="000000"/>
          <w:spacing w:val="6"/>
          <w:sz w:val="18"/>
        </w:rPr>
        <w:t xml:space="preserve">Money laundering </w:t>
      </w:r>
      <w:r w:rsidR="00FF722C">
        <w:rPr>
          <w:rFonts w:eastAsia="Times New Roman"/>
          <w:b/>
          <w:color w:val="000000"/>
          <w:spacing w:val="6"/>
        </w:rPr>
        <w:t xml:space="preserve">Part 10.2 </w:t>
      </w:r>
      <w:r w:rsidR="00FF722C">
        <w:rPr>
          <w:rFonts w:eastAsia="Times New Roman"/>
          <w:color w:val="000000"/>
          <w:spacing w:val="6"/>
          <w:sz w:val="18"/>
        </w:rPr>
        <w:t xml:space="preserve">Money laundering </w:t>
      </w:r>
      <w:r w:rsidR="00FF722C">
        <w:rPr>
          <w:rFonts w:eastAsia="Times New Roman"/>
          <w:b/>
          <w:color w:val="000000"/>
          <w:spacing w:val="6"/>
        </w:rPr>
        <w:t>Division 400</w:t>
      </w:r>
    </w:p>
    <w:p w:rsidR="00FE1BB2" w:rsidRDefault="00FF722C">
      <w:pPr>
        <w:spacing w:before="282" w:line="240" w:lineRule="exact"/>
        <w:jc w:val="right"/>
        <w:textAlignment w:val="baseline"/>
        <w:rPr>
          <w:rFonts w:eastAsia="Times New Roman"/>
          <w:color w:val="000000"/>
          <w:spacing w:val="5"/>
        </w:rPr>
      </w:pPr>
      <w:r>
        <w:rPr>
          <w:rFonts w:eastAsia="Times New Roman"/>
          <w:color w:val="000000"/>
          <w:spacing w:val="5"/>
        </w:rPr>
        <w:t>Section 400.3</w:t>
      </w:r>
    </w:p>
    <w:p w:rsidR="00FE1BB2" w:rsidRDefault="001F744E">
      <w:pPr>
        <w:numPr>
          <w:ilvl w:val="0"/>
          <w:numId w:val="644"/>
        </w:numPr>
        <w:tabs>
          <w:tab w:val="clear" w:pos="360"/>
          <w:tab w:val="left" w:pos="1728"/>
        </w:tabs>
        <w:spacing w:before="212" w:line="247" w:lineRule="exact"/>
        <w:ind w:left="1728" w:hanging="360"/>
        <w:textAlignment w:val="baseline"/>
        <w:rPr>
          <w:rFonts w:eastAsia="Times New Roman"/>
          <w:color w:val="000000"/>
        </w:rPr>
      </w:pPr>
      <w:r>
        <w:pict>
          <v:line id="_x0000_s1770" style="position:absolute;left:0;text-align:left;z-index:251424768;mso-position-horizontal-relative:page;mso-position-vertical-relative:page" from="117.75pt,107.3pt" to="477.8pt,107.3pt" strokeweight=".95pt">
            <w10:wrap anchorx="page" anchory="page"/>
          </v:line>
        </w:pict>
      </w:r>
      <w:r w:rsidR="00FF722C">
        <w:rPr>
          <w:rFonts w:eastAsia="Times New Roman"/>
          <w:color w:val="000000"/>
        </w:rPr>
        <w:t>a foreign indictable offence; or</w:t>
      </w:r>
    </w:p>
    <w:p w:rsidR="00FE1BB2" w:rsidRDefault="00FF722C">
      <w:pPr>
        <w:numPr>
          <w:ilvl w:val="0"/>
          <w:numId w:val="644"/>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 State indictable offence that has a federal aspect; or</w:t>
      </w:r>
    </w:p>
    <w:p w:rsidR="00FE1BB2" w:rsidRDefault="00FF722C">
      <w:pPr>
        <w:numPr>
          <w:ilvl w:val="0"/>
          <w:numId w:val="644"/>
        </w:numPr>
        <w:tabs>
          <w:tab w:val="clear" w:pos="360"/>
          <w:tab w:val="left" w:pos="1728"/>
        </w:tabs>
        <w:spacing w:before="46" w:line="247" w:lineRule="exact"/>
        <w:ind w:left="1728" w:hanging="360"/>
        <w:textAlignment w:val="baseline"/>
        <w:rPr>
          <w:rFonts w:eastAsia="Times New Roman"/>
          <w:color w:val="000000"/>
        </w:rPr>
      </w:pPr>
      <w:r>
        <w:rPr>
          <w:rFonts w:eastAsia="Times New Roman"/>
          <w:color w:val="000000"/>
        </w:rPr>
        <w:t>an Australian Capital Territory indictable offence; or</w:t>
      </w:r>
    </w:p>
    <w:p w:rsidR="00FE1BB2" w:rsidRDefault="00FF722C">
      <w:pPr>
        <w:numPr>
          <w:ilvl w:val="0"/>
          <w:numId w:val="644"/>
        </w:numPr>
        <w:tabs>
          <w:tab w:val="clear" w:pos="360"/>
          <w:tab w:val="left" w:pos="1728"/>
        </w:tabs>
        <w:spacing w:before="45" w:line="247" w:lineRule="exact"/>
        <w:ind w:left="1728" w:hanging="360"/>
        <w:textAlignment w:val="baseline"/>
        <w:rPr>
          <w:rFonts w:eastAsia="Times New Roman"/>
          <w:color w:val="000000"/>
        </w:rPr>
      </w:pPr>
      <w:r>
        <w:rPr>
          <w:rFonts w:eastAsia="Times New Roman"/>
          <w:color w:val="000000"/>
        </w:rPr>
        <w:t>a Northern Territory indictable offence.</w:t>
      </w:r>
    </w:p>
    <w:p w:rsidR="00FE1BB2" w:rsidRDefault="00FF722C">
      <w:pPr>
        <w:tabs>
          <w:tab w:val="left" w:pos="2016"/>
        </w:tabs>
        <w:spacing w:before="126" w:line="208"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The prosecution need not prove the existence of any fault element for</w:t>
      </w:r>
    </w:p>
    <w:p w:rsidR="00FE1BB2" w:rsidRDefault="00FF722C">
      <w:pPr>
        <w:spacing w:line="209" w:lineRule="exact"/>
        <w:ind w:left="2016"/>
        <w:textAlignment w:val="baseline"/>
        <w:rPr>
          <w:rFonts w:eastAsia="Times New Roman"/>
          <w:color w:val="000000"/>
          <w:sz w:val="18"/>
        </w:rPr>
      </w:pPr>
      <w:r>
        <w:rPr>
          <w:rFonts w:eastAsia="Times New Roman"/>
          <w:color w:val="000000"/>
          <w:sz w:val="18"/>
        </w:rPr>
        <w:t>the nature of the offence: see section 400.11.</w:t>
      </w:r>
    </w:p>
    <w:p w:rsidR="00FE1BB2" w:rsidRDefault="00FF722C">
      <w:pPr>
        <w:spacing w:before="173" w:line="254" w:lineRule="exact"/>
        <w:ind w:left="1152" w:right="288" w:hanging="360"/>
        <w:jc w:val="both"/>
        <w:textAlignment w:val="baseline"/>
        <w:rPr>
          <w:rFonts w:eastAsia="Times New Roman"/>
          <w:color w:val="000000"/>
        </w:rPr>
      </w:pPr>
      <w:r>
        <w:rPr>
          <w:rFonts w:eastAsia="Times New Roman"/>
          <w:color w:val="000000"/>
        </w:rPr>
        <w:t>(4) Another circumstance is that the dealing with the money or other property occurs:</w:t>
      </w:r>
    </w:p>
    <w:p w:rsidR="00FE1BB2" w:rsidRDefault="00FF722C">
      <w:pPr>
        <w:numPr>
          <w:ilvl w:val="0"/>
          <w:numId w:val="645"/>
        </w:numPr>
        <w:tabs>
          <w:tab w:val="clear" w:pos="360"/>
          <w:tab w:val="left" w:pos="1728"/>
        </w:tabs>
        <w:spacing w:before="43" w:line="250" w:lineRule="exact"/>
        <w:ind w:left="1728" w:right="288" w:hanging="360"/>
        <w:jc w:val="both"/>
        <w:textAlignment w:val="baseline"/>
        <w:rPr>
          <w:rFonts w:eastAsia="Times New Roman"/>
          <w:color w:val="000000"/>
        </w:rPr>
      </w:pPr>
      <w:r>
        <w:rPr>
          <w:rFonts w:eastAsia="Times New Roman"/>
          <w:color w:val="000000"/>
        </w:rPr>
        <w:t>in the course of or for the purposes of importation of goods into, or exportation of goods from, Australia; or</w:t>
      </w:r>
    </w:p>
    <w:p w:rsidR="00FE1BB2" w:rsidRDefault="00FF722C">
      <w:pPr>
        <w:numPr>
          <w:ilvl w:val="0"/>
          <w:numId w:val="645"/>
        </w:numPr>
        <w:tabs>
          <w:tab w:val="clear" w:pos="360"/>
          <w:tab w:val="left" w:pos="1728"/>
        </w:tabs>
        <w:spacing w:before="39" w:line="254" w:lineRule="exact"/>
        <w:ind w:left="1728" w:right="432" w:hanging="360"/>
        <w:textAlignment w:val="baseline"/>
        <w:rPr>
          <w:rFonts w:eastAsia="Times New Roman"/>
          <w:color w:val="000000"/>
        </w:rPr>
      </w:pPr>
      <w:r>
        <w:rPr>
          <w:rFonts w:eastAsia="Times New Roman"/>
          <w:color w:val="000000"/>
        </w:rPr>
        <w:t>by means of a communication using a postal, telegraphic, telephonic or other like service within the meaning of paragraph 51(v) of the Constitution; or</w:t>
      </w:r>
    </w:p>
    <w:p w:rsidR="00FE1BB2" w:rsidRDefault="00FF722C">
      <w:pPr>
        <w:numPr>
          <w:ilvl w:val="0"/>
          <w:numId w:val="645"/>
        </w:numPr>
        <w:tabs>
          <w:tab w:val="clear" w:pos="360"/>
          <w:tab w:val="left" w:pos="1728"/>
        </w:tabs>
        <w:spacing w:before="43" w:line="250" w:lineRule="exact"/>
        <w:ind w:left="1728" w:right="288" w:hanging="360"/>
        <w:jc w:val="both"/>
        <w:textAlignment w:val="baseline"/>
        <w:rPr>
          <w:rFonts w:eastAsia="Times New Roman"/>
          <w:color w:val="000000"/>
          <w:spacing w:val="-3"/>
        </w:rPr>
      </w:pPr>
      <w:r>
        <w:rPr>
          <w:rFonts w:eastAsia="Times New Roman"/>
          <w:color w:val="000000"/>
          <w:spacing w:val="-3"/>
        </w:rPr>
        <w:t>in the course of banking (other than State banking that does not extend beyond the limits of the State concerned); or</w:t>
      </w:r>
    </w:p>
    <w:p w:rsidR="00FE1BB2" w:rsidRDefault="00FF722C">
      <w:pPr>
        <w:numPr>
          <w:ilvl w:val="0"/>
          <w:numId w:val="645"/>
        </w:numPr>
        <w:tabs>
          <w:tab w:val="clear" w:pos="360"/>
          <w:tab w:val="left" w:pos="1728"/>
        </w:tabs>
        <w:spacing w:before="50" w:line="247" w:lineRule="exact"/>
        <w:ind w:left="1728" w:hanging="360"/>
        <w:jc w:val="both"/>
        <w:textAlignment w:val="baseline"/>
        <w:rPr>
          <w:rFonts w:eastAsia="Times New Roman"/>
          <w:color w:val="000000"/>
          <w:spacing w:val="-1"/>
        </w:rPr>
      </w:pPr>
      <w:r>
        <w:rPr>
          <w:rFonts w:eastAsia="Times New Roman"/>
          <w:color w:val="000000"/>
          <w:spacing w:val="-1"/>
        </w:rPr>
        <w:t>outside Australia.</w:t>
      </w:r>
    </w:p>
    <w:p w:rsidR="00FE1BB2" w:rsidRDefault="00FF722C">
      <w:pPr>
        <w:spacing w:before="18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Absolute liability applies to subsections (3) and (4).</w:t>
      </w:r>
    </w:p>
    <w:p w:rsidR="00FE1BB2" w:rsidRDefault="00FF722C">
      <w:pPr>
        <w:tabs>
          <w:tab w:val="left" w:pos="2016"/>
        </w:tabs>
        <w:spacing w:before="112" w:line="210"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For absolute liability, see section 6.2.</w:t>
      </w:r>
    </w:p>
    <w:p w:rsidR="00FE1BB2" w:rsidRDefault="00FF722C">
      <w:pPr>
        <w:spacing w:before="288" w:line="272" w:lineRule="exact"/>
        <w:ind w:left="1152" w:right="288" w:hanging="1080"/>
        <w:jc w:val="both"/>
        <w:textAlignment w:val="baseline"/>
        <w:rPr>
          <w:rFonts w:eastAsia="Times New Roman"/>
          <w:b/>
          <w:color w:val="000000"/>
        </w:rPr>
      </w:pPr>
      <w:r>
        <w:rPr>
          <w:rFonts w:eastAsia="Times New Roman"/>
          <w:b/>
          <w:color w:val="000000"/>
        </w:rPr>
        <w:t>400.3 Dealing in proceeds of crime etc.—money or property worth $1,000,000 or more</w:t>
      </w:r>
    </w:p>
    <w:p w:rsidR="00FE1BB2" w:rsidRDefault="00FF722C">
      <w:pPr>
        <w:spacing w:before="179" w:line="247"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spacing w:before="51" w:line="247" w:lineRule="exact"/>
        <w:ind w:left="1368"/>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6" w:line="247" w:lineRule="exact"/>
        <w:ind w:left="1368"/>
        <w:textAlignment w:val="baseline"/>
        <w:rPr>
          <w:rFonts w:eastAsia="Times New Roman"/>
          <w:color w:val="000000"/>
        </w:rPr>
      </w:pPr>
      <w:r>
        <w:rPr>
          <w:rFonts w:eastAsia="Times New Roman"/>
          <w:color w:val="000000"/>
        </w:rPr>
        <w:t>(b) either:</w:t>
      </w:r>
    </w:p>
    <w:p w:rsidR="00FE1BB2" w:rsidRDefault="00FF722C">
      <w:pPr>
        <w:numPr>
          <w:ilvl w:val="0"/>
          <w:numId w:val="646"/>
        </w:numPr>
        <w:tabs>
          <w:tab w:val="clear" w:pos="432"/>
          <w:tab w:val="left" w:pos="2160"/>
        </w:tabs>
        <w:spacing w:before="36" w:line="255" w:lineRule="exact"/>
        <w:ind w:left="2088" w:right="288" w:hanging="360"/>
        <w:textAlignment w:val="baseline"/>
        <w:rPr>
          <w:rFonts w:eastAsia="Times New Roman"/>
          <w:color w:val="000000"/>
        </w:rPr>
      </w:pPr>
      <w:r>
        <w:rPr>
          <w:rFonts w:eastAsia="Times New Roman"/>
          <w:color w:val="000000"/>
        </w:rPr>
        <w:t>the money or property is, and the person believes it to be, proceeds of crime; or</w:t>
      </w:r>
    </w:p>
    <w:p w:rsidR="00FE1BB2" w:rsidRDefault="00FF722C">
      <w:pPr>
        <w:numPr>
          <w:ilvl w:val="0"/>
          <w:numId w:val="646"/>
        </w:numPr>
        <w:tabs>
          <w:tab w:val="clear" w:pos="432"/>
          <w:tab w:val="left" w:pos="2160"/>
        </w:tabs>
        <w:spacing w:before="44" w:line="249" w:lineRule="exact"/>
        <w:ind w:left="2088" w:right="648" w:hanging="360"/>
        <w:textAlignment w:val="baseline"/>
        <w:rPr>
          <w:rFonts w:eastAsia="Times New Roman"/>
          <w:color w:val="000000"/>
        </w:rPr>
      </w:pPr>
      <w:r>
        <w:rPr>
          <w:rFonts w:eastAsia="Times New Roman"/>
          <w:color w:val="000000"/>
        </w:rPr>
        <w:t>the person intends that the money or property will become an instrument of crime; and</w:t>
      </w:r>
    </w:p>
    <w:p w:rsidR="00FE1BB2" w:rsidRDefault="00FF722C">
      <w:pPr>
        <w:spacing w:before="50" w:line="249" w:lineRule="exact"/>
        <w:ind w:left="1728" w:right="288" w:hanging="432"/>
        <w:jc w:val="both"/>
        <w:textAlignment w:val="baseline"/>
        <w:rPr>
          <w:rFonts w:eastAsia="Times New Roman"/>
          <w:color w:val="000000"/>
        </w:rPr>
      </w:pPr>
      <w:r>
        <w:rPr>
          <w:rFonts w:eastAsia="Times New Roman"/>
          <w:color w:val="000000"/>
        </w:rPr>
        <w:t>(c) at the time of the dealing, the value of the money and other property is $1,000,000 or more.</w:t>
      </w:r>
    </w:p>
    <w:p w:rsidR="00FE1BB2" w:rsidRDefault="00FF722C">
      <w:pPr>
        <w:spacing w:before="173" w:after="1332" w:line="257" w:lineRule="exact"/>
        <w:ind w:left="2016" w:right="576" w:hanging="864"/>
        <w:textAlignment w:val="baseline"/>
        <w:rPr>
          <w:rFonts w:eastAsia="Times New Roman"/>
          <w:color w:val="000000"/>
        </w:rPr>
      </w:pPr>
      <w:r>
        <w:rPr>
          <w:rFonts w:eastAsia="Times New Roman"/>
          <w:color w:val="000000"/>
        </w:rPr>
        <w:t>Penalty: Imprisonment for 25 years, or 1500 penalty units, or both.</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769" style="position:absolute;left:0;text-align:left;z-index:25142579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253</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right="4248"/>
        <w:textAlignment w:val="baseline"/>
        <w:rPr>
          <w:rFonts w:eastAsia="Times New Roman"/>
          <w:b/>
          <w:color w:val="000000"/>
        </w:rPr>
      </w:pPr>
      <w:r>
        <w:pict>
          <v:shape id="_x0000_s1768" type="#_x0000_t202" style="position:absolute;margin-left:229.2pt;margin-top:814.25pt;width:136.55pt;height:10.1pt;z-index:-251026432;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rPr>
        <w:t xml:space="preserve">Schedule </w:t>
      </w:r>
      <w:r w:rsidR="00FF722C">
        <w:rPr>
          <w:rFonts w:eastAsia="Times New Roman"/>
          <w:color w:val="000000"/>
          <w:sz w:val="18"/>
        </w:rPr>
        <w:t xml:space="preserve">The Criminal Code </w:t>
      </w:r>
      <w:r w:rsidR="00FF722C">
        <w:rPr>
          <w:rFonts w:eastAsia="Times New Roman"/>
          <w:b/>
          <w:color w:val="000000"/>
        </w:rPr>
        <w:t xml:space="preserve">Chapter 10 </w:t>
      </w:r>
      <w:r w:rsidR="00FF722C">
        <w:rPr>
          <w:rFonts w:eastAsia="Times New Roman"/>
          <w:color w:val="000000"/>
          <w:sz w:val="18"/>
        </w:rPr>
        <w:t xml:space="preserve">National infrastructure </w:t>
      </w:r>
      <w:r w:rsidR="00FF722C">
        <w:rPr>
          <w:rFonts w:eastAsia="Times New Roman"/>
          <w:b/>
          <w:color w:val="000000"/>
        </w:rPr>
        <w:t xml:space="preserve">Part 10.2 </w:t>
      </w:r>
      <w:r w:rsidR="00FF722C">
        <w:rPr>
          <w:rFonts w:eastAsia="Times New Roman"/>
          <w:color w:val="000000"/>
          <w:sz w:val="18"/>
        </w:rPr>
        <w:t xml:space="preserve">Money laundering </w:t>
      </w:r>
      <w:r w:rsidR="00FF722C">
        <w:rPr>
          <w:rFonts w:eastAsia="Times New Roman"/>
          <w:b/>
          <w:color w:val="000000"/>
        </w:rPr>
        <w:t xml:space="preserve">Division 400 </w:t>
      </w:r>
      <w:r w:rsidR="00FF722C">
        <w:rPr>
          <w:rFonts w:eastAsia="Times New Roman"/>
          <w:color w:val="000000"/>
          <w:sz w:val="18"/>
        </w:rPr>
        <w:t>Money laundering</w:t>
      </w:r>
    </w:p>
    <w:p w:rsidR="00FE1BB2" w:rsidRDefault="00FF722C">
      <w:pPr>
        <w:spacing w:before="282" w:line="240" w:lineRule="exact"/>
        <w:textAlignment w:val="baseline"/>
        <w:rPr>
          <w:rFonts w:eastAsia="Times New Roman"/>
          <w:color w:val="000000"/>
          <w:spacing w:val="5"/>
        </w:rPr>
      </w:pPr>
      <w:r>
        <w:rPr>
          <w:rFonts w:eastAsia="Times New Roman"/>
          <w:color w:val="000000"/>
          <w:spacing w:val="5"/>
        </w:rPr>
        <w:t>Section 400.3</w:t>
      </w:r>
    </w:p>
    <w:p w:rsidR="00FE1BB2" w:rsidRDefault="001F744E">
      <w:pPr>
        <w:spacing w:before="207" w:line="248" w:lineRule="exact"/>
        <w:ind w:left="792"/>
        <w:textAlignment w:val="baseline"/>
        <w:rPr>
          <w:rFonts w:eastAsia="Times New Roman"/>
          <w:color w:val="000000"/>
        </w:rPr>
      </w:pPr>
      <w:r>
        <w:pict>
          <v:line id="_x0000_s1767" style="position:absolute;left:0;text-align:left;z-index:251426816;mso-position-horizontal-relative:page;mso-position-vertical-relative:page" from="117.75pt,107.3pt" to="477.8pt,107.3pt" strokeweight=".95pt">
            <w10:wrap anchorx="page" anchory="page"/>
          </v:line>
        </w:pict>
      </w:r>
      <w:r w:rsidR="00FF722C">
        <w:rPr>
          <w:rFonts w:eastAsia="Times New Roman"/>
          <w:color w:val="000000"/>
        </w:rPr>
        <w:t>(2) A person is guilty of an offence if:</w:t>
      </w:r>
    </w:p>
    <w:p w:rsidR="00FE1BB2" w:rsidRDefault="00FF722C">
      <w:pPr>
        <w:spacing w:before="50"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47"/>
        </w:numPr>
        <w:tabs>
          <w:tab w:val="clear" w:pos="288"/>
          <w:tab w:val="left" w:pos="2088"/>
        </w:tabs>
        <w:spacing w:before="44" w:line="248" w:lineRule="exact"/>
        <w:ind w:left="2160" w:hanging="360"/>
        <w:textAlignment w:val="baseline"/>
        <w:rPr>
          <w:rFonts w:eastAsia="Times New Roman"/>
          <w:color w:val="000000"/>
          <w:spacing w:val="1"/>
        </w:rPr>
      </w:pPr>
      <w:r>
        <w:rPr>
          <w:rFonts w:eastAsia="Times New Roman"/>
          <w:color w:val="000000"/>
          <w:spacing w:val="1"/>
        </w:rPr>
        <w:t>the money or property is proceeds of crime; or</w:t>
      </w:r>
    </w:p>
    <w:p w:rsidR="00FE1BB2" w:rsidRDefault="00FF722C">
      <w:pPr>
        <w:numPr>
          <w:ilvl w:val="0"/>
          <w:numId w:val="647"/>
        </w:numPr>
        <w:tabs>
          <w:tab w:val="clear" w:pos="288"/>
          <w:tab w:val="left" w:pos="2088"/>
        </w:tabs>
        <w:spacing w:before="38" w:line="255"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39" w:line="253" w:lineRule="exact"/>
        <w:ind w:left="1656" w:right="360" w:hanging="360"/>
        <w:textAlignment w:val="baseline"/>
        <w:rPr>
          <w:rFonts w:eastAsia="Times New Roman"/>
          <w:color w:val="000000"/>
        </w:rPr>
      </w:pPr>
      <w:r>
        <w:rPr>
          <w:rFonts w:eastAsia="Times New Roman"/>
          <w:color w:val="000000"/>
        </w:rPr>
        <w:t>(c) the person is reckless as to the fact that the money or property is proceeds of crime or the fact that there is a risk that it will become an instrument of crime (as the case requires); and</w:t>
      </w:r>
    </w:p>
    <w:p w:rsidR="00FE1BB2" w:rsidRDefault="00FF722C">
      <w:pPr>
        <w:spacing w:before="39" w:line="254" w:lineRule="exact"/>
        <w:ind w:left="1656" w:right="288" w:hanging="360"/>
        <w:textAlignment w:val="baseline"/>
        <w:rPr>
          <w:rFonts w:eastAsia="Times New Roman"/>
          <w:color w:val="000000"/>
        </w:rPr>
      </w:pPr>
      <w:r>
        <w:rPr>
          <w:rFonts w:eastAsia="Times New Roman"/>
          <w:color w:val="000000"/>
        </w:rPr>
        <w:t>(d) at the time of the dealing, the value of the money and other property is $1,000,000 or more.</w:t>
      </w:r>
    </w:p>
    <w:p w:rsidR="00FE1BB2" w:rsidRDefault="00FF722C">
      <w:pPr>
        <w:spacing w:before="181" w:line="248" w:lineRule="exact"/>
        <w:ind w:right="108"/>
        <w:jc w:val="right"/>
        <w:textAlignment w:val="baseline"/>
        <w:rPr>
          <w:rFonts w:eastAsia="Times New Roman"/>
          <w:color w:val="000000"/>
        </w:rPr>
      </w:pPr>
      <w:r>
        <w:rPr>
          <w:rFonts w:eastAsia="Times New Roman"/>
          <w:color w:val="000000"/>
        </w:rPr>
        <w:t>Penalty: Imprisonment for 12 years, or 720 penalty units, or both.</w:t>
      </w:r>
    </w:p>
    <w:p w:rsidR="00FE1BB2" w:rsidRDefault="00FF722C">
      <w:pPr>
        <w:spacing w:before="186"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3</w:t>
      </w:r>
      <w:r>
        <w:rPr>
          <w:rFonts w:eastAsia="Times New Roman"/>
          <w:color w:val="000000"/>
          <w:spacing w:val="2"/>
        </w:rPr>
        <w:t>) A person is guilty of an offence if:</w:t>
      </w:r>
    </w:p>
    <w:p w:rsidR="00FE1BB2" w:rsidRDefault="00FF722C">
      <w:pPr>
        <w:spacing w:before="40"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48"/>
        </w:numPr>
        <w:tabs>
          <w:tab w:val="clear" w:pos="288"/>
          <w:tab w:val="left" w:pos="2088"/>
        </w:tabs>
        <w:spacing w:before="44" w:line="248" w:lineRule="exact"/>
        <w:ind w:left="2160" w:hanging="360"/>
        <w:textAlignment w:val="baseline"/>
        <w:rPr>
          <w:rFonts w:eastAsia="Times New Roman"/>
          <w:color w:val="000000"/>
          <w:spacing w:val="1"/>
        </w:rPr>
      </w:pPr>
      <w:r>
        <w:rPr>
          <w:rFonts w:eastAsia="Times New Roman"/>
          <w:color w:val="000000"/>
          <w:spacing w:val="1"/>
        </w:rPr>
        <w:t>the money or property is proceeds of crime; or</w:t>
      </w:r>
    </w:p>
    <w:p w:rsidR="00FE1BB2" w:rsidRDefault="00FF722C">
      <w:pPr>
        <w:numPr>
          <w:ilvl w:val="0"/>
          <w:numId w:val="648"/>
        </w:numPr>
        <w:tabs>
          <w:tab w:val="clear" w:pos="288"/>
          <w:tab w:val="left" w:pos="2088"/>
        </w:tabs>
        <w:spacing w:before="38" w:line="255"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39" w:line="253" w:lineRule="exact"/>
        <w:ind w:left="1656" w:right="360" w:hanging="360"/>
        <w:textAlignment w:val="baseline"/>
        <w:rPr>
          <w:rFonts w:eastAsia="Times New Roman"/>
          <w:color w:val="000000"/>
        </w:rPr>
      </w:pPr>
      <w:r>
        <w:rPr>
          <w:rFonts w:eastAsia="Times New Roman"/>
          <w:color w:val="000000"/>
        </w:rPr>
        <w:t>(c) the person is negligent as to the fact that the money or property is proceeds of crime or the fact that there is a risk that it will become an instrument of crime (as the case requires); and</w:t>
      </w:r>
    </w:p>
    <w:p w:rsidR="00FE1BB2" w:rsidRDefault="00FF722C">
      <w:pPr>
        <w:spacing w:before="39" w:line="254" w:lineRule="exact"/>
        <w:ind w:left="1656" w:right="288" w:hanging="360"/>
        <w:textAlignment w:val="baseline"/>
        <w:rPr>
          <w:rFonts w:eastAsia="Times New Roman"/>
          <w:color w:val="000000"/>
        </w:rPr>
      </w:pPr>
      <w:r>
        <w:rPr>
          <w:rFonts w:eastAsia="Times New Roman"/>
          <w:color w:val="000000"/>
        </w:rPr>
        <w:t>(d) at the time of the dealing, the value of the money and other property is $1,000,000 or more.</w:t>
      </w:r>
    </w:p>
    <w:p w:rsidR="00FE1BB2" w:rsidRDefault="00FF722C">
      <w:pPr>
        <w:spacing w:before="182" w:line="248" w:lineRule="exact"/>
        <w:ind w:right="216"/>
        <w:jc w:val="right"/>
        <w:textAlignment w:val="baseline"/>
        <w:rPr>
          <w:rFonts w:eastAsia="Times New Roman"/>
          <w:color w:val="000000"/>
        </w:rPr>
      </w:pPr>
      <w:r>
        <w:rPr>
          <w:rFonts w:eastAsia="Times New Roman"/>
          <w:color w:val="000000"/>
        </w:rPr>
        <w:t>Penalty: Imprisonment for 5 years, or 300 penalty units, or both.</w:t>
      </w:r>
    </w:p>
    <w:p w:rsidR="00FE1BB2" w:rsidRDefault="00FF722C">
      <w:pPr>
        <w:spacing w:before="185" w:line="248" w:lineRule="exact"/>
        <w:jc w:val="center"/>
        <w:textAlignment w:val="baseline"/>
        <w:rPr>
          <w:rFonts w:eastAsia="Times New Roman"/>
          <w:color w:val="000000"/>
        </w:rPr>
      </w:pPr>
      <w:r>
        <w:rPr>
          <w:rFonts w:eastAsia="Times New Roman"/>
          <w:color w:val="000000"/>
        </w:rPr>
        <w:t>(4) Absolute liability applies to paragraphs (1)(c), (2)(d) and (3)(d).</w:t>
      </w:r>
    </w:p>
    <w:p w:rsidR="00FE1BB2" w:rsidRDefault="00FF722C">
      <w:pPr>
        <w:tabs>
          <w:tab w:val="left" w:pos="2016"/>
        </w:tabs>
        <w:spacing w:before="121" w:line="209"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Section 400.10 provides for a defence of mistake of fact in relation to</w:t>
      </w:r>
    </w:p>
    <w:p w:rsidR="00FE1BB2" w:rsidRDefault="00FF722C">
      <w:pPr>
        <w:spacing w:line="209" w:lineRule="exact"/>
        <w:ind w:left="2088"/>
        <w:textAlignment w:val="baseline"/>
        <w:rPr>
          <w:rFonts w:eastAsia="Times New Roman"/>
          <w:color w:val="000000"/>
          <w:spacing w:val="-3"/>
          <w:sz w:val="18"/>
        </w:rPr>
      </w:pPr>
      <w:r>
        <w:rPr>
          <w:rFonts w:eastAsia="Times New Roman"/>
          <w:color w:val="000000"/>
          <w:spacing w:val="-3"/>
          <w:sz w:val="18"/>
        </w:rPr>
        <w:t>these paragraphs.</w:t>
      </w:r>
    </w:p>
    <w:p w:rsidR="00FE1BB2" w:rsidRDefault="00FF722C">
      <w:pPr>
        <w:tabs>
          <w:tab w:val="left" w:pos="2016"/>
        </w:tabs>
        <w:spacing w:before="115" w:line="211"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400.2A affects the application of this section so far as it</w:t>
      </w:r>
    </w:p>
    <w:p w:rsidR="00FE1BB2" w:rsidRDefault="00FF722C">
      <w:pPr>
        <w:spacing w:line="212" w:lineRule="exact"/>
        <w:ind w:left="2088"/>
        <w:textAlignment w:val="baseline"/>
        <w:rPr>
          <w:rFonts w:eastAsia="Times New Roman"/>
          <w:color w:val="000000"/>
          <w:spacing w:val="-1"/>
          <w:sz w:val="18"/>
        </w:rPr>
      </w:pPr>
      <w:r>
        <w:rPr>
          <w:rFonts w:eastAsia="Times New Roman"/>
          <w:color w:val="000000"/>
          <w:spacing w:val="-1"/>
          <w:sz w:val="18"/>
        </w:rPr>
        <w:t>relates to a person dealing with money or other property that:</w:t>
      </w:r>
    </w:p>
    <w:p w:rsidR="00FE1BB2" w:rsidRDefault="00FF722C">
      <w:pPr>
        <w:numPr>
          <w:ilvl w:val="0"/>
          <w:numId w:val="649"/>
        </w:numPr>
        <w:tabs>
          <w:tab w:val="clear" w:pos="288"/>
          <w:tab w:val="left" w:pos="2448"/>
        </w:tabs>
        <w:spacing w:before="28" w:line="212" w:lineRule="exact"/>
        <w:ind w:left="2160"/>
        <w:textAlignment w:val="baseline"/>
        <w:rPr>
          <w:rFonts w:eastAsia="Times New Roman"/>
          <w:color w:val="000000"/>
          <w:sz w:val="18"/>
        </w:rPr>
      </w:pPr>
      <w:r>
        <w:rPr>
          <w:rFonts w:eastAsia="Times New Roman"/>
          <w:color w:val="000000"/>
          <w:sz w:val="18"/>
        </w:rPr>
        <w:t>is intended by the person to become an instrument of crime; or</w:t>
      </w:r>
    </w:p>
    <w:p w:rsidR="00FE1BB2" w:rsidRDefault="00FF722C">
      <w:pPr>
        <w:numPr>
          <w:ilvl w:val="0"/>
          <w:numId w:val="649"/>
        </w:numPr>
        <w:tabs>
          <w:tab w:val="clear" w:pos="288"/>
          <w:tab w:val="left" w:pos="2448"/>
        </w:tabs>
        <w:spacing w:before="26" w:after="1222" w:line="212" w:lineRule="exact"/>
        <w:ind w:left="2160"/>
        <w:textAlignment w:val="baseline"/>
        <w:rPr>
          <w:rFonts w:eastAsia="Times New Roman"/>
          <w:color w:val="000000"/>
          <w:spacing w:val="-1"/>
          <w:sz w:val="18"/>
        </w:rPr>
      </w:pPr>
      <w:r>
        <w:rPr>
          <w:rFonts w:eastAsia="Times New Roman"/>
          <w:color w:val="000000"/>
          <w:spacing w:val="-1"/>
          <w:sz w:val="18"/>
        </w:rPr>
        <w:t>is at risk of becoming an instrument of crime.</w:t>
      </w:r>
    </w:p>
    <w:p w:rsidR="00FE1BB2" w:rsidRDefault="001F744E">
      <w:pPr>
        <w:tabs>
          <w:tab w:val="left" w:pos="864"/>
        </w:tabs>
        <w:spacing w:before="350" w:line="217" w:lineRule="exact"/>
        <w:textAlignment w:val="baseline"/>
        <w:rPr>
          <w:rFonts w:eastAsia="Times New Roman"/>
          <w:i/>
          <w:color w:val="000000"/>
          <w:spacing w:val="-2"/>
          <w:sz w:val="18"/>
        </w:rPr>
      </w:pPr>
      <w:r>
        <w:pict>
          <v:line id="_x0000_s1766" style="position:absolute;z-index:251427840;mso-position-horizontal-relative:page;mso-position-vertical-relative:page" from="117.75pt,658.55pt" to="477.8pt,658.55pt" strokeweight=".95pt">
            <w10:wrap anchorx="page" anchory="page"/>
          </v:line>
        </w:pict>
      </w:r>
      <w:r w:rsidR="00FF722C">
        <w:rPr>
          <w:rFonts w:eastAsia="Times New Roman"/>
          <w:i/>
          <w:color w:val="000000"/>
          <w:spacing w:val="-2"/>
          <w:sz w:val="18"/>
        </w:rPr>
        <w:t>254</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9" w:lineRule="exact"/>
        <w:ind w:left="4248"/>
        <w:jc w:val="right"/>
        <w:textAlignment w:val="baseline"/>
        <w:rPr>
          <w:rFonts w:eastAsia="Times New Roman"/>
          <w:color w:val="000000"/>
        </w:rPr>
      </w:pPr>
      <w:r>
        <w:pict>
          <v:shape id="_x0000_s1765" type="#_x0000_t202" style="position:absolute;left:0;text-align:left;margin-left:229.2pt;margin-top:815.1pt;width:136.55pt;height:9.25pt;z-index:-2510254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Money laundering </w:t>
      </w:r>
      <w:r w:rsidR="00FF722C">
        <w:rPr>
          <w:rFonts w:eastAsia="Times New Roman"/>
          <w:b/>
          <w:color w:val="000000"/>
        </w:rPr>
        <w:t xml:space="preserve">Part 10.2 </w:t>
      </w:r>
      <w:r w:rsidR="00FF722C">
        <w:rPr>
          <w:rFonts w:eastAsia="Times New Roman"/>
          <w:color w:val="000000"/>
        </w:rPr>
        <w:t xml:space="preserve">Money laundering </w:t>
      </w:r>
      <w:r w:rsidR="00FF722C">
        <w:rPr>
          <w:rFonts w:eastAsia="Times New Roman"/>
          <w:b/>
          <w:color w:val="000000"/>
        </w:rPr>
        <w:t>Division 400</w:t>
      </w:r>
    </w:p>
    <w:p w:rsidR="00FE1BB2" w:rsidRDefault="00FF722C">
      <w:pPr>
        <w:spacing w:before="270" w:line="242" w:lineRule="exact"/>
        <w:jc w:val="right"/>
        <w:textAlignment w:val="baseline"/>
        <w:rPr>
          <w:rFonts w:eastAsia="Times New Roman"/>
          <w:color w:val="000000"/>
          <w:spacing w:val="6"/>
        </w:rPr>
      </w:pPr>
      <w:r>
        <w:rPr>
          <w:rFonts w:eastAsia="Times New Roman"/>
          <w:color w:val="000000"/>
          <w:spacing w:val="6"/>
        </w:rPr>
        <w:t>Section 400.4</w:t>
      </w:r>
    </w:p>
    <w:p w:rsidR="00FE1BB2" w:rsidRDefault="001F744E">
      <w:pPr>
        <w:spacing w:before="203" w:line="280" w:lineRule="exact"/>
        <w:ind w:left="1152" w:right="288" w:hanging="1152"/>
        <w:textAlignment w:val="baseline"/>
        <w:rPr>
          <w:rFonts w:eastAsia="Times New Roman"/>
          <w:b/>
          <w:color w:val="000000"/>
        </w:rPr>
      </w:pPr>
      <w:r>
        <w:pict>
          <v:line id="_x0000_s1764" style="position:absolute;left:0;text-align:left;z-index:251428864;mso-position-horizontal-relative:page;mso-position-vertical-relative:page" from="117.75pt,107.3pt" to="477.8pt,107.3pt" strokeweight=".95pt">
            <w10:wrap anchorx="page" anchory="page"/>
          </v:line>
        </w:pict>
      </w:r>
      <w:r w:rsidR="00FF722C">
        <w:rPr>
          <w:rFonts w:eastAsia="Times New Roman"/>
          <w:b/>
          <w:color w:val="000000"/>
        </w:rPr>
        <w:t>400.4 Dealing in proceeds of crime etc.—money or property worth $100,000 or more</w:t>
      </w:r>
    </w:p>
    <w:p w:rsidR="00FE1BB2" w:rsidRDefault="00FF722C">
      <w:pPr>
        <w:spacing w:before="178" w:line="254" w:lineRule="exact"/>
        <w:ind w:left="72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w:t>
      </w:r>
      <w:r>
        <w:rPr>
          <w:rFonts w:eastAsia="Times New Roman"/>
          <w:b/>
          <w:color w:val="000000"/>
        </w:rPr>
        <w:t xml:space="preserve">person is guilty of an </w:t>
      </w:r>
      <w:r>
        <w:rPr>
          <w:rFonts w:eastAsia="Times New Roman"/>
          <w:color w:val="000000"/>
        </w:rPr>
        <w:t>offence if:</w:t>
      </w:r>
    </w:p>
    <w:p w:rsidR="00FE1BB2" w:rsidRDefault="00FF722C">
      <w:pPr>
        <w:spacing w:before="44" w:line="247"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6" w:line="247"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0"/>
        </w:numPr>
        <w:tabs>
          <w:tab w:val="clear" w:pos="360"/>
          <w:tab w:val="left" w:pos="2160"/>
        </w:tabs>
        <w:spacing w:before="43" w:line="249" w:lineRule="exact"/>
        <w:ind w:left="2160" w:right="288" w:hanging="360"/>
        <w:textAlignment w:val="baseline"/>
        <w:rPr>
          <w:rFonts w:eastAsia="Times New Roman"/>
          <w:color w:val="000000"/>
        </w:rPr>
      </w:pPr>
      <w:r>
        <w:rPr>
          <w:rFonts w:eastAsia="Times New Roman"/>
          <w:color w:val="000000"/>
        </w:rPr>
        <w:t>the money or property is, and the person believes it to be, proceeds of crime; or</w:t>
      </w:r>
    </w:p>
    <w:p w:rsidR="00FE1BB2" w:rsidRDefault="00FF722C">
      <w:pPr>
        <w:numPr>
          <w:ilvl w:val="0"/>
          <w:numId w:val="650"/>
        </w:numPr>
        <w:tabs>
          <w:tab w:val="clear" w:pos="360"/>
          <w:tab w:val="left" w:pos="2160"/>
        </w:tabs>
        <w:spacing w:before="38" w:line="255" w:lineRule="exact"/>
        <w:ind w:left="2160" w:right="648" w:hanging="360"/>
        <w:textAlignment w:val="baseline"/>
        <w:rPr>
          <w:rFonts w:eastAsia="Times New Roman"/>
          <w:color w:val="000000"/>
        </w:rPr>
      </w:pPr>
      <w:r>
        <w:rPr>
          <w:rFonts w:eastAsia="Times New Roman"/>
          <w:color w:val="000000"/>
        </w:rPr>
        <w:t>the person intends that the money or property will become an instrument of crime; and</w:t>
      </w:r>
    </w:p>
    <w:p w:rsidR="00FE1BB2" w:rsidRDefault="00FF722C">
      <w:pPr>
        <w:spacing w:before="38" w:line="255" w:lineRule="exact"/>
        <w:ind w:left="1656" w:right="288" w:hanging="360"/>
        <w:jc w:val="both"/>
        <w:textAlignment w:val="baseline"/>
        <w:rPr>
          <w:rFonts w:eastAsia="Times New Roman"/>
          <w:color w:val="000000"/>
        </w:rPr>
      </w:pPr>
      <w:r>
        <w:rPr>
          <w:rFonts w:eastAsia="Times New Roman"/>
          <w:color w:val="000000"/>
        </w:rPr>
        <w:t>(c) at the time of the dealing, the value of the money and other property is $100,000 or more.</w:t>
      </w:r>
    </w:p>
    <w:p w:rsidR="00FE1BB2" w:rsidRDefault="00FF722C">
      <w:pPr>
        <w:spacing w:before="172" w:line="257" w:lineRule="exact"/>
        <w:ind w:left="2088" w:right="504" w:hanging="936"/>
        <w:textAlignment w:val="baseline"/>
        <w:rPr>
          <w:rFonts w:eastAsia="Times New Roman"/>
          <w:color w:val="000000"/>
        </w:rPr>
      </w:pPr>
      <w:r>
        <w:rPr>
          <w:rFonts w:eastAsia="Times New Roman"/>
          <w:color w:val="000000"/>
        </w:rPr>
        <w:t>Penalty: Imprisonment for 20 years, or 1200 penalty units, or both.</w:t>
      </w:r>
    </w:p>
    <w:p w:rsidR="00FE1BB2" w:rsidRDefault="00FF722C">
      <w:pPr>
        <w:spacing w:before="180" w:line="247" w:lineRule="exact"/>
        <w:ind w:left="720"/>
        <w:textAlignment w:val="baseline"/>
        <w:rPr>
          <w:rFonts w:eastAsia="Times New Roman"/>
          <w:color w:val="000000"/>
        </w:rPr>
      </w:pPr>
      <w:r>
        <w:rPr>
          <w:rFonts w:eastAsia="Times New Roman"/>
          <w:color w:val="000000"/>
        </w:rPr>
        <w:t>(2) A person is guilty of an offence if:</w:t>
      </w:r>
    </w:p>
    <w:p w:rsidR="00FE1BB2" w:rsidRDefault="00FF722C">
      <w:pPr>
        <w:spacing w:before="51" w:line="247"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6" w:line="247"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1"/>
        </w:numPr>
        <w:tabs>
          <w:tab w:val="clear" w:pos="360"/>
          <w:tab w:val="left" w:pos="2160"/>
        </w:tabs>
        <w:spacing w:before="46" w:line="247" w:lineRule="exact"/>
        <w:ind w:left="2160" w:hanging="360"/>
        <w:textAlignment w:val="baseline"/>
        <w:rPr>
          <w:rFonts w:eastAsia="Times New Roman"/>
          <w:color w:val="000000"/>
        </w:rPr>
      </w:pPr>
      <w:r>
        <w:rPr>
          <w:rFonts w:eastAsia="Times New Roman"/>
          <w:color w:val="000000"/>
        </w:rPr>
        <w:t>the money or property is proceeds of crime; or</w:t>
      </w:r>
    </w:p>
    <w:p w:rsidR="00FE1BB2" w:rsidRDefault="00FF722C">
      <w:pPr>
        <w:numPr>
          <w:ilvl w:val="0"/>
          <w:numId w:val="651"/>
        </w:numPr>
        <w:tabs>
          <w:tab w:val="clear" w:pos="360"/>
          <w:tab w:val="left" w:pos="2160"/>
        </w:tabs>
        <w:spacing w:before="37" w:line="255"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3" w:line="252" w:lineRule="exact"/>
        <w:ind w:left="1656" w:right="288" w:hanging="360"/>
        <w:textAlignment w:val="baseline"/>
        <w:rPr>
          <w:rFonts w:eastAsia="Times New Roman"/>
          <w:color w:val="000000"/>
        </w:rPr>
      </w:pPr>
      <w:r>
        <w:rPr>
          <w:rFonts w:eastAsia="Times New Roman"/>
          <w:color w:val="000000"/>
        </w:rPr>
        <w:t>(c) the person is reckless as to the fact that the money or property is proceeds of crime or the fact that there is a risk that it will become an instrument of crime (as the case requires); and</w:t>
      </w:r>
    </w:p>
    <w:p w:rsidR="00FE1BB2" w:rsidRDefault="00FF722C">
      <w:pPr>
        <w:spacing w:before="44" w:line="249" w:lineRule="exact"/>
        <w:ind w:left="1656" w:right="288" w:hanging="360"/>
        <w:jc w:val="both"/>
        <w:textAlignment w:val="baseline"/>
        <w:rPr>
          <w:rFonts w:eastAsia="Times New Roman"/>
          <w:color w:val="000000"/>
        </w:rPr>
      </w:pPr>
      <w:r>
        <w:rPr>
          <w:rFonts w:eastAsia="Times New Roman"/>
          <w:color w:val="000000"/>
        </w:rPr>
        <w:t>(d) at the time of the dealing, the value of the money and other property is $100,000 or more.</w:t>
      </w:r>
    </w:p>
    <w:p w:rsidR="00FE1BB2" w:rsidRDefault="00FF722C">
      <w:pPr>
        <w:spacing w:before="188" w:line="247" w:lineRule="exact"/>
        <w:ind w:right="108"/>
        <w:jc w:val="right"/>
        <w:textAlignment w:val="baseline"/>
        <w:rPr>
          <w:rFonts w:eastAsia="Times New Roman"/>
          <w:color w:val="000000"/>
        </w:rPr>
      </w:pPr>
      <w:r>
        <w:rPr>
          <w:rFonts w:eastAsia="Times New Roman"/>
          <w:color w:val="000000"/>
        </w:rPr>
        <w:t>Penalty: Imprisonment for 10 years, or 600 penalty units, or both.</w:t>
      </w:r>
    </w:p>
    <w:p w:rsidR="00FE1BB2" w:rsidRDefault="00FF722C">
      <w:pPr>
        <w:spacing w:before="186"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3</w:t>
      </w:r>
      <w:r>
        <w:rPr>
          <w:rFonts w:eastAsia="Times New Roman"/>
          <w:color w:val="000000"/>
          <w:spacing w:val="2"/>
        </w:rPr>
        <w:t>) A person is guilty of an offence if:</w:t>
      </w:r>
    </w:p>
    <w:p w:rsidR="00FE1BB2" w:rsidRDefault="00FF722C">
      <w:pPr>
        <w:spacing w:before="40" w:line="247"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6" w:line="247"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2"/>
        </w:numPr>
        <w:tabs>
          <w:tab w:val="clear" w:pos="360"/>
          <w:tab w:val="left" w:pos="2160"/>
        </w:tabs>
        <w:spacing w:before="46" w:line="247" w:lineRule="exact"/>
        <w:ind w:left="2160" w:hanging="360"/>
        <w:textAlignment w:val="baseline"/>
        <w:rPr>
          <w:rFonts w:eastAsia="Times New Roman"/>
          <w:color w:val="000000"/>
        </w:rPr>
      </w:pPr>
      <w:r>
        <w:rPr>
          <w:rFonts w:eastAsia="Times New Roman"/>
          <w:color w:val="000000"/>
        </w:rPr>
        <w:t>the money or property is proceeds of crime; or</w:t>
      </w:r>
    </w:p>
    <w:p w:rsidR="00FE1BB2" w:rsidRDefault="00FF722C">
      <w:pPr>
        <w:numPr>
          <w:ilvl w:val="0"/>
          <w:numId w:val="652"/>
        </w:numPr>
        <w:tabs>
          <w:tab w:val="clear" w:pos="360"/>
          <w:tab w:val="left" w:pos="2160"/>
        </w:tabs>
        <w:spacing w:before="37" w:line="255"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4" w:after="622" w:line="249" w:lineRule="exact"/>
        <w:ind w:left="1656" w:right="288" w:hanging="360"/>
        <w:textAlignment w:val="baseline"/>
        <w:rPr>
          <w:rFonts w:eastAsia="Times New Roman"/>
          <w:color w:val="000000"/>
        </w:rPr>
      </w:pPr>
      <w:r>
        <w:rPr>
          <w:rFonts w:eastAsia="Times New Roman"/>
          <w:color w:val="000000"/>
        </w:rPr>
        <w:t>(c) the person is negligent as to the fact that the money or property is proceeds of crime or the fact that there is a risk</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763" style="position:absolute;left:0;text-align:left;z-index:25142988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255</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right="4248"/>
        <w:textAlignment w:val="baseline"/>
        <w:rPr>
          <w:rFonts w:eastAsia="Times New Roman"/>
          <w:b/>
          <w:color w:val="000000"/>
        </w:rPr>
      </w:pPr>
      <w:r>
        <w:pict>
          <v:shape id="_x0000_s1762" type="#_x0000_t202" style="position:absolute;margin-left:229.2pt;margin-top:814.25pt;width:136.55pt;height:10.15pt;z-index:-25102438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rPr>
        <w:t xml:space="preserve">Schedule </w:t>
      </w:r>
      <w:r w:rsidR="00FF722C">
        <w:rPr>
          <w:rFonts w:eastAsia="Times New Roman"/>
          <w:color w:val="000000"/>
          <w:sz w:val="18"/>
        </w:rPr>
        <w:t xml:space="preserve">The Criminal Code </w:t>
      </w:r>
      <w:r w:rsidR="00FF722C">
        <w:rPr>
          <w:rFonts w:eastAsia="Times New Roman"/>
          <w:b/>
          <w:color w:val="000000"/>
        </w:rPr>
        <w:t xml:space="preserve">Chapter 10 </w:t>
      </w:r>
      <w:r w:rsidR="00FF722C">
        <w:rPr>
          <w:rFonts w:eastAsia="Times New Roman"/>
          <w:color w:val="000000"/>
          <w:sz w:val="18"/>
        </w:rPr>
        <w:t xml:space="preserve">National infrastructure </w:t>
      </w:r>
      <w:r w:rsidR="00FF722C">
        <w:rPr>
          <w:rFonts w:eastAsia="Times New Roman"/>
          <w:b/>
          <w:color w:val="000000"/>
        </w:rPr>
        <w:t xml:space="preserve">Part 10.2 </w:t>
      </w:r>
      <w:r w:rsidR="00FF722C">
        <w:rPr>
          <w:rFonts w:eastAsia="Times New Roman"/>
          <w:color w:val="000000"/>
          <w:sz w:val="18"/>
        </w:rPr>
        <w:t xml:space="preserve">Money laundering </w:t>
      </w:r>
      <w:r w:rsidR="00FF722C">
        <w:rPr>
          <w:rFonts w:eastAsia="Times New Roman"/>
          <w:b/>
          <w:color w:val="000000"/>
        </w:rPr>
        <w:t xml:space="preserve">Division 400 </w:t>
      </w:r>
      <w:r w:rsidR="00FF722C">
        <w:rPr>
          <w:rFonts w:eastAsia="Times New Roman"/>
          <w:color w:val="000000"/>
          <w:sz w:val="18"/>
        </w:rPr>
        <w:t>Money laundering</w:t>
      </w:r>
    </w:p>
    <w:p w:rsidR="00FE1BB2" w:rsidRDefault="00FF722C">
      <w:pPr>
        <w:spacing w:before="282" w:line="240" w:lineRule="exact"/>
        <w:textAlignment w:val="baseline"/>
        <w:rPr>
          <w:rFonts w:eastAsia="Times New Roman"/>
          <w:color w:val="000000"/>
          <w:spacing w:val="5"/>
        </w:rPr>
      </w:pPr>
      <w:r>
        <w:rPr>
          <w:rFonts w:eastAsia="Times New Roman"/>
          <w:color w:val="000000"/>
          <w:spacing w:val="5"/>
        </w:rPr>
        <w:t>Section 400.5</w:t>
      </w:r>
    </w:p>
    <w:p w:rsidR="00FE1BB2" w:rsidRDefault="001F744E">
      <w:pPr>
        <w:spacing w:before="206" w:line="254" w:lineRule="exact"/>
        <w:ind w:left="1656" w:right="720"/>
        <w:textAlignment w:val="baseline"/>
        <w:rPr>
          <w:rFonts w:eastAsia="Times New Roman"/>
          <w:color w:val="000000"/>
        </w:rPr>
      </w:pPr>
      <w:r>
        <w:pict>
          <v:line id="_x0000_s1761" style="position:absolute;left:0;text-align:left;z-index:251430912;mso-position-horizontal-relative:page;mso-position-vertical-relative:page" from="117.75pt,107.3pt" to="477.8pt,107.3pt" strokeweight=".95pt">
            <w10:wrap anchorx="page" anchory="page"/>
          </v:line>
        </w:pict>
      </w:r>
      <w:r w:rsidR="00FF722C">
        <w:rPr>
          <w:rFonts w:eastAsia="Times New Roman"/>
          <w:color w:val="000000"/>
        </w:rPr>
        <w:t>that it will become an instrument of crime (as the case requires); and</w:t>
      </w:r>
    </w:p>
    <w:p w:rsidR="00FE1BB2" w:rsidRDefault="00FF722C">
      <w:pPr>
        <w:spacing w:before="43" w:line="250" w:lineRule="exact"/>
        <w:ind w:left="1656" w:right="288" w:hanging="360"/>
        <w:jc w:val="both"/>
        <w:textAlignment w:val="baseline"/>
        <w:rPr>
          <w:rFonts w:eastAsia="Times New Roman"/>
          <w:color w:val="000000"/>
        </w:rPr>
      </w:pPr>
      <w:r>
        <w:rPr>
          <w:rFonts w:eastAsia="Times New Roman"/>
          <w:color w:val="000000"/>
        </w:rPr>
        <w:t>(d) at the time of the dealing, the value of the money and other property is $100,000 or more.</w:t>
      </w:r>
    </w:p>
    <w:p w:rsidR="00FE1BB2" w:rsidRDefault="00FF722C">
      <w:pPr>
        <w:spacing w:line="432" w:lineRule="exact"/>
        <w:ind w:left="792" w:right="288" w:firstLine="360"/>
        <w:textAlignment w:val="baseline"/>
        <w:rPr>
          <w:rFonts w:eastAsia="Times New Roman"/>
          <w:color w:val="000000"/>
        </w:rPr>
      </w:pPr>
      <w:r>
        <w:rPr>
          <w:rFonts w:eastAsia="Times New Roman"/>
          <w:color w:val="000000"/>
        </w:rPr>
        <w:t>Penalty: Imprisonment for 4 years, or 240 penalty units, or both. (4) Absolute liability applies to paragraphs (1)(c), (2)(d) and (3)(d).</w:t>
      </w:r>
    </w:p>
    <w:p w:rsidR="00FE1BB2" w:rsidRDefault="00FF722C">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Section 400.10 provides for a defence of mistake of fact in relation to</w:t>
      </w:r>
    </w:p>
    <w:p w:rsidR="00FE1BB2" w:rsidRDefault="00FF722C">
      <w:pPr>
        <w:spacing w:line="207" w:lineRule="exact"/>
        <w:ind w:left="2088"/>
        <w:textAlignment w:val="baseline"/>
        <w:rPr>
          <w:rFonts w:eastAsia="Times New Roman"/>
          <w:color w:val="000000"/>
          <w:spacing w:val="-3"/>
          <w:sz w:val="18"/>
        </w:rPr>
      </w:pPr>
      <w:r>
        <w:rPr>
          <w:rFonts w:eastAsia="Times New Roman"/>
          <w:color w:val="000000"/>
          <w:spacing w:val="-3"/>
          <w:sz w:val="18"/>
        </w:rPr>
        <w:t>these paragraphs.</w:t>
      </w:r>
    </w:p>
    <w:p w:rsidR="00FE1BB2" w:rsidRDefault="00FF722C">
      <w:pPr>
        <w:tabs>
          <w:tab w:val="left" w:pos="2016"/>
        </w:tabs>
        <w:spacing w:before="123"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400.2A affects the application of this section so far as it</w:t>
      </w:r>
    </w:p>
    <w:p w:rsidR="00FE1BB2" w:rsidRDefault="00FF722C">
      <w:pPr>
        <w:spacing w:line="208" w:lineRule="exact"/>
        <w:ind w:left="2088"/>
        <w:textAlignment w:val="baseline"/>
        <w:rPr>
          <w:rFonts w:eastAsia="Times New Roman"/>
          <w:color w:val="000000"/>
          <w:spacing w:val="-1"/>
          <w:sz w:val="18"/>
        </w:rPr>
      </w:pPr>
      <w:r>
        <w:rPr>
          <w:rFonts w:eastAsia="Times New Roman"/>
          <w:color w:val="000000"/>
          <w:spacing w:val="-1"/>
          <w:sz w:val="18"/>
        </w:rPr>
        <w:t>relates to a person dealing with money or other property that:</w:t>
      </w:r>
    </w:p>
    <w:p w:rsidR="00FE1BB2" w:rsidRDefault="00FF722C">
      <w:pPr>
        <w:numPr>
          <w:ilvl w:val="0"/>
          <w:numId w:val="653"/>
        </w:numPr>
        <w:tabs>
          <w:tab w:val="clear" w:pos="288"/>
          <w:tab w:val="left" w:pos="2448"/>
        </w:tabs>
        <w:spacing w:before="36" w:line="208" w:lineRule="exact"/>
        <w:ind w:left="2160"/>
        <w:textAlignment w:val="baseline"/>
        <w:rPr>
          <w:rFonts w:eastAsia="Times New Roman"/>
          <w:color w:val="000000"/>
          <w:sz w:val="18"/>
        </w:rPr>
      </w:pPr>
      <w:r>
        <w:rPr>
          <w:rFonts w:eastAsia="Times New Roman"/>
          <w:color w:val="000000"/>
          <w:sz w:val="18"/>
        </w:rPr>
        <w:t>is intended by the person to become an instrument of crime; or</w:t>
      </w:r>
    </w:p>
    <w:p w:rsidR="00FE1BB2" w:rsidRDefault="00FF722C">
      <w:pPr>
        <w:numPr>
          <w:ilvl w:val="0"/>
          <w:numId w:val="653"/>
        </w:numPr>
        <w:tabs>
          <w:tab w:val="clear" w:pos="288"/>
          <w:tab w:val="left" w:pos="2448"/>
        </w:tabs>
        <w:spacing w:before="26" w:line="208" w:lineRule="exact"/>
        <w:ind w:left="2160"/>
        <w:textAlignment w:val="baseline"/>
        <w:rPr>
          <w:rFonts w:eastAsia="Times New Roman"/>
          <w:color w:val="000000"/>
          <w:spacing w:val="-1"/>
          <w:sz w:val="18"/>
        </w:rPr>
      </w:pPr>
      <w:r>
        <w:rPr>
          <w:rFonts w:eastAsia="Times New Roman"/>
          <w:color w:val="000000"/>
          <w:spacing w:val="-1"/>
          <w:sz w:val="18"/>
        </w:rPr>
        <w:t>is at risk of becoming an instrument of crime.</w:t>
      </w:r>
    </w:p>
    <w:p w:rsidR="00FE1BB2" w:rsidRDefault="00FF722C">
      <w:pPr>
        <w:spacing w:before="286" w:line="272" w:lineRule="exact"/>
        <w:ind w:left="1152" w:right="288" w:hanging="1152"/>
        <w:textAlignment w:val="baseline"/>
        <w:rPr>
          <w:rFonts w:eastAsia="Times New Roman"/>
          <w:b/>
          <w:color w:val="000000"/>
        </w:rPr>
      </w:pPr>
      <w:r>
        <w:rPr>
          <w:rFonts w:eastAsia="Times New Roman"/>
          <w:b/>
          <w:color w:val="000000"/>
        </w:rPr>
        <w:t>400.5 Dealing in proceeds of crime etc.—money or property worth $50,000 or more</w:t>
      </w:r>
    </w:p>
    <w:p w:rsidR="00FE1BB2" w:rsidRDefault="00FF722C">
      <w:pPr>
        <w:spacing w:before="180"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spacing w:before="49"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4"/>
        </w:numPr>
        <w:tabs>
          <w:tab w:val="clear" w:pos="288"/>
          <w:tab w:val="left" w:pos="2088"/>
        </w:tabs>
        <w:spacing w:before="38" w:line="254" w:lineRule="exact"/>
        <w:ind w:left="2160" w:right="288" w:hanging="360"/>
        <w:textAlignment w:val="baseline"/>
        <w:rPr>
          <w:rFonts w:eastAsia="Times New Roman"/>
          <w:color w:val="000000"/>
        </w:rPr>
      </w:pPr>
      <w:r>
        <w:rPr>
          <w:rFonts w:eastAsia="Times New Roman"/>
          <w:color w:val="000000"/>
        </w:rPr>
        <w:t>the money or property is, and the person believes it to be, proceeds of crime; or</w:t>
      </w:r>
    </w:p>
    <w:p w:rsidR="00FE1BB2" w:rsidRDefault="00FF722C">
      <w:pPr>
        <w:numPr>
          <w:ilvl w:val="0"/>
          <w:numId w:val="654"/>
        </w:numPr>
        <w:tabs>
          <w:tab w:val="clear" w:pos="288"/>
          <w:tab w:val="left" w:pos="2088"/>
        </w:tabs>
        <w:spacing w:before="43" w:line="250" w:lineRule="exact"/>
        <w:ind w:left="2160" w:right="648" w:hanging="360"/>
        <w:textAlignment w:val="baseline"/>
        <w:rPr>
          <w:rFonts w:eastAsia="Times New Roman"/>
          <w:color w:val="000000"/>
        </w:rPr>
      </w:pPr>
      <w:r>
        <w:rPr>
          <w:rFonts w:eastAsia="Times New Roman"/>
          <w:color w:val="000000"/>
        </w:rPr>
        <w:t>the person intends that the money or property will become an instrument of crime; and</w:t>
      </w:r>
    </w:p>
    <w:p w:rsidR="00FE1BB2" w:rsidRDefault="00FF722C">
      <w:pPr>
        <w:spacing w:before="40" w:line="253" w:lineRule="exact"/>
        <w:ind w:left="1656" w:right="288" w:hanging="360"/>
        <w:jc w:val="both"/>
        <w:textAlignment w:val="baseline"/>
        <w:rPr>
          <w:rFonts w:eastAsia="Times New Roman"/>
          <w:color w:val="000000"/>
        </w:rPr>
      </w:pPr>
      <w:r>
        <w:rPr>
          <w:rFonts w:eastAsia="Times New Roman"/>
          <w:color w:val="000000"/>
        </w:rPr>
        <w:t>(c) at the time of the dealing, the value of the money and other property is $50,000 or more.</w:t>
      </w:r>
    </w:p>
    <w:p w:rsidR="00FE1BB2" w:rsidRDefault="00FF722C">
      <w:pPr>
        <w:spacing w:before="184" w:line="248" w:lineRule="exact"/>
        <w:ind w:right="108"/>
        <w:jc w:val="right"/>
        <w:textAlignment w:val="baseline"/>
        <w:rPr>
          <w:rFonts w:eastAsia="Times New Roman"/>
          <w:color w:val="000000"/>
        </w:rPr>
      </w:pPr>
      <w:r>
        <w:rPr>
          <w:rFonts w:eastAsia="Times New Roman"/>
          <w:color w:val="000000"/>
        </w:rPr>
        <w:t>Penalty: Imprisonment for 15 years, or 900 penalty units, or both.</w:t>
      </w:r>
    </w:p>
    <w:p w:rsidR="00FE1BB2" w:rsidRDefault="00FF722C">
      <w:pPr>
        <w:spacing w:before="181" w:line="248" w:lineRule="exact"/>
        <w:ind w:left="792"/>
        <w:textAlignment w:val="baseline"/>
        <w:rPr>
          <w:rFonts w:eastAsia="Times New Roman"/>
          <w:color w:val="000000"/>
        </w:rPr>
      </w:pPr>
      <w:r>
        <w:rPr>
          <w:rFonts w:eastAsia="Times New Roman"/>
          <w:color w:val="000000"/>
        </w:rPr>
        <w:t>(2) A person is guilty of an offence if:</w:t>
      </w:r>
    </w:p>
    <w:p w:rsidR="00FE1BB2" w:rsidRDefault="00FF722C">
      <w:pPr>
        <w:spacing w:before="54"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5"/>
        </w:numPr>
        <w:tabs>
          <w:tab w:val="clear" w:pos="288"/>
          <w:tab w:val="left" w:pos="2088"/>
        </w:tabs>
        <w:spacing w:before="45" w:line="248" w:lineRule="exact"/>
        <w:ind w:left="2160" w:hanging="360"/>
        <w:textAlignment w:val="baseline"/>
        <w:rPr>
          <w:rFonts w:eastAsia="Times New Roman"/>
          <w:color w:val="000000"/>
          <w:spacing w:val="1"/>
        </w:rPr>
      </w:pPr>
      <w:r>
        <w:rPr>
          <w:rFonts w:eastAsia="Times New Roman"/>
          <w:color w:val="000000"/>
          <w:spacing w:val="1"/>
        </w:rPr>
        <w:t>the money or property is proceeds of crime; or</w:t>
      </w:r>
    </w:p>
    <w:p w:rsidR="00FE1BB2" w:rsidRDefault="00FF722C">
      <w:pPr>
        <w:numPr>
          <w:ilvl w:val="0"/>
          <w:numId w:val="655"/>
        </w:numPr>
        <w:tabs>
          <w:tab w:val="clear" w:pos="288"/>
          <w:tab w:val="left" w:pos="2088"/>
        </w:tabs>
        <w:spacing w:before="44" w:line="249"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0" w:after="510" w:line="253" w:lineRule="exact"/>
        <w:ind w:left="1656" w:right="360" w:hanging="360"/>
        <w:textAlignment w:val="baseline"/>
        <w:rPr>
          <w:rFonts w:eastAsia="Times New Roman"/>
          <w:color w:val="000000"/>
        </w:rPr>
      </w:pPr>
      <w:r>
        <w:rPr>
          <w:rFonts w:eastAsia="Times New Roman"/>
          <w:color w:val="000000"/>
        </w:rPr>
        <w:t>(c) the person is reckless as to the fact that the money or property is proceeds of crime or the fact that there is a risk that it will become an instrument of crime (as the case requires); and</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760" style="position:absolute;z-index:251431936;mso-position-horizontal-relative:page;mso-position-vertical-relative:page" from="117.75pt,658.55pt" to="477.8pt,658.55pt" strokeweight=".95pt">
            <w10:wrap anchorx="page" anchory="page"/>
          </v:line>
        </w:pict>
      </w:r>
      <w:r w:rsidR="00FF722C">
        <w:rPr>
          <w:rFonts w:eastAsia="Times New Roman"/>
          <w:i/>
          <w:color w:val="000000"/>
          <w:spacing w:val="-2"/>
          <w:sz w:val="18"/>
        </w:rPr>
        <w:t>256</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left="4248"/>
        <w:jc w:val="right"/>
        <w:textAlignment w:val="baseline"/>
        <w:rPr>
          <w:rFonts w:eastAsia="Times New Roman"/>
          <w:color w:val="000000"/>
          <w:spacing w:val="6"/>
          <w:sz w:val="18"/>
        </w:rPr>
      </w:pPr>
      <w:r>
        <w:pict>
          <v:shape id="_x0000_s1759" type="#_x0000_t202" style="position:absolute;left:0;text-align:left;margin-left:229.2pt;margin-top:814.25pt;width:136.55pt;height:10.15pt;z-index:-25102336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National infrastructure </w:t>
      </w:r>
      <w:r w:rsidR="00FF722C">
        <w:rPr>
          <w:rFonts w:eastAsia="Times New Roman"/>
          <w:b/>
          <w:color w:val="000000"/>
          <w:spacing w:val="6"/>
        </w:rPr>
        <w:t xml:space="preserve">Chapter 10 </w:t>
      </w:r>
      <w:r w:rsidR="00FF722C">
        <w:rPr>
          <w:rFonts w:eastAsia="Times New Roman"/>
          <w:color w:val="000000"/>
          <w:spacing w:val="6"/>
          <w:sz w:val="18"/>
        </w:rPr>
        <w:t xml:space="preserve">Money laundering </w:t>
      </w:r>
      <w:r w:rsidR="00FF722C">
        <w:rPr>
          <w:rFonts w:eastAsia="Times New Roman"/>
          <w:b/>
          <w:color w:val="000000"/>
          <w:spacing w:val="6"/>
        </w:rPr>
        <w:t xml:space="preserve">Part 10.2 </w:t>
      </w:r>
      <w:r w:rsidR="00FF722C">
        <w:rPr>
          <w:rFonts w:eastAsia="Times New Roman"/>
          <w:color w:val="000000"/>
          <w:spacing w:val="6"/>
          <w:sz w:val="18"/>
        </w:rPr>
        <w:t xml:space="preserve">Money laundering </w:t>
      </w:r>
      <w:r w:rsidR="00FF722C">
        <w:rPr>
          <w:rFonts w:eastAsia="Times New Roman"/>
          <w:b/>
          <w:color w:val="000000"/>
          <w:spacing w:val="6"/>
        </w:rPr>
        <w:t>Division 400</w:t>
      </w:r>
    </w:p>
    <w:p w:rsidR="00FE1BB2" w:rsidRDefault="00FF722C">
      <w:pPr>
        <w:spacing w:before="282" w:line="240" w:lineRule="exact"/>
        <w:jc w:val="right"/>
        <w:textAlignment w:val="baseline"/>
        <w:rPr>
          <w:rFonts w:eastAsia="Times New Roman"/>
          <w:color w:val="000000"/>
          <w:spacing w:val="6"/>
        </w:rPr>
      </w:pPr>
      <w:r>
        <w:rPr>
          <w:rFonts w:eastAsia="Times New Roman"/>
          <w:color w:val="000000"/>
          <w:spacing w:val="6"/>
        </w:rPr>
        <w:t>Section 400.6</w:t>
      </w:r>
    </w:p>
    <w:p w:rsidR="00FE1BB2" w:rsidRDefault="001F744E">
      <w:pPr>
        <w:spacing w:before="208" w:line="252" w:lineRule="exact"/>
        <w:ind w:left="1656" w:right="288" w:hanging="360"/>
        <w:jc w:val="both"/>
        <w:textAlignment w:val="baseline"/>
        <w:rPr>
          <w:rFonts w:eastAsia="Times New Roman"/>
          <w:color w:val="000000"/>
        </w:rPr>
      </w:pPr>
      <w:r>
        <w:pict>
          <v:line id="_x0000_s1758" style="position:absolute;left:0;text-align:left;z-index:251432960;mso-position-horizontal-relative:page;mso-position-vertical-relative:page" from="117.75pt,107.3pt" to="477.8pt,107.3pt" strokeweight=".95pt">
            <w10:wrap anchorx="page" anchory="page"/>
          </v:line>
        </w:pict>
      </w:r>
      <w:r w:rsidR="00FF722C">
        <w:rPr>
          <w:rFonts w:eastAsia="Times New Roman"/>
          <w:color w:val="000000"/>
        </w:rPr>
        <w:t>(d) at the time of the dealing, the value of the money and other property is $50,000 or more.</w:t>
      </w:r>
    </w:p>
    <w:p w:rsidR="00FE1BB2" w:rsidRDefault="00FF722C">
      <w:pPr>
        <w:spacing w:before="184" w:line="248" w:lineRule="exact"/>
        <w:ind w:right="216"/>
        <w:jc w:val="right"/>
        <w:textAlignment w:val="baseline"/>
        <w:rPr>
          <w:rFonts w:eastAsia="Times New Roman"/>
          <w:color w:val="000000"/>
        </w:rPr>
      </w:pPr>
      <w:r>
        <w:rPr>
          <w:rFonts w:eastAsia="Times New Roman"/>
          <w:color w:val="000000"/>
        </w:rPr>
        <w:t>Penalty: Imprisonment for 7 years, or 420 penalty units, or both.</w:t>
      </w:r>
    </w:p>
    <w:p w:rsidR="00FE1BB2" w:rsidRDefault="00FF722C">
      <w:pPr>
        <w:spacing w:before="186"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3</w:t>
      </w:r>
      <w:r>
        <w:rPr>
          <w:rFonts w:eastAsia="Times New Roman"/>
          <w:color w:val="000000"/>
          <w:spacing w:val="2"/>
        </w:rPr>
        <w:t>) A person is guilty of an offence if:</w:t>
      </w:r>
    </w:p>
    <w:p w:rsidR="00FE1BB2" w:rsidRDefault="00FF722C">
      <w:pPr>
        <w:spacing w:before="39"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6"/>
        </w:numPr>
        <w:tabs>
          <w:tab w:val="clear" w:pos="288"/>
          <w:tab w:val="left" w:pos="2088"/>
        </w:tabs>
        <w:spacing w:before="45" w:line="248" w:lineRule="exact"/>
        <w:ind w:left="2160" w:hanging="360"/>
        <w:textAlignment w:val="baseline"/>
        <w:rPr>
          <w:rFonts w:eastAsia="Times New Roman"/>
          <w:color w:val="000000"/>
          <w:spacing w:val="1"/>
        </w:rPr>
      </w:pPr>
      <w:r>
        <w:rPr>
          <w:rFonts w:eastAsia="Times New Roman"/>
          <w:color w:val="000000"/>
          <w:spacing w:val="1"/>
        </w:rPr>
        <w:t>the money or property is proceeds of crime; or</w:t>
      </w:r>
    </w:p>
    <w:p w:rsidR="00FE1BB2" w:rsidRDefault="00FF722C">
      <w:pPr>
        <w:numPr>
          <w:ilvl w:val="0"/>
          <w:numId w:val="656"/>
        </w:numPr>
        <w:tabs>
          <w:tab w:val="clear" w:pos="288"/>
          <w:tab w:val="left" w:pos="2088"/>
        </w:tabs>
        <w:spacing w:before="39" w:line="254"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3" w:line="252" w:lineRule="exact"/>
        <w:ind w:left="1656" w:right="360" w:hanging="360"/>
        <w:textAlignment w:val="baseline"/>
        <w:rPr>
          <w:rFonts w:eastAsia="Times New Roman"/>
          <w:color w:val="000000"/>
        </w:rPr>
      </w:pPr>
      <w:r>
        <w:rPr>
          <w:rFonts w:eastAsia="Times New Roman"/>
          <w:color w:val="000000"/>
        </w:rPr>
        <w:t>(c) the person is negligent as to the fact that the money or property is proceeds of crime or the fact that there is a risk that it will become an instrument of crime (as the case requires); and</w:t>
      </w:r>
    </w:p>
    <w:p w:rsidR="00FE1BB2" w:rsidRDefault="00FF722C">
      <w:pPr>
        <w:spacing w:before="41" w:line="252" w:lineRule="exact"/>
        <w:ind w:left="1656" w:right="288" w:hanging="360"/>
        <w:jc w:val="both"/>
        <w:textAlignment w:val="baseline"/>
        <w:rPr>
          <w:rFonts w:eastAsia="Times New Roman"/>
          <w:color w:val="000000"/>
        </w:rPr>
      </w:pPr>
      <w:r>
        <w:rPr>
          <w:rFonts w:eastAsia="Times New Roman"/>
          <w:color w:val="000000"/>
        </w:rPr>
        <w:t>(d) at the time of the dealing, the value of the money and other property is $50,000 or more.</w:t>
      </w:r>
    </w:p>
    <w:p w:rsidR="00FE1BB2" w:rsidRDefault="00FF722C">
      <w:pPr>
        <w:spacing w:before="184" w:line="248" w:lineRule="exact"/>
        <w:ind w:right="216"/>
        <w:jc w:val="right"/>
        <w:textAlignment w:val="baseline"/>
        <w:rPr>
          <w:rFonts w:eastAsia="Times New Roman"/>
          <w:color w:val="000000"/>
        </w:rPr>
      </w:pPr>
      <w:r>
        <w:rPr>
          <w:rFonts w:eastAsia="Times New Roman"/>
          <w:color w:val="000000"/>
        </w:rPr>
        <w:t>Penalty: Imprisonment for 3 years, or 180 penalty units, or both.</w:t>
      </w:r>
    </w:p>
    <w:p w:rsidR="00FE1BB2" w:rsidRDefault="00FF722C">
      <w:pPr>
        <w:spacing w:before="183" w:line="248" w:lineRule="exact"/>
        <w:jc w:val="center"/>
        <w:textAlignment w:val="baseline"/>
        <w:rPr>
          <w:rFonts w:eastAsia="Times New Roman"/>
          <w:color w:val="000000"/>
        </w:rPr>
      </w:pPr>
      <w:r>
        <w:rPr>
          <w:rFonts w:eastAsia="Times New Roman"/>
          <w:color w:val="000000"/>
        </w:rPr>
        <w:t>(4) Absolute liability applies to paragraphs (1)(c), (2)(d) and (3)(d).</w:t>
      </w:r>
    </w:p>
    <w:p w:rsidR="00FE1BB2" w:rsidRDefault="00FF722C">
      <w:pPr>
        <w:tabs>
          <w:tab w:val="left" w:pos="2016"/>
        </w:tabs>
        <w:spacing w:before="128"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Section 400.10 provides for a defence of mistake of fact in relation to</w:t>
      </w:r>
    </w:p>
    <w:p w:rsidR="00FE1BB2" w:rsidRDefault="00FF722C">
      <w:pPr>
        <w:spacing w:line="208" w:lineRule="exact"/>
        <w:ind w:left="2088"/>
        <w:textAlignment w:val="baseline"/>
        <w:rPr>
          <w:rFonts w:eastAsia="Times New Roman"/>
          <w:color w:val="000000"/>
          <w:spacing w:val="-3"/>
          <w:sz w:val="18"/>
        </w:rPr>
      </w:pPr>
      <w:r>
        <w:rPr>
          <w:rFonts w:eastAsia="Times New Roman"/>
          <w:color w:val="000000"/>
          <w:spacing w:val="-3"/>
          <w:sz w:val="18"/>
        </w:rPr>
        <w:t>these paragraphs.</w:t>
      </w:r>
    </w:p>
    <w:p w:rsidR="00FE1BB2" w:rsidRDefault="00FF722C">
      <w:pPr>
        <w:tabs>
          <w:tab w:val="left" w:pos="2016"/>
        </w:tabs>
        <w:spacing w:before="118"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400.2A affects the application of this section so far as it</w:t>
      </w:r>
    </w:p>
    <w:p w:rsidR="00FE1BB2" w:rsidRDefault="00FF722C">
      <w:pPr>
        <w:spacing w:line="207" w:lineRule="exact"/>
        <w:ind w:left="2088"/>
        <w:textAlignment w:val="baseline"/>
        <w:rPr>
          <w:rFonts w:eastAsia="Times New Roman"/>
          <w:color w:val="000000"/>
          <w:spacing w:val="-1"/>
          <w:sz w:val="18"/>
        </w:rPr>
      </w:pPr>
      <w:r>
        <w:rPr>
          <w:rFonts w:eastAsia="Times New Roman"/>
          <w:color w:val="000000"/>
          <w:spacing w:val="-1"/>
          <w:sz w:val="18"/>
        </w:rPr>
        <w:t>relates to a person dealing with money or other property that:</w:t>
      </w:r>
    </w:p>
    <w:p w:rsidR="00FE1BB2" w:rsidRDefault="00FF722C">
      <w:pPr>
        <w:numPr>
          <w:ilvl w:val="0"/>
          <w:numId w:val="657"/>
        </w:numPr>
        <w:tabs>
          <w:tab w:val="clear" w:pos="288"/>
          <w:tab w:val="left" w:pos="2448"/>
        </w:tabs>
        <w:spacing w:before="37" w:line="208" w:lineRule="exact"/>
        <w:ind w:left="2160"/>
        <w:textAlignment w:val="baseline"/>
        <w:rPr>
          <w:rFonts w:eastAsia="Times New Roman"/>
          <w:color w:val="000000"/>
          <w:sz w:val="18"/>
        </w:rPr>
      </w:pPr>
      <w:r>
        <w:rPr>
          <w:rFonts w:eastAsia="Times New Roman"/>
          <w:color w:val="000000"/>
          <w:sz w:val="18"/>
        </w:rPr>
        <w:t>is intended by the person to become an instrument of crime; or</w:t>
      </w:r>
    </w:p>
    <w:p w:rsidR="00FE1BB2" w:rsidRDefault="00FF722C">
      <w:pPr>
        <w:numPr>
          <w:ilvl w:val="0"/>
          <w:numId w:val="657"/>
        </w:numPr>
        <w:tabs>
          <w:tab w:val="clear" w:pos="288"/>
          <w:tab w:val="left" w:pos="2448"/>
        </w:tabs>
        <w:spacing w:before="30" w:line="208" w:lineRule="exact"/>
        <w:ind w:left="2160"/>
        <w:textAlignment w:val="baseline"/>
        <w:rPr>
          <w:rFonts w:eastAsia="Times New Roman"/>
          <w:color w:val="000000"/>
          <w:spacing w:val="-1"/>
          <w:sz w:val="18"/>
        </w:rPr>
      </w:pPr>
      <w:r>
        <w:rPr>
          <w:rFonts w:eastAsia="Times New Roman"/>
          <w:color w:val="000000"/>
          <w:spacing w:val="-1"/>
          <w:sz w:val="18"/>
        </w:rPr>
        <w:t>is at risk of becoming an instrument of crime.</w:t>
      </w:r>
    </w:p>
    <w:p w:rsidR="00FE1BB2" w:rsidRDefault="00FF722C">
      <w:pPr>
        <w:spacing w:before="277" w:line="277" w:lineRule="exact"/>
        <w:ind w:left="1152" w:right="288" w:hanging="1152"/>
        <w:textAlignment w:val="baseline"/>
        <w:rPr>
          <w:rFonts w:eastAsia="Times New Roman"/>
          <w:b/>
          <w:color w:val="000000"/>
        </w:rPr>
      </w:pPr>
      <w:r>
        <w:rPr>
          <w:rFonts w:eastAsia="Times New Roman"/>
          <w:b/>
          <w:color w:val="000000"/>
        </w:rPr>
        <w:t>400.6 Dealing in proceeds of crime etc.—money or property worth $10,000 or more</w:t>
      </w:r>
    </w:p>
    <w:p w:rsidR="00FE1BB2" w:rsidRDefault="00FF722C">
      <w:pPr>
        <w:spacing w:before="174"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spacing w:before="50"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8"/>
        </w:numPr>
        <w:tabs>
          <w:tab w:val="clear" w:pos="288"/>
          <w:tab w:val="left" w:pos="2088"/>
        </w:tabs>
        <w:spacing w:before="38" w:line="254" w:lineRule="exact"/>
        <w:ind w:left="2160" w:right="288" w:hanging="360"/>
        <w:textAlignment w:val="baseline"/>
        <w:rPr>
          <w:rFonts w:eastAsia="Times New Roman"/>
          <w:color w:val="000000"/>
        </w:rPr>
      </w:pPr>
      <w:r>
        <w:rPr>
          <w:rFonts w:eastAsia="Times New Roman"/>
          <w:color w:val="000000"/>
        </w:rPr>
        <w:t>the money or property is, and the person believes it to be, proceeds of crime; or</w:t>
      </w:r>
    </w:p>
    <w:p w:rsidR="00FE1BB2" w:rsidRDefault="00FF722C">
      <w:pPr>
        <w:numPr>
          <w:ilvl w:val="0"/>
          <w:numId w:val="658"/>
        </w:numPr>
        <w:tabs>
          <w:tab w:val="clear" w:pos="288"/>
          <w:tab w:val="left" w:pos="2088"/>
        </w:tabs>
        <w:spacing w:before="39" w:line="254" w:lineRule="exact"/>
        <w:ind w:left="2160" w:right="648" w:hanging="360"/>
        <w:textAlignment w:val="baseline"/>
        <w:rPr>
          <w:rFonts w:eastAsia="Times New Roman"/>
          <w:color w:val="000000"/>
        </w:rPr>
      </w:pPr>
      <w:r>
        <w:rPr>
          <w:rFonts w:eastAsia="Times New Roman"/>
          <w:color w:val="000000"/>
        </w:rPr>
        <w:t>the person intends that the money or property will become an instrument of crime; and</w:t>
      </w:r>
    </w:p>
    <w:p w:rsidR="00FE1BB2" w:rsidRDefault="00FF722C">
      <w:pPr>
        <w:spacing w:before="44" w:after="510" w:line="250" w:lineRule="exact"/>
        <w:ind w:left="1656" w:right="288" w:hanging="360"/>
        <w:jc w:val="both"/>
        <w:textAlignment w:val="baseline"/>
        <w:rPr>
          <w:rFonts w:eastAsia="Times New Roman"/>
          <w:color w:val="000000"/>
        </w:rPr>
      </w:pPr>
      <w:r>
        <w:rPr>
          <w:rFonts w:eastAsia="Times New Roman"/>
          <w:color w:val="000000"/>
        </w:rPr>
        <w:t>(c) at the time of the dealing, the value of the money and other property is $10,000 or more.</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757" style="position:absolute;left:0;text-align:left;z-index:25143398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257</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right="4248"/>
        <w:textAlignment w:val="baseline"/>
        <w:rPr>
          <w:rFonts w:eastAsia="Times New Roman"/>
          <w:b/>
          <w:color w:val="000000"/>
        </w:rPr>
      </w:pPr>
      <w:r>
        <w:pict>
          <v:shape id="_x0000_s1756" type="#_x0000_t202" style="position:absolute;margin-left:229.2pt;margin-top:814.25pt;width:136.55pt;height:10.1pt;z-index:-251022336;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rPr>
        <w:t xml:space="preserve">Schedule </w:t>
      </w:r>
      <w:r w:rsidR="00FF722C">
        <w:rPr>
          <w:rFonts w:eastAsia="Times New Roman"/>
          <w:color w:val="000000"/>
          <w:sz w:val="18"/>
        </w:rPr>
        <w:t xml:space="preserve">The Criminal Code </w:t>
      </w:r>
      <w:r w:rsidR="00FF722C">
        <w:rPr>
          <w:rFonts w:eastAsia="Times New Roman"/>
          <w:b/>
          <w:color w:val="000000"/>
        </w:rPr>
        <w:t xml:space="preserve">Chapter 10 </w:t>
      </w:r>
      <w:r w:rsidR="00FF722C">
        <w:rPr>
          <w:rFonts w:eastAsia="Times New Roman"/>
          <w:color w:val="000000"/>
          <w:sz w:val="18"/>
        </w:rPr>
        <w:t xml:space="preserve">National infrastructure </w:t>
      </w:r>
      <w:r w:rsidR="00FF722C">
        <w:rPr>
          <w:rFonts w:eastAsia="Times New Roman"/>
          <w:b/>
          <w:color w:val="000000"/>
        </w:rPr>
        <w:t xml:space="preserve">Part 10.2 </w:t>
      </w:r>
      <w:r w:rsidR="00FF722C">
        <w:rPr>
          <w:rFonts w:eastAsia="Times New Roman"/>
          <w:color w:val="000000"/>
          <w:sz w:val="18"/>
        </w:rPr>
        <w:t xml:space="preserve">Money laundering </w:t>
      </w:r>
      <w:r w:rsidR="00FF722C">
        <w:rPr>
          <w:rFonts w:eastAsia="Times New Roman"/>
          <w:b/>
          <w:color w:val="000000"/>
        </w:rPr>
        <w:t xml:space="preserve">Division 400 </w:t>
      </w:r>
      <w:r w:rsidR="00FF722C">
        <w:rPr>
          <w:rFonts w:eastAsia="Times New Roman"/>
          <w:color w:val="000000"/>
          <w:sz w:val="18"/>
        </w:rPr>
        <w:t>Money laundering</w:t>
      </w:r>
    </w:p>
    <w:p w:rsidR="00FE1BB2" w:rsidRDefault="00FF722C">
      <w:pPr>
        <w:spacing w:before="282" w:line="240" w:lineRule="exact"/>
        <w:textAlignment w:val="baseline"/>
        <w:rPr>
          <w:rFonts w:eastAsia="Times New Roman"/>
          <w:color w:val="000000"/>
          <w:spacing w:val="6"/>
        </w:rPr>
      </w:pPr>
      <w:r>
        <w:rPr>
          <w:rFonts w:eastAsia="Times New Roman"/>
          <w:color w:val="000000"/>
          <w:spacing w:val="6"/>
        </w:rPr>
        <w:t>Section 400.6</w:t>
      </w:r>
    </w:p>
    <w:p w:rsidR="00FE1BB2" w:rsidRDefault="001F744E">
      <w:pPr>
        <w:spacing w:before="210" w:line="248" w:lineRule="exact"/>
        <w:ind w:right="108"/>
        <w:jc w:val="right"/>
        <w:textAlignment w:val="baseline"/>
        <w:rPr>
          <w:rFonts w:eastAsia="Times New Roman"/>
          <w:color w:val="000000"/>
        </w:rPr>
      </w:pPr>
      <w:r>
        <w:pict>
          <v:line id="_x0000_s1755" style="position:absolute;left:0;text-align:left;z-index:251435008;mso-position-horizontal-relative:page;mso-position-vertical-relative:page" from="117.75pt,107.3pt" to="477.8pt,107.3pt" strokeweight=".95pt">
            <w10:wrap anchorx="page" anchory="page"/>
          </v:line>
        </w:pict>
      </w:r>
      <w:r w:rsidR="00FF722C">
        <w:rPr>
          <w:rFonts w:eastAsia="Times New Roman"/>
          <w:color w:val="000000"/>
        </w:rPr>
        <w:t>Penalty: Imprisonment for 10 years, or 600 penalty units, or both.</w:t>
      </w:r>
    </w:p>
    <w:p w:rsidR="00FE1BB2" w:rsidRDefault="00FF722C">
      <w:pPr>
        <w:spacing w:before="181" w:line="248" w:lineRule="exact"/>
        <w:ind w:left="792"/>
        <w:textAlignment w:val="baseline"/>
        <w:rPr>
          <w:rFonts w:eastAsia="Times New Roman"/>
          <w:color w:val="000000"/>
        </w:rPr>
      </w:pPr>
      <w:r>
        <w:rPr>
          <w:rFonts w:eastAsia="Times New Roman"/>
          <w:color w:val="000000"/>
        </w:rPr>
        <w:t>(2) A person is guilty of an offence if:</w:t>
      </w:r>
    </w:p>
    <w:p w:rsidR="00FE1BB2" w:rsidRDefault="00FF722C">
      <w:pPr>
        <w:spacing w:before="50"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59"/>
        </w:numPr>
        <w:tabs>
          <w:tab w:val="clear" w:pos="288"/>
          <w:tab w:val="left" w:pos="2088"/>
        </w:tabs>
        <w:spacing w:before="44" w:line="248" w:lineRule="exact"/>
        <w:ind w:left="2160" w:hanging="360"/>
        <w:textAlignment w:val="baseline"/>
        <w:rPr>
          <w:rFonts w:eastAsia="Times New Roman"/>
          <w:color w:val="000000"/>
          <w:spacing w:val="1"/>
        </w:rPr>
      </w:pPr>
      <w:r>
        <w:rPr>
          <w:rFonts w:eastAsia="Times New Roman"/>
          <w:color w:val="000000"/>
          <w:spacing w:val="1"/>
        </w:rPr>
        <w:t>the money or property is proceeds of crime; or</w:t>
      </w:r>
    </w:p>
    <w:p w:rsidR="00FE1BB2" w:rsidRDefault="00FF722C">
      <w:pPr>
        <w:numPr>
          <w:ilvl w:val="0"/>
          <w:numId w:val="659"/>
        </w:numPr>
        <w:tabs>
          <w:tab w:val="clear" w:pos="288"/>
          <w:tab w:val="left" w:pos="2088"/>
        </w:tabs>
        <w:spacing w:before="38" w:line="255"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39" w:line="253" w:lineRule="exact"/>
        <w:ind w:left="1656" w:right="360" w:hanging="360"/>
        <w:textAlignment w:val="baseline"/>
        <w:rPr>
          <w:rFonts w:eastAsia="Times New Roman"/>
          <w:color w:val="000000"/>
        </w:rPr>
      </w:pPr>
      <w:r>
        <w:rPr>
          <w:rFonts w:eastAsia="Times New Roman"/>
          <w:color w:val="000000"/>
        </w:rPr>
        <w:t>(c) the person is reckless as to the fact that the money or property is proceeds of crime or the fact that there is a risk that it will become an instrument of crime (as the case requires); and</w:t>
      </w:r>
    </w:p>
    <w:p w:rsidR="00FE1BB2" w:rsidRDefault="00FF722C">
      <w:pPr>
        <w:spacing w:before="39" w:line="254" w:lineRule="exact"/>
        <w:ind w:left="1656" w:right="288" w:hanging="360"/>
        <w:textAlignment w:val="baseline"/>
        <w:rPr>
          <w:rFonts w:eastAsia="Times New Roman"/>
          <w:color w:val="000000"/>
        </w:rPr>
      </w:pPr>
      <w:r>
        <w:rPr>
          <w:rFonts w:eastAsia="Times New Roman"/>
          <w:color w:val="000000"/>
        </w:rPr>
        <w:t>(d) at the time of the dealing, the value of the money and other property is $10,000 or more.</w:t>
      </w:r>
    </w:p>
    <w:p w:rsidR="00FE1BB2" w:rsidRDefault="00FF722C">
      <w:pPr>
        <w:spacing w:before="182" w:line="248" w:lineRule="exact"/>
        <w:ind w:right="216"/>
        <w:jc w:val="right"/>
        <w:textAlignment w:val="baseline"/>
        <w:rPr>
          <w:rFonts w:eastAsia="Times New Roman"/>
          <w:color w:val="000000"/>
        </w:rPr>
      </w:pPr>
      <w:r>
        <w:rPr>
          <w:rFonts w:eastAsia="Times New Roman"/>
          <w:color w:val="000000"/>
        </w:rPr>
        <w:t>Penalty: Imprisonment for 5 years, or 300 penalty units, or both.</w:t>
      </w:r>
    </w:p>
    <w:p w:rsidR="00FE1BB2" w:rsidRDefault="00FF722C">
      <w:pPr>
        <w:spacing w:before="185"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3</w:t>
      </w:r>
      <w:r>
        <w:rPr>
          <w:rFonts w:eastAsia="Times New Roman"/>
          <w:color w:val="000000"/>
          <w:spacing w:val="2"/>
        </w:rPr>
        <w:t>) A person is guilty of an offence if:</w:t>
      </w:r>
    </w:p>
    <w:p w:rsidR="00FE1BB2" w:rsidRDefault="00FF722C">
      <w:pPr>
        <w:spacing w:before="40"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60"/>
        </w:numPr>
        <w:tabs>
          <w:tab w:val="clear" w:pos="288"/>
          <w:tab w:val="left" w:pos="2088"/>
        </w:tabs>
        <w:spacing w:before="44" w:line="248" w:lineRule="exact"/>
        <w:ind w:left="2160" w:hanging="360"/>
        <w:textAlignment w:val="baseline"/>
        <w:rPr>
          <w:rFonts w:eastAsia="Times New Roman"/>
          <w:color w:val="000000"/>
          <w:spacing w:val="1"/>
        </w:rPr>
      </w:pPr>
      <w:r>
        <w:rPr>
          <w:rFonts w:eastAsia="Times New Roman"/>
          <w:color w:val="000000"/>
          <w:spacing w:val="1"/>
        </w:rPr>
        <w:t>the money or property is proceeds of crime; or</w:t>
      </w:r>
    </w:p>
    <w:p w:rsidR="00FE1BB2" w:rsidRDefault="00FF722C">
      <w:pPr>
        <w:numPr>
          <w:ilvl w:val="0"/>
          <w:numId w:val="660"/>
        </w:numPr>
        <w:tabs>
          <w:tab w:val="clear" w:pos="288"/>
          <w:tab w:val="left" w:pos="2088"/>
        </w:tabs>
        <w:spacing w:before="38" w:line="255"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39" w:line="253" w:lineRule="exact"/>
        <w:ind w:left="1656" w:right="360" w:hanging="360"/>
        <w:textAlignment w:val="baseline"/>
        <w:rPr>
          <w:rFonts w:eastAsia="Times New Roman"/>
          <w:color w:val="000000"/>
        </w:rPr>
      </w:pPr>
      <w:r>
        <w:rPr>
          <w:rFonts w:eastAsia="Times New Roman"/>
          <w:color w:val="000000"/>
        </w:rPr>
        <w:t>(c) the person is negligent as to the fact that the money or property is proceeds of crime or the fact that there is a risk that it will become an instrument of crime (as the case requires); and</w:t>
      </w:r>
    </w:p>
    <w:p w:rsidR="00FE1BB2" w:rsidRDefault="00FF722C">
      <w:pPr>
        <w:spacing w:before="39" w:line="254" w:lineRule="exact"/>
        <w:ind w:left="1656" w:right="288" w:hanging="360"/>
        <w:textAlignment w:val="baseline"/>
        <w:rPr>
          <w:rFonts w:eastAsia="Times New Roman"/>
          <w:color w:val="000000"/>
        </w:rPr>
      </w:pPr>
      <w:r>
        <w:rPr>
          <w:rFonts w:eastAsia="Times New Roman"/>
          <w:color w:val="000000"/>
        </w:rPr>
        <w:t>(d) at the time of the dealing, the value of the money and other property is $10,000 or more.</w:t>
      </w:r>
    </w:p>
    <w:p w:rsidR="00FE1BB2" w:rsidRDefault="00FF722C">
      <w:pPr>
        <w:spacing w:before="181" w:line="248" w:lineRule="exact"/>
        <w:ind w:right="216"/>
        <w:jc w:val="right"/>
        <w:textAlignment w:val="baseline"/>
        <w:rPr>
          <w:rFonts w:eastAsia="Times New Roman"/>
          <w:color w:val="000000"/>
        </w:rPr>
      </w:pPr>
      <w:r>
        <w:rPr>
          <w:rFonts w:eastAsia="Times New Roman"/>
          <w:color w:val="000000"/>
        </w:rPr>
        <w:t>Penalty: Imprisonment for 2 years, or 120 penalty units, or both.</w:t>
      </w:r>
    </w:p>
    <w:p w:rsidR="00FE1BB2" w:rsidRDefault="00FF722C">
      <w:pPr>
        <w:spacing w:before="186" w:line="248" w:lineRule="exact"/>
        <w:jc w:val="center"/>
        <w:textAlignment w:val="baseline"/>
        <w:rPr>
          <w:rFonts w:eastAsia="Times New Roman"/>
          <w:color w:val="000000"/>
        </w:rPr>
      </w:pPr>
      <w:r>
        <w:rPr>
          <w:rFonts w:eastAsia="Times New Roman"/>
          <w:color w:val="000000"/>
        </w:rPr>
        <w:t>(4) Absolute liability applies to paragraphs (1)(c), (2)(d) and (3)(d).</w:t>
      </w:r>
    </w:p>
    <w:p w:rsidR="00FE1BB2" w:rsidRDefault="00FF722C">
      <w:pPr>
        <w:tabs>
          <w:tab w:val="left" w:pos="2016"/>
        </w:tabs>
        <w:spacing w:before="126" w:line="206"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Section 400.10 provides for a defence of mistake of fact in relation to</w:t>
      </w:r>
    </w:p>
    <w:p w:rsidR="00FE1BB2" w:rsidRDefault="00FF722C">
      <w:pPr>
        <w:spacing w:line="207" w:lineRule="exact"/>
        <w:ind w:left="2088"/>
        <w:textAlignment w:val="baseline"/>
        <w:rPr>
          <w:rFonts w:eastAsia="Times New Roman"/>
          <w:color w:val="000000"/>
          <w:spacing w:val="-3"/>
          <w:sz w:val="18"/>
        </w:rPr>
      </w:pPr>
      <w:r>
        <w:rPr>
          <w:rFonts w:eastAsia="Times New Roman"/>
          <w:color w:val="000000"/>
          <w:spacing w:val="-3"/>
          <w:sz w:val="18"/>
        </w:rPr>
        <w:t>these paragraphs.</w:t>
      </w:r>
    </w:p>
    <w:p w:rsidR="00FE1BB2" w:rsidRDefault="00FF722C">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400.2A affects the application of this section so far as it</w:t>
      </w:r>
    </w:p>
    <w:p w:rsidR="00FE1BB2" w:rsidRDefault="00FF722C">
      <w:pPr>
        <w:spacing w:line="207" w:lineRule="exact"/>
        <w:ind w:left="2088"/>
        <w:textAlignment w:val="baseline"/>
        <w:rPr>
          <w:rFonts w:eastAsia="Times New Roman"/>
          <w:color w:val="000000"/>
          <w:spacing w:val="-1"/>
          <w:sz w:val="18"/>
        </w:rPr>
      </w:pPr>
      <w:r>
        <w:rPr>
          <w:rFonts w:eastAsia="Times New Roman"/>
          <w:color w:val="000000"/>
          <w:spacing w:val="-1"/>
          <w:sz w:val="18"/>
        </w:rPr>
        <w:t>relates to a person dealing with money or other property that:</w:t>
      </w:r>
    </w:p>
    <w:p w:rsidR="00FE1BB2" w:rsidRDefault="00FF722C">
      <w:pPr>
        <w:numPr>
          <w:ilvl w:val="0"/>
          <w:numId w:val="661"/>
        </w:numPr>
        <w:tabs>
          <w:tab w:val="clear" w:pos="288"/>
          <w:tab w:val="left" w:pos="2448"/>
        </w:tabs>
        <w:spacing w:before="33" w:line="207" w:lineRule="exact"/>
        <w:ind w:left="2160"/>
        <w:textAlignment w:val="baseline"/>
        <w:rPr>
          <w:rFonts w:eastAsia="Times New Roman"/>
          <w:color w:val="000000"/>
          <w:sz w:val="18"/>
        </w:rPr>
      </w:pPr>
      <w:r>
        <w:rPr>
          <w:rFonts w:eastAsia="Times New Roman"/>
          <w:color w:val="000000"/>
          <w:sz w:val="18"/>
        </w:rPr>
        <w:t>is intended by the person to become an instrument of crime; or</w:t>
      </w:r>
    </w:p>
    <w:p w:rsidR="00FE1BB2" w:rsidRDefault="00FF722C">
      <w:pPr>
        <w:numPr>
          <w:ilvl w:val="0"/>
          <w:numId w:val="661"/>
        </w:numPr>
        <w:tabs>
          <w:tab w:val="clear" w:pos="288"/>
          <w:tab w:val="left" w:pos="2448"/>
        </w:tabs>
        <w:spacing w:before="31" w:after="790" w:line="207" w:lineRule="exact"/>
        <w:ind w:left="2160"/>
        <w:textAlignment w:val="baseline"/>
        <w:rPr>
          <w:rFonts w:eastAsia="Times New Roman"/>
          <w:color w:val="000000"/>
          <w:spacing w:val="-1"/>
          <w:sz w:val="18"/>
        </w:rPr>
      </w:pPr>
      <w:r>
        <w:rPr>
          <w:rFonts w:eastAsia="Times New Roman"/>
          <w:color w:val="000000"/>
          <w:spacing w:val="-1"/>
          <w:sz w:val="18"/>
        </w:rPr>
        <w:t>is at risk of becoming an instrument of crime.</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754" style="position:absolute;z-index:251436032;mso-position-horizontal-relative:page;mso-position-vertical-relative:page" from="117.75pt,658.55pt" to="477.8pt,658.55pt" strokeweight=".95pt">
            <w10:wrap anchorx="page" anchory="page"/>
          </v:line>
        </w:pict>
      </w:r>
      <w:r w:rsidR="00FF722C">
        <w:rPr>
          <w:rFonts w:eastAsia="Times New Roman"/>
          <w:i/>
          <w:color w:val="000000"/>
          <w:spacing w:val="-2"/>
          <w:sz w:val="18"/>
        </w:rPr>
        <w:t>258</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4248"/>
        <w:jc w:val="right"/>
        <w:textAlignment w:val="baseline"/>
        <w:rPr>
          <w:rFonts w:eastAsia="Times New Roman"/>
          <w:color w:val="000000"/>
        </w:rPr>
      </w:pPr>
      <w:r>
        <w:pict>
          <v:shape id="_x0000_s1753" type="#_x0000_t202" style="position:absolute;left:0;text-align:left;margin-left:229.2pt;margin-top:815.1pt;width:136.55pt;height:9.25pt;z-index:-2510213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Money laundering </w:t>
      </w:r>
      <w:r w:rsidR="00FF722C">
        <w:rPr>
          <w:rFonts w:eastAsia="Times New Roman"/>
          <w:b/>
          <w:color w:val="000000"/>
        </w:rPr>
        <w:t xml:space="preserve">Part 10.2 </w:t>
      </w:r>
      <w:r w:rsidR="00FF722C">
        <w:rPr>
          <w:rFonts w:eastAsia="Times New Roman"/>
          <w:color w:val="000000"/>
        </w:rPr>
        <w:t xml:space="preserve">Money laundering </w:t>
      </w:r>
      <w:r w:rsidR="00FF722C">
        <w:rPr>
          <w:rFonts w:eastAsia="Times New Roman"/>
          <w:b/>
          <w:color w:val="000000"/>
        </w:rPr>
        <w:t>Division 400</w:t>
      </w:r>
    </w:p>
    <w:p w:rsidR="00FE1BB2" w:rsidRDefault="00FF722C">
      <w:pPr>
        <w:spacing w:before="277" w:line="240" w:lineRule="exact"/>
        <w:jc w:val="right"/>
        <w:textAlignment w:val="baseline"/>
        <w:rPr>
          <w:rFonts w:eastAsia="Times New Roman"/>
          <w:color w:val="000000"/>
          <w:spacing w:val="6"/>
        </w:rPr>
      </w:pPr>
      <w:r>
        <w:rPr>
          <w:rFonts w:eastAsia="Times New Roman"/>
          <w:color w:val="000000"/>
          <w:spacing w:val="6"/>
        </w:rPr>
        <w:t>Section 400.7</w:t>
      </w:r>
    </w:p>
    <w:p w:rsidR="00FE1BB2" w:rsidRDefault="001F744E">
      <w:pPr>
        <w:spacing w:before="203" w:line="277" w:lineRule="exact"/>
        <w:ind w:left="1152" w:right="288" w:hanging="1152"/>
        <w:textAlignment w:val="baseline"/>
        <w:rPr>
          <w:rFonts w:eastAsia="Times New Roman"/>
          <w:b/>
          <w:color w:val="000000"/>
        </w:rPr>
      </w:pPr>
      <w:r>
        <w:pict>
          <v:line id="_x0000_s1752" style="position:absolute;left:0;text-align:left;z-index:251437056;mso-position-horizontal-relative:page;mso-position-vertical-relative:page" from="117.75pt,107.3pt" to="477.8pt,107.3pt" strokeweight=".95pt">
            <w10:wrap anchorx="page" anchory="page"/>
          </v:line>
        </w:pict>
      </w:r>
      <w:r w:rsidR="00FF722C">
        <w:rPr>
          <w:rFonts w:eastAsia="Times New Roman"/>
          <w:b/>
          <w:color w:val="000000"/>
        </w:rPr>
        <w:t>400.7 Dealing in proceeds of crime etc.—money or property worth $1,000 or more</w:t>
      </w:r>
    </w:p>
    <w:p w:rsidR="00FE1BB2" w:rsidRDefault="00FF722C">
      <w:pPr>
        <w:spacing w:before="184" w:line="254" w:lineRule="exact"/>
        <w:ind w:left="72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w:t>
      </w:r>
      <w:r>
        <w:rPr>
          <w:rFonts w:eastAsia="Times New Roman"/>
          <w:b/>
          <w:color w:val="000000"/>
        </w:rPr>
        <w:t xml:space="preserve">person is guilty of an </w:t>
      </w:r>
      <w:r>
        <w:rPr>
          <w:rFonts w:eastAsia="Times New Roman"/>
          <w:color w:val="000000"/>
        </w:rPr>
        <w:t>offence if:</w:t>
      </w:r>
    </w:p>
    <w:p w:rsidR="00FE1BB2" w:rsidRDefault="00FF722C">
      <w:pPr>
        <w:spacing w:before="44" w:line="247"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6" w:line="247"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62"/>
        </w:numPr>
        <w:tabs>
          <w:tab w:val="clear" w:pos="360"/>
          <w:tab w:val="left" w:pos="2160"/>
        </w:tabs>
        <w:spacing w:before="43" w:line="249" w:lineRule="exact"/>
        <w:ind w:left="2160" w:right="288" w:hanging="360"/>
        <w:textAlignment w:val="baseline"/>
        <w:rPr>
          <w:rFonts w:eastAsia="Times New Roman"/>
          <w:color w:val="000000"/>
        </w:rPr>
      </w:pPr>
      <w:r>
        <w:rPr>
          <w:rFonts w:eastAsia="Times New Roman"/>
          <w:color w:val="000000"/>
        </w:rPr>
        <w:t>the money or property is, and the person believes it to be, proceeds of crime; or</w:t>
      </w:r>
    </w:p>
    <w:p w:rsidR="00FE1BB2" w:rsidRDefault="00FF722C">
      <w:pPr>
        <w:numPr>
          <w:ilvl w:val="0"/>
          <w:numId w:val="662"/>
        </w:numPr>
        <w:tabs>
          <w:tab w:val="clear" w:pos="360"/>
          <w:tab w:val="left" w:pos="2160"/>
        </w:tabs>
        <w:spacing w:before="39" w:line="254" w:lineRule="exact"/>
        <w:ind w:left="2160" w:right="648" w:hanging="360"/>
        <w:textAlignment w:val="baseline"/>
        <w:rPr>
          <w:rFonts w:eastAsia="Times New Roman"/>
          <w:color w:val="000000"/>
        </w:rPr>
      </w:pPr>
      <w:r>
        <w:rPr>
          <w:rFonts w:eastAsia="Times New Roman"/>
          <w:color w:val="000000"/>
        </w:rPr>
        <w:t>the person intends that the money or property will become an instrument of crime; and</w:t>
      </w:r>
    </w:p>
    <w:p w:rsidR="00FE1BB2" w:rsidRDefault="00FF722C">
      <w:pPr>
        <w:spacing w:before="39" w:line="255" w:lineRule="exact"/>
        <w:ind w:left="1656" w:right="288" w:hanging="360"/>
        <w:jc w:val="both"/>
        <w:textAlignment w:val="baseline"/>
        <w:rPr>
          <w:rFonts w:eastAsia="Times New Roman"/>
          <w:color w:val="000000"/>
        </w:rPr>
      </w:pPr>
      <w:r>
        <w:rPr>
          <w:rFonts w:eastAsia="Times New Roman"/>
          <w:color w:val="000000"/>
        </w:rPr>
        <w:t>(c) at the time of the dealing, the value of the money and other property is $1,000 or more.</w:t>
      </w:r>
    </w:p>
    <w:p w:rsidR="00FE1BB2" w:rsidRDefault="00FF722C">
      <w:pPr>
        <w:spacing w:before="183" w:line="247" w:lineRule="exact"/>
        <w:ind w:right="216"/>
        <w:jc w:val="right"/>
        <w:textAlignment w:val="baseline"/>
        <w:rPr>
          <w:rFonts w:eastAsia="Times New Roman"/>
          <w:color w:val="000000"/>
        </w:rPr>
      </w:pPr>
      <w:r>
        <w:rPr>
          <w:rFonts w:eastAsia="Times New Roman"/>
          <w:color w:val="000000"/>
        </w:rPr>
        <w:t>Penalty: Imprisonment for 5 years, or 300 penalty units, or both.</w:t>
      </w:r>
    </w:p>
    <w:p w:rsidR="00FE1BB2" w:rsidRDefault="00FF722C">
      <w:pPr>
        <w:spacing w:before="182" w:line="247" w:lineRule="exact"/>
        <w:ind w:left="720"/>
        <w:textAlignment w:val="baseline"/>
        <w:rPr>
          <w:rFonts w:eastAsia="Times New Roman"/>
          <w:color w:val="000000"/>
        </w:rPr>
      </w:pPr>
      <w:r>
        <w:rPr>
          <w:rFonts w:eastAsia="Times New Roman"/>
          <w:color w:val="000000"/>
        </w:rPr>
        <w:t>(2) A person is guilty of an offence if:</w:t>
      </w:r>
    </w:p>
    <w:p w:rsidR="00FE1BB2" w:rsidRDefault="00FF722C">
      <w:pPr>
        <w:spacing w:before="51" w:line="247"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9" w:lineRule="exact"/>
        <w:ind w:left="1296"/>
        <w:textAlignment w:val="baseline"/>
        <w:rPr>
          <w:rFonts w:eastAsia="Times New Roman"/>
          <w:b/>
          <w:color w:val="000000"/>
          <w:spacing w:val="1"/>
        </w:rPr>
      </w:pPr>
      <w:r>
        <w:rPr>
          <w:rFonts w:eastAsia="Times New Roman"/>
          <w:b/>
          <w:color w:val="000000"/>
          <w:spacing w:val="1"/>
        </w:rPr>
        <w:t xml:space="preserve">(b) </w:t>
      </w:r>
      <w:r>
        <w:rPr>
          <w:rFonts w:eastAsia="Times New Roman"/>
          <w:color w:val="000000"/>
          <w:spacing w:val="1"/>
        </w:rPr>
        <w:t>either:</w:t>
      </w:r>
    </w:p>
    <w:p w:rsidR="00FE1BB2" w:rsidRDefault="00FF722C">
      <w:pPr>
        <w:numPr>
          <w:ilvl w:val="0"/>
          <w:numId w:val="663"/>
        </w:numPr>
        <w:tabs>
          <w:tab w:val="clear" w:pos="360"/>
          <w:tab w:val="left" w:pos="2160"/>
        </w:tabs>
        <w:spacing w:before="44" w:line="247" w:lineRule="exact"/>
        <w:ind w:left="2160" w:hanging="360"/>
        <w:textAlignment w:val="baseline"/>
        <w:rPr>
          <w:rFonts w:eastAsia="Times New Roman"/>
          <w:color w:val="000000"/>
        </w:rPr>
      </w:pPr>
      <w:r>
        <w:rPr>
          <w:rFonts w:eastAsia="Times New Roman"/>
          <w:color w:val="000000"/>
        </w:rPr>
        <w:t>the money or property is proceeds of crime; or</w:t>
      </w:r>
    </w:p>
    <w:p w:rsidR="00FE1BB2" w:rsidRDefault="00FF722C">
      <w:pPr>
        <w:numPr>
          <w:ilvl w:val="0"/>
          <w:numId w:val="663"/>
        </w:numPr>
        <w:tabs>
          <w:tab w:val="clear" w:pos="360"/>
          <w:tab w:val="left" w:pos="2160"/>
        </w:tabs>
        <w:spacing w:before="39" w:line="254"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0" w:line="253" w:lineRule="exact"/>
        <w:ind w:left="1656" w:right="360" w:hanging="360"/>
        <w:textAlignment w:val="baseline"/>
        <w:rPr>
          <w:rFonts w:eastAsia="Times New Roman"/>
          <w:color w:val="000000"/>
        </w:rPr>
      </w:pPr>
      <w:r>
        <w:rPr>
          <w:rFonts w:eastAsia="Times New Roman"/>
          <w:color w:val="000000"/>
        </w:rPr>
        <w:t>(c) the person is reckless as to the fact that the money or property is proceeds of crime or the fact that there is a risk that it will become an instrument of crime (as the case requires); and</w:t>
      </w:r>
    </w:p>
    <w:p w:rsidR="00FE1BB2" w:rsidRDefault="00FF722C">
      <w:pPr>
        <w:spacing w:before="37" w:line="255" w:lineRule="exact"/>
        <w:ind w:left="1656" w:right="288" w:hanging="360"/>
        <w:jc w:val="both"/>
        <w:textAlignment w:val="baseline"/>
        <w:rPr>
          <w:rFonts w:eastAsia="Times New Roman"/>
          <w:color w:val="000000"/>
        </w:rPr>
      </w:pPr>
      <w:r>
        <w:rPr>
          <w:rFonts w:eastAsia="Times New Roman"/>
          <w:color w:val="000000"/>
        </w:rPr>
        <w:t>(d) at the time of the dealing, the value of the money and other property is $1,000 or more.</w:t>
      </w:r>
    </w:p>
    <w:p w:rsidR="00FE1BB2" w:rsidRDefault="00FF722C">
      <w:pPr>
        <w:spacing w:before="182" w:line="247" w:lineRule="exact"/>
        <w:ind w:right="216"/>
        <w:jc w:val="right"/>
        <w:textAlignment w:val="baseline"/>
        <w:rPr>
          <w:rFonts w:eastAsia="Times New Roman"/>
          <w:color w:val="000000"/>
        </w:rPr>
      </w:pPr>
      <w:r>
        <w:rPr>
          <w:rFonts w:eastAsia="Times New Roman"/>
          <w:color w:val="000000"/>
        </w:rPr>
        <w:t>Penalty: Imprisonment for 2 years, or 120 penalty units, or both.</w:t>
      </w:r>
    </w:p>
    <w:p w:rsidR="00FE1BB2" w:rsidRDefault="00FF722C">
      <w:pPr>
        <w:spacing w:before="187"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3</w:t>
      </w:r>
      <w:r>
        <w:rPr>
          <w:rFonts w:eastAsia="Times New Roman"/>
          <w:color w:val="000000"/>
          <w:spacing w:val="2"/>
        </w:rPr>
        <w:t>) A person is guilty of an offence if:</w:t>
      </w:r>
    </w:p>
    <w:p w:rsidR="00FE1BB2" w:rsidRDefault="00FF722C">
      <w:pPr>
        <w:spacing w:before="40" w:line="247"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9" w:lineRule="exact"/>
        <w:ind w:left="1296"/>
        <w:textAlignment w:val="baseline"/>
        <w:rPr>
          <w:rFonts w:eastAsia="Times New Roman"/>
          <w:b/>
          <w:color w:val="000000"/>
          <w:spacing w:val="1"/>
        </w:rPr>
      </w:pPr>
      <w:r>
        <w:rPr>
          <w:rFonts w:eastAsia="Times New Roman"/>
          <w:b/>
          <w:color w:val="000000"/>
          <w:spacing w:val="1"/>
        </w:rPr>
        <w:t xml:space="preserve">(b) </w:t>
      </w:r>
      <w:r>
        <w:rPr>
          <w:rFonts w:eastAsia="Times New Roman"/>
          <w:color w:val="000000"/>
          <w:spacing w:val="1"/>
        </w:rPr>
        <w:t>either:</w:t>
      </w:r>
    </w:p>
    <w:p w:rsidR="00FE1BB2" w:rsidRDefault="00FF722C">
      <w:pPr>
        <w:numPr>
          <w:ilvl w:val="0"/>
          <w:numId w:val="664"/>
        </w:numPr>
        <w:tabs>
          <w:tab w:val="clear" w:pos="360"/>
          <w:tab w:val="left" w:pos="2160"/>
        </w:tabs>
        <w:spacing w:before="44" w:line="247" w:lineRule="exact"/>
        <w:ind w:left="2160" w:hanging="360"/>
        <w:textAlignment w:val="baseline"/>
        <w:rPr>
          <w:rFonts w:eastAsia="Times New Roman"/>
          <w:color w:val="000000"/>
        </w:rPr>
      </w:pPr>
      <w:r>
        <w:rPr>
          <w:rFonts w:eastAsia="Times New Roman"/>
          <w:color w:val="000000"/>
        </w:rPr>
        <w:t>the money or property is proceeds of crime; or</w:t>
      </w:r>
    </w:p>
    <w:p w:rsidR="00FE1BB2" w:rsidRDefault="00FF722C">
      <w:pPr>
        <w:numPr>
          <w:ilvl w:val="0"/>
          <w:numId w:val="664"/>
        </w:numPr>
        <w:tabs>
          <w:tab w:val="clear" w:pos="360"/>
          <w:tab w:val="left" w:pos="2160"/>
        </w:tabs>
        <w:spacing w:before="39" w:line="254" w:lineRule="exact"/>
        <w:ind w:left="2160"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0" w:after="367" w:line="253" w:lineRule="exact"/>
        <w:ind w:left="1656" w:right="360" w:hanging="360"/>
        <w:textAlignment w:val="baseline"/>
        <w:rPr>
          <w:rFonts w:eastAsia="Times New Roman"/>
          <w:color w:val="000000"/>
        </w:rPr>
      </w:pPr>
      <w:r>
        <w:rPr>
          <w:rFonts w:eastAsia="Times New Roman"/>
          <w:color w:val="000000"/>
        </w:rPr>
        <w:t>(c) the person is negligent as to the fact that the money or property is proceeds of crime or the fact that there is a risk that it will become an instrument of crime (as the case requires); and</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751" style="position:absolute;left:0;text-align:left;z-index:25143808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259</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right="4248"/>
        <w:textAlignment w:val="baseline"/>
        <w:rPr>
          <w:rFonts w:eastAsia="Times New Roman"/>
          <w:b/>
          <w:color w:val="000000"/>
        </w:rPr>
      </w:pPr>
      <w:r>
        <w:pict>
          <v:shape id="_x0000_s1750" type="#_x0000_t202" style="position:absolute;margin-left:229.2pt;margin-top:814.25pt;width:136.55pt;height:10.15pt;z-index:-25102028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rPr>
        <w:t xml:space="preserve">Schedule </w:t>
      </w:r>
      <w:r w:rsidR="00FF722C">
        <w:rPr>
          <w:rFonts w:eastAsia="Times New Roman"/>
          <w:color w:val="000000"/>
          <w:sz w:val="18"/>
        </w:rPr>
        <w:t xml:space="preserve">The Criminal Code </w:t>
      </w:r>
      <w:r w:rsidR="00FF722C">
        <w:rPr>
          <w:rFonts w:eastAsia="Times New Roman"/>
          <w:b/>
          <w:color w:val="000000"/>
        </w:rPr>
        <w:t xml:space="preserve">Chapter 10 </w:t>
      </w:r>
      <w:r w:rsidR="00FF722C">
        <w:rPr>
          <w:rFonts w:eastAsia="Times New Roman"/>
          <w:color w:val="000000"/>
          <w:sz w:val="18"/>
        </w:rPr>
        <w:t xml:space="preserve">National infrastructure </w:t>
      </w:r>
      <w:r w:rsidR="00FF722C">
        <w:rPr>
          <w:rFonts w:eastAsia="Times New Roman"/>
          <w:b/>
          <w:color w:val="000000"/>
        </w:rPr>
        <w:t xml:space="preserve">Part 10.2 </w:t>
      </w:r>
      <w:r w:rsidR="00FF722C">
        <w:rPr>
          <w:rFonts w:eastAsia="Times New Roman"/>
          <w:color w:val="000000"/>
          <w:sz w:val="18"/>
        </w:rPr>
        <w:t xml:space="preserve">Money laundering </w:t>
      </w:r>
      <w:r w:rsidR="00FF722C">
        <w:rPr>
          <w:rFonts w:eastAsia="Times New Roman"/>
          <w:b/>
          <w:color w:val="000000"/>
        </w:rPr>
        <w:t xml:space="preserve">Division 400 </w:t>
      </w:r>
      <w:r w:rsidR="00FF722C">
        <w:rPr>
          <w:rFonts w:eastAsia="Times New Roman"/>
          <w:color w:val="000000"/>
          <w:sz w:val="18"/>
        </w:rPr>
        <w:t>Money laundering</w:t>
      </w:r>
    </w:p>
    <w:p w:rsidR="00FE1BB2" w:rsidRDefault="00FF722C">
      <w:pPr>
        <w:spacing w:before="282" w:line="240" w:lineRule="exact"/>
        <w:textAlignment w:val="baseline"/>
        <w:rPr>
          <w:rFonts w:eastAsia="Times New Roman"/>
          <w:color w:val="000000"/>
          <w:spacing w:val="6"/>
        </w:rPr>
      </w:pPr>
      <w:r>
        <w:rPr>
          <w:rFonts w:eastAsia="Times New Roman"/>
          <w:color w:val="000000"/>
          <w:spacing w:val="6"/>
        </w:rPr>
        <w:t>Section 400.8</w:t>
      </w:r>
    </w:p>
    <w:p w:rsidR="00FE1BB2" w:rsidRDefault="001F744E">
      <w:pPr>
        <w:spacing w:before="208" w:line="252" w:lineRule="exact"/>
        <w:ind w:left="1728" w:right="288" w:hanging="432"/>
        <w:jc w:val="both"/>
        <w:textAlignment w:val="baseline"/>
        <w:rPr>
          <w:rFonts w:eastAsia="Times New Roman"/>
          <w:color w:val="000000"/>
        </w:rPr>
      </w:pPr>
      <w:r>
        <w:pict>
          <v:line id="_x0000_s1749" style="position:absolute;left:0;text-align:left;z-index:251439104;mso-position-horizontal-relative:page;mso-position-vertical-relative:page" from="117.75pt,107.3pt" to="477.8pt,107.3pt" strokeweight=".95pt">
            <w10:wrap anchorx="page" anchory="page"/>
          </v:line>
        </w:pict>
      </w:r>
      <w:r w:rsidR="00FF722C">
        <w:rPr>
          <w:rFonts w:eastAsia="Times New Roman"/>
          <w:color w:val="000000"/>
        </w:rPr>
        <w:t>(d) at the time of the dealing, the value of the money and other property is $1,000 or more.</w:t>
      </w:r>
    </w:p>
    <w:p w:rsidR="00FE1BB2" w:rsidRDefault="00FF722C">
      <w:pPr>
        <w:spacing w:before="184" w:line="248" w:lineRule="exact"/>
        <w:ind w:left="1152"/>
        <w:textAlignment w:val="baseline"/>
        <w:rPr>
          <w:rFonts w:eastAsia="Times New Roman"/>
          <w:color w:val="000000"/>
        </w:rPr>
      </w:pPr>
      <w:r>
        <w:rPr>
          <w:rFonts w:eastAsia="Times New Roman"/>
          <w:color w:val="000000"/>
        </w:rPr>
        <w:t>Penalty: Imprisonment for 12 months, or 60 penalty units, or both.</w:t>
      </w:r>
    </w:p>
    <w:p w:rsidR="00FE1BB2" w:rsidRDefault="00FF722C">
      <w:pPr>
        <w:spacing w:before="183" w:line="248" w:lineRule="exact"/>
        <w:jc w:val="center"/>
        <w:textAlignment w:val="baseline"/>
        <w:rPr>
          <w:rFonts w:eastAsia="Times New Roman"/>
          <w:color w:val="000000"/>
        </w:rPr>
      </w:pPr>
      <w:r>
        <w:rPr>
          <w:rFonts w:eastAsia="Times New Roman"/>
          <w:color w:val="000000"/>
        </w:rPr>
        <w:t>(4) Absolute liability applies to paragraphs (1)(c), (2)(d) and (3)(d).</w:t>
      </w:r>
    </w:p>
    <w:p w:rsidR="00FE1BB2" w:rsidRDefault="00FF722C">
      <w:pPr>
        <w:tabs>
          <w:tab w:val="left" w:pos="2016"/>
        </w:tabs>
        <w:spacing w:before="128"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Section 400.10 provides for a defence of mistake of fact in relation to</w:t>
      </w:r>
    </w:p>
    <w:p w:rsidR="00FE1BB2" w:rsidRDefault="00FF722C">
      <w:pPr>
        <w:spacing w:line="208" w:lineRule="exact"/>
        <w:ind w:left="2088"/>
        <w:textAlignment w:val="baseline"/>
        <w:rPr>
          <w:rFonts w:eastAsia="Times New Roman"/>
          <w:color w:val="000000"/>
          <w:spacing w:val="-3"/>
          <w:sz w:val="18"/>
        </w:rPr>
      </w:pPr>
      <w:r>
        <w:rPr>
          <w:rFonts w:eastAsia="Times New Roman"/>
          <w:color w:val="000000"/>
          <w:spacing w:val="-3"/>
          <w:sz w:val="18"/>
        </w:rPr>
        <w:t>these paragraphs.</w:t>
      </w:r>
    </w:p>
    <w:p w:rsidR="00FE1BB2" w:rsidRDefault="00FF722C">
      <w:pPr>
        <w:tabs>
          <w:tab w:val="left" w:pos="2016"/>
        </w:tabs>
        <w:spacing w:before="118"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Section 400.2A affects the application of this section so far as it</w:t>
      </w:r>
    </w:p>
    <w:p w:rsidR="00FE1BB2" w:rsidRDefault="00FF722C">
      <w:pPr>
        <w:spacing w:line="207" w:lineRule="exact"/>
        <w:ind w:left="2088"/>
        <w:textAlignment w:val="baseline"/>
        <w:rPr>
          <w:rFonts w:eastAsia="Times New Roman"/>
          <w:color w:val="000000"/>
          <w:spacing w:val="-1"/>
          <w:sz w:val="18"/>
        </w:rPr>
      </w:pPr>
      <w:r>
        <w:rPr>
          <w:rFonts w:eastAsia="Times New Roman"/>
          <w:color w:val="000000"/>
          <w:spacing w:val="-1"/>
          <w:sz w:val="18"/>
        </w:rPr>
        <w:t>relates to a person dealing with money or other property that:</w:t>
      </w:r>
    </w:p>
    <w:p w:rsidR="00FE1BB2" w:rsidRDefault="00FF722C">
      <w:pPr>
        <w:numPr>
          <w:ilvl w:val="0"/>
          <w:numId w:val="665"/>
        </w:numPr>
        <w:tabs>
          <w:tab w:val="clear" w:pos="360"/>
          <w:tab w:val="left" w:pos="2448"/>
        </w:tabs>
        <w:spacing w:before="37" w:line="208" w:lineRule="exact"/>
        <w:ind w:left="2088"/>
        <w:textAlignment w:val="baseline"/>
        <w:rPr>
          <w:rFonts w:eastAsia="Times New Roman"/>
          <w:color w:val="000000"/>
          <w:sz w:val="18"/>
        </w:rPr>
      </w:pPr>
      <w:r>
        <w:rPr>
          <w:rFonts w:eastAsia="Times New Roman"/>
          <w:color w:val="000000"/>
          <w:sz w:val="18"/>
        </w:rPr>
        <w:t>is intended by the person to become an instrument of crime; or</w:t>
      </w:r>
    </w:p>
    <w:p w:rsidR="00FE1BB2" w:rsidRDefault="00FF722C">
      <w:pPr>
        <w:numPr>
          <w:ilvl w:val="0"/>
          <w:numId w:val="665"/>
        </w:numPr>
        <w:tabs>
          <w:tab w:val="clear" w:pos="360"/>
          <w:tab w:val="left" w:pos="2448"/>
        </w:tabs>
        <w:spacing w:before="29" w:line="208" w:lineRule="exact"/>
        <w:ind w:left="2088"/>
        <w:textAlignment w:val="baseline"/>
        <w:rPr>
          <w:rFonts w:eastAsia="Times New Roman"/>
          <w:color w:val="000000"/>
          <w:spacing w:val="-1"/>
          <w:sz w:val="18"/>
        </w:rPr>
      </w:pPr>
      <w:r>
        <w:rPr>
          <w:rFonts w:eastAsia="Times New Roman"/>
          <w:color w:val="000000"/>
          <w:spacing w:val="-1"/>
          <w:sz w:val="18"/>
        </w:rPr>
        <w:t>is at risk of becoming an instrument of crime.</w:t>
      </w:r>
    </w:p>
    <w:p w:rsidR="00FE1BB2" w:rsidRDefault="00FF722C">
      <w:pPr>
        <w:spacing w:before="282" w:line="273" w:lineRule="exact"/>
        <w:ind w:left="1152" w:right="288" w:hanging="1152"/>
        <w:jc w:val="both"/>
        <w:textAlignment w:val="baseline"/>
        <w:rPr>
          <w:rFonts w:eastAsia="Times New Roman"/>
          <w:b/>
          <w:color w:val="000000"/>
          <w:spacing w:val="8"/>
        </w:rPr>
      </w:pPr>
      <w:r>
        <w:rPr>
          <w:rFonts w:eastAsia="Times New Roman"/>
          <w:b/>
          <w:color w:val="000000"/>
          <w:spacing w:val="8"/>
        </w:rPr>
        <w:t>400.8 Dealing in proceeds of crime etc.—money or property of any value</w:t>
      </w:r>
    </w:p>
    <w:p w:rsidR="00FE1BB2" w:rsidRDefault="00FF722C">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FE1BB2" w:rsidRDefault="00FF722C">
      <w:pPr>
        <w:numPr>
          <w:ilvl w:val="0"/>
          <w:numId w:val="666"/>
        </w:numPr>
        <w:tabs>
          <w:tab w:val="clear" w:pos="360"/>
          <w:tab w:val="left" w:pos="1728"/>
        </w:tabs>
        <w:spacing w:before="40" w:line="248" w:lineRule="exact"/>
        <w:ind w:left="1368"/>
        <w:textAlignment w:val="baseline"/>
        <w:rPr>
          <w:rFonts w:eastAsia="Times New Roman"/>
          <w:color w:val="000000"/>
        </w:rPr>
      </w:pPr>
      <w:r>
        <w:rPr>
          <w:rFonts w:eastAsia="Times New Roman"/>
          <w:color w:val="000000"/>
        </w:rPr>
        <w:t>the person deals with money or other property; and</w:t>
      </w:r>
    </w:p>
    <w:p w:rsidR="00FE1BB2" w:rsidRDefault="00FF722C">
      <w:pPr>
        <w:numPr>
          <w:ilvl w:val="0"/>
          <w:numId w:val="666"/>
        </w:numPr>
        <w:tabs>
          <w:tab w:val="clear" w:pos="360"/>
          <w:tab w:val="left" w:pos="1728"/>
        </w:tabs>
        <w:spacing w:before="45" w:line="248" w:lineRule="exact"/>
        <w:ind w:left="1368"/>
        <w:textAlignment w:val="baseline"/>
        <w:rPr>
          <w:rFonts w:eastAsia="Times New Roman"/>
          <w:color w:val="000000"/>
          <w:spacing w:val="-5"/>
        </w:rPr>
      </w:pPr>
      <w:r>
        <w:rPr>
          <w:rFonts w:eastAsia="Times New Roman"/>
          <w:color w:val="000000"/>
          <w:spacing w:val="-5"/>
        </w:rPr>
        <w:t>either:</w:t>
      </w:r>
    </w:p>
    <w:p w:rsidR="00FE1BB2" w:rsidRDefault="00FF722C">
      <w:pPr>
        <w:numPr>
          <w:ilvl w:val="0"/>
          <w:numId w:val="667"/>
        </w:numPr>
        <w:tabs>
          <w:tab w:val="clear" w:pos="432"/>
          <w:tab w:val="left" w:pos="2160"/>
        </w:tabs>
        <w:spacing w:before="38" w:line="254" w:lineRule="exact"/>
        <w:ind w:left="2088" w:right="288" w:hanging="360"/>
        <w:textAlignment w:val="baseline"/>
        <w:rPr>
          <w:rFonts w:eastAsia="Times New Roman"/>
          <w:color w:val="000000"/>
        </w:rPr>
      </w:pPr>
      <w:r>
        <w:rPr>
          <w:rFonts w:eastAsia="Times New Roman"/>
          <w:color w:val="000000"/>
        </w:rPr>
        <w:t>the money or property is, and the person believes it to be, proceeds of crime; or</w:t>
      </w:r>
    </w:p>
    <w:p w:rsidR="00FE1BB2" w:rsidRDefault="00FF722C">
      <w:pPr>
        <w:numPr>
          <w:ilvl w:val="0"/>
          <w:numId w:val="667"/>
        </w:numPr>
        <w:tabs>
          <w:tab w:val="clear" w:pos="432"/>
          <w:tab w:val="left" w:pos="2160"/>
        </w:tabs>
        <w:spacing w:before="40" w:line="253" w:lineRule="exact"/>
        <w:ind w:left="2088" w:right="648" w:hanging="360"/>
        <w:textAlignment w:val="baseline"/>
        <w:rPr>
          <w:rFonts w:eastAsia="Times New Roman"/>
          <w:color w:val="000000"/>
        </w:rPr>
      </w:pPr>
      <w:r>
        <w:rPr>
          <w:rFonts w:eastAsia="Times New Roman"/>
          <w:color w:val="000000"/>
        </w:rPr>
        <w:t>the person intends that the money or property will become an instrument of crime.</w:t>
      </w:r>
    </w:p>
    <w:p w:rsidR="00FE1BB2" w:rsidRDefault="00FF722C">
      <w:pPr>
        <w:spacing w:before="183" w:line="248" w:lineRule="exact"/>
        <w:ind w:left="1152"/>
        <w:textAlignment w:val="baseline"/>
        <w:rPr>
          <w:rFonts w:eastAsia="Times New Roman"/>
          <w:color w:val="000000"/>
        </w:rPr>
      </w:pPr>
      <w:r>
        <w:rPr>
          <w:rFonts w:eastAsia="Times New Roman"/>
          <w:color w:val="000000"/>
        </w:rPr>
        <w:t>Penalty: Imprisonment for 12 months, or 60 penalty units, or both.</w:t>
      </w:r>
    </w:p>
    <w:p w:rsidR="00FE1BB2" w:rsidRDefault="00FF722C">
      <w:pPr>
        <w:spacing w:before="182" w:line="248" w:lineRule="exact"/>
        <w:ind w:left="792"/>
        <w:textAlignment w:val="baseline"/>
        <w:rPr>
          <w:rFonts w:eastAsia="Times New Roman"/>
          <w:color w:val="000000"/>
        </w:rPr>
      </w:pPr>
      <w:r>
        <w:rPr>
          <w:rFonts w:eastAsia="Times New Roman"/>
          <w:color w:val="000000"/>
        </w:rPr>
        <w:t>(2) A person is guilty of an offence if:</w:t>
      </w:r>
    </w:p>
    <w:p w:rsidR="00FE1BB2" w:rsidRDefault="00FF722C">
      <w:pPr>
        <w:spacing w:before="50" w:line="248" w:lineRule="exact"/>
        <w:ind w:left="1296"/>
        <w:textAlignment w:val="baseline"/>
        <w:rPr>
          <w:rFonts w:eastAsia="Times New Roman"/>
          <w:color w:val="000000"/>
        </w:rPr>
      </w:pPr>
      <w:r>
        <w:rPr>
          <w:rFonts w:eastAsia="Times New Roman"/>
          <w:color w:val="000000"/>
        </w:rPr>
        <w:t>(a) the person deals with money or other property; and</w:t>
      </w:r>
    </w:p>
    <w:p w:rsidR="00FE1BB2" w:rsidRDefault="00FF722C">
      <w:pPr>
        <w:spacing w:before="45" w:line="248" w:lineRule="exact"/>
        <w:ind w:left="1296"/>
        <w:textAlignment w:val="baseline"/>
        <w:rPr>
          <w:rFonts w:eastAsia="Times New Roman"/>
          <w:color w:val="000000"/>
          <w:spacing w:val="2"/>
        </w:rPr>
      </w:pPr>
      <w:r>
        <w:rPr>
          <w:rFonts w:eastAsia="Times New Roman"/>
          <w:color w:val="000000"/>
          <w:spacing w:val="2"/>
        </w:rPr>
        <w:t>(b) either:</w:t>
      </w:r>
    </w:p>
    <w:p w:rsidR="00FE1BB2" w:rsidRDefault="00FF722C">
      <w:pPr>
        <w:numPr>
          <w:ilvl w:val="0"/>
          <w:numId w:val="668"/>
        </w:numPr>
        <w:tabs>
          <w:tab w:val="clear" w:pos="432"/>
          <w:tab w:val="left" w:pos="2160"/>
        </w:tabs>
        <w:spacing w:before="45" w:line="248" w:lineRule="exact"/>
        <w:ind w:left="2088" w:hanging="360"/>
        <w:textAlignment w:val="baseline"/>
        <w:rPr>
          <w:rFonts w:eastAsia="Times New Roman"/>
          <w:color w:val="000000"/>
        </w:rPr>
      </w:pPr>
      <w:r>
        <w:rPr>
          <w:rFonts w:eastAsia="Times New Roman"/>
          <w:color w:val="000000"/>
        </w:rPr>
        <w:t>the money or property is proceeds of crime; or</w:t>
      </w:r>
    </w:p>
    <w:p w:rsidR="00FE1BB2" w:rsidRDefault="00FF722C">
      <w:pPr>
        <w:numPr>
          <w:ilvl w:val="0"/>
          <w:numId w:val="668"/>
        </w:numPr>
        <w:tabs>
          <w:tab w:val="clear" w:pos="432"/>
          <w:tab w:val="left" w:pos="2160"/>
        </w:tabs>
        <w:spacing w:before="37" w:line="255" w:lineRule="exact"/>
        <w:ind w:left="2088"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2" w:line="252" w:lineRule="exact"/>
        <w:ind w:left="1728" w:right="360" w:hanging="432"/>
        <w:textAlignment w:val="baseline"/>
        <w:rPr>
          <w:rFonts w:eastAsia="Times New Roman"/>
          <w:color w:val="000000"/>
        </w:rPr>
      </w:pPr>
      <w:r>
        <w:rPr>
          <w:rFonts w:eastAsia="Times New Roman"/>
          <w:color w:val="000000"/>
        </w:rPr>
        <w:t>(c) the person is reckless as to the fact that the money or property is proceeds of crime or the fact that there is a risk that it will become an instrument of crime (as the case requires).</w:t>
      </w:r>
    </w:p>
    <w:p w:rsidR="00FE1BB2" w:rsidRDefault="00FF722C">
      <w:pPr>
        <w:spacing w:before="182" w:line="248" w:lineRule="exact"/>
        <w:ind w:left="1152"/>
        <w:textAlignment w:val="baseline"/>
        <w:rPr>
          <w:rFonts w:eastAsia="Times New Roman"/>
          <w:color w:val="000000"/>
        </w:rPr>
      </w:pPr>
      <w:r>
        <w:rPr>
          <w:rFonts w:eastAsia="Times New Roman"/>
          <w:color w:val="000000"/>
        </w:rPr>
        <w:t>Penalty: Imprisonment for 6 months, or 30 penalty units, or both.</w:t>
      </w:r>
    </w:p>
    <w:p w:rsidR="00FE1BB2" w:rsidRDefault="00FF722C">
      <w:pPr>
        <w:spacing w:before="186"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is guilty of an offence if:</w:t>
      </w:r>
    </w:p>
    <w:p w:rsidR="00FE1BB2" w:rsidRDefault="00FF722C">
      <w:pPr>
        <w:numPr>
          <w:ilvl w:val="0"/>
          <w:numId w:val="669"/>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the person deals with money or other property; and</w:t>
      </w:r>
    </w:p>
    <w:p w:rsidR="00FE1BB2" w:rsidRDefault="00FF722C">
      <w:pPr>
        <w:numPr>
          <w:ilvl w:val="0"/>
          <w:numId w:val="669"/>
        </w:numPr>
        <w:tabs>
          <w:tab w:val="clear" w:pos="360"/>
          <w:tab w:val="left" w:pos="1728"/>
        </w:tabs>
        <w:spacing w:before="44" w:after="146" w:line="248" w:lineRule="exact"/>
        <w:ind w:left="1368"/>
        <w:textAlignment w:val="baseline"/>
        <w:rPr>
          <w:rFonts w:eastAsia="Times New Roman"/>
          <w:color w:val="000000"/>
          <w:spacing w:val="-5"/>
        </w:rPr>
      </w:pPr>
      <w:r>
        <w:rPr>
          <w:rFonts w:eastAsia="Times New Roman"/>
          <w:color w:val="000000"/>
          <w:spacing w:val="-5"/>
        </w:rPr>
        <w:t>either:</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748" style="position:absolute;z-index:251440128;mso-position-horizontal-relative:page;mso-position-vertical-relative:page" from="117.75pt,658.55pt" to="477.8pt,658.55pt" strokeweight=".95pt">
            <w10:wrap anchorx="page" anchory="page"/>
          </v:line>
        </w:pict>
      </w:r>
      <w:r w:rsidR="00FF722C">
        <w:rPr>
          <w:rFonts w:eastAsia="Times New Roman"/>
          <w:i/>
          <w:color w:val="000000"/>
          <w:spacing w:val="-2"/>
          <w:sz w:val="18"/>
        </w:rPr>
        <w:t>260</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7" w:lineRule="exact"/>
        <w:ind w:left="4248"/>
        <w:jc w:val="right"/>
        <w:textAlignment w:val="baseline"/>
        <w:rPr>
          <w:rFonts w:eastAsia="Times New Roman"/>
          <w:color w:val="000000"/>
          <w:spacing w:val="6"/>
          <w:sz w:val="18"/>
        </w:rPr>
      </w:pPr>
      <w:r>
        <w:pict>
          <v:shape id="_x0000_s1747" type="#_x0000_t202" style="position:absolute;left:0;text-align:left;margin-left:229.2pt;margin-top:814.25pt;width:136.55pt;height:10.15pt;z-index:-251019264;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National infrastructure </w:t>
      </w:r>
      <w:r w:rsidR="00FF722C">
        <w:rPr>
          <w:rFonts w:eastAsia="Times New Roman"/>
          <w:b/>
          <w:color w:val="000000"/>
          <w:spacing w:val="6"/>
        </w:rPr>
        <w:t xml:space="preserve">Chapter 10 </w:t>
      </w:r>
      <w:r w:rsidR="00FF722C">
        <w:rPr>
          <w:rFonts w:eastAsia="Times New Roman"/>
          <w:color w:val="000000"/>
          <w:spacing w:val="6"/>
          <w:sz w:val="18"/>
        </w:rPr>
        <w:t xml:space="preserve">Money laundering </w:t>
      </w:r>
      <w:r w:rsidR="00FF722C">
        <w:rPr>
          <w:rFonts w:eastAsia="Times New Roman"/>
          <w:b/>
          <w:color w:val="000000"/>
          <w:spacing w:val="6"/>
        </w:rPr>
        <w:t xml:space="preserve">Part 10.2 </w:t>
      </w:r>
      <w:r w:rsidR="00FF722C">
        <w:rPr>
          <w:rFonts w:eastAsia="Times New Roman"/>
          <w:color w:val="000000"/>
          <w:spacing w:val="6"/>
          <w:sz w:val="18"/>
        </w:rPr>
        <w:t xml:space="preserve">Money laundering </w:t>
      </w:r>
      <w:r w:rsidR="00FF722C">
        <w:rPr>
          <w:rFonts w:eastAsia="Times New Roman"/>
          <w:b/>
          <w:color w:val="000000"/>
          <w:spacing w:val="6"/>
        </w:rPr>
        <w:t>Division 400</w:t>
      </w:r>
    </w:p>
    <w:p w:rsidR="00FE1BB2" w:rsidRDefault="00FF722C">
      <w:pPr>
        <w:spacing w:before="282" w:line="240" w:lineRule="exact"/>
        <w:jc w:val="right"/>
        <w:textAlignment w:val="baseline"/>
        <w:rPr>
          <w:rFonts w:eastAsia="Times New Roman"/>
          <w:color w:val="000000"/>
          <w:spacing w:val="6"/>
        </w:rPr>
      </w:pPr>
      <w:r>
        <w:rPr>
          <w:rFonts w:eastAsia="Times New Roman"/>
          <w:color w:val="000000"/>
          <w:spacing w:val="6"/>
        </w:rPr>
        <w:t>Section 400.9</w:t>
      </w:r>
    </w:p>
    <w:p w:rsidR="00FE1BB2" w:rsidRDefault="001F744E">
      <w:pPr>
        <w:numPr>
          <w:ilvl w:val="0"/>
          <w:numId w:val="670"/>
        </w:numPr>
        <w:tabs>
          <w:tab w:val="clear" w:pos="432"/>
          <w:tab w:val="left" w:pos="2160"/>
        </w:tabs>
        <w:spacing w:before="212" w:line="248" w:lineRule="exact"/>
        <w:ind w:left="2088" w:hanging="360"/>
        <w:textAlignment w:val="baseline"/>
        <w:rPr>
          <w:rFonts w:eastAsia="Times New Roman"/>
          <w:color w:val="000000"/>
        </w:rPr>
      </w:pPr>
      <w:r>
        <w:pict>
          <v:line id="_x0000_s1746" style="position:absolute;left:0;text-align:left;z-index:251441152;mso-position-horizontal-relative:page;mso-position-vertical-relative:page" from="117.75pt,107.3pt" to="477.8pt,107.3pt" strokeweight=".95pt">
            <w10:wrap anchorx="page" anchory="page"/>
          </v:line>
        </w:pict>
      </w:r>
      <w:r w:rsidR="00FF722C">
        <w:rPr>
          <w:rFonts w:eastAsia="Times New Roman"/>
          <w:color w:val="000000"/>
        </w:rPr>
        <w:t>the money or property is proceeds of crime; or</w:t>
      </w:r>
    </w:p>
    <w:p w:rsidR="00FE1BB2" w:rsidRDefault="00FF722C">
      <w:pPr>
        <w:numPr>
          <w:ilvl w:val="0"/>
          <w:numId w:val="670"/>
        </w:numPr>
        <w:tabs>
          <w:tab w:val="clear" w:pos="432"/>
          <w:tab w:val="left" w:pos="2160"/>
        </w:tabs>
        <w:spacing w:before="39" w:line="254" w:lineRule="exact"/>
        <w:ind w:left="2088" w:right="72" w:hanging="360"/>
        <w:textAlignment w:val="baseline"/>
        <w:rPr>
          <w:rFonts w:eastAsia="Times New Roman"/>
          <w:color w:val="000000"/>
        </w:rPr>
      </w:pPr>
      <w:r>
        <w:rPr>
          <w:rFonts w:eastAsia="Times New Roman"/>
          <w:color w:val="000000"/>
        </w:rPr>
        <w:t>there is a risk that the money or property will become an instrument of crime; and</w:t>
      </w:r>
    </w:p>
    <w:p w:rsidR="00FE1BB2" w:rsidRDefault="00FF722C">
      <w:pPr>
        <w:spacing w:before="42" w:line="252" w:lineRule="exact"/>
        <w:ind w:left="1728" w:right="360" w:hanging="432"/>
        <w:textAlignment w:val="baseline"/>
        <w:rPr>
          <w:rFonts w:eastAsia="Times New Roman"/>
          <w:color w:val="000000"/>
        </w:rPr>
      </w:pPr>
      <w:r>
        <w:rPr>
          <w:rFonts w:eastAsia="Times New Roman"/>
          <w:color w:val="000000"/>
        </w:rPr>
        <w:t>(c) the person is negligent as to the fact that the money or property is proceeds of crime or the fact that there is a risk that it will become an instrument of crime (as the case requires).</w:t>
      </w:r>
    </w:p>
    <w:p w:rsidR="00FE1BB2" w:rsidRDefault="00FF722C">
      <w:pPr>
        <w:spacing w:before="183" w:line="248" w:lineRule="exact"/>
        <w:ind w:left="1152"/>
        <w:textAlignment w:val="baseline"/>
        <w:rPr>
          <w:rFonts w:eastAsia="Times New Roman"/>
          <w:color w:val="000000"/>
          <w:spacing w:val="2"/>
        </w:rPr>
      </w:pPr>
      <w:r>
        <w:rPr>
          <w:rFonts w:eastAsia="Times New Roman"/>
          <w:color w:val="000000"/>
          <w:spacing w:val="2"/>
        </w:rPr>
        <w:t>Penalty: 10 penalty units.</w:t>
      </w:r>
    </w:p>
    <w:p w:rsidR="00FE1BB2" w:rsidRDefault="00FF722C">
      <w:pPr>
        <w:tabs>
          <w:tab w:val="left" w:pos="2016"/>
        </w:tabs>
        <w:spacing w:before="127"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400.2A affects the application of this section so far as it</w:t>
      </w:r>
    </w:p>
    <w:p w:rsidR="00FE1BB2" w:rsidRDefault="00FF722C">
      <w:pPr>
        <w:spacing w:line="208" w:lineRule="exact"/>
        <w:ind w:left="2088"/>
        <w:textAlignment w:val="baseline"/>
        <w:rPr>
          <w:rFonts w:eastAsia="Times New Roman"/>
          <w:color w:val="000000"/>
          <w:spacing w:val="-1"/>
          <w:sz w:val="18"/>
        </w:rPr>
      </w:pPr>
      <w:r>
        <w:rPr>
          <w:rFonts w:eastAsia="Times New Roman"/>
          <w:color w:val="000000"/>
          <w:spacing w:val="-1"/>
          <w:sz w:val="18"/>
        </w:rPr>
        <w:t>relates to a person dealing with money or other property that:</w:t>
      </w:r>
    </w:p>
    <w:p w:rsidR="00FE1BB2" w:rsidRDefault="00FF722C">
      <w:pPr>
        <w:spacing w:before="32" w:line="208" w:lineRule="exact"/>
        <w:ind w:right="216"/>
        <w:jc w:val="right"/>
        <w:textAlignment w:val="baseline"/>
        <w:rPr>
          <w:rFonts w:eastAsia="Times New Roman"/>
          <w:color w:val="000000"/>
          <w:spacing w:val="1"/>
          <w:sz w:val="18"/>
        </w:rPr>
      </w:pPr>
      <w:r>
        <w:rPr>
          <w:rFonts w:eastAsia="Times New Roman"/>
          <w:color w:val="000000"/>
          <w:spacing w:val="1"/>
          <w:sz w:val="18"/>
        </w:rPr>
        <w:t>(a) is intended by the person to become an instrument of crime; or</w:t>
      </w:r>
    </w:p>
    <w:p w:rsidR="00FE1BB2" w:rsidRDefault="00FF722C">
      <w:pPr>
        <w:spacing w:before="30" w:line="208" w:lineRule="exact"/>
        <w:jc w:val="center"/>
        <w:textAlignment w:val="baseline"/>
        <w:rPr>
          <w:rFonts w:eastAsia="Times New Roman"/>
          <w:color w:val="000000"/>
          <w:spacing w:val="1"/>
          <w:sz w:val="18"/>
        </w:rPr>
      </w:pPr>
      <w:r>
        <w:rPr>
          <w:rFonts w:eastAsia="Times New Roman"/>
          <w:color w:val="000000"/>
          <w:spacing w:val="1"/>
          <w:sz w:val="18"/>
        </w:rPr>
        <w:t>(b) is at risk of becoming an instrument of crime.</w:t>
      </w:r>
    </w:p>
    <w:p w:rsidR="00FE1BB2" w:rsidRDefault="00FF722C">
      <w:pPr>
        <w:spacing w:before="277" w:line="276" w:lineRule="exact"/>
        <w:ind w:left="1152" w:right="144" w:hanging="1152"/>
        <w:textAlignment w:val="baseline"/>
        <w:rPr>
          <w:rFonts w:eastAsia="Times New Roman"/>
          <w:b/>
          <w:color w:val="000000"/>
        </w:rPr>
      </w:pPr>
      <w:r>
        <w:rPr>
          <w:rFonts w:eastAsia="Times New Roman"/>
          <w:b/>
          <w:color w:val="000000"/>
        </w:rPr>
        <w:t>400.9 Dealing with property reasonably suspected of being proceeds of crime etc.</w:t>
      </w:r>
    </w:p>
    <w:p w:rsidR="00FE1BB2" w:rsidRDefault="00FF722C">
      <w:pPr>
        <w:spacing w:before="185" w:line="254" w:lineRule="exact"/>
        <w:ind w:left="72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1</w:t>
      </w:r>
      <w:r>
        <w:rPr>
          <w:rFonts w:eastAsia="Times New Roman"/>
          <w:color w:val="000000"/>
          <w:spacing w:val="2"/>
        </w:rPr>
        <w:t>) A person commits an offence if:</w:t>
      </w:r>
    </w:p>
    <w:p w:rsidR="00FE1BB2" w:rsidRDefault="00FF722C">
      <w:pPr>
        <w:numPr>
          <w:ilvl w:val="0"/>
          <w:numId w:val="671"/>
        </w:numPr>
        <w:tabs>
          <w:tab w:val="clear" w:pos="288"/>
          <w:tab w:val="left" w:pos="1656"/>
        </w:tabs>
        <w:spacing w:before="34" w:line="248" w:lineRule="exact"/>
        <w:ind w:left="1728" w:hanging="360"/>
        <w:textAlignment w:val="baseline"/>
        <w:rPr>
          <w:rFonts w:eastAsia="Times New Roman"/>
          <w:color w:val="000000"/>
        </w:rPr>
      </w:pPr>
      <w:r>
        <w:rPr>
          <w:rFonts w:eastAsia="Times New Roman"/>
          <w:color w:val="000000"/>
        </w:rPr>
        <w:t>the person deals with money or other property; and</w:t>
      </w:r>
    </w:p>
    <w:p w:rsidR="00FE1BB2" w:rsidRDefault="00FF722C">
      <w:pPr>
        <w:numPr>
          <w:ilvl w:val="0"/>
          <w:numId w:val="671"/>
        </w:numPr>
        <w:tabs>
          <w:tab w:val="clear" w:pos="288"/>
          <w:tab w:val="left" w:pos="1656"/>
        </w:tabs>
        <w:spacing w:before="48" w:line="250" w:lineRule="exact"/>
        <w:ind w:left="1728" w:right="648" w:hanging="360"/>
        <w:textAlignment w:val="baseline"/>
        <w:rPr>
          <w:rFonts w:eastAsia="Times New Roman"/>
          <w:color w:val="000000"/>
        </w:rPr>
      </w:pPr>
      <w:r>
        <w:rPr>
          <w:rFonts w:eastAsia="Times New Roman"/>
          <w:color w:val="000000"/>
        </w:rPr>
        <w:t>it is reasonable to suspect that the money or property is proceeds of crime; and</w:t>
      </w:r>
    </w:p>
    <w:p w:rsidR="00FE1BB2" w:rsidRDefault="00FF722C">
      <w:pPr>
        <w:numPr>
          <w:ilvl w:val="0"/>
          <w:numId w:val="671"/>
        </w:numPr>
        <w:tabs>
          <w:tab w:val="clear" w:pos="288"/>
          <w:tab w:val="left" w:pos="1656"/>
        </w:tabs>
        <w:spacing w:before="37" w:line="255" w:lineRule="exact"/>
        <w:ind w:left="1728" w:right="288" w:hanging="360"/>
        <w:jc w:val="both"/>
        <w:textAlignment w:val="baseline"/>
        <w:rPr>
          <w:rFonts w:eastAsia="Times New Roman"/>
          <w:color w:val="000000"/>
        </w:rPr>
      </w:pPr>
      <w:r>
        <w:rPr>
          <w:rFonts w:eastAsia="Times New Roman"/>
          <w:color w:val="000000"/>
        </w:rPr>
        <w:t>at the time of the dealing, the value of the money and other property is $100,000 or more.</w:t>
      </w:r>
    </w:p>
    <w:p w:rsidR="00FE1BB2" w:rsidRDefault="00FF722C">
      <w:pPr>
        <w:spacing w:line="430" w:lineRule="exact"/>
        <w:ind w:left="648" w:right="288" w:firstLine="504"/>
        <w:textAlignment w:val="baseline"/>
        <w:rPr>
          <w:rFonts w:eastAsia="Times New Roman"/>
          <w:color w:val="000000"/>
        </w:rPr>
      </w:pPr>
      <w:r>
        <w:rPr>
          <w:rFonts w:eastAsia="Times New Roman"/>
          <w:color w:val="000000"/>
        </w:rPr>
        <w:t>Penalty: Imprisonment for 3 years, or 180 penalty units, or both. (1A) A person commits an offence if:</w:t>
      </w:r>
    </w:p>
    <w:p w:rsidR="00FE1BB2" w:rsidRDefault="00FF722C">
      <w:pPr>
        <w:numPr>
          <w:ilvl w:val="0"/>
          <w:numId w:val="672"/>
        </w:numPr>
        <w:tabs>
          <w:tab w:val="clear" w:pos="288"/>
          <w:tab w:val="left" w:pos="1656"/>
        </w:tabs>
        <w:spacing w:before="49" w:line="248" w:lineRule="exact"/>
        <w:ind w:left="1728" w:hanging="360"/>
        <w:textAlignment w:val="baseline"/>
        <w:rPr>
          <w:rFonts w:eastAsia="Times New Roman"/>
          <w:color w:val="000000"/>
        </w:rPr>
      </w:pPr>
      <w:r>
        <w:rPr>
          <w:rFonts w:eastAsia="Times New Roman"/>
          <w:color w:val="000000"/>
        </w:rPr>
        <w:t>the person deals with money or other property; and</w:t>
      </w:r>
    </w:p>
    <w:p w:rsidR="00FE1BB2" w:rsidRDefault="00FF722C">
      <w:pPr>
        <w:numPr>
          <w:ilvl w:val="0"/>
          <w:numId w:val="672"/>
        </w:numPr>
        <w:tabs>
          <w:tab w:val="clear" w:pos="288"/>
          <w:tab w:val="left" w:pos="1656"/>
        </w:tabs>
        <w:spacing w:before="37" w:line="255" w:lineRule="exact"/>
        <w:ind w:left="1728" w:right="648" w:hanging="360"/>
        <w:textAlignment w:val="baseline"/>
        <w:rPr>
          <w:rFonts w:eastAsia="Times New Roman"/>
          <w:color w:val="000000"/>
        </w:rPr>
      </w:pPr>
      <w:r>
        <w:rPr>
          <w:rFonts w:eastAsia="Times New Roman"/>
          <w:color w:val="000000"/>
        </w:rPr>
        <w:t>it is reasonable to suspect that the money or property is proceeds of crime; and</w:t>
      </w:r>
    </w:p>
    <w:p w:rsidR="00FE1BB2" w:rsidRDefault="00FF722C">
      <w:pPr>
        <w:numPr>
          <w:ilvl w:val="0"/>
          <w:numId w:val="672"/>
        </w:numPr>
        <w:tabs>
          <w:tab w:val="clear" w:pos="288"/>
          <w:tab w:val="left" w:pos="1656"/>
        </w:tabs>
        <w:spacing w:before="39" w:line="254" w:lineRule="exact"/>
        <w:ind w:left="1728" w:right="288" w:hanging="360"/>
        <w:jc w:val="both"/>
        <w:textAlignment w:val="baseline"/>
        <w:rPr>
          <w:rFonts w:eastAsia="Times New Roman"/>
          <w:color w:val="000000"/>
        </w:rPr>
      </w:pPr>
      <w:r>
        <w:rPr>
          <w:rFonts w:eastAsia="Times New Roman"/>
          <w:color w:val="000000"/>
        </w:rPr>
        <w:t>at the time of the dealing, the value of the money and other property is less than $100,000.</w:t>
      </w:r>
    </w:p>
    <w:p w:rsidR="00FE1BB2" w:rsidRDefault="00FF722C">
      <w:pPr>
        <w:spacing w:before="181" w:line="248" w:lineRule="exact"/>
        <w:ind w:right="216"/>
        <w:jc w:val="right"/>
        <w:textAlignment w:val="baseline"/>
        <w:rPr>
          <w:rFonts w:eastAsia="Times New Roman"/>
          <w:color w:val="000000"/>
        </w:rPr>
      </w:pPr>
      <w:r>
        <w:rPr>
          <w:rFonts w:eastAsia="Times New Roman"/>
          <w:color w:val="000000"/>
        </w:rPr>
        <w:t>Penalty: Imprisonment for 2 years, or 120 penalty units, or both.</w:t>
      </w:r>
    </w:p>
    <w:p w:rsidR="00FE1BB2" w:rsidRDefault="00FF722C">
      <w:pPr>
        <w:spacing w:before="180" w:line="254" w:lineRule="exact"/>
        <w:ind w:left="1152" w:right="504" w:hanging="360"/>
        <w:textAlignment w:val="baseline"/>
        <w:rPr>
          <w:rFonts w:eastAsia="Times New Roman"/>
          <w:color w:val="000000"/>
        </w:rPr>
      </w:pPr>
      <w:r>
        <w:rPr>
          <w:rFonts w:eastAsia="Times New Roman"/>
          <w:color w:val="000000"/>
        </w:rPr>
        <w:t>(2) Without limiting paragraph (1)(b) or (1A)(b), that paragraph is taken to be satisfied if:</w:t>
      </w:r>
    </w:p>
    <w:p w:rsidR="00FE1BB2" w:rsidRDefault="00FF722C">
      <w:pPr>
        <w:spacing w:before="42" w:after="437" w:line="253" w:lineRule="exact"/>
        <w:ind w:left="1728" w:right="72" w:hanging="432"/>
        <w:textAlignment w:val="baseline"/>
        <w:rPr>
          <w:rFonts w:eastAsia="Times New Roman"/>
          <w:color w:val="000000"/>
          <w:spacing w:val="-1"/>
        </w:rPr>
      </w:pPr>
      <w:r>
        <w:rPr>
          <w:rFonts w:eastAsia="Times New Roman"/>
          <w:color w:val="000000"/>
          <w:spacing w:val="-1"/>
        </w:rPr>
        <w:t xml:space="preserve">(a) the conduct referred to in paragraph (1)(a) involves a number of transactions that are structured or arranged to avoid the reporting requirements of the </w:t>
      </w:r>
      <w:r>
        <w:rPr>
          <w:rFonts w:eastAsia="Times New Roman"/>
          <w:i/>
          <w:color w:val="000000"/>
          <w:spacing w:val="-1"/>
        </w:rPr>
        <w:t xml:space="preserve">Financial Transaction Reports Act 1988 </w:t>
      </w:r>
      <w:r>
        <w:rPr>
          <w:rFonts w:eastAsia="Times New Roman"/>
          <w:color w:val="000000"/>
          <w:spacing w:val="-1"/>
        </w:rPr>
        <w:t>that would otherwise apply to the transactions; or</w:t>
      </w:r>
    </w:p>
    <w:p w:rsidR="00FE1BB2" w:rsidRDefault="001F744E">
      <w:pPr>
        <w:tabs>
          <w:tab w:val="right" w:pos="7128"/>
        </w:tabs>
        <w:spacing w:before="354" w:line="212" w:lineRule="exact"/>
        <w:ind w:left="4176"/>
        <w:textAlignment w:val="baseline"/>
        <w:rPr>
          <w:rFonts w:eastAsia="Times New Roman"/>
          <w:i/>
          <w:color w:val="000000"/>
          <w:sz w:val="18"/>
        </w:rPr>
      </w:pPr>
      <w:r>
        <w:pict>
          <v:line id="_x0000_s1745" style="position:absolute;left:0;text-align:left;z-index:2514421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261</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right="4248"/>
        <w:textAlignment w:val="baseline"/>
        <w:rPr>
          <w:rFonts w:eastAsia="Times New Roman"/>
          <w:b/>
          <w:color w:val="000000"/>
          <w:spacing w:val="-8"/>
        </w:rPr>
      </w:pPr>
      <w:r>
        <w:pict>
          <v:shape id="_x0000_s1744" type="#_x0000_t202" style="position:absolute;margin-left:229.2pt;margin-top:815.1pt;width:136.55pt;height:9.25pt;z-index:-25101824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10 </w:t>
      </w:r>
      <w:r w:rsidR="00FF722C">
        <w:rPr>
          <w:rFonts w:eastAsia="Times New Roman"/>
          <w:color w:val="000000"/>
          <w:spacing w:val="-8"/>
        </w:rPr>
        <w:t xml:space="preserve">National infrastructure </w:t>
      </w:r>
      <w:r w:rsidR="00FF722C">
        <w:rPr>
          <w:rFonts w:eastAsia="Times New Roman"/>
          <w:b/>
          <w:color w:val="000000"/>
          <w:spacing w:val="-8"/>
        </w:rPr>
        <w:t xml:space="preserve">Part 10.2 </w:t>
      </w:r>
      <w:r w:rsidR="00FF722C">
        <w:rPr>
          <w:rFonts w:eastAsia="Times New Roman"/>
          <w:color w:val="000000"/>
          <w:spacing w:val="-8"/>
        </w:rPr>
        <w:t xml:space="preserve">Money laundering </w:t>
      </w:r>
      <w:r w:rsidR="00FF722C">
        <w:rPr>
          <w:rFonts w:eastAsia="Times New Roman"/>
          <w:b/>
          <w:color w:val="000000"/>
          <w:spacing w:val="-8"/>
        </w:rPr>
        <w:t xml:space="preserve">Division 400 </w:t>
      </w:r>
      <w:r w:rsidR="00FF722C">
        <w:rPr>
          <w:rFonts w:eastAsia="Times New Roman"/>
          <w:color w:val="000000"/>
          <w:spacing w:val="-8"/>
        </w:rPr>
        <w:t>Money laundering</w:t>
      </w:r>
    </w:p>
    <w:p w:rsidR="00FE1BB2" w:rsidRDefault="00FF722C">
      <w:pPr>
        <w:spacing w:before="278" w:line="240" w:lineRule="exact"/>
        <w:textAlignment w:val="baseline"/>
        <w:rPr>
          <w:rFonts w:eastAsia="Times New Roman"/>
          <w:color w:val="000000"/>
          <w:spacing w:val="6"/>
        </w:rPr>
      </w:pPr>
      <w:r>
        <w:rPr>
          <w:rFonts w:eastAsia="Times New Roman"/>
          <w:color w:val="000000"/>
          <w:spacing w:val="6"/>
        </w:rPr>
        <w:t>Section 400.9</w:t>
      </w:r>
    </w:p>
    <w:p w:rsidR="00FE1BB2" w:rsidRDefault="001F744E">
      <w:pPr>
        <w:spacing w:before="207" w:line="253" w:lineRule="exact"/>
        <w:ind w:left="1656" w:right="216" w:hanging="504"/>
        <w:textAlignment w:val="baseline"/>
        <w:rPr>
          <w:rFonts w:eastAsia="Times New Roman"/>
          <w:color w:val="000000"/>
        </w:rPr>
      </w:pPr>
      <w:r>
        <w:pict>
          <v:line id="_x0000_s1743" style="position:absolute;left:0;text-align:left;z-index:251443200;mso-position-horizontal-relative:page;mso-position-vertical-relative:page" from="117.75pt,107.3pt" to="477.8pt,107.3pt" strokeweight=".95pt">
            <w10:wrap anchorx="page" anchory="page"/>
          </v:line>
        </w:pict>
      </w:r>
      <w:r w:rsidR="00FF722C">
        <w:rPr>
          <w:rFonts w:eastAsia="Times New Roman"/>
          <w:color w:val="000000"/>
        </w:rPr>
        <w:t xml:space="preserve">(aa) the conduct involves a number of transactions that are structured or arranged to avoid the reporting requirements of the </w:t>
      </w:r>
      <w:r w:rsidR="00FF722C">
        <w:rPr>
          <w:rFonts w:eastAsia="Times New Roman"/>
          <w:i/>
          <w:color w:val="000000"/>
        </w:rPr>
        <w:t xml:space="preserve">Anti-Money Laundering and Counter-Terrorism Financing Act 2006 </w:t>
      </w:r>
      <w:r w:rsidR="00FF722C">
        <w:rPr>
          <w:rFonts w:eastAsia="Times New Roman"/>
          <w:color w:val="000000"/>
        </w:rPr>
        <w:t>that would otherwise apply to the transactions; or</w:t>
      </w:r>
    </w:p>
    <w:p w:rsidR="00FE1BB2" w:rsidRDefault="00FF722C">
      <w:pPr>
        <w:spacing w:before="49" w:line="245" w:lineRule="exact"/>
        <w:ind w:left="1656" w:right="216" w:hanging="360"/>
        <w:textAlignment w:val="baseline"/>
        <w:rPr>
          <w:rFonts w:eastAsia="Times New Roman"/>
          <w:color w:val="000000"/>
        </w:rPr>
      </w:pPr>
      <w:r>
        <w:rPr>
          <w:rFonts w:eastAsia="Times New Roman"/>
          <w:color w:val="000000"/>
        </w:rPr>
        <w:t>(b) the conduct involves using one or more accounts held with ADIs in false names; or</w:t>
      </w:r>
    </w:p>
    <w:p w:rsidR="00FE1BB2" w:rsidRDefault="00FF722C">
      <w:pPr>
        <w:spacing w:before="47" w:line="253" w:lineRule="exact"/>
        <w:ind w:left="1656" w:right="72" w:hanging="504"/>
        <w:textAlignment w:val="baseline"/>
        <w:rPr>
          <w:rFonts w:eastAsia="Times New Roman"/>
          <w:color w:val="000000"/>
        </w:rPr>
      </w:pPr>
      <w:r>
        <w:rPr>
          <w:rFonts w:eastAsia="Times New Roman"/>
          <w:color w:val="000000"/>
        </w:rPr>
        <w:t xml:space="preserve">(ba) the conduct amounts to an offence against section 139, 140 or 141 of the </w:t>
      </w:r>
      <w:r>
        <w:rPr>
          <w:rFonts w:eastAsia="Times New Roman"/>
          <w:i/>
          <w:color w:val="000000"/>
        </w:rPr>
        <w:t xml:space="preserve">Anti-Money Laundering and Counter-Terrorism Financing Act 2006; </w:t>
      </w:r>
      <w:r>
        <w:rPr>
          <w:rFonts w:eastAsia="Times New Roman"/>
          <w:color w:val="000000"/>
        </w:rPr>
        <w:t>or</w:t>
      </w:r>
    </w:p>
    <w:p w:rsidR="00FE1BB2" w:rsidRDefault="00FF722C">
      <w:pPr>
        <w:spacing w:before="42" w:line="252" w:lineRule="exact"/>
        <w:ind w:left="1656" w:right="216" w:hanging="360"/>
        <w:textAlignment w:val="baseline"/>
        <w:rPr>
          <w:rFonts w:eastAsia="Times New Roman"/>
          <w:color w:val="000000"/>
        </w:rPr>
      </w:pPr>
      <w:r>
        <w:rPr>
          <w:rFonts w:eastAsia="Times New Roman"/>
          <w:color w:val="000000"/>
        </w:rPr>
        <w:t>(c) the value of the money and property involved in the conduct is, in the opinion of the trier of fact, grossly out of proportion to the defendant's income and expenditure over a reasonable period within which the conduct occurs; or</w:t>
      </w:r>
    </w:p>
    <w:p w:rsidR="00FE1BB2" w:rsidRDefault="00FF722C">
      <w:pPr>
        <w:spacing w:before="39" w:line="253" w:lineRule="exact"/>
        <w:ind w:left="1656" w:right="216" w:hanging="360"/>
        <w:textAlignment w:val="baseline"/>
        <w:rPr>
          <w:rFonts w:eastAsia="Times New Roman"/>
          <w:color w:val="000000"/>
        </w:rPr>
      </w:pPr>
      <w:r>
        <w:rPr>
          <w:rFonts w:eastAsia="Times New Roman"/>
          <w:color w:val="000000"/>
        </w:rPr>
        <w:t xml:space="preserve">(d) the conduct involves a significant cash transaction within the meaning of the </w:t>
      </w:r>
      <w:r>
        <w:rPr>
          <w:rFonts w:eastAsia="Times New Roman"/>
          <w:i/>
          <w:color w:val="000000"/>
        </w:rPr>
        <w:t xml:space="preserve">Financial Transaction Reports Act 1988, </w:t>
      </w:r>
      <w:r>
        <w:rPr>
          <w:rFonts w:eastAsia="Times New Roman"/>
          <w:color w:val="000000"/>
        </w:rPr>
        <w:t>and the defendant:</w:t>
      </w:r>
    </w:p>
    <w:p w:rsidR="00FE1BB2" w:rsidRDefault="00FF722C">
      <w:pPr>
        <w:numPr>
          <w:ilvl w:val="0"/>
          <w:numId w:val="673"/>
        </w:numPr>
        <w:tabs>
          <w:tab w:val="clear" w:pos="360"/>
          <w:tab w:val="left" w:pos="2160"/>
        </w:tabs>
        <w:spacing w:before="47" w:line="250" w:lineRule="exact"/>
        <w:ind w:left="2160" w:right="360" w:hanging="360"/>
        <w:textAlignment w:val="baseline"/>
        <w:rPr>
          <w:rFonts w:eastAsia="Times New Roman"/>
          <w:color w:val="000000"/>
        </w:rPr>
      </w:pPr>
      <w:r>
        <w:rPr>
          <w:rFonts w:eastAsia="Times New Roman"/>
          <w:color w:val="000000"/>
        </w:rPr>
        <w:t>has contravened his or her obligations under that Act relating to reporting the transaction; or</w:t>
      </w:r>
    </w:p>
    <w:p w:rsidR="00FE1BB2" w:rsidRDefault="00FF722C">
      <w:pPr>
        <w:numPr>
          <w:ilvl w:val="0"/>
          <w:numId w:val="673"/>
        </w:numPr>
        <w:tabs>
          <w:tab w:val="clear" w:pos="360"/>
          <w:tab w:val="left" w:pos="2160"/>
        </w:tabs>
        <w:spacing w:before="33" w:line="257" w:lineRule="exact"/>
        <w:ind w:left="2160" w:right="216" w:hanging="360"/>
        <w:textAlignment w:val="baseline"/>
        <w:rPr>
          <w:rFonts w:eastAsia="Times New Roman"/>
          <w:color w:val="000000"/>
        </w:rPr>
      </w:pPr>
      <w:r>
        <w:rPr>
          <w:rFonts w:eastAsia="Times New Roman"/>
          <w:color w:val="000000"/>
        </w:rPr>
        <w:t>has given false or misleading information in purported compliance with those obligations; or</w:t>
      </w:r>
    </w:p>
    <w:p w:rsidR="00FE1BB2" w:rsidRDefault="00FF722C">
      <w:pPr>
        <w:spacing w:before="40" w:line="248" w:lineRule="exact"/>
        <w:ind w:left="1152"/>
        <w:textAlignment w:val="baseline"/>
        <w:rPr>
          <w:rFonts w:eastAsia="Times New Roman"/>
          <w:color w:val="000000"/>
        </w:rPr>
      </w:pPr>
      <w:r>
        <w:rPr>
          <w:rFonts w:eastAsia="Times New Roman"/>
          <w:color w:val="000000"/>
        </w:rPr>
        <w:t>(da) the conduct involves a threshold transaction (within the</w:t>
      </w:r>
    </w:p>
    <w:p w:rsidR="00FE1BB2" w:rsidRDefault="00FF722C">
      <w:pPr>
        <w:spacing w:before="3" w:line="253" w:lineRule="exact"/>
        <w:ind w:left="1656" w:right="216"/>
        <w:textAlignment w:val="baseline"/>
        <w:rPr>
          <w:rFonts w:eastAsia="Times New Roman"/>
          <w:color w:val="000000"/>
        </w:rPr>
      </w:pPr>
      <w:r>
        <w:rPr>
          <w:rFonts w:eastAsia="Times New Roman"/>
          <w:color w:val="000000"/>
        </w:rPr>
        <w:t xml:space="preserve">meaning of the </w:t>
      </w:r>
      <w:r>
        <w:rPr>
          <w:rFonts w:eastAsia="Times New Roman"/>
          <w:i/>
          <w:color w:val="000000"/>
        </w:rPr>
        <w:t xml:space="preserve">Anti-Money Laundering and Counter-Terrorism Financing Act 2006) </w:t>
      </w:r>
      <w:r>
        <w:rPr>
          <w:rFonts w:eastAsia="Times New Roman"/>
          <w:color w:val="000000"/>
        </w:rPr>
        <w:t>and the defendant:</w:t>
      </w:r>
    </w:p>
    <w:p w:rsidR="00FE1BB2" w:rsidRDefault="00FF722C">
      <w:pPr>
        <w:numPr>
          <w:ilvl w:val="0"/>
          <w:numId w:val="674"/>
        </w:numPr>
        <w:tabs>
          <w:tab w:val="clear" w:pos="360"/>
          <w:tab w:val="left" w:pos="2160"/>
        </w:tabs>
        <w:spacing w:before="49" w:line="249" w:lineRule="exact"/>
        <w:ind w:left="2160" w:right="216" w:hanging="360"/>
        <w:jc w:val="both"/>
        <w:textAlignment w:val="baseline"/>
        <w:rPr>
          <w:rFonts w:eastAsia="Times New Roman"/>
          <w:color w:val="000000"/>
        </w:rPr>
      </w:pPr>
      <w:r>
        <w:rPr>
          <w:rFonts w:eastAsia="Times New Roman"/>
          <w:color w:val="000000"/>
        </w:rPr>
        <w:t>has contravened the defendant's obligations under that Act relating to reporting the transaction; or</w:t>
      </w:r>
    </w:p>
    <w:p w:rsidR="00FE1BB2" w:rsidRDefault="00FF722C">
      <w:pPr>
        <w:numPr>
          <w:ilvl w:val="0"/>
          <w:numId w:val="674"/>
        </w:numPr>
        <w:tabs>
          <w:tab w:val="clear" w:pos="360"/>
          <w:tab w:val="left" w:pos="2160"/>
        </w:tabs>
        <w:spacing w:before="33" w:line="257" w:lineRule="exact"/>
        <w:ind w:left="2160" w:right="216" w:hanging="360"/>
        <w:textAlignment w:val="baseline"/>
        <w:rPr>
          <w:rFonts w:eastAsia="Times New Roman"/>
          <w:color w:val="000000"/>
        </w:rPr>
      </w:pPr>
      <w:r>
        <w:rPr>
          <w:rFonts w:eastAsia="Times New Roman"/>
          <w:color w:val="000000"/>
        </w:rPr>
        <w:t>has given false or misleading information in purported compliance with those obligations; or</w:t>
      </w:r>
    </w:p>
    <w:p w:rsidR="00FE1BB2" w:rsidRDefault="00FF722C">
      <w:pPr>
        <w:spacing w:before="45" w:line="248" w:lineRule="exact"/>
        <w:ind w:left="1296"/>
        <w:textAlignment w:val="baseline"/>
        <w:rPr>
          <w:rFonts w:eastAsia="Times New Roman"/>
          <w:color w:val="000000"/>
          <w:spacing w:val="1"/>
        </w:rPr>
      </w:pPr>
      <w:r>
        <w:rPr>
          <w:rFonts w:eastAsia="Times New Roman"/>
          <w:color w:val="000000"/>
          <w:spacing w:val="1"/>
        </w:rPr>
        <w:t>(e) the defendant:</w:t>
      </w:r>
    </w:p>
    <w:p w:rsidR="00FE1BB2" w:rsidRDefault="00FF722C">
      <w:pPr>
        <w:numPr>
          <w:ilvl w:val="0"/>
          <w:numId w:val="675"/>
        </w:numPr>
        <w:tabs>
          <w:tab w:val="clear" w:pos="360"/>
          <w:tab w:val="left" w:pos="2160"/>
        </w:tabs>
        <w:spacing w:before="39" w:line="254" w:lineRule="exact"/>
        <w:ind w:left="2160" w:right="216" w:hanging="360"/>
        <w:jc w:val="both"/>
        <w:textAlignment w:val="baseline"/>
        <w:rPr>
          <w:rFonts w:eastAsia="Times New Roman"/>
          <w:color w:val="000000"/>
        </w:rPr>
      </w:pPr>
      <w:r>
        <w:rPr>
          <w:rFonts w:eastAsia="Times New Roman"/>
          <w:color w:val="000000"/>
        </w:rPr>
        <w:t>has stated that the conduct was engaged in on behalf of or at the request of another person; and</w:t>
      </w:r>
    </w:p>
    <w:p w:rsidR="00FE1BB2" w:rsidRDefault="00FF722C">
      <w:pPr>
        <w:numPr>
          <w:ilvl w:val="0"/>
          <w:numId w:val="675"/>
        </w:numPr>
        <w:tabs>
          <w:tab w:val="clear" w:pos="360"/>
          <w:tab w:val="left" w:pos="2160"/>
        </w:tabs>
        <w:spacing w:before="39" w:line="252" w:lineRule="exact"/>
        <w:ind w:left="2160" w:right="216" w:hanging="360"/>
        <w:textAlignment w:val="baseline"/>
        <w:rPr>
          <w:rFonts w:eastAsia="Times New Roman"/>
          <w:color w:val="000000"/>
        </w:rPr>
      </w:pPr>
      <w:r>
        <w:rPr>
          <w:rFonts w:eastAsia="Times New Roman"/>
          <w:color w:val="000000"/>
        </w:rPr>
        <w:t>has not provided information enabling the other person to be identified and located.</w:t>
      </w:r>
    </w:p>
    <w:p w:rsidR="00FE1BB2" w:rsidRDefault="00FF722C">
      <w:pPr>
        <w:numPr>
          <w:ilvl w:val="0"/>
          <w:numId w:val="676"/>
        </w:numPr>
        <w:tabs>
          <w:tab w:val="clear" w:pos="360"/>
          <w:tab w:val="left" w:pos="1152"/>
        </w:tabs>
        <w:spacing w:before="188" w:line="249" w:lineRule="exact"/>
        <w:ind w:left="1152" w:right="216" w:hanging="360"/>
        <w:textAlignment w:val="baseline"/>
        <w:rPr>
          <w:rFonts w:eastAsia="Times New Roman"/>
          <w:color w:val="000000"/>
        </w:rPr>
      </w:pPr>
      <w:r>
        <w:rPr>
          <w:rFonts w:eastAsia="Times New Roman"/>
          <w:color w:val="000000"/>
        </w:rPr>
        <w:t>Absolute liability applies to paragraphs (1)(b) and (c) and (1A)(b) and (c).</w:t>
      </w:r>
    </w:p>
    <w:p w:rsidR="00FE1BB2" w:rsidRDefault="00FF722C">
      <w:pPr>
        <w:numPr>
          <w:ilvl w:val="0"/>
          <w:numId w:val="676"/>
        </w:numPr>
        <w:tabs>
          <w:tab w:val="clear" w:pos="360"/>
          <w:tab w:val="left" w:pos="1152"/>
        </w:tabs>
        <w:spacing w:before="181" w:after="606" w:line="253" w:lineRule="exact"/>
        <w:ind w:left="1152" w:right="216" w:hanging="360"/>
        <w:textAlignment w:val="baseline"/>
        <w:rPr>
          <w:rFonts w:eastAsia="Times New Roman"/>
          <w:color w:val="000000"/>
        </w:rPr>
      </w:pPr>
      <w:r>
        <w:rPr>
          <w:rFonts w:eastAsia="Times New Roman"/>
          <w:color w:val="000000"/>
        </w:rPr>
        <w:t xml:space="preserve">This section does not apply if the defendant proves that he or she </w:t>
      </w:r>
      <w:r>
        <w:rPr>
          <w:rFonts w:eastAsia="Times New Roman"/>
          <w:color w:val="000000"/>
        </w:rPr>
        <w:br/>
        <w:t>had no reasonable grounds for suspecting that the money or</w:t>
      </w:r>
    </w:p>
    <w:p w:rsidR="00FE1BB2" w:rsidRDefault="001F744E">
      <w:pPr>
        <w:tabs>
          <w:tab w:val="left" w:pos="864"/>
        </w:tabs>
        <w:spacing w:before="368" w:line="198" w:lineRule="exact"/>
        <w:textAlignment w:val="baseline"/>
        <w:rPr>
          <w:rFonts w:eastAsia="Times New Roman"/>
          <w:i/>
          <w:color w:val="000000"/>
          <w:spacing w:val="-2"/>
          <w:sz w:val="18"/>
        </w:rPr>
      </w:pPr>
      <w:r>
        <w:pict>
          <v:line id="_x0000_s1742" style="position:absolute;z-index:251444224;mso-position-horizontal-relative:page;mso-position-vertical-relative:page" from="117.75pt,658.55pt" to="477.8pt,658.55pt" strokeweight=".95pt">
            <w10:wrap anchorx="page" anchory="page"/>
          </v:line>
        </w:pict>
      </w:r>
      <w:r w:rsidR="00FF722C">
        <w:rPr>
          <w:rFonts w:eastAsia="Times New Roman"/>
          <w:i/>
          <w:color w:val="000000"/>
          <w:spacing w:val="-2"/>
          <w:sz w:val="18"/>
        </w:rPr>
        <w:t>262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left="4248"/>
        <w:jc w:val="right"/>
        <w:textAlignment w:val="baseline"/>
        <w:rPr>
          <w:rFonts w:eastAsia="Times New Roman"/>
          <w:color w:val="000000"/>
          <w:spacing w:val="6"/>
          <w:sz w:val="18"/>
        </w:rPr>
      </w:pPr>
      <w:r>
        <w:pict>
          <v:shape id="_x0000_s1741" type="#_x0000_t202" style="position:absolute;left:0;text-align:left;margin-left:229.2pt;margin-top:814pt;width:136.55pt;height:10.35pt;z-index:-251017216;mso-wrap-distance-left:0;mso-wrap-distance-right:0;mso-position-horizontal-relative:page;mso-position-vertical-relative:page" filled="f" stroked="f">
            <v:textbox inset="0,0,0,0">
              <w:txbxContent>
                <w:p w:rsidR="00B92011" w:rsidRDefault="00B92011">
                  <w:pPr>
                    <w:spacing w:line="19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National infrastructure </w:t>
      </w:r>
      <w:r w:rsidR="00FF722C">
        <w:rPr>
          <w:rFonts w:eastAsia="Times New Roman"/>
          <w:b/>
          <w:color w:val="000000"/>
          <w:spacing w:val="6"/>
        </w:rPr>
        <w:t xml:space="preserve">Chapter 10 </w:t>
      </w:r>
      <w:r w:rsidR="00FF722C">
        <w:rPr>
          <w:rFonts w:eastAsia="Times New Roman"/>
          <w:color w:val="000000"/>
          <w:spacing w:val="6"/>
          <w:sz w:val="18"/>
        </w:rPr>
        <w:t xml:space="preserve">Money laundering </w:t>
      </w:r>
      <w:r w:rsidR="00FF722C">
        <w:rPr>
          <w:rFonts w:eastAsia="Times New Roman"/>
          <w:b/>
          <w:color w:val="000000"/>
          <w:spacing w:val="6"/>
        </w:rPr>
        <w:t xml:space="preserve">Part 10.2 </w:t>
      </w:r>
      <w:r w:rsidR="00FF722C">
        <w:rPr>
          <w:rFonts w:eastAsia="Times New Roman"/>
          <w:color w:val="000000"/>
          <w:spacing w:val="6"/>
          <w:sz w:val="18"/>
        </w:rPr>
        <w:t xml:space="preserve">Money laundering </w:t>
      </w:r>
      <w:r w:rsidR="00FF722C">
        <w:rPr>
          <w:rFonts w:eastAsia="Times New Roman"/>
          <w:b/>
          <w:color w:val="000000"/>
          <w:spacing w:val="6"/>
        </w:rPr>
        <w:t>Division 400</w:t>
      </w:r>
    </w:p>
    <w:p w:rsidR="00FE1BB2" w:rsidRDefault="00FF722C">
      <w:pPr>
        <w:spacing w:before="269" w:line="253" w:lineRule="exact"/>
        <w:jc w:val="right"/>
        <w:textAlignment w:val="baseline"/>
        <w:rPr>
          <w:rFonts w:eastAsia="Times New Roman"/>
          <w:color w:val="000000"/>
          <w:spacing w:val="6"/>
        </w:rPr>
      </w:pPr>
      <w:r>
        <w:rPr>
          <w:rFonts w:eastAsia="Times New Roman"/>
          <w:color w:val="000000"/>
          <w:spacing w:val="6"/>
        </w:rPr>
        <w:t>Section 400.10</w:t>
      </w:r>
    </w:p>
    <w:p w:rsidR="00FE1BB2" w:rsidRDefault="001F744E">
      <w:pPr>
        <w:spacing w:before="198" w:line="257" w:lineRule="exact"/>
        <w:ind w:left="1152" w:right="144"/>
        <w:textAlignment w:val="baseline"/>
        <w:rPr>
          <w:rFonts w:eastAsia="Times New Roman"/>
          <w:color w:val="000000"/>
        </w:rPr>
      </w:pPr>
      <w:r>
        <w:pict>
          <v:line id="_x0000_s1740" style="position:absolute;left:0;text-align:left;z-index:251445248;mso-position-horizontal-relative:page;mso-position-vertical-relative:page" from="117.75pt,107.3pt" to="477.8pt,107.3pt" strokeweight=".95pt">
            <w10:wrap anchorx="page" anchory="page"/>
          </v:line>
        </w:pict>
      </w:r>
      <w:r w:rsidR="00FF722C">
        <w:rPr>
          <w:rFonts w:eastAsia="Times New Roman"/>
          <w:color w:val="000000"/>
        </w:rPr>
        <w:t>property was derived or realised, directly or indirectly, from some form of unlawful activity.</w:t>
      </w:r>
    </w:p>
    <w:p w:rsidR="00FE1BB2" w:rsidRDefault="00FF722C">
      <w:pPr>
        <w:tabs>
          <w:tab w:val="left" w:pos="2016"/>
        </w:tabs>
        <w:spacing w:before="121"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(5) (see section 13.4).</w:t>
      </w:r>
    </w:p>
    <w:p w:rsidR="00FE1BB2" w:rsidRDefault="00FF722C">
      <w:pPr>
        <w:spacing w:before="309" w:line="254" w:lineRule="exact"/>
        <w:ind w:left="72"/>
        <w:textAlignment w:val="baseline"/>
        <w:rPr>
          <w:rFonts w:eastAsia="Times New Roman"/>
          <w:b/>
          <w:color w:val="000000"/>
          <w:spacing w:val="8"/>
        </w:rPr>
      </w:pPr>
      <w:r>
        <w:rPr>
          <w:rFonts w:eastAsia="Times New Roman"/>
          <w:b/>
          <w:color w:val="000000"/>
          <w:spacing w:val="8"/>
        </w:rPr>
        <w:t>400.10 Mistake of fact as to the value of money or property</w:t>
      </w:r>
    </w:p>
    <w:p w:rsidR="00FE1BB2" w:rsidRDefault="00FF722C">
      <w:pPr>
        <w:spacing w:before="160" w:line="257" w:lineRule="exact"/>
        <w:ind w:left="1152" w:right="432" w:hanging="43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not criminally responsible for an offence against section 400.3, 400.4, 400.5, 400.6, 400.7 or 400.9 in relation to money or property if:</w:t>
      </w:r>
    </w:p>
    <w:p w:rsidR="00FE1BB2" w:rsidRDefault="00FF722C">
      <w:pPr>
        <w:numPr>
          <w:ilvl w:val="0"/>
          <w:numId w:val="677"/>
        </w:numPr>
        <w:tabs>
          <w:tab w:val="clear" w:pos="360"/>
          <w:tab w:val="left" w:pos="1728"/>
        </w:tabs>
        <w:spacing w:before="27" w:line="257" w:lineRule="exact"/>
        <w:ind w:left="1728" w:right="216" w:hanging="360"/>
        <w:textAlignment w:val="baseline"/>
        <w:rPr>
          <w:rFonts w:eastAsia="Times New Roman"/>
          <w:color w:val="000000"/>
          <w:spacing w:val="-2"/>
        </w:rPr>
      </w:pPr>
      <w:r>
        <w:rPr>
          <w:rFonts w:eastAsia="Times New Roman"/>
          <w:color w:val="000000"/>
          <w:spacing w:val="-2"/>
        </w:rPr>
        <w:t>at or before the time of dealing with the money or property, the person considered what was the value of the money or property, and was under a mistaken but reasonable belief about that value; and</w:t>
      </w:r>
    </w:p>
    <w:p w:rsidR="00FE1BB2" w:rsidRDefault="00FF722C">
      <w:pPr>
        <w:numPr>
          <w:ilvl w:val="0"/>
          <w:numId w:val="677"/>
        </w:numPr>
        <w:tabs>
          <w:tab w:val="clear" w:pos="360"/>
          <w:tab w:val="left" w:pos="1728"/>
        </w:tabs>
        <w:spacing w:before="20" w:line="257" w:lineRule="exact"/>
        <w:ind w:left="1728" w:right="360" w:hanging="360"/>
        <w:textAlignment w:val="baseline"/>
        <w:rPr>
          <w:rFonts w:eastAsia="Times New Roman"/>
          <w:color w:val="000000"/>
        </w:rPr>
      </w:pPr>
      <w:r>
        <w:rPr>
          <w:rFonts w:eastAsia="Times New Roman"/>
          <w:color w:val="000000"/>
        </w:rPr>
        <w:t>had the value been what the person believed it to be, the person's conduct would have constituted another offence against this Division for which the maximum penalty, in penalty units, is less than the maximum penalty, in penalty units, for the offence charged.</w:t>
      </w:r>
    </w:p>
    <w:p w:rsidR="00FE1BB2" w:rsidRDefault="00FF722C">
      <w:pPr>
        <w:spacing w:before="123" w:line="207" w:lineRule="exact"/>
        <w:ind w:left="2016" w:right="432" w:hanging="864"/>
        <w:textAlignment w:val="baseline"/>
        <w:rPr>
          <w:rFonts w:eastAsia="Times New Roman"/>
          <w:color w:val="000000"/>
          <w:sz w:val="18"/>
        </w:rPr>
      </w:pPr>
      <w:r>
        <w:rPr>
          <w:rFonts w:eastAsia="Times New Roman"/>
          <w:color w:val="000000"/>
          <w:sz w:val="18"/>
        </w:rPr>
        <w:t>Example: Assume that a person deals with money or property that is the proceeds of crime. While the person believes it to be proceeds of crime, he or she is under a mistaken but reasonable belief that it is worth $90,000 when it is in fact worth $120,000.</w:t>
      </w:r>
    </w:p>
    <w:p w:rsidR="00FE1BB2" w:rsidRDefault="00FF722C">
      <w:pPr>
        <w:spacing w:before="119" w:line="207" w:lineRule="exact"/>
        <w:ind w:left="2016" w:right="144"/>
        <w:textAlignment w:val="baseline"/>
        <w:rPr>
          <w:rFonts w:eastAsia="Times New Roman"/>
          <w:color w:val="000000"/>
          <w:sz w:val="18"/>
        </w:rPr>
      </w:pPr>
      <w:r>
        <w:rPr>
          <w:rFonts w:eastAsia="Times New Roman"/>
          <w:color w:val="000000"/>
          <w:sz w:val="18"/>
        </w:rPr>
        <w:t>That belief is a defence to an offence against subsection 400.4(1) (which deals with money or property of a value of $100,000 or more). However, the person would be guilty of an offence against</w:t>
      </w:r>
    </w:p>
    <w:p w:rsidR="00FE1BB2" w:rsidRDefault="00FF722C">
      <w:pPr>
        <w:spacing w:before="3" w:line="207" w:lineRule="exact"/>
        <w:ind w:left="2016" w:right="72"/>
        <w:textAlignment w:val="baseline"/>
        <w:rPr>
          <w:rFonts w:eastAsia="Times New Roman"/>
          <w:color w:val="000000"/>
          <w:sz w:val="18"/>
        </w:rPr>
      </w:pPr>
      <w:r>
        <w:rPr>
          <w:rFonts w:eastAsia="Times New Roman"/>
          <w:color w:val="000000"/>
          <w:sz w:val="18"/>
        </w:rPr>
        <w:t>subsection 400.5(1) (which deals with money or property of a value of $10,000 or more). Section 400.14 allows for an alternative verdict of guilty of an offence against subsection 400.5(1).</w:t>
      </w:r>
    </w:p>
    <w:p w:rsidR="00FE1BB2" w:rsidRDefault="00FF722C">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(1) (see subsection 13.3(3)).</w:t>
      </w:r>
    </w:p>
    <w:p w:rsidR="00FE1BB2" w:rsidRDefault="00FF722C">
      <w:pPr>
        <w:spacing w:before="187" w:line="249" w:lineRule="exact"/>
        <w:ind w:left="1152" w:right="144" w:hanging="360"/>
        <w:textAlignment w:val="baseline"/>
        <w:rPr>
          <w:rFonts w:eastAsia="Times New Roman"/>
          <w:color w:val="000000"/>
        </w:rPr>
      </w:pPr>
      <w:r>
        <w:rPr>
          <w:rFonts w:eastAsia="Times New Roman"/>
          <w:color w:val="000000"/>
        </w:rPr>
        <w:t>(2) A person may be regarded as having considered what the value of the money or property was if:</w:t>
      </w:r>
    </w:p>
    <w:p w:rsidR="00FE1BB2" w:rsidRDefault="00FF722C">
      <w:pPr>
        <w:numPr>
          <w:ilvl w:val="0"/>
          <w:numId w:val="678"/>
        </w:numPr>
        <w:tabs>
          <w:tab w:val="clear" w:pos="360"/>
          <w:tab w:val="left" w:pos="1728"/>
        </w:tabs>
        <w:spacing w:before="31" w:line="257" w:lineRule="exact"/>
        <w:ind w:left="1728" w:right="360" w:hanging="360"/>
        <w:textAlignment w:val="baseline"/>
        <w:rPr>
          <w:rFonts w:eastAsia="Times New Roman"/>
          <w:color w:val="000000"/>
          <w:spacing w:val="-2"/>
        </w:rPr>
      </w:pPr>
      <w:r>
        <w:rPr>
          <w:rFonts w:eastAsia="Times New Roman"/>
          <w:color w:val="000000"/>
          <w:spacing w:val="-2"/>
        </w:rPr>
        <w:t>he or she had considered, on a previous occasion, what the value of the money or property was in the circumstances surrounding that occasion; and</w:t>
      </w:r>
    </w:p>
    <w:p w:rsidR="00FE1BB2" w:rsidRDefault="00FF722C">
      <w:pPr>
        <w:numPr>
          <w:ilvl w:val="0"/>
          <w:numId w:val="678"/>
        </w:numPr>
        <w:tabs>
          <w:tab w:val="clear" w:pos="360"/>
          <w:tab w:val="left" w:pos="1728"/>
        </w:tabs>
        <w:spacing w:before="23" w:after="525" w:line="257" w:lineRule="exact"/>
        <w:ind w:left="1728" w:right="504" w:hanging="360"/>
        <w:textAlignment w:val="baseline"/>
        <w:rPr>
          <w:rFonts w:eastAsia="Times New Roman"/>
          <w:color w:val="000000"/>
          <w:spacing w:val="-2"/>
        </w:rPr>
      </w:pPr>
      <w:r>
        <w:rPr>
          <w:rFonts w:eastAsia="Times New Roman"/>
          <w:color w:val="000000"/>
          <w:spacing w:val="-2"/>
        </w:rPr>
        <w:t>he or she honestly and reasonably believed that the circumstances surrounding the present occasion were the same, or substantially the same, as those surrounding the previous occasion.</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739" style="position:absolute;left:0;text-align:left;z-index:25144627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263</w:t>
      </w:r>
    </w:p>
    <w:p w:rsidR="00FE1BB2" w:rsidRDefault="00FE1BB2">
      <w:pPr>
        <w:sectPr w:rsidR="00FE1BB2">
          <w:pgSz w:w="11909" w:h="16838"/>
          <w:pgMar w:top="580" w:right="2354" w:bottom="249" w:left="2355" w:header="720" w:footer="720" w:gutter="0"/>
          <w:cols w:space="720"/>
        </w:sectPr>
      </w:pPr>
    </w:p>
    <w:p w:rsidR="00FE1BB2" w:rsidRDefault="001F744E">
      <w:pPr>
        <w:spacing w:line="259" w:lineRule="exact"/>
        <w:ind w:right="4248"/>
        <w:textAlignment w:val="baseline"/>
        <w:rPr>
          <w:rFonts w:eastAsia="Times New Roman"/>
          <w:b/>
          <w:color w:val="000000"/>
          <w:spacing w:val="-8"/>
        </w:rPr>
      </w:pPr>
      <w:r>
        <w:pict>
          <v:shape id="_x0000_s1738" type="#_x0000_t202" style="position:absolute;margin-left:229.2pt;margin-top:815.1pt;width:136.55pt;height:9.25pt;z-index:-25101619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10 </w:t>
      </w:r>
      <w:r w:rsidR="00FF722C">
        <w:rPr>
          <w:rFonts w:eastAsia="Times New Roman"/>
          <w:color w:val="000000"/>
          <w:spacing w:val="-8"/>
        </w:rPr>
        <w:t xml:space="preserve">National infrastructure </w:t>
      </w:r>
      <w:r w:rsidR="00FF722C">
        <w:rPr>
          <w:rFonts w:eastAsia="Times New Roman"/>
          <w:b/>
          <w:color w:val="000000"/>
          <w:spacing w:val="-8"/>
        </w:rPr>
        <w:t xml:space="preserve">Part 10.2 </w:t>
      </w:r>
      <w:r w:rsidR="00FF722C">
        <w:rPr>
          <w:rFonts w:eastAsia="Times New Roman"/>
          <w:color w:val="000000"/>
          <w:spacing w:val="-8"/>
        </w:rPr>
        <w:t xml:space="preserve">Money laundering </w:t>
      </w:r>
      <w:r w:rsidR="00FF722C">
        <w:rPr>
          <w:rFonts w:eastAsia="Times New Roman"/>
          <w:b/>
          <w:color w:val="000000"/>
          <w:spacing w:val="-8"/>
        </w:rPr>
        <w:t xml:space="preserve">Division 400 </w:t>
      </w:r>
      <w:r w:rsidR="00FF722C">
        <w:rPr>
          <w:rFonts w:eastAsia="Times New Roman"/>
          <w:color w:val="000000"/>
          <w:spacing w:val="-8"/>
        </w:rPr>
        <w:t>Money laundering</w:t>
      </w:r>
    </w:p>
    <w:p w:rsidR="00FE1BB2" w:rsidRDefault="00FF722C">
      <w:pPr>
        <w:spacing w:before="270" w:line="242" w:lineRule="exact"/>
        <w:textAlignment w:val="baseline"/>
        <w:rPr>
          <w:rFonts w:eastAsia="Times New Roman"/>
          <w:color w:val="000000"/>
          <w:spacing w:val="5"/>
        </w:rPr>
      </w:pPr>
      <w:r>
        <w:rPr>
          <w:rFonts w:eastAsia="Times New Roman"/>
          <w:color w:val="000000"/>
          <w:spacing w:val="5"/>
        </w:rPr>
        <w:t>Section 400.11</w:t>
      </w:r>
    </w:p>
    <w:p w:rsidR="00FE1BB2" w:rsidRDefault="001F744E">
      <w:pPr>
        <w:spacing w:before="204" w:line="279" w:lineRule="exact"/>
        <w:ind w:left="1152" w:right="576" w:hanging="1152"/>
        <w:textAlignment w:val="baseline"/>
        <w:rPr>
          <w:rFonts w:eastAsia="Times New Roman"/>
          <w:b/>
          <w:color w:val="000000"/>
        </w:rPr>
      </w:pPr>
      <w:r>
        <w:pict>
          <v:line id="_x0000_s1737" style="position:absolute;left:0;text-align:left;z-index:251447296;mso-position-horizontal-relative:page;mso-position-vertical-relative:page" from="117.75pt,107.3pt" to="477.8pt,107.3pt" strokeweight=".95pt">
            <w10:wrap anchorx="page" anchory="page"/>
          </v:line>
        </w:pict>
      </w:r>
      <w:r w:rsidR="00FF722C">
        <w:rPr>
          <w:rFonts w:eastAsia="Times New Roman"/>
          <w:b/>
          <w:color w:val="000000"/>
        </w:rPr>
        <w:t>400.11 Proof of certain matters relating to kinds of offences not required</w:t>
      </w:r>
    </w:p>
    <w:p w:rsidR="00FE1BB2" w:rsidRDefault="00FF722C">
      <w:pPr>
        <w:spacing w:before="173" w:line="254" w:lineRule="exact"/>
        <w:ind w:left="1152" w:right="72"/>
        <w:textAlignment w:val="baseline"/>
        <w:rPr>
          <w:rFonts w:eastAsia="Times New Roman"/>
          <w:color w:val="000000"/>
        </w:rPr>
      </w:pPr>
      <w:r>
        <w:rPr>
          <w:rFonts w:eastAsia="Times New Roman"/>
          <w:color w:val="000000"/>
        </w:rPr>
        <w:t>In a prosecution for an offence against a provision of this Division, it is not necessary to prove the existence of any fault element in relation to any of the following:</w:t>
      </w:r>
    </w:p>
    <w:p w:rsidR="00FE1BB2" w:rsidRDefault="00FF722C">
      <w:pPr>
        <w:numPr>
          <w:ilvl w:val="0"/>
          <w:numId w:val="679"/>
        </w:numPr>
        <w:tabs>
          <w:tab w:val="clear" w:pos="360"/>
          <w:tab w:val="left" w:pos="1728"/>
        </w:tabs>
        <w:spacing w:before="45" w:line="248" w:lineRule="exact"/>
        <w:ind w:left="1728" w:right="720" w:hanging="360"/>
        <w:jc w:val="both"/>
        <w:textAlignment w:val="baseline"/>
        <w:rPr>
          <w:rFonts w:eastAsia="Times New Roman"/>
          <w:color w:val="000000"/>
        </w:rPr>
      </w:pPr>
      <w:r>
        <w:rPr>
          <w:rFonts w:eastAsia="Times New Roman"/>
          <w:color w:val="000000"/>
        </w:rPr>
        <w:t>whether an offence may be dealt with as an indictable offence;</w:t>
      </w:r>
    </w:p>
    <w:p w:rsidR="00FE1BB2" w:rsidRDefault="00FF722C">
      <w:pPr>
        <w:numPr>
          <w:ilvl w:val="0"/>
          <w:numId w:val="679"/>
        </w:numPr>
        <w:tabs>
          <w:tab w:val="clear" w:pos="360"/>
          <w:tab w:val="left" w:pos="1728"/>
        </w:tabs>
        <w:spacing w:before="52" w:line="247" w:lineRule="exact"/>
        <w:ind w:left="1728" w:hanging="360"/>
        <w:jc w:val="both"/>
        <w:textAlignment w:val="baseline"/>
        <w:rPr>
          <w:rFonts w:eastAsia="Times New Roman"/>
          <w:color w:val="000000"/>
          <w:spacing w:val="-1"/>
        </w:rPr>
      </w:pPr>
      <w:r>
        <w:rPr>
          <w:rFonts w:eastAsia="Times New Roman"/>
          <w:color w:val="000000"/>
          <w:spacing w:val="-1"/>
        </w:rPr>
        <w:t>whether an offence is an indictable offence;</w:t>
      </w:r>
    </w:p>
    <w:p w:rsidR="00FE1BB2" w:rsidRDefault="00FF722C">
      <w:pPr>
        <w:numPr>
          <w:ilvl w:val="0"/>
          <w:numId w:val="679"/>
        </w:numPr>
        <w:tabs>
          <w:tab w:val="clear" w:pos="360"/>
          <w:tab w:val="left" w:pos="1728"/>
        </w:tabs>
        <w:spacing w:before="46" w:line="247" w:lineRule="exact"/>
        <w:ind w:left="1728" w:hanging="360"/>
        <w:jc w:val="both"/>
        <w:textAlignment w:val="baseline"/>
        <w:rPr>
          <w:rFonts w:eastAsia="Times New Roman"/>
          <w:color w:val="000000"/>
        </w:rPr>
      </w:pPr>
      <w:r>
        <w:rPr>
          <w:rFonts w:eastAsia="Times New Roman"/>
          <w:color w:val="000000"/>
        </w:rPr>
        <w:t>whether an offence is a Commonwealth indictable offence;</w:t>
      </w:r>
    </w:p>
    <w:p w:rsidR="00FE1BB2" w:rsidRDefault="00FF722C">
      <w:pPr>
        <w:numPr>
          <w:ilvl w:val="0"/>
          <w:numId w:val="679"/>
        </w:numPr>
        <w:tabs>
          <w:tab w:val="clear" w:pos="360"/>
          <w:tab w:val="left" w:pos="1728"/>
        </w:tabs>
        <w:spacing w:before="46" w:line="247" w:lineRule="exact"/>
        <w:ind w:left="1728" w:hanging="360"/>
        <w:jc w:val="both"/>
        <w:textAlignment w:val="baseline"/>
        <w:rPr>
          <w:rFonts w:eastAsia="Times New Roman"/>
          <w:color w:val="000000"/>
        </w:rPr>
      </w:pPr>
      <w:r>
        <w:rPr>
          <w:rFonts w:eastAsia="Times New Roman"/>
          <w:color w:val="000000"/>
        </w:rPr>
        <w:t>whether an offence is a foreign indictable offence;</w:t>
      </w:r>
    </w:p>
    <w:p w:rsidR="00FE1BB2" w:rsidRDefault="00FF722C">
      <w:pPr>
        <w:numPr>
          <w:ilvl w:val="0"/>
          <w:numId w:val="679"/>
        </w:numPr>
        <w:tabs>
          <w:tab w:val="clear" w:pos="360"/>
          <w:tab w:val="left" w:pos="1728"/>
        </w:tabs>
        <w:spacing w:before="46" w:line="247" w:lineRule="exact"/>
        <w:ind w:left="1728" w:hanging="360"/>
        <w:jc w:val="both"/>
        <w:textAlignment w:val="baseline"/>
        <w:rPr>
          <w:rFonts w:eastAsia="Times New Roman"/>
          <w:color w:val="000000"/>
        </w:rPr>
      </w:pPr>
      <w:r>
        <w:rPr>
          <w:rFonts w:eastAsia="Times New Roman"/>
          <w:color w:val="000000"/>
        </w:rPr>
        <w:t>whether an offence is a State indictable offence;</w:t>
      </w:r>
    </w:p>
    <w:p w:rsidR="00FE1BB2" w:rsidRDefault="00FF722C">
      <w:pPr>
        <w:numPr>
          <w:ilvl w:val="0"/>
          <w:numId w:val="679"/>
        </w:numPr>
        <w:tabs>
          <w:tab w:val="clear" w:pos="360"/>
          <w:tab w:val="left" w:pos="1728"/>
        </w:tabs>
        <w:spacing w:before="45" w:line="248" w:lineRule="exact"/>
        <w:ind w:left="1728" w:right="792" w:hanging="360"/>
        <w:jc w:val="both"/>
        <w:textAlignment w:val="baseline"/>
        <w:rPr>
          <w:rFonts w:eastAsia="Times New Roman"/>
          <w:color w:val="000000"/>
        </w:rPr>
      </w:pPr>
      <w:r>
        <w:rPr>
          <w:rFonts w:eastAsia="Times New Roman"/>
          <w:color w:val="000000"/>
        </w:rPr>
        <w:t>whether an offence is an Australian Capital Territory indictable offence;</w:t>
      </w:r>
    </w:p>
    <w:p w:rsidR="00FE1BB2" w:rsidRDefault="00FF722C">
      <w:pPr>
        <w:numPr>
          <w:ilvl w:val="0"/>
          <w:numId w:val="679"/>
        </w:numPr>
        <w:tabs>
          <w:tab w:val="clear" w:pos="360"/>
          <w:tab w:val="left" w:pos="1728"/>
        </w:tabs>
        <w:spacing w:line="428" w:lineRule="exact"/>
        <w:ind w:left="0" w:right="72" w:firstLine="1368"/>
        <w:jc w:val="both"/>
        <w:textAlignment w:val="baseline"/>
        <w:rPr>
          <w:rFonts w:eastAsia="Times New Roman"/>
          <w:color w:val="000000"/>
        </w:rPr>
      </w:pPr>
      <w:r>
        <w:rPr>
          <w:rFonts w:eastAsia="Times New Roman"/>
          <w:color w:val="000000"/>
        </w:rPr>
        <w:t xml:space="preserve">whether an offence is a Northern Territory indictable offence. </w:t>
      </w:r>
      <w:r>
        <w:rPr>
          <w:rFonts w:eastAsia="Times New Roman"/>
          <w:b/>
          <w:color w:val="000000"/>
        </w:rPr>
        <w:t>400.12 Combining several contraventions in a single charge</w:t>
      </w:r>
    </w:p>
    <w:p w:rsidR="00FE1BB2" w:rsidRDefault="00FF722C">
      <w:pPr>
        <w:numPr>
          <w:ilvl w:val="0"/>
          <w:numId w:val="680"/>
        </w:numPr>
        <w:tabs>
          <w:tab w:val="clear" w:pos="288"/>
          <w:tab w:val="left" w:pos="1152"/>
        </w:tabs>
        <w:spacing w:before="175" w:line="253" w:lineRule="exact"/>
        <w:ind w:left="1152" w:right="216" w:hanging="288"/>
        <w:textAlignment w:val="baseline"/>
        <w:rPr>
          <w:rFonts w:eastAsia="Times New Roman"/>
          <w:color w:val="000000"/>
        </w:rPr>
      </w:pPr>
      <w:r>
        <w:rPr>
          <w:rFonts w:eastAsia="Times New Roman"/>
          <w:color w:val="000000"/>
        </w:rPr>
        <w:t>A single charge of an offence against a provision of this Division may be about 2 or more instances of the defendant engaging in conduct (at the same time or different times) that constitutes an offence against a provision of this Division.</w:t>
      </w:r>
    </w:p>
    <w:p w:rsidR="00FE1BB2" w:rsidRDefault="00FF722C">
      <w:pPr>
        <w:numPr>
          <w:ilvl w:val="0"/>
          <w:numId w:val="680"/>
        </w:numPr>
        <w:tabs>
          <w:tab w:val="clear" w:pos="288"/>
          <w:tab w:val="left" w:pos="1152"/>
        </w:tabs>
        <w:spacing w:before="182" w:line="247" w:lineRule="exact"/>
        <w:ind w:left="1152" w:hanging="288"/>
        <w:textAlignment w:val="baseline"/>
        <w:rPr>
          <w:rFonts w:eastAsia="Times New Roman"/>
          <w:color w:val="000000"/>
          <w:spacing w:val="3"/>
        </w:rPr>
      </w:pPr>
      <w:r>
        <w:rPr>
          <w:rFonts w:eastAsia="Times New Roman"/>
          <w:color w:val="000000"/>
          <w:spacing w:val="3"/>
        </w:rPr>
        <w:t>If:</w:t>
      </w:r>
    </w:p>
    <w:p w:rsidR="00FE1BB2" w:rsidRDefault="00FF722C">
      <w:pPr>
        <w:numPr>
          <w:ilvl w:val="0"/>
          <w:numId w:val="681"/>
        </w:numPr>
        <w:tabs>
          <w:tab w:val="clear" w:pos="360"/>
          <w:tab w:val="left" w:pos="1728"/>
        </w:tabs>
        <w:spacing w:before="51" w:line="247" w:lineRule="exact"/>
        <w:ind w:left="1728" w:hanging="360"/>
        <w:textAlignment w:val="baseline"/>
        <w:rPr>
          <w:rFonts w:eastAsia="Times New Roman"/>
          <w:color w:val="000000"/>
        </w:rPr>
      </w:pPr>
      <w:r>
        <w:rPr>
          <w:rFonts w:eastAsia="Times New Roman"/>
          <w:color w:val="000000"/>
        </w:rPr>
        <w:t>a single charge is about 2 or more such instances; and</w:t>
      </w:r>
    </w:p>
    <w:p w:rsidR="00FE1BB2" w:rsidRDefault="00FF722C">
      <w:pPr>
        <w:numPr>
          <w:ilvl w:val="0"/>
          <w:numId w:val="681"/>
        </w:numPr>
        <w:tabs>
          <w:tab w:val="clear" w:pos="360"/>
          <w:tab w:val="left" w:pos="1728"/>
        </w:tabs>
        <w:spacing w:before="39" w:line="254" w:lineRule="exact"/>
        <w:ind w:left="1728" w:right="360" w:hanging="360"/>
        <w:textAlignment w:val="baseline"/>
        <w:rPr>
          <w:rFonts w:eastAsia="Times New Roman"/>
          <w:color w:val="000000"/>
        </w:rPr>
      </w:pPr>
      <w:r>
        <w:rPr>
          <w:rFonts w:eastAsia="Times New Roman"/>
          <w:color w:val="000000"/>
        </w:rPr>
        <w:t>the value of the money and other property dealt with is an element of the offence in question;</w:t>
      </w:r>
    </w:p>
    <w:p w:rsidR="00FE1BB2" w:rsidRDefault="00FF722C">
      <w:pPr>
        <w:spacing w:before="44" w:line="249" w:lineRule="exact"/>
        <w:ind w:left="1152" w:right="360"/>
        <w:textAlignment w:val="baseline"/>
        <w:rPr>
          <w:rFonts w:eastAsia="Times New Roman"/>
          <w:color w:val="000000"/>
        </w:rPr>
      </w:pPr>
      <w:r>
        <w:rPr>
          <w:rFonts w:eastAsia="Times New Roman"/>
          <w:color w:val="000000"/>
        </w:rPr>
        <w:t>that value is taken to be the sum of the values of the money and other property dealt with in respect of each of those instances.</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400.13 Proof of other offences is not required</w:t>
      </w:r>
    </w:p>
    <w:p w:rsidR="00FE1BB2" w:rsidRDefault="00FF722C">
      <w:pPr>
        <w:spacing w:before="173" w:line="254" w:lineRule="exact"/>
        <w:ind w:left="1152" w:right="360" w:hanging="288"/>
        <w:textAlignment w:val="baseline"/>
        <w:rPr>
          <w:rFonts w:eastAsia="Times New Roman"/>
          <w:color w:val="000000"/>
        </w:rPr>
      </w:pPr>
      <w:r>
        <w:rPr>
          <w:rFonts w:eastAsia="Times New Roman"/>
          <w:color w:val="000000"/>
        </w:rPr>
        <w:t>(1) To avoid doubt, it is not necessary, in order to prove for the purposes of this Division that money or property is proceeds of crime, to establish:</w:t>
      </w:r>
    </w:p>
    <w:p w:rsidR="00FE1BB2" w:rsidRDefault="00FF722C">
      <w:pPr>
        <w:numPr>
          <w:ilvl w:val="0"/>
          <w:numId w:val="682"/>
        </w:numPr>
        <w:tabs>
          <w:tab w:val="clear" w:pos="360"/>
          <w:tab w:val="left" w:pos="1728"/>
        </w:tabs>
        <w:spacing w:before="44" w:line="249" w:lineRule="exact"/>
        <w:ind w:left="1728" w:right="216" w:hanging="360"/>
        <w:textAlignment w:val="baseline"/>
        <w:rPr>
          <w:rFonts w:eastAsia="Times New Roman"/>
          <w:color w:val="000000"/>
        </w:rPr>
      </w:pPr>
      <w:r>
        <w:rPr>
          <w:rFonts w:eastAsia="Times New Roman"/>
          <w:color w:val="000000"/>
        </w:rPr>
        <w:t>a particular offence was committed in relation to the money or property; or</w:t>
      </w:r>
    </w:p>
    <w:p w:rsidR="00FE1BB2" w:rsidRDefault="00FF722C">
      <w:pPr>
        <w:numPr>
          <w:ilvl w:val="0"/>
          <w:numId w:val="682"/>
        </w:numPr>
        <w:tabs>
          <w:tab w:val="clear" w:pos="360"/>
          <w:tab w:val="left" w:pos="1728"/>
        </w:tabs>
        <w:spacing w:before="50" w:after="609" w:line="248" w:lineRule="exact"/>
        <w:ind w:left="1728" w:right="360" w:hanging="360"/>
        <w:textAlignment w:val="baseline"/>
        <w:rPr>
          <w:rFonts w:eastAsia="Times New Roman"/>
          <w:color w:val="000000"/>
        </w:rPr>
      </w:pPr>
      <w:r>
        <w:rPr>
          <w:rFonts w:eastAsia="Times New Roman"/>
          <w:color w:val="000000"/>
        </w:rPr>
        <w:t>a particular person committed an offence in relation to the money or property.</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736" style="position:absolute;z-index:251448320;mso-position-horizontal-relative:page;mso-position-vertical-relative:page" from="117.75pt,658.55pt" to="477.8pt,658.55pt" strokeweight=".95pt">
            <w10:wrap anchorx="page" anchory="page"/>
          </v:line>
        </w:pict>
      </w:r>
      <w:r w:rsidR="00FF722C">
        <w:rPr>
          <w:rFonts w:eastAsia="Times New Roman"/>
          <w:i/>
          <w:color w:val="000000"/>
          <w:spacing w:val="-2"/>
          <w:sz w:val="18"/>
        </w:rPr>
        <w:t>264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4248"/>
        <w:jc w:val="right"/>
        <w:textAlignment w:val="baseline"/>
        <w:rPr>
          <w:rFonts w:eastAsia="Times New Roman"/>
          <w:color w:val="000000"/>
        </w:rPr>
      </w:pPr>
      <w:r>
        <w:pict>
          <v:shape id="_x0000_s1735" type="#_x0000_t202" style="position:absolute;left:0;text-align:left;margin-left:229.2pt;margin-top:815.1pt;width:136.55pt;height:9.25pt;z-index:-25101516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Money laundering </w:t>
      </w:r>
      <w:r w:rsidR="00FF722C">
        <w:rPr>
          <w:rFonts w:eastAsia="Times New Roman"/>
          <w:b/>
          <w:color w:val="000000"/>
        </w:rPr>
        <w:t xml:space="preserve">Part 10.2 </w:t>
      </w:r>
      <w:r w:rsidR="00FF722C">
        <w:rPr>
          <w:rFonts w:eastAsia="Times New Roman"/>
          <w:color w:val="000000"/>
        </w:rPr>
        <w:t xml:space="preserve">Money laundering </w:t>
      </w:r>
      <w:r w:rsidR="00FF722C">
        <w:rPr>
          <w:rFonts w:eastAsia="Times New Roman"/>
          <w:b/>
          <w:color w:val="000000"/>
        </w:rPr>
        <w:t>Division 400</w:t>
      </w:r>
    </w:p>
    <w:p w:rsidR="00FE1BB2" w:rsidRDefault="00FF722C">
      <w:pPr>
        <w:spacing w:before="270" w:line="242" w:lineRule="exact"/>
        <w:jc w:val="right"/>
        <w:textAlignment w:val="baseline"/>
        <w:rPr>
          <w:rFonts w:eastAsia="Times New Roman"/>
          <w:color w:val="000000"/>
          <w:spacing w:val="6"/>
        </w:rPr>
      </w:pPr>
      <w:r>
        <w:rPr>
          <w:rFonts w:eastAsia="Times New Roman"/>
          <w:color w:val="000000"/>
          <w:spacing w:val="6"/>
        </w:rPr>
        <w:t>Section 400.14</w:t>
      </w:r>
    </w:p>
    <w:p w:rsidR="00FE1BB2" w:rsidRDefault="001F744E">
      <w:pPr>
        <w:spacing w:before="210" w:line="251" w:lineRule="exact"/>
        <w:ind w:left="1152" w:right="792" w:hanging="360"/>
        <w:jc w:val="both"/>
        <w:textAlignment w:val="baseline"/>
        <w:rPr>
          <w:rFonts w:eastAsia="Times New Roman"/>
          <w:color w:val="000000"/>
          <w:spacing w:val="-1"/>
        </w:rPr>
      </w:pPr>
      <w:r>
        <w:pict>
          <v:line id="_x0000_s1734" style="position:absolute;left:0;text-align:left;z-index:251449344;mso-position-horizontal-relative:page;mso-position-vertical-relative:page" from="117.75pt,107.3pt" to="477.8pt,107.3pt" strokeweight=".95pt">
            <w10:wrap anchorx="page" anchory="page"/>
          </v:line>
        </w:pict>
      </w:r>
      <w:r w:rsidR="00FF722C">
        <w:rPr>
          <w:rFonts w:eastAsia="Times New Roman"/>
          <w:color w:val="000000"/>
          <w:spacing w:val="-1"/>
        </w:rPr>
        <w:t>(2) To avoid doubt, it is not necessary, in order to prove for the purposes of this Division an intention or risk that money or property will be an instrument of crime, to establish that:</w:t>
      </w:r>
    </w:p>
    <w:p w:rsidR="00FE1BB2" w:rsidRDefault="00FF722C">
      <w:pPr>
        <w:numPr>
          <w:ilvl w:val="0"/>
          <w:numId w:val="683"/>
        </w:numPr>
        <w:tabs>
          <w:tab w:val="clear" w:pos="288"/>
          <w:tab w:val="left" w:pos="1656"/>
        </w:tabs>
        <w:spacing w:before="40" w:line="254" w:lineRule="exact"/>
        <w:ind w:left="1728" w:right="1008" w:hanging="360"/>
        <w:textAlignment w:val="baseline"/>
        <w:rPr>
          <w:rFonts w:eastAsia="Times New Roman"/>
          <w:color w:val="000000"/>
          <w:spacing w:val="-1"/>
        </w:rPr>
      </w:pPr>
      <w:r>
        <w:rPr>
          <w:rFonts w:eastAsia="Times New Roman"/>
          <w:color w:val="000000"/>
          <w:spacing w:val="-1"/>
        </w:rPr>
        <w:t>an intention or risk that a particular offence will be committed in relation to the money or property; or</w:t>
      </w:r>
    </w:p>
    <w:p w:rsidR="00FE1BB2" w:rsidRDefault="00FF722C">
      <w:pPr>
        <w:numPr>
          <w:ilvl w:val="0"/>
          <w:numId w:val="683"/>
        </w:numPr>
        <w:tabs>
          <w:tab w:val="clear" w:pos="288"/>
          <w:tab w:val="left" w:pos="1656"/>
        </w:tabs>
        <w:spacing w:before="40" w:line="253" w:lineRule="exact"/>
        <w:ind w:left="1728" w:right="360" w:hanging="360"/>
        <w:jc w:val="both"/>
        <w:textAlignment w:val="baseline"/>
        <w:rPr>
          <w:rFonts w:eastAsia="Times New Roman"/>
          <w:color w:val="000000"/>
        </w:rPr>
      </w:pPr>
      <w:r>
        <w:rPr>
          <w:rFonts w:eastAsia="Times New Roman"/>
          <w:color w:val="000000"/>
        </w:rPr>
        <w:t>an intention or risk that a particular person will commit an offence in relation to the money or property.</w:t>
      </w:r>
    </w:p>
    <w:p w:rsidR="00FE1BB2" w:rsidRDefault="00FF722C">
      <w:pPr>
        <w:spacing w:before="303" w:line="254" w:lineRule="exact"/>
        <w:textAlignment w:val="baseline"/>
        <w:rPr>
          <w:rFonts w:eastAsia="Times New Roman"/>
          <w:b/>
          <w:color w:val="000000"/>
          <w:spacing w:val="9"/>
        </w:rPr>
      </w:pPr>
      <w:r>
        <w:rPr>
          <w:rFonts w:eastAsia="Times New Roman"/>
          <w:b/>
          <w:color w:val="000000"/>
          <w:spacing w:val="9"/>
        </w:rPr>
        <w:t>400.14 Alternative verdicts</w:t>
      </w:r>
    </w:p>
    <w:p w:rsidR="00FE1BB2" w:rsidRDefault="00FF722C">
      <w:pPr>
        <w:spacing w:before="181" w:line="251" w:lineRule="exact"/>
        <w:ind w:left="1152" w:right="144"/>
        <w:textAlignment w:val="baseline"/>
        <w:rPr>
          <w:rFonts w:eastAsia="Times New Roman"/>
          <w:color w:val="000000"/>
        </w:rPr>
      </w:pPr>
      <w:r>
        <w:rPr>
          <w:rFonts w:eastAsia="Times New Roman"/>
          <w:color w:val="000000"/>
        </w:rPr>
        <w:t xml:space="preserve">If, on a trial for an offence against a provision of this Division (the </w:t>
      </w:r>
      <w:r>
        <w:rPr>
          <w:rFonts w:ascii="Arial" w:eastAsia="Arial" w:hAnsi="Arial"/>
          <w:b/>
          <w:i/>
          <w:color w:val="000000"/>
          <w:sz w:val="21"/>
        </w:rPr>
        <w:t xml:space="preserve">offence charged), </w:t>
      </w:r>
      <w:r>
        <w:rPr>
          <w:rFonts w:eastAsia="Times New Roman"/>
          <w:color w:val="000000"/>
        </w:rPr>
        <w:t>the trier of fact:</w:t>
      </w:r>
    </w:p>
    <w:p w:rsidR="00FE1BB2" w:rsidRDefault="00FF722C">
      <w:pPr>
        <w:numPr>
          <w:ilvl w:val="0"/>
          <w:numId w:val="684"/>
        </w:numPr>
        <w:tabs>
          <w:tab w:val="clear" w:pos="288"/>
          <w:tab w:val="left" w:pos="1656"/>
        </w:tabs>
        <w:spacing w:before="48" w:line="249" w:lineRule="exact"/>
        <w:ind w:left="1728" w:right="504" w:hanging="360"/>
        <w:textAlignment w:val="baseline"/>
        <w:rPr>
          <w:rFonts w:eastAsia="Times New Roman"/>
          <w:color w:val="000000"/>
        </w:rPr>
      </w:pPr>
      <w:r>
        <w:rPr>
          <w:rFonts w:eastAsia="Times New Roman"/>
          <w:color w:val="000000"/>
        </w:rPr>
        <w:t>is not satisfied that the defendant is guilty of the offence charged; but</w:t>
      </w:r>
    </w:p>
    <w:p w:rsidR="00FE1BB2" w:rsidRDefault="00FF722C">
      <w:pPr>
        <w:numPr>
          <w:ilvl w:val="0"/>
          <w:numId w:val="684"/>
        </w:numPr>
        <w:tabs>
          <w:tab w:val="clear" w:pos="288"/>
          <w:tab w:val="left" w:pos="1656"/>
        </w:tabs>
        <w:spacing w:before="45" w:line="251" w:lineRule="exact"/>
        <w:ind w:left="1728" w:right="288" w:hanging="360"/>
        <w:textAlignment w:val="baseline"/>
        <w:rPr>
          <w:rFonts w:eastAsia="Times New Roman"/>
          <w:color w:val="000000"/>
          <w:spacing w:val="-2"/>
        </w:rPr>
      </w:pPr>
      <w:r>
        <w:rPr>
          <w:rFonts w:eastAsia="Times New Roman"/>
          <w:color w:val="000000"/>
          <w:spacing w:val="-2"/>
        </w:rPr>
        <w:t>is otherwise satisfied that the defendant is guilty of another offence against this Division for which the maximum penalty, in penalty units, is less than the maximum penalty, in penalty units, for the offence charged;</w:t>
      </w:r>
    </w:p>
    <w:p w:rsidR="00FE1BB2" w:rsidRDefault="00FF722C">
      <w:pPr>
        <w:spacing w:before="54" w:line="249" w:lineRule="exact"/>
        <w:ind w:left="1152" w:right="288"/>
        <w:textAlignment w:val="baseline"/>
        <w:rPr>
          <w:rFonts w:eastAsia="Times New Roman"/>
          <w:color w:val="000000"/>
        </w:rPr>
      </w:pPr>
      <w:r>
        <w:rPr>
          <w:rFonts w:eastAsia="Times New Roman"/>
          <w:color w:val="000000"/>
        </w:rPr>
        <w:t>the trier of fact may find the defendant not guilty of the offence charged but guilty of the other offence, so long as the person has been accorded procedural fairness in relation to that finding of guilt.</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400.15 Geographical jurisdiction</w:t>
      </w:r>
    </w:p>
    <w:p w:rsidR="00FE1BB2" w:rsidRDefault="00FF722C">
      <w:pPr>
        <w:spacing w:before="186" w:line="248" w:lineRule="exact"/>
        <w:ind w:right="108"/>
        <w:jc w:val="right"/>
        <w:textAlignment w:val="baseline"/>
        <w:rPr>
          <w:rFonts w:eastAsia="Times New Roman"/>
          <w:color w:val="000000"/>
        </w:rPr>
      </w:pPr>
      <w:r>
        <w:rPr>
          <w:rFonts w:eastAsia="Times New Roman"/>
          <w:color w:val="000000"/>
        </w:rPr>
        <w:t>(1) A person does not commit an offence against this Division unless:</w:t>
      </w:r>
    </w:p>
    <w:p w:rsidR="00FE1BB2" w:rsidRDefault="00FF722C">
      <w:pPr>
        <w:spacing w:before="45" w:line="248" w:lineRule="exact"/>
        <w:jc w:val="center"/>
        <w:textAlignment w:val="baseline"/>
        <w:rPr>
          <w:rFonts w:eastAsia="Times New Roman"/>
          <w:color w:val="000000"/>
        </w:rPr>
      </w:pPr>
      <w:r>
        <w:rPr>
          <w:rFonts w:eastAsia="Times New Roman"/>
          <w:color w:val="000000"/>
        </w:rPr>
        <w:t>(a) the conduct constituting the alleged offence occurs:</w:t>
      </w:r>
    </w:p>
    <w:p w:rsidR="00FE1BB2" w:rsidRDefault="00FF722C">
      <w:pPr>
        <w:numPr>
          <w:ilvl w:val="0"/>
          <w:numId w:val="685"/>
        </w:numPr>
        <w:tabs>
          <w:tab w:val="clear" w:pos="504"/>
          <w:tab w:val="left" w:pos="2232"/>
        </w:tabs>
        <w:spacing w:before="41" w:line="248" w:lineRule="exact"/>
        <w:ind w:left="2088" w:hanging="360"/>
        <w:textAlignment w:val="baseline"/>
        <w:rPr>
          <w:rFonts w:eastAsia="Times New Roman"/>
          <w:color w:val="000000"/>
          <w:spacing w:val="-2"/>
        </w:rPr>
      </w:pPr>
      <w:r>
        <w:rPr>
          <w:rFonts w:eastAsia="Times New Roman"/>
          <w:color w:val="000000"/>
          <w:spacing w:val="-2"/>
        </w:rPr>
        <w:t>wholly or partly in Australia; or</w:t>
      </w:r>
    </w:p>
    <w:p w:rsidR="00FE1BB2" w:rsidRDefault="00FF722C">
      <w:pPr>
        <w:numPr>
          <w:ilvl w:val="0"/>
          <w:numId w:val="685"/>
        </w:numPr>
        <w:tabs>
          <w:tab w:val="clear" w:pos="504"/>
          <w:tab w:val="left" w:pos="2232"/>
        </w:tabs>
        <w:spacing w:before="47" w:line="248" w:lineRule="exact"/>
        <w:ind w:left="2088" w:right="360" w:hanging="360"/>
        <w:textAlignment w:val="baseline"/>
        <w:rPr>
          <w:rFonts w:eastAsia="Times New Roman"/>
          <w:color w:val="000000"/>
        </w:rPr>
      </w:pPr>
      <w:r>
        <w:rPr>
          <w:rFonts w:eastAsia="Times New Roman"/>
          <w:color w:val="000000"/>
        </w:rPr>
        <w:t>wholly or partly on board an Australian aircraft or an Australian ship; or</w:t>
      </w:r>
    </w:p>
    <w:p w:rsidR="00FE1BB2" w:rsidRDefault="00FF722C">
      <w:pPr>
        <w:spacing w:before="51" w:line="251" w:lineRule="exact"/>
        <w:ind w:left="1728" w:right="216" w:hanging="432"/>
        <w:textAlignment w:val="baseline"/>
        <w:rPr>
          <w:rFonts w:eastAsia="Times New Roman"/>
          <w:color w:val="000000"/>
        </w:rPr>
      </w:pPr>
      <w:r>
        <w:rPr>
          <w:rFonts w:eastAsia="Times New Roman"/>
          <w:color w:val="000000"/>
        </w:rPr>
        <w:t>(b) the conduct constituting the alleged offence occurs wholly outside Australia (but not on board an Australian aircraft or an Australian ship) and the money or other property:</w:t>
      </w:r>
    </w:p>
    <w:p w:rsidR="00FE1BB2" w:rsidRDefault="00FF722C">
      <w:pPr>
        <w:numPr>
          <w:ilvl w:val="0"/>
          <w:numId w:val="686"/>
        </w:numPr>
        <w:tabs>
          <w:tab w:val="clear" w:pos="504"/>
          <w:tab w:val="left" w:pos="2232"/>
        </w:tabs>
        <w:spacing w:before="45" w:line="248" w:lineRule="exact"/>
        <w:ind w:left="2088" w:hanging="360"/>
        <w:textAlignment w:val="baseline"/>
        <w:rPr>
          <w:rFonts w:eastAsia="Times New Roman"/>
          <w:color w:val="000000"/>
          <w:spacing w:val="-3"/>
        </w:rPr>
      </w:pPr>
      <w:r>
        <w:rPr>
          <w:rFonts w:eastAsia="Times New Roman"/>
          <w:color w:val="000000"/>
          <w:spacing w:val="-3"/>
        </w:rPr>
        <w:t>is proceeds of crime; or</w:t>
      </w:r>
    </w:p>
    <w:p w:rsidR="00FE1BB2" w:rsidRDefault="00FF722C">
      <w:pPr>
        <w:numPr>
          <w:ilvl w:val="0"/>
          <w:numId w:val="686"/>
        </w:numPr>
        <w:tabs>
          <w:tab w:val="clear" w:pos="504"/>
          <w:tab w:val="left" w:pos="2232"/>
        </w:tabs>
        <w:spacing w:before="45" w:line="248" w:lineRule="exact"/>
        <w:ind w:left="2088" w:hanging="360"/>
        <w:textAlignment w:val="baseline"/>
        <w:rPr>
          <w:rFonts w:eastAsia="Times New Roman"/>
          <w:color w:val="000000"/>
          <w:spacing w:val="-1"/>
        </w:rPr>
      </w:pPr>
      <w:r>
        <w:rPr>
          <w:rFonts w:eastAsia="Times New Roman"/>
          <w:color w:val="000000"/>
          <w:spacing w:val="-1"/>
        </w:rPr>
        <w:t>is intended to become an instrument of crime; or</w:t>
      </w:r>
    </w:p>
    <w:p w:rsidR="00FE1BB2" w:rsidRDefault="00FF722C">
      <w:pPr>
        <w:numPr>
          <w:ilvl w:val="0"/>
          <w:numId w:val="686"/>
        </w:numPr>
        <w:tabs>
          <w:tab w:val="clear" w:pos="504"/>
          <w:tab w:val="left" w:pos="2232"/>
        </w:tabs>
        <w:spacing w:before="26" w:after="467" w:line="266" w:lineRule="exact"/>
        <w:ind w:left="2088" w:right="144" w:hanging="360"/>
        <w:textAlignment w:val="baseline"/>
        <w:rPr>
          <w:rFonts w:eastAsia="Times New Roman"/>
          <w:color w:val="000000"/>
          <w:spacing w:val="-4"/>
        </w:rPr>
      </w:pPr>
      <w:r>
        <w:rPr>
          <w:rFonts w:eastAsia="Times New Roman"/>
          <w:color w:val="000000"/>
          <w:spacing w:val="-4"/>
        </w:rPr>
        <w:t>is at risk of becoming an instrument of crime; in relation to a Commonwealth indictable offence, a State indictable offence, an Australian Capital Territory indictable offence or a Northern Territory indictable offence; or</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733" style="position:absolute;left:0;text-align:left;z-index:25145036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265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right="4248"/>
        <w:textAlignment w:val="baseline"/>
        <w:rPr>
          <w:rFonts w:eastAsia="Times New Roman"/>
          <w:b/>
          <w:color w:val="000000"/>
          <w:spacing w:val="6"/>
          <w:sz w:val="19"/>
        </w:rPr>
      </w:pPr>
      <w:r>
        <w:pict>
          <v:shape id="_x0000_s1732" type="#_x0000_t202" style="position:absolute;margin-left:229.2pt;margin-top:813.8pt;width:136.55pt;height:10.7pt;z-index:-25101414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6"/>
          <w:sz w:val="19"/>
        </w:rPr>
        <w:t xml:space="preserve">Schedule </w: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Chapter 10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Part 10.2 </w:t>
      </w:r>
      <w:r w:rsidR="00FF722C">
        <w:rPr>
          <w:rFonts w:eastAsia="Times New Roman"/>
          <w:color w:val="000000"/>
          <w:spacing w:val="6"/>
          <w:sz w:val="19"/>
        </w:rPr>
        <w:t xml:space="preserve">Money laundering </w:t>
      </w:r>
      <w:r w:rsidR="00FF722C">
        <w:rPr>
          <w:rFonts w:eastAsia="Times New Roman"/>
          <w:b/>
          <w:color w:val="000000"/>
          <w:spacing w:val="6"/>
          <w:sz w:val="19"/>
        </w:rPr>
        <w:t xml:space="preserve">Division 400 </w:t>
      </w:r>
      <w:r w:rsidR="00FF722C">
        <w:rPr>
          <w:rFonts w:eastAsia="Times New Roman"/>
          <w:color w:val="000000"/>
          <w:spacing w:val="6"/>
          <w:sz w:val="19"/>
        </w:rPr>
        <w:t>Money laundering</w:t>
      </w:r>
    </w:p>
    <w:p w:rsidR="00FE1BB2" w:rsidRDefault="00FF722C">
      <w:pPr>
        <w:spacing w:before="282" w:line="241" w:lineRule="exact"/>
        <w:textAlignment w:val="baseline"/>
        <w:rPr>
          <w:rFonts w:eastAsia="Times New Roman"/>
          <w:color w:val="000000"/>
          <w:spacing w:val="6"/>
        </w:rPr>
      </w:pPr>
      <w:r>
        <w:rPr>
          <w:rFonts w:eastAsia="Times New Roman"/>
          <w:color w:val="000000"/>
          <w:spacing w:val="6"/>
        </w:rPr>
        <w:t>Section 400.15</w:t>
      </w:r>
    </w:p>
    <w:p w:rsidR="00FE1BB2" w:rsidRDefault="001F744E">
      <w:pPr>
        <w:spacing w:before="205" w:line="254" w:lineRule="exact"/>
        <w:ind w:left="1656" w:right="360" w:hanging="360"/>
        <w:textAlignment w:val="baseline"/>
        <w:rPr>
          <w:rFonts w:eastAsia="Times New Roman"/>
          <w:color w:val="000000"/>
        </w:rPr>
      </w:pPr>
      <w:r>
        <w:pict>
          <v:line id="_x0000_s1731" style="position:absolute;left:0;text-align:left;z-index:251451392;mso-position-horizontal-relative:page;mso-position-vertical-relative:page" from="117.75pt,107.3pt" to="477.8pt,107.3pt" strokeweight=".95pt">
            <w10:wrap anchorx="page" anchory="page"/>
          </v:line>
        </w:pict>
      </w:r>
      <w:r w:rsidR="00FF722C">
        <w:rPr>
          <w:rFonts w:eastAsia="Times New Roman"/>
          <w:color w:val="000000"/>
        </w:rPr>
        <w:t>(c) the conduct constituting the alleged offence occurs wholly outside Australia and:</w:t>
      </w:r>
    </w:p>
    <w:p w:rsidR="00FE1BB2" w:rsidRDefault="00FF722C">
      <w:pPr>
        <w:numPr>
          <w:ilvl w:val="0"/>
          <w:numId w:val="687"/>
        </w:numPr>
        <w:tabs>
          <w:tab w:val="clear" w:pos="432"/>
          <w:tab w:val="left" w:pos="2232"/>
        </w:tabs>
        <w:spacing w:before="46" w:line="247" w:lineRule="exact"/>
        <w:ind w:left="2088" w:right="648" w:hanging="288"/>
        <w:textAlignment w:val="baseline"/>
        <w:rPr>
          <w:rFonts w:eastAsia="Times New Roman"/>
          <w:color w:val="000000"/>
        </w:rPr>
      </w:pPr>
      <w:r>
        <w:rPr>
          <w:rFonts w:eastAsia="Times New Roman"/>
          <w:color w:val="000000"/>
        </w:rPr>
        <w:t>at the time of the alleged offence, the person is an Australian citizen; or</w:t>
      </w:r>
    </w:p>
    <w:p w:rsidR="00FE1BB2" w:rsidRDefault="00FF722C">
      <w:pPr>
        <w:numPr>
          <w:ilvl w:val="0"/>
          <w:numId w:val="687"/>
        </w:numPr>
        <w:tabs>
          <w:tab w:val="clear" w:pos="432"/>
          <w:tab w:val="left" w:pos="2232"/>
        </w:tabs>
        <w:spacing w:before="42" w:line="254" w:lineRule="exact"/>
        <w:ind w:left="2088" w:right="720" w:hanging="288"/>
        <w:jc w:val="both"/>
        <w:textAlignment w:val="baseline"/>
        <w:rPr>
          <w:rFonts w:eastAsia="Times New Roman"/>
          <w:color w:val="000000"/>
        </w:rPr>
      </w:pPr>
      <w:r>
        <w:rPr>
          <w:rFonts w:eastAsia="Times New Roman"/>
          <w:color w:val="000000"/>
        </w:rPr>
        <w:t>at the time of the alleged offence, the person is a resident of Australia; or</w:t>
      </w:r>
    </w:p>
    <w:p w:rsidR="00FE1BB2" w:rsidRDefault="00FF722C">
      <w:pPr>
        <w:numPr>
          <w:ilvl w:val="0"/>
          <w:numId w:val="687"/>
        </w:numPr>
        <w:tabs>
          <w:tab w:val="clear" w:pos="432"/>
          <w:tab w:val="left" w:pos="2232"/>
        </w:tabs>
        <w:spacing w:before="41" w:line="252" w:lineRule="exact"/>
        <w:ind w:left="2088" w:right="216" w:hanging="288"/>
        <w:textAlignment w:val="baseline"/>
        <w:rPr>
          <w:rFonts w:eastAsia="Times New Roman"/>
          <w:color w:val="000000"/>
        </w:rPr>
      </w:pPr>
      <w:r>
        <w:rPr>
          <w:rFonts w:eastAsia="Times New Roman"/>
          <w:color w:val="000000"/>
        </w:rPr>
        <w:t>at the time of the alleged offence, the person is a body corporate incorporated by or under a law of the Commonwealth or of a State or Territory; or</w:t>
      </w:r>
    </w:p>
    <w:p w:rsidR="00FE1BB2" w:rsidRDefault="00FF722C">
      <w:pPr>
        <w:spacing w:before="49" w:line="247" w:lineRule="exact"/>
        <w:jc w:val="center"/>
        <w:textAlignment w:val="baseline"/>
        <w:rPr>
          <w:rFonts w:eastAsia="Times New Roman"/>
          <w:color w:val="000000"/>
        </w:rPr>
      </w:pPr>
      <w:r>
        <w:rPr>
          <w:rFonts w:eastAsia="Times New Roman"/>
          <w:color w:val="000000"/>
        </w:rPr>
        <w:t>(d) all of the following conditions are satisfied:</w:t>
      </w:r>
    </w:p>
    <w:p w:rsidR="00FE1BB2" w:rsidRDefault="00FF722C">
      <w:pPr>
        <w:numPr>
          <w:ilvl w:val="0"/>
          <w:numId w:val="688"/>
        </w:numPr>
        <w:tabs>
          <w:tab w:val="clear" w:pos="432"/>
          <w:tab w:val="left" w:pos="2232"/>
        </w:tabs>
        <w:spacing w:before="47" w:line="247" w:lineRule="exact"/>
        <w:ind w:left="2088" w:hanging="288"/>
        <w:textAlignment w:val="baseline"/>
        <w:rPr>
          <w:rFonts w:eastAsia="Times New Roman"/>
          <w:color w:val="000000"/>
          <w:spacing w:val="-2"/>
        </w:rPr>
      </w:pPr>
      <w:r>
        <w:rPr>
          <w:rFonts w:eastAsia="Times New Roman"/>
          <w:color w:val="000000"/>
          <w:spacing w:val="-2"/>
        </w:rPr>
        <w:t>the alleged offence is an ancillary offence;</w:t>
      </w:r>
    </w:p>
    <w:p w:rsidR="00FE1BB2" w:rsidRDefault="00FF722C">
      <w:pPr>
        <w:numPr>
          <w:ilvl w:val="0"/>
          <w:numId w:val="688"/>
        </w:numPr>
        <w:tabs>
          <w:tab w:val="clear" w:pos="432"/>
          <w:tab w:val="left" w:pos="2232"/>
        </w:tabs>
        <w:spacing w:before="43" w:line="250" w:lineRule="exact"/>
        <w:ind w:left="2088" w:right="576" w:hanging="288"/>
        <w:textAlignment w:val="baseline"/>
        <w:rPr>
          <w:rFonts w:eastAsia="Times New Roman"/>
          <w:color w:val="000000"/>
        </w:rPr>
      </w:pPr>
      <w:r>
        <w:rPr>
          <w:rFonts w:eastAsia="Times New Roman"/>
          <w:color w:val="000000"/>
        </w:rPr>
        <w:t>the conduct constituting the alleged offence occurs wholly outside Australia;</w:t>
      </w:r>
    </w:p>
    <w:p w:rsidR="00FE1BB2" w:rsidRDefault="00FF722C">
      <w:pPr>
        <w:numPr>
          <w:ilvl w:val="0"/>
          <w:numId w:val="688"/>
        </w:numPr>
        <w:tabs>
          <w:tab w:val="clear" w:pos="432"/>
          <w:tab w:val="left" w:pos="2232"/>
        </w:tabs>
        <w:spacing w:before="40" w:line="252" w:lineRule="exact"/>
        <w:ind w:left="2088" w:right="72" w:hanging="288"/>
        <w:textAlignment w:val="baseline"/>
        <w:rPr>
          <w:rFonts w:eastAsia="Times New Roman"/>
          <w:color w:val="000000"/>
        </w:rPr>
      </w:pPr>
      <w:r>
        <w:rPr>
          <w:rFonts w:eastAsia="Times New Roman"/>
          <w:color w:val="000000"/>
        </w:rPr>
        <w:t>the conduct constituting the primary offence to which the ancillary offence relates occurs, or is intended by the person to occur, wholly or partly in Australia or wholly or partly on board an Australian aircraft or an Australian ship.</w:t>
      </w:r>
    </w:p>
    <w:p w:rsidR="00FE1BB2" w:rsidRDefault="00FF722C">
      <w:pPr>
        <w:tabs>
          <w:tab w:val="left" w:pos="2016"/>
        </w:tabs>
        <w:spacing w:before="129"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The expression </w:t>
      </w:r>
      <w:r>
        <w:rPr>
          <w:rFonts w:eastAsia="Times New Roman"/>
          <w:i/>
          <w:color w:val="000000"/>
          <w:spacing w:val="-3"/>
          <w:sz w:val="19"/>
        </w:rPr>
        <w:t xml:space="preserve">offence is </w:t>
      </w:r>
      <w:r>
        <w:rPr>
          <w:rFonts w:eastAsia="Times New Roman"/>
          <w:color w:val="000000"/>
          <w:spacing w:val="-3"/>
          <w:sz w:val="19"/>
        </w:rPr>
        <w:t>given an extended meaning by</w:t>
      </w:r>
    </w:p>
    <w:p w:rsidR="00FE1BB2" w:rsidRDefault="00FF722C">
      <w:pPr>
        <w:spacing w:line="209" w:lineRule="exact"/>
        <w:ind w:left="2088"/>
        <w:textAlignment w:val="baseline"/>
        <w:rPr>
          <w:rFonts w:eastAsia="Times New Roman"/>
          <w:color w:val="000000"/>
          <w:spacing w:val="-4"/>
          <w:sz w:val="19"/>
        </w:rPr>
      </w:pPr>
      <w:r>
        <w:rPr>
          <w:rFonts w:eastAsia="Times New Roman"/>
          <w:color w:val="000000"/>
          <w:spacing w:val="-4"/>
          <w:sz w:val="19"/>
        </w:rPr>
        <w:t>subsection 11.2(1), section 11.3 and subsection 11.6(1).</w:t>
      </w:r>
    </w:p>
    <w:p w:rsidR="00FE1BB2" w:rsidRDefault="00FF722C">
      <w:pPr>
        <w:spacing w:before="237" w:line="250" w:lineRule="exact"/>
        <w:ind w:left="1152"/>
        <w:textAlignment w:val="baseline"/>
        <w:rPr>
          <w:rFonts w:eastAsia="Times New Roman"/>
          <w:i/>
          <w:color w:val="000000"/>
          <w:spacing w:val="8"/>
        </w:rPr>
      </w:pPr>
      <w:r>
        <w:rPr>
          <w:rFonts w:eastAsia="Times New Roman"/>
          <w:i/>
          <w:color w:val="000000"/>
          <w:spacing w:val="8"/>
        </w:rPr>
        <w:t>Defence primaryoffence</w:t>
      </w:r>
    </w:p>
    <w:p w:rsidR="00FE1BB2" w:rsidRDefault="00FF722C">
      <w:pPr>
        <w:spacing w:before="185" w:line="247" w:lineRule="exact"/>
        <w:jc w:val="center"/>
        <w:textAlignment w:val="baseline"/>
        <w:rPr>
          <w:rFonts w:eastAsia="Times New Roman"/>
          <w:color w:val="000000"/>
          <w:sz w:val="19"/>
        </w:rPr>
      </w:pPr>
      <w:r>
        <w:rPr>
          <w:rFonts w:eastAsia="Times New Roman"/>
          <w:color w:val="000000"/>
          <w:sz w:val="19"/>
        </w:rPr>
        <w:t xml:space="preserve">(2) </w:t>
      </w:r>
      <w:r>
        <w:rPr>
          <w:rFonts w:eastAsia="Times New Roman"/>
          <w:color w:val="000000"/>
        </w:rPr>
        <w:t>A person is not guilty of an offence against this Division if:</w:t>
      </w:r>
    </w:p>
    <w:p w:rsidR="00FE1BB2" w:rsidRDefault="00FF722C">
      <w:pPr>
        <w:spacing w:before="49" w:line="247" w:lineRule="exact"/>
        <w:jc w:val="center"/>
        <w:textAlignment w:val="baseline"/>
        <w:rPr>
          <w:rFonts w:eastAsia="Times New Roman"/>
          <w:color w:val="000000"/>
          <w:spacing w:val="1"/>
        </w:rPr>
      </w:pPr>
      <w:r>
        <w:rPr>
          <w:rFonts w:eastAsia="Times New Roman"/>
          <w:color w:val="000000"/>
          <w:spacing w:val="1"/>
        </w:rPr>
        <w:t>(a) the alleged offence is a primary offence; and</w:t>
      </w:r>
    </w:p>
    <w:p w:rsidR="00FE1BB2" w:rsidRDefault="00FF722C">
      <w:pPr>
        <w:spacing w:before="40" w:line="252" w:lineRule="exact"/>
        <w:ind w:left="1656" w:right="144" w:hanging="360"/>
        <w:textAlignment w:val="baseline"/>
        <w:rPr>
          <w:rFonts w:eastAsia="Times New Roman"/>
          <w:color w:val="000000"/>
        </w:rPr>
      </w:pPr>
      <w:r>
        <w:rPr>
          <w:rFonts w:eastAsia="Times New Roman"/>
          <w:color w:val="000000"/>
        </w:rPr>
        <w:t>(b) the conduct constituting the alleged offence occurs wholly in a foreign country, but not on board an Australian aircraft or an Australian ship; and</w:t>
      </w:r>
    </w:p>
    <w:p w:rsidR="00FE1BB2" w:rsidRDefault="00FF722C">
      <w:pPr>
        <w:spacing w:before="47" w:line="247" w:lineRule="exact"/>
        <w:jc w:val="center"/>
        <w:textAlignment w:val="baseline"/>
        <w:rPr>
          <w:rFonts w:eastAsia="Times New Roman"/>
          <w:color w:val="000000"/>
        </w:rPr>
      </w:pPr>
      <w:r>
        <w:rPr>
          <w:rFonts w:eastAsia="Times New Roman"/>
          <w:color w:val="000000"/>
        </w:rPr>
        <w:t>(c) paragraph (1)(b) of this section does not apply; and</w:t>
      </w:r>
    </w:p>
    <w:p w:rsidR="00FE1BB2" w:rsidRDefault="00FF722C">
      <w:pPr>
        <w:spacing w:before="44" w:line="247" w:lineRule="exact"/>
        <w:ind w:left="1296"/>
        <w:textAlignment w:val="baseline"/>
        <w:rPr>
          <w:rFonts w:eastAsia="Times New Roman"/>
          <w:color w:val="000000"/>
          <w:spacing w:val="1"/>
        </w:rPr>
      </w:pPr>
      <w:r>
        <w:rPr>
          <w:rFonts w:eastAsia="Times New Roman"/>
          <w:color w:val="000000"/>
          <w:spacing w:val="1"/>
        </w:rPr>
        <w:t>(d) the person is neither:</w:t>
      </w:r>
    </w:p>
    <w:p w:rsidR="00FE1BB2" w:rsidRDefault="00FF722C">
      <w:pPr>
        <w:numPr>
          <w:ilvl w:val="0"/>
          <w:numId w:val="689"/>
        </w:numPr>
        <w:tabs>
          <w:tab w:val="clear" w:pos="432"/>
          <w:tab w:val="left" w:pos="2232"/>
        </w:tabs>
        <w:spacing w:before="43" w:line="247" w:lineRule="exact"/>
        <w:ind w:left="2088" w:hanging="288"/>
        <w:textAlignment w:val="baseline"/>
        <w:rPr>
          <w:rFonts w:eastAsia="Times New Roman"/>
          <w:color w:val="000000"/>
          <w:spacing w:val="-2"/>
        </w:rPr>
      </w:pPr>
      <w:r>
        <w:rPr>
          <w:rFonts w:eastAsia="Times New Roman"/>
          <w:color w:val="000000"/>
          <w:spacing w:val="-2"/>
        </w:rPr>
        <w:t>an Australian citizen; nor</w:t>
      </w:r>
    </w:p>
    <w:p w:rsidR="00FE1BB2" w:rsidRDefault="00FF722C">
      <w:pPr>
        <w:numPr>
          <w:ilvl w:val="0"/>
          <w:numId w:val="689"/>
        </w:numPr>
        <w:tabs>
          <w:tab w:val="clear" w:pos="432"/>
          <w:tab w:val="left" w:pos="2232"/>
        </w:tabs>
        <w:spacing w:before="43" w:line="254" w:lineRule="exact"/>
        <w:ind w:left="2088" w:right="216" w:hanging="288"/>
        <w:jc w:val="both"/>
        <w:textAlignment w:val="baseline"/>
        <w:rPr>
          <w:rFonts w:eastAsia="Times New Roman"/>
          <w:color w:val="000000"/>
        </w:rPr>
      </w:pPr>
      <w:r>
        <w:rPr>
          <w:rFonts w:eastAsia="Times New Roman"/>
          <w:color w:val="000000"/>
        </w:rPr>
        <w:t>a body corporate incorporated by or under a law of the Commonwealth or of a State or Territory; and</w:t>
      </w:r>
    </w:p>
    <w:p w:rsidR="00FE1BB2" w:rsidRDefault="00FF722C">
      <w:pPr>
        <w:spacing w:before="44" w:line="247" w:lineRule="exact"/>
        <w:ind w:left="1296"/>
        <w:textAlignment w:val="baseline"/>
        <w:rPr>
          <w:rFonts w:eastAsia="Times New Roman"/>
          <w:color w:val="000000"/>
        </w:rPr>
      </w:pPr>
      <w:r>
        <w:rPr>
          <w:rFonts w:eastAsia="Times New Roman"/>
          <w:color w:val="000000"/>
        </w:rPr>
        <w:t>(e) there is not in force in:</w:t>
      </w:r>
    </w:p>
    <w:p w:rsidR="00FE1BB2" w:rsidRDefault="00FF722C">
      <w:pPr>
        <w:numPr>
          <w:ilvl w:val="0"/>
          <w:numId w:val="690"/>
        </w:numPr>
        <w:tabs>
          <w:tab w:val="clear" w:pos="432"/>
          <w:tab w:val="left" w:pos="2232"/>
        </w:tabs>
        <w:spacing w:before="41" w:line="254" w:lineRule="exact"/>
        <w:ind w:left="2088" w:right="216" w:hanging="288"/>
        <w:jc w:val="both"/>
        <w:textAlignment w:val="baseline"/>
        <w:rPr>
          <w:rFonts w:eastAsia="Times New Roman"/>
          <w:color w:val="000000"/>
        </w:rPr>
      </w:pPr>
      <w:r>
        <w:rPr>
          <w:rFonts w:eastAsia="Times New Roman"/>
          <w:color w:val="000000"/>
        </w:rPr>
        <w:t>the foreign country where the conduct constituting the alleged offence occurs; or</w:t>
      </w:r>
    </w:p>
    <w:p w:rsidR="00FE1BB2" w:rsidRDefault="00FF722C">
      <w:pPr>
        <w:numPr>
          <w:ilvl w:val="0"/>
          <w:numId w:val="690"/>
        </w:numPr>
        <w:tabs>
          <w:tab w:val="clear" w:pos="432"/>
          <w:tab w:val="left" w:pos="2232"/>
        </w:tabs>
        <w:spacing w:before="38" w:after="607" w:line="255" w:lineRule="exact"/>
        <w:ind w:left="2088" w:right="720" w:hanging="288"/>
        <w:jc w:val="both"/>
        <w:textAlignment w:val="baseline"/>
        <w:rPr>
          <w:rFonts w:eastAsia="Times New Roman"/>
          <w:color w:val="000000"/>
        </w:rPr>
      </w:pPr>
      <w:r>
        <w:rPr>
          <w:rFonts w:eastAsia="Times New Roman"/>
          <w:color w:val="000000"/>
        </w:rPr>
        <w:t>the part of the foreign country where the conduct constituting the alleged offence occurs;</w:t>
      </w:r>
    </w:p>
    <w:p w:rsidR="00FE1BB2" w:rsidRDefault="001F744E">
      <w:pPr>
        <w:tabs>
          <w:tab w:val="left" w:pos="864"/>
        </w:tabs>
        <w:spacing w:before="353" w:line="213" w:lineRule="exact"/>
        <w:textAlignment w:val="baseline"/>
        <w:rPr>
          <w:rFonts w:eastAsia="Times New Roman"/>
          <w:i/>
          <w:color w:val="000000"/>
          <w:spacing w:val="-5"/>
          <w:sz w:val="19"/>
        </w:rPr>
      </w:pPr>
      <w:r>
        <w:pict>
          <v:line id="_x0000_s1730" style="position:absolute;z-index:251452416;mso-position-horizontal-relative:page;mso-position-vertical-relative:page" from="117.75pt,658.55pt" to="477.8pt,658.55pt" strokeweight=".95pt">
            <w10:wrap anchorx="page" anchory="page"/>
          </v:line>
        </w:pict>
      </w:r>
      <w:r w:rsidR="00FF722C">
        <w:rPr>
          <w:rFonts w:eastAsia="Times New Roman"/>
          <w:i/>
          <w:color w:val="000000"/>
          <w:spacing w:val="-5"/>
          <w:sz w:val="19"/>
        </w:rPr>
        <w:t>266</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9" w:lineRule="exact"/>
        <w:ind w:left="4248"/>
        <w:jc w:val="right"/>
        <w:textAlignment w:val="baseline"/>
        <w:rPr>
          <w:rFonts w:eastAsia="Times New Roman"/>
          <w:color w:val="000000"/>
          <w:spacing w:val="6"/>
          <w:sz w:val="18"/>
        </w:rPr>
      </w:pPr>
      <w:r>
        <w:pict>
          <v:shape id="_x0000_s1729" type="#_x0000_t202" style="position:absolute;left:0;text-align:left;margin-left:229.2pt;margin-top:814.2pt;width:136.55pt;height:10.3pt;z-index:-251013120;mso-wrap-distance-left:0;mso-wrap-distance-right:0;mso-position-horizontal-relative:page;mso-position-vertical-relative:page" filled="f" stroked="f">
            <v:textbox inset="0,0,0,0">
              <w:txbxContent>
                <w:p w:rsidR="00B92011" w:rsidRDefault="00B92011">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6"/>
          <w:sz w:val="18"/>
        </w:rPr>
        <w:t xml:space="preserve">The Criminal Code </w:t>
      </w:r>
      <w:r w:rsidR="00FF722C">
        <w:rPr>
          <w:rFonts w:eastAsia="Times New Roman"/>
          <w:b/>
          <w:color w:val="000000"/>
          <w:spacing w:val="6"/>
        </w:rPr>
        <w:t xml:space="preserve">Schedule </w:t>
      </w:r>
      <w:r w:rsidR="00FF722C">
        <w:rPr>
          <w:rFonts w:eastAsia="Times New Roman"/>
          <w:color w:val="000000"/>
          <w:spacing w:val="6"/>
          <w:sz w:val="18"/>
        </w:rPr>
        <w:t xml:space="preserve">National infrastructure </w:t>
      </w:r>
      <w:r w:rsidR="00FF722C">
        <w:rPr>
          <w:rFonts w:eastAsia="Times New Roman"/>
          <w:b/>
          <w:color w:val="000000"/>
          <w:spacing w:val="6"/>
        </w:rPr>
        <w:t xml:space="preserve">Chapter 10 </w:t>
      </w:r>
      <w:r w:rsidR="00FF722C">
        <w:rPr>
          <w:rFonts w:eastAsia="Times New Roman"/>
          <w:color w:val="000000"/>
          <w:spacing w:val="6"/>
          <w:sz w:val="18"/>
        </w:rPr>
        <w:t xml:space="preserve">Money laundering </w:t>
      </w:r>
      <w:r w:rsidR="00FF722C">
        <w:rPr>
          <w:rFonts w:eastAsia="Times New Roman"/>
          <w:b/>
          <w:color w:val="000000"/>
          <w:spacing w:val="6"/>
        </w:rPr>
        <w:t xml:space="preserve">Part 10.2 </w:t>
      </w:r>
      <w:r w:rsidR="00FF722C">
        <w:rPr>
          <w:rFonts w:eastAsia="Times New Roman"/>
          <w:color w:val="000000"/>
          <w:spacing w:val="6"/>
          <w:sz w:val="18"/>
        </w:rPr>
        <w:t xml:space="preserve">Money laundering </w:t>
      </w:r>
      <w:r w:rsidR="00FF722C">
        <w:rPr>
          <w:rFonts w:eastAsia="Times New Roman"/>
          <w:b/>
          <w:color w:val="000000"/>
          <w:spacing w:val="6"/>
        </w:rPr>
        <w:t>Division 400</w:t>
      </w:r>
    </w:p>
    <w:p w:rsidR="00FE1BB2" w:rsidRDefault="00FF722C">
      <w:pPr>
        <w:spacing w:before="272" w:line="240" w:lineRule="exact"/>
        <w:jc w:val="right"/>
        <w:textAlignment w:val="baseline"/>
        <w:rPr>
          <w:rFonts w:eastAsia="Times New Roman"/>
          <w:color w:val="000000"/>
          <w:spacing w:val="6"/>
        </w:rPr>
      </w:pPr>
      <w:r>
        <w:rPr>
          <w:rFonts w:eastAsia="Times New Roman"/>
          <w:color w:val="000000"/>
          <w:spacing w:val="6"/>
        </w:rPr>
        <w:t>Section 400.15</w:t>
      </w:r>
    </w:p>
    <w:p w:rsidR="00FE1BB2" w:rsidRDefault="001F744E">
      <w:pPr>
        <w:spacing w:before="209" w:line="251" w:lineRule="exact"/>
        <w:ind w:left="1656" w:right="288"/>
        <w:textAlignment w:val="baseline"/>
        <w:rPr>
          <w:rFonts w:eastAsia="Times New Roman"/>
          <w:color w:val="000000"/>
        </w:rPr>
      </w:pPr>
      <w:r>
        <w:pict>
          <v:line id="_x0000_s1728" style="position:absolute;left:0;text-align:left;z-index:251453440;mso-position-horizontal-relative:page;mso-position-vertical-relative:page" from="117.75pt,107.3pt" to="477.8pt,107.3pt" strokeweight=".95pt">
            <w10:wrap anchorx="page" anchory="page"/>
          </v:line>
        </w:pict>
      </w:r>
      <w:r w:rsidR="00FF722C">
        <w:rPr>
          <w:rFonts w:eastAsia="Times New Roman"/>
          <w:color w:val="000000"/>
        </w:rPr>
        <w:t>a law of that foreign country, or a law of that part of that foreign country, that creates an offence that corresponds to the offence against this Division.</w:t>
      </w:r>
    </w:p>
    <w:p w:rsidR="00FE1BB2" w:rsidRDefault="00FF722C">
      <w:pPr>
        <w:tabs>
          <w:tab w:val="left" w:pos="2016"/>
        </w:tabs>
        <w:spacing w:before="131"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matters in</w:t>
      </w:r>
    </w:p>
    <w:p w:rsidR="00FE1BB2" w:rsidRDefault="00FF722C">
      <w:pPr>
        <w:spacing w:line="206" w:lineRule="exact"/>
        <w:ind w:left="2088"/>
        <w:textAlignment w:val="baseline"/>
        <w:rPr>
          <w:rFonts w:eastAsia="Times New Roman"/>
          <w:color w:val="000000"/>
          <w:spacing w:val="-1"/>
          <w:sz w:val="18"/>
        </w:rPr>
      </w:pPr>
      <w:r>
        <w:rPr>
          <w:rFonts w:eastAsia="Times New Roman"/>
          <w:color w:val="000000"/>
          <w:spacing w:val="-1"/>
          <w:sz w:val="18"/>
        </w:rPr>
        <w:t>subsection (2). See subsection 13.3(3).</w:t>
      </w:r>
    </w:p>
    <w:p w:rsidR="00FE1BB2" w:rsidRDefault="00FF722C">
      <w:pPr>
        <w:numPr>
          <w:ilvl w:val="0"/>
          <w:numId w:val="691"/>
        </w:numPr>
        <w:tabs>
          <w:tab w:val="clear" w:pos="360"/>
          <w:tab w:val="left" w:pos="1152"/>
        </w:tabs>
        <w:spacing w:before="177" w:line="253" w:lineRule="exact"/>
        <w:ind w:left="1152" w:right="288" w:hanging="360"/>
        <w:textAlignment w:val="baseline"/>
        <w:rPr>
          <w:rFonts w:eastAsia="Times New Roman"/>
          <w:color w:val="000000"/>
        </w:rPr>
      </w:pPr>
      <w:r>
        <w:rPr>
          <w:rFonts w:eastAsia="Times New Roman"/>
          <w:color w:val="000000"/>
        </w:rPr>
        <w:t>For the purposes of the application of subsection 13.3(3) to an offence, subsection (2) of this section is taken to be an exception provided by the law creating the offence.</w:t>
      </w:r>
    </w:p>
    <w:p w:rsidR="00FE1BB2" w:rsidRDefault="00FF722C">
      <w:pPr>
        <w:spacing w:before="243" w:line="249" w:lineRule="exact"/>
        <w:ind w:left="1152"/>
        <w:textAlignment w:val="baseline"/>
        <w:rPr>
          <w:rFonts w:eastAsia="Times New Roman"/>
          <w:i/>
          <w:color w:val="000000"/>
        </w:rPr>
      </w:pPr>
      <w:r>
        <w:rPr>
          <w:rFonts w:eastAsia="Times New Roman"/>
          <w:i/>
          <w:color w:val="000000"/>
        </w:rPr>
        <w:t>Defence—ancillary offence</w:t>
      </w:r>
    </w:p>
    <w:p w:rsidR="00FE1BB2" w:rsidRDefault="00FF722C">
      <w:pPr>
        <w:numPr>
          <w:ilvl w:val="0"/>
          <w:numId w:val="691"/>
        </w:numPr>
        <w:tabs>
          <w:tab w:val="clear" w:pos="360"/>
          <w:tab w:val="left" w:pos="1152"/>
        </w:tabs>
        <w:spacing w:before="180" w:line="254" w:lineRule="exact"/>
        <w:ind w:left="1152" w:hanging="360"/>
        <w:textAlignment w:val="baseline"/>
        <w:rPr>
          <w:rFonts w:eastAsia="Times New Roman"/>
          <w:b/>
          <w:color w:val="000000"/>
          <w:spacing w:val="-2"/>
        </w:rPr>
      </w:pPr>
      <w:r>
        <w:rPr>
          <w:rFonts w:eastAsia="Times New Roman"/>
          <w:b/>
          <w:color w:val="000000"/>
          <w:spacing w:val="-2"/>
        </w:rPr>
        <w:t xml:space="preserve">A person is not guilty of an offence </w:t>
      </w:r>
      <w:r>
        <w:rPr>
          <w:rFonts w:eastAsia="Times New Roman"/>
          <w:color w:val="000000"/>
          <w:spacing w:val="-2"/>
        </w:rPr>
        <w:t>against this Division if:</w:t>
      </w:r>
    </w:p>
    <w:p w:rsidR="00FE1BB2" w:rsidRDefault="00FF722C">
      <w:pPr>
        <w:spacing w:before="46" w:line="247" w:lineRule="exact"/>
        <w:ind w:left="1368"/>
        <w:textAlignment w:val="baseline"/>
        <w:rPr>
          <w:rFonts w:eastAsia="Times New Roman"/>
          <w:color w:val="000000"/>
        </w:rPr>
      </w:pPr>
      <w:r>
        <w:rPr>
          <w:rFonts w:eastAsia="Times New Roman"/>
          <w:color w:val="000000"/>
        </w:rPr>
        <w:t>(a) the alleged offence is an ancillary offence; and</w:t>
      </w:r>
    </w:p>
    <w:p w:rsidR="00FE1BB2" w:rsidRDefault="00FF722C">
      <w:pPr>
        <w:spacing w:before="34" w:line="254" w:lineRule="exact"/>
        <w:ind w:left="1656" w:right="144" w:hanging="288"/>
        <w:textAlignment w:val="baseline"/>
        <w:rPr>
          <w:rFonts w:eastAsia="Times New Roman"/>
          <w:color w:val="000000"/>
        </w:rPr>
      </w:pPr>
      <w:r>
        <w:rPr>
          <w:rFonts w:eastAsia="Times New Roman"/>
          <w:color w:val="000000"/>
        </w:rPr>
        <w:t>(b) the conduct constituting the alleged offence occurs wholly in a foreign country, but not on board an Australian aircraft or an Australian ship; and</w:t>
      </w:r>
    </w:p>
    <w:p w:rsidR="00FE1BB2" w:rsidRDefault="00FF722C">
      <w:pPr>
        <w:spacing w:before="44" w:line="252" w:lineRule="exact"/>
        <w:ind w:left="1656" w:right="216" w:hanging="288"/>
        <w:textAlignment w:val="baseline"/>
        <w:rPr>
          <w:rFonts w:eastAsia="Times New Roman"/>
          <w:color w:val="000000"/>
        </w:rPr>
      </w:pPr>
      <w:r>
        <w:rPr>
          <w:rFonts w:eastAsia="Times New Roman"/>
          <w:color w:val="000000"/>
        </w:rPr>
        <w:t>(c) the conduct constituting the primary offence to which the ancillary offence relates occurs, or is intended by the person to occur, wholly in a foreign country, but not on board an Australian aircraft or an Australian ship; and</w:t>
      </w:r>
    </w:p>
    <w:p w:rsidR="00FE1BB2" w:rsidRDefault="00FF722C">
      <w:pPr>
        <w:spacing w:before="41" w:line="252" w:lineRule="exact"/>
        <w:ind w:left="1656" w:right="360" w:hanging="288"/>
        <w:textAlignment w:val="baseline"/>
        <w:rPr>
          <w:rFonts w:eastAsia="Times New Roman"/>
          <w:color w:val="000000"/>
        </w:rPr>
      </w:pPr>
      <w:r>
        <w:rPr>
          <w:rFonts w:eastAsia="Times New Roman"/>
          <w:color w:val="000000"/>
        </w:rPr>
        <w:t>(d) paragraph (1)(b) of this section does not apply (and would not apply if the conduct described in paragraph (c) of this subsection occurred as intended); and</w:t>
      </w:r>
    </w:p>
    <w:p w:rsidR="00FE1BB2" w:rsidRDefault="00FF722C">
      <w:pPr>
        <w:spacing w:before="50" w:line="247" w:lineRule="exact"/>
        <w:ind w:left="1368"/>
        <w:textAlignment w:val="baseline"/>
        <w:rPr>
          <w:rFonts w:eastAsia="Times New Roman"/>
          <w:color w:val="000000"/>
        </w:rPr>
      </w:pPr>
      <w:r>
        <w:rPr>
          <w:rFonts w:eastAsia="Times New Roman"/>
          <w:color w:val="000000"/>
        </w:rPr>
        <w:t>(e) the person is neither:</w:t>
      </w:r>
    </w:p>
    <w:p w:rsidR="00FE1BB2" w:rsidRDefault="00FF722C">
      <w:pPr>
        <w:numPr>
          <w:ilvl w:val="0"/>
          <w:numId w:val="692"/>
        </w:numPr>
        <w:tabs>
          <w:tab w:val="clear" w:pos="432"/>
          <w:tab w:val="left" w:pos="2232"/>
        </w:tabs>
        <w:spacing w:before="43" w:line="247" w:lineRule="exact"/>
        <w:ind w:left="2088" w:hanging="288"/>
        <w:textAlignment w:val="baseline"/>
        <w:rPr>
          <w:rFonts w:eastAsia="Times New Roman"/>
          <w:color w:val="000000"/>
          <w:spacing w:val="-2"/>
        </w:rPr>
      </w:pPr>
      <w:r>
        <w:rPr>
          <w:rFonts w:eastAsia="Times New Roman"/>
          <w:color w:val="000000"/>
          <w:spacing w:val="-2"/>
        </w:rPr>
        <w:t>an Australian citizen; nor</w:t>
      </w:r>
    </w:p>
    <w:p w:rsidR="00FE1BB2" w:rsidRDefault="00FF722C">
      <w:pPr>
        <w:numPr>
          <w:ilvl w:val="0"/>
          <w:numId w:val="692"/>
        </w:numPr>
        <w:tabs>
          <w:tab w:val="clear" w:pos="432"/>
          <w:tab w:val="left" w:pos="2232"/>
        </w:tabs>
        <w:spacing w:before="48" w:line="249" w:lineRule="exact"/>
        <w:ind w:left="2088" w:right="216" w:hanging="288"/>
        <w:textAlignment w:val="baseline"/>
        <w:rPr>
          <w:rFonts w:eastAsia="Times New Roman"/>
          <w:color w:val="000000"/>
        </w:rPr>
      </w:pPr>
      <w:r>
        <w:rPr>
          <w:rFonts w:eastAsia="Times New Roman"/>
          <w:color w:val="000000"/>
        </w:rPr>
        <w:t>a body corporate incorporated by or under a law of the Commonwealth or of a State or Territory; and</w:t>
      </w:r>
    </w:p>
    <w:p w:rsidR="00FE1BB2" w:rsidRDefault="00FF722C">
      <w:pPr>
        <w:spacing w:before="49" w:line="247" w:lineRule="exact"/>
        <w:ind w:left="1368"/>
        <w:textAlignment w:val="baseline"/>
        <w:rPr>
          <w:rFonts w:eastAsia="Times New Roman"/>
          <w:color w:val="000000"/>
        </w:rPr>
      </w:pPr>
      <w:r>
        <w:rPr>
          <w:rFonts w:eastAsia="Times New Roman"/>
          <w:color w:val="000000"/>
        </w:rPr>
        <w:t>(f) there is not in force in:</w:t>
      </w:r>
    </w:p>
    <w:p w:rsidR="00FE1BB2" w:rsidRDefault="00FF722C">
      <w:pPr>
        <w:numPr>
          <w:ilvl w:val="0"/>
          <w:numId w:val="693"/>
        </w:numPr>
        <w:tabs>
          <w:tab w:val="clear" w:pos="288"/>
          <w:tab w:val="left" w:pos="2088"/>
        </w:tabs>
        <w:spacing w:before="43" w:line="252" w:lineRule="exact"/>
        <w:ind w:left="2088" w:right="216" w:hanging="288"/>
        <w:textAlignment w:val="baseline"/>
        <w:rPr>
          <w:rFonts w:eastAsia="Times New Roman"/>
          <w:color w:val="000000"/>
        </w:rPr>
      </w:pPr>
      <w:r>
        <w:rPr>
          <w:rFonts w:eastAsia="Times New Roman"/>
          <w:color w:val="000000"/>
        </w:rPr>
        <w:t>the foreign country where the conduct constituting the primary offence to which the ancillary offence relates occurs, or is intended by the person to occur; or</w:t>
      </w:r>
    </w:p>
    <w:p w:rsidR="00FE1BB2" w:rsidRDefault="00FF722C">
      <w:pPr>
        <w:numPr>
          <w:ilvl w:val="0"/>
          <w:numId w:val="693"/>
        </w:numPr>
        <w:tabs>
          <w:tab w:val="clear" w:pos="288"/>
          <w:tab w:val="left" w:pos="2088"/>
        </w:tabs>
        <w:spacing w:before="45" w:line="247" w:lineRule="exact"/>
        <w:ind w:left="2088" w:hanging="288"/>
        <w:textAlignment w:val="baseline"/>
        <w:rPr>
          <w:rFonts w:eastAsia="Times New Roman"/>
          <w:color w:val="000000"/>
          <w:spacing w:val="1"/>
        </w:rPr>
      </w:pPr>
      <w:r>
        <w:rPr>
          <w:rFonts w:eastAsia="Times New Roman"/>
          <w:color w:val="000000"/>
          <w:spacing w:val="1"/>
        </w:rPr>
        <w:t>the part of the foreign country where the conduct</w:t>
      </w:r>
    </w:p>
    <w:p w:rsidR="00FE1BB2" w:rsidRDefault="00FF722C">
      <w:pPr>
        <w:spacing w:before="7" w:line="247" w:lineRule="exact"/>
        <w:ind w:right="180"/>
        <w:jc w:val="right"/>
        <w:textAlignment w:val="baseline"/>
        <w:rPr>
          <w:rFonts w:eastAsia="Times New Roman"/>
          <w:color w:val="000000"/>
        </w:rPr>
      </w:pPr>
      <w:r>
        <w:rPr>
          <w:rFonts w:eastAsia="Times New Roman"/>
          <w:color w:val="000000"/>
        </w:rPr>
        <w:t>constituting the primary offence to which the ancillary</w:t>
      </w:r>
    </w:p>
    <w:p w:rsidR="00FE1BB2" w:rsidRDefault="00FF722C">
      <w:pPr>
        <w:spacing w:line="262" w:lineRule="exact"/>
        <w:ind w:left="1656" w:right="288" w:firstLine="432"/>
        <w:textAlignment w:val="baseline"/>
        <w:rPr>
          <w:rFonts w:eastAsia="Times New Roman"/>
          <w:color w:val="000000"/>
        </w:rPr>
      </w:pPr>
      <w:r>
        <w:rPr>
          <w:rFonts w:eastAsia="Times New Roman"/>
          <w:color w:val="000000"/>
        </w:rPr>
        <w:t>offence relates or is intended by the person to occur; a law of that foreign country, or a law of that part of that foreign country, that creates an offence that corresponds to the primary offence.</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matters in</w:t>
      </w:r>
    </w:p>
    <w:p w:rsidR="00FE1BB2" w:rsidRDefault="00FF722C">
      <w:pPr>
        <w:spacing w:after="344" w:line="206" w:lineRule="exact"/>
        <w:ind w:left="2088"/>
        <w:textAlignment w:val="baseline"/>
        <w:rPr>
          <w:rFonts w:eastAsia="Times New Roman"/>
          <w:color w:val="000000"/>
          <w:spacing w:val="-1"/>
          <w:sz w:val="18"/>
        </w:rPr>
      </w:pPr>
      <w:r>
        <w:rPr>
          <w:rFonts w:eastAsia="Times New Roman"/>
          <w:color w:val="000000"/>
          <w:spacing w:val="-1"/>
          <w:sz w:val="18"/>
        </w:rPr>
        <w:t>subsection (4). See subsection 13.3(3).</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727" style="position:absolute;left:0;text-align:left;z-index:25145446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267</w:t>
      </w:r>
    </w:p>
    <w:p w:rsidR="00FE1BB2" w:rsidRDefault="00FE1BB2">
      <w:pPr>
        <w:sectPr w:rsidR="00FE1BB2">
          <w:pgSz w:w="11909" w:h="16838"/>
          <w:pgMar w:top="580" w:right="2354" w:bottom="247" w:left="2355" w:header="720" w:footer="720" w:gutter="0"/>
          <w:cols w:space="720"/>
        </w:sectPr>
      </w:pPr>
    </w:p>
    <w:p w:rsidR="00FE1BB2" w:rsidRDefault="001F744E">
      <w:pPr>
        <w:spacing w:line="257" w:lineRule="exact"/>
        <w:ind w:right="4248"/>
        <w:textAlignment w:val="baseline"/>
        <w:rPr>
          <w:rFonts w:eastAsia="Times New Roman"/>
          <w:b/>
          <w:color w:val="000000"/>
        </w:rPr>
      </w:pPr>
      <w:r>
        <w:pict>
          <v:shape id="_x0000_s1726" type="#_x0000_t202" style="position:absolute;margin-left:229.2pt;margin-top:814.2pt;width:136.55pt;height:10.3pt;z-index:-251012096;mso-wrap-distance-left:0;mso-wrap-distance-right:0;mso-position-horizontal-relative:page;mso-position-vertical-relative:page" filled="f" stroked="f">
            <v:textbox inset="0,0,0,0">
              <w:txbxContent>
                <w:p w:rsidR="00B92011" w:rsidRDefault="00B92011">
                  <w:pPr>
                    <w:spacing w:line="20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rPr>
        <w:t xml:space="preserve">Schedule </w:t>
      </w:r>
      <w:r w:rsidR="00FF722C">
        <w:rPr>
          <w:rFonts w:eastAsia="Times New Roman"/>
          <w:color w:val="000000"/>
          <w:sz w:val="18"/>
        </w:rPr>
        <w:t xml:space="preserve">The Criminal Code </w:t>
      </w:r>
      <w:r w:rsidR="00FF722C">
        <w:rPr>
          <w:rFonts w:eastAsia="Times New Roman"/>
          <w:b/>
          <w:color w:val="000000"/>
        </w:rPr>
        <w:t xml:space="preserve">Chapter 10 </w:t>
      </w:r>
      <w:r w:rsidR="00FF722C">
        <w:rPr>
          <w:rFonts w:eastAsia="Times New Roman"/>
          <w:color w:val="000000"/>
          <w:sz w:val="18"/>
        </w:rPr>
        <w:t xml:space="preserve">National infrastructure </w:t>
      </w:r>
      <w:r w:rsidR="00FF722C">
        <w:rPr>
          <w:rFonts w:eastAsia="Times New Roman"/>
          <w:b/>
          <w:color w:val="000000"/>
        </w:rPr>
        <w:t xml:space="preserve">Part 10.2 </w:t>
      </w:r>
      <w:r w:rsidR="00FF722C">
        <w:rPr>
          <w:rFonts w:eastAsia="Times New Roman"/>
          <w:color w:val="000000"/>
          <w:sz w:val="18"/>
        </w:rPr>
        <w:t xml:space="preserve">Money laundering </w:t>
      </w:r>
      <w:r w:rsidR="00FF722C">
        <w:rPr>
          <w:rFonts w:eastAsia="Times New Roman"/>
          <w:b/>
          <w:color w:val="000000"/>
        </w:rPr>
        <w:t xml:space="preserve">Division 400 </w:t>
      </w:r>
      <w:r w:rsidR="00FF722C">
        <w:rPr>
          <w:rFonts w:eastAsia="Times New Roman"/>
          <w:color w:val="000000"/>
          <w:sz w:val="18"/>
        </w:rPr>
        <w:t>Money laundering</w:t>
      </w:r>
    </w:p>
    <w:p w:rsidR="00FE1BB2" w:rsidRDefault="00FF722C">
      <w:pPr>
        <w:spacing w:before="273" w:line="249" w:lineRule="exact"/>
        <w:textAlignment w:val="baseline"/>
        <w:rPr>
          <w:rFonts w:eastAsia="Times New Roman"/>
          <w:color w:val="000000"/>
          <w:spacing w:val="6"/>
        </w:rPr>
      </w:pPr>
      <w:r>
        <w:rPr>
          <w:rFonts w:eastAsia="Times New Roman"/>
          <w:color w:val="000000"/>
          <w:spacing w:val="6"/>
        </w:rPr>
        <w:t>Section 400.16</w:t>
      </w:r>
    </w:p>
    <w:p w:rsidR="00FE1BB2" w:rsidRDefault="001F744E">
      <w:pPr>
        <w:numPr>
          <w:ilvl w:val="0"/>
          <w:numId w:val="694"/>
        </w:numPr>
        <w:tabs>
          <w:tab w:val="clear" w:pos="360"/>
          <w:tab w:val="left" w:pos="1152"/>
        </w:tabs>
        <w:spacing w:before="206" w:line="253" w:lineRule="exact"/>
        <w:ind w:left="1152" w:right="288" w:hanging="360"/>
        <w:textAlignment w:val="baseline"/>
        <w:rPr>
          <w:rFonts w:eastAsia="Times New Roman"/>
          <w:color w:val="000000"/>
        </w:rPr>
      </w:pPr>
      <w:r>
        <w:pict>
          <v:line id="_x0000_s1725" style="position:absolute;left:0;text-align:left;z-index:251455488;mso-position-horizontal-relative:page;mso-position-vertical-relative:page" from="117.75pt,107.3pt" to="477.8pt,107.3pt" strokeweight=".95pt">
            <w10:wrap anchorx="page" anchory="page"/>
          </v:line>
        </w:pict>
      </w:r>
      <w:r w:rsidR="00FF722C">
        <w:rPr>
          <w:rFonts w:eastAsia="Times New Roman"/>
          <w:color w:val="000000"/>
        </w:rPr>
        <w:t>For the purposes of the application of subsection 13.3(3) to an offence, subsection (4) of this section is taken to be an exception provided by the law creating the offence.</w:t>
      </w:r>
    </w:p>
    <w:p w:rsidR="00FE1BB2" w:rsidRDefault="00FF722C">
      <w:pPr>
        <w:spacing w:before="245" w:line="250" w:lineRule="exact"/>
        <w:ind w:left="1152"/>
        <w:textAlignment w:val="baseline"/>
        <w:rPr>
          <w:rFonts w:eastAsia="Times New Roman"/>
          <w:i/>
          <w:color w:val="000000"/>
        </w:rPr>
      </w:pPr>
      <w:r>
        <w:rPr>
          <w:rFonts w:eastAsia="Times New Roman"/>
          <w:i/>
          <w:color w:val="000000"/>
        </w:rPr>
        <w:t>Extended application of sections 16.1, 16.2 and 16.3</w:t>
      </w:r>
    </w:p>
    <w:p w:rsidR="00FE1BB2" w:rsidRDefault="00FF722C">
      <w:pPr>
        <w:numPr>
          <w:ilvl w:val="0"/>
          <w:numId w:val="694"/>
        </w:numPr>
        <w:tabs>
          <w:tab w:val="clear" w:pos="360"/>
          <w:tab w:val="left" w:pos="1152"/>
        </w:tabs>
        <w:spacing w:before="181" w:line="253" w:lineRule="exact"/>
        <w:ind w:left="1152" w:right="144" w:hanging="360"/>
        <w:jc w:val="both"/>
        <w:textAlignment w:val="baseline"/>
        <w:rPr>
          <w:rFonts w:eastAsia="Times New Roman"/>
          <w:color w:val="000000"/>
        </w:rPr>
      </w:pPr>
      <w:r>
        <w:rPr>
          <w:rFonts w:eastAsia="Times New Roman"/>
          <w:color w:val="000000"/>
        </w:rPr>
        <w:t>Section 16.1, except paragraph 16.1(1)(a), applies in relation to an offence against this Division (in addition to the application of that section apart from this subsection).</w:t>
      </w:r>
    </w:p>
    <w:p w:rsidR="00FE1BB2" w:rsidRDefault="00FF722C">
      <w:pPr>
        <w:tabs>
          <w:tab w:val="left" w:pos="2016"/>
        </w:tabs>
        <w:spacing w:before="123"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16.1 requires the Attorney-General's consent for prosecution</w:t>
      </w:r>
    </w:p>
    <w:p w:rsidR="00FE1BB2" w:rsidRDefault="00FF722C">
      <w:pPr>
        <w:spacing w:before="1" w:line="206" w:lineRule="exact"/>
        <w:ind w:left="2016" w:right="504"/>
        <w:textAlignment w:val="baseline"/>
        <w:rPr>
          <w:rFonts w:eastAsia="Times New Roman"/>
          <w:color w:val="000000"/>
          <w:sz w:val="18"/>
        </w:rPr>
      </w:pPr>
      <w:r>
        <w:rPr>
          <w:rFonts w:eastAsia="Times New Roman"/>
          <w:color w:val="000000"/>
          <w:sz w:val="18"/>
        </w:rPr>
        <w:t>of an offence if the alleged conduct occurred wholly in a foreign country in certain circumstances.</w:t>
      </w:r>
    </w:p>
    <w:p w:rsidR="00FE1BB2" w:rsidRDefault="00FF722C">
      <w:pPr>
        <w:numPr>
          <w:ilvl w:val="0"/>
          <w:numId w:val="694"/>
        </w:numPr>
        <w:tabs>
          <w:tab w:val="clear" w:pos="360"/>
          <w:tab w:val="left" w:pos="1152"/>
        </w:tabs>
        <w:spacing w:before="178" w:line="253" w:lineRule="exact"/>
        <w:ind w:left="1152" w:right="288" w:hanging="360"/>
        <w:jc w:val="both"/>
        <w:textAlignment w:val="baseline"/>
        <w:rPr>
          <w:rFonts w:eastAsia="Times New Roman"/>
          <w:color w:val="000000"/>
        </w:rPr>
      </w:pPr>
      <w:r>
        <w:rPr>
          <w:rFonts w:eastAsia="Times New Roman"/>
          <w:color w:val="000000"/>
        </w:rPr>
        <w:t>Sections 16.2 and 16.3 apply for the purposes of this Division in the same way as they apply for the purposes of Part 2.7.</w:t>
      </w:r>
    </w:p>
    <w:p w:rsidR="00FE1BB2" w:rsidRDefault="00FF722C">
      <w:pPr>
        <w:tabs>
          <w:tab w:val="left" w:pos="2016"/>
        </w:tabs>
        <w:spacing w:before="128"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16.2 treats the sending of things and electronic</w:t>
      </w:r>
    </w:p>
    <w:p w:rsidR="00FE1BB2" w:rsidRDefault="00FF722C">
      <w:pPr>
        <w:spacing w:before="2" w:line="206" w:lineRule="exact"/>
        <w:ind w:left="2016" w:right="144"/>
        <w:jc w:val="both"/>
        <w:textAlignment w:val="baseline"/>
        <w:rPr>
          <w:rFonts w:eastAsia="Times New Roman"/>
          <w:color w:val="000000"/>
          <w:sz w:val="18"/>
        </w:rPr>
      </w:pPr>
      <w:r>
        <w:rPr>
          <w:rFonts w:eastAsia="Times New Roman"/>
          <w:color w:val="000000"/>
          <w:sz w:val="18"/>
        </w:rPr>
        <w:t xml:space="preserve">communications into and out of Australia as conduct occurring partly in Australia. Section 16.3 affects the meaning of </w:t>
      </w:r>
      <w:r>
        <w:rPr>
          <w:rFonts w:eastAsia="Times New Roman"/>
          <w:b/>
          <w:i/>
          <w:color w:val="000000"/>
          <w:sz w:val="18"/>
        </w:rPr>
        <w:t>Australia.</w:t>
      </w:r>
    </w:p>
    <w:p w:rsidR="00FE1BB2" w:rsidRDefault="00FF722C">
      <w:pPr>
        <w:spacing w:before="304" w:line="254" w:lineRule="exact"/>
        <w:ind w:left="72"/>
        <w:textAlignment w:val="baseline"/>
        <w:rPr>
          <w:rFonts w:eastAsia="Times New Roman"/>
          <w:b/>
          <w:color w:val="000000"/>
          <w:spacing w:val="9"/>
        </w:rPr>
      </w:pPr>
      <w:r>
        <w:rPr>
          <w:rFonts w:eastAsia="Times New Roman"/>
          <w:b/>
          <w:color w:val="000000"/>
          <w:spacing w:val="9"/>
        </w:rPr>
        <w:t>400.16 Saving of other laws</w:t>
      </w:r>
    </w:p>
    <w:p w:rsidR="00FE1BB2" w:rsidRDefault="00FF722C">
      <w:pPr>
        <w:spacing w:before="170" w:after="4951" w:line="253" w:lineRule="exact"/>
        <w:ind w:left="1152" w:right="288"/>
        <w:textAlignment w:val="baseline"/>
        <w:rPr>
          <w:rFonts w:eastAsia="Times New Roman"/>
          <w:color w:val="000000"/>
        </w:rPr>
      </w:pPr>
      <w:r>
        <w:rPr>
          <w:rFonts w:eastAsia="Times New Roman"/>
          <w:color w:val="000000"/>
        </w:rPr>
        <w:t>This Division is not intended to exclude or limit the operation of any other law of the Commonwealth or any law of a State or Territory.</w:t>
      </w:r>
    </w:p>
    <w:p w:rsidR="00FE1BB2" w:rsidRDefault="001F744E">
      <w:pPr>
        <w:tabs>
          <w:tab w:val="left" w:pos="864"/>
        </w:tabs>
        <w:spacing w:before="355" w:line="212" w:lineRule="exact"/>
        <w:ind w:left="72"/>
        <w:textAlignment w:val="baseline"/>
        <w:rPr>
          <w:rFonts w:eastAsia="Times New Roman"/>
          <w:i/>
          <w:color w:val="000000"/>
          <w:sz w:val="18"/>
        </w:rPr>
      </w:pPr>
      <w:r>
        <w:pict>
          <v:line id="_x0000_s1724" style="position:absolute;left:0;text-align:left;z-index:251456512;mso-position-horizontal-relative:page;mso-position-vertical-relative:page" from="117.75pt,658.55pt" to="477.8pt,658.55pt" strokeweight=".95pt">
            <w10:wrap anchorx="page" anchory="page"/>
          </v:line>
        </w:pict>
      </w:r>
      <w:r w:rsidR="00FF722C">
        <w:rPr>
          <w:rFonts w:eastAsia="Times New Roman"/>
          <w:i/>
          <w:color w:val="000000"/>
          <w:sz w:val="18"/>
        </w:rPr>
        <w:t>268</w:t>
      </w:r>
      <w:r w:rsidR="00FF722C">
        <w:rPr>
          <w:rFonts w:eastAsia="Times New Roman"/>
          <w:i/>
          <w:color w:val="000000"/>
          <w:sz w:val="18"/>
        </w:rPr>
        <w:tab/>
        <w:t>Criminal Code Act 1995</w:t>
      </w:r>
    </w:p>
    <w:p w:rsidR="00FE1BB2" w:rsidRDefault="00FE1BB2">
      <w:pPr>
        <w:sectPr w:rsidR="00FE1BB2">
          <w:pgSz w:w="11909" w:h="16838"/>
          <w:pgMar w:top="580" w:right="2354" w:bottom="247" w:left="2355" w:header="720" w:footer="720" w:gutter="0"/>
          <w:cols w:space="720"/>
        </w:sectPr>
      </w:pPr>
    </w:p>
    <w:p w:rsidR="00FE1BB2" w:rsidRDefault="001F744E">
      <w:pPr>
        <w:spacing w:line="259" w:lineRule="exact"/>
        <w:ind w:left="4248"/>
        <w:jc w:val="right"/>
        <w:textAlignment w:val="baseline"/>
        <w:rPr>
          <w:rFonts w:eastAsia="Times New Roman"/>
          <w:color w:val="000000"/>
        </w:rPr>
      </w:pPr>
      <w:r>
        <w:pict>
          <v:shape id="_x0000_s1723" type="#_x0000_t202" style="position:absolute;left:0;text-align:left;margin-left:229.2pt;margin-top:815.1pt;width:136.55pt;height:9.25pt;z-index:-25101107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Preliminary </w:t>
      </w:r>
      <w:r w:rsidR="00FF722C">
        <w:rPr>
          <w:rFonts w:eastAsia="Times New Roman"/>
          <w:b/>
          <w:color w:val="000000"/>
        </w:rPr>
        <w:t>Division 470</w:t>
      </w:r>
    </w:p>
    <w:p w:rsidR="00FE1BB2" w:rsidRDefault="00FF722C">
      <w:pPr>
        <w:spacing w:before="270" w:line="242" w:lineRule="exact"/>
        <w:jc w:val="right"/>
        <w:textAlignment w:val="baseline"/>
        <w:rPr>
          <w:rFonts w:eastAsia="Times New Roman"/>
          <w:b/>
          <w:color w:val="000000"/>
          <w:spacing w:val="2"/>
        </w:rPr>
      </w:pPr>
      <w:r>
        <w:rPr>
          <w:rFonts w:eastAsia="Times New Roman"/>
          <w:b/>
          <w:color w:val="000000"/>
          <w:spacing w:val="2"/>
        </w:rPr>
        <w:t>Section 470.1</w:t>
      </w:r>
    </w:p>
    <w:p w:rsidR="00FE1BB2" w:rsidRDefault="001F744E">
      <w:pPr>
        <w:spacing w:before="534" w:line="321" w:lineRule="exact"/>
        <w:textAlignment w:val="baseline"/>
        <w:rPr>
          <w:rFonts w:eastAsia="Times New Roman"/>
          <w:b/>
          <w:color w:val="000000"/>
          <w:spacing w:val="2"/>
          <w:sz w:val="28"/>
        </w:rPr>
      </w:pPr>
      <w:r>
        <w:pict>
          <v:line id="_x0000_s1722" style="position:absolute;z-index:251457536;mso-position-horizontal-relative:page;mso-position-vertical-relative:page" from="117.75pt,107.3pt" to="477.8pt,107.3pt" strokeweight=".95pt">
            <w10:wrap anchorx="page" anchory="page"/>
          </v:line>
        </w:pict>
      </w:r>
      <w:r w:rsidR="00FF722C">
        <w:rPr>
          <w:rFonts w:eastAsia="Times New Roman"/>
          <w:b/>
          <w:color w:val="000000"/>
          <w:spacing w:val="2"/>
          <w:sz w:val="28"/>
        </w:rPr>
        <w:t>Part 10.5—Postal services</w:t>
      </w:r>
    </w:p>
    <w:p w:rsidR="00FE1BB2" w:rsidRDefault="00FF722C">
      <w:pPr>
        <w:spacing w:before="269" w:line="255" w:lineRule="exact"/>
        <w:textAlignment w:val="baseline"/>
        <w:rPr>
          <w:rFonts w:eastAsia="Times New Roman"/>
          <w:b/>
          <w:color w:val="000000"/>
          <w:spacing w:val="18"/>
        </w:rPr>
      </w:pPr>
      <w:r>
        <w:rPr>
          <w:rFonts w:eastAsia="Times New Roman"/>
          <w:b/>
          <w:color w:val="000000"/>
          <w:spacing w:val="18"/>
        </w:rPr>
        <w:t>Division 470—Preliminary</w:t>
      </w:r>
    </w:p>
    <w:p w:rsidR="00FE1BB2" w:rsidRDefault="00FF722C">
      <w:pPr>
        <w:spacing w:before="302" w:line="254" w:lineRule="exact"/>
        <w:textAlignment w:val="baseline"/>
        <w:rPr>
          <w:rFonts w:eastAsia="Times New Roman"/>
          <w:b/>
          <w:color w:val="000000"/>
          <w:spacing w:val="10"/>
        </w:rPr>
      </w:pPr>
      <w:r>
        <w:rPr>
          <w:rFonts w:eastAsia="Times New Roman"/>
          <w:b/>
          <w:color w:val="000000"/>
          <w:spacing w:val="10"/>
        </w:rPr>
        <w:t>470.1 Definitions</w:t>
      </w:r>
    </w:p>
    <w:p w:rsidR="00FE1BB2" w:rsidRDefault="00FF722C">
      <w:pPr>
        <w:spacing w:before="185" w:line="248" w:lineRule="exact"/>
        <w:ind w:left="1152"/>
        <w:textAlignment w:val="baseline"/>
        <w:rPr>
          <w:rFonts w:eastAsia="Times New Roman"/>
          <w:color w:val="000000"/>
          <w:spacing w:val="-1"/>
        </w:rPr>
      </w:pPr>
      <w:r>
        <w:rPr>
          <w:rFonts w:eastAsia="Times New Roman"/>
          <w:color w:val="000000"/>
          <w:spacing w:val="-1"/>
        </w:rPr>
        <w:t>In this Part:</w:t>
      </w:r>
    </w:p>
    <w:p w:rsidR="00FE1BB2" w:rsidRDefault="00FF722C">
      <w:pPr>
        <w:spacing w:before="183" w:line="251" w:lineRule="exact"/>
        <w:ind w:left="1152" w:right="1008"/>
        <w:textAlignment w:val="baseline"/>
        <w:rPr>
          <w:rFonts w:eastAsia="Times New Roman"/>
          <w:b/>
          <w:i/>
          <w:color w:val="000000"/>
        </w:rPr>
      </w:pPr>
      <w:r>
        <w:rPr>
          <w:rFonts w:eastAsia="Times New Roman"/>
          <w:b/>
          <w:i/>
          <w:color w:val="000000"/>
        </w:rPr>
        <w:t xml:space="preserve">article </w:t>
      </w:r>
      <w:r>
        <w:rPr>
          <w:rFonts w:eastAsia="Times New Roman"/>
          <w:color w:val="000000"/>
        </w:rPr>
        <w:t xml:space="preserve">has the same meaning as in the </w:t>
      </w:r>
      <w:r>
        <w:rPr>
          <w:rFonts w:eastAsia="Times New Roman"/>
          <w:i/>
          <w:color w:val="000000"/>
        </w:rPr>
        <w:t>Australian Postal Corporation Act 1989.</w:t>
      </w:r>
    </w:p>
    <w:p w:rsidR="00FE1BB2" w:rsidRDefault="00FF722C">
      <w:pPr>
        <w:spacing w:before="186" w:line="252" w:lineRule="exact"/>
        <w:ind w:left="1152" w:right="144"/>
        <w:textAlignment w:val="baseline"/>
        <w:rPr>
          <w:rFonts w:eastAsia="Times New Roman"/>
          <w:b/>
          <w:i/>
          <w:color w:val="000000"/>
        </w:rPr>
      </w:pPr>
      <w:r>
        <w:rPr>
          <w:rFonts w:eastAsia="Times New Roman"/>
          <w:b/>
          <w:i/>
          <w:color w:val="000000"/>
        </w:rPr>
        <w:t xml:space="preserve">article in the course of post </w:t>
      </w:r>
      <w:r>
        <w:rPr>
          <w:rFonts w:eastAsia="Times New Roman"/>
          <w:color w:val="000000"/>
        </w:rPr>
        <w:t>means an article that is being carried by post, and includes an article that has been collected or received by or on behalf of Australia Post for carriage by post, but has not been delivered by or on behalf of Australia Post.</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Australia Post </w:t>
      </w:r>
      <w:r>
        <w:rPr>
          <w:rFonts w:eastAsia="Times New Roman"/>
          <w:color w:val="000000"/>
        </w:rPr>
        <w:t>means the Australian Postal Corporation.</w:t>
      </w:r>
    </w:p>
    <w:p w:rsidR="00FE1BB2" w:rsidRDefault="00FF722C">
      <w:pPr>
        <w:spacing w:before="185" w:line="251" w:lineRule="exact"/>
        <w:ind w:left="1152" w:right="576"/>
        <w:textAlignment w:val="baseline"/>
        <w:rPr>
          <w:rFonts w:eastAsia="Times New Roman"/>
          <w:b/>
          <w:i/>
          <w:color w:val="000000"/>
        </w:rPr>
      </w:pPr>
      <w:r>
        <w:rPr>
          <w:rFonts w:eastAsia="Times New Roman"/>
          <w:b/>
          <w:i/>
          <w:color w:val="000000"/>
        </w:rPr>
        <w:t xml:space="preserve">carry, </w:t>
      </w:r>
      <w:r>
        <w:rPr>
          <w:rFonts w:eastAsia="Times New Roman"/>
          <w:color w:val="000000"/>
        </w:rPr>
        <w:t xml:space="preserve">in relation to an article, has the same meaning as in the </w:t>
      </w:r>
      <w:r>
        <w:rPr>
          <w:rFonts w:eastAsia="Times New Roman"/>
          <w:i/>
          <w:color w:val="000000"/>
        </w:rPr>
        <w:t>Australian Postal Corporation Act 1989.</w:t>
      </w:r>
    </w:p>
    <w:p w:rsidR="00FE1BB2" w:rsidRDefault="00FF722C">
      <w:pPr>
        <w:spacing w:before="184" w:line="251" w:lineRule="exact"/>
        <w:ind w:left="1152" w:right="432"/>
        <w:textAlignment w:val="baseline"/>
        <w:rPr>
          <w:rFonts w:eastAsia="Times New Roman"/>
          <w:b/>
          <w:i/>
          <w:color w:val="000000"/>
        </w:rPr>
      </w:pPr>
      <w:r>
        <w:rPr>
          <w:rFonts w:eastAsia="Times New Roman"/>
          <w:b/>
          <w:i/>
          <w:color w:val="000000"/>
        </w:rPr>
        <w:t xml:space="preserve">carry by post </w:t>
      </w:r>
      <w:r>
        <w:rPr>
          <w:rFonts w:eastAsia="Times New Roman"/>
          <w:color w:val="000000"/>
        </w:rPr>
        <w:t xml:space="preserve">has the same meaning as in the </w:t>
      </w:r>
      <w:r>
        <w:rPr>
          <w:rFonts w:eastAsia="Times New Roman"/>
          <w:i/>
          <w:color w:val="000000"/>
        </w:rPr>
        <w:t>Australian Postal Corporation Act 1989.</w:t>
      </w:r>
    </w:p>
    <w:p w:rsidR="00FE1BB2" w:rsidRDefault="00FF722C">
      <w:pPr>
        <w:spacing w:before="175" w:line="255" w:lineRule="exact"/>
        <w:ind w:left="1152" w:right="936"/>
        <w:textAlignment w:val="baseline"/>
        <w:rPr>
          <w:rFonts w:eastAsia="Times New Roman"/>
          <w:b/>
          <w:i/>
          <w:color w:val="000000"/>
        </w:rPr>
      </w:pPr>
      <w:r>
        <w:rPr>
          <w:rFonts w:eastAsia="Times New Roman"/>
          <w:b/>
          <w:i/>
          <w:color w:val="000000"/>
        </w:rPr>
        <w:t xml:space="preserve">constitutional corporation </w:t>
      </w:r>
      <w:r>
        <w:rPr>
          <w:rFonts w:eastAsia="Times New Roman"/>
          <w:color w:val="000000"/>
        </w:rPr>
        <w:t>means a corporation to which paragraph 51(xx) of the Constitution applies.</w:t>
      </w:r>
    </w:p>
    <w:p w:rsidR="00FE1BB2" w:rsidRDefault="00FF722C">
      <w:pPr>
        <w:spacing w:before="177" w:line="255" w:lineRule="exact"/>
        <w:ind w:left="1152" w:right="504"/>
        <w:textAlignment w:val="baseline"/>
        <w:rPr>
          <w:rFonts w:eastAsia="Times New Roman"/>
          <w:b/>
          <w:i/>
          <w:color w:val="000000"/>
        </w:rPr>
      </w:pPr>
      <w:r>
        <w:rPr>
          <w:rFonts w:eastAsia="Times New Roman"/>
          <w:b/>
          <w:i/>
          <w:color w:val="000000"/>
        </w:rPr>
        <w:t xml:space="preserve">mail-receptacle </w:t>
      </w:r>
      <w:r>
        <w:rPr>
          <w:rFonts w:eastAsia="Times New Roman"/>
          <w:color w:val="000000"/>
        </w:rPr>
        <w:t>means a mail-bag, package, parcel, container, wrapper, receptacle or similar thing that:</w:t>
      </w:r>
    </w:p>
    <w:p w:rsidR="00FE1BB2" w:rsidRDefault="00FF722C">
      <w:pPr>
        <w:numPr>
          <w:ilvl w:val="0"/>
          <w:numId w:val="695"/>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belongs to, or is in the possession of, Australia Post; and</w:t>
      </w:r>
    </w:p>
    <w:p w:rsidR="00FE1BB2" w:rsidRDefault="00FF722C">
      <w:pPr>
        <w:numPr>
          <w:ilvl w:val="0"/>
          <w:numId w:val="695"/>
        </w:numPr>
        <w:tabs>
          <w:tab w:val="clear" w:pos="360"/>
          <w:tab w:val="left" w:pos="1728"/>
        </w:tabs>
        <w:spacing w:before="42" w:line="250" w:lineRule="exact"/>
        <w:ind w:left="1728" w:right="144" w:hanging="360"/>
        <w:textAlignment w:val="baseline"/>
        <w:rPr>
          <w:rFonts w:eastAsia="Times New Roman"/>
          <w:color w:val="000000"/>
        </w:rPr>
      </w:pPr>
      <w:r>
        <w:rPr>
          <w:rFonts w:eastAsia="Times New Roman"/>
          <w:color w:val="000000"/>
        </w:rPr>
        <w:t>is used, or intended for use, in the carriage of articles by post (whether or not it actually contains such articles).</w:t>
      </w:r>
    </w:p>
    <w:p w:rsidR="00FE1BB2" w:rsidRDefault="00FF722C">
      <w:pPr>
        <w:spacing w:before="185" w:line="251" w:lineRule="exact"/>
        <w:ind w:left="1152" w:right="360"/>
        <w:textAlignment w:val="baseline"/>
        <w:rPr>
          <w:rFonts w:eastAsia="Times New Roman"/>
          <w:b/>
          <w:i/>
          <w:color w:val="000000"/>
        </w:rPr>
      </w:pPr>
      <w:r>
        <w:rPr>
          <w:rFonts w:eastAsia="Times New Roman"/>
          <w:b/>
          <w:i/>
          <w:color w:val="000000"/>
        </w:rPr>
        <w:t xml:space="preserve">postage stamp </w:t>
      </w:r>
      <w:r>
        <w:rPr>
          <w:rFonts w:eastAsia="Times New Roman"/>
          <w:color w:val="000000"/>
        </w:rPr>
        <w:t xml:space="preserve">has the same meaning as in the </w:t>
      </w:r>
      <w:r>
        <w:rPr>
          <w:rFonts w:eastAsia="Times New Roman"/>
          <w:i/>
          <w:color w:val="000000"/>
        </w:rPr>
        <w:t>Australian Postal Corporation Act 1989.</w:t>
      </w:r>
    </w:p>
    <w:p w:rsidR="00FE1BB2" w:rsidRDefault="00FF722C">
      <w:pPr>
        <w:spacing w:before="183" w:line="249" w:lineRule="exact"/>
        <w:ind w:left="1152"/>
        <w:textAlignment w:val="baseline"/>
        <w:rPr>
          <w:rFonts w:eastAsia="Times New Roman"/>
          <w:b/>
          <w:i/>
          <w:color w:val="000000"/>
        </w:rPr>
      </w:pPr>
      <w:r>
        <w:rPr>
          <w:rFonts w:eastAsia="Times New Roman"/>
          <w:b/>
          <w:i/>
          <w:color w:val="000000"/>
        </w:rPr>
        <w:t xml:space="preserve">postal message </w:t>
      </w:r>
      <w:r>
        <w:rPr>
          <w:rFonts w:eastAsia="Times New Roman"/>
          <w:color w:val="000000"/>
        </w:rPr>
        <w:t>means:</w:t>
      </w:r>
    </w:p>
    <w:p w:rsidR="00FE1BB2" w:rsidRDefault="00FF722C">
      <w:pPr>
        <w:spacing w:before="49" w:line="248" w:lineRule="exact"/>
        <w:jc w:val="center"/>
        <w:textAlignment w:val="baseline"/>
        <w:rPr>
          <w:rFonts w:eastAsia="Times New Roman"/>
          <w:color w:val="000000"/>
        </w:rPr>
      </w:pPr>
      <w:r>
        <w:rPr>
          <w:rFonts w:eastAsia="Times New Roman"/>
          <w:color w:val="000000"/>
        </w:rPr>
        <w:t>(a) a material record of an unwritten communication:</w:t>
      </w:r>
    </w:p>
    <w:p w:rsidR="00FE1BB2" w:rsidRDefault="00FF722C">
      <w:pPr>
        <w:numPr>
          <w:ilvl w:val="0"/>
          <w:numId w:val="696"/>
        </w:numPr>
        <w:tabs>
          <w:tab w:val="clear" w:pos="504"/>
          <w:tab w:val="left" w:pos="2232"/>
        </w:tabs>
        <w:spacing w:before="45" w:line="248" w:lineRule="exact"/>
        <w:ind w:left="2088" w:hanging="360"/>
        <w:textAlignment w:val="baseline"/>
        <w:rPr>
          <w:rFonts w:eastAsia="Times New Roman"/>
          <w:color w:val="000000"/>
          <w:spacing w:val="-4"/>
        </w:rPr>
      </w:pPr>
      <w:r>
        <w:rPr>
          <w:rFonts w:eastAsia="Times New Roman"/>
          <w:color w:val="000000"/>
          <w:spacing w:val="-4"/>
        </w:rPr>
        <w:t>carried by post; or</w:t>
      </w:r>
    </w:p>
    <w:p w:rsidR="00FE1BB2" w:rsidRDefault="00FF722C">
      <w:pPr>
        <w:numPr>
          <w:ilvl w:val="0"/>
          <w:numId w:val="696"/>
        </w:numPr>
        <w:tabs>
          <w:tab w:val="clear" w:pos="504"/>
          <w:tab w:val="left" w:pos="2232"/>
        </w:tabs>
        <w:spacing w:before="45" w:after="502" w:line="248" w:lineRule="exact"/>
        <w:ind w:left="2088" w:right="288" w:hanging="360"/>
        <w:textAlignment w:val="baseline"/>
        <w:rPr>
          <w:rFonts w:eastAsia="Times New Roman"/>
          <w:color w:val="000000"/>
        </w:rPr>
      </w:pPr>
      <w:r>
        <w:rPr>
          <w:rFonts w:eastAsia="Times New Roman"/>
          <w:color w:val="000000"/>
        </w:rPr>
        <w:t>collected or received by Australia Post for carriage by post; or</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721" style="position:absolute;left:0;text-align:left;z-index:25145856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269</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right="4248"/>
        <w:textAlignment w:val="baseline"/>
        <w:rPr>
          <w:rFonts w:eastAsia="Times New Roman"/>
          <w:b/>
          <w:color w:val="000000"/>
          <w:spacing w:val="-4"/>
        </w:rPr>
      </w:pPr>
      <w:r>
        <w:pict>
          <v:shape id="_x0000_s1720" type="#_x0000_t202" style="position:absolute;margin-left:229.2pt;margin-top:815.1pt;width:136.55pt;height:9.25pt;z-index:-25101004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4"/>
        </w:rPr>
        <w:t xml:space="preserve">Schedule </w:t>
      </w:r>
      <w:r w:rsidR="00FF722C">
        <w:rPr>
          <w:rFonts w:eastAsia="Times New Roman"/>
          <w:color w:val="000000"/>
          <w:spacing w:val="-4"/>
        </w:rPr>
        <w:t xml:space="preserve">The Criminal Code </w:t>
      </w:r>
      <w:r w:rsidR="00FF722C">
        <w:rPr>
          <w:rFonts w:eastAsia="Times New Roman"/>
          <w:b/>
          <w:color w:val="000000"/>
          <w:spacing w:val="-4"/>
        </w:rPr>
        <w:t xml:space="preserve">Chapter 10 </w:t>
      </w:r>
      <w:r w:rsidR="00FF722C">
        <w:rPr>
          <w:rFonts w:eastAsia="Times New Roman"/>
          <w:color w:val="000000"/>
          <w:spacing w:val="-4"/>
        </w:rPr>
        <w:t xml:space="preserve">National infrastructure </w:t>
      </w:r>
      <w:r w:rsidR="00FF722C">
        <w:rPr>
          <w:rFonts w:eastAsia="Times New Roman"/>
          <w:b/>
          <w:color w:val="000000"/>
          <w:spacing w:val="-4"/>
        </w:rPr>
        <w:t xml:space="preserve">Part 10.5 </w:t>
      </w:r>
      <w:r w:rsidR="00FF722C">
        <w:rPr>
          <w:rFonts w:eastAsia="Times New Roman"/>
          <w:color w:val="000000"/>
          <w:spacing w:val="-4"/>
        </w:rPr>
        <w:t xml:space="preserve">Postal services </w:t>
      </w:r>
      <w:r w:rsidR="00FF722C">
        <w:rPr>
          <w:rFonts w:eastAsia="Times New Roman"/>
          <w:b/>
          <w:color w:val="000000"/>
          <w:spacing w:val="-4"/>
        </w:rPr>
        <w:t xml:space="preserve">Division 470 </w:t>
      </w:r>
      <w:r w:rsidR="00FF722C">
        <w:rPr>
          <w:rFonts w:eastAsia="Times New Roman"/>
          <w:color w:val="000000"/>
          <w:spacing w:val="-4"/>
        </w:rPr>
        <w:t>Preliminary</w:t>
      </w:r>
    </w:p>
    <w:p w:rsidR="00FE1BB2" w:rsidRDefault="00FF722C">
      <w:pPr>
        <w:spacing w:before="278" w:line="242" w:lineRule="exact"/>
        <w:textAlignment w:val="baseline"/>
        <w:rPr>
          <w:rFonts w:eastAsia="Times New Roman"/>
          <w:color w:val="000000"/>
          <w:spacing w:val="4"/>
        </w:rPr>
      </w:pPr>
      <w:r>
        <w:rPr>
          <w:rFonts w:eastAsia="Times New Roman"/>
          <w:color w:val="000000"/>
          <w:spacing w:val="4"/>
        </w:rPr>
        <w:t>Section 470.1</w:t>
      </w:r>
    </w:p>
    <w:p w:rsidR="00FE1BB2" w:rsidRDefault="001F744E">
      <w:pPr>
        <w:spacing w:before="210" w:line="252" w:lineRule="exact"/>
        <w:ind w:left="1656" w:right="288" w:hanging="504"/>
        <w:textAlignment w:val="baseline"/>
        <w:rPr>
          <w:rFonts w:eastAsia="Times New Roman"/>
          <w:color w:val="000000"/>
        </w:rPr>
      </w:pPr>
      <w:r>
        <w:pict>
          <v:line id="_x0000_s1719" style="position:absolute;left:0;text-align:left;z-index:251459584;mso-position-horizontal-relative:page;mso-position-vertical-relative:page" from="117.75pt,107.3pt" to="477.8pt,107.3pt" strokeweight=".95pt">
            <w10:wrap anchorx="page" anchory="page"/>
          </v:line>
        </w:pict>
      </w:r>
      <w:r w:rsidR="00FF722C">
        <w:rPr>
          <w:rFonts w:eastAsia="Times New Roman"/>
          <w:color w:val="000000"/>
        </w:rPr>
        <w:t>(b) a material record issued by Australia Post as a record of an unwritten communication:</w:t>
      </w:r>
    </w:p>
    <w:p w:rsidR="00FE1BB2" w:rsidRDefault="00FF722C">
      <w:pPr>
        <w:spacing w:before="45" w:line="248" w:lineRule="exact"/>
        <w:ind w:left="1800"/>
        <w:textAlignment w:val="baseline"/>
        <w:rPr>
          <w:rFonts w:eastAsia="Times New Roman"/>
          <w:color w:val="000000"/>
          <w:spacing w:val="2"/>
        </w:rPr>
      </w:pPr>
      <w:r>
        <w:rPr>
          <w:rFonts w:eastAsia="Times New Roman"/>
          <w:color w:val="000000"/>
          <w:spacing w:val="2"/>
        </w:rPr>
        <w:t>(i) carried by post; or</w:t>
      </w:r>
    </w:p>
    <w:p w:rsidR="00FE1BB2" w:rsidRDefault="00FF722C">
      <w:pPr>
        <w:spacing w:before="43" w:line="250" w:lineRule="exact"/>
        <w:ind w:left="2232" w:right="288" w:hanging="432"/>
        <w:textAlignment w:val="baseline"/>
        <w:rPr>
          <w:rFonts w:eastAsia="Times New Roman"/>
          <w:color w:val="000000"/>
        </w:rPr>
      </w:pPr>
      <w:r>
        <w:rPr>
          <w:rFonts w:eastAsia="Times New Roman"/>
          <w:color w:val="000000"/>
        </w:rPr>
        <w:t>(ii) collected or received by Australia Post for carriage by post.</w:t>
      </w:r>
    </w:p>
    <w:p w:rsidR="00FE1BB2" w:rsidRDefault="00FF722C">
      <w:pPr>
        <w:spacing w:before="246" w:line="249" w:lineRule="exact"/>
        <w:ind w:left="1152"/>
        <w:textAlignment w:val="baseline"/>
        <w:rPr>
          <w:rFonts w:eastAsia="Times New Roman"/>
          <w:b/>
          <w:i/>
          <w:color w:val="000000"/>
        </w:rPr>
      </w:pPr>
      <w:r>
        <w:rPr>
          <w:rFonts w:eastAsia="Times New Roman"/>
          <w:b/>
          <w:i/>
          <w:color w:val="000000"/>
        </w:rPr>
        <w:t xml:space="preserve">postal or similar service </w:t>
      </w:r>
      <w:r>
        <w:rPr>
          <w:rFonts w:eastAsia="Times New Roman"/>
          <w:color w:val="000000"/>
        </w:rPr>
        <w:t>means:</w:t>
      </w:r>
    </w:p>
    <w:p w:rsidR="00FE1BB2" w:rsidRDefault="00FF722C">
      <w:pPr>
        <w:spacing w:before="37" w:line="254" w:lineRule="exact"/>
        <w:ind w:left="1656" w:right="288" w:hanging="288"/>
        <w:textAlignment w:val="baseline"/>
        <w:rPr>
          <w:rFonts w:eastAsia="Times New Roman"/>
          <w:color w:val="000000"/>
        </w:rPr>
      </w:pPr>
      <w:r>
        <w:rPr>
          <w:rFonts w:eastAsia="Times New Roman"/>
          <w:color w:val="000000"/>
        </w:rPr>
        <w:t>(a) a postal service (within the meaning of paragraph 51(v) of the Constitution); or</w:t>
      </w:r>
    </w:p>
    <w:p w:rsidR="00FE1BB2" w:rsidRDefault="00FF722C">
      <w:pPr>
        <w:spacing w:before="44" w:line="251" w:lineRule="exact"/>
        <w:ind w:left="1656" w:right="72" w:hanging="288"/>
        <w:textAlignment w:val="baseline"/>
        <w:rPr>
          <w:rFonts w:eastAsia="Times New Roman"/>
          <w:color w:val="000000"/>
        </w:rPr>
      </w:pPr>
      <w:r>
        <w:rPr>
          <w:rFonts w:eastAsia="Times New Roman"/>
          <w:color w:val="000000"/>
        </w:rPr>
        <w:t>(b) a courier service, to the extent to which the service is a postal or other like service (within the meaning of paragraph 51(v) of the Constitution); or</w:t>
      </w:r>
    </w:p>
    <w:p w:rsidR="00FE1BB2" w:rsidRDefault="00FF722C">
      <w:pPr>
        <w:spacing w:before="41" w:line="254" w:lineRule="exact"/>
        <w:ind w:left="1656" w:right="72" w:hanging="288"/>
        <w:textAlignment w:val="baseline"/>
        <w:rPr>
          <w:rFonts w:eastAsia="Times New Roman"/>
          <w:color w:val="000000"/>
        </w:rPr>
      </w:pPr>
      <w:r>
        <w:rPr>
          <w:rFonts w:eastAsia="Times New Roman"/>
          <w:color w:val="000000"/>
        </w:rPr>
        <w:t>(c) a packet or parcel carrying service, to the extent to which the service is a postal or other like service (within the meaning of paragraph 51(v) of the Constitution); or</w:t>
      </w:r>
    </w:p>
    <w:p w:rsidR="00FE1BB2" w:rsidRDefault="00FF722C">
      <w:pPr>
        <w:spacing w:before="42" w:line="250" w:lineRule="exact"/>
        <w:ind w:left="1656" w:right="144" w:hanging="288"/>
        <w:textAlignment w:val="baseline"/>
        <w:rPr>
          <w:rFonts w:eastAsia="Times New Roman"/>
          <w:color w:val="000000"/>
          <w:spacing w:val="-1"/>
        </w:rPr>
      </w:pPr>
      <w:r>
        <w:rPr>
          <w:rFonts w:eastAsia="Times New Roman"/>
          <w:color w:val="000000"/>
          <w:spacing w:val="-1"/>
        </w:rPr>
        <w:t>(d) any other service that is a postal or other like service (within the meaning of paragraph 51(v) of the Constitution); or</w:t>
      </w:r>
    </w:p>
    <w:p w:rsidR="00FE1BB2" w:rsidRDefault="00FF722C">
      <w:pPr>
        <w:spacing w:before="51" w:line="247" w:lineRule="exact"/>
        <w:ind w:left="1656" w:right="936" w:hanging="288"/>
        <w:textAlignment w:val="baseline"/>
        <w:rPr>
          <w:rFonts w:eastAsia="Times New Roman"/>
          <w:color w:val="000000"/>
        </w:rPr>
      </w:pPr>
      <w:r>
        <w:rPr>
          <w:rFonts w:eastAsia="Times New Roman"/>
          <w:color w:val="000000"/>
        </w:rPr>
        <w:t>(e) a courier service that is provided by a constitutional corporation; or</w:t>
      </w:r>
    </w:p>
    <w:p w:rsidR="00FE1BB2" w:rsidRDefault="00FF722C">
      <w:pPr>
        <w:spacing w:before="41" w:line="254" w:lineRule="exact"/>
        <w:ind w:left="1656" w:right="576" w:hanging="288"/>
        <w:textAlignment w:val="baseline"/>
        <w:rPr>
          <w:rFonts w:eastAsia="Times New Roman"/>
          <w:color w:val="000000"/>
        </w:rPr>
      </w:pPr>
      <w:r>
        <w:rPr>
          <w:rFonts w:eastAsia="Times New Roman"/>
          <w:color w:val="000000"/>
        </w:rPr>
        <w:t>(f) a packet or parcel carrying service that is provided by a constitutional corporation; or</w:t>
      </w:r>
    </w:p>
    <w:p w:rsidR="00FE1BB2" w:rsidRDefault="00FF722C">
      <w:pPr>
        <w:spacing w:before="38" w:line="255" w:lineRule="exact"/>
        <w:ind w:left="1656" w:right="648" w:hanging="288"/>
        <w:textAlignment w:val="baseline"/>
        <w:rPr>
          <w:rFonts w:eastAsia="Times New Roman"/>
          <w:color w:val="000000"/>
        </w:rPr>
      </w:pPr>
      <w:r>
        <w:rPr>
          <w:rFonts w:eastAsia="Times New Roman"/>
          <w:color w:val="000000"/>
        </w:rPr>
        <w:t>(g) a courier service that is provided in the course of, or in relation to, trade or commerce:</w:t>
      </w:r>
    </w:p>
    <w:p w:rsidR="00FE1BB2" w:rsidRDefault="00FF722C">
      <w:pPr>
        <w:numPr>
          <w:ilvl w:val="0"/>
          <w:numId w:val="697"/>
        </w:numPr>
        <w:tabs>
          <w:tab w:val="clear" w:pos="432"/>
          <w:tab w:val="left" w:pos="2232"/>
        </w:tabs>
        <w:spacing w:before="44" w:line="248" w:lineRule="exact"/>
        <w:ind w:left="2088" w:hanging="288"/>
        <w:textAlignment w:val="baseline"/>
        <w:rPr>
          <w:rFonts w:eastAsia="Times New Roman"/>
          <w:color w:val="000000"/>
          <w:spacing w:val="-1"/>
        </w:rPr>
      </w:pPr>
      <w:r>
        <w:rPr>
          <w:rFonts w:eastAsia="Times New Roman"/>
          <w:color w:val="000000"/>
          <w:spacing w:val="-1"/>
        </w:rPr>
        <w:t>between Australia and a place outside Australia; or</w:t>
      </w:r>
    </w:p>
    <w:p w:rsidR="00FE1BB2" w:rsidRDefault="00FF722C">
      <w:pPr>
        <w:numPr>
          <w:ilvl w:val="0"/>
          <w:numId w:val="697"/>
        </w:numPr>
        <w:tabs>
          <w:tab w:val="clear" w:pos="432"/>
          <w:tab w:val="left" w:pos="2232"/>
        </w:tabs>
        <w:spacing w:before="43" w:line="248" w:lineRule="exact"/>
        <w:ind w:left="2088" w:hanging="288"/>
        <w:textAlignment w:val="baseline"/>
        <w:rPr>
          <w:rFonts w:eastAsia="Times New Roman"/>
          <w:color w:val="000000"/>
          <w:spacing w:val="-3"/>
        </w:rPr>
      </w:pPr>
      <w:r>
        <w:rPr>
          <w:rFonts w:eastAsia="Times New Roman"/>
          <w:color w:val="000000"/>
          <w:spacing w:val="-3"/>
        </w:rPr>
        <w:t>among the States; or</w:t>
      </w:r>
    </w:p>
    <w:p w:rsidR="00FE1BB2" w:rsidRDefault="00FF722C">
      <w:pPr>
        <w:numPr>
          <w:ilvl w:val="0"/>
          <w:numId w:val="697"/>
        </w:numPr>
        <w:tabs>
          <w:tab w:val="clear" w:pos="432"/>
          <w:tab w:val="left" w:pos="2232"/>
        </w:tabs>
        <w:spacing w:before="46" w:line="249" w:lineRule="exact"/>
        <w:ind w:left="2088" w:right="1080" w:hanging="288"/>
        <w:textAlignment w:val="baseline"/>
        <w:rPr>
          <w:rFonts w:eastAsia="Times New Roman"/>
          <w:color w:val="000000"/>
        </w:rPr>
      </w:pPr>
      <w:r>
        <w:rPr>
          <w:rFonts w:eastAsia="Times New Roman"/>
          <w:color w:val="000000"/>
        </w:rPr>
        <w:t>between a State and a Territory or between 2 Territories; or</w:t>
      </w:r>
    </w:p>
    <w:p w:rsidR="00FE1BB2" w:rsidRDefault="00FF722C">
      <w:pPr>
        <w:spacing w:before="48" w:line="250" w:lineRule="exact"/>
        <w:ind w:left="1656" w:right="504" w:hanging="288"/>
        <w:textAlignment w:val="baseline"/>
        <w:rPr>
          <w:rFonts w:eastAsia="Times New Roman"/>
          <w:color w:val="000000"/>
        </w:rPr>
      </w:pPr>
      <w:r>
        <w:rPr>
          <w:rFonts w:eastAsia="Times New Roman"/>
          <w:color w:val="000000"/>
        </w:rPr>
        <w:t>(h) a packet or parcel carrying service that is provided in the course of, or in relation to, trade or commerce:</w:t>
      </w:r>
    </w:p>
    <w:p w:rsidR="00FE1BB2" w:rsidRDefault="00FF722C">
      <w:pPr>
        <w:spacing w:before="3" w:line="290" w:lineRule="exact"/>
        <w:ind w:left="1800" w:right="504"/>
        <w:textAlignment w:val="baseline"/>
        <w:rPr>
          <w:rFonts w:eastAsia="Times New Roman"/>
          <w:color w:val="000000"/>
        </w:rPr>
      </w:pPr>
      <w:r>
        <w:rPr>
          <w:rFonts w:eastAsia="Times New Roman"/>
          <w:color w:val="000000"/>
        </w:rPr>
        <w:t>(i) between Australia and a place outside Australia; or (ii) among the States; or</w:t>
      </w:r>
    </w:p>
    <w:p w:rsidR="00FE1BB2" w:rsidRDefault="00FF722C">
      <w:pPr>
        <w:spacing w:before="47" w:line="248" w:lineRule="exact"/>
        <w:ind w:left="1656"/>
        <w:textAlignment w:val="baseline"/>
        <w:rPr>
          <w:rFonts w:eastAsia="Times New Roman"/>
          <w:color w:val="000000"/>
        </w:rPr>
      </w:pPr>
      <w:r>
        <w:rPr>
          <w:rFonts w:eastAsia="Times New Roman"/>
          <w:color w:val="000000"/>
        </w:rPr>
        <w:t>(iii) between a State and a Territory or between 2 Territories.</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property </w:t>
      </w:r>
      <w:r>
        <w:rPr>
          <w:rFonts w:eastAsia="Times New Roman"/>
          <w:color w:val="000000"/>
        </w:rPr>
        <w:t>has the same meaning as in Chapter 7.</w:t>
      </w:r>
    </w:p>
    <w:p w:rsidR="00FE1BB2" w:rsidRDefault="00FF722C">
      <w:pPr>
        <w:spacing w:before="185" w:after="965" w:line="251" w:lineRule="exact"/>
        <w:ind w:left="1152" w:right="864"/>
        <w:textAlignment w:val="baseline"/>
        <w:rPr>
          <w:rFonts w:eastAsia="Times New Roman"/>
          <w:b/>
          <w:i/>
          <w:color w:val="000000"/>
        </w:rPr>
      </w:pPr>
      <w:r>
        <w:rPr>
          <w:rFonts w:eastAsia="Times New Roman"/>
          <w:b/>
          <w:i/>
          <w:color w:val="000000"/>
        </w:rPr>
        <w:t xml:space="preserve">unwritten communication </w:t>
      </w:r>
      <w:r>
        <w:rPr>
          <w:rFonts w:eastAsia="Times New Roman"/>
          <w:color w:val="000000"/>
        </w:rPr>
        <w:t xml:space="preserve">has the same meaning as in the </w:t>
      </w:r>
      <w:r>
        <w:rPr>
          <w:rFonts w:eastAsia="Times New Roman"/>
          <w:i/>
          <w:color w:val="000000"/>
        </w:rPr>
        <w:t>Australian Postal Corporation Act 1989.</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718" style="position:absolute;z-index:251460608;mso-position-horizontal-relative:page;mso-position-vertical-relative:page" from="117.75pt,658.55pt" to="477.8pt,658.55pt" strokeweight=".95pt">
            <w10:wrap anchorx="page" anchory="page"/>
          </v:line>
        </w:pict>
      </w:r>
      <w:r w:rsidR="00FF722C">
        <w:rPr>
          <w:rFonts w:eastAsia="Times New Roman"/>
          <w:i/>
          <w:color w:val="000000"/>
          <w:spacing w:val="-2"/>
          <w:sz w:val="18"/>
        </w:rPr>
        <w:t>270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2" w:lineRule="exact"/>
        <w:ind w:left="4248"/>
        <w:jc w:val="right"/>
        <w:textAlignment w:val="baseline"/>
        <w:rPr>
          <w:rFonts w:eastAsia="Times New Roman"/>
          <w:color w:val="000000"/>
          <w:spacing w:val="6"/>
          <w:sz w:val="19"/>
        </w:rPr>
      </w:pPr>
      <w:r>
        <w:pict>
          <v:shape id="_x0000_s1717" type="#_x0000_t202" style="position:absolute;left:0;text-align:left;margin-left:229.2pt;margin-top:813.8pt;width:136.55pt;height:10.9pt;z-index:-251009024;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Schedule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Chapter 10 </w:t>
      </w:r>
      <w:r w:rsidR="00FF722C">
        <w:rPr>
          <w:rFonts w:eastAsia="Times New Roman"/>
          <w:color w:val="000000"/>
          <w:spacing w:val="6"/>
          <w:sz w:val="19"/>
        </w:rPr>
        <w:t xml:space="preserve">Postal services </w:t>
      </w:r>
      <w:r w:rsidR="00FF722C">
        <w:rPr>
          <w:rFonts w:eastAsia="Times New Roman"/>
          <w:b/>
          <w:color w:val="000000"/>
          <w:spacing w:val="6"/>
          <w:sz w:val="19"/>
        </w:rPr>
        <w:t xml:space="preserve">Part 10.5 </w:t>
      </w:r>
      <w:r w:rsidR="00FF722C">
        <w:rPr>
          <w:rFonts w:eastAsia="Times New Roman"/>
          <w:color w:val="000000"/>
          <w:spacing w:val="6"/>
          <w:sz w:val="19"/>
        </w:rPr>
        <w:t xml:space="preserve">Preliminary </w:t>
      </w:r>
      <w:r w:rsidR="00FF722C">
        <w:rPr>
          <w:rFonts w:eastAsia="Times New Roman"/>
          <w:b/>
          <w:color w:val="000000"/>
          <w:spacing w:val="6"/>
          <w:sz w:val="19"/>
        </w:rPr>
        <w:t>Division 470</w:t>
      </w:r>
    </w:p>
    <w:p w:rsidR="00FE1BB2" w:rsidRDefault="00FF722C">
      <w:pPr>
        <w:spacing w:before="278" w:line="242" w:lineRule="exact"/>
        <w:jc w:val="right"/>
        <w:textAlignment w:val="baseline"/>
        <w:rPr>
          <w:rFonts w:eastAsia="Times New Roman"/>
          <w:color w:val="000000"/>
          <w:spacing w:val="6"/>
        </w:rPr>
      </w:pPr>
      <w:r>
        <w:rPr>
          <w:rFonts w:eastAsia="Times New Roman"/>
          <w:color w:val="000000"/>
          <w:spacing w:val="6"/>
        </w:rPr>
        <w:t>Section 470.2</w:t>
      </w:r>
    </w:p>
    <w:p w:rsidR="00FE1BB2" w:rsidRDefault="001F744E">
      <w:pPr>
        <w:spacing w:before="229" w:line="254" w:lineRule="exact"/>
        <w:textAlignment w:val="baseline"/>
        <w:rPr>
          <w:rFonts w:eastAsia="Times New Roman"/>
          <w:b/>
          <w:color w:val="000000"/>
          <w:spacing w:val="11"/>
        </w:rPr>
      </w:pPr>
      <w:r>
        <w:pict>
          <v:line id="_x0000_s1716" style="position:absolute;z-index:251461632;mso-position-horizontal-relative:page;mso-position-vertical-relative:page" from="117.75pt,107.3pt" to="477.8pt,107.3pt" strokeweight=".95pt">
            <w10:wrap anchorx="page" anchory="page"/>
          </v:line>
        </w:pict>
      </w:r>
      <w:r w:rsidR="00FF722C">
        <w:rPr>
          <w:rFonts w:eastAsia="Times New Roman"/>
          <w:b/>
          <w:color w:val="000000"/>
          <w:spacing w:val="11"/>
        </w:rPr>
        <w:t>470.2 Dishonesty</w:t>
      </w:r>
    </w:p>
    <w:p w:rsidR="00FE1BB2" w:rsidRDefault="00FF722C">
      <w:pPr>
        <w:spacing w:before="185" w:line="254" w:lineRule="exact"/>
        <w:ind w:left="1152"/>
        <w:textAlignment w:val="baseline"/>
        <w:rPr>
          <w:rFonts w:eastAsia="Times New Roman"/>
          <w:color w:val="000000"/>
        </w:rPr>
      </w:pPr>
      <w:r>
        <w:rPr>
          <w:rFonts w:eastAsia="Times New Roman"/>
          <w:color w:val="000000"/>
        </w:rPr>
        <w:t xml:space="preserve">For the purposes of this Part, </w:t>
      </w:r>
      <w:r>
        <w:rPr>
          <w:rFonts w:eastAsia="Times New Roman"/>
          <w:b/>
          <w:i/>
          <w:color w:val="000000"/>
        </w:rPr>
        <w:t xml:space="preserve">dishonest </w:t>
      </w:r>
      <w:r>
        <w:rPr>
          <w:rFonts w:eastAsia="Times New Roman"/>
          <w:color w:val="000000"/>
        </w:rPr>
        <w:t>means:</w:t>
      </w:r>
    </w:p>
    <w:p w:rsidR="00FE1BB2" w:rsidRDefault="00FF722C">
      <w:pPr>
        <w:numPr>
          <w:ilvl w:val="0"/>
          <w:numId w:val="698"/>
        </w:numPr>
        <w:tabs>
          <w:tab w:val="clear" w:pos="360"/>
          <w:tab w:val="left" w:pos="1728"/>
        </w:tabs>
        <w:spacing w:before="39" w:line="248" w:lineRule="exact"/>
        <w:ind w:left="1728" w:hanging="360"/>
        <w:textAlignment w:val="baseline"/>
        <w:rPr>
          <w:rFonts w:eastAsia="Times New Roman"/>
          <w:color w:val="000000"/>
        </w:rPr>
      </w:pPr>
      <w:r>
        <w:rPr>
          <w:rFonts w:eastAsia="Times New Roman"/>
          <w:color w:val="000000"/>
        </w:rPr>
        <w:t>dishonest according to the standards of ordinary people; and</w:t>
      </w:r>
    </w:p>
    <w:p w:rsidR="00FE1BB2" w:rsidRDefault="00FF722C">
      <w:pPr>
        <w:numPr>
          <w:ilvl w:val="0"/>
          <w:numId w:val="698"/>
        </w:numPr>
        <w:tabs>
          <w:tab w:val="clear" w:pos="360"/>
          <w:tab w:val="left" w:pos="1728"/>
        </w:tabs>
        <w:spacing w:before="39" w:line="254" w:lineRule="exact"/>
        <w:ind w:left="1728" w:right="504" w:hanging="360"/>
        <w:jc w:val="both"/>
        <w:textAlignment w:val="baseline"/>
        <w:rPr>
          <w:rFonts w:eastAsia="Times New Roman"/>
          <w:color w:val="000000"/>
        </w:rPr>
      </w:pPr>
      <w:r>
        <w:rPr>
          <w:rFonts w:eastAsia="Times New Roman"/>
          <w:color w:val="000000"/>
        </w:rPr>
        <w:t>known by the defendant to be dishonest according to the standards of ordinary people.</w:t>
      </w:r>
    </w:p>
    <w:p w:rsidR="00FE1BB2" w:rsidRDefault="00FF722C">
      <w:pPr>
        <w:spacing w:before="304" w:line="254" w:lineRule="exact"/>
        <w:textAlignment w:val="baseline"/>
        <w:rPr>
          <w:rFonts w:eastAsia="Times New Roman"/>
          <w:b/>
          <w:color w:val="000000"/>
          <w:spacing w:val="8"/>
        </w:rPr>
      </w:pPr>
      <w:r>
        <w:rPr>
          <w:rFonts w:eastAsia="Times New Roman"/>
          <w:b/>
          <w:color w:val="000000"/>
          <w:spacing w:val="8"/>
        </w:rPr>
        <w:t>470.3 Determination of dishonesty to be a matter for the trier of fact</w:t>
      </w:r>
    </w:p>
    <w:p w:rsidR="00FE1BB2" w:rsidRDefault="00FF722C">
      <w:pPr>
        <w:spacing w:before="183" w:line="248" w:lineRule="exact"/>
        <w:ind w:left="1152" w:right="144"/>
        <w:jc w:val="both"/>
        <w:textAlignment w:val="baseline"/>
        <w:rPr>
          <w:rFonts w:eastAsia="Times New Roman"/>
          <w:color w:val="000000"/>
        </w:rPr>
      </w:pPr>
      <w:r>
        <w:rPr>
          <w:rFonts w:eastAsia="Times New Roman"/>
          <w:color w:val="000000"/>
        </w:rPr>
        <w:t>In a prosecution for an offence against this Part, the determination of dishonesty is a matter for the trier of fact.</w:t>
      </w:r>
    </w:p>
    <w:p w:rsidR="00FE1BB2" w:rsidRDefault="00FF722C">
      <w:pPr>
        <w:spacing w:before="295" w:line="269" w:lineRule="exact"/>
        <w:ind w:left="1152" w:right="720" w:hanging="1152"/>
        <w:textAlignment w:val="baseline"/>
        <w:rPr>
          <w:rFonts w:eastAsia="Times New Roman"/>
          <w:b/>
          <w:color w:val="000000"/>
        </w:rPr>
      </w:pPr>
      <w:r>
        <w:rPr>
          <w:rFonts w:eastAsia="Times New Roman"/>
          <w:b/>
          <w:color w:val="000000"/>
        </w:rPr>
        <w:t>470.4 Meaning of expressions used in Subdivisions B and C of Division 471</w:t>
      </w:r>
    </w:p>
    <w:p w:rsidR="00FE1BB2" w:rsidRDefault="00FF722C">
      <w:pPr>
        <w:spacing w:before="184" w:line="252" w:lineRule="exact"/>
        <w:ind w:left="1152" w:right="144" w:hanging="360"/>
        <w:textAlignment w:val="baseline"/>
        <w:rPr>
          <w:rFonts w:eastAsia="Times New Roman"/>
          <w:color w:val="000000"/>
        </w:rPr>
      </w:pPr>
      <w:r>
        <w:rPr>
          <w:rFonts w:eastAsia="Times New Roman"/>
          <w:color w:val="000000"/>
        </w:rPr>
        <w:t>(1) Subject to subsections (2) and (3), an expression used in Subdivision B or C of Division 471 that is defined in Part 10.6 has the same meaning in that Subdivision as it has in that Part.</w:t>
      </w:r>
    </w:p>
    <w:p w:rsidR="00FE1BB2" w:rsidRDefault="00FF722C">
      <w:pPr>
        <w:tabs>
          <w:tab w:val="left" w:pos="2016"/>
        </w:tabs>
        <w:spacing w:before="122"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These expressions include </w:t>
      </w:r>
      <w:r>
        <w:rPr>
          <w:rFonts w:eastAsia="Times New Roman"/>
          <w:b/>
          <w:i/>
          <w:color w:val="000000"/>
          <w:spacing w:val="-3"/>
          <w:sz w:val="19"/>
        </w:rPr>
        <w:t xml:space="preserve">child abuse material </w:t>
      </w:r>
      <w:r>
        <w:rPr>
          <w:rFonts w:eastAsia="Times New Roman"/>
          <w:color w:val="000000"/>
          <w:spacing w:val="-3"/>
          <w:sz w:val="19"/>
        </w:rPr>
        <w:t xml:space="preserve">and </w:t>
      </w:r>
      <w:r>
        <w:rPr>
          <w:rFonts w:eastAsia="Times New Roman"/>
          <w:b/>
          <w:i/>
          <w:color w:val="000000"/>
          <w:spacing w:val="-3"/>
          <w:sz w:val="19"/>
        </w:rPr>
        <w:t>child</w:t>
      </w:r>
    </w:p>
    <w:p w:rsidR="00FE1BB2" w:rsidRDefault="00FF722C">
      <w:pPr>
        <w:spacing w:line="206" w:lineRule="exact"/>
        <w:ind w:left="2016"/>
        <w:textAlignment w:val="baseline"/>
        <w:rPr>
          <w:rFonts w:eastAsia="Times New Roman"/>
          <w:b/>
          <w:i/>
          <w:color w:val="000000"/>
          <w:spacing w:val="-3"/>
          <w:sz w:val="19"/>
        </w:rPr>
      </w:pPr>
      <w:r>
        <w:rPr>
          <w:rFonts w:eastAsia="Times New Roman"/>
          <w:b/>
          <w:i/>
          <w:color w:val="000000"/>
          <w:spacing w:val="-3"/>
          <w:sz w:val="19"/>
        </w:rPr>
        <w:t>pornography material.</w:t>
      </w:r>
    </w:p>
    <w:p w:rsidR="00FE1BB2" w:rsidRDefault="00FF722C">
      <w:pPr>
        <w:spacing w:before="174" w:line="255" w:lineRule="exact"/>
        <w:ind w:left="1152" w:right="144" w:hanging="360"/>
        <w:textAlignment w:val="baseline"/>
        <w:rPr>
          <w:rFonts w:eastAsia="Times New Roman"/>
          <w:color w:val="000000"/>
        </w:rPr>
      </w:pPr>
      <w:r>
        <w:rPr>
          <w:rFonts w:eastAsia="Times New Roman"/>
          <w:color w:val="000000"/>
        </w:rPr>
        <w:t>(2) A reference in Subdivision B or C of Division 471 to a person having possession or control of material includes a reference to the person:</w:t>
      </w:r>
    </w:p>
    <w:p w:rsidR="00FE1BB2" w:rsidRDefault="00FF722C">
      <w:pPr>
        <w:numPr>
          <w:ilvl w:val="0"/>
          <w:numId w:val="699"/>
        </w:numPr>
        <w:tabs>
          <w:tab w:val="clear" w:pos="360"/>
          <w:tab w:val="left" w:pos="1728"/>
        </w:tabs>
        <w:spacing w:before="44" w:line="249" w:lineRule="exact"/>
        <w:ind w:left="1728" w:right="288" w:hanging="360"/>
        <w:textAlignment w:val="baseline"/>
        <w:rPr>
          <w:rFonts w:eastAsia="Times New Roman"/>
          <w:color w:val="000000"/>
        </w:rPr>
      </w:pPr>
      <w:r>
        <w:rPr>
          <w:rFonts w:eastAsia="Times New Roman"/>
          <w:color w:val="000000"/>
        </w:rPr>
        <w:t>having possession of a computer or data storage device that holds or contains the material; or</w:t>
      </w:r>
    </w:p>
    <w:p w:rsidR="00FE1BB2" w:rsidRDefault="00FF722C">
      <w:pPr>
        <w:numPr>
          <w:ilvl w:val="0"/>
          <w:numId w:val="699"/>
        </w:numPr>
        <w:tabs>
          <w:tab w:val="clear" w:pos="360"/>
          <w:tab w:val="left" w:pos="1728"/>
        </w:tabs>
        <w:spacing w:before="38" w:line="255" w:lineRule="exact"/>
        <w:ind w:left="1728" w:right="432" w:hanging="360"/>
        <w:textAlignment w:val="baseline"/>
        <w:rPr>
          <w:rFonts w:eastAsia="Times New Roman"/>
          <w:color w:val="000000"/>
        </w:rPr>
      </w:pPr>
      <w:r>
        <w:rPr>
          <w:rFonts w:eastAsia="Times New Roman"/>
          <w:color w:val="000000"/>
        </w:rPr>
        <w:t>having possession of a document in which the material is recorded; or</w:t>
      </w:r>
    </w:p>
    <w:p w:rsidR="00FE1BB2" w:rsidRDefault="00FF722C">
      <w:pPr>
        <w:numPr>
          <w:ilvl w:val="0"/>
          <w:numId w:val="699"/>
        </w:numPr>
        <w:tabs>
          <w:tab w:val="clear" w:pos="360"/>
          <w:tab w:val="left" w:pos="1728"/>
        </w:tabs>
        <w:spacing w:before="40" w:line="252" w:lineRule="exact"/>
        <w:ind w:left="1728" w:right="360" w:hanging="360"/>
        <w:textAlignment w:val="baseline"/>
        <w:rPr>
          <w:rFonts w:eastAsia="Times New Roman"/>
          <w:color w:val="000000"/>
        </w:rPr>
      </w:pPr>
      <w:r>
        <w:rPr>
          <w:rFonts w:eastAsia="Times New Roman"/>
          <w:color w:val="000000"/>
        </w:rPr>
        <w:t>having control of material held in a computer that is in the possession of another person (whether inside or outside Australia).</w:t>
      </w:r>
    </w:p>
    <w:p w:rsidR="00FE1BB2" w:rsidRDefault="00FF722C">
      <w:pPr>
        <w:spacing w:before="185" w:line="252" w:lineRule="exact"/>
        <w:ind w:left="1152" w:right="144" w:hanging="360"/>
        <w:textAlignment w:val="baseline"/>
        <w:rPr>
          <w:rFonts w:eastAsia="Times New Roman"/>
          <w:color w:val="000000"/>
        </w:rPr>
      </w:pPr>
      <w:r>
        <w:rPr>
          <w:rFonts w:eastAsia="Times New Roman"/>
          <w:color w:val="000000"/>
        </w:rPr>
        <w:t>(3) A reference in Subdivision B or C of Division 471 to a person producing, supplying or obtaining material includes a reference to the person:</w:t>
      </w:r>
    </w:p>
    <w:p w:rsidR="00FE1BB2" w:rsidRDefault="00FF722C">
      <w:pPr>
        <w:numPr>
          <w:ilvl w:val="0"/>
          <w:numId w:val="700"/>
        </w:numPr>
        <w:tabs>
          <w:tab w:val="clear" w:pos="360"/>
          <w:tab w:val="left" w:pos="1728"/>
        </w:tabs>
        <w:spacing w:before="37" w:line="255" w:lineRule="exact"/>
        <w:ind w:left="1728" w:right="144" w:hanging="360"/>
        <w:textAlignment w:val="baseline"/>
        <w:rPr>
          <w:rFonts w:eastAsia="Times New Roman"/>
          <w:color w:val="000000"/>
        </w:rPr>
      </w:pPr>
      <w:r>
        <w:rPr>
          <w:rFonts w:eastAsia="Times New Roman"/>
          <w:color w:val="000000"/>
        </w:rPr>
        <w:t>producing, supplying or obtaining material held or contained in a computer or data storage device; or</w:t>
      </w:r>
    </w:p>
    <w:p w:rsidR="00FE1BB2" w:rsidRDefault="00FF722C">
      <w:pPr>
        <w:numPr>
          <w:ilvl w:val="0"/>
          <w:numId w:val="700"/>
        </w:numPr>
        <w:tabs>
          <w:tab w:val="clear" w:pos="360"/>
          <w:tab w:val="left" w:pos="1728"/>
        </w:tabs>
        <w:spacing w:before="40" w:after="848" w:line="253" w:lineRule="exact"/>
        <w:ind w:left="1728" w:right="288" w:hanging="360"/>
        <w:textAlignment w:val="baseline"/>
        <w:rPr>
          <w:rFonts w:eastAsia="Times New Roman"/>
          <w:color w:val="000000"/>
        </w:rPr>
      </w:pPr>
      <w:r>
        <w:rPr>
          <w:rFonts w:eastAsia="Times New Roman"/>
          <w:color w:val="000000"/>
        </w:rPr>
        <w:t>producing, supplying or obtaining a document in which the material is recorded.</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715" style="position:absolute;left:0;text-align:left;z-index:251462656;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271</w:t>
      </w:r>
    </w:p>
    <w:p w:rsidR="00FE1BB2" w:rsidRDefault="00FE1BB2">
      <w:pPr>
        <w:sectPr w:rsidR="00FE1BB2">
          <w:pgSz w:w="11909" w:h="16838"/>
          <w:pgMar w:top="600" w:right="2354" w:bottom="251" w:left="2355" w:header="720" w:footer="720" w:gutter="0"/>
          <w:cols w:space="720"/>
        </w:sectPr>
      </w:pPr>
    </w:p>
    <w:p w:rsidR="00FE1BB2" w:rsidRDefault="001F744E">
      <w:pPr>
        <w:spacing w:line="258" w:lineRule="exact"/>
        <w:ind w:right="4248"/>
        <w:textAlignment w:val="baseline"/>
        <w:rPr>
          <w:rFonts w:eastAsia="Times New Roman"/>
          <w:b/>
          <w:color w:val="000000"/>
          <w:spacing w:val="-4"/>
        </w:rPr>
      </w:pPr>
      <w:r>
        <w:pict>
          <v:shape id="_x0000_s1714" type="#_x0000_t202" style="position:absolute;margin-left:229.2pt;margin-top:814.25pt;width:136.55pt;height:10.25pt;z-index:-251008000;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4"/>
        </w:rPr>
        <w:t xml:space="preserve">Schedule </w:t>
      </w:r>
      <w:r w:rsidR="00FF722C">
        <w:rPr>
          <w:rFonts w:eastAsia="Times New Roman"/>
          <w:color w:val="000000"/>
          <w:spacing w:val="-4"/>
        </w:rPr>
        <w:t xml:space="preserve">The Criminal Code </w:t>
      </w:r>
      <w:r w:rsidR="00FF722C">
        <w:rPr>
          <w:rFonts w:eastAsia="Times New Roman"/>
          <w:b/>
          <w:color w:val="000000"/>
          <w:spacing w:val="-4"/>
        </w:rPr>
        <w:t xml:space="preserve">Chapter 10 </w:t>
      </w:r>
      <w:r w:rsidR="00FF722C">
        <w:rPr>
          <w:rFonts w:eastAsia="Times New Roman"/>
          <w:color w:val="000000"/>
          <w:spacing w:val="-4"/>
        </w:rPr>
        <w:t xml:space="preserve">National infrastructure </w:t>
      </w:r>
      <w:r w:rsidR="00FF722C">
        <w:rPr>
          <w:rFonts w:eastAsia="Times New Roman"/>
          <w:b/>
          <w:color w:val="000000"/>
          <w:spacing w:val="-4"/>
        </w:rPr>
        <w:t xml:space="preserve">Part 10.5 </w:t>
      </w:r>
      <w:r w:rsidR="00FF722C">
        <w:rPr>
          <w:rFonts w:eastAsia="Times New Roman"/>
          <w:color w:val="000000"/>
          <w:spacing w:val="-4"/>
        </w:rPr>
        <w:t xml:space="preserve">Postal services </w:t>
      </w:r>
      <w:r w:rsidR="00FF722C">
        <w:rPr>
          <w:rFonts w:eastAsia="Times New Roman"/>
          <w:b/>
          <w:color w:val="000000"/>
          <w:spacing w:val="-4"/>
        </w:rPr>
        <w:t xml:space="preserve">Division 470 </w:t>
      </w:r>
      <w:r w:rsidR="00FF722C">
        <w:rPr>
          <w:rFonts w:eastAsia="Times New Roman"/>
          <w:color w:val="000000"/>
          <w:spacing w:val="-4"/>
        </w:rPr>
        <w:t>Preliminary</w:t>
      </w:r>
    </w:p>
    <w:p w:rsidR="00FE1BB2" w:rsidRDefault="00FF722C">
      <w:pPr>
        <w:spacing w:before="277" w:line="242" w:lineRule="exact"/>
        <w:textAlignment w:val="baseline"/>
        <w:rPr>
          <w:rFonts w:eastAsia="Times New Roman"/>
          <w:color w:val="000000"/>
          <w:spacing w:val="6"/>
        </w:rPr>
      </w:pPr>
      <w:r>
        <w:rPr>
          <w:rFonts w:eastAsia="Times New Roman"/>
          <w:color w:val="000000"/>
          <w:spacing w:val="6"/>
        </w:rPr>
        <w:t>Section 470.4</w:t>
      </w:r>
    </w:p>
    <w:p w:rsidR="00FE1BB2" w:rsidRDefault="001F744E">
      <w:pPr>
        <w:spacing w:before="209" w:line="252" w:lineRule="exact"/>
        <w:ind w:left="1152" w:right="216" w:hanging="360"/>
        <w:textAlignment w:val="baseline"/>
        <w:rPr>
          <w:rFonts w:eastAsia="Times New Roman"/>
          <w:color w:val="000000"/>
        </w:rPr>
      </w:pPr>
      <w:r>
        <w:pict>
          <v:line id="_x0000_s1713" style="position:absolute;left:0;text-align:left;z-index:251463680;mso-position-horizontal-relative:page;mso-position-vertical-relative:page" from="117.75pt,107.3pt" to="477.8pt,107.3pt" strokeweight=".95pt">
            <w10:wrap anchorx="page" anchory="page"/>
          </v:line>
        </w:pict>
      </w:r>
      <w:r w:rsidR="00FF722C">
        <w:rPr>
          <w:rFonts w:eastAsia="Times New Roman"/>
          <w:color w:val="000000"/>
        </w:rPr>
        <w:t>(4) Section 473.4 applies in relation to Subdivisions B and C of Division 471 as if the reference in that section to Part 10.6 were a reference to those Subdivisions.</w:t>
      </w:r>
    </w:p>
    <w:p w:rsidR="00FE1BB2" w:rsidRDefault="00FF722C">
      <w:pPr>
        <w:tabs>
          <w:tab w:val="left" w:pos="2016"/>
        </w:tabs>
        <w:spacing w:before="124" w:line="208"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Section 473.4 sets out matters that may be taken into account in</w:t>
      </w:r>
    </w:p>
    <w:p w:rsidR="00FE1BB2" w:rsidRDefault="00FF722C">
      <w:pPr>
        <w:spacing w:after="9507" w:line="208" w:lineRule="exact"/>
        <w:ind w:left="2016"/>
        <w:textAlignment w:val="baseline"/>
        <w:rPr>
          <w:rFonts w:eastAsia="Times New Roman"/>
          <w:color w:val="000000"/>
          <w:sz w:val="18"/>
        </w:rPr>
      </w:pPr>
      <w:r>
        <w:rPr>
          <w:rFonts w:eastAsia="Times New Roman"/>
          <w:color w:val="000000"/>
          <w:sz w:val="18"/>
        </w:rPr>
        <w:t>deciding whether particular material is offensive.</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1712" style="position:absolute;z-index:251464704;mso-position-horizontal-relative:page;mso-position-vertical-relative:page" from="117.75pt,658.55pt" to="477.8pt,658.55pt" strokeweight=".95pt">
            <w10:wrap anchorx="page" anchory="page"/>
          </v:line>
        </w:pict>
      </w:r>
      <w:r w:rsidR="00FF722C">
        <w:rPr>
          <w:rFonts w:eastAsia="Times New Roman"/>
          <w:i/>
          <w:color w:val="000000"/>
          <w:spacing w:val="-2"/>
          <w:sz w:val="18"/>
        </w:rPr>
        <w:t>272</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60" w:lineRule="exact"/>
        <w:ind w:left="4248"/>
        <w:jc w:val="right"/>
        <w:textAlignment w:val="baseline"/>
        <w:rPr>
          <w:rFonts w:eastAsia="Times New Roman"/>
          <w:color w:val="000000"/>
        </w:rPr>
      </w:pPr>
      <w:r>
        <w:pict>
          <v:shape id="_x0000_s1711" type="#_x0000_t202" style="position:absolute;left:0;text-align:left;margin-left:229.2pt;margin-top:815.1pt;width:136.55pt;height:9.25pt;z-index:-2510069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68" w:line="243" w:lineRule="exact"/>
        <w:ind w:left="72"/>
        <w:jc w:val="right"/>
        <w:textAlignment w:val="baseline"/>
        <w:rPr>
          <w:rFonts w:eastAsia="Times New Roman"/>
          <w:color w:val="000000"/>
          <w:spacing w:val="4"/>
        </w:rPr>
      </w:pPr>
      <w:r>
        <w:rPr>
          <w:rFonts w:eastAsia="Times New Roman"/>
          <w:color w:val="000000"/>
          <w:spacing w:val="4"/>
        </w:rPr>
        <w:t>Section 471.1</w:t>
      </w:r>
    </w:p>
    <w:p w:rsidR="00FE1BB2" w:rsidRDefault="001F744E">
      <w:pPr>
        <w:spacing w:before="448" w:line="287" w:lineRule="exact"/>
        <w:ind w:left="72"/>
        <w:textAlignment w:val="baseline"/>
        <w:rPr>
          <w:rFonts w:eastAsia="Times New Roman"/>
          <w:b/>
          <w:color w:val="000000"/>
          <w:spacing w:val="3"/>
          <w:sz w:val="25"/>
        </w:rPr>
      </w:pPr>
      <w:r>
        <w:pict>
          <v:line id="_x0000_s1710" style="position:absolute;left:0;text-align:left;z-index:251465728;mso-position-horizontal-relative:page;mso-position-vertical-relative:page" from="117.75pt,107.3pt" to="477.8pt,107.3pt" strokeweight=".95pt">
            <w10:wrap anchorx="page" anchory="page"/>
          </v:line>
        </w:pict>
      </w:r>
      <w:r w:rsidR="00FF722C">
        <w:rPr>
          <w:rFonts w:eastAsia="Times New Roman"/>
          <w:b/>
          <w:color w:val="000000"/>
          <w:spacing w:val="3"/>
          <w:sz w:val="25"/>
        </w:rPr>
        <w:t>Division 471—Postal offences</w:t>
      </w:r>
    </w:p>
    <w:p w:rsidR="00FE1BB2" w:rsidRDefault="00FF722C">
      <w:pPr>
        <w:spacing w:before="234" w:line="287" w:lineRule="exact"/>
        <w:ind w:left="72"/>
        <w:textAlignment w:val="baseline"/>
        <w:rPr>
          <w:rFonts w:eastAsia="Times New Roman"/>
          <w:b/>
          <w:color w:val="000000"/>
          <w:spacing w:val="3"/>
          <w:sz w:val="25"/>
        </w:rPr>
      </w:pPr>
      <w:r>
        <w:rPr>
          <w:rFonts w:eastAsia="Times New Roman"/>
          <w:b/>
          <w:color w:val="000000"/>
          <w:spacing w:val="3"/>
          <w:sz w:val="25"/>
        </w:rPr>
        <w:t>Subdivision A—General postal offences</w:t>
      </w:r>
    </w:p>
    <w:p w:rsidR="00FE1BB2" w:rsidRDefault="00FF722C">
      <w:pPr>
        <w:spacing w:before="268" w:line="287" w:lineRule="exact"/>
        <w:ind w:left="72"/>
        <w:textAlignment w:val="baseline"/>
        <w:rPr>
          <w:rFonts w:eastAsia="Times New Roman"/>
          <w:b/>
          <w:color w:val="000000"/>
          <w:spacing w:val="-3"/>
          <w:sz w:val="25"/>
        </w:rPr>
      </w:pPr>
      <w:r>
        <w:rPr>
          <w:rFonts w:eastAsia="Times New Roman"/>
          <w:b/>
          <w:color w:val="000000"/>
          <w:spacing w:val="-3"/>
          <w:sz w:val="25"/>
        </w:rPr>
        <w:t>471.1 Theft of mail-receptacles, articles or postal messages</w:t>
      </w:r>
    </w:p>
    <w:p w:rsidR="00FE1BB2" w:rsidRDefault="00FF722C">
      <w:pPr>
        <w:spacing w:before="171"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A </w:t>
      </w:r>
      <w:r>
        <w:rPr>
          <w:rFonts w:eastAsia="Times New Roman"/>
          <w:b/>
          <w:color w:val="000000"/>
          <w:spacing w:val="-1"/>
        </w:rPr>
        <w:t xml:space="preserve">person is guilty of an </w:t>
      </w:r>
      <w:r>
        <w:rPr>
          <w:rFonts w:eastAsia="Times New Roman"/>
          <w:color w:val="000000"/>
          <w:spacing w:val="-1"/>
        </w:rPr>
        <w:t>offence if:</w:t>
      </w:r>
    </w:p>
    <w:p w:rsidR="00FE1BB2" w:rsidRDefault="00FF722C">
      <w:pPr>
        <w:spacing w:before="45" w:line="248" w:lineRule="exact"/>
        <w:ind w:left="1296"/>
        <w:textAlignment w:val="baseline"/>
        <w:rPr>
          <w:rFonts w:eastAsia="Times New Roman"/>
          <w:color w:val="000000"/>
        </w:rPr>
      </w:pPr>
      <w:r>
        <w:rPr>
          <w:rFonts w:eastAsia="Times New Roman"/>
          <w:color w:val="000000"/>
        </w:rPr>
        <w:t>(a) the person dishonestly appropriates:</w:t>
      </w:r>
    </w:p>
    <w:p w:rsidR="00FE1BB2" w:rsidRDefault="00FF722C">
      <w:pPr>
        <w:numPr>
          <w:ilvl w:val="0"/>
          <w:numId w:val="701"/>
        </w:numPr>
        <w:tabs>
          <w:tab w:val="clear" w:pos="432"/>
          <w:tab w:val="left" w:pos="2160"/>
        </w:tabs>
        <w:spacing w:before="42" w:line="248" w:lineRule="exact"/>
        <w:ind w:left="2160" w:hanging="432"/>
        <w:textAlignment w:val="baseline"/>
        <w:rPr>
          <w:rFonts w:eastAsia="Times New Roman"/>
          <w:color w:val="000000"/>
        </w:rPr>
      </w:pPr>
      <w:r>
        <w:rPr>
          <w:rFonts w:eastAsia="Times New Roman"/>
          <w:color w:val="000000"/>
        </w:rPr>
        <w:t>a mail-receptacle; or</w:t>
      </w:r>
    </w:p>
    <w:p w:rsidR="00FE1BB2" w:rsidRDefault="00FF722C">
      <w:pPr>
        <w:numPr>
          <w:ilvl w:val="0"/>
          <w:numId w:val="701"/>
        </w:numPr>
        <w:tabs>
          <w:tab w:val="clear" w:pos="432"/>
          <w:tab w:val="left" w:pos="2160"/>
        </w:tabs>
        <w:spacing w:before="42" w:line="253" w:lineRule="exact"/>
        <w:ind w:left="2160" w:right="144" w:hanging="432"/>
        <w:jc w:val="both"/>
        <w:textAlignment w:val="baseline"/>
        <w:rPr>
          <w:rFonts w:eastAsia="Times New Roman"/>
          <w:color w:val="000000"/>
        </w:rPr>
      </w:pPr>
      <w:r>
        <w:rPr>
          <w:rFonts w:eastAsia="Times New Roman"/>
          <w:color w:val="000000"/>
        </w:rPr>
        <w:t>an article in the course of post (including an article that appears to have been lost or wrongly delivered by or on behalf of Australia Post or lost in the course of delivery to Australia Post); or</w:t>
      </w:r>
    </w:p>
    <w:p w:rsidR="00FE1BB2" w:rsidRDefault="00FF722C">
      <w:pPr>
        <w:numPr>
          <w:ilvl w:val="0"/>
          <w:numId w:val="701"/>
        </w:numPr>
        <w:tabs>
          <w:tab w:val="clear" w:pos="432"/>
          <w:tab w:val="left" w:pos="2160"/>
        </w:tabs>
        <w:spacing w:before="43" w:line="248" w:lineRule="exact"/>
        <w:ind w:left="2160" w:hanging="432"/>
        <w:jc w:val="both"/>
        <w:textAlignment w:val="baseline"/>
        <w:rPr>
          <w:rFonts w:eastAsia="Times New Roman"/>
          <w:color w:val="000000"/>
        </w:rPr>
      </w:pPr>
      <w:r>
        <w:rPr>
          <w:rFonts w:eastAsia="Times New Roman"/>
          <w:color w:val="000000"/>
        </w:rPr>
        <w:t>a postal message; and</w:t>
      </w:r>
    </w:p>
    <w:p w:rsidR="00FE1BB2" w:rsidRDefault="00FF722C">
      <w:pPr>
        <w:spacing w:before="42" w:line="252" w:lineRule="exact"/>
        <w:ind w:left="1728" w:right="360" w:hanging="432"/>
        <w:textAlignment w:val="baseline"/>
        <w:rPr>
          <w:rFonts w:eastAsia="Times New Roman"/>
          <w:color w:val="000000"/>
        </w:rPr>
      </w:pPr>
      <w:r>
        <w:rPr>
          <w:rFonts w:eastAsia="Times New Roman"/>
          <w:color w:val="000000"/>
        </w:rPr>
        <w:t>(b) the person does so with the intention of permanently depriving another person of the mail-receptacle, article or postal message.</w:t>
      </w:r>
    </w:p>
    <w:p w:rsidR="00FE1BB2" w:rsidRDefault="00FF722C">
      <w:pPr>
        <w:spacing w:line="464"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Dishonesty</w:t>
      </w:r>
    </w:p>
    <w:p w:rsidR="00FE1BB2" w:rsidRDefault="00FF722C">
      <w:pPr>
        <w:spacing w:before="180" w:line="252" w:lineRule="exact"/>
        <w:ind w:left="1152" w:right="72" w:hanging="360"/>
        <w:textAlignment w:val="baseline"/>
        <w:rPr>
          <w:rFonts w:eastAsia="Times New Roman"/>
          <w:color w:val="000000"/>
          <w:spacing w:val="4"/>
        </w:rPr>
      </w:pPr>
      <w:r>
        <w:rPr>
          <w:rFonts w:eastAsia="Times New Roman"/>
          <w:color w:val="000000"/>
          <w:spacing w:val="4"/>
        </w:rPr>
        <w:t>(2) For the purposes of this section, a person's appropriation of a mail-receptacle, article or postal message may be dishonest even if the person or another person is willing to pay for the mail-receptacle, article or postal message.</w:t>
      </w:r>
    </w:p>
    <w:p w:rsidR="00FE1BB2" w:rsidRDefault="00FF722C">
      <w:pPr>
        <w:spacing w:before="241" w:line="255" w:lineRule="exact"/>
        <w:ind w:left="1152" w:right="216"/>
        <w:textAlignment w:val="baseline"/>
        <w:rPr>
          <w:rFonts w:eastAsia="Times New Roman"/>
          <w:i/>
          <w:color w:val="000000"/>
        </w:rPr>
      </w:pPr>
      <w:r>
        <w:rPr>
          <w:rFonts w:eastAsia="Times New Roman"/>
          <w:i/>
          <w:color w:val="000000"/>
        </w:rPr>
        <w:t>Intention of permanently depriving a person of a mail-receptacle, article or postal message</w:t>
      </w:r>
    </w:p>
    <w:p w:rsidR="00FE1BB2" w:rsidRDefault="00FF722C">
      <w:pPr>
        <w:spacing w:before="186"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For the purposes of this section, if:</w:t>
      </w:r>
    </w:p>
    <w:p w:rsidR="00FE1BB2" w:rsidRDefault="00FF722C">
      <w:pPr>
        <w:numPr>
          <w:ilvl w:val="0"/>
          <w:numId w:val="702"/>
        </w:numPr>
        <w:tabs>
          <w:tab w:val="clear" w:pos="432"/>
          <w:tab w:val="left" w:pos="1728"/>
        </w:tabs>
        <w:spacing w:before="33" w:line="251" w:lineRule="exact"/>
        <w:ind w:left="1728" w:right="360" w:hanging="432"/>
        <w:textAlignment w:val="baseline"/>
        <w:rPr>
          <w:rFonts w:eastAsia="Times New Roman"/>
          <w:color w:val="000000"/>
        </w:rPr>
      </w:pPr>
      <w:r>
        <w:rPr>
          <w:rFonts w:eastAsia="Times New Roman"/>
          <w:color w:val="000000"/>
        </w:rPr>
        <w:t>a person appropriates a mail-receptacle, article or postal message without meaning another permanently to lose the thing itself; and</w:t>
      </w:r>
    </w:p>
    <w:p w:rsidR="00FE1BB2" w:rsidRDefault="00FF722C">
      <w:pPr>
        <w:numPr>
          <w:ilvl w:val="0"/>
          <w:numId w:val="702"/>
        </w:numPr>
        <w:tabs>
          <w:tab w:val="clear" w:pos="432"/>
          <w:tab w:val="left" w:pos="1728"/>
        </w:tabs>
        <w:spacing w:before="42" w:line="264" w:lineRule="exact"/>
        <w:ind w:left="1728" w:right="72" w:hanging="432"/>
        <w:textAlignment w:val="baseline"/>
        <w:rPr>
          <w:rFonts w:eastAsia="Times New Roman"/>
          <w:color w:val="000000"/>
          <w:spacing w:val="3"/>
        </w:rPr>
      </w:pPr>
      <w:r>
        <w:rPr>
          <w:rFonts w:eastAsia="Times New Roman"/>
          <w:color w:val="000000"/>
          <w:spacing w:val="3"/>
        </w:rPr>
        <w:t>the person's intention is to treat the thing as the person's own to dispose of regardless of the other's rights; the person has the intention of permanently depriving the other of it.</w:t>
      </w:r>
    </w:p>
    <w:p w:rsidR="00FE1BB2" w:rsidRDefault="00FF722C">
      <w:pPr>
        <w:spacing w:before="175" w:after="174" w:line="255" w:lineRule="exact"/>
        <w:ind w:left="1152" w:right="360" w:hanging="360"/>
        <w:textAlignment w:val="baseline"/>
        <w:rPr>
          <w:rFonts w:eastAsia="Times New Roman"/>
          <w:color w:val="000000"/>
        </w:rPr>
      </w:pPr>
      <w:r>
        <w:rPr>
          <w:rFonts w:eastAsia="Times New Roman"/>
          <w:color w:val="000000"/>
        </w:rPr>
        <w:t>(4) For the purposes of subsection (3), a borrowing or lending of a thing amounts to treating the thing as the borrower's or lender's</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709" style="position:absolute;left:0;text-align:left;z-index:25146675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273</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right="4248"/>
        <w:textAlignment w:val="baseline"/>
        <w:rPr>
          <w:rFonts w:eastAsia="Times New Roman"/>
          <w:b/>
          <w:color w:val="000000"/>
          <w:spacing w:val="-6"/>
        </w:rPr>
      </w:pPr>
      <w:r>
        <w:pict>
          <v:shape id="_x0000_s1708" type="#_x0000_t202" style="position:absolute;margin-left:229.2pt;margin-top:815.1pt;width:136.55pt;height:9.25pt;z-index:-2510059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10.5 </w:t>
      </w:r>
      <w:r w:rsidR="00FF722C">
        <w:rPr>
          <w:rFonts w:eastAsia="Times New Roman"/>
          <w:color w:val="000000"/>
          <w:spacing w:val="-6"/>
        </w:rPr>
        <w:t xml:space="preserve">Postal services </w:t>
      </w:r>
      <w:r w:rsidR="00FF722C">
        <w:rPr>
          <w:rFonts w:eastAsia="Times New Roman"/>
          <w:b/>
          <w:color w:val="000000"/>
          <w:spacing w:val="-6"/>
        </w:rPr>
        <w:t xml:space="preserve">Division 471 </w:t>
      </w:r>
      <w:r w:rsidR="00FF722C">
        <w:rPr>
          <w:rFonts w:eastAsia="Times New Roman"/>
          <w:color w:val="000000"/>
          <w:spacing w:val="-6"/>
        </w:rPr>
        <w:t>Postal offences</w:t>
      </w:r>
    </w:p>
    <w:p w:rsidR="00FE1BB2" w:rsidRDefault="00FF722C">
      <w:pPr>
        <w:spacing w:before="268" w:line="243" w:lineRule="exact"/>
        <w:textAlignment w:val="baseline"/>
        <w:rPr>
          <w:rFonts w:eastAsia="Times New Roman"/>
          <w:color w:val="000000"/>
          <w:spacing w:val="6"/>
        </w:rPr>
      </w:pPr>
      <w:r>
        <w:rPr>
          <w:rFonts w:eastAsia="Times New Roman"/>
          <w:color w:val="000000"/>
          <w:spacing w:val="6"/>
        </w:rPr>
        <w:t>Section 471.2</w:t>
      </w:r>
    </w:p>
    <w:p w:rsidR="00FE1BB2" w:rsidRDefault="001F744E">
      <w:pPr>
        <w:spacing w:before="208" w:line="252" w:lineRule="exact"/>
        <w:ind w:left="1152" w:right="72"/>
        <w:textAlignment w:val="baseline"/>
        <w:rPr>
          <w:rFonts w:eastAsia="Times New Roman"/>
          <w:color w:val="000000"/>
        </w:rPr>
      </w:pPr>
      <w:r>
        <w:pict>
          <v:line id="_x0000_s1707" style="position:absolute;left:0;text-align:left;z-index:251467776;mso-position-horizontal-relative:page;mso-position-vertical-relative:page" from="117.75pt,107.3pt" to="477.8pt,107.3pt" strokeweight=".95pt">
            <w10:wrap anchorx="page" anchory="page"/>
          </v:line>
        </w:pict>
      </w:r>
      <w:r w:rsidR="00FF722C">
        <w:rPr>
          <w:rFonts w:eastAsia="Times New Roman"/>
          <w:color w:val="000000"/>
        </w:rPr>
        <w:t>own to dispose of regardless of another's rights if, and only if, the borrowing or lending is for a period and in circumstances making it equivalent to an outright taking or disposal.</w:t>
      </w:r>
    </w:p>
    <w:p w:rsidR="00FE1BB2" w:rsidRDefault="00FF722C">
      <w:pPr>
        <w:spacing w:before="307" w:line="254" w:lineRule="exact"/>
        <w:ind w:left="72"/>
        <w:textAlignment w:val="baseline"/>
        <w:rPr>
          <w:rFonts w:eastAsia="Times New Roman"/>
          <w:b/>
          <w:color w:val="000000"/>
          <w:spacing w:val="8"/>
        </w:rPr>
      </w:pPr>
      <w:r>
        <w:rPr>
          <w:rFonts w:eastAsia="Times New Roman"/>
          <w:b/>
          <w:color w:val="000000"/>
          <w:spacing w:val="8"/>
        </w:rPr>
        <w:t>471.2 Receiving stolen mail-receptacles, articles or postal messages</w:t>
      </w:r>
    </w:p>
    <w:p w:rsidR="00FE1BB2" w:rsidRDefault="00FF722C">
      <w:pPr>
        <w:spacing w:before="170" w:line="256" w:lineRule="exact"/>
        <w:ind w:left="1152" w:right="216" w:hanging="360"/>
        <w:jc w:val="both"/>
        <w:textAlignment w:val="baseline"/>
        <w:rPr>
          <w:rFonts w:eastAsia="Times New Roman"/>
          <w:color w:val="000000"/>
        </w:rPr>
      </w:pPr>
      <w:r>
        <w:rPr>
          <w:rFonts w:eastAsia="Times New Roman"/>
          <w:color w:val="000000"/>
        </w:rPr>
        <w:t>(1) A person is guilty of an offence if the person dishonestly receives stolen property, knowing or believing the property to be stolen.</w:t>
      </w:r>
    </w:p>
    <w:p w:rsidR="00FE1BB2" w:rsidRDefault="00FF722C">
      <w:pPr>
        <w:spacing w:line="464"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Stolen property</w:t>
      </w:r>
    </w:p>
    <w:p w:rsidR="00FE1BB2" w:rsidRDefault="00FF722C">
      <w:pPr>
        <w:spacing w:before="182" w:line="249" w:lineRule="exact"/>
        <w:ind w:left="1152" w:right="144" w:hanging="360"/>
        <w:textAlignment w:val="baseline"/>
        <w:rPr>
          <w:rFonts w:eastAsia="Times New Roman"/>
          <w:color w:val="000000"/>
        </w:rPr>
      </w:pPr>
      <w:r>
        <w:rPr>
          <w:rFonts w:eastAsia="Times New Roman"/>
          <w:color w:val="000000"/>
        </w:rPr>
        <w:t xml:space="preserve">(2) For the purposes of this section, property is </w:t>
      </w:r>
      <w:r>
        <w:rPr>
          <w:rFonts w:eastAsia="Times New Roman"/>
          <w:b/>
          <w:i/>
          <w:color w:val="000000"/>
        </w:rPr>
        <w:t xml:space="preserve">stolen property </w:t>
      </w:r>
      <w:r>
        <w:rPr>
          <w:rFonts w:eastAsia="Times New Roman"/>
          <w:color w:val="000000"/>
        </w:rPr>
        <w:t>if, and only if:</w:t>
      </w:r>
    </w:p>
    <w:p w:rsidR="00FE1BB2" w:rsidRDefault="00FF722C">
      <w:pPr>
        <w:numPr>
          <w:ilvl w:val="0"/>
          <w:numId w:val="703"/>
        </w:numPr>
        <w:tabs>
          <w:tab w:val="clear" w:pos="360"/>
          <w:tab w:val="left" w:pos="1728"/>
        </w:tabs>
        <w:spacing w:before="50" w:line="248" w:lineRule="exact"/>
        <w:ind w:left="1152" w:firstLine="216"/>
        <w:textAlignment w:val="baseline"/>
        <w:rPr>
          <w:rFonts w:eastAsia="Times New Roman"/>
          <w:color w:val="000000"/>
          <w:spacing w:val="-1"/>
        </w:rPr>
      </w:pPr>
      <w:r>
        <w:rPr>
          <w:rFonts w:eastAsia="Times New Roman"/>
          <w:color w:val="000000"/>
          <w:spacing w:val="-1"/>
        </w:rPr>
        <w:t>it is original stolen property (as defined by subsection (3)); or</w:t>
      </w:r>
    </w:p>
    <w:p w:rsidR="00FE1BB2" w:rsidRDefault="00FF722C">
      <w:pPr>
        <w:numPr>
          <w:ilvl w:val="0"/>
          <w:numId w:val="703"/>
        </w:numPr>
        <w:tabs>
          <w:tab w:val="clear" w:pos="360"/>
          <w:tab w:val="left" w:pos="1728"/>
        </w:tabs>
        <w:spacing w:before="1" w:line="292" w:lineRule="exact"/>
        <w:ind w:left="1152" w:right="1008" w:firstLine="216"/>
        <w:textAlignment w:val="baseline"/>
        <w:rPr>
          <w:rFonts w:eastAsia="Times New Roman"/>
          <w:color w:val="000000"/>
        </w:rPr>
      </w:pPr>
      <w:r>
        <w:rPr>
          <w:rFonts w:eastAsia="Times New Roman"/>
          <w:color w:val="000000"/>
        </w:rPr>
        <w:t>it is tainted property (as defined by subsection (5)). This subsection has effect subject to subsection (4).</w:t>
      </w:r>
    </w:p>
    <w:p w:rsidR="00FE1BB2" w:rsidRDefault="00FF722C">
      <w:pPr>
        <w:spacing w:before="247" w:line="249" w:lineRule="exact"/>
        <w:ind w:left="1152"/>
        <w:textAlignment w:val="baseline"/>
        <w:rPr>
          <w:rFonts w:eastAsia="Times New Roman"/>
          <w:i/>
          <w:color w:val="000000"/>
        </w:rPr>
      </w:pPr>
      <w:r>
        <w:rPr>
          <w:rFonts w:eastAsia="Times New Roman"/>
          <w:i/>
          <w:color w:val="000000"/>
        </w:rPr>
        <w:t>Original stolen property</w:t>
      </w:r>
    </w:p>
    <w:p w:rsidR="00FE1BB2" w:rsidRDefault="00FF722C">
      <w:pPr>
        <w:spacing w:before="181" w:line="252" w:lineRule="exact"/>
        <w:ind w:left="1152" w:right="79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xml:space="preserve">) For the purposes of this section, </w:t>
      </w:r>
      <w:r>
        <w:rPr>
          <w:rFonts w:eastAsia="Times New Roman"/>
          <w:b/>
          <w:i/>
          <w:color w:val="000000"/>
        </w:rPr>
        <w:t xml:space="preserve">original stolen property </w:t>
      </w:r>
      <w:r>
        <w:rPr>
          <w:rFonts w:eastAsia="Times New Roman"/>
          <w:color w:val="000000"/>
        </w:rPr>
        <w:t>is property, or a part of property, that:</w:t>
      </w:r>
    </w:p>
    <w:p w:rsidR="00FE1BB2" w:rsidRDefault="00FF722C">
      <w:pPr>
        <w:numPr>
          <w:ilvl w:val="0"/>
          <w:numId w:val="704"/>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was appropriated in the course of an offence against</w:t>
      </w:r>
    </w:p>
    <w:p w:rsidR="00FE1BB2" w:rsidRDefault="00FF722C">
      <w:pPr>
        <w:spacing w:line="252" w:lineRule="exact"/>
        <w:ind w:left="1728" w:right="216"/>
        <w:textAlignment w:val="baseline"/>
        <w:rPr>
          <w:rFonts w:eastAsia="Times New Roman"/>
          <w:color w:val="000000"/>
        </w:rPr>
      </w:pPr>
      <w:r>
        <w:rPr>
          <w:rFonts w:eastAsia="Times New Roman"/>
          <w:color w:val="000000"/>
        </w:rPr>
        <w:t>section 471.1 (whether or not the property, or the part of the property, is in the state it was in when it was so appropriated); and</w:t>
      </w:r>
    </w:p>
    <w:p w:rsidR="00FE1BB2" w:rsidRDefault="00FF722C">
      <w:pPr>
        <w:numPr>
          <w:ilvl w:val="0"/>
          <w:numId w:val="704"/>
        </w:numPr>
        <w:tabs>
          <w:tab w:val="clear" w:pos="360"/>
          <w:tab w:val="left" w:pos="1728"/>
        </w:tabs>
        <w:spacing w:before="43" w:line="250" w:lineRule="exact"/>
        <w:ind w:left="1728" w:right="936" w:hanging="360"/>
        <w:textAlignment w:val="baseline"/>
        <w:rPr>
          <w:rFonts w:eastAsia="Times New Roman"/>
          <w:color w:val="000000"/>
        </w:rPr>
      </w:pPr>
      <w:r>
        <w:rPr>
          <w:rFonts w:eastAsia="Times New Roman"/>
          <w:color w:val="000000"/>
        </w:rPr>
        <w:t>is in the possession or custody of the person who so appropriated the property.</w:t>
      </w:r>
    </w:p>
    <w:p w:rsidR="00FE1BB2" w:rsidRDefault="00FF722C">
      <w:pPr>
        <w:spacing w:before="188" w:line="249" w:lineRule="exact"/>
        <w:ind w:left="1152" w:right="576" w:hanging="360"/>
        <w:textAlignment w:val="baseline"/>
        <w:rPr>
          <w:rFonts w:eastAsia="Times New Roman"/>
          <w:color w:val="000000"/>
        </w:rPr>
      </w:pPr>
      <w:r>
        <w:rPr>
          <w:rFonts w:eastAsia="Times New Roman"/>
          <w:color w:val="000000"/>
        </w:rPr>
        <w:t>(4) For the purposes of this section, property ceases to be original stolen property:</w:t>
      </w:r>
    </w:p>
    <w:p w:rsidR="00FE1BB2" w:rsidRDefault="00FF722C">
      <w:pPr>
        <w:spacing w:before="50" w:line="248" w:lineRule="exact"/>
        <w:ind w:left="1368"/>
        <w:textAlignment w:val="baseline"/>
        <w:rPr>
          <w:rFonts w:eastAsia="Times New Roman"/>
          <w:color w:val="000000"/>
        </w:rPr>
      </w:pPr>
      <w:r>
        <w:rPr>
          <w:rFonts w:eastAsia="Times New Roman"/>
          <w:color w:val="000000"/>
        </w:rPr>
        <w:t>(a) after the property is restored:</w:t>
      </w:r>
    </w:p>
    <w:p w:rsidR="00FE1BB2" w:rsidRDefault="00FF722C">
      <w:pPr>
        <w:numPr>
          <w:ilvl w:val="0"/>
          <w:numId w:val="705"/>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to the person from whom it was appropriated; or</w:t>
      </w:r>
    </w:p>
    <w:p w:rsidR="00FE1BB2" w:rsidRDefault="00FF722C">
      <w:pPr>
        <w:numPr>
          <w:ilvl w:val="0"/>
          <w:numId w:val="705"/>
        </w:numPr>
        <w:tabs>
          <w:tab w:val="clear" w:pos="432"/>
          <w:tab w:val="left" w:pos="2160"/>
        </w:tabs>
        <w:spacing w:before="44" w:line="248" w:lineRule="exact"/>
        <w:ind w:left="1728"/>
        <w:textAlignment w:val="baseline"/>
        <w:rPr>
          <w:rFonts w:eastAsia="Times New Roman"/>
          <w:color w:val="000000"/>
        </w:rPr>
      </w:pPr>
      <w:r>
        <w:rPr>
          <w:rFonts w:eastAsia="Times New Roman"/>
          <w:color w:val="000000"/>
        </w:rPr>
        <w:t>to other lawful possession or custody; or</w:t>
      </w:r>
    </w:p>
    <w:p w:rsidR="00FE1BB2" w:rsidRDefault="00FF722C">
      <w:pPr>
        <w:spacing w:before="45" w:line="248" w:lineRule="exact"/>
        <w:ind w:left="1368"/>
        <w:textAlignment w:val="baseline"/>
        <w:rPr>
          <w:rFonts w:eastAsia="Times New Roman"/>
          <w:color w:val="000000"/>
        </w:rPr>
      </w:pPr>
      <w:r>
        <w:rPr>
          <w:rFonts w:eastAsia="Times New Roman"/>
          <w:color w:val="000000"/>
        </w:rPr>
        <w:t>(b) after:</w:t>
      </w:r>
    </w:p>
    <w:p w:rsidR="00FE1BB2" w:rsidRDefault="00FF722C">
      <w:pPr>
        <w:spacing w:before="41" w:after="880" w:line="252" w:lineRule="exact"/>
        <w:ind w:left="2160" w:right="288" w:hanging="432"/>
        <w:textAlignment w:val="baseline"/>
        <w:rPr>
          <w:rFonts w:eastAsia="Times New Roman"/>
          <w:color w:val="000000"/>
        </w:rPr>
      </w:pPr>
      <w:r>
        <w:rPr>
          <w:rFonts w:eastAsia="Times New Roman"/>
          <w:color w:val="000000"/>
        </w:rPr>
        <w:t>(i) the person from whom the property was appropriated ceases to have any right to restitution in respect of the property; or</w:t>
      </w:r>
    </w:p>
    <w:p w:rsidR="00FE1BB2" w:rsidRDefault="001F744E">
      <w:pPr>
        <w:tabs>
          <w:tab w:val="left" w:pos="864"/>
        </w:tabs>
        <w:spacing w:before="369" w:line="198" w:lineRule="exact"/>
        <w:ind w:left="72"/>
        <w:textAlignment w:val="baseline"/>
        <w:rPr>
          <w:rFonts w:eastAsia="Times New Roman"/>
          <w:i/>
          <w:color w:val="000000"/>
          <w:sz w:val="18"/>
        </w:rPr>
      </w:pPr>
      <w:r>
        <w:pict>
          <v:line id="_x0000_s1706" style="position:absolute;left:0;text-align:left;z-index:251468800;mso-position-horizontal-relative:page;mso-position-vertical-relative:page" from="117.75pt,658.55pt" to="477.8pt,658.55pt" strokeweight=".95pt">
            <w10:wrap anchorx="page" anchory="page"/>
          </v:line>
        </w:pict>
      </w:r>
      <w:r w:rsidR="00FF722C">
        <w:rPr>
          <w:rFonts w:eastAsia="Times New Roman"/>
          <w:i/>
          <w:color w:val="000000"/>
          <w:sz w:val="18"/>
        </w:rPr>
        <w:t>274</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0" w:line="256" w:lineRule="exact"/>
        <w:ind w:left="4248"/>
        <w:jc w:val="right"/>
        <w:textAlignment w:val="baseline"/>
        <w:rPr>
          <w:rFonts w:eastAsia="Times New Roman"/>
          <w:color w:val="000000"/>
        </w:rPr>
      </w:pPr>
      <w:r>
        <w:pict>
          <v:shape id="_x0000_s1705" type="#_x0000_t202" style="position:absolute;left:0;text-align:left;margin-left:229.2pt;margin-top:815.1pt;width:136.55pt;height:9.25pt;z-index:-2510049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65" w:line="252" w:lineRule="exact"/>
        <w:jc w:val="right"/>
        <w:textAlignment w:val="baseline"/>
        <w:rPr>
          <w:rFonts w:eastAsia="Times New Roman"/>
          <w:color w:val="000000"/>
          <w:spacing w:val="6"/>
        </w:rPr>
      </w:pPr>
      <w:r>
        <w:rPr>
          <w:rFonts w:eastAsia="Times New Roman"/>
          <w:color w:val="000000"/>
          <w:spacing w:val="6"/>
        </w:rPr>
        <w:t>Section 471.2</w:t>
      </w:r>
    </w:p>
    <w:p w:rsidR="00FE1BB2" w:rsidRDefault="001F744E">
      <w:pPr>
        <w:spacing w:before="196" w:line="256" w:lineRule="exact"/>
        <w:ind w:left="2160" w:right="360" w:hanging="432"/>
        <w:jc w:val="both"/>
        <w:textAlignment w:val="baseline"/>
        <w:rPr>
          <w:rFonts w:eastAsia="Times New Roman"/>
          <w:color w:val="000000"/>
        </w:rPr>
      </w:pPr>
      <w:r>
        <w:pict>
          <v:line id="_x0000_s1704" style="position:absolute;left:0;text-align:left;z-index:251469824;mso-position-horizontal-relative:page;mso-position-vertical-relative:page" from="117.75pt,107.3pt" to="477.8pt,107.3pt" strokeweight=".95pt">
            <w10:wrap anchorx="page" anchory="page"/>
          </v:line>
        </w:pict>
      </w:r>
      <w:r w:rsidR="00FF722C">
        <w:rPr>
          <w:rFonts w:eastAsia="Times New Roman"/>
          <w:color w:val="000000"/>
        </w:rPr>
        <w:t>(ii) a person claiming through the person from whom the property was appropriated ceases to have any right to restitution in respect of the property.</w:t>
      </w:r>
    </w:p>
    <w:p w:rsidR="00FE1BB2" w:rsidRDefault="00FF722C">
      <w:pPr>
        <w:spacing w:before="246" w:line="249" w:lineRule="exact"/>
        <w:ind w:left="1152"/>
        <w:textAlignment w:val="baseline"/>
        <w:rPr>
          <w:rFonts w:eastAsia="Times New Roman"/>
          <w:i/>
          <w:color w:val="000000"/>
        </w:rPr>
      </w:pPr>
      <w:r>
        <w:rPr>
          <w:rFonts w:eastAsia="Times New Roman"/>
          <w:i/>
          <w:color w:val="000000"/>
        </w:rPr>
        <w:t>Tainted property</w:t>
      </w:r>
    </w:p>
    <w:p w:rsidR="00FE1BB2" w:rsidRDefault="00FF722C">
      <w:pPr>
        <w:spacing w:before="183" w:line="256" w:lineRule="exact"/>
        <w:jc w:val="center"/>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xml:space="preserve">) For the purposes of this section, </w:t>
      </w:r>
      <w:r>
        <w:rPr>
          <w:rFonts w:eastAsia="Times New Roman"/>
          <w:b/>
          <w:i/>
          <w:color w:val="000000"/>
          <w:spacing w:val="1"/>
        </w:rPr>
        <w:t xml:space="preserve">tainted property </w:t>
      </w:r>
      <w:r>
        <w:rPr>
          <w:rFonts w:eastAsia="Times New Roman"/>
          <w:color w:val="000000"/>
          <w:spacing w:val="1"/>
        </w:rPr>
        <w:t>is property that:</w:t>
      </w:r>
    </w:p>
    <w:p w:rsidR="00FE1BB2" w:rsidRDefault="00FF722C">
      <w:pPr>
        <w:numPr>
          <w:ilvl w:val="0"/>
          <w:numId w:val="706"/>
        </w:numPr>
        <w:tabs>
          <w:tab w:val="clear" w:pos="360"/>
          <w:tab w:val="left" w:pos="1728"/>
        </w:tabs>
        <w:spacing w:before="28" w:line="256" w:lineRule="exact"/>
        <w:ind w:left="1728" w:right="360" w:hanging="360"/>
        <w:textAlignment w:val="baseline"/>
        <w:rPr>
          <w:rFonts w:eastAsia="Times New Roman"/>
          <w:color w:val="000000"/>
        </w:rPr>
      </w:pPr>
      <w:r>
        <w:rPr>
          <w:rFonts w:eastAsia="Times New Roman"/>
          <w:color w:val="000000"/>
        </w:rPr>
        <w:t>is (in whole or in part) the proceeds of sale of, or property exchanged for, original stolen property; and</w:t>
      </w:r>
    </w:p>
    <w:p w:rsidR="00FE1BB2" w:rsidRDefault="00FF722C">
      <w:pPr>
        <w:numPr>
          <w:ilvl w:val="0"/>
          <w:numId w:val="706"/>
        </w:numPr>
        <w:tabs>
          <w:tab w:val="clear" w:pos="360"/>
          <w:tab w:val="left" w:pos="1728"/>
        </w:tabs>
        <w:spacing w:before="35" w:line="256" w:lineRule="exact"/>
        <w:ind w:left="1728" w:right="936" w:hanging="360"/>
        <w:textAlignment w:val="baseline"/>
        <w:rPr>
          <w:rFonts w:eastAsia="Times New Roman"/>
          <w:color w:val="000000"/>
        </w:rPr>
      </w:pPr>
      <w:r>
        <w:rPr>
          <w:rFonts w:eastAsia="Times New Roman"/>
          <w:color w:val="000000"/>
        </w:rPr>
        <w:t>is in the possession or custody of the person who so appropriated the original stolen property.</w:t>
      </w:r>
    </w:p>
    <w:p w:rsidR="00FE1BB2" w:rsidRDefault="00FF722C">
      <w:pPr>
        <w:spacing w:before="241" w:line="249" w:lineRule="exact"/>
        <w:ind w:left="1152"/>
        <w:textAlignment w:val="baseline"/>
        <w:rPr>
          <w:rFonts w:eastAsia="Times New Roman"/>
          <w:i/>
          <w:color w:val="000000"/>
        </w:rPr>
      </w:pPr>
      <w:r>
        <w:rPr>
          <w:rFonts w:eastAsia="Times New Roman"/>
          <w:i/>
          <w:color w:val="000000"/>
        </w:rPr>
        <w:t>Alternative verdicts</w:t>
      </w:r>
    </w:p>
    <w:p w:rsidR="00FE1BB2" w:rsidRDefault="00FF722C">
      <w:pPr>
        <w:spacing w:before="159" w:line="256" w:lineRule="exact"/>
        <w:ind w:left="1152" w:right="72" w:hanging="360"/>
        <w:textAlignment w:val="baseline"/>
        <w:rPr>
          <w:rFonts w:eastAsia="Times New Roman"/>
          <w:color w:val="000000"/>
          <w:spacing w:val="-1"/>
        </w:rPr>
      </w:pPr>
      <w:r>
        <w:rPr>
          <w:rFonts w:eastAsia="Times New Roman"/>
          <w:color w:val="000000"/>
          <w:spacing w:val="-1"/>
        </w:rPr>
        <w:t>(6) If, in a prosecution for an offence against section 471.1, the trier of fact is not satisfied that the defendant is guilty of the offence, but is satisfied beyond reasonable doubt that the defendant is guilty of an offence against this section, the trier of fact may find the defendant not guilty of the offence against section 471.1 but guilty of the offence against this section, so long as the defendant has been accorded procedural fairness in relation to that finding of guilt.</w:t>
      </w:r>
    </w:p>
    <w:p w:rsidR="00FE1BB2" w:rsidRDefault="00FF722C">
      <w:pPr>
        <w:spacing w:before="157" w:line="256" w:lineRule="exact"/>
        <w:ind w:left="1152"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If, in a prosecution for an offence against this section, the trier of fact is not satisfied that the defendant is guilty of the offence, but is satisfied beyond reasonable doubt that the defendant is guilty of an offence against section 471.1, the trier of fact may find the defendant not guilty of the offence against this section but guilty of the offence against section 471.1, so long as the defendant has been accorded procedural fairness in relation to that finding of guilt.</w:t>
      </w:r>
    </w:p>
    <w:p w:rsidR="00FE1BB2" w:rsidRDefault="00FF722C">
      <w:pPr>
        <w:spacing w:before="248" w:line="249" w:lineRule="exact"/>
        <w:ind w:left="1152"/>
        <w:textAlignment w:val="baseline"/>
        <w:rPr>
          <w:rFonts w:eastAsia="Times New Roman"/>
          <w:i/>
          <w:color w:val="000000"/>
        </w:rPr>
      </w:pPr>
      <w:r>
        <w:rPr>
          <w:rFonts w:eastAsia="Times New Roman"/>
          <w:i/>
          <w:color w:val="000000"/>
        </w:rPr>
        <w:t>Receiving stolen property before commencement</w:t>
      </w:r>
    </w:p>
    <w:p w:rsidR="00FE1BB2" w:rsidRDefault="00FF722C">
      <w:pPr>
        <w:spacing w:before="175" w:line="256" w:lineRule="exact"/>
        <w:ind w:left="792"/>
        <w:textAlignment w:val="baseline"/>
        <w:rPr>
          <w:rFonts w:eastAsia="Times New Roman"/>
          <w:color w:val="000000"/>
        </w:rPr>
      </w:pPr>
      <w:r>
        <w:rPr>
          <w:rFonts w:eastAsia="Times New Roman"/>
          <w:color w:val="000000"/>
        </w:rPr>
        <w:t>(8) For the purposes of this section:</w:t>
      </w:r>
    </w:p>
    <w:p w:rsidR="00FE1BB2" w:rsidRDefault="00FF722C">
      <w:pPr>
        <w:numPr>
          <w:ilvl w:val="0"/>
          <w:numId w:val="707"/>
        </w:numPr>
        <w:tabs>
          <w:tab w:val="clear" w:pos="360"/>
          <w:tab w:val="left" w:pos="1728"/>
        </w:tabs>
        <w:spacing w:before="35" w:line="256" w:lineRule="exact"/>
        <w:ind w:left="1728" w:right="216" w:hanging="360"/>
        <w:textAlignment w:val="baseline"/>
        <w:rPr>
          <w:rFonts w:eastAsia="Times New Roman"/>
          <w:color w:val="000000"/>
        </w:rPr>
      </w:pPr>
      <w:r>
        <w:rPr>
          <w:rFonts w:eastAsia="Times New Roman"/>
          <w:color w:val="000000"/>
        </w:rPr>
        <w:t>it is to be assumed that section 471.1 had been in force at all times before the commencement of this section; and</w:t>
      </w:r>
    </w:p>
    <w:p w:rsidR="00FE1BB2" w:rsidRDefault="00FF722C">
      <w:pPr>
        <w:numPr>
          <w:ilvl w:val="0"/>
          <w:numId w:val="707"/>
        </w:numPr>
        <w:tabs>
          <w:tab w:val="clear" w:pos="360"/>
          <w:tab w:val="left" w:pos="1728"/>
        </w:tabs>
        <w:spacing w:before="15" w:after="611" w:line="256" w:lineRule="exact"/>
        <w:ind w:left="1728" w:right="72" w:hanging="360"/>
        <w:textAlignment w:val="baseline"/>
        <w:rPr>
          <w:rFonts w:eastAsia="Times New Roman"/>
          <w:color w:val="000000"/>
        </w:rPr>
      </w:pPr>
      <w:r>
        <w:rPr>
          <w:rFonts w:eastAsia="Times New Roman"/>
          <w:color w:val="000000"/>
        </w:rPr>
        <w:t xml:space="preserve">property that was appropriated at a time before the commencement of this section does not become </w:t>
      </w:r>
      <w:r>
        <w:rPr>
          <w:rFonts w:eastAsia="Times New Roman"/>
          <w:b/>
          <w:i/>
          <w:color w:val="000000"/>
        </w:rPr>
        <w:t xml:space="preserve">stolen property </w:t>
      </w:r>
      <w:r>
        <w:rPr>
          <w:rFonts w:eastAsia="Times New Roman"/>
          <w:color w:val="000000"/>
        </w:rPr>
        <w:t>unless the property was appropriated in circumstances that (apart from paragraph (a)) amounted to an offence against a law of the Commonwealth in force at that time.</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703" style="position:absolute;left:0;text-align:left;z-index:25147084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275</w:t>
      </w:r>
    </w:p>
    <w:p w:rsidR="00FE1BB2" w:rsidRDefault="00FE1BB2">
      <w:pPr>
        <w:sectPr w:rsidR="00FE1BB2">
          <w:pgSz w:w="11909" w:h="16838"/>
          <w:pgMar w:top="560" w:right="2354" w:bottom="238" w:left="2355" w:header="720" w:footer="720" w:gutter="0"/>
          <w:cols w:space="720"/>
        </w:sectPr>
      </w:pPr>
    </w:p>
    <w:p w:rsidR="00FE1BB2" w:rsidRDefault="001F744E">
      <w:pPr>
        <w:spacing w:before="18" w:line="260" w:lineRule="exact"/>
        <w:ind w:right="4248"/>
        <w:textAlignment w:val="baseline"/>
        <w:rPr>
          <w:rFonts w:eastAsia="Times New Roman"/>
          <w:b/>
          <w:color w:val="000000"/>
          <w:spacing w:val="-6"/>
        </w:rPr>
      </w:pPr>
      <w:r>
        <w:pict>
          <v:shape id="_x0000_s1702" type="#_x0000_t202" style="position:absolute;margin-left:229.2pt;margin-top:815.1pt;width:136.55pt;height:9.25pt;z-index:-2510039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10.5 </w:t>
      </w:r>
      <w:r w:rsidR="00FF722C">
        <w:rPr>
          <w:rFonts w:eastAsia="Times New Roman"/>
          <w:color w:val="000000"/>
          <w:spacing w:val="-6"/>
        </w:rPr>
        <w:t xml:space="preserve">Postal services </w:t>
      </w:r>
      <w:r w:rsidR="00FF722C">
        <w:rPr>
          <w:rFonts w:eastAsia="Times New Roman"/>
          <w:b/>
          <w:color w:val="000000"/>
          <w:spacing w:val="-6"/>
        </w:rPr>
        <w:t xml:space="preserve">Division 471 </w:t>
      </w:r>
      <w:r w:rsidR="00FF722C">
        <w:rPr>
          <w:rFonts w:eastAsia="Times New Roman"/>
          <w:color w:val="000000"/>
          <w:spacing w:val="-6"/>
        </w:rPr>
        <w:t>Postal offences</w:t>
      </w:r>
    </w:p>
    <w:p w:rsidR="00FE1BB2" w:rsidRDefault="00FF722C">
      <w:pPr>
        <w:spacing w:before="272" w:line="241" w:lineRule="exact"/>
        <w:textAlignment w:val="baseline"/>
        <w:rPr>
          <w:rFonts w:eastAsia="Times New Roman"/>
          <w:color w:val="000000"/>
          <w:spacing w:val="5"/>
        </w:rPr>
      </w:pPr>
      <w:r>
        <w:rPr>
          <w:rFonts w:eastAsia="Times New Roman"/>
          <w:color w:val="000000"/>
          <w:spacing w:val="5"/>
        </w:rPr>
        <w:t>Section 471.3</w:t>
      </w:r>
    </w:p>
    <w:p w:rsidR="00FE1BB2" w:rsidRDefault="001F744E">
      <w:pPr>
        <w:spacing w:before="210" w:line="275" w:lineRule="exact"/>
        <w:ind w:left="1152" w:right="504" w:hanging="1152"/>
        <w:textAlignment w:val="baseline"/>
        <w:rPr>
          <w:rFonts w:eastAsia="Times New Roman"/>
          <w:b/>
          <w:color w:val="000000"/>
        </w:rPr>
      </w:pPr>
      <w:r>
        <w:pict>
          <v:line id="_x0000_s1701" style="position:absolute;left:0;text-align:left;z-index:251471872;mso-position-horizontal-relative:page;mso-position-vertical-relative:page" from="117.75pt,107.3pt" to="477.8pt,107.3pt" strokeweight=".95pt">
            <w10:wrap anchorx="page" anchory="page"/>
          </v:line>
        </w:pict>
      </w:r>
      <w:r w:rsidR="00FF722C">
        <w:rPr>
          <w:rFonts w:eastAsia="Times New Roman"/>
          <w:b/>
          <w:color w:val="000000"/>
        </w:rPr>
        <w:t>471.3 Taking or concealing of mail-receptacles, articles or postal messages</w:t>
      </w:r>
    </w:p>
    <w:p w:rsidR="00FE1BB2" w:rsidRDefault="00FF722C">
      <w:pPr>
        <w:spacing w:before="172" w:line="256" w:lineRule="exact"/>
        <w:ind w:left="1152" w:right="216"/>
        <w:jc w:val="both"/>
        <w:textAlignment w:val="baseline"/>
        <w:rPr>
          <w:rFonts w:eastAsia="Times New Roman"/>
          <w:color w:val="000000"/>
        </w:rPr>
      </w:pPr>
      <w:r>
        <w:rPr>
          <w:rFonts w:eastAsia="Times New Roman"/>
          <w:color w:val="000000"/>
        </w:rPr>
        <w:t>A person is guilty of an offence if the person dishonestly takes or conceals:</w:t>
      </w:r>
    </w:p>
    <w:p w:rsidR="00FE1BB2" w:rsidRDefault="00FF722C">
      <w:pPr>
        <w:numPr>
          <w:ilvl w:val="0"/>
          <w:numId w:val="708"/>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mail-receptacle; or</w:t>
      </w:r>
    </w:p>
    <w:p w:rsidR="00FE1BB2" w:rsidRDefault="00FF722C">
      <w:pPr>
        <w:numPr>
          <w:ilvl w:val="0"/>
          <w:numId w:val="708"/>
        </w:numPr>
        <w:tabs>
          <w:tab w:val="clear" w:pos="360"/>
          <w:tab w:val="left" w:pos="1728"/>
        </w:tabs>
        <w:spacing w:before="43" w:line="252" w:lineRule="exact"/>
        <w:ind w:left="1728" w:right="360" w:hanging="360"/>
        <w:textAlignment w:val="baseline"/>
        <w:rPr>
          <w:rFonts w:eastAsia="Times New Roman"/>
          <w:color w:val="000000"/>
        </w:rPr>
      </w:pPr>
      <w:r>
        <w:rPr>
          <w:rFonts w:eastAsia="Times New Roman"/>
          <w:color w:val="000000"/>
        </w:rPr>
        <w:t>an article in the course of post (including an article that appears to have been lost or wrongly delivered by or on behalf of Australia Post or lost in the course of delivery to Australia Post); or</w:t>
      </w:r>
    </w:p>
    <w:p w:rsidR="00FE1BB2" w:rsidRDefault="00FF722C">
      <w:pPr>
        <w:numPr>
          <w:ilvl w:val="0"/>
          <w:numId w:val="708"/>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a postal message.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spacing w:before="288" w:line="275" w:lineRule="exact"/>
        <w:textAlignment w:val="baseline"/>
        <w:rPr>
          <w:rFonts w:eastAsia="Times New Roman"/>
          <w:b/>
          <w:color w:val="000000"/>
          <w:spacing w:val="9"/>
        </w:rPr>
      </w:pPr>
      <w:r>
        <w:rPr>
          <w:rFonts w:eastAsia="Times New Roman"/>
          <w:b/>
          <w:color w:val="000000"/>
          <w:spacing w:val="9"/>
        </w:rPr>
        <w:t>471.4 Dishonest removal of postage stamps or postmarks</w:t>
      </w:r>
    </w:p>
    <w:p w:rsidR="00FE1BB2" w:rsidRDefault="00FF722C">
      <w:pPr>
        <w:spacing w:before="179" w:line="248" w:lineRule="exact"/>
        <w:ind w:left="1152"/>
        <w:textAlignment w:val="baseline"/>
        <w:rPr>
          <w:rFonts w:eastAsia="Times New Roman"/>
          <w:color w:val="000000"/>
        </w:rPr>
      </w:pPr>
      <w:r>
        <w:rPr>
          <w:rFonts w:eastAsia="Times New Roman"/>
          <w:color w:val="000000"/>
        </w:rPr>
        <w:t>A person is guilty of an offence if the person dishonestly:</w:t>
      </w:r>
    </w:p>
    <w:p w:rsidR="00FE1BB2" w:rsidRDefault="00FF722C">
      <w:pPr>
        <w:numPr>
          <w:ilvl w:val="0"/>
          <w:numId w:val="709"/>
        </w:numPr>
        <w:tabs>
          <w:tab w:val="clear" w:pos="360"/>
          <w:tab w:val="left" w:pos="1728"/>
        </w:tabs>
        <w:spacing w:before="50" w:line="249" w:lineRule="exact"/>
        <w:ind w:left="1728" w:right="576" w:hanging="360"/>
        <w:jc w:val="both"/>
        <w:textAlignment w:val="baseline"/>
        <w:rPr>
          <w:rFonts w:eastAsia="Times New Roman"/>
          <w:color w:val="000000"/>
        </w:rPr>
      </w:pPr>
      <w:r>
        <w:rPr>
          <w:rFonts w:eastAsia="Times New Roman"/>
          <w:color w:val="000000"/>
        </w:rPr>
        <w:t>removes any postage stamp affixed to, or printed on, an article; or</w:t>
      </w:r>
    </w:p>
    <w:p w:rsidR="00FE1BB2" w:rsidRDefault="00FF722C">
      <w:pPr>
        <w:numPr>
          <w:ilvl w:val="0"/>
          <w:numId w:val="709"/>
        </w:numPr>
        <w:tabs>
          <w:tab w:val="clear" w:pos="360"/>
          <w:tab w:val="left" w:pos="1728"/>
        </w:tabs>
        <w:spacing w:before="40" w:line="254" w:lineRule="exact"/>
        <w:ind w:left="1728" w:right="792" w:hanging="360"/>
        <w:textAlignment w:val="baseline"/>
        <w:rPr>
          <w:rFonts w:eastAsia="Times New Roman"/>
          <w:color w:val="000000"/>
        </w:rPr>
      </w:pPr>
      <w:r>
        <w:rPr>
          <w:rFonts w:eastAsia="Times New Roman"/>
          <w:color w:val="000000"/>
        </w:rPr>
        <w:t>removes any postmark from a postage stamp that has previously been used for postal services.</w:t>
      </w:r>
    </w:p>
    <w:p w:rsidR="00FE1BB2" w:rsidRDefault="00FF722C">
      <w:pPr>
        <w:spacing w:before="179" w:line="248" w:lineRule="exact"/>
        <w:ind w:left="1152"/>
        <w:textAlignment w:val="baseline"/>
        <w:rPr>
          <w:rFonts w:eastAsia="Times New Roman"/>
          <w:color w:val="000000"/>
          <w:spacing w:val="1"/>
        </w:rPr>
      </w:pPr>
      <w:r>
        <w:rPr>
          <w:rFonts w:eastAsia="Times New Roman"/>
          <w:color w:val="000000"/>
          <w:spacing w:val="1"/>
        </w:rPr>
        <w:t>Penalty: Imprisonment for 12 months.</w:t>
      </w:r>
    </w:p>
    <w:p w:rsidR="00FE1BB2" w:rsidRDefault="00FF722C">
      <w:pPr>
        <w:spacing w:before="288" w:line="275" w:lineRule="exact"/>
        <w:ind w:left="1152" w:right="792" w:hanging="1152"/>
        <w:textAlignment w:val="baseline"/>
        <w:rPr>
          <w:rFonts w:eastAsia="Times New Roman"/>
          <w:b/>
          <w:color w:val="000000"/>
          <w:spacing w:val="9"/>
        </w:rPr>
      </w:pPr>
      <w:r>
        <w:rPr>
          <w:rFonts w:eastAsia="Times New Roman"/>
          <w:b/>
          <w:color w:val="000000"/>
          <w:spacing w:val="9"/>
        </w:rPr>
        <w:t>471.5 Dishonest use of previously used, defaced or obliterated stamps</w:t>
      </w:r>
    </w:p>
    <w:p w:rsidR="00FE1BB2" w:rsidRDefault="00FF722C">
      <w:pPr>
        <w:spacing w:before="184" w:line="250" w:lineRule="exact"/>
        <w:ind w:left="1152" w:right="216" w:hanging="432"/>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guilty of an offence if the person dishonestly uses for postal services a postage stamp:</w:t>
      </w:r>
    </w:p>
    <w:p w:rsidR="00FE1BB2" w:rsidRDefault="00FF722C">
      <w:pPr>
        <w:numPr>
          <w:ilvl w:val="0"/>
          <w:numId w:val="710"/>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that has previously been used for postal services; or</w:t>
      </w:r>
    </w:p>
    <w:p w:rsidR="00FE1BB2" w:rsidRDefault="00FF722C">
      <w:pPr>
        <w:numPr>
          <w:ilvl w:val="0"/>
          <w:numId w:val="71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that has been obliterated; or</w:t>
      </w:r>
    </w:p>
    <w:p w:rsidR="00FE1BB2" w:rsidRDefault="00FF722C">
      <w:pPr>
        <w:numPr>
          <w:ilvl w:val="0"/>
          <w:numId w:val="71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that has been defaced.</w:t>
      </w:r>
    </w:p>
    <w:p w:rsidR="00FE1BB2" w:rsidRDefault="00FF722C">
      <w:pPr>
        <w:spacing w:before="179" w:line="248" w:lineRule="exact"/>
        <w:ind w:left="1152"/>
        <w:textAlignment w:val="baseline"/>
        <w:rPr>
          <w:rFonts w:eastAsia="Times New Roman"/>
          <w:color w:val="000000"/>
          <w:spacing w:val="1"/>
        </w:rPr>
      </w:pPr>
      <w:r>
        <w:rPr>
          <w:rFonts w:eastAsia="Times New Roman"/>
          <w:color w:val="000000"/>
          <w:spacing w:val="1"/>
        </w:rPr>
        <w:t>Penalty: Imprisonment for 12 months.</w:t>
      </w:r>
    </w:p>
    <w:p w:rsidR="00FE1BB2" w:rsidRDefault="00FF722C">
      <w:pPr>
        <w:spacing w:before="182" w:line="253" w:lineRule="exact"/>
        <w:ind w:left="1152" w:right="72" w:hanging="360"/>
        <w:textAlignment w:val="baseline"/>
        <w:rPr>
          <w:rFonts w:eastAsia="Times New Roman"/>
          <w:color w:val="000000"/>
        </w:rPr>
      </w:pPr>
      <w:r>
        <w:rPr>
          <w:rFonts w:eastAsia="Times New Roman"/>
          <w:color w:val="000000"/>
        </w:rPr>
        <w:t>(2) If, in proceedings for an offence against subsection (1), it is proved that the defendant caused an article to or on which was affixed or printed a postage stamp:</w:t>
      </w:r>
    </w:p>
    <w:p w:rsidR="00FE1BB2" w:rsidRDefault="00FF722C">
      <w:pPr>
        <w:numPr>
          <w:ilvl w:val="0"/>
          <w:numId w:val="711"/>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that had previously been used for postal services; or</w:t>
      </w:r>
    </w:p>
    <w:p w:rsidR="00FE1BB2" w:rsidRDefault="00FF722C">
      <w:pPr>
        <w:numPr>
          <w:ilvl w:val="0"/>
          <w:numId w:val="711"/>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that had been obliterated; or</w:t>
      </w:r>
    </w:p>
    <w:p w:rsidR="00FE1BB2" w:rsidRDefault="00FF722C">
      <w:pPr>
        <w:numPr>
          <w:ilvl w:val="0"/>
          <w:numId w:val="711"/>
        </w:numPr>
        <w:tabs>
          <w:tab w:val="clear" w:pos="360"/>
          <w:tab w:val="left" w:pos="1728"/>
        </w:tabs>
        <w:spacing w:before="45" w:after="333" w:line="248" w:lineRule="exact"/>
        <w:ind w:left="1728" w:hanging="360"/>
        <w:textAlignment w:val="baseline"/>
        <w:rPr>
          <w:rFonts w:eastAsia="Times New Roman"/>
          <w:color w:val="000000"/>
          <w:spacing w:val="-1"/>
        </w:rPr>
      </w:pPr>
      <w:r>
        <w:rPr>
          <w:rFonts w:eastAsia="Times New Roman"/>
          <w:color w:val="000000"/>
          <w:spacing w:val="-1"/>
        </w:rPr>
        <w:t>that had been defaced;</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700" style="position:absolute;z-index:251472896;mso-position-horizontal-relative:page;mso-position-vertical-relative:page" from="117.75pt,658.55pt" to="477.8pt,658.55pt" strokeweight=".95pt">
            <w10:wrap anchorx="page" anchory="page"/>
          </v:line>
        </w:pict>
      </w:r>
      <w:r w:rsidR="00FF722C">
        <w:rPr>
          <w:rFonts w:eastAsia="Times New Roman"/>
          <w:i/>
          <w:color w:val="000000"/>
          <w:spacing w:val="-2"/>
          <w:sz w:val="18"/>
        </w:rPr>
        <w:t>276</w:t>
      </w:r>
      <w:r w:rsidR="00FF722C">
        <w:rPr>
          <w:rFonts w:eastAsia="Times New Roman"/>
          <w:i/>
          <w:color w:val="000000"/>
          <w:spacing w:val="-2"/>
          <w:sz w:val="18"/>
        </w:rPr>
        <w:tab/>
        <w:t>Criminal Code Act 1995</w:t>
      </w:r>
    </w:p>
    <w:p w:rsidR="00FE1BB2" w:rsidRDefault="00FE1BB2">
      <w:pPr>
        <w:sectPr w:rsidR="00FE1BB2">
          <w:pgSz w:w="11909" w:h="16838"/>
          <w:pgMar w:top="560" w:right="2354" w:bottom="238" w:left="2355" w:header="720" w:footer="720" w:gutter="0"/>
          <w:cols w:space="720"/>
        </w:sectPr>
      </w:pPr>
    </w:p>
    <w:p w:rsidR="00FE1BB2" w:rsidRDefault="001F744E">
      <w:pPr>
        <w:spacing w:line="260" w:lineRule="exact"/>
        <w:ind w:left="4248"/>
        <w:jc w:val="right"/>
        <w:textAlignment w:val="baseline"/>
        <w:rPr>
          <w:rFonts w:eastAsia="Times New Roman"/>
          <w:color w:val="000000"/>
        </w:rPr>
      </w:pPr>
      <w:r>
        <w:pict>
          <v:shape id="_x0000_s1699" type="#_x0000_t202" style="position:absolute;left:0;text-align:left;margin-left:229.2pt;margin-top:815.1pt;width:136.55pt;height:9.25pt;z-index:-2510028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70" w:line="241" w:lineRule="exact"/>
        <w:jc w:val="right"/>
        <w:textAlignment w:val="baseline"/>
        <w:rPr>
          <w:rFonts w:eastAsia="Times New Roman"/>
          <w:color w:val="000000"/>
          <w:spacing w:val="6"/>
        </w:rPr>
      </w:pPr>
      <w:r>
        <w:rPr>
          <w:rFonts w:eastAsia="Times New Roman"/>
          <w:color w:val="000000"/>
          <w:spacing w:val="6"/>
        </w:rPr>
        <w:t>Section 471.6</w:t>
      </w:r>
    </w:p>
    <w:p w:rsidR="00FE1BB2" w:rsidRDefault="001F744E">
      <w:pPr>
        <w:spacing w:before="206" w:line="254" w:lineRule="exact"/>
        <w:ind w:left="1152" w:right="144"/>
        <w:jc w:val="both"/>
        <w:textAlignment w:val="baseline"/>
        <w:rPr>
          <w:rFonts w:eastAsia="Times New Roman"/>
          <w:color w:val="000000"/>
        </w:rPr>
      </w:pPr>
      <w:r>
        <w:pict>
          <v:line id="_x0000_s1698" style="position:absolute;left:0;text-align:left;z-index:251473920;mso-position-horizontal-relative:page;mso-position-vertical-relative:page" from="117.75pt,107.3pt" to="477.8pt,107.3pt" strokeweight=".95pt">
            <w10:wrap anchorx="page" anchory="page"/>
          </v:line>
        </w:pict>
      </w:r>
      <w:r w:rsidR="00FF722C">
        <w:rPr>
          <w:rFonts w:eastAsia="Times New Roman"/>
          <w:color w:val="000000"/>
        </w:rPr>
        <w:t>to be carried by post, it is presumed, in the absence of evidence to the contrary, that the defendant used the stamp for postal services.</w:t>
      </w:r>
    </w:p>
    <w:p w:rsidR="00FE1BB2" w:rsidRDefault="00FF722C">
      <w:pPr>
        <w:spacing w:before="183" w:line="249" w:lineRule="exact"/>
        <w:ind w:left="1152" w:right="432" w:hanging="360"/>
        <w:textAlignment w:val="baseline"/>
        <w:rPr>
          <w:rFonts w:eastAsia="Times New Roman"/>
          <w:color w:val="000000"/>
        </w:rPr>
      </w:pPr>
      <w:r>
        <w:rPr>
          <w:rFonts w:eastAsia="Times New Roman"/>
          <w:color w:val="000000"/>
        </w:rPr>
        <w:t>(3) The burden of proof in respect of evidence to the contrary is an evidential burden of proof.</w:t>
      </w:r>
    </w:p>
    <w:p w:rsidR="00FE1BB2" w:rsidRDefault="00FF722C">
      <w:pPr>
        <w:spacing w:before="288" w:line="274" w:lineRule="exact"/>
        <w:ind w:left="1152" w:right="432" w:hanging="1080"/>
        <w:textAlignment w:val="baseline"/>
        <w:rPr>
          <w:rFonts w:eastAsia="Times New Roman"/>
          <w:b/>
          <w:color w:val="000000"/>
        </w:rPr>
      </w:pPr>
      <w:r>
        <w:rPr>
          <w:rFonts w:eastAsia="Times New Roman"/>
          <w:b/>
          <w:color w:val="000000"/>
        </w:rPr>
        <w:t>471.6 Damaging or destroying mail-receptacles, articles or postal messages</w:t>
      </w:r>
    </w:p>
    <w:p w:rsidR="00FE1BB2" w:rsidRDefault="00FF722C">
      <w:pPr>
        <w:spacing w:before="183"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FE1BB2" w:rsidRDefault="00FF722C">
      <w:pPr>
        <w:spacing w:before="40" w:line="248" w:lineRule="exact"/>
        <w:ind w:left="1368"/>
        <w:textAlignment w:val="baseline"/>
        <w:rPr>
          <w:rFonts w:eastAsia="Times New Roman"/>
          <w:color w:val="000000"/>
        </w:rPr>
      </w:pPr>
      <w:r>
        <w:rPr>
          <w:rFonts w:eastAsia="Times New Roman"/>
          <w:color w:val="000000"/>
        </w:rPr>
        <w:t>(a) the person engages in conduct; and</w:t>
      </w:r>
    </w:p>
    <w:p w:rsidR="00FE1BB2" w:rsidRDefault="00FF722C">
      <w:pPr>
        <w:spacing w:before="45" w:line="248" w:lineRule="exact"/>
        <w:ind w:left="1368"/>
        <w:textAlignment w:val="baseline"/>
        <w:rPr>
          <w:rFonts w:eastAsia="Times New Roman"/>
          <w:color w:val="000000"/>
        </w:rPr>
      </w:pPr>
      <w:r>
        <w:rPr>
          <w:rFonts w:eastAsia="Times New Roman"/>
          <w:color w:val="000000"/>
        </w:rPr>
        <w:t>(b) the person's conduct causes damage to, or the destruction of:</w:t>
      </w:r>
    </w:p>
    <w:p w:rsidR="00FE1BB2" w:rsidRDefault="00FF722C">
      <w:pPr>
        <w:numPr>
          <w:ilvl w:val="0"/>
          <w:numId w:val="712"/>
        </w:numPr>
        <w:tabs>
          <w:tab w:val="clear" w:pos="432"/>
          <w:tab w:val="left" w:pos="2232"/>
        </w:tabs>
        <w:spacing w:before="42" w:line="248" w:lineRule="exact"/>
        <w:ind w:left="2088" w:hanging="288"/>
        <w:textAlignment w:val="baseline"/>
        <w:rPr>
          <w:rFonts w:eastAsia="Times New Roman"/>
          <w:color w:val="000000"/>
          <w:spacing w:val="-3"/>
        </w:rPr>
      </w:pPr>
      <w:r>
        <w:rPr>
          <w:rFonts w:eastAsia="Times New Roman"/>
          <w:color w:val="000000"/>
          <w:spacing w:val="-3"/>
        </w:rPr>
        <w:t>a mail-receptacle; or</w:t>
      </w:r>
    </w:p>
    <w:p w:rsidR="00FE1BB2" w:rsidRDefault="00FF722C">
      <w:pPr>
        <w:numPr>
          <w:ilvl w:val="0"/>
          <w:numId w:val="712"/>
        </w:numPr>
        <w:tabs>
          <w:tab w:val="clear" w:pos="432"/>
          <w:tab w:val="left" w:pos="2232"/>
        </w:tabs>
        <w:spacing w:before="42" w:line="253" w:lineRule="exact"/>
        <w:ind w:left="2088" w:right="144" w:hanging="288"/>
        <w:jc w:val="both"/>
        <w:textAlignment w:val="baseline"/>
        <w:rPr>
          <w:rFonts w:eastAsia="Times New Roman"/>
          <w:color w:val="000000"/>
        </w:rPr>
      </w:pPr>
      <w:r>
        <w:rPr>
          <w:rFonts w:eastAsia="Times New Roman"/>
          <w:color w:val="000000"/>
        </w:rPr>
        <w:t>an article in the course of post (including an article that appears to have been lost or wrongly delivered by or on behalf of Australia Post or lost in the course of delivery to Australia Post); or</w:t>
      </w:r>
    </w:p>
    <w:p w:rsidR="00FE1BB2" w:rsidRDefault="00FF722C">
      <w:pPr>
        <w:numPr>
          <w:ilvl w:val="0"/>
          <w:numId w:val="712"/>
        </w:numPr>
        <w:tabs>
          <w:tab w:val="clear" w:pos="432"/>
          <w:tab w:val="left" w:pos="2232"/>
        </w:tabs>
        <w:spacing w:before="43" w:line="248" w:lineRule="exact"/>
        <w:ind w:left="2088" w:hanging="288"/>
        <w:jc w:val="both"/>
        <w:textAlignment w:val="baseline"/>
        <w:rPr>
          <w:rFonts w:eastAsia="Times New Roman"/>
          <w:color w:val="000000"/>
          <w:spacing w:val="-3"/>
        </w:rPr>
      </w:pPr>
      <w:r>
        <w:rPr>
          <w:rFonts w:eastAsia="Times New Roman"/>
          <w:color w:val="000000"/>
          <w:spacing w:val="-3"/>
        </w:rPr>
        <w:t>a postal message; and</w:t>
      </w:r>
    </w:p>
    <w:p w:rsidR="00FE1BB2" w:rsidRDefault="00FF722C">
      <w:pPr>
        <w:spacing w:before="46" w:line="248" w:lineRule="exact"/>
        <w:ind w:left="1368"/>
        <w:textAlignment w:val="baseline"/>
        <w:rPr>
          <w:rFonts w:eastAsia="Times New Roman"/>
          <w:color w:val="000000"/>
        </w:rPr>
      </w:pPr>
      <w:r>
        <w:rPr>
          <w:rFonts w:eastAsia="Times New Roman"/>
          <w:color w:val="000000"/>
        </w:rPr>
        <w:t>(c) the person:</w:t>
      </w:r>
    </w:p>
    <w:p w:rsidR="00FE1BB2" w:rsidRDefault="00FF722C">
      <w:pPr>
        <w:numPr>
          <w:ilvl w:val="0"/>
          <w:numId w:val="713"/>
        </w:numPr>
        <w:tabs>
          <w:tab w:val="clear" w:pos="432"/>
          <w:tab w:val="left" w:pos="2232"/>
        </w:tabs>
        <w:spacing w:before="50" w:line="248" w:lineRule="exact"/>
        <w:ind w:left="2088" w:hanging="288"/>
        <w:textAlignment w:val="baseline"/>
        <w:rPr>
          <w:rFonts w:eastAsia="Times New Roman"/>
          <w:color w:val="000000"/>
          <w:spacing w:val="-1"/>
        </w:rPr>
      </w:pPr>
      <w:r>
        <w:rPr>
          <w:rFonts w:eastAsia="Times New Roman"/>
          <w:color w:val="000000"/>
          <w:spacing w:val="-1"/>
        </w:rPr>
        <w:t>intends that his or her conduct cause that damage; or</w:t>
      </w:r>
    </w:p>
    <w:p w:rsidR="00FE1BB2" w:rsidRDefault="00FF722C">
      <w:pPr>
        <w:numPr>
          <w:ilvl w:val="0"/>
          <w:numId w:val="713"/>
        </w:numPr>
        <w:tabs>
          <w:tab w:val="clear" w:pos="432"/>
          <w:tab w:val="left" w:pos="2232"/>
        </w:tabs>
        <w:spacing w:before="44" w:line="248" w:lineRule="exact"/>
        <w:ind w:left="2088" w:right="216" w:hanging="288"/>
        <w:textAlignment w:val="baseline"/>
        <w:rPr>
          <w:rFonts w:eastAsia="Times New Roman"/>
          <w:color w:val="000000"/>
        </w:rPr>
      </w:pPr>
      <w:r>
        <w:rPr>
          <w:rFonts w:eastAsia="Times New Roman"/>
          <w:color w:val="000000"/>
        </w:rPr>
        <w:t>is reckless as to whether his or her conduct causes that damage.</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3" w:line="254" w:lineRule="exact"/>
        <w:ind w:left="1152" w:right="144" w:hanging="360"/>
        <w:textAlignment w:val="baseline"/>
        <w:rPr>
          <w:rFonts w:eastAsia="Times New Roman"/>
          <w:color w:val="000000"/>
          <w:spacing w:val="-1"/>
        </w:rPr>
      </w:pPr>
      <w:r>
        <w:rPr>
          <w:rFonts w:eastAsia="Times New Roman"/>
          <w:color w:val="000000"/>
          <w:spacing w:val="-1"/>
        </w:rPr>
        <w:t>(2) For the purposes of this section, a person's conduct is taken to cause the destruction of a thing if the person's conduct causes the physical loss of the thing by interfering with the thing (including by removing any restraint over the thing or abandoning the thing).</w:t>
      </w:r>
    </w:p>
    <w:p w:rsidR="00FE1BB2" w:rsidRDefault="00FF722C">
      <w:pPr>
        <w:spacing w:before="183" w:line="251" w:lineRule="exact"/>
        <w:ind w:left="1152" w:right="50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purposes of this section, a person's conduct is taken to cause damage to a thing if:</w:t>
      </w:r>
    </w:p>
    <w:p w:rsidR="00FE1BB2" w:rsidRDefault="00FF722C">
      <w:pPr>
        <w:numPr>
          <w:ilvl w:val="0"/>
          <w:numId w:val="714"/>
        </w:numPr>
        <w:tabs>
          <w:tab w:val="clear" w:pos="432"/>
          <w:tab w:val="left" w:pos="1800"/>
        </w:tabs>
        <w:spacing w:before="45" w:line="249" w:lineRule="exact"/>
        <w:ind w:left="1728" w:right="144" w:hanging="360"/>
        <w:jc w:val="both"/>
        <w:textAlignment w:val="baseline"/>
        <w:rPr>
          <w:rFonts w:eastAsia="Times New Roman"/>
          <w:color w:val="000000"/>
        </w:rPr>
      </w:pPr>
      <w:r>
        <w:rPr>
          <w:rFonts w:eastAsia="Times New Roman"/>
          <w:color w:val="000000"/>
        </w:rPr>
        <w:t>the person's conduct causes any loss of a use of the function of the thing by interfering with the thing; or</w:t>
      </w:r>
    </w:p>
    <w:p w:rsidR="00FE1BB2" w:rsidRDefault="00FF722C">
      <w:pPr>
        <w:numPr>
          <w:ilvl w:val="0"/>
          <w:numId w:val="714"/>
        </w:numPr>
        <w:tabs>
          <w:tab w:val="clear" w:pos="432"/>
          <w:tab w:val="left" w:pos="1800"/>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the person's conduct causes the thing to be defaced.</w:t>
      </w:r>
    </w:p>
    <w:p w:rsidR="00FE1BB2" w:rsidRDefault="00FF722C">
      <w:pPr>
        <w:spacing w:before="306" w:line="254" w:lineRule="exact"/>
        <w:ind w:left="72"/>
        <w:textAlignment w:val="baseline"/>
        <w:rPr>
          <w:rFonts w:eastAsia="Times New Roman"/>
          <w:b/>
          <w:color w:val="000000"/>
          <w:spacing w:val="9"/>
        </w:rPr>
      </w:pPr>
      <w:r>
        <w:rPr>
          <w:rFonts w:eastAsia="Times New Roman"/>
          <w:b/>
          <w:color w:val="000000"/>
          <w:spacing w:val="9"/>
        </w:rPr>
        <w:t>471.7 Tampering with mail-receptacles</w:t>
      </w:r>
    </w:p>
    <w:p w:rsidR="00FE1BB2" w:rsidRDefault="00FF722C">
      <w:pPr>
        <w:spacing w:before="178" w:line="248" w:lineRule="exact"/>
        <w:jc w:val="center"/>
        <w:textAlignment w:val="baseline"/>
        <w:rPr>
          <w:rFonts w:eastAsia="Times New Roman"/>
          <w:color w:val="000000"/>
        </w:rPr>
      </w:pPr>
      <w:r>
        <w:rPr>
          <w:rFonts w:eastAsia="Times New Roman"/>
          <w:color w:val="000000"/>
        </w:rPr>
        <w:t>(1) A person is guilty of an offence if the person dishonestly:</w:t>
      </w:r>
    </w:p>
    <w:p w:rsidR="00FE1BB2" w:rsidRDefault="00FF722C">
      <w:pPr>
        <w:numPr>
          <w:ilvl w:val="0"/>
          <w:numId w:val="715"/>
        </w:numPr>
        <w:tabs>
          <w:tab w:val="clear" w:pos="432"/>
          <w:tab w:val="left" w:pos="1800"/>
        </w:tabs>
        <w:spacing w:before="53" w:line="248" w:lineRule="exact"/>
        <w:ind w:left="1728" w:hanging="360"/>
        <w:textAlignment w:val="baseline"/>
        <w:rPr>
          <w:rFonts w:eastAsia="Times New Roman"/>
          <w:color w:val="000000"/>
          <w:spacing w:val="-3"/>
        </w:rPr>
      </w:pPr>
      <w:r>
        <w:rPr>
          <w:rFonts w:eastAsia="Times New Roman"/>
          <w:color w:val="000000"/>
          <w:spacing w:val="-3"/>
        </w:rPr>
        <w:t>opens a mail-receptacle; or</w:t>
      </w:r>
    </w:p>
    <w:p w:rsidR="00FE1BB2" w:rsidRDefault="00FF722C">
      <w:pPr>
        <w:numPr>
          <w:ilvl w:val="0"/>
          <w:numId w:val="715"/>
        </w:numPr>
        <w:tabs>
          <w:tab w:val="clear" w:pos="432"/>
          <w:tab w:val="left" w:pos="1800"/>
        </w:tabs>
        <w:spacing w:before="43" w:after="267" w:line="248" w:lineRule="exact"/>
        <w:ind w:left="1728" w:hanging="360"/>
        <w:textAlignment w:val="baseline"/>
        <w:rPr>
          <w:rFonts w:eastAsia="Times New Roman"/>
          <w:color w:val="000000"/>
          <w:spacing w:val="-3"/>
        </w:rPr>
      </w:pPr>
      <w:r>
        <w:rPr>
          <w:rFonts w:eastAsia="Times New Roman"/>
          <w:color w:val="000000"/>
          <w:spacing w:val="-3"/>
        </w:rPr>
        <w:t>tampers with a mail-receptacle.</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97" style="position:absolute;left:0;text-align:left;z-index:25147494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277</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right="4248"/>
        <w:textAlignment w:val="baseline"/>
        <w:rPr>
          <w:rFonts w:eastAsia="Times New Roman"/>
          <w:b/>
          <w:color w:val="000000"/>
          <w:spacing w:val="-6"/>
        </w:rPr>
      </w:pPr>
      <w:r>
        <w:pict>
          <v:shape id="_x0000_s1696" type="#_x0000_t202" style="position:absolute;margin-left:229.2pt;margin-top:815.1pt;width:136.55pt;height:9.25pt;z-index:-2510018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10.5 </w:t>
      </w:r>
      <w:r w:rsidR="00FF722C">
        <w:rPr>
          <w:rFonts w:eastAsia="Times New Roman"/>
          <w:color w:val="000000"/>
          <w:spacing w:val="-6"/>
        </w:rPr>
        <w:t xml:space="preserve">Postal services </w:t>
      </w:r>
      <w:r w:rsidR="00FF722C">
        <w:rPr>
          <w:rFonts w:eastAsia="Times New Roman"/>
          <w:b/>
          <w:color w:val="000000"/>
          <w:spacing w:val="-6"/>
        </w:rPr>
        <w:t xml:space="preserve">Division 471 </w:t>
      </w:r>
      <w:r w:rsidR="00FF722C">
        <w:rPr>
          <w:rFonts w:eastAsia="Times New Roman"/>
          <w:color w:val="000000"/>
          <w:spacing w:val="-6"/>
        </w:rPr>
        <w:t>Postal offences</w:t>
      </w:r>
    </w:p>
    <w:p w:rsidR="00FE1BB2" w:rsidRDefault="00FF722C">
      <w:pPr>
        <w:spacing w:before="269" w:line="242" w:lineRule="exact"/>
        <w:textAlignment w:val="baseline"/>
        <w:rPr>
          <w:rFonts w:eastAsia="Times New Roman"/>
          <w:color w:val="000000"/>
          <w:spacing w:val="6"/>
        </w:rPr>
      </w:pPr>
      <w:r>
        <w:rPr>
          <w:rFonts w:eastAsia="Times New Roman"/>
          <w:color w:val="000000"/>
          <w:spacing w:val="6"/>
        </w:rPr>
        <w:t>Section 471.8</w:t>
      </w:r>
    </w:p>
    <w:p w:rsidR="00FE1BB2" w:rsidRDefault="001F744E">
      <w:pPr>
        <w:spacing w:before="27" w:line="430" w:lineRule="exact"/>
        <w:ind w:left="792" w:right="2880" w:firstLine="360"/>
        <w:textAlignment w:val="baseline"/>
        <w:rPr>
          <w:rFonts w:eastAsia="Times New Roman"/>
          <w:color w:val="000000"/>
        </w:rPr>
      </w:pPr>
      <w:r>
        <w:pict>
          <v:line id="_x0000_s1695" style="position:absolute;left:0;text-align:left;z-index:251475968;mso-position-horizontal-relative:page;mso-position-vertical-relative:page" from="117.75pt,107.3pt" to="477.8pt,107.3pt" strokeweight=".95pt">
            <w10:wrap anchorx="page" anchory="page"/>
          </v:line>
        </w:pict>
      </w:r>
      <w:r w:rsidR="00FF722C">
        <w:rPr>
          <w:rFonts w:eastAsia="Times New Roman"/>
          <w:color w:val="000000"/>
        </w:rPr>
        <w:t>Penalty: Imprisonment for 5 years. (2) A person is guilty of an offence if:</w:t>
      </w:r>
    </w:p>
    <w:p w:rsidR="00FE1BB2" w:rsidRDefault="00FF722C">
      <w:pPr>
        <w:numPr>
          <w:ilvl w:val="0"/>
          <w:numId w:val="716"/>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the person intentionally opens a mail-receptacle; and</w:t>
      </w:r>
    </w:p>
    <w:p w:rsidR="00FE1BB2" w:rsidRDefault="00FF722C">
      <w:pPr>
        <w:numPr>
          <w:ilvl w:val="0"/>
          <w:numId w:val="716"/>
        </w:numPr>
        <w:tabs>
          <w:tab w:val="clear" w:pos="360"/>
          <w:tab w:val="left" w:pos="1728"/>
        </w:tabs>
        <w:spacing w:before="41" w:line="252" w:lineRule="exact"/>
        <w:ind w:left="1728" w:right="432" w:hanging="360"/>
        <w:jc w:val="both"/>
        <w:textAlignment w:val="baseline"/>
        <w:rPr>
          <w:rFonts w:eastAsia="Times New Roman"/>
          <w:color w:val="000000"/>
        </w:rPr>
      </w:pPr>
      <w:r>
        <w:rPr>
          <w:rFonts w:eastAsia="Times New Roman"/>
          <w:color w:val="000000"/>
        </w:rPr>
        <w:t>the person is not authorised by Australia Post to open the mail-receptacle; and</w:t>
      </w:r>
    </w:p>
    <w:p w:rsidR="00FE1BB2" w:rsidRDefault="00FF722C">
      <w:pPr>
        <w:numPr>
          <w:ilvl w:val="0"/>
          <w:numId w:val="716"/>
        </w:numPr>
        <w:tabs>
          <w:tab w:val="clear" w:pos="360"/>
          <w:tab w:val="left" w:pos="1728"/>
        </w:tabs>
        <w:spacing w:before="41" w:line="254" w:lineRule="exact"/>
        <w:ind w:left="1728" w:right="288" w:hanging="360"/>
        <w:textAlignment w:val="baseline"/>
        <w:rPr>
          <w:rFonts w:eastAsia="Times New Roman"/>
          <w:color w:val="000000"/>
        </w:rPr>
      </w:pPr>
      <w:r>
        <w:rPr>
          <w:rFonts w:eastAsia="Times New Roman"/>
          <w:color w:val="000000"/>
        </w:rPr>
        <w:t>the person does so knowing that he or she is not authorised by Australia Post to open the mail-receptacle.</w:t>
      </w:r>
    </w:p>
    <w:p w:rsidR="00FE1BB2" w:rsidRDefault="00FF722C">
      <w:pPr>
        <w:spacing w:line="494" w:lineRule="exact"/>
        <w:ind w:right="2304" w:firstLine="1152"/>
        <w:textAlignment w:val="baseline"/>
        <w:rPr>
          <w:rFonts w:eastAsia="Times New Roman"/>
          <w:color w:val="000000"/>
          <w:spacing w:val="9"/>
        </w:rPr>
      </w:pPr>
      <w:r>
        <w:rPr>
          <w:rFonts w:eastAsia="Times New Roman"/>
          <w:color w:val="000000"/>
          <w:spacing w:val="9"/>
        </w:rPr>
        <w:t xml:space="preserve">Penalty: Imprisonment for 2 years. </w:t>
      </w:r>
      <w:r>
        <w:rPr>
          <w:rFonts w:eastAsia="Times New Roman"/>
          <w:b/>
          <w:color w:val="000000"/>
          <w:spacing w:val="9"/>
        </w:rPr>
        <w:t>471.8 Dishonestly obtaining delivery of articles</w:t>
      </w:r>
    </w:p>
    <w:p w:rsidR="00FE1BB2" w:rsidRDefault="00FF722C">
      <w:pPr>
        <w:spacing w:before="177" w:line="253" w:lineRule="exact"/>
        <w:ind w:left="1152" w:right="144"/>
        <w:textAlignment w:val="baseline"/>
        <w:rPr>
          <w:rFonts w:eastAsia="Times New Roman"/>
          <w:color w:val="000000"/>
        </w:rPr>
      </w:pPr>
      <w:r>
        <w:rPr>
          <w:rFonts w:eastAsia="Times New Roman"/>
          <w:color w:val="000000"/>
        </w:rPr>
        <w:t>A person is guilty of an offence if the person dishonestly obtains delivery of, or receipt of, an article in the course of post that is not directed to the person.</w:t>
      </w:r>
    </w:p>
    <w:p w:rsidR="00FE1BB2" w:rsidRDefault="00FF722C">
      <w:pPr>
        <w:spacing w:line="495" w:lineRule="exact"/>
        <w:ind w:right="2880" w:firstLine="1152"/>
        <w:textAlignment w:val="baseline"/>
        <w:rPr>
          <w:rFonts w:eastAsia="Times New Roman"/>
          <w:color w:val="000000"/>
        </w:rPr>
      </w:pPr>
      <w:r>
        <w:rPr>
          <w:rFonts w:eastAsia="Times New Roman"/>
          <w:color w:val="000000"/>
        </w:rPr>
        <w:t xml:space="preserve">Penalty: Imprisonment for 5 years. </w:t>
      </w:r>
      <w:r>
        <w:rPr>
          <w:rFonts w:eastAsia="Times New Roman"/>
          <w:b/>
          <w:color w:val="000000"/>
        </w:rPr>
        <w:t>471.9 Geographical jurisdiction</w:t>
      </w:r>
    </w:p>
    <w:p w:rsidR="00FE1BB2" w:rsidRDefault="00FF722C">
      <w:pPr>
        <w:spacing w:before="177" w:line="253" w:lineRule="exact"/>
        <w:ind w:left="1152" w:right="360"/>
        <w:textAlignment w:val="baseline"/>
        <w:rPr>
          <w:rFonts w:eastAsia="Times New Roman"/>
          <w:color w:val="000000"/>
        </w:rPr>
      </w:pPr>
      <w:r>
        <w:rPr>
          <w:rFonts w:eastAsia="Times New Roman"/>
          <w:color w:val="000000"/>
        </w:rPr>
        <w:t>Section 15.3 (extended geographical jurisdiction—category C) applies to an offence against section 471.1, 471.2, 471.3, 471.4, 471.5, 471.6, 471.7 or 471.8.</w:t>
      </w:r>
    </w:p>
    <w:p w:rsidR="00FE1BB2" w:rsidRDefault="00FF722C">
      <w:pPr>
        <w:spacing w:before="310" w:line="254" w:lineRule="exact"/>
        <w:textAlignment w:val="baseline"/>
        <w:rPr>
          <w:rFonts w:eastAsia="Times New Roman"/>
          <w:b/>
          <w:color w:val="000000"/>
          <w:spacing w:val="10"/>
        </w:rPr>
      </w:pPr>
      <w:r>
        <w:rPr>
          <w:rFonts w:eastAsia="Times New Roman"/>
          <w:b/>
          <w:color w:val="000000"/>
          <w:spacing w:val="10"/>
        </w:rPr>
        <w:t>471.10 Hoaxes—explosives and dangerous substances</w:t>
      </w:r>
    </w:p>
    <w:p w:rsidR="00FE1BB2" w:rsidRDefault="00FF722C">
      <w:pPr>
        <w:spacing w:before="175"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717"/>
        </w:numPr>
        <w:tabs>
          <w:tab w:val="clear" w:pos="360"/>
          <w:tab w:val="left" w:pos="1728"/>
        </w:tabs>
        <w:spacing w:before="43" w:line="254" w:lineRule="exact"/>
        <w:ind w:left="1728" w:right="648" w:hanging="360"/>
        <w:textAlignment w:val="baseline"/>
        <w:rPr>
          <w:rFonts w:eastAsia="Times New Roman"/>
          <w:color w:val="000000"/>
        </w:rPr>
      </w:pPr>
      <w:r>
        <w:rPr>
          <w:rFonts w:eastAsia="Times New Roman"/>
          <w:color w:val="000000"/>
        </w:rPr>
        <w:t>the person causes an article to be carried by a postal or similar service; and</w:t>
      </w:r>
    </w:p>
    <w:p w:rsidR="00FE1BB2" w:rsidRDefault="00FF722C">
      <w:pPr>
        <w:numPr>
          <w:ilvl w:val="0"/>
          <w:numId w:val="717"/>
        </w:numPr>
        <w:tabs>
          <w:tab w:val="clear" w:pos="360"/>
          <w:tab w:val="left" w:pos="1728"/>
        </w:tabs>
        <w:spacing w:before="42" w:line="250" w:lineRule="exact"/>
        <w:ind w:left="1728" w:right="576" w:hanging="360"/>
        <w:textAlignment w:val="baseline"/>
        <w:rPr>
          <w:rFonts w:eastAsia="Times New Roman"/>
          <w:color w:val="000000"/>
        </w:rPr>
      </w:pPr>
      <w:r>
        <w:rPr>
          <w:rFonts w:eastAsia="Times New Roman"/>
          <w:color w:val="000000"/>
        </w:rPr>
        <w:t>the person does so with the intention of inducing a false belief that:</w:t>
      </w:r>
    </w:p>
    <w:p w:rsidR="00FE1BB2" w:rsidRDefault="00FF722C">
      <w:pPr>
        <w:numPr>
          <w:ilvl w:val="0"/>
          <w:numId w:val="718"/>
        </w:numPr>
        <w:tabs>
          <w:tab w:val="clear" w:pos="504"/>
          <w:tab w:val="left" w:pos="2232"/>
        </w:tabs>
        <w:spacing w:before="50" w:line="249" w:lineRule="exact"/>
        <w:ind w:left="2088" w:right="144" w:hanging="360"/>
        <w:textAlignment w:val="baseline"/>
        <w:rPr>
          <w:rFonts w:eastAsia="Times New Roman"/>
          <w:color w:val="000000"/>
          <w:spacing w:val="-3"/>
        </w:rPr>
      </w:pPr>
      <w:r>
        <w:rPr>
          <w:rFonts w:eastAsia="Times New Roman"/>
          <w:color w:val="000000"/>
          <w:spacing w:val="-3"/>
        </w:rPr>
        <w:t>the article consists of, encloses or contains an explosive or a dangerous or harmful substance or thing; or</w:t>
      </w:r>
    </w:p>
    <w:p w:rsidR="00FE1BB2" w:rsidRDefault="00FF722C">
      <w:pPr>
        <w:numPr>
          <w:ilvl w:val="0"/>
          <w:numId w:val="718"/>
        </w:numPr>
        <w:tabs>
          <w:tab w:val="clear" w:pos="504"/>
          <w:tab w:val="left" w:pos="2232"/>
        </w:tabs>
        <w:spacing w:before="37" w:line="255" w:lineRule="exact"/>
        <w:ind w:left="2088" w:right="360" w:hanging="360"/>
        <w:textAlignment w:val="baseline"/>
        <w:rPr>
          <w:rFonts w:eastAsia="Times New Roman"/>
          <w:color w:val="000000"/>
        </w:rPr>
      </w:pPr>
      <w:r>
        <w:rPr>
          <w:rFonts w:eastAsia="Times New Roman"/>
          <w:color w:val="000000"/>
        </w:rPr>
        <w:t>an explosive, or a dangerous or harmful substance or thing, has been or will be left in any place.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80" w:after="587" w:line="255" w:lineRule="exact"/>
        <w:ind w:left="1152" w:right="432" w:hanging="360"/>
        <w:jc w:val="both"/>
        <w:textAlignment w:val="baseline"/>
        <w:rPr>
          <w:rFonts w:eastAsia="Times New Roman"/>
          <w:color w:val="000000"/>
        </w:rPr>
      </w:pPr>
      <w:r>
        <w:rPr>
          <w:rFonts w:eastAsia="Times New Roman"/>
          <w:color w:val="000000"/>
        </w:rPr>
        <w:t xml:space="preserve">(2) To avoid doubt, the definition of </w:t>
      </w:r>
      <w:r>
        <w:rPr>
          <w:rFonts w:eastAsia="Times New Roman"/>
          <w:b/>
          <w:i/>
          <w:color w:val="000000"/>
        </w:rPr>
        <w:t xml:space="preserve">carry by post </w:t>
      </w:r>
      <w:r>
        <w:rPr>
          <w:rFonts w:eastAsia="Times New Roman"/>
          <w:color w:val="000000"/>
        </w:rPr>
        <w:t>in section 470.1 does not apply to this section.</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694" style="position:absolute;z-index:251476992;mso-position-horizontal-relative:page;mso-position-vertical-relative:page" from="117.75pt,658.55pt" to="477.8pt,658.55pt" strokeweight=".95pt">
            <w10:wrap anchorx="page" anchory="page"/>
          </v:line>
        </w:pict>
      </w:r>
      <w:r w:rsidR="00FF722C">
        <w:rPr>
          <w:rFonts w:eastAsia="Times New Roman"/>
          <w:i/>
          <w:color w:val="000000"/>
          <w:spacing w:val="-2"/>
          <w:sz w:val="18"/>
        </w:rPr>
        <w:t>278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left="4248"/>
        <w:jc w:val="right"/>
        <w:textAlignment w:val="baseline"/>
        <w:rPr>
          <w:rFonts w:eastAsia="Times New Roman"/>
          <w:color w:val="000000"/>
        </w:rPr>
      </w:pPr>
      <w:r>
        <w:pict>
          <v:shape id="_x0000_s1693" type="#_x0000_t202" style="position:absolute;left:0;text-align:left;margin-left:229.2pt;margin-top:815.1pt;width:136.55pt;height:9.25pt;z-index:-2510008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68" w:line="243" w:lineRule="exact"/>
        <w:jc w:val="right"/>
        <w:textAlignment w:val="baseline"/>
        <w:rPr>
          <w:rFonts w:eastAsia="Times New Roman"/>
          <w:color w:val="000000"/>
          <w:spacing w:val="5"/>
        </w:rPr>
      </w:pPr>
      <w:r>
        <w:rPr>
          <w:rFonts w:eastAsia="Times New Roman"/>
          <w:color w:val="000000"/>
          <w:spacing w:val="5"/>
        </w:rPr>
        <w:t>Section 471.11</w:t>
      </w:r>
    </w:p>
    <w:p w:rsidR="00FE1BB2" w:rsidRDefault="001F744E">
      <w:pPr>
        <w:spacing w:line="488" w:lineRule="exact"/>
        <w:ind w:left="1152" w:right="1296" w:hanging="1080"/>
        <w:textAlignment w:val="baseline"/>
        <w:rPr>
          <w:rFonts w:eastAsia="Times New Roman"/>
          <w:b/>
          <w:color w:val="000000"/>
        </w:rPr>
      </w:pPr>
      <w:r>
        <w:pict>
          <v:line id="_x0000_s1692" style="position:absolute;left:0;text-align:left;z-index:251478016;mso-position-horizontal-relative:page;mso-position-vertical-relative:page" from="117.75pt,107.3pt" to="477.8pt,107.3pt" strokeweight=".95pt">
            <w10:wrap anchorx="page" anchory="page"/>
          </v:line>
        </w:pict>
      </w:r>
      <w:r w:rsidR="00FF722C">
        <w:rPr>
          <w:rFonts w:eastAsia="Times New Roman"/>
          <w:b/>
          <w:color w:val="000000"/>
        </w:rPr>
        <w:t xml:space="preserve">471.11 Using a postal or similar service to make a threat </w:t>
      </w:r>
      <w:r w:rsidR="00FF722C">
        <w:rPr>
          <w:rFonts w:eastAsia="Times New Roman"/>
          <w:i/>
          <w:color w:val="000000"/>
        </w:rPr>
        <w:t>Threat to kill</w:t>
      </w:r>
    </w:p>
    <w:p w:rsidR="00FE1BB2" w:rsidRDefault="00FF722C">
      <w:pPr>
        <w:spacing w:before="188"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is guilty of an offence if:</w:t>
      </w:r>
    </w:p>
    <w:p w:rsidR="00FE1BB2" w:rsidRDefault="00FF722C">
      <w:pPr>
        <w:numPr>
          <w:ilvl w:val="0"/>
          <w:numId w:val="719"/>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 xml:space="preserve">the first person uses a postal or similar service to make to another person (the </w:t>
      </w:r>
      <w:r>
        <w:rPr>
          <w:rFonts w:eastAsia="Times New Roman"/>
          <w:b/>
          <w:i/>
          <w:color w:val="000000"/>
        </w:rPr>
        <w:t xml:space="preserve">second person) </w:t>
      </w:r>
      <w:r>
        <w:rPr>
          <w:rFonts w:eastAsia="Times New Roman"/>
          <w:color w:val="000000"/>
        </w:rPr>
        <w:t>a threat to kill the second person or a third person; and</w:t>
      </w:r>
    </w:p>
    <w:p w:rsidR="00FE1BB2" w:rsidRDefault="00FF722C">
      <w:pPr>
        <w:numPr>
          <w:ilvl w:val="0"/>
          <w:numId w:val="719"/>
        </w:numPr>
        <w:tabs>
          <w:tab w:val="clear" w:pos="360"/>
          <w:tab w:val="left" w:pos="1728"/>
        </w:tabs>
        <w:spacing w:before="39" w:line="254" w:lineRule="exact"/>
        <w:ind w:left="1728" w:right="504" w:hanging="360"/>
        <w:jc w:val="both"/>
        <w:textAlignment w:val="baseline"/>
        <w:rPr>
          <w:rFonts w:eastAsia="Times New Roman"/>
          <w:color w:val="000000"/>
        </w:rPr>
      </w:pPr>
      <w:r>
        <w:rPr>
          <w:rFonts w:eastAsia="Times New Roman"/>
          <w:color w:val="000000"/>
        </w:rPr>
        <w:t>the first person intends the second person to fear that the threat will be carried out.</w:t>
      </w:r>
    </w:p>
    <w:p w:rsidR="00FE1BB2" w:rsidRDefault="00FF722C">
      <w:pPr>
        <w:spacing w:line="463"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Threat to cause serious harm</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is guilty of an offence if:</w:t>
      </w:r>
    </w:p>
    <w:p w:rsidR="00FE1BB2" w:rsidRDefault="00FF722C">
      <w:pPr>
        <w:numPr>
          <w:ilvl w:val="0"/>
          <w:numId w:val="720"/>
        </w:numPr>
        <w:tabs>
          <w:tab w:val="clear" w:pos="360"/>
          <w:tab w:val="left" w:pos="1728"/>
        </w:tabs>
        <w:spacing w:before="41" w:line="252" w:lineRule="exact"/>
        <w:ind w:left="1728" w:right="216" w:hanging="360"/>
        <w:textAlignment w:val="baseline"/>
        <w:rPr>
          <w:rFonts w:eastAsia="Times New Roman"/>
          <w:color w:val="000000"/>
        </w:rPr>
      </w:pPr>
      <w:r>
        <w:rPr>
          <w:rFonts w:eastAsia="Times New Roman"/>
          <w:color w:val="000000"/>
        </w:rPr>
        <w:t xml:space="preserve">the first person uses a postal or similar service to make to another person (the </w:t>
      </w:r>
      <w:r>
        <w:rPr>
          <w:rFonts w:eastAsia="Times New Roman"/>
          <w:b/>
          <w:i/>
          <w:color w:val="000000"/>
        </w:rPr>
        <w:t xml:space="preserve">second person) </w:t>
      </w:r>
      <w:r>
        <w:rPr>
          <w:rFonts w:eastAsia="Times New Roman"/>
          <w:color w:val="000000"/>
        </w:rPr>
        <w:t>a threat to cause serious harm to the second person or a third person; and</w:t>
      </w:r>
    </w:p>
    <w:p w:rsidR="00FE1BB2" w:rsidRDefault="00FF722C">
      <w:pPr>
        <w:numPr>
          <w:ilvl w:val="0"/>
          <w:numId w:val="720"/>
        </w:numPr>
        <w:tabs>
          <w:tab w:val="clear" w:pos="360"/>
          <w:tab w:val="left" w:pos="1728"/>
        </w:tabs>
        <w:spacing w:before="37" w:line="255" w:lineRule="exact"/>
        <w:ind w:left="1728" w:right="504" w:hanging="360"/>
        <w:jc w:val="both"/>
        <w:textAlignment w:val="baseline"/>
        <w:rPr>
          <w:rFonts w:eastAsia="Times New Roman"/>
          <w:color w:val="000000"/>
        </w:rPr>
      </w:pPr>
      <w:r>
        <w:rPr>
          <w:rFonts w:eastAsia="Times New Roman"/>
          <w:color w:val="000000"/>
        </w:rPr>
        <w:t>the first person intends the second person to fear that the threat will be carried out.</w:t>
      </w:r>
    </w:p>
    <w:p w:rsidR="00FE1BB2" w:rsidRDefault="00FF722C">
      <w:pPr>
        <w:spacing w:line="463" w:lineRule="exact"/>
        <w:ind w:left="1152" w:right="2880"/>
        <w:textAlignment w:val="baseline"/>
        <w:rPr>
          <w:rFonts w:eastAsia="Times New Roman"/>
          <w:color w:val="000000"/>
        </w:rPr>
      </w:pPr>
      <w:r>
        <w:rPr>
          <w:rFonts w:eastAsia="Times New Roman"/>
          <w:color w:val="000000"/>
        </w:rPr>
        <w:t xml:space="preserve">Penalty: Imprisonment for 7 years. </w:t>
      </w:r>
      <w:r>
        <w:rPr>
          <w:rFonts w:eastAsia="Times New Roman"/>
          <w:i/>
          <w:color w:val="000000"/>
        </w:rPr>
        <w:t>Actual fear not necessary</w:t>
      </w:r>
    </w:p>
    <w:p w:rsidR="00FE1BB2" w:rsidRDefault="00FF722C">
      <w:pPr>
        <w:spacing w:before="179" w:line="254" w:lineRule="exact"/>
        <w:ind w:left="1152" w:right="504" w:hanging="360"/>
        <w:textAlignment w:val="baseline"/>
        <w:rPr>
          <w:rFonts w:eastAsia="Times New Roman"/>
          <w:color w:val="000000"/>
        </w:rPr>
      </w:pPr>
      <w:r>
        <w:rPr>
          <w:rFonts w:eastAsia="Times New Roman"/>
          <w:color w:val="000000"/>
        </w:rPr>
        <w:t>(3) In a prosecution for an offence against this section, it is not necessary to prove that the person receiving the threat actually feared that the threat would be carried out.</w:t>
      </w:r>
    </w:p>
    <w:p w:rsidR="00FE1BB2" w:rsidRDefault="00FF722C">
      <w:pPr>
        <w:spacing w:before="241" w:line="249" w:lineRule="exact"/>
        <w:ind w:left="1152"/>
        <w:textAlignment w:val="baseline"/>
        <w:rPr>
          <w:rFonts w:eastAsia="Times New Roman"/>
          <w:i/>
          <w:color w:val="000000"/>
        </w:rPr>
      </w:pPr>
      <w:r>
        <w:rPr>
          <w:rFonts w:eastAsia="Times New Roman"/>
          <w:i/>
          <w:color w:val="000000"/>
        </w:rPr>
        <w:t>Definitions</w:t>
      </w:r>
    </w:p>
    <w:p w:rsidR="00FE1BB2" w:rsidRDefault="00FF722C">
      <w:pPr>
        <w:spacing w:before="180" w:line="249" w:lineRule="exact"/>
        <w:ind w:left="792"/>
        <w:textAlignment w:val="baseline"/>
        <w:rPr>
          <w:rFonts w:eastAsia="Times New Roman"/>
          <w:color w:val="000000"/>
          <w:spacing w:val="1"/>
        </w:rPr>
      </w:pPr>
      <w:r>
        <w:rPr>
          <w:rFonts w:eastAsia="Times New Roman"/>
          <w:color w:val="000000"/>
          <w:spacing w:val="1"/>
        </w:rPr>
        <w:t>(4) In this section:</w:t>
      </w:r>
    </w:p>
    <w:p w:rsidR="00FE1BB2" w:rsidRDefault="00FF722C">
      <w:pPr>
        <w:spacing w:before="189" w:line="249" w:lineRule="exact"/>
        <w:ind w:left="1152"/>
        <w:textAlignment w:val="baseline"/>
        <w:rPr>
          <w:rFonts w:eastAsia="Times New Roman"/>
          <w:b/>
          <w:i/>
          <w:color w:val="000000"/>
        </w:rPr>
      </w:pPr>
      <w:r>
        <w:rPr>
          <w:rFonts w:eastAsia="Times New Roman"/>
          <w:b/>
          <w:i/>
          <w:color w:val="000000"/>
        </w:rPr>
        <w:t xml:space="preserve">fear </w:t>
      </w:r>
      <w:r>
        <w:rPr>
          <w:rFonts w:eastAsia="Times New Roman"/>
          <w:color w:val="000000"/>
        </w:rPr>
        <w:t>includes apprehension.</w:t>
      </w:r>
    </w:p>
    <w:p w:rsidR="00FE1BB2" w:rsidRDefault="00FF722C">
      <w:pPr>
        <w:spacing w:before="178" w:after="1642" w:line="255" w:lineRule="exact"/>
        <w:ind w:left="1152" w:right="648"/>
        <w:textAlignment w:val="baseline"/>
        <w:rPr>
          <w:rFonts w:eastAsia="Times New Roman"/>
          <w:b/>
          <w:i/>
          <w:color w:val="000000"/>
        </w:rPr>
      </w:pPr>
      <w:r>
        <w:rPr>
          <w:rFonts w:eastAsia="Times New Roman"/>
          <w:b/>
          <w:i/>
          <w:color w:val="000000"/>
        </w:rPr>
        <w:t xml:space="preserve">threat to cause serious harm to a person </w:t>
      </w:r>
      <w:r>
        <w:rPr>
          <w:rFonts w:eastAsia="Times New Roman"/>
          <w:color w:val="000000"/>
        </w:rPr>
        <w:t>includes a threat to substantially contribute to serious harm to the person.</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91" style="position:absolute;left:0;text-align:left;z-index:25147904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279</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left="72" w:right="4248"/>
        <w:textAlignment w:val="baseline"/>
        <w:rPr>
          <w:rFonts w:eastAsia="Times New Roman"/>
          <w:b/>
          <w:color w:val="000000"/>
          <w:spacing w:val="-8"/>
        </w:rPr>
      </w:pPr>
      <w:r>
        <w:pict>
          <v:shape id="_x0000_s1690" type="#_x0000_t202" style="position:absolute;left:0;text-align:left;margin-left:229.2pt;margin-top:815.1pt;width:136.55pt;height:9.25pt;z-index:-2509998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10 </w:t>
      </w:r>
      <w:r w:rsidR="00FF722C">
        <w:rPr>
          <w:rFonts w:eastAsia="Times New Roman"/>
          <w:color w:val="000000"/>
          <w:spacing w:val="-8"/>
        </w:rPr>
        <w:t xml:space="preserve">National infrastructure </w:t>
      </w:r>
      <w:r w:rsidR="00FF722C">
        <w:rPr>
          <w:rFonts w:eastAsia="Times New Roman"/>
          <w:b/>
          <w:color w:val="000000"/>
          <w:spacing w:val="-8"/>
        </w:rPr>
        <w:t xml:space="preserve">Part 10.5 </w:t>
      </w:r>
      <w:r w:rsidR="00FF722C">
        <w:rPr>
          <w:rFonts w:eastAsia="Times New Roman"/>
          <w:color w:val="000000"/>
          <w:spacing w:val="-8"/>
        </w:rPr>
        <w:t xml:space="preserve">Postal services </w:t>
      </w:r>
      <w:r w:rsidR="00FF722C">
        <w:rPr>
          <w:rFonts w:eastAsia="Times New Roman"/>
          <w:b/>
          <w:color w:val="000000"/>
          <w:spacing w:val="-8"/>
        </w:rPr>
        <w:t xml:space="preserve">Division 471 </w:t>
      </w:r>
      <w:r w:rsidR="00FF722C">
        <w:rPr>
          <w:rFonts w:eastAsia="Times New Roman"/>
          <w:color w:val="000000"/>
          <w:spacing w:val="-8"/>
        </w:rPr>
        <w:t>Postal offences</w:t>
      </w:r>
    </w:p>
    <w:p w:rsidR="00FE1BB2" w:rsidRDefault="00FF722C">
      <w:pPr>
        <w:spacing w:before="268" w:line="243" w:lineRule="exact"/>
        <w:ind w:left="72"/>
        <w:textAlignment w:val="baseline"/>
        <w:rPr>
          <w:rFonts w:eastAsia="Times New Roman"/>
          <w:color w:val="000000"/>
          <w:spacing w:val="6"/>
        </w:rPr>
      </w:pPr>
      <w:r>
        <w:rPr>
          <w:rFonts w:eastAsia="Times New Roman"/>
          <w:color w:val="000000"/>
          <w:spacing w:val="6"/>
        </w:rPr>
        <w:t>Section 471.12</w:t>
      </w:r>
    </w:p>
    <w:p w:rsidR="00FE1BB2" w:rsidRDefault="001F744E">
      <w:pPr>
        <w:spacing w:before="205" w:line="278" w:lineRule="exact"/>
        <w:ind w:left="1152" w:right="288" w:hanging="1080"/>
        <w:textAlignment w:val="baseline"/>
        <w:rPr>
          <w:rFonts w:eastAsia="Times New Roman"/>
          <w:b/>
          <w:color w:val="000000"/>
        </w:rPr>
      </w:pPr>
      <w:r>
        <w:pict>
          <v:line id="_x0000_s1689" style="position:absolute;left:0;text-align:left;z-index:251480064;mso-position-horizontal-relative:page;mso-position-vertical-relative:page" from="117.75pt,107.3pt" to="477.8pt,107.3pt" strokeweight=".95pt">
            <w10:wrap anchorx="page" anchory="page"/>
          </v:line>
        </w:pict>
      </w:r>
      <w:r w:rsidR="00FF722C">
        <w:rPr>
          <w:rFonts w:eastAsia="Times New Roman"/>
          <w:b/>
          <w:color w:val="000000"/>
        </w:rPr>
        <w:t>471.12 Using a postal or similar service to menace, harass or cause offence</w:t>
      </w:r>
    </w:p>
    <w:p w:rsidR="00FE1BB2" w:rsidRDefault="00FF722C">
      <w:pPr>
        <w:spacing w:before="176" w:line="254" w:lineRule="exact"/>
        <w:ind w:left="1152"/>
        <w:textAlignment w:val="baseline"/>
        <w:rPr>
          <w:rFonts w:eastAsia="Times New Roman"/>
          <w:b/>
          <w:color w:val="000000"/>
          <w:spacing w:val="-3"/>
        </w:rPr>
      </w:pPr>
      <w:r>
        <w:rPr>
          <w:rFonts w:eastAsia="Times New Roman"/>
          <w:b/>
          <w:color w:val="000000"/>
          <w:spacing w:val="-3"/>
        </w:rPr>
        <w:t xml:space="preserve">A person is guilty of an </w:t>
      </w:r>
      <w:r>
        <w:rPr>
          <w:rFonts w:eastAsia="Times New Roman"/>
          <w:color w:val="000000"/>
          <w:spacing w:val="-3"/>
        </w:rPr>
        <w:t>offence if:</w:t>
      </w:r>
    </w:p>
    <w:p w:rsidR="00FE1BB2" w:rsidRDefault="00FF722C">
      <w:pPr>
        <w:numPr>
          <w:ilvl w:val="0"/>
          <w:numId w:val="721"/>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the person uses a postal or similar service; and</w:t>
      </w:r>
    </w:p>
    <w:p w:rsidR="00FE1BB2" w:rsidRDefault="00FF722C">
      <w:pPr>
        <w:numPr>
          <w:ilvl w:val="0"/>
          <w:numId w:val="721"/>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the person does so in a way (whether by the method of use or the content of a communication, or both) that reasonable persons would regard as being, in all the circumstances, menacing, harassing or offensive.</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FF722C">
      <w:pPr>
        <w:spacing w:before="285" w:line="276" w:lineRule="exact"/>
        <w:ind w:left="1152" w:right="648" w:hanging="1080"/>
        <w:textAlignment w:val="baseline"/>
        <w:rPr>
          <w:rFonts w:eastAsia="Times New Roman"/>
          <w:b/>
          <w:color w:val="000000"/>
        </w:rPr>
      </w:pPr>
      <w:r>
        <w:rPr>
          <w:rFonts w:eastAsia="Times New Roman"/>
          <w:b/>
          <w:color w:val="000000"/>
        </w:rPr>
        <w:t>471.13 Causing a dangerous article to be carried by a postal or similar service</w:t>
      </w:r>
    </w:p>
    <w:p w:rsidR="00FE1BB2" w:rsidRDefault="00FF722C">
      <w:pPr>
        <w:spacing w:before="243" w:line="249" w:lineRule="exact"/>
        <w:ind w:left="1152"/>
        <w:textAlignment w:val="baseline"/>
        <w:rPr>
          <w:rFonts w:eastAsia="Times New Roman"/>
          <w:i/>
          <w:color w:val="000000"/>
        </w:rPr>
      </w:pPr>
      <w:r>
        <w:rPr>
          <w:rFonts w:eastAsia="Times New Roman"/>
          <w:i/>
          <w:color w:val="000000"/>
        </w:rPr>
        <w:t>Offence</w:t>
      </w:r>
    </w:p>
    <w:p w:rsidR="00FE1BB2" w:rsidRDefault="00FF722C">
      <w:pPr>
        <w:spacing w:before="184" w:line="254" w:lineRule="exact"/>
        <w:ind w:left="792"/>
        <w:textAlignment w:val="baseline"/>
        <w:rPr>
          <w:rFonts w:eastAsia="Times New Roman"/>
          <w:b/>
          <w:color w:val="000000"/>
        </w:rPr>
      </w:pPr>
      <w:r>
        <w:rPr>
          <w:rFonts w:eastAsia="Times New Roman"/>
          <w:b/>
          <w:color w:val="000000"/>
        </w:rPr>
        <w:t>(</w:t>
      </w:r>
      <w:r>
        <w:rPr>
          <w:rFonts w:eastAsia="Times New Roman"/>
          <w:b/>
          <w:color w:val="000000"/>
          <w:vertAlign w:val="superscript"/>
        </w:rPr>
        <w:t>1</w:t>
      </w:r>
      <w:r>
        <w:rPr>
          <w:rFonts w:eastAsia="Times New Roman"/>
          <w:b/>
          <w:color w:val="000000"/>
        </w:rPr>
        <w:t xml:space="preserve">) </w:t>
      </w:r>
      <w:r>
        <w:rPr>
          <w:rFonts w:eastAsia="Times New Roman"/>
          <w:color w:val="000000"/>
        </w:rPr>
        <w:t xml:space="preserve">A person (the </w:t>
      </w:r>
      <w:r>
        <w:rPr>
          <w:rFonts w:eastAsia="Times New Roman"/>
          <w:b/>
          <w:i/>
          <w:color w:val="000000"/>
        </w:rPr>
        <w:t xml:space="preserve">first person) </w:t>
      </w:r>
      <w:r>
        <w:rPr>
          <w:rFonts w:eastAsia="Times New Roman"/>
          <w:color w:val="000000"/>
        </w:rPr>
        <w:t>is guilty of an offence if:</w:t>
      </w:r>
    </w:p>
    <w:p w:rsidR="00FE1BB2" w:rsidRDefault="00FF722C">
      <w:pPr>
        <w:numPr>
          <w:ilvl w:val="0"/>
          <w:numId w:val="722"/>
        </w:numPr>
        <w:tabs>
          <w:tab w:val="clear" w:pos="360"/>
          <w:tab w:val="left" w:pos="1728"/>
        </w:tabs>
        <w:spacing w:before="33" w:line="253" w:lineRule="exact"/>
        <w:ind w:left="1728" w:right="216" w:hanging="360"/>
        <w:jc w:val="both"/>
        <w:textAlignment w:val="baseline"/>
        <w:rPr>
          <w:rFonts w:eastAsia="Times New Roman"/>
          <w:color w:val="000000"/>
        </w:rPr>
      </w:pPr>
      <w:r>
        <w:rPr>
          <w:rFonts w:eastAsia="Times New Roman"/>
          <w:color w:val="000000"/>
        </w:rPr>
        <w:t>the first person causes an article to be carried by a postal or similar service; and</w:t>
      </w:r>
    </w:p>
    <w:p w:rsidR="00FE1BB2" w:rsidRDefault="00FF722C">
      <w:pPr>
        <w:numPr>
          <w:ilvl w:val="0"/>
          <w:numId w:val="722"/>
        </w:numPr>
        <w:tabs>
          <w:tab w:val="clear" w:pos="360"/>
          <w:tab w:val="left" w:pos="1728"/>
        </w:tabs>
        <w:spacing w:before="44" w:line="250" w:lineRule="exact"/>
        <w:ind w:left="1728" w:right="504" w:hanging="360"/>
        <w:textAlignment w:val="baseline"/>
        <w:rPr>
          <w:rFonts w:eastAsia="Times New Roman"/>
          <w:color w:val="000000"/>
        </w:rPr>
      </w:pPr>
      <w:r>
        <w:rPr>
          <w:rFonts w:eastAsia="Times New Roman"/>
          <w:color w:val="000000"/>
        </w:rPr>
        <w:t>the person does so in a way that gives rise to a danger of death or serious harm to another person; and</w:t>
      </w:r>
    </w:p>
    <w:p w:rsidR="00FE1BB2" w:rsidRDefault="00FF722C">
      <w:pPr>
        <w:numPr>
          <w:ilvl w:val="0"/>
          <w:numId w:val="722"/>
        </w:numPr>
        <w:tabs>
          <w:tab w:val="clear" w:pos="360"/>
          <w:tab w:val="left" w:pos="1728"/>
        </w:tabs>
        <w:spacing w:before="50" w:line="247" w:lineRule="exact"/>
        <w:ind w:left="1728" w:right="72" w:hanging="360"/>
        <w:jc w:val="both"/>
        <w:textAlignment w:val="baseline"/>
        <w:rPr>
          <w:rFonts w:eastAsia="Times New Roman"/>
          <w:color w:val="000000"/>
        </w:rPr>
      </w:pPr>
      <w:r>
        <w:rPr>
          <w:rFonts w:eastAsia="Times New Roman"/>
          <w:color w:val="000000"/>
        </w:rPr>
        <w:t>the first person is reckless as to the danger of death or serious harm.</w:t>
      </w:r>
    </w:p>
    <w:p w:rsidR="00FE1BB2" w:rsidRDefault="00FF722C">
      <w:pPr>
        <w:spacing w:line="465"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Danger of death or serious harm</w:t>
      </w:r>
    </w:p>
    <w:p w:rsidR="00FE1BB2" w:rsidRDefault="00FF722C">
      <w:pPr>
        <w:spacing w:before="178" w:line="253" w:lineRule="exact"/>
        <w:ind w:left="1152" w:right="72" w:hanging="360"/>
        <w:textAlignment w:val="baseline"/>
        <w:rPr>
          <w:rFonts w:eastAsia="Times New Roman"/>
          <w:color w:val="000000"/>
        </w:rPr>
      </w:pPr>
      <w:r>
        <w:rPr>
          <w:rFonts w:eastAsia="Times New Roman"/>
          <w:color w:val="000000"/>
        </w:rPr>
        <w:t>(2) For the purposes of this section, if a person's conduct exposes another person to the risk of catching a disease that may give rise to a danger of death or serious harm to the other person, the conduct is taken to give rise to a danger of death or serious harm to the other person.</w:t>
      </w:r>
    </w:p>
    <w:p w:rsidR="00FE1BB2" w:rsidRDefault="00FF722C">
      <w:pPr>
        <w:spacing w:before="186" w:after="1088" w:line="251"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purposes of this section, a person's conduct gives rise to a danger of death or serious harm if the conduct is ordinarily capable of creating a real, and not merely a theoretical, danger of death or serious harm.</w:t>
      </w:r>
    </w:p>
    <w:p w:rsidR="00FE1BB2" w:rsidRDefault="001F744E">
      <w:pPr>
        <w:tabs>
          <w:tab w:val="left" w:pos="864"/>
        </w:tabs>
        <w:spacing w:before="369" w:line="198" w:lineRule="exact"/>
        <w:ind w:left="72"/>
        <w:textAlignment w:val="baseline"/>
        <w:rPr>
          <w:rFonts w:eastAsia="Times New Roman"/>
          <w:i/>
          <w:color w:val="000000"/>
          <w:sz w:val="18"/>
        </w:rPr>
      </w:pPr>
      <w:r>
        <w:pict>
          <v:line id="_x0000_s1688" style="position:absolute;left:0;text-align:left;z-index:251481088;mso-position-horizontal-relative:page;mso-position-vertical-relative:page" from="117.75pt,658.55pt" to="477.8pt,658.55pt" strokeweight=".95pt">
            <w10:wrap anchorx="page" anchory="page"/>
          </v:line>
        </w:pict>
      </w:r>
      <w:r w:rsidR="00FF722C">
        <w:rPr>
          <w:rFonts w:eastAsia="Times New Roman"/>
          <w:i/>
          <w:color w:val="000000"/>
          <w:sz w:val="18"/>
        </w:rPr>
        <w:t>280</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left="4248"/>
        <w:jc w:val="right"/>
        <w:textAlignment w:val="baseline"/>
        <w:rPr>
          <w:rFonts w:eastAsia="Times New Roman"/>
          <w:color w:val="000000"/>
        </w:rPr>
      </w:pPr>
      <w:r>
        <w:pict>
          <v:shape id="_x0000_s1687" type="#_x0000_t202" style="position:absolute;left:0;text-align:left;margin-left:229.2pt;margin-top:815.1pt;width:136.55pt;height:9.25pt;z-index:-25099878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68" w:line="243" w:lineRule="exact"/>
        <w:jc w:val="right"/>
        <w:textAlignment w:val="baseline"/>
        <w:rPr>
          <w:rFonts w:eastAsia="Times New Roman"/>
          <w:color w:val="000000"/>
          <w:spacing w:val="6"/>
        </w:rPr>
      </w:pPr>
      <w:r>
        <w:rPr>
          <w:rFonts w:eastAsia="Times New Roman"/>
          <w:color w:val="000000"/>
          <w:spacing w:val="6"/>
        </w:rPr>
        <w:t>Section 471.14</w:t>
      </w:r>
    </w:p>
    <w:p w:rsidR="00FE1BB2" w:rsidRDefault="001F744E">
      <w:pPr>
        <w:numPr>
          <w:ilvl w:val="0"/>
          <w:numId w:val="723"/>
        </w:numPr>
        <w:tabs>
          <w:tab w:val="clear" w:pos="360"/>
          <w:tab w:val="left" w:pos="1152"/>
        </w:tabs>
        <w:spacing w:before="208" w:line="252" w:lineRule="exact"/>
        <w:ind w:left="1152" w:right="216" w:hanging="360"/>
        <w:textAlignment w:val="baseline"/>
        <w:rPr>
          <w:rFonts w:eastAsia="Times New Roman"/>
          <w:color w:val="000000"/>
        </w:rPr>
      </w:pPr>
      <w:r>
        <w:pict>
          <v:line id="_x0000_s1686" style="position:absolute;left:0;text-align:left;z-index:251482112;mso-position-horizontal-relative:page;mso-position-vertical-relative:page" from="117.75pt,107.3pt" to="477.8pt,107.3pt" strokeweight=".95pt">
            <w10:wrap anchorx="page" anchory="page"/>
          </v:line>
        </w:pict>
      </w:r>
      <w:r w:rsidR="00FF722C">
        <w:rPr>
          <w:rFonts w:eastAsia="Times New Roman"/>
          <w:color w:val="000000"/>
        </w:rPr>
        <w:t>For the purposes of this section, a person's conduct may give rise to a danger of death or serious harm whatever the statistical or arithmetical calculation of the degree of risk of death or serious harm involved.</w:t>
      </w:r>
    </w:p>
    <w:p w:rsidR="00FE1BB2" w:rsidRDefault="00FF722C">
      <w:pPr>
        <w:numPr>
          <w:ilvl w:val="0"/>
          <w:numId w:val="723"/>
        </w:numPr>
        <w:tabs>
          <w:tab w:val="clear" w:pos="360"/>
          <w:tab w:val="left" w:pos="1152"/>
        </w:tabs>
        <w:spacing w:before="184" w:line="253" w:lineRule="exact"/>
        <w:ind w:left="1152" w:right="432" w:hanging="360"/>
        <w:textAlignment w:val="baseline"/>
        <w:rPr>
          <w:rFonts w:eastAsia="Times New Roman"/>
          <w:color w:val="000000"/>
        </w:rPr>
      </w:pPr>
      <w:r>
        <w:rPr>
          <w:rFonts w:eastAsia="Times New Roman"/>
          <w:color w:val="000000"/>
        </w:rPr>
        <w:t>In a prosecution for an offence against subsection (1), it is not necessary to prove that a specific person was actually placed in danger of death or serious harm by the conduct concerned.</w:t>
      </w:r>
    </w:p>
    <w:p w:rsidR="00FE1BB2" w:rsidRDefault="00FF722C">
      <w:pPr>
        <w:spacing w:before="241" w:line="249" w:lineRule="exact"/>
        <w:ind w:left="1152"/>
        <w:textAlignment w:val="baseline"/>
        <w:rPr>
          <w:rFonts w:eastAsia="Times New Roman"/>
          <w:i/>
          <w:color w:val="000000"/>
        </w:rPr>
      </w:pPr>
      <w:r>
        <w:rPr>
          <w:rFonts w:eastAsia="Times New Roman"/>
          <w:i/>
          <w:color w:val="000000"/>
        </w:rPr>
        <w:t>Definition</w:t>
      </w:r>
    </w:p>
    <w:p w:rsidR="00FE1BB2" w:rsidRDefault="00FF722C">
      <w:pPr>
        <w:numPr>
          <w:ilvl w:val="0"/>
          <w:numId w:val="723"/>
        </w:numPr>
        <w:tabs>
          <w:tab w:val="clear" w:pos="360"/>
          <w:tab w:val="left" w:pos="1152"/>
        </w:tabs>
        <w:spacing w:before="178" w:line="254" w:lineRule="exact"/>
        <w:ind w:left="1152" w:right="432" w:hanging="360"/>
        <w:jc w:val="both"/>
        <w:textAlignment w:val="baseline"/>
        <w:rPr>
          <w:rFonts w:eastAsia="Times New Roman"/>
          <w:color w:val="000000"/>
        </w:rPr>
      </w:pPr>
      <w:r>
        <w:rPr>
          <w:rFonts w:eastAsia="Times New Roman"/>
          <w:color w:val="000000"/>
        </w:rPr>
        <w:t xml:space="preserve">To avoid doubt, the definition of </w:t>
      </w:r>
      <w:r>
        <w:rPr>
          <w:rFonts w:eastAsia="Times New Roman"/>
          <w:b/>
          <w:i/>
          <w:color w:val="000000"/>
        </w:rPr>
        <w:t xml:space="preserve">carry by post </w:t>
      </w:r>
      <w:r>
        <w:rPr>
          <w:rFonts w:eastAsia="Times New Roman"/>
          <w:color w:val="000000"/>
        </w:rPr>
        <w:t>in section 470.1 does not apply to this section.</w:t>
      </w:r>
    </w:p>
    <w:p w:rsidR="00FE1BB2" w:rsidRDefault="00FF722C">
      <w:pPr>
        <w:spacing w:before="304" w:line="254" w:lineRule="exact"/>
        <w:textAlignment w:val="baseline"/>
        <w:rPr>
          <w:rFonts w:eastAsia="Times New Roman"/>
          <w:b/>
          <w:color w:val="000000"/>
          <w:spacing w:val="10"/>
        </w:rPr>
      </w:pPr>
      <w:r>
        <w:rPr>
          <w:rFonts w:eastAsia="Times New Roman"/>
          <w:b/>
          <w:color w:val="000000"/>
          <w:spacing w:val="10"/>
        </w:rPr>
        <w:t>471.14 Geographical jurisdiction</w:t>
      </w:r>
    </w:p>
    <w:p w:rsidR="00FE1BB2" w:rsidRDefault="00FF722C">
      <w:pPr>
        <w:spacing w:before="180" w:line="252" w:lineRule="exact"/>
        <w:ind w:left="1152" w:right="432"/>
        <w:jc w:val="both"/>
        <w:textAlignment w:val="baseline"/>
        <w:rPr>
          <w:rFonts w:eastAsia="Times New Roman"/>
          <w:color w:val="000000"/>
        </w:rPr>
      </w:pPr>
      <w:r>
        <w:rPr>
          <w:rFonts w:eastAsia="Times New Roman"/>
          <w:color w:val="000000"/>
        </w:rPr>
        <w:t>Section 15.1 (extended geographical jurisdiction—category A) applies to an offence against section 471.10, 471.11, 471.12 or 471.13.</w:t>
      </w:r>
    </w:p>
    <w:p w:rsidR="00FE1BB2" w:rsidRDefault="00FF722C">
      <w:pPr>
        <w:spacing w:before="284" w:line="278" w:lineRule="exact"/>
        <w:ind w:left="1152" w:right="216" w:hanging="1152"/>
        <w:jc w:val="both"/>
        <w:textAlignment w:val="baseline"/>
        <w:rPr>
          <w:rFonts w:eastAsia="Times New Roman"/>
          <w:b/>
          <w:color w:val="000000"/>
        </w:rPr>
      </w:pPr>
      <w:r>
        <w:rPr>
          <w:rFonts w:eastAsia="Times New Roman"/>
          <w:b/>
          <w:color w:val="000000"/>
        </w:rPr>
        <w:t>471.15 Causing an explosive, or a dangerous or harmful substance, to be carried by post</w:t>
      </w:r>
    </w:p>
    <w:p w:rsidR="00FE1BB2" w:rsidRDefault="00FF722C">
      <w:pPr>
        <w:spacing w:before="241" w:line="249" w:lineRule="exact"/>
        <w:ind w:left="1152"/>
        <w:textAlignment w:val="baseline"/>
        <w:rPr>
          <w:rFonts w:eastAsia="Times New Roman"/>
          <w:i/>
          <w:color w:val="000000"/>
        </w:rPr>
      </w:pPr>
      <w:r>
        <w:rPr>
          <w:rFonts w:eastAsia="Times New Roman"/>
          <w:i/>
          <w:color w:val="000000"/>
        </w:rPr>
        <w:t>Offence</w:t>
      </w:r>
    </w:p>
    <w:p w:rsidR="00FE1BB2" w:rsidRDefault="00FF722C">
      <w:pPr>
        <w:spacing w:before="178"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724"/>
        </w:numPr>
        <w:tabs>
          <w:tab w:val="clear" w:pos="360"/>
          <w:tab w:val="left" w:pos="1728"/>
        </w:tabs>
        <w:spacing w:before="49" w:line="248" w:lineRule="exact"/>
        <w:ind w:left="1368"/>
        <w:textAlignment w:val="baseline"/>
        <w:rPr>
          <w:rFonts w:eastAsia="Times New Roman"/>
          <w:color w:val="000000"/>
        </w:rPr>
      </w:pPr>
      <w:r>
        <w:rPr>
          <w:rFonts w:eastAsia="Times New Roman"/>
          <w:color w:val="000000"/>
        </w:rPr>
        <w:t>the person causes an article to be carried by post; and</w:t>
      </w:r>
    </w:p>
    <w:p w:rsidR="00FE1BB2" w:rsidRDefault="00FF722C">
      <w:pPr>
        <w:numPr>
          <w:ilvl w:val="0"/>
          <w:numId w:val="724"/>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the article consists of, encloses or contains:</w:t>
      </w:r>
    </w:p>
    <w:p w:rsidR="00FE1BB2" w:rsidRDefault="00FF722C">
      <w:pPr>
        <w:numPr>
          <w:ilvl w:val="0"/>
          <w:numId w:val="725"/>
        </w:numPr>
        <w:tabs>
          <w:tab w:val="clear" w:pos="432"/>
          <w:tab w:val="left" w:pos="2232"/>
        </w:tabs>
        <w:spacing w:before="42" w:line="248" w:lineRule="exact"/>
        <w:ind w:left="2088" w:hanging="288"/>
        <w:textAlignment w:val="baseline"/>
        <w:rPr>
          <w:rFonts w:eastAsia="Times New Roman"/>
          <w:color w:val="000000"/>
          <w:spacing w:val="-4"/>
        </w:rPr>
      </w:pPr>
      <w:r>
        <w:rPr>
          <w:rFonts w:eastAsia="Times New Roman"/>
          <w:color w:val="000000"/>
          <w:spacing w:val="-4"/>
        </w:rPr>
        <w:t>an explosive; or</w:t>
      </w:r>
    </w:p>
    <w:p w:rsidR="00FE1BB2" w:rsidRDefault="00FF722C">
      <w:pPr>
        <w:numPr>
          <w:ilvl w:val="0"/>
          <w:numId w:val="725"/>
        </w:numPr>
        <w:tabs>
          <w:tab w:val="clear" w:pos="432"/>
          <w:tab w:val="left" w:pos="2232"/>
        </w:tabs>
        <w:spacing w:before="44" w:line="252" w:lineRule="exact"/>
        <w:ind w:left="2088" w:right="216" w:hanging="288"/>
        <w:textAlignment w:val="baseline"/>
        <w:rPr>
          <w:rFonts w:eastAsia="Times New Roman"/>
          <w:color w:val="000000"/>
        </w:rPr>
      </w:pPr>
      <w:r>
        <w:rPr>
          <w:rFonts w:eastAsia="Times New Roman"/>
          <w:color w:val="000000"/>
        </w:rPr>
        <w:t>a dangerous or harmful substance or thing that the regulations say must not, without exception, be carried by post.</w:t>
      </w:r>
    </w:p>
    <w:p w:rsidR="00FE1BB2" w:rsidRDefault="00FF722C">
      <w:pPr>
        <w:spacing w:line="463" w:lineRule="exact"/>
        <w:ind w:left="1152" w:right="2736"/>
        <w:textAlignment w:val="baseline"/>
        <w:rPr>
          <w:rFonts w:eastAsia="Times New Roman"/>
          <w:color w:val="000000"/>
        </w:rPr>
      </w:pPr>
      <w:r>
        <w:rPr>
          <w:rFonts w:eastAsia="Times New Roman"/>
          <w:color w:val="000000"/>
        </w:rPr>
        <w:t xml:space="preserve">Penalty: Imprisonment for 10 years. </w:t>
      </w:r>
      <w:r>
        <w:rPr>
          <w:rFonts w:eastAsia="Times New Roman"/>
          <w:i/>
          <w:color w:val="000000"/>
        </w:rPr>
        <w:t>Geographical jurisdiction</w:t>
      </w:r>
    </w:p>
    <w:p w:rsidR="00FE1BB2" w:rsidRDefault="00FF722C">
      <w:pPr>
        <w:spacing w:before="186" w:after="1134" w:line="250" w:lineRule="exact"/>
        <w:ind w:left="1152" w:right="432" w:hanging="360"/>
        <w:jc w:val="both"/>
        <w:textAlignment w:val="baseline"/>
        <w:rPr>
          <w:rFonts w:eastAsia="Times New Roman"/>
          <w:color w:val="000000"/>
        </w:rPr>
      </w:pPr>
      <w:r>
        <w:rPr>
          <w:rFonts w:eastAsia="Times New Roman"/>
          <w:color w:val="000000"/>
        </w:rPr>
        <w:t>(2) Section 15.3 (extended geographical jurisdiction—category C) applies to an offence against subsection (1).</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685" style="position:absolute;left:0;text-align:left;z-index:25148313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281</w:t>
      </w:r>
    </w:p>
    <w:p w:rsidR="00FE1BB2" w:rsidRDefault="00FE1BB2">
      <w:pPr>
        <w:sectPr w:rsidR="00FE1BB2">
          <w:pgSz w:w="11909" w:h="16838"/>
          <w:pgMar w:top="580" w:right="2354" w:bottom="238" w:left="2355" w:header="720" w:footer="720" w:gutter="0"/>
          <w:cols w:space="720"/>
        </w:sectPr>
      </w:pPr>
    </w:p>
    <w:p w:rsidR="00FE1BB2" w:rsidRDefault="001F744E">
      <w:pPr>
        <w:spacing w:before="20" w:line="260" w:lineRule="exact"/>
        <w:ind w:left="72" w:right="4248"/>
        <w:textAlignment w:val="baseline"/>
        <w:rPr>
          <w:rFonts w:eastAsia="Times New Roman"/>
          <w:b/>
          <w:color w:val="000000"/>
          <w:spacing w:val="-8"/>
        </w:rPr>
      </w:pPr>
      <w:r>
        <w:pict>
          <v:shape id="_x0000_s1684" type="#_x0000_t202" style="position:absolute;left:0;text-align:left;margin-left:229.2pt;margin-top:815.1pt;width:136.55pt;height:9.25pt;z-index:-25099776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10 </w:t>
      </w:r>
      <w:r w:rsidR="00FF722C">
        <w:rPr>
          <w:rFonts w:eastAsia="Times New Roman"/>
          <w:color w:val="000000"/>
          <w:spacing w:val="-8"/>
        </w:rPr>
        <w:t xml:space="preserve">National infrastructure </w:t>
      </w:r>
      <w:r w:rsidR="00FF722C">
        <w:rPr>
          <w:rFonts w:eastAsia="Times New Roman"/>
          <w:b/>
          <w:color w:val="000000"/>
          <w:spacing w:val="-8"/>
        </w:rPr>
        <w:t xml:space="preserve">Part 10.5 </w:t>
      </w:r>
      <w:r w:rsidR="00FF722C">
        <w:rPr>
          <w:rFonts w:eastAsia="Times New Roman"/>
          <w:color w:val="000000"/>
          <w:spacing w:val="-8"/>
        </w:rPr>
        <w:t xml:space="preserve">Postal services </w:t>
      </w:r>
      <w:r w:rsidR="00FF722C">
        <w:rPr>
          <w:rFonts w:eastAsia="Times New Roman"/>
          <w:b/>
          <w:color w:val="000000"/>
          <w:spacing w:val="-8"/>
        </w:rPr>
        <w:t xml:space="preserve">Division 471 </w:t>
      </w:r>
      <w:r w:rsidR="00FF722C">
        <w:rPr>
          <w:rFonts w:eastAsia="Times New Roman"/>
          <w:color w:val="000000"/>
          <w:spacing w:val="-8"/>
        </w:rPr>
        <w:t>Postal offences</w:t>
      </w:r>
    </w:p>
    <w:p w:rsidR="00FE1BB2" w:rsidRDefault="00FF722C">
      <w:pPr>
        <w:spacing w:before="269" w:line="242" w:lineRule="exact"/>
        <w:ind w:left="72"/>
        <w:textAlignment w:val="baseline"/>
        <w:rPr>
          <w:rFonts w:eastAsia="Times New Roman"/>
          <w:color w:val="000000"/>
          <w:spacing w:val="6"/>
        </w:rPr>
      </w:pPr>
      <w:r>
        <w:rPr>
          <w:rFonts w:eastAsia="Times New Roman"/>
          <w:color w:val="000000"/>
          <w:spacing w:val="6"/>
        </w:rPr>
        <w:t>Section 471.16</w:t>
      </w:r>
    </w:p>
    <w:p w:rsidR="00FE1BB2" w:rsidRDefault="001F744E">
      <w:pPr>
        <w:spacing w:before="217" w:line="296" w:lineRule="exact"/>
        <w:ind w:left="1152" w:right="72" w:hanging="1080"/>
        <w:textAlignment w:val="baseline"/>
        <w:rPr>
          <w:rFonts w:eastAsia="Times New Roman"/>
          <w:b/>
          <w:color w:val="000000"/>
          <w:sz w:val="26"/>
        </w:rPr>
      </w:pPr>
      <w:r>
        <w:pict>
          <v:line id="_x0000_s1683" style="position:absolute;left:0;text-align:left;z-index:251484160;mso-position-horizontal-relative:page;mso-position-vertical-relative:page" from="117.75pt,107.3pt" to="477.8pt,107.3pt" strokeweight=".95pt">
            <w10:wrap anchorx="page" anchory="page"/>
          </v:line>
        </w:pict>
      </w:r>
      <w:r w:rsidR="00FF722C">
        <w:rPr>
          <w:rFonts w:eastAsia="Times New Roman"/>
          <w:b/>
          <w:color w:val="000000"/>
          <w:sz w:val="26"/>
        </w:rPr>
        <w:t>Subdivision B—Offences relating to use of postal or similar service for child pornography material or child abuse material</w:t>
      </w:r>
    </w:p>
    <w:p w:rsidR="00FE1BB2" w:rsidRDefault="00FF722C">
      <w:pPr>
        <w:spacing w:before="281" w:line="275" w:lineRule="exact"/>
        <w:ind w:left="1152" w:right="720" w:hanging="1080"/>
        <w:textAlignment w:val="baseline"/>
        <w:rPr>
          <w:rFonts w:eastAsia="Times New Roman"/>
          <w:b/>
          <w:color w:val="000000"/>
          <w:sz w:val="26"/>
        </w:rPr>
      </w:pPr>
      <w:r>
        <w:rPr>
          <w:rFonts w:eastAsia="Times New Roman"/>
          <w:b/>
          <w:color w:val="000000"/>
          <w:sz w:val="26"/>
        </w:rPr>
        <w:t xml:space="preserve">471.16 Using a postal or </w:t>
      </w:r>
      <w:r>
        <w:rPr>
          <w:rFonts w:eastAsia="Times New Roman"/>
          <w:b/>
          <w:color w:val="000000"/>
        </w:rPr>
        <w:t>similar service for child pornography material</w:t>
      </w:r>
    </w:p>
    <w:p w:rsidR="00FE1BB2" w:rsidRDefault="00FF722C">
      <w:pPr>
        <w:spacing w:before="183"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726"/>
        </w:numPr>
        <w:tabs>
          <w:tab w:val="clear" w:pos="288"/>
          <w:tab w:val="left" w:pos="1656"/>
        </w:tabs>
        <w:spacing w:before="47" w:line="249" w:lineRule="exact"/>
        <w:ind w:left="1728" w:right="648" w:hanging="360"/>
        <w:textAlignment w:val="baseline"/>
        <w:rPr>
          <w:rFonts w:eastAsia="Times New Roman"/>
          <w:color w:val="000000"/>
        </w:rPr>
      </w:pPr>
      <w:r>
        <w:rPr>
          <w:rFonts w:eastAsia="Times New Roman"/>
          <w:color w:val="000000"/>
        </w:rPr>
        <w:t>the person causes an article to be carried by a postal or similar service; and</w:t>
      </w:r>
    </w:p>
    <w:p w:rsidR="00FE1BB2" w:rsidRDefault="00FF722C">
      <w:pPr>
        <w:numPr>
          <w:ilvl w:val="0"/>
          <w:numId w:val="726"/>
        </w:numPr>
        <w:tabs>
          <w:tab w:val="clear" w:pos="288"/>
          <w:tab w:val="left" w:pos="1656"/>
        </w:tabs>
        <w:spacing w:before="43" w:line="249" w:lineRule="exact"/>
        <w:ind w:left="1728" w:hanging="360"/>
        <w:textAlignment w:val="baseline"/>
        <w:rPr>
          <w:rFonts w:eastAsia="Times New Roman"/>
          <w:color w:val="000000"/>
        </w:rPr>
      </w:pPr>
      <w:r>
        <w:rPr>
          <w:rFonts w:eastAsia="Times New Roman"/>
          <w:color w:val="000000"/>
        </w:rPr>
        <w:t>the article is, or contains, child pornography material.</w:t>
      </w:r>
    </w:p>
    <w:p w:rsidR="00FE1BB2" w:rsidRDefault="00FF722C">
      <w:pPr>
        <w:spacing w:before="182" w:line="249"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7" w:line="249"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727"/>
        </w:numPr>
        <w:tabs>
          <w:tab w:val="clear" w:pos="288"/>
          <w:tab w:val="left" w:pos="1656"/>
        </w:tabs>
        <w:spacing w:before="46" w:line="250" w:lineRule="exact"/>
        <w:ind w:left="1728" w:right="360" w:hanging="360"/>
        <w:jc w:val="both"/>
        <w:textAlignment w:val="baseline"/>
        <w:rPr>
          <w:rFonts w:eastAsia="Times New Roman"/>
          <w:color w:val="000000"/>
        </w:rPr>
      </w:pPr>
      <w:r>
        <w:rPr>
          <w:rFonts w:eastAsia="Times New Roman"/>
          <w:color w:val="000000"/>
        </w:rPr>
        <w:t>the person requests another person to cause an article to be carried by a postal or similar service; and</w:t>
      </w:r>
    </w:p>
    <w:p w:rsidR="00FE1BB2" w:rsidRDefault="00FF722C">
      <w:pPr>
        <w:numPr>
          <w:ilvl w:val="0"/>
          <w:numId w:val="727"/>
        </w:numPr>
        <w:tabs>
          <w:tab w:val="clear" w:pos="288"/>
          <w:tab w:val="left" w:pos="1656"/>
        </w:tabs>
        <w:spacing w:before="46" w:line="249" w:lineRule="exact"/>
        <w:ind w:left="1728" w:hanging="360"/>
        <w:jc w:val="both"/>
        <w:textAlignment w:val="baseline"/>
        <w:rPr>
          <w:rFonts w:eastAsia="Times New Roman"/>
          <w:color w:val="000000"/>
        </w:rPr>
      </w:pPr>
      <w:r>
        <w:rPr>
          <w:rFonts w:eastAsia="Times New Roman"/>
          <w:color w:val="000000"/>
        </w:rPr>
        <w:t>the article is, or contains, child pornography material.</w:t>
      </w:r>
    </w:p>
    <w:p w:rsidR="00FE1BB2" w:rsidRDefault="00FF722C">
      <w:pPr>
        <w:spacing w:before="182" w:line="249"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284" w:line="275" w:lineRule="exact"/>
        <w:ind w:left="1152" w:right="360" w:hanging="1080"/>
        <w:textAlignment w:val="baseline"/>
        <w:rPr>
          <w:rFonts w:eastAsia="Times New Roman"/>
          <w:b/>
          <w:color w:val="000000"/>
        </w:rPr>
      </w:pPr>
      <w:r>
        <w:rPr>
          <w:rFonts w:eastAsia="Times New Roman"/>
          <w:b/>
          <w:color w:val="000000"/>
        </w:rPr>
        <w:t>471.17 Possessing, controlling, producing, supplying or obtaining child pornography material for use through a postal or similar service</w:t>
      </w:r>
    </w:p>
    <w:p w:rsidR="00FE1BB2" w:rsidRDefault="00FF722C">
      <w:pPr>
        <w:spacing w:before="183"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47" w:line="249" w:lineRule="exact"/>
        <w:ind w:left="1368"/>
        <w:textAlignment w:val="baseline"/>
        <w:rPr>
          <w:rFonts w:eastAsia="Times New Roman"/>
          <w:color w:val="000000"/>
        </w:rPr>
      </w:pPr>
      <w:r>
        <w:rPr>
          <w:rFonts w:eastAsia="Times New Roman"/>
          <w:color w:val="000000"/>
        </w:rPr>
        <w:t>(a) the person:</w:t>
      </w:r>
    </w:p>
    <w:p w:rsidR="00FE1BB2" w:rsidRDefault="00FF722C">
      <w:pPr>
        <w:numPr>
          <w:ilvl w:val="0"/>
          <w:numId w:val="728"/>
        </w:numPr>
        <w:tabs>
          <w:tab w:val="clear" w:pos="432"/>
          <w:tab w:val="left" w:pos="2160"/>
        </w:tabs>
        <w:spacing w:before="42" w:line="249" w:lineRule="exact"/>
        <w:ind w:left="1728"/>
        <w:textAlignment w:val="baseline"/>
        <w:rPr>
          <w:rFonts w:eastAsia="Times New Roman"/>
          <w:color w:val="000000"/>
        </w:rPr>
      </w:pPr>
      <w:r>
        <w:rPr>
          <w:rFonts w:eastAsia="Times New Roman"/>
          <w:color w:val="000000"/>
        </w:rPr>
        <w:t>has possession or control of material; or</w:t>
      </w:r>
    </w:p>
    <w:p w:rsidR="00FE1BB2" w:rsidRDefault="00FF722C">
      <w:pPr>
        <w:numPr>
          <w:ilvl w:val="0"/>
          <w:numId w:val="728"/>
        </w:numPr>
        <w:tabs>
          <w:tab w:val="clear" w:pos="432"/>
          <w:tab w:val="left" w:pos="2160"/>
        </w:tabs>
        <w:spacing w:before="46" w:line="249" w:lineRule="exact"/>
        <w:ind w:left="1728"/>
        <w:textAlignment w:val="baseline"/>
        <w:rPr>
          <w:rFonts w:eastAsia="Times New Roman"/>
          <w:color w:val="000000"/>
        </w:rPr>
      </w:pPr>
      <w:r>
        <w:rPr>
          <w:rFonts w:eastAsia="Times New Roman"/>
          <w:color w:val="000000"/>
        </w:rPr>
        <w:t>produces, supplies or obtains material; and</w:t>
      </w:r>
    </w:p>
    <w:p w:rsidR="00FE1BB2" w:rsidRDefault="00FF722C">
      <w:pPr>
        <w:spacing w:before="43" w:line="249" w:lineRule="exact"/>
        <w:ind w:left="1368"/>
        <w:textAlignment w:val="baseline"/>
        <w:rPr>
          <w:rFonts w:eastAsia="Times New Roman"/>
          <w:color w:val="000000"/>
        </w:rPr>
      </w:pPr>
      <w:r>
        <w:rPr>
          <w:rFonts w:eastAsia="Times New Roman"/>
          <w:color w:val="000000"/>
        </w:rPr>
        <w:t>(b) the material is child pornography material; and</w:t>
      </w:r>
    </w:p>
    <w:p w:rsidR="00FE1BB2" w:rsidRDefault="00FF722C">
      <w:pPr>
        <w:spacing w:before="43" w:line="251" w:lineRule="exact"/>
        <w:ind w:left="1728" w:right="288" w:hanging="432"/>
        <w:textAlignment w:val="baseline"/>
        <w:rPr>
          <w:rFonts w:eastAsia="Times New Roman"/>
          <w:color w:val="000000"/>
        </w:rPr>
      </w:pPr>
      <w:r>
        <w:rPr>
          <w:rFonts w:eastAsia="Times New Roman"/>
          <w:color w:val="000000"/>
        </w:rPr>
        <w:t>(c) the person has that possession or control, or engages in that production, supply or obtaining, with the intention that the material be used:</w:t>
      </w:r>
    </w:p>
    <w:p w:rsidR="00FE1BB2" w:rsidRDefault="00FF722C">
      <w:pPr>
        <w:numPr>
          <w:ilvl w:val="0"/>
          <w:numId w:val="729"/>
        </w:numPr>
        <w:tabs>
          <w:tab w:val="clear" w:pos="432"/>
          <w:tab w:val="left" w:pos="2160"/>
        </w:tabs>
        <w:spacing w:before="45" w:line="249" w:lineRule="exact"/>
        <w:ind w:left="1728"/>
        <w:textAlignment w:val="baseline"/>
        <w:rPr>
          <w:rFonts w:eastAsia="Times New Roman"/>
          <w:color w:val="000000"/>
        </w:rPr>
      </w:pPr>
      <w:r>
        <w:rPr>
          <w:rFonts w:eastAsia="Times New Roman"/>
          <w:color w:val="000000"/>
        </w:rPr>
        <w:t>by that person; or</w:t>
      </w:r>
    </w:p>
    <w:p w:rsidR="00FE1BB2" w:rsidRDefault="00FF722C">
      <w:pPr>
        <w:numPr>
          <w:ilvl w:val="0"/>
          <w:numId w:val="729"/>
        </w:numPr>
        <w:tabs>
          <w:tab w:val="clear" w:pos="432"/>
          <w:tab w:val="left" w:pos="2160"/>
        </w:tabs>
        <w:spacing w:before="47" w:line="249" w:lineRule="exact"/>
        <w:ind w:left="1728"/>
        <w:textAlignment w:val="baseline"/>
        <w:rPr>
          <w:rFonts w:eastAsia="Times New Roman"/>
          <w:color w:val="000000"/>
          <w:spacing w:val="-1"/>
        </w:rPr>
      </w:pPr>
      <w:r>
        <w:rPr>
          <w:rFonts w:eastAsia="Times New Roman"/>
          <w:color w:val="000000"/>
          <w:spacing w:val="-1"/>
        </w:rPr>
        <w:t>by another person;</w:t>
      </w:r>
    </w:p>
    <w:p w:rsidR="00FE1BB2" w:rsidRDefault="00FF722C">
      <w:pPr>
        <w:spacing w:before="42" w:line="250" w:lineRule="exact"/>
        <w:ind w:left="1728" w:right="504"/>
        <w:textAlignment w:val="baseline"/>
        <w:rPr>
          <w:rFonts w:eastAsia="Times New Roman"/>
          <w:color w:val="000000"/>
          <w:spacing w:val="-2"/>
        </w:rPr>
      </w:pPr>
      <w:r>
        <w:rPr>
          <w:rFonts w:eastAsia="Times New Roman"/>
          <w:color w:val="000000"/>
          <w:spacing w:val="-2"/>
        </w:rPr>
        <w:t>in committing an offence against section 471.16 (using a postal or similar service for child pornography material).</w:t>
      </w:r>
    </w:p>
    <w:p w:rsidR="00FE1BB2" w:rsidRDefault="00FF722C">
      <w:pPr>
        <w:spacing w:before="182" w:after="594" w:line="249"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1F744E">
      <w:pPr>
        <w:tabs>
          <w:tab w:val="left" w:pos="864"/>
        </w:tabs>
        <w:spacing w:before="368" w:line="198" w:lineRule="exact"/>
        <w:ind w:left="72"/>
        <w:textAlignment w:val="baseline"/>
        <w:rPr>
          <w:rFonts w:eastAsia="Times New Roman"/>
          <w:i/>
          <w:color w:val="000000"/>
          <w:sz w:val="18"/>
        </w:rPr>
      </w:pPr>
      <w:r>
        <w:pict>
          <v:line id="_x0000_s1682" style="position:absolute;left:0;text-align:left;z-index:251485184;mso-position-horizontal-relative:page;mso-position-vertical-relative:page" from="117.75pt,658.55pt" to="477.8pt,658.55pt" strokeweight=".95pt">
            <w10:wrap anchorx="page" anchory="page"/>
          </v:line>
        </w:pict>
      </w:r>
      <w:r w:rsidR="00FF722C">
        <w:rPr>
          <w:rFonts w:eastAsia="Times New Roman"/>
          <w:i/>
          <w:color w:val="000000"/>
          <w:sz w:val="18"/>
        </w:rPr>
        <w:t>282</w:t>
      </w:r>
      <w:r w:rsidR="00FF722C">
        <w:rPr>
          <w:rFonts w:eastAsia="Times New Roman"/>
          <w:i/>
          <w:color w:val="000000"/>
          <w:sz w:val="18"/>
        </w:rPr>
        <w:tab/>
        <w:t>Criminal Code Act 1995</w:t>
      </w:r>
    </w:p>
    <w:p w:rsidR="00FE1BB2" w:rsidRDefault="00FE1BB2">
      <w:pPr>
        <w:sectPr w:rsidR="00FE1BB2">
          <w:pgSz w:w="11909" w:h="16838"/>
          <w:pgMar w:top="560" w:right="2354" w:bottom="238" w:left="2355" w:header="720" w:footer="720" w:gutter="0"/>
          <w:cols w:space="720"/>
        </w:sectPr>
      </w:pPr>
    </w:p>
    <w:p w:rsidR="00FE1BB2" w:rsidRDefault="001F744E">
      <w:pPr>
        <w:spacing w:line="252" w:lineRule="exact"/>
        <w:ind w:left="4248"/>
        <w:jc w:val="right"/>
        <w:textAlignment w:val="baseline"/>
        <w:rPr>
          <w:rFonts w:eastAsia="Times New Roman"/>
          <w:color w:val="000000"/>
          <w:spacing w:val="9"/>
          <w:sz w:val="19"/>
        </w:rPr>
      </w:pPr>
      <w:r>
        <w:pict>
          <v:shape id="_x0000_s1681" type="#_x0000_t202" style="position:absolute;left:0;text-align:left;margin-left:229.2pt;margin-top:813.8pt;width:136.55pt;height:10.45pt;z-index:-250996736;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9"/>
          <w:sz w:val="19"/>
        </w:rPr>
        <w:t xml:space="preserve">The Criminal Code </w:t>
      </w:r>
      <w:r w:rsidR="00FF722C">
        <w:rPr>
          <w:rFonts w:eastAsia="Times New Roman"/>
          <w:b/>
          <w:color w:val="000000"/>
          <w:spacing w:val="9"/>
          <w:sz w:val="19"/>
        </w:rPr>
        <w:t xml:space="preserve">Schedule </w:t>
      </w:r>
      <w:r w:rsidR="00FF722C">
        <w:rPr>
          <w:rFonts w:eastAsia="Times New Roman"/>
          <w:color w:val="000000"/>
          <w:spacing w:val="9"/>
          <w:sz w:val="19"/>
        </w:rPr>
        <w:t xml:space="preserve">National infrastructure </w:t>
      </w:r>
      <w:r w:rsidR="00FF722C">
        <w:rPr>
          <w:rFonts w:eastAsia="Times New Roman"/>
          <w:b/>
          <w:color w:val="000000"/>
          <w:spacing w:val="9"/>
          <w:sz w:val="19"/>
        </w:rPr>
        <w:t xml:space="preserve">Chapter 10 </w:t>
      </w:r>
      <w:r w:rsidR="00FF722C">
        <w:rPr>
          <w:rFonts w:eastAsia="Times New Roman"/>
          <w:color w:val="000000"/>
          <w:spacing w:val="9"/>
          <w:sz w:val="19"/>
        </w:rPr>
        <w:t xml:space="preserve">Postal services </w:t>
      </w:r>
      <w:r w:rsidR="00FF722C">
        <w:rPr>
          <w:rFonts w:eastAsia="Times New Roman"/>
          <w:b/>
          <w:color w:val="000000"/>
          <w:spacing w:val="9"/>
          <w:sz w:val="19"/>
        </w:rPr>
        <w:t xml:space="preserve">Part 10.5 </w:t>
      </w:r>
      <w:r w:rsidR="00FF722C">
        <w:rPr>
          <w:rFonts w:eastAsia="Times New Roman"/>
          <w:color w:val="000000"/>
          <w:spacing w:val="9"/>
          <w:sz w:val="19"/>
        </w:rPr>
        <w:t xml:space="preserve">Postal offences </w:t>
      </w:r>
      <w:r w:rsidR="00FF722C">
        <w:rPr>
          <w:rFonts w:eastAsia="Times New Roman"/>
          <w:b/>
          <w:color w:val="000000"/>
          <w:spacing w:val="9"/>
          <w:sz w:val="19"/>
        </w:rPr>
        <w:t>Division 471</w:t>
      </w:r>
    </w:p>
    <w:p w:rsidR="00FE1BB2" w:rsidRDefault="00FF722C">
      <w:pPr>
        <w:spacing w:before="280" w:line="242" w:lineRule="exact"/>
        <w:jc w:val="right"/>
        <w:textAlignment w:val="baseline"/>
        <w:rPr>
          <w:rFonts w:eastAsia="Times New Roman"/>
          <w:color w:val="000000"/>
          <w:spacing w:val="6"/>
        </w:rPr>
      </w:pPr>
      <w:r>
        <w:rPr>
          <w:rFonts w:eastAsia="Times New Roman"/>
          <w:color w:val="000000"/>
          <w:spacing w:val="6"/>
        </w:rPr>
        <w:t>Section 471.18</w:t>
      </w:r>
    </w:p>
    <w:p w:rsidR="00FE1BB2" w:rsidRDefault="001F744E">
      <w:pPr>
        <w:numPr>
          <w:ilvl w:val="0"/>
          <w:numId w:val="730"/>
        </w:numPr>
        <w:tabs>
          <w:tab w:val="clear" w:pos="360"/>
          <w:tab w:val="left" w:pos="1152"/>
        </w:tabs>
        <w:spacing w:before="209" w:line="252" w:lineRule="exact"/>
        <w:ind w:left="1152" w:right="144" w:hanging="360"/>
        <w:textAlignment w:val="baseline"/>
        <w:rPr>
          <w:rFonts w:eastAsia="Times New Roman"/>
          <w:color w:val="000000"/>
        </w:rPr>
      </w:pPr>
      <w:r>
        <w:pict>
          <v:line id="_x0000_s1680" style="position:absolute;left:0;text-align:left;z-index:251486208;mso-position-horizontal-relative:page;mso-position-vertical-relative:page" from="117.75pt,107.3pt" to="477.8pt,107.3pt" strokeweight=".95pt">
            <w10:wrap anchorx="page" anchory="page"/>
          </v:line>
        </w:pict>
      </w:r>
      <w:r w:rsidR="00FF722C">
        <w:rPr>
          <w:rFonts w:eastAsia="Times New Roman"/>
          <w:color w:val="000000"/>
        </w:rPr>
        <w:t>A person may be found guilty of an offence against subsection (1) even if committing the offence against section 471.16 (using a postal or similar service for child pornography material) is impossible.</w:t>
      </w:r>
    </w:p>
    <w:p w:rsidR="00FE1BB2" w:rsidRDefault="00FF722C">
      <w:pPr>
        <w:numPr>
          <w:ilvl w:val="0"/>
          <w:numId w:val="730"/>
        </w:numPr>
        <w:tabs>
          <w:tab w:val="clear" w:pos="360"/>
          <w:tab w:val="left" w:pos="1152"/>
        </w:tabs>
        <w:spacing w:before="181" w:line="253" w:lineRule="exact"/>
        <w:ind w:left="1152" w:right="792" w:hanging="360"/>
        <w:textAlignment w:val="baseline"/>
        <w:rPr>
          <w:rFonts w:eastAsia="Times New Roman"/>
          <w:color w:val="000000"/>
        </w:rPr>
      </w:pPr>
      <w:r>
        <w:rPr>
          <w:rFonts w:eastAsia="Times New Roman"/>
          <w:color w:val="000000"/>
        </w:rPr>
        <w:t>It is not an offence to attempt to commit an offence against subsection (1).</w:t>
      </w:r>
    </w:p>
    <w:p w:rsidR="00FE1BB2" w:rsidRDefault="00FF722C">
      <w:pPr>
        <w:spacing w:before="307" w:line="258" w:lineRule="exact"/>
        <w:ind w:left="72"/>
        <w:textAlignment w:val="baseline"/>
        <w:rPr>
          <w:rFonts w:eastAsia="Times New Roman"/>
          <w:b/>
          <w:color w:val="000000"/>
          <w:spacing w:val="9"/>
        </w:rPr>
      </w:pPr>
      <w:r>
        <w:rPr>
          <w:rFonts w:eastAsia="Times New Roman"/>
          <w:b/>
          <w:color w:val="000000"/>
          <w:spacing w:val="9"/>
        </w:rPr>
        <w:t>471.18 Defences in respect of child pornography material</w:t>
      </w:r>
    </w:p>
    <w:p w:rsidR="00FE1BB2" w:rsidRDefault="00FF722C">
      <w:pPr>
        <w:spacing w:before="173" w:line="253" w:lineRule="exact"/>
        <w:ind w:left="1152" w:right="360" w:hanging="36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1</w:t>
      </w:r>
      <w:r>
        <w:rPr>
          <w:rFonts w:eastAsia="Times New Roman"/>
          <w:color w:val="000000"/>
          <w:spacing w:val="-2"/>
        </w:rPr>
        <w:t>) A person is not criminally responsible for an offence against section 471.16 (using a postal or similar service for child pornography material) or 471.17 (possessing etc. child pornography material for use through a postal or similar service) because of engaging in particular conduct if the conduct:</w:t>
      </w:r>
    </w:p>
    <w:p w:rsidR="00FE1BB2" w:rsidRDefault="00FF722C">
      <w:pPr>
        <w:numPr>
          <w:ilvl w:val="0"/>
          <w:numId w:val="731"/>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is of public benefit; and</w:t>
      </w:r>
    </w:p>
    <w:p w:rsidR="00FE1BB2" w:rsidRDefault="00FF722C">
      <w:pPr>
        <w:numPr>
          <w:ilvl w:val="0"/>
          <w:numId w:val="731"/>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does not extend beyond what is of public benefit.</w:t>
      </w:r>
    </w:p>
    <w:p w:rsidR="00FE1BB2" w:rsidRDefault="00FF722C">
      <w:pPr>
        <w:spacing w:before="42" w:line="252" w:lineRule="exact"/>
        <w:ind w:left="1152" w:right="360"/>
        <w:textAlignment w:val="baseline"/>
        <w:rPr>
          <w:rFonts w:eastAsia="Times New Roman"/>
          <w:color w:val="000000"/>
        </w:rPr>
      </w:pPr>
      <w:r>
        <w:rPr>
          <w:rFonts w:eastAsia="Times New Roman"/>
          <w:color w:val="000000"/>
        </w:rPr>
        <w:t>In determining whether the person is, under this subsection, not criminally responsible for the offence, the question whether the conduct is of public benefit is a question of fact and the person's motives in engaging in the conduct are irrelevant.</w:t>
      </w:r>
    </w:p>
    <w:p w:rsidR="00FE1BB2" w:rsidRDefault="00FF722C">
      <w:pPr>
        <w:tabs>
          <w:tab w:val="right" w:pos="7056"/>
        </w:tabs>
        <w:spacing w:before="123"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FF722C">
      <w:pPr>
        <w:spacing w:before="186" w:line="249" w:lineRule="exact"/>
        <w:ind w:left="1152" w:right="216" w:hanging="360"/>
        <w:textAlignment w:val="baseline"/>
        <w:rPr>
          <w:rFonts w:eastAsia="Times New Roman"/>
          <w:color w:val="000000"/>
        </w:rPr>
      </w:pPr>
      <w:r>
        <w:rPr>
          <w:rFonts w:eastAsia="Times New Roman"/>
          <w:color w:val="000000"/>
        </w:rPr>
        <w:t>(2) For the purposes of subsection (1), conduct is of public benefit if, and only if, the conduct is necessary for or of assistance in:</w:t>
      </w:r>
    </w:p>
    <w:p w:rsidR="00FE1BB2" w:rsidRDefault="00FF722C">
      <w:pPr>
        <w:numPr>
          <w:ilvl w:val="0"/>
          <w:numId w:val="732"/>
        </w:numPr>
        <w:tabs>
          <w:tab w:val="clear" w:pos="360"/>
          <w:tab w:val="left" w:pos="1728"/>
        </w:tabs>
        <w:spacing w:before="51" w:line="247" w:lineRule="exact"/>
        <w:ind w:left="1728" w:right="72" w:hanging="360"/>
        <w:jc w:val="both"/>
        <w:textAlignment w:val="baseline"/>
        <w:rPr>
          <w:rFonts w:eastAsia="Times New Roman"/>
          <w:color w:val="000000"/>
        </w:rPr>
      </w:pPr>
      <w:r>
        <w:rPr>
          <w:rFonts w:eastAsia="Times New Roman"/>
          <w:color w:val="000000"/>
        </w:rPr>
        <w:t>enforcing a law of the Commonwealth, a State or a Territory; or</w:t>
      </w:r>
    </w:p>
    <w:p w:rsidR="00FE1BB2" w:rsidRDefault="00FF722C">
      <w:pPr>
        <w:numPr>
          <w:ilvl w:val="0"/>
          <w:numId w:val="732"/>
        </w:numPr>
        <w:tabs>
          <w:tab w:val="clear" w:pos="360"/>
          <w:tab w:val="left" w:pos="1728"/>
        </w:tabs>
        <w:spacing w:before="36" w:line="257" w:lineRule="exact"/>
        <w:ind w:left="1728" w:right="72" w:hanging="360"/>
        <w:jc w:val="both"/>
        <w:textAlignment w:val="baseline"/>
        <w:rPr>
          <w:rFonts w:eastAsia="Times New Roman"/>
          <w:color w:val="000000"/>
          <w:spacing w:val="-1"/>
        </w:rPr>
      </w:pPr>
      <w:r>
        <w:rPr>
          <w:rFonts w:eastAsia="Times New Roman"/>
          <w:color w:val="000000"/>
          <w:spacing w:val="-1"/>
        </w:rPr>
        <w:t>monitoring compliance with, or investigating a contravention of, a law of the Commonwealth, a State or a Territory; or</w:t>
      </w:r>
    </w:p>
    <w:p w:rsidR="00FE1BB2" w:rsidRDefault="00FF722C">
      <w:pPr>
        <w:numPr>
          <w:ilvl w:val="0"/>
          <w:numId w:val="732"/>
        </w:numPr>
        <w:tabs>
          <w:tab w:val="clear" w:pos="360"/>
          <w:tab w:val="left" w:pos="1728"/>
        </w:tabs>
        <w:spacing w:before="44" w:line="249" w:lineRule="exact"/>
        <w:ind w:left="1728" w:hanging="360"/>
        <w:jc w:val="both"/>
        <w:textAlignment w:val="baseline"/>
        <w:rPr>
          <w:rFonts w:eastAsia="Times New Roman"/>
          <w:color w:val="000000"/>
          <w:spacing w:val="-1"/>
        </w:rPr>
      </w:pPr>
      <w:r>
        <w:rPr>
          <w:rFonts w:eastAsia="Times New Roman"/>
          <w:color w:val="000000"/>
          <w:spacing w:val="-1"/>
        </w:rPr>
        <w:t>the administration of justice; or</w:t>
      </w:r>
    </w:p>
    <w:p w:rsidR="00FE1BB2" w:rsidRDefault="00FF722C">
      <w:pPr>
        <w:numPr>
          <w:ilvl w:val="0"/>
          <w:numId w:val="732"/>
        </w:numPr>
        <w:tabs>
          <w:tab w:val="clear" w:pos="360"/>
          <w:tab w:val="left" w:pos="1728"/>
        </w:tabs>
        <w:spacing w:before="40" w:line="252" w:lineRule="exact"/>
        <w:ind w:left="1728" w:right="72" w:hanging="360"/>
        <w:textAlignment w:val="baseline"/>
        <w:rPr>
          <w:rFonts w:eastAsia="Times New Roman"/>
          <w:color w:val="000000"/>
        </w:rPr>
      </w:pPr>
      <w:r>
        <w:rPr>
          <w:rFonts w:eastAsia="Times New Roman"/>
          <w:color w:val="000000"/>
        </w:rPr>
        <w:t>conducting scientific, medical or educational research that has been approved by the Minister in writing for the purposes of this section.</w:t>
      </w:r>
    </w:p>
    <w:p w:rsidR="00FE1BB2" w:rsidRDefault="00FF722C">
      <w:pPr>
        <w:spacing w:before="184" w:after="869" w:line="253" w:lineRule="exact"/>
        <w:ind w:left="1152" w:right="72"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is not criminally responsible for an offence against section 471.16 (using a postal or similar service for child pornography material) or 471.17 (possessing etc. child pornography material for use through a postal or similar service) if:</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679" style="position:absolute;left:0;text-align:left;z-index:25148723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283</w:t>
      </w:r>
    </w:p>
    <w:p w:rsidR="00FE1BB2" w:rsidRDefault="00FE1BB2">
      <w:pPr>
        <w:sectPr w:rsidR="00FE1BB2">
          <w:pgSz w:w="11909" w:h="16838"/>
          <w:pgMar w:top="600" w:right="2354" w:bottom="251" w:left="2355" w:header="720" w:footer="720" w:gutter="0"/>
          <w:cols w:space="720"/>
        </w:sectPr>
      </w:pPr>
    </w:p>
    <w:p w:rsidR="00FE1BB2" w:rsidRDefault="001F744E">
      <w:pPr>
        <w:spacing w:line="252" w:lineRule="exact"/>
        <w:ind w:left="72" w:right="4248"/>
        <w:textAlignment w:val="baseline"/>
        <w:rPr>
          <w:rFonts w:eastAsia="Times New Roman"/>
          <w:b/>
          <w:color w:val="000000"/>
          <w:spacing w:val="4"/>
          <w:sz w:val="19"/>
        </w:rPr>
      </w:pPr>
      <w:r>
        <w:pict>
          <v:shape id="_x0000_s1678" type="#_x0000_t202" style="position:absolute;left:0;text-align:left;margin-left:229.2pt;margin-top:813.8pt;width:136.55pt;height:10.45pt;z-index:-250995712;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4"/>
          <w:sz w:val="19"/>
        </w:rPr>
        <w:t xml:space="preserve">Schedule </w:t>
      </w:r>
      <w:r w:rsidR="00FF722C">
        <w:rPr>
          <w:rFonts w:eastAsia="Times New Roman"/>
          <w:color w:val="000000"/>
          <w:spacing w:val="4"/>
          <w:sz w:val="19"/>
        </w:rPr>
        <w:t xml:space="preserve">The Criminal Code </w:t>
      </w:r>
      <w:r w:rsidR="00FF722C">
        <w:rPr>
          <w:rFonts w:eastAsia="Times New Roman"/>
          <w:b/>
          <w:color w:val="000000"/>
          <w:spacing w:val="4"/>
          <w:sz w:val="19"/>
        </w:rPr>
        <w:t xml:space="preserve">Chapter 10 </w:t>
      </w:r>
      <w:r w:rsidR="00FF722C">
        <w:rPr>
          <w:rFonts w:eastAsia="Times New Roman"/>
          <w:color w:val="000000"/>
          <w:spacing w:val="4"/>
          <w:sz w:val="19"/>
        </w:rPr>
        <w:t xml:space="preserve">National infrastructure </w:t>
      </w:r>
      <w:r w:rsidR="00FF722C">
        <w:rPr>
          <w:rFonts w:eastAsia="Times New Roman"/>
          <w:b/>
          <w:color w:val="000000"/>
          <w:spacing w:val="4"/>
          <w:sz w:val="19"/>
        </w:rPr>
        <w:t xml:space="preserve">Part 10.5 </w:t>
      </w:r>
      <w:r w:rsidR="00FF722C">
        <w:rPr>
          <w:rFonts w:eastAsia="Times New Roman"/>
          <w:color w:val="000000"/>
          <w:spacing w:val="4"/>
          <w:sz w:val="19"/>
        </w:rPr>
        <w:t xml:space="preserve">Postal services </w:t>
      </w:r>
      <w:r w:rsidR="00FF722C">
        <w:rPr>
          <w:rFonts w:eastAsia="Times New Roman"/>
          <w:b/>
          <w:color w:val="000000"/>
          <w:spacing w:val="4"/>
          <w:sz w:val="19"/>
        </w:rPr>
        <w:t xml:space="preserve">Division 471 </w:t>
      </w:r>
      <w:r w:rsidR="00FF722C">
        <w:rPr>
          <w:rFonts w:eastAsia="Times New Roman"/>
          <w:color w:val="000000"/>
          <w:spacing w:val="4"/>
          <w:sz w:val="19"/>
        </w:rPr>
        <w:t>Postal offences</w:t>
      </w:r>
    </w:p>
    <w:p w:rsidR="00FE1BB2" w:rsidRDefault="00FF722C">
      <w:pPr>
        <w:spacing w:before="280" w:line="242" w:lineRule="exact"/>
        <w:ind w:left="72"/>
        <w:textAlignment w:val="baseline"/>
        <w:rPr>
          <w:rFonts w:eastAsia="Times New Roman"/>
          <w:color w:val="000000"/>
          <w:spacing w:val="6"/>
        </w:rPr>
      </w:pPr>
      <w:r>
        <w:rPr>
          <w:rFonts w:eastAsia="Times New Roman"/>
          <w:color w:val="000000"/>
          <w:spacing w:val="6"/>
        </w:rPr>
        <w:t>Section 471.19</w:t>
      </w:r>
    </w:p>
    <w:p w:rsidR="00FE1BB2" w:rsidRDefault="001F744E">
      <w:pPr>
        <w:numPr>
          <w:ilvl w:val="0"/>
          <w:numId w:val="733"/>
        </w:numPr>
        <w:tabs>
          <w:tab w:val="clear" w:pos="288"/>
          <w:tab w:val="left" w:pos="1656"/>
        </w:tabs>
        <w:spacing w:before="207" w:line="252" w:lineRule="exact"/>
        <w:ind w:left="1728" w:right="360" w:hanging="360"/>
        <w:textAlignment w:val="baseline"/>
        <w:rPr>
          <w:rFonts w:eastAsia="Times New Roman"/>
          <w:color w:val="000000"/>
        </w:rPr>
      </w:pPr>
      <w:r>
        <w:pict>
          <v:line id="_x0000_s1677" style="position:absolute;left:0;text-align:left;z-index:251488256;mso-position-horizontal-relative:page;mso-position-vertical-relative:page" from="117.75pt,107.3pt" to="477.8pt,107.3pt" strokeweight=".95pt">
            <w10:wrap anchorx="page" anchory="page"/>
          </v:line>
        </w:pict>
      </w:r>
      <w:r w:rsidR="00FF722C">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733"/>
        </w:numPr>
        <w:tabs>
          <w:tab w:val="clear" w:pos="288"/>
          <w:tab w:val="left" w:pos="1656"/>
        </w:tabs>
        <w:spacing w:before="39" w:line="254" w:lineRule="exact"/>
        <w:ind w:left="1728" w:right="216" w:hanging="360"/>
        <w:textAlignment w:val="baseline"/>
        <w:rPr>
          <w:rFonts w:eastAsia="Times New Roman"/>
          <w:color w:val="000000"/>
        </w:rPr>
      </w:pPr>
      <w:r>
        <w:rPr>
          <w:rFonts w:eastAsia="Times New Roman"/>
          <w:color w:val="000000"/>
        </w:rPr>
        <w:t>the conduct of the person is reasonable in the circumstances for the purpose of performing that duty.</w:t>
      </w:r>
    </w:p>
    <w:p w:rsidR="00FE1BB2" w:rsidRDefault="00FF722C">
      <w:pPr>
        <w:tabs>
          <w:tab w:val="right" w:pos="7056"/>
        </w:tabs>
        <w:spacing w:before="124"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FF722C">
      <w:pPr>
        <w:spacing w:before="284" w:line="275" w:lineRule="exact"/>
        <w:ind w:left="72"/>
        <w:textAlignment w:val="baseline"/>
        <w:rPr>
          <w:rFonts w:eastAsia="Times New Roman"/>
          <w:b/>
          <w:color w:val="000000"/>
          <w:spacing w:val="8"/>
        </w:rPr>
      </w:pPr>
      <w:r>
        <w:rPr>
          <w:rFonts w:eastAsia="Times New Roman"/>
          <w:b/>
          <w:color w:val="000000"/>
          <w:spacing w:val="8"/>
        </w:rPr>
        <w:t>471.19 Using a postal or similar service for child abuse material</w:t>
      </w:r>
    </w:p>
    <w:p w:rsidR="00FE1BB2" w:rsidRDefault="00FF722C">
      <w:pPr>
        <w:spacing w:before="181" w:line="247"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734"/>
        </w:numPr>
        <w:tabs>
          <w:tab w:val="clear" w:pos="288"/>
          <w:tab w:val="left" w:pos="1656"/>
        </w:tabs>
        <w:spacing w:before="46" w:line="249" w:lineRule="exact"/>
        <w:ind w:left="1728" w:right="648" w:hanging="360"/>
        <w:textAlignment w:val="baseline"/>
        <w:rPr>
          <w:rFonts w:eastAsia="Times New Roman"/>
          <w:color w:val="000000"/>
        </w:rPr>
      </w:pPr>
      <w:r>
        <w:rPr>
          <w:rFonts w:eastAsia="Times New Roman"/>
          <w:color w:val="000000"/>
        </w:rPr>
        <w:t>the person causes an article to be carried by a postal or similar service; and</w:t>
      </w:r>
    </w:p>
    <w:p w:rsidR="00FE1BB2" w:rsidRDefault="00FF722C">
      <w:pPr>
        <w:numPr>
          <w:ilvl w:val="0"/>
          <w:numId w:val="734"/>
        </w:numPr>
        <w:tabs>
          <w:tab w:val="clear" w:pos="288"/>
          <w:tab w:val="left" w:pos="1656"/>
        </w:tabs>
        <w:spacing w:before="52" w:line="247" w:lineRule="exact"/>
        <w:ind w:left="1728" w:hanging="360"/>
        <w:textAlignment w:val="baseline"/>
        <w:rPr>
          <w:rFonts w:eastAsia="Times New Roman"/>
          <w:color w:val="000000"/>
        </w:rPr>
      </w:pPr>
      <w:r>
        <w:rPr>
          <w:rFonts w:eastAsia="Times New Roman"/>
          <w:color w:val="000000"/>
        </w:rPr>
        <w:t>the article is, or contains, child abuse material.</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5" w:line="247" w:lineRule="exact"/>
        <w:ind w:left="792"/>
        <w:textAlignment w:val="baseline"/>
        <w:rPr>
          <w:rFonts w:eastAsia="Times New Roman"/>
          <w:color w:val="000000"/>
        </w:rPr>
      </w:pPr>
      <w:r>
        <w:rPr>
          <w:rFonts w:eastAsia="Times New Roman"/>
          <w:color w:val="000000"/>
        </w:rPr>
        <w:t>(2) A person commits an offence if:</w:t>
      </w:r>
    </w:p>
    <w:p w:rsidR="00FE1BB2" w:rsidRDefault="00FF722C">
      <w:pPr>
        <w:numPr>
          <w:ilvl w:val="0"/>
          <w:numId w:val="735"/>
        </w:numPr>
        <w:tabs>
          <w:tab w:val="clear" w:pos="288"/>
          <w:tab w:val="left" w:pos="1656"/>
        </w:tabs>
        <w:spacing w:before="40" w:line="255" w:lineRule="exact"/>
        <w:ind w:left="1728" w:right="360" w:hanging="360"/>
        <w:jc w:val="both"/>
        <w:textAlignment w:val="baseline"/>
        <w:rPr>
          <w:rFonts w:eastAsia="Times New Roman"/>
          <w:color w:val="000000"/>
        </w:rPr>
      </w:pPr>
      <w:r>
        <w:rPr>
          <w:rFonts w:eastAsia="Times New Roman"/>
          <w:color w:val="000000"/>
        </w:rPr>
        <w:t>the person requests another person to cause an article to be carried by a postal or similar service; and</w:t>
      </w:r>
    </w:p>
    <w:p w:rsidR="00FE1BB2" w:rsidRDefault="00FF722C">
      <w:pPr>
        <w:numPr>
          <w:ilvl w:val="0"/>
          <w:numId w:val="735"/>
        </w:numPr>
        <w:tabs>
          <w:tab w:val="clear" w:pos="288"/>
          <w:tab w:val="left" w:pos="1656"/>
        </w:tabs>
        <w:spacing w:before="46" w:line="247" w:lineRule="exact"/>
        <w:ind w:left="1728" w:hanging="360"/>
        <w:jc w:val="both"/>
        <w:textAlignment w:val="baseline"/>
        <w:rPr>
          <w:rFonts w:eastAsia="Times New Roman"/>
          <w:color w:val="000000"/>
        </w:rPr>
      </w:pPr>
      <w:r>
        <w:rPr>
          <w:rFonts w:eastAsia="Times New Roman"/>
          <w:color w:val="000000"/>
        </w:rPr>
        <w:t>the article is, or contains, child abuse material.</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288" w:line="275" w:lineRule="exact"/>
        <w:ind w:left="1152" w:right="360" w:hanging="1080"/>
        <w:textAlignment w:val="baseline"/>
        <w:rPr>
          <w:rFonts w:eastAsia="Times New Roman"/>
          <w:b/>
          <w:color w:val="000000"/>
          <w:spacing w:val="7"/>
        </w:rPr>
      </w:pPr>
      <w:r>
        <w:rPr>
          <w:rFonts w:eastAsia="Times New Roman"/>
          <w:b/>
          <w:color w:val="000000"/>
          <w:spacing w:val="7"/>
        </w:rPr>
        <w:t>471.20 Possessing, controlling, producing, supplying or obtaining child abuse material for use through a postal or similar service</w:t>
      </w:r>
    </w:p>
    <w:p w:rsidR="00FE1BB2" w:rsidRDefault="00FF722C">
      <w:pPr>
        <w:spacing w:before="180" w:line="247" w:lineRule="exact"/>
        <w:ind w:left="792"/>
        <w:textAlignment w:val="baseline"/>
        <w:rPr>
          <w:rFonts w:eastAsia="Times New Roman"/>
          <w:color w:val="000000"/>
        </w:rPr>
      </w:pPr>
      <w:r>
        <w:rPr>
          <w:rFonts w:eastAsia="Times New Roman"/>
          <w:color w:val="000000"/>
        </w:rPr>
        <w:t>(1) A person commits an offence if:</w:t>
      </w:r>
    </w:p>
    <w:p w:rsidR="00FE1BB2" w:rsidRDefault="00FF722C">
      <w:pPr>
        <w:spacing w:before="49" w:line="247" w:lineRule="exact"/>
        <w:ind w:left="1368"/>
        <w:textAlignment w:val="baseline"/>
        <w:rPr>
          <w:rFonts w:eastAsia="Times New Roman"/>
          <w:color w:val="000000"/>
        </w:rPr>
      </w:pPr>
      <w:r>
        <w:rPr>
          <w:rFonts w:eastAsia="Times New Roman"/>
          <w:color w:val="000000"/>
        </w:rPr>
        <w:t>(a) the person:</w:t>
      </w:r>
    </w:p>
    <w:p w:rsidR="00FE1BB2" w:rsidRDefault="00FF722C">
      <w:pPr>
        <w:numPr>
          <w:ilvl w:val="0"/>
          <w:numId w:val="736"/>
        </w:numPr>
        <w:tabs>
          <w:tab w:val="clear" w:pos="432"/>
          <w:tab w:val="left" w:pos="2160"/>
        </w:tabs>
        <w:spacing w:before="44" w:line="247" w:lineRule="exact"/>
        <w:ind w:left="1728"/>
        <w:textAlignment w:val="baseline"/>
        <w:rPr>
          <w:rFonts w:eastAsia="Times New Roman"/>
          <w:color w:val="000000"/>
        </w:rPr>
      </w:pPr>
      <w:r>
        <w:rPr>
          <w:rFonts w:eastAsia="Times New Roman"/>
          <w:color w:val="000000"/>
        </w:rPr>
        <w:t>has possession or control of material; or</w:t>
      </w:r>
    </w:p>
    <w:p w:rsidR="00FE1BB2" w:rsidRDefault="00FF722C">
      <w:pPr>
        <w:numPr>
          <w:ilvl w:val="0"/>
          <w:numId w:val="736"/>
        </w:numPr>
        <w:tabs>
          <w:tab w:val="clear" w:pos="432"/>
          <w:tab w:val="left" w:pos="2160"/>
        </w:tabs>
        <w:spacing w:before="48" w:line="247" w:lineRule="exact"/>
        <w:ind w:left="1728"/>
        <w:textAlignment w:val="baseline"/>
        <w:rPr>
          <w:rFonts w:eastAsia="Times New Roman"/>
          <w:color w:val="000000"/>
        </w:rPr>
      </w:pPr>
      <w:r>
        <w:rPr>
          <w:rFonts w:eastAsia="Times New Roman"/>
          <w:color w:val="000000"/>
        </w:rPr>
        <w:t>produces, supplies or obtains material; and</w:t>
      </w:r>
    </w:p>
    <w:p w:rsidR="00FE1BB2" w:rsidRDefault="00FF722C">
      <w:pPr>
        <w:spacing w:before="46" w:line="247" w:lineRule="exact"/>
        <w:ind w:left="1368"/>
        <w:textAlignment w:val="baseline"/>
        <w:rPr>
          <w:rFonts w:eastAsia="Times New Roman"/>
          <w:color w:val="000000"/>
        </w:rPr>
      </w:pPr>
      <w:r>
        <w:rPr>
          <w:rFonts w:eastAsia="Times New Roman"/>
          <w:color w:val="000000"/>
        </w:rPr>
        <w:t>(b) the material is child abuse material; and</w:t>
      </w:r>
    </w:p>
    <w:p w:rsidR="00FE1BB2" w:rsidRDefault="00FF722C">
      <w:pPr>
        <w:spacing w:before="42" w:line="251" w:lineRule="exact"/>
        <w:ind w:left="1728" w:right="216" w:hanging="432"/>
        <w:textAlignment w:val="baseline"/>
        <w:rPr>
          <w:rFonts w:eastAsia="Times New Roman"/>
          <w:color w:val="000000"/>
        </w:rPr>
      </w:pPr>
      <w:r>
        <w:rPr>
          <w:rFonts w:eastAsia="Times New Roman"/>
          <w:color w:val="000000"/>
        </w:rPr>
        <w:t>(c) the person has that possession or control, or engages in that production, supply or obtaining, with the intention that the material be used:</w:t>
      </w:r>
    </w:p>
    <w:p w:rsidR="00FE1BB2" w:rsidRDefault="00FF722C">
      <w:pPr>
        <w:numPr>
          <w:ilvl w:val="0"/>
          <w:numId w:val="737"/>
        </w:numPr>
        <w:tabs>
          <w:tab w:val="clear" w:pos="432"/>
          <w:tab w:val="left" w:pos="2160"/>
        </w:tabs>
        <w:spacing w:before="52" w:line="247" w:lineRule="exact"/>
        <w:ind w:left="1728"/>
        <w:textAlignment w:val="baseline"/>
        <w:rPr>
          <w:rFonts w:eastAsia="Times New Roman"/>
          <w:color w:val="000000"/>
        </w:rPr>
      </w:pPr>
      <w:r>
        <w:rPr>
          <w:rFonts w:eastAsia="Times New Roman"/>
          <w:color w:val="000000"/>
        </w:rPr>
        <w:t>by that person; or</w:t>
      </w:r>
    </w:p>
    <w:p w:rsidR="00FE1BB2" w:rsidRDefault="00FF722C">
      <w:pPr>
        <w:numPr>
          <w:ilvl w:val="0"/>
          <w:numId w:val="737"/>
        </w:numPr>
        <w:tabs>
          <w:tab w:val="clear" w:pos="432"/>
          <w:tab w:val="left" w:pos="2160"/>
        </w:tabs>
        <w:spacing w:before="44" w:line="247" w:lineRule="exact"/>
        <w:ind w:left="1728"/>
        <w:textAlignment w:val="baseline"/>
        <w:rPr>
          <w:rFonts w:eastAsia="Times New Roman"/>
          <w:color w:val="000000"/>
          <w:spacing w:val="-1"/>
        </w:rPr>
      </w:pPr>
      <w:r>
        <w:rPr>
          <w:rFonts w:eastAsia="Times New Roman"/>
          <w:color w:val="000000"/>
          <w:spacing w:val="-1"/>
        </w:rPr>
        <w:t>by another person;</w:t>
      </w:r>
    </w:p>
    <w:p w:rsidR="00FE1BB2" w:rsidRDefault="00FF722C">
      <w:pPr>
        <w:spacing w:before="40" w:after="358" w:line="252" w:lineRule="exact"/>
        <w:ind w:left="1728" w:right="504"/>
        <w:textAlignment w:val="baseline"/>
        <w:rPr>
          <w:rFonts w:eastAsia="Times New Roman"/>
          <w:color w:val="000000"/>
        </w:rPr>
      </w:pPr>
      <w:r>
        <w:rPr>
          <w:rFonts w:eastAsia="Times New Roman"/>
          <w:color w:val="000000"/>
        </w:rPr>
        <w:t>in committing an offence against section 471.19 (using a postal or similar service for child abuse material).</w:t>
      </w:r>
    </w:p>
    <w:p w:rsidR="00FE1BB2" w:rsidRDefault="001F744E">
      <w:pPr>
        <w:tabs>
          <w:tab w:val="left" w:pos="864"/>
        </w:tabs>
        <w:spacing w:before="353" w:line="216" w:lineRule="exact"/>
        <w:ind w:left="72"/>
        <w:textAlignment w:val="baseline"/>
        <w:rPr>
          <w:rFonts w:eastAsia="Times New Roman"/>
          <w:i/>
          <w:color w:val="000000"/>
          <w:spacing w:val="-3"/>
          <w:sz w:val="19"/>
        </w:rPr>
      </w:pPr>
      <w:r>
        <w:pict>
          <v:line id="_x0000_s1676" style="position:absolute;left:0;text-align:left;z-index:251489280;mso-position-horizontal-relative:page;mso-position-vertical-relative:page" from="117.75pt,658.55pt" to="477.8pt,658.55pt" strokeweight=".95pt">
            <w10:wrap anchorx="page" anchory="page"/>
          </v:line>
        </w:pict>
      </w:r>
      <w:r w:rsidR="00FF722C">
        <w:rPr>
          <w:rFonts w:eastAsia="Times New Roman"/>
          <w:i/>
          <w:color w:val="000000"/>
          <w:spacing w:val="-3"/>
          <w:sz w:val="19"/>
        </w:rPr>
        <w:t>284</w:t>
      </w:r>
      <w:r w:rsidR="00FF722C">
        <w:rPr>
          <w:rFonts w:eastAsia="Times New Roman"/>
          <w:i/>
          <w:color w:val="000000"/>
          <w:spacing w:val="-3"/>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2" w:lineRule="exact"/>
        <w:ind w:left="4248"/>
        <w:jc w:val="right"/>
        <w:textAlignment w:val="baseline"/>
        <w:rPr>
          <w:rFonts w:eastAsia="Times New Roman"/>
          <w:color w:val="000000"/>
          <w:spacing w:val="9"/>
          <w:sz w:val="19"/>
        </w:rPr>
      </w:pPr>
      <w:r>
        <w:pict>
          <v:shape id="_x0000_s1675" type="#_x0000_t202" style="position:absolute;left:0;text-align:left;margin-left:229.2pt;margin-top:813.8pt;width:136.55pt;height:10.45pt;z-index:-250994688;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9"/>
          <w:sz w:val="19"/>
        </w:rPr>
        <w:t xml:space="preserve">The Criminal Code </w:t>
      </w:r>
      <w:r w:rsidR="00FF722C">
        <w:rPr>
          <w:rFonts w:eastAsia="Times New Roman"/>
          <w:b/>
          <w:color w:val="000000"/>
          <w:spacing w:val="9"/>
          <w:sz w:val="19"/>
        </w:rPr>
        <w:t xml:space="preserve">Schedule </w:t>
      </w:r>
      <w:r w:rsidR="00FF722C">
        <w:rPr>
          <w:rFonts w:eastAsia="Times New Roman"/>
          <w:color w:val="000000"/>
          <w:spacing w:val="9"/>
          <w:sz w:val="19"/>
        </w:rPr>
        <w:t xml:space="preserve">National infrastructure </w:t>
      </w:r>
      <w:r w:rsidR="00FF722C">
        <w:rPr>
          <w:rFonts w:eastAsia="Times New Roman"/>
          <w:b/>
          <w:color w:val="000000"/>
          <w:spacing w:val="9"/>
          <w:sz w:val="19"/>
        </w:rPr>
        <w:t xml:space="preserve">Chapter 10 </w:t>
      </w:r>
      <w:r w:rsidR="00FF722C">
        <w:rPr>
          <w:rFonts w:eastAsia="Times New Roman"/>
          <w:color w:val="000000"/>
          <w:spacing w:val="9"/>
          <w:sz w:val="19"/>
        </w:rPr>
        <w:t xml:space="preserve">Postal services </w:t>
      </w:r>
      <w:r w:rsidR="00FF722C">
        <w:rPr>
          <w:rFonts w:eastAsia="Times New Roman"/>
          <w:b/>
          <w:color w:val="000000"/>
          <w:spacing w:val="9"/>
          <w:sz w:val="19"/>
        </w:rPr>
        <w:t xml:space="preserve">Part 10.5 </w:t>
      </w:r>
      <w:r w:rsidR="00FF722C">
        <w:rPr>
          <w:rFonts w:eastAsia="Times New Roman"/>
          <w:color w:val="000000"/>
          <w:spacing w:val="9"/>
          <w:sz w:val="19"/>
        </w:rPr>
        <w:t xml:space="preserve">Postal offences </w:t>
      </w:r>
      <w:r w:rsidR="00FF722C">
        <w:rPr>
          <w:rFonts w:eastAsia="Times New Roman"/>
          <w:b/>
          <w:color w:val="000000"/>
          <w:spacing w:val="9"/>
          <w:sz w:val="19"/>
        </w:rPr>
        <w:t>Division 471</w:t>
      </w:r>
    </w:p>
    <w:p w:rsidR="00FE1BB2" w:rsidRDefault="00FF722C">
      <w:pPr>
        <w:spacing w:before="279" w:line="243" w:lineRule="exact"/>
        <w:jc w:val="right"/>
        <w:textAlignment w:val="baseline"/>
        <w:rPr>
          <w:rFonts w:eastAsia="Times New Roman"/>
          <w:color w:val="000000"/>
          <w:spacing w:val="5"/>
        </w:rPr>
      </w:pPr>
      <w:r>
        <w:rPr>
          <w:rFonts w:eastAsia="Times New Roman"/>
          <w:color w:val="000000"/>
          <w:spacing w:val="5"/>
        </w:rPr>
        <w:t>Section 471.21</w:t>
      </w:r>
    </w:p>
    <w:p w:rsidR="00FE1BB2" w:rsidRDefault="001F744E">
      <w:pPr>
        <w:spacing w:before="209" w:line="248" w:lineRule="exact"/>
        <w:ind w:left="1152"/>
        <w:textAlignment w:val="baseline"/>
        <w:rPr>
          <w:rFonts w:eastAsia="Times New Roman"/>
          <w:color w:val="000000"/>
          <w:spacing w:val="1"/>
        </w:rPr>
      </w:pPr>
      <w:r>
        <w:pict>
          <v:line id="_x0000_s1674" style="position:absolute;left:0;text-align:left;z-index:251490304;mso-position-horizontal-relative:page;mso-position-vertical-relative:page" from="117.75pt,107.3pt" to="477.8pt,107.3pt" strokeweight=".95pt">
            <w10:wrap anchorx="page" anchory="page"/>
          </v:line>
        </w:pict>
      </w:r>
      <w:r w:rsidR="00FF722C">
        <w:rPr>
          <w:rFonts w:eastAsia="Times New Roman"/>
          <w:color w:val="000000"/>
          <w:spacing w:val="1"/>
        </w:rPr>
        <w:t>Penalty: Imprisonment for 15 years.</w:t>
      </w:r>
    </w:p>
    <w:p w:rsidR="00FE1BB2" w:rsidRDefault="00FF722C">
      <w:pPr>
        <w:numPr>
          <w:ilvl w:val="0"/>
          <w:numId w:val="738"/>
        </w:numPr>
        <w:tabs>
          <w:tab w:val="clear" w:pos="360"/>
          <w:tab w:val="left" w:pos="1152"/>
        </w:tabs>
        <w:spacing w:before="182" w:line="252" w:lineRule="exact"/>
        <w:ind w:left="1152" w:right="144" w:hanging="360"/>
        <w:textAlignment w:val="baseline"/>
        <w:rPr>
          <w:rFonts w:eastAsia="Times New Roman"/>
          <w:color w:val="000000"/>
        </w:rPr>
      </w:pPr>
      <w:r>
        <w:rPr>
          <w:rFonts w:eastAsia="Times New Roman"/>
          <w:color w:val="000000"/>
        </w:rPr>
        <w:t>A person may be found guilty of an offence against subsection (1) even if committing the offence against section 471.19 (using a postal or similar service for child abuse material) is impossible.</w:t>
      </w:r>
    </w:p>
    <w:p w:rsidR="00FE1BB2" w:rsidRDefault="00FF722C">
      <w:pPr>
        <w:numPr>
          <w:ilvl w:val="0"/>
          <w:numId w:val="738"/>
        </w:numPr>
        <w:tabs>
          <w:tab w:val="clear" w:pos="360"/>
          <w:tab w:val="left" w:pos="1152"/>
        </w:tabs>
        <w:spacing w:before="191" w:line="247" w:lineRule="exact"/>
        <w:ind w:left="1152" w:right="792" w:hanging="360"/>
        <w:textAlignment w:val="baseline"/>
        <w:rPr>
          <w:rFonts w:eastAsia="Times New Roman"/>
          <w:color w:val="000000"/>
        </w:rPr>
      </w:pPr>
      <w:r>
        <w:rPr>
          <w:rFonts w:eastAsia="Times New Roman"/>
          <w:color w:val="000000"/>
        </w:rPr>
        <w:t>It is not an offence to attempt to commit an offence against subsection (1).</w:t>
      </w:r>
    </w:p>
    <w:p w:rsidR="00FE1BB2" w:rsidRDefault="00FF722C">
      <w:pPr>
        <w:spacing w:before="309" w:line="254" w:lineRule="exact"/>
        <w:ind w:left="72"/>
        <w:textAlignment w:val="baseline"/>
        <w:rPr>
          <w:rFonts w:eastAsia="Times New Roman"/>
          <w:b/>
          <w:color w:val="000000"/>
          <w:spacing w:val="9"/>
        </w:rPr>
      </w:pPr>
      <w:r>
        <w:rPr>
          <w:rFonts w:eastAsia="Times New Roman"/>
          <w:b/>
          <w:color w:val="000000"/>
          <w:spacing w:val="9"/>
        </w:rPr>
        <w:t>471.21 Defences in respect of child abuse material</w:t>
      </w:r>
    </w:p>
    <w:p w:rsidR="00FE1BB2" w:rsidRDefault="00FF722C">
      <w:pPr>
        <w:spacing w:before="176" w:line="253" w:lineRule="exact"/>
        <w:ind w:left="1152" w:right="43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not criminally responsible for an offence against section 471.19 (using a postal or similar service for child abuse material) or 471.20 (possessing etc. child abuse material for use through a postal or similar service) because of engaging in particular conduct if the conduct:</w:t>
      </w:r>
    </w:p>
    <w:p w:rsidR="00FE1BB2" w:rsidRDefault="00FF722C">
      <w:pPr>
        <w:numPr>
          <w:ilvl w:val="0"/>
          <w:numId w:val="739"/>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is of public benefit; and</w:t>
      </w:r>
    </w:p>
    <w:p w:rsidR="00FE1BB2" w:rsidRDefault="00FF722C">
      <w:pPr>
        <w:numPr>
          <w:ilvl w:val="0"/>
          <w:numId w:val="739"/>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does not extend beyond what is of public benefit.</w:t>
      </w:r>
    </w:p>
    <w:p w:rsidR="00FE1BB2" w:rsidRDefault="00FF722C">
      <w:pPr>
        <w:spacing w:before="38" w:line="253" w:lineRule="exact"/>
        <w:ind w:left="1152" w:right="360"/>
        <w:textAlignment w:val="baseline"/>
        <w:rPr>
          <w:rFonts w:eastAsia="Times New Roman"/>
          <w:color w:val="000000"/>
        </w:rPr>
      </w:pPr>
      <w:r>
        <w:rPr>
          <w:rFonts w:eastAsia="Times New Roman"/>
          <w:color w:val="000000"/>
        </w:rPr>
        <w:t>In determining whether the person is, under this subsection, not criminally responsible for the offence, the question whether the conduct is of public benefit is a question of fact and the person's motives in engaging in the conduct are irrelevant.</w:t>
      </w:r>
    </w:p>
    <w:p w:rsidR="00FE1BB2" w:rsidRDefault="00FF722C">
      <w:pPr>
        <w:tabs>
          <w:tab w:val="right" w:pos="7056"/>
        </w:tabs>
        <w:spacing w:before="124"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FF722C">
      <w:pPr>
        <w:spacing w:before="178" w:line="255" w:lineRule="exact"/>
        <w:ind w:left="1152" w:right="216" w:hanging="360"/>
        <w:textAlignment w:val="baseline"/>
        <w:rPr>
          <w:rFonts w:eastAsia="Times New Roman"/>
          <w:color w:val="000000"/>
        </w:rPr>
      </w:pPr>
      <w:r>
        <w:rPr>
          <w:rFonts w:eastAsia="Times New Roman"/>
          <w:color w:val="000000"/>
        </w:rPr>
        <w:t>(2) For the purposes of subsection (1), conduct is of public benefit if, and only if, the conduct is necessary for or of assistance in:</w:t>
      </w:r>
    </w:p>
    <w:p w:rsidR="00FE1BB2" w:rsidRDefault="00FF722C">
      <w:pPr>
        <w:numPr>
          <w:ilvl w:val="0"/>
          <w:numId w:val="740"/>
        </w:numPr>
        <w:tabs>
          <w:tab w:val="clear" w:pos="360"/>
          <w:tab w:val="left" w:pos="1728"/>
        </w:tabs>
        <w:spacing w:before="40" w:line="252" w:lineRule="exact"/>
        <w:ind w:left="1728" w:right="72" w:hanging="360"/>
        <w:jc w:val="both"/>
        <w:textAlignment w:val="baseline"/>
        <w:rPr>
          <w:rFonts w:eastAsia="Times New Roman"/>
          <w:color w:val="000000"/>
        </w:rPr>
      </w:pPr>
      <w:r>
        <w:rPr>
          <w:rFonts w:eastAsia="Times New Roman"/>
          <w:color w:val="000000"/>
        </w:rPr>
        <w:t>enforcing a law of the Commonwealth, a State or a Territory; or</w:t>
      </w:r>
    </w:p>
    <w:p w:rsidR="00FE1BB2" w:rsidRDefault="00FF722C">
      <w:pPr>
        <w:numPr>
          <w:ilvl w:val="0"/>
          <w:numId w:val="740"/>
        </w:numPr>
        <w:tabs>
          <w:tab w:val="clear" w:pos="360"/>
          <w:tab w:val="left" w:pos="1728"/>
        </w:tabs>
        <w:spacing w:before="41" w:line="252" w:lineRule="exact"/>
        <w:ind w:left="1728" w:right="72" w:hanging="360"/>
        <w:jc w:val="both"/>
        <w:textAlignment w:val="baseline"/>
        <w:rPr>
          <w:rFonts w:eastAsia="Times New Roman"/>
          <w:color w:val="000000"/>
          <w:spacing w:val="-1"/>
        </w:rPr>
      </w:pPr>
      <w:r>
        <w:rPr>
          <w:rFonts w:eastAsia="Times New Roman"/>
          <w:color w:val="000000"/>
          <w:spacing w:val="-1"/>
        </w:rPr>
        <w:t>monitoring compliance with, or investigating a contravention of, a law of the Commonwealth, a State or a Territory; or</w:t>
      </w:r>
    </w:p>
    <w:p w:rsidR="00FE1BB2" w:rsidRDefault="00FF722C">
      <w:pPr>
        <w:numPr>
          <w:ilvl w:val="0"/>
          <w:numId w:val="740"/>
        </w:numPr>
        <w:tabs>
          <w:tab w:val="clear" w:pos="360"/>
          <w:tab w:val="left" w:pos="1728"/>
        </w:tabs>
        <w:spacing w:before="50" w:line="248" w:lineRule="exact"/>
        <w:ind w:left="1728" w:hanging="360"/>
        <w:jc w:val="both"/>
        <w:textAlignment w:val="baseline"/>
        <w:rPr>
          <w:rFonts w:eastAsia="Times New Roman"/>
          <w:color w:val="000000"/>
          <w:spacing w:val="-1"/>
        </w:rPr>
      </w:pPr>
      <w:r>
        <w:rPr>
          <w:rFonts w:eastAsia="Times New Roman"/>
          <w:color w:val="000000"/>
          <w:spacing w:val="-1"/>
        </w:rPr>
        <w:t>the administration of justice; or</w:t>
      </w:r>
    </w:p>
    <w:p w:rsidR="00FE1BB2" w:rsidRDefault="00FF722C">
      <w:pPr>
        <w:numPr>
          <w:ilvl w:val="0"/>
          <w:numId w:val="740"/>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conducting scientific, medical or educational research that has been approved by the Minister in writing for the purposes of this section.</w:t>
      </w:r>
    </w:p>
    <w:p w:rsidR="00FE1BB2" w:rsidRDefault="00FF722C">
      <w:pPr>
        <w:spacing w:before="182" w:after="693" w:line="252" w:lineRule="exact"/>
        <w:ind w:left="1152" w:right="43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person is not criminally responsible for an offence against section 471.19 (using a postal or similar service for child abuse material) or 471.20 (possessing etc. child abuse material for use through a postal or similar service) if:</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673" style="position:absolute;left:0;text-align:left;z-index:25149132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285</w:t>
      </w:r>
    </w:p>
    <w:p w:rsidR="00FE1BB2" w:rsidRDefault="00FE1BB2">
      <w:pPr>
        <w:sectPr w:rsidR="00FE1BB2">
          <w:pgSz w:w="11909" w:h="16838"/>
          <w:pgMar w:top="600" w:right="2354" w:bottom="251" w:left="2355" w:header="720" w:footer="720" w:gutter="0"/>
          <w:cols w:space="720"/>
        </w:sectPr>
      </w:pPr>
    </w:p>
    <w:p w:rsidR="00FE1BB2" w:rsidRDefault="001F744E">
      <w:pPr>
        <w:spacing w:line="257" w:lineRule="exact"/>
        <w:ind w:right="4248"/>
        <w:textAlignment w:val="baseline"/>
        <w:rPr>
          <w:rFonts w:eastAsia="Times New Roman"/>
          <w:b/>
          <w:color w:val="000000"/>
          <w:spacing w:val="4"/>
        </w:rPr>
      </w:pPr>
      <w:r>
        <w:pict>
          <v:shape id="_x0000_s1672" type="#_x0000_t202" style="position:absolute;margin-left:229.2pt;margin-top:814.25pt;width:136.55pt;height:10pt;z-index:-250993664;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4"/>
        </w:rPr>
        <w:t xml:space="preserve">Schedule </w:t>
      </w:r>
      <w:r w:rsidR="00FF722C">
        <w:rPr>
          <w:rFonts w:eastAsia="Times New Roman"/>
          <w:color w:val="000000"/>
          <w:spacing w:val="4"/>
          <w:sz w:val="18"/>
        </w:rPr>
        <w:t xml:space="preserve">The Criminal Code </w:t>
      </w:r>
      <w:r w:rsidR="00FF722C">
        <w:rPr>
          <w:rFonts w:eastAsia="Times New Roman"/>
          <w:b/>
          <w:color w:val="000000"/>
          <w:spacing w:val="4"/>
        </w:rPr>
        <w:t xml:space="preserve">Chapter 10 </w:t>
      </w:r>
      <w:r w:rsidR="00FF722C">
        <w:rPr>
          <w:rFonts w:eastAsia="Times New Roman"/>
          <w:color w:val="000000"/>
          <w:spacing w:val="4"/>
          <w:sz w:val="18"/>
        </w:rPr>
        <w:t xml:space="preserve">National infrastructure </w:t>
      </w:r>
      <w:r w:rsidR="00FF722C">
        <w:rPr>
          <w:rFonts w:eastAsia="Times New Roman"/>
          <w:b/>
          <w:color w:val="000000"/>
          <w:spacing w:val="4"/>
        </w:rPr>
        <w:t xml:space="preserve">Part 10.5 </w:t>
      </w:r>
      <w:r w:rsidR="00FF722C">
        <w:rPr>
          <w:rFonts w:eastAsia="Times New Roman"/>
          <w:color w:val="000000"/>
          <w:spacing w:val="4"/>
          <w:sz w:val="18"/>
        </w:rPr>
        <w:t xml:space="preserve">Postal services </w:t>
      </w:r>
      <w:r w:rsidR="00FF722C">
        <w:rPr>
          <w:rFonts w:eastAsia="Times New Roman"/>
          <w:b/>
          <w:color w:val="000000"/>
          <w:spacing w:val="4"/>
        </w:rPr>
        <w:t xml:space="preserve">Division 471 </w:t>
      </w:r>
      <w:r w:rsidR="00FF722C">
        <w:rPr>
          <w:rFonts w:eastAsia="Times New Roman"/>
          <w:color w:val="000000"/>
          <w:spacing w:val="4"/>
          <w:sz w:val="18"/>
        </w:rPr>
        <w:t>Postal offences</w:t>
      </w:r>
    </w:p>
    <w:p w:rsidR="00FE1BB2" w:rsidRDefault="00FF722C">
      <w:pPr>
        <w:spacing w:before="278" w:line="243" w:lineRule="exact"/>
        <w:textAlignment w:val="baseline"/>
        <w:rPr>
          <w:rFonts w:eastAsia="Times New Roman"/>
          <w:color w:val="000000"/>
          <w:spacing w:val="6"/>
        </w:rPr>
      </w:pPr>
      <w:r>
        <w:rPr>
          <w:rFonts w:eastAsia="Times New Roman"/>
          <w:color w:val="000000"/>
          <w:spacing w:val="6"/>
        </w:rPr>
        <w:t>Section 471.22</w:t>
      </w:r>
    </w:p>
    <w:p w:rsidR="00FE1BB2" w:rsidRDefault="001F744E">
      <w:pPr>
        <w:numPr>
          <w:ilvl w:val="0"/>
          <w:numId w:val="741"/>
        </w:numPr>
        <w:tabs>
          <w:tab w:val="clear" w:pos="360"/>
          <w:tab w:val="left" w:pos="1728"/>
        </w:tabs>
        <w:spacing w:before="208" w:line="252" w:lineRule="exact"/>
        <w:ind w:left="1728" w:right="288" w:hanging="360"/>
        <w:textAlignment w:val="baseline"/>
        <w:rPr>
          <w:rFonts w:eastAsia="Times New Roman"/>
          <w:color w:val="000000"/>
        </w:rPr>
      </w:pPr>
      <w:r>
        <w:pict>
          <v:line id="_x0000_s1671" style="position:absolute;left:0;text-align:left;z-index:251492352;mso-position-horizontal-relative:page;mso-position-vertical-relative:page" from="117.75pt,107.3pt" to="477.8pt,107.3pt" strokeweight=".95pt">
            <w10:wrap anchorx="page" anchory="page"/>
          </v:line>
        </w:pict>
      </w:r>
      <w:r w:rsidR="00FF722C">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741"/>
        </w:numPr>
        <w:tabs>
          <w:tab w:val="clear" w:pos="360"/>
          <w:tab w:val="left" w:pos="1728"/>
        </w:tabs>
        <w:spacing w:before="39" w:line="254" w:lineRule="exact"/>
        <w:ind w:left="1728" w:right="216" w:hanging="360"/>
        <w:textAlignment w:val="baseline"/>
        <w:rPr>
          <w:rFonts w:eastAsia="Times New Roman"/>
          <w:color w:val="000000"/>
          <w:spacing w:val="-2"/>
        </w:rPr>
      </w:pPr>
      <w:r>
        <w:rPr>
          <w:rFonts w:eastAsia="Times New Roman"/>
          <w:color w:val="000000"/>
          <w:spacing w:val="-2"/>
        </w:rPr>
        <w:t>the conduct of the person is reasonable in the circumstances for the purpose of performing that duty.</w:t>
      </w:r>
    </w:p>
    <w:p w:rsidR="00FE1BB2" w:rsidRDefault="00FF722C">
      <w:pPr>
        <w:tabs>
          <w:tab w:val="right" w:pos="7056"/>
        </w:tabs>
        <w:spacing w:before="125"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before="1" w:line="205" w:lineRule="exact"/>
        <w:ind w:left="2088"/>
        <w:textAlignment w:val="baseline"/>
        <w:rPr>
          <w:rFonts w:eastAsia="Times New Roman"/>
          <w:color w:val="000000"/>
          <w:spacing w:val="-1"/>
          <w:sz w:val="18"/>
        </w:rPr>
      </w:pPr>
      <w:r>
        <w:rPr>
          <w:rFonts w:eastAsia="Times New Roman"/>
          <w:color w:val="000000"/>
          <w:spacing w:val="-1"/>
          <w:sz w:val="18"/>
        </w:rPr>
        <w:t>subsection, see subsection 13.3(3).</w:t>
      </w:r>
    </w:p>
    <w:p w:rsidR="00FE1BB2" w:rsidRDefault="00FF722C">
      <w:pPr>
        <w:spacing w:before="282" w:line="277" w:lineRule="exact"/>
        <w:ind w:left="1152" w:right="144" w:hanging="1080"/>
        <w:textAlignment w:val="baseline"/>
        <w:rPr>
          <w:rFonts w:eastAsia="Times New Roman"/>
          <w:b/>
          <w:color w:val="000000"/>
        </w:rPr>
      </w:pPr>
      <w:r>
        <w:rPr>
          <w:rFonts w:eastAsia="Times New Roman"/>
          <w:b/>
          <w:color w:val="000000"/>
        </w:rPr>
        <w:t>471.22 Aggravated offence—offence involving conduct on 3 or more occasions and 2 or more people</w:t>
      </w:r>
    </w:p>
    <w:p w:rsidR="00FE1BB2" w:rsidRDefault="00FF722C">
      <w:pPr>
        <w:spacing w:before="182" w:line="254" w:lineRule="exact"/>
        <w:ind w:left="792"/>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commits an offence against this section if:</w:t>
      </w:r>
    </w:p>
    <w:p w:rsidR="00FE1BB2" w:rsidRDefault="00FF722C">
      <w:pPr>
        <w:spacing w:before="33" w:line="252" w:lineRule="exact"/>
        <w:ind w:left="1728" w:right="432" w:hanging="432"/>
        <w:textAlignment w:val="baseline"/>
        <w:rPr>
          <w:rFonts w:eastAsia="Times New Roman"/>
          <w:color w:val="000000"/>
        </w:rPr>
      </w:pPr>
      <w:r>
        <w:rPr>
          <w:rFonts w:eastAsia="Times New Roman"/>
          <w:color w:val="000000"/>
        </w:rPr>
        <w:t>(a) the person commits an offence against one or more of the following provisions on 3 or more separate occasions:</w:t>
      </w:r>
    </w:p>
    <w:p w:rsidR="00FE1BB2" w:rsidRDefault="00FF722C">
      <w:pPr>
        <w:numPr>
          <w:ilvl w:val="0"/>
          <w:numId w:val="742"/>
        </w:numPr>
        <w:tabs>
          <w:tab w:val="clear" w:pos="432"/>
          <w:tab w:val="left" w:pos="2160"/>
        </w:tabs>
        <w:spacing w:before="44" w:line="251" w:lineRule="exact"/>
        <w:ind w:left="2160" w:right="504" w:hanging="432"/>
        <w:textAlignment w:val="baseline"/>
        <w:rPr>
          <w:rFonts w:eastAsia="Times New Roman"/>
          <w:color w:val="000000"/>
        </w:rPr>
      </w:pPr>
      <w:r>
        <w:rPr>
          <w:rFonts w:eastAsia="Times New Roman"/>
          <w:color w:val="000000"/>
        </w:rPr>
        <w:t>section 471.16 (using a postal or similar service for child pornography material);</w:t>
      </w:r>
    </w:p>
    <w:p w:rsidR="00FE1BB2" w:rsidRDefault="00FF722C">
      <w:pPr>
        <w:numPr>
          <w:ilvl w:val="0"/>
          <w:numId w:val="742"/>
        </w:numPr>
        <w:tabs>
          <w:tab w:val="clear" w:pos="432"/>
          <w:tab w:val="left" w:pos="2160"/>
        </w:tabs>
        <w:spacing w:before="46" w:line="250" w:lineRule="exact"/>
        <w:ind w:left="2160" w:right="504" w:hanging="432"/>
        <w:textAlignment w:val="baseline"/>
        <w:rPr>
          <w:rFonts w:eastAsia="Times New Roman"/>
          <w:color w:val="000000"/>
          <w:spacing w:val="-2"/>
        </w:rPr>
      </w:pPr>
      <w:r>
        <w:rPr>
          <w:rFonts w:eastAsia="Times New Roman"/>
          <w:color w:val="000000"/>
          <w:spacing w:val="-2"/>
        </w:rPr>
        <w:t>section 471.17 (possessing etc. child pornography material for use through a postal or similar service);</w:t>
      </w:r>
    </w:p>
    <w:p w:rsidR="00FE1BB2" w:rsidRDefault="00FF722C">
      <w:pPr>
        <w:numPr>
          <w:ilvl w:val="0"/>
          <w:numId w:val="742"/>
        </w:numPr>
        <w:tabs>
          <w:tab w:val="clear" w:pos="432"/>
          <w:tab w:val="left" w:pos="2160"/>
        </w:tabs>
        <w:spacing w:before="45" w:line="251" w:lineRule="exact"/>
        <w:ind w:left="2160" w:right="504" w:hanging="432"/>
        <w:textAlignment w:val="baseline"/>
        <w:rPr>
          <w:rFonts w:eastAsia="Times New Roman"/>
          <w:color w:val="000000"/>
        </w:rPr>
      </w:pPr>
      <w:r>
        <w:rPr>
          <w:rFonts w:eastAsia="Times New Roman"/>
          <w:color w:val="000000"/>
        </w:rPr>
        <w:t>section 471.19 (using a postal or similar service for child abuse material);</w:t>
      </w:r>
    </w:p>
    <w:p w:rsidR="00FE1BB2" w:rsidRDefault="00FF722C">
      <w:pPr>
        <w:numPr>
          <w:ilvl w:val="0"/>
          <w:numId w:val="742"/>
        </w:numPr>
        <w:tabs>
          <w:tab w:val="clear" w:pos="432"/>
          <w:tab w:val="left" w:pos="2160"/>
        </w:tabs>
        <w:spacing w:before="39" w:line="254" w:lineRule="exact"/>
        <w:ind w:left="2160" w:right="144" w:hanging="432"/>
        <w:textAlignment w:val="baseline"/>
        <w:rPr>
          <w:rFonts w:eastAsia="Times New Roman"/>
          <w:color w:val="000000"/>
        </w:rPr>
      </w:pPr>
      <w:r>
        <w:rPr>
          <w:rFonts w:eastAsia="Times New Roman"/>
          <w:color w:val="000000"/>
        </w:rPr>
        <w:t>section 471.20 (possessing etc. child abuse material for use through a postal or similar service); and</w:t>
      </w:r>
    </w:p>
    <w:p w:rsidR="00FE1BB2" w:rsidRDefault="00FF722C">
      <w:pPr>
        <w:spacing w:before="37" w:line="255" w:lineRule="exact"/>
        <w:ind w:left="1728" w:right="504" w:hanging="432"/>
        <w:textAlignment w:val="baseline"/>
        <w:rPr>
          <w:rFonts w:eastAsia="Times New Roman"/>
          <w:color w:val="000000"/>
        </w:rPr>
      </w:pPr>
      <w:r>
        <w:rPr>
          <w:rFonts w:eastAsia="Times New Roman"/>
          <w:color w:val="000000"/>
        </w:rPr>
        <w:t>(b) the commission of each such offence involves 2 or more people.</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0" w:line="252" w:lineRule="exact"/>
        <w:ind w:left="1152" w:right="144" w:hanging="360"/>
        <w:textAlignment w:val="baseline"/>
        <w:rPr>
          <w:rFonts w:eastAsia="Times New Roman"/>
          <w:color w:val="000000"/>
        </w:rPr>
      </w:pPr>
      <w:r>
        <w:rPr>
          <w:rFonts w:eastAsia="Times New Roman"/>
          <w:color w:val="000000"/>
        </w:rPr>
        <w:t>(2) There is no fault element for any of the physical elements described in paragraph (1)(a) other than the fault elements (however described), if any, for the offence against section 471.16, 471.17, 471.19 or 471.20.</w:t>
      </w:r>
    </w:p>
    <w:p w:rsidR="00FE1BB2" w:rsidRDefault="00FF722C">
      <w:pPr>
        <w:spacing w:before="187" w:line="253" w:lineRule="exact"/>
        <w:ind w:left="1152" w:right="648" w:hanging="36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To avoid doubt, a person does not commit an offence against section 471.16, 471.17, 471.19 or 471.20 for the purposes of paragraph (1)(a) if the person has a defence to that offence.</w:t>
      </w:r>
    </w:p>
    <w:p w:rsidR="00FE1BB2" w:rsidRDefault="00FF722C">
      <w:pPr>
        <w:spacing w:before="241" w:line="250" w:lineRule="exact"/>
        <w:ind w:left="1152"/>
        <w:textAlignment w:val="baseline"/>
        <w:rPr>
          <w:rFonts w:eastAsia="Times New Roman"/>
          <w:i/>
          <w:color w:val="000000"/>
        </w:rPr>
      </w:pPr>
      <w:r>
        <w:rPr>
          <w:rFonts w:eastAsia="Times New Roman"/>
          <w:i/>
          <w:color w:val="000000"/>
        </w:rPr>
        <w:t>Offence or conduct need not be the same</w:t>
      </w:r>
    </w:p>
    <w:p w:rsidR="00FE1BB2" w:rsidRDefault="00FF722C">
      <w:pPr>
        <w:spacing w:before="183" w:after="429" w:line="252" w:lineRule="exact"/>
        <w:ind w:left="1152" w:right="504" w:hanging="360"/>
        <w:textAlignment w:val="baseline"/>
        <w:rPr>
          <w:rFonts w:eastAsia="Times New Roman"/>
          <w:color w:val="000000"/>
        </w:rPr>
      </w:pPr>
      <w:r>
        <w:rPr>
          <w:rFonts w:eastAsia="Times New Roman"/>
          <w:color w:val="000000"/>
        </w:rPr>
        <w:t>(4) For the purposes of subsection (1), it is immaterial whether the offence, or the conduct constituting the offence, is the same on each occasion.</w:t>
      </w:r>
    </w:p>
    <w:p w:rsidR="00FE1BB2" w:rsidRDefault="001F744E">
      <w:pPr>
        <w:tabs>
          <w:tab w:val="left" w:pos="864"/>
        </w:tabs>
        <w:spacing w:before="355" w:line="212" w:lineRule="exact"/>
        <w:ind w:left="72"/>
        <w:textAlignment w:val="baseline"/>
        <w:rPr>
          <w:rFonts w:eastAsia="Times New Roman"/>
          <w:i/>
          <w:color w:val="000000"/>
          <w:sz w:val="18"/>
        </w:rPr>
      </w:pPr>
      <w:r>
        <w:pict>
          <v:line id="_x0000_s1670" style="position:absolute;left:0;text-align:left;z-index:251493376;mso-position-horizontal-relative:page;mso-position-vertical-relative:page" from="117.75pt,658.55pt" to="477.8pt,658.55pt" strokeweight=".95pt">
            <w10:wrap anchorx="page" anchory="page"/>
          </v:line>
        </w:pict>
      </w:r>
      <w:r w:rsidR="00FF722C">
        <w:rPr>
          <w:rFonts w:eastAsia="Times New Roman"/>
          <w:i/>
          <w:color w:val="000000"/>
          <w:sz w:val="18"/>
        </w:rPr>
        <w:t>286</w:t>
      </w:r>
      <w:r w:rsidR="00FF722C">
        <w:rPr>
          <w:rFonts w:eastAsia="Times New Roman"/>
          <w:i/>
          <w:color w:val="000000"/>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60" w:lineRule="exact"/>
        <w:ind w:left="4248"/>
        <w:jc w:val="right"/>
        <w:textAlignment w:val="baseline"/>
        <w:rPr>
          <w:rFonts w:eastAsia="Times New Roman"/>
          <w:color w:val="000000"/>
        </w:rPr>
      </w:pPr>
      <w:r>
        <w:pict>
          <v:shape id="_x0000_s1669" type="#_x0000_t202" style="position:absolute;left:0;text-align:left;margin-left:229.2pt;margin-top:815.1pt;width:136.55pt;height:9.25pt;z-index:-25099264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69" w:line="242" w:lineRule="exact"/>
        <w:ind w:left="72"/>
        <w:jc w:val="right"/>
        <w:textAlignment w:val="baseline"/>
        <w:rPr>
          <w:rFonts w:eastAsia="Times New Roman"/>
          <w:color w:val="000000"/>
          <w:spacing w:val="5"/>
        </w:rPr>
      </w:pPr>
      <w:r>
        <w:rPr>
          <w:rFonts w:eastAsia="Times New Roman"/>
          <w:color w:val="000000"/>
          <w:spacing w:val="5"/>
        </w:rPr>
        <w:t>Section 471.23</w:t>
      </w:r>
    </w:p>
    <w:p w:rsidR="00FE1BB2" w:rsidRDefault="001F744E">
      <w:pPr>
        <w:spacing w:before="212" w:line="249" w:lineRule="exact"/>
        <w:ind w:left="1152"/>
        <w:textAlignment w:val="baseline"/>
        <w:rPr>
          <w:rFonts w:eastAsia="Times New Roman"/>
          <w:i/>
          <w:color w:val="000000"/>
        </w:rPr>
      </w:pPr>
      <w:r>
        <w:pict>
          <v:line id="_x0000_s1668" style="position:absolute;left:0;text-align:left;z-index:251494400;mso-position-horizontal-relative:page;mso-position-vertical-relative:page" from="117.75pt,107.3pt" to="477.8pt,107.3pt" strokeweight=".95pt">
            <w10:wrap anchorx="page" anchory="page"/>
          </v:line>
        </w:pict>
      </w:r>
      <w:r w:rsidR="00FF722C">
        <w:rPr>
          <w:rFonts w:eastAsia="Times New Roman"/>
          <w:i/>
          <w:color w:val="000000"/>
        </w:rPr>
        <w:t>Double jeopardy etc.</w:t>
      </w:r>
    </w:p>
    <w:p w:rsidR="00FE1BB2" w:rsidRDefault="00FF722C">
      <w:pPr>
        <w:numPr>
          <w:ilvl w:val="0"/>
          <w:numId w:val="743"/>
        </w:numPr>
        <w:tabs>
          <w:tab w:val="clear" w:pos="360"/>
          <w:tab w:val="left" w:pos="1152"/>
        </w:tabs>
        <w:spacing w:before="181" w:line="252" w:lineRule="exact"/>
        <w:ind w:left="1152" w:right="216" w:hanging="360"/>
        <w:textAlignment w:val="baseline"/>
        <w:rPr>
          <w:rFonts w:eastAsia="Times New Roman"/>
          <w:color w:val="000000"/>
        </w:rPr>
      </w:pPr>
      <w:r>
        <w:rPr>
          <w:rFonts w:eastAsia="Times New Roman"/>
          <w:color w:val="000000"/>
        </w:rPr>
        <w:t xml:space="preserve">A person who has been convicted or acquitted of an offence (the </w:t>
      </w:r>
      <w:r>
        <w:rPr>
          <w:rFonts w:eastAsia="Times New Roman"/>
          <w:b/>
          <w:i/>
          <w:color w:val="000000"/>
        </w:rPr>
        <w:t xml:space="preserve">aggravated offence) </w:t>
      </w:r>
      <w:r>
        <w:rPr>
          <w:rFonts w:eastAsia="Times New Roman"/>
          <w:color w:val="000000"/>
        </w:rPr>
        <w:t>against this section may not be convicted of an offence against section 471.16, 471.17, 471.19 or 471.20 in relation to the conduct that constituted the aggravated offence.</w:t>
      </w:r>
    </w:p>
    <w:p w:rsidR="00FE1BB2" w:rsidRDefault="00FF722C">
      <w:pPr>
        <w:numPr>
          <w:ilvl w:val="0"/>
          <w:numId w:val="743"/>
        </w:numPr>
        <w:tabs>
          <w:tab w:val="clear" w:pos="360"/>
          <w:tab w:val="left" w:pos="1152"/>
        </w:tabs>
        <w:spacing w:before="179" w:line="253" w:lineRule="exact"/>
        <w:ind w:left="1152" w:right="720" w:hanging="360"/>
        <w:textAlignment w:val="baseline"/>
        <w:rPr>
          <w:rFonts w:eastAsia="Times New Roman"/>
          <w:color w:val="000000"/>
        </w:rPr>
      </w:pPr>
      <w:r>
        <w:rPr>
          <w:rFonts w:eastAsia="Times New Roman"/>
          <w:color w:val="000000"/>
        </w:rPr>
        <w:t>Subsection (5) does not prevent an alternative verdict under section 471.23.</w:t>
      </w:r>
    </w:p>
    <w:p w:rsidR="00FE1BB2" w:rsidRDefault="00FF722C">
      <w:pPr>
        <w:numPr>
          <w:ilvl w:val="0"/>
          <w:numId w:val="743"/>
        </w:numPr>
        <w:tabs>
          <w:tab w:val="clear" w:pos="360"/>
          <w:tab w:val="left" w:pos="1152"/>
        </w:tabs>
        <w:spacing w:before="184" w:line="252" w:lineRule="exact"/>
        <w:ind w:left="1152" w:right="288" w:hanging="360"/>
        <w:textAlignment w:val="baseline"/>
        <w:rPr>
          <w:rFonts w:eastAsia="Times New Roman"/>
          <w:color w:val="000000"/>
          <w:spacing w:val="-1"/>
        </w:rPr>
      </w:pPr>
      <w:r>
        <w:rPr>
          <w:rFonts w:eastAsia="Times New Roman"/>
          <w:color w:val="000000"/>
          <w:spacing w:val="-1"/>
        </w:rPr>
        <w:t xml:space="preserve">A person who has been convicted or acquitted of an offence (the </w:t>
      </w:r>
      <w:r>
        <w:rPr>
          <w:rFonts w:eastAsia="Times New Roman"/>
          <w:b/>
          <w:i/>
          <w:color w:val="000000"/>
          <w:spacing w:val="-1"/>
        </w:rPr>
        <w:t xml:space="preserve">underlying offence) </w:t>
      </w:r>
      <w:r>
        <w:rPr>
          <w:rFonts w:eastAsia="Times New Roman"/>
          <w:color w:val="000000"/>
          <w:spacing w:val="-1"/>
        </w:rPr>
        <w:t>against section 471.16, 471.17, 471.19 or 471.20 may not be convicted of an offence against this section in relation to the conduct that constituted the underlying offence.</w:t>
      </w:r>
    </w:p>
    <w:p w:rsidR="00FE1BB2" w:rsidRDefault="00FF722C">
      <w:pPr>
        <w:spacing w:before="308" w:line="254" w:lineRule="exact"/>
        <w:ind w:left="72"/>
        <w:textAlignment w:val="baseline"/>
        <w:rPr>
          <w:rFonts w:eastAsia="Times New Roman"/>
          <w:b/>
          <w:color w:val="000000"/>
          <w:spacing w:val="8"/>
        </w:rPr>
      </w:pPr>
      <w:r>
        <w:rPr>
          <w:rFonts w:eastAsia="Times New Roman"/>
          <w:b/>
          <w:color w:val="000000"/>
          <w:spacing w:val="8"/>
        </w:rPr>
        <w:t>471.23 Alternative verdict if aggravated offence not proven</w:t>
      </w:r>
    </w:p>
    <w:p w:rsidR="00FE1BB2" w:rsidRDefault="00FF722C">
      <w:pPr>
        <w:spacing w:before="171" w:line="255" w:lineRule="exact"/>
        <w:ind w:left="1152" w:right="720"/>
        <w:textAlignment w:val="baseline"/>
        <w:rPr>
          <w:rFonts w:eastAsia="Times New Roman"/>
          <w:color w:val="000000"/>
        </w:rPr>
      </w:pPr>
      <w:r>
        <w:rPr>
          <w:rFonts w:eastAsia="Times New Roman"/>
          <w:color w:val="000000"/>
        </w:rPr>
        <w:t xml:space="preserve">If, on a trial for an offence (the </w:t>
      </w:r>
      <w:r>
        <w:rPr>
          <w:rFonts w:eastAsia="Times New Roman"/>
          <w:b/>
          <w:i/>
          <w:color w:val="000000"/>
        </w:rPr>
        <w:t xml:space="preserve">aggravated offence) </w:t>
      </w:r>
      <w:r>
        <w:rPr>
          <w:rFonts w:eastAsia="Times New Roman"/>
          <w:color w:val="000000"/>
        </w:rPr>
        <w:t>against subsection 471.22(1), the trier of fact:</w:t>
      </w:r>
    </w:p>
    <w:p w:rsidR="00FE1BB2" w:rsidRDefault="00FF722C">
      <w:pPr>
        <w:numPr>
          <w:ilvl w:val="0"/>
          <w:numId w:val="744"/>
        </w:numPr>
        <w:tabs>
          <w:tab w:val="clear" w:pos="360"/>
          <w:tab w:val="left" w:pos="1728"/>
        </w:tabs>
        <w:spacing w:before="38" w:line="254" w:lineRule="exact"/>
        <w:ind w:left="1728" w:right="216" w:hanging="360"/>
        <w:jc w:val="both"/>
        <w:textAlignment w:val="baseline"/>
        <w:rPr>
          <w:rFonts w:eastAsia="Times New Roman"/>
          <w:color w:val="000000"/>
        </w:rPr>
      </w:pPr>
      <w:r>
        <w:rPr>
          <w:rFonts w:eastAsia="Times New Roman"/>
          <w:color w:val="000000"/>
        </w:rPr>
        <w:t>is not satisfied that the defendant is guilty of the aggravated offence; but</w:t>
      </w:r>
    </w:p>
    <w:p w:rsidR="00FE1BB2" w:rsidRDefault="00FF722C">
      <w:pPr>
        <w:numPr>
          <w:ilvl w:val="0"/>
          <w:numId w:val="744"/>
        </w:numPr>
        <w:tabs>
          <w:tab w:val="clear" w:pos="360"/>
          <w:tab w:val="left" w:pos="1728"/>
        </w:tabs>
        <w:spacing w:before="44" w:line="250" w:lineRule="exact"/>
        <w:ind w:left="1728" w:hanging="360"/>
        <w:textAlignment w:val="baseline"/>
        <w:rPr>
          <w:rFonts w:eastAsia="Times New Roman"/>
          <w:color w:val="000000"/>
        </w:rPr>
      </w:pPr>
      <w:r>
        <w:rPr>
          <w:rFonts w:eastAsia="Times New Roman"/>
          <w:color w:val="000000"/>
        </w:rPr>
        <w:t xml:space="preserve">is satisfied beyond reasonable doubt that he or she is guilty of an offence (the </w:t>
      </w:r>
      <w:r>
        <w:rPr>
          <w:rFonts w:eastAsia="Times New Roman"/>
          <w:b/>
          <w:i/>
          <w:color w:val="000000"/>
        </w:rPr>
        <w:t xml:space="preserve">underlying offence) </w:t>
      </w:r>
      <w:r>
        <w:rPr>
          <w:rFonts w:eastAsia="Times New Roman"/>
          <w:color w:val="000000"/>
        </w:rPr>
        <w:t>against section 471.16, 471.17, 471.19 or 471.20;</w:t>
      </w:r>
    </w:p>
    <w:p w:rsidR="00FE1BB2" w:rsidRDefault="00FF722C">
      <w:pPr>
        <w:spacing w:before="42" w:line="254" w:lineRule="exact"/>
        <w:ind w:left="1152" w:right="144"/>
        <w:textAlignment w:val="baseline"/>
        <w:rPr>
          <w:rFonts w:eastAsia="Times New Roman"/>
          <w:color w:val="000000"/>
          <w:spacing w:val="-1"/>
        </w:rPr>
      </w:pPr>
      <w:r>
        <w:rPr>
          <w:rFonts w:eastAsia="Times New Roman"/>
          <w:color w:val="000000"/>
          <w:spacing w:val="-1"/>
        </w:rPr>
        <w:t>it may find the defendant not guilty of the aggravated offence but guilty of the underlying offence, so long as the defendant has been accorded procedural fairness in relation to that finding of guilt.</w:t>
      </w:r>
    </w:p>
    <w:p w:rsidR="00FE1BB2" w:rsidRDefault="00FF722C">
      <w:pPr>
        <w:spacing w:before="223" w:line="303" w:lineRule="exact"/>
        <w:ind w:left="1152" w:right="72" w:hanging="1080"/>
        <w:jc w:val="both"/>
        <w:textAlignment w:val="baseline"/>
        <w:rPr>
          <w:rFonts w:eastAsia="Times New Roman"/>
          <w:b/>
          <w:color w:val="000000"/>
          <w:sz w:val="25"/>
        </w:rPr>
      </w:pPr>
      <w:r>
        <w:rPr>
          <w:rFonts w:eastAsia="Times New Roman"/>
          <w:b/>
          <w:color w:val="000000"/>
          <w:sz w:val="25"/>
        </w:rPr>
        <w:t>Subdivision C—Offences relating to use of postal or similar service involving sexual activity with person under 16</w:t>
      </w:r>
    </w:p>
    <w:p w:rsidR="00FE1BB2" w:rsidRDefault="00FF722C">
      <w:pPr>
        <w:spacing w:before="271" w:line="284" w:lineRule="exact"/>
        <w:ind w:left="72"/>
        <w:textAlignment w:val="baseline"/>
        <w:rPr>
          <w:rFonts w:eastAsia="Times New Roman"/>
          <w:b/>
          <w:color w:val="000000"/>
          <w:spacing w:val="-3"/>
          <w:sz w:val="25"/>
        </w:rPr>
      </w:pPr>
      <w:r>
        <w:rPr>
          <w:rFonts w:eastAsia="Times New Roman"/>
          <w:b/>
          <w:color w:val="000000"/>
          <w:spacing w:val="-3"/>
          <w:sz w:val="25"/>
        </w:rPr>
        <w:t>471.24 Using a postal or similar service to procure persons under 16</w:t>
      </w:r>
    </w:p>
    <w:p w:rsidR="00FE1BB2" w:rsidRDefault="00FF722C">
      <w:pPr>
        <w:spacing w:before="175" w:line="249"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745"/>
        </w:numPr>
        <w:tabs>
          <w:tab w:val="clear" w:pos="360"/>
          <w:tab w:val="left" w:pos="1728"/>
        </w:tabs>
        <w:spacing w:before="39" w:line="254" w:lineRule="exact"/>
        <w:ind w:left="1728" w:right="720" w:hanging="360"/>
        <w:textAlignment w:val="baseline"/>
        <w:rPr>
          <w:rFonts w:eastAsia="Times New Roman"/>
          <w:color w:val="000000"/>
          <w:spacing w:val="-3"/>
        </w:rPr>
      </w:pPr>
      <w:r>
        <w:rPr>
          <w:rFonts w:eastAsia="Times New Roman"/>
          <w:color w:val="000000"/>
          <w:spacing w:val="-3"/>
        </w:rPr>
        <w:t xml:space="preserve">the sender causes an article to be carried by a postal or similar service to another person (the </w:t>
      </w:r>
      <w:r>
        <w:rPr>
          <w:rFonts w:eastAsia="Times New Roman"/>
          <w:b/>
          <w:i/>
          <w:color w:val="000000"/>
          <w:spacing w:val="-3"/>
        </w:rPr>
        <w:t xml:space="preserve">recipient); </w:t>
      </w:r>
      <w:r>
        <w:rPr>
          <w:rFonts w:eastAsia="Times New Roman"/>
          <w:color w:val="000000"/>
          <w:spacing w:val="-3"/>
        </w:rPr>
        <w:t>and</w:t>
      </w:r>
    </w:p>
    <w:p w:rsidR="00FE1BB2" w:rsidRDefault="00FF722C">
      <w:pPr>
        <w:numPr>
          <w:ilvl w:val="0"/>
          <w:numId w:val="745"/>
        </w:numPr>
        <w:tabs>
          <w:tab w:val="clear" w:pos="360"/>
          <w:tab w:val="left" w:pos="1728"/>
        </w:tabs>
        <w:spacing w:before="36" w:line="255" w:lineRule="exact"/>
        <w:ind w:left="1728" w:right="432" w:hanging="360"/>
        <w:textAlignment w:val="baseline"/>
        <w:rPr>
          <w:rFonts w:eastAsia="Times New Roman"/>
          <w:color w:val="000000"/>
          <w:spacing w:val="-2"/>
        </w:rPr>
      </w:pPr>
      <w:r>
        <w:rPr>
          <w:rFonts w:eastAsia="Times New Roman"/>
          <w:color w:val="000000"/>
          <w:spacing w:val="-2"/>
        </w:rPr>
        <w:t>the sender does this with the intention of procuring the recipient to engage in sexual activity with the sender; and</w:t>
      </w:r>
    </w:p>
    <w:p w:rsidR="00FE1BB2" w:rsidRDefault="00FF722C">
      <w:pPr>
        <w:numPr>
          <w:ilvl w:val="0"/>
          <w:numId w:val="745"/>
        </w:numPr>
        <w:tabs>
          <w:tab w:val="clear" w:pos="360"/>
          <w:tab w:val="left" w:pos="1728"/>
        </w:tabs>
        <w:spacing w:before="43" w:line="250"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and</w:t>
      </w:r>
    </w:p>
    <w:p w:rsidR="00FE1BB2" w:rsidRDefault="00FF722C">
      <w:pPr>
        <w:numPr>
          <w:ilvl w:val="0"/>
          <w:numId w:val="745"/>
        </w:numPr>
        <w:tabs>
          <w:tab w:val="clear" w:pos="360"/>
          <w:tab w:val="left" w:pos="1728"/>
        </w:tabs>
        <w:spacing w:before="49" w:after="357" w:line="248" w:lineRule="exact"/>
        <w:ind w:left="1728" w:hanging="360"/>
        <w:jc w:val="both"/>
        <w:textAlignment w:val="baseline"/>
        <w:rPr>
          <w:rFonts w:eastAsia="Times New Roman"/>
          <w:color w:val="000000"/>
          <w:spacing w:val="-1"/>
        </w:rPr>
      </w:pPr>
      <w:r>
        <w:rPr>
          <w:rFonts w:eastAsia="Times New Roman"/>
          <w:color w:val="000000"/>
          <w:spacing w:val="-1"/>
        </w:rPr>
        <w:t>the sender is at least 18.</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67" style="position:absolute;left:0;text-align:left;z-index:25149542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287</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right="4248"/>
        <w:textAlignment w:val="baseline"/>
        <w:rPr>
          <w:rFonts w:eastAsia="Times New Roman"/>
          <w:b/>
          <w:color w:val="000000"/>
          <w:spacing w:val="-6"/>
        </w:rPr>
      </w:pPr>
      <w:r>
        <w:pict>
          <v:shape id="_x0000_s1666" type="#_x0000_t202" style="position:absolute;margin-left:229.2pt;margin-top:815.1pt;width:136.55pt;height:9.25pt;z-index:-2509916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10.5 </w:t>
      </w:r>
      <w:r w:rsidR="00FF722C">
        <w:rPr>
          <w:rFonts w:eastAsia="Times New Roman"/>
          <w:color w:val="000000"/>
          <w:spacing w:val="-6"/>
        </w:rPr>
        <w:t xml:space="preserve">Postal services </w:t>
      </w:r>
      <w:r w:rsidR="00FF722C">
        <w:rPr>
          <w:rFonts w:eastAsia="Times New Roman"/>
          <w:b/>
          <w:color w:val="000000"/>
          <w:spacing w:val="-6"/>
        </w:rPr>
        <w:t xml:space="preserve">Division 471 </w:t>
      </w:r>
      <w:r w:rsidR="00FF722C">
        <w:rPr>
          <w:rFonts w:eastAsia="Times New Roman"/>
          <w:color w:val="000000"/>
          <w:spacing w:val="-6"/>
        </w:rPr>
        <w:t>Postal offences</w:t>
      </w:r>
    </w:p>
    <w:p w:rsidR="00FE1BB2" w:rsidRDefault="00FF722C">
      <w:pPr>
        <w:spacing w:before="269" w:line="242" w:lineRule="exact"/>
        <w:textAlignment w:val="baseline"/>
        <w:rPr>
          <w:rFonts w:eastAsia="Times New Roman"/>
          <w:color w:val="000000"/>
          <w:spacing w:val="6"/>
        </w:rPr>
      </w:pPr>
      <w:r>
        <w:rPr>
          <w:rFonts w:eastAsia="Times New Roman"/>
          <w:color w:val="000000"/>
          <w:spacing w:val="6"/>
        </w:rPr>
        <w:t>Section 471.25</w:t>
      </w:r>
    </w:p>
    <w:p w:rsidR="00FE1BB2" w:rsidRDefault="001F744E">
      <w:pPr>
        <w:spacing w:before="209" w:line="248" w:lineRule="exact"/>
        <w:ind w:left="1152"/>
        <w:textAlignment w:val="baseline"/>
        <w:rPr>
          <w:rFonts w:eastAsia="Times New Roman"/>
          <w:color w:val="000000"/>
          <w:spacing w:val="1"/>
        </w:rPr>
      </w:pPr>
      <w:r>
        <w:pict>
          <v:line id="_x0000_s1665" style="position:absolute;left:0;text-align:left;z-index:251496448;mso-position-horizontal-relative:page;mso-position-vertical-relative:page" from="117.75pt,107.3pt" to="477.8pt,107.3pt" strokeweight=".95pt">
            <w10:wrap anchorx="page" anchory="page"/>
          </v:line>
        </w:pict>
      </w:r>
      <w:r w:rsidR="00FF722C">
        <w:rPr>
          <w:rFonts w:eastAsia="Times New Roman"/>
          <w:color w:val="000000"/>
          <w:spacing w:val="1"/>
        </w:rPr>
        <w:t>Penalty: Imprisonment for 15 years.</w:t>
      </w:r>
    </w:p>
    <w:p w:rsidR="00FE1BB2" w:rsidRDefault="00FF722C">
      <w:pPr>
        <w:spacing w:before="187" w:line="248"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746"/>
        </w:numPr>
        <w:tabs>
          <w:tab w:val="clear" w:pos="288"/>
          <w:tab w:val="left" w:pos="1656"/>
        </w:tabs>
        <w:spacing w:before="39" w:line="254" w:lineRule="exact"/>
        <w:ind w:left="1728" w:right="648" w:hanging="360"/>
        <w:jc w:val="both"/>
        <w:textAlignment w:val="baseline"/>
        <w:rPr>
          <w:rFonts w:eastAsia="Times New Roman"/>
          <w:color w:val="000000"/>
        </w:rPr>
      </w:pPr>
      <w:r>
        <w:rPr>
          <w:rFonts w:eastAsia="Times New Roman"/>
          <w:color w:val="000000"/>
        </w:rPr>
        <w:t xml:space="preserve">the sender causes an article to be carried by a postal or similar service to another person (the </w:t>
      </w:r>
      <w:r>
        <w:rPr>
          <w:rFonts w:eastAsia="Times New Roman"/>
          <w:b/>
          <w:i/>
          <w:color w:val="000000"/>
        </w:rPr>
        <w:t xml:space="preserve">recipient); </w:t>
      </w:r>
      <w:r>
        <w:rPr>
          <w:rFonts w:eastAsia="Times New Roman"/>
          <w:color w:val="000000"/>
        </w:rPr>
        <w:t>and</w:t>
      </w:r>
    </w:p>
    <w:p w:rsidR="00FE1BB2" w:rsidRDefault="00FF722C">
      <w:pPr>
        <w:numPr>
          <w:ilvl w:val="0"/>
          <w:numId w:val="746"/>
        </w:numPr>
        <w:tabs>
          <w:tab w:val="clear" w:pos="288"/>
          <w:tab w:val="left" w:pos="1656"/>
        </w:tabs>
        <w:spacing w:before="41" w:line="252" w:lineRule="exact"/>
        <w:ind w:left="1728" w:right="72" w:hanging="360"/>
        <w:textAlignment w:val="baseline"/>
        <w:rPr>
          <w:rFonts w:eastAsia="Times New Roman"/>
          <w:color w:val="000000"/>
        </w:rPr>
      </w:pPr>
      <w:r>
        <w:rPr>
          <w:rFonts w:eastAsia="Times New Roman"/>
          <w:color w:val="000000"/>
        </w:rPr>
        <w:t xml:space="preserve">the sender does this with the intention of procuring the recipient to engage in sexual activity with another person (the </w:t>
      </w:r>
      <w:r>
        <w:rPr>
          <w:rFonts w:eastAsia="Times New Roman"/>
          <w:b/>
          <w:i/>
          <w:color w:val="000000"/>
        </w:rPr>
        <w:t xml:space="preserve">participant); </w:t>
      </w:r>
      <w:r>
        <w:rPr>
          <w:rFonts w:eastAsia="Times New Roman"/>
          <w:color w:val="000000"/>
        </w:rPr>
        <w:t>and</w:t>
      </w:r>
    </w:p>
    <w:p w:rsidR="00FE1BB2" w:rsidRDefault="00FF722C">
      <w:pPr>
        <w:numPr>
          <w:ilvl w:val="0"/>
          <w:numId w:val="746"/>
        </w:numPr>
        <w:tabs>
          <w:tab w:val="clear" w:pos="288"/>
          <w:tab w:val="left" w:pos="1656"/>
        </w:tabs>
        <w:spacing w:before="39" w:line="254" w:lineRule="exact"/>
        <w:ind w:left="1728" w:right="288" w:hanging="360"/>
        <w:textAlignment w:val="baseline"/>
        <w:rPr>
          <w:rFonts w:eastAsia="Times New Roman"/>
          <w:color w:val="000000"/>
        </w:rPr>
      </w:pPr>
      <w:r>
        <w:rPr>
          <w:rFonts w:eastAsia="Times New Roman"/>
          <w:color w:val="000000"/>
        </w:rPr>
        <w:t>the recipient is someone who is, or who the sender believes to be, under 16; and</w:t>
      </w:r>
    </w:p>
    <w:p w:rsidR="00FE1BB2" w:rsidRDefault="00FF722C">
      <w:pPr>
        <w:numPr>
          <w:ilvl w:val="0"/>
          <w:numId w:val="746"/>
        </w:numPr>
        <w:tabs>
          <w:tab w:val="clear" w:pos="288"/>
          <w:tab w:val="left" w:pos="1656"/>
        </w:tabs>
        <w:spacing w:before="39" w:line="254" w:lineRule="exact"/>
        <w:ind w:left="1728" w:right="72" w:hanging="360"/>
        <w:textAlignment w:val="baseline"/>
        <w:rPr>
          <w:rFonts w:eastAsia="Times New Roman"/>
          <w:color w:val="000000"/>
        </w:rPr>
      </w:pPr>
      <w:r>
        <w:rPr>
          <w:rFonts w:eastAsia="Times New Roman"/>
          <w:color w:val="000000"/>
        </w:rPr>
        <w:t>the participant is someone who is, or who the sender believes to be, at least 18.</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6" w:line="248" w:lineRule="exact"/>
        <w:ind w:left="792"/>
        <w:textAlignment w:val="baseline"/>
        <w:rPr>
          <w:rFonts w:eastAsia="Times New Roman"/>
          <w:color w:val="000000"/>
        </w:rPr>
      </w:pPr>
      <w:r>
        <w:rPr>
          <w:rFonts w:eastAsia="Times New Roman"/>
          <w:color w:val="000000"/>
        </w:rPr>
        <w:t xml:space="preserve">(3)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747"/>
        </w:numPr>
        <w:tabs>
          <w:tab w:val="clear" w:pos="288"/>
          <w:tab w:val="left" w:pos="1656"/>
        </w:tabs>
        <w:spacing w:before="39" w:line="255" w:lineRule="exact"/>
        <w:ind w:left="1728" w:right="648" w:hanging="360"/>
        <w:jc w:val="both"/>
        <w:textAlignment w:val="baseline"/>
        <w:rPr>
          <w:rFonts w:eastAsia="Times New Roman"/>
          <w:color w:val="000000"/>
        </w:rPr>
      </w:pPr>
      <w:r>
        <w:rPr>
          <w:rFonts w:eastAsia="Times New Roman"/>
          <w:color w:val="000000"/>
        </w:rPr>
        <w:t xml:space="preserve">the sender causes an article to be carried by a postal or similar service to another person (the </w:t>
      </w:r>
      <w:r>
        <w:rPr>
          <w:rFonts w:eastAsia="Times New Roman"/>
          <w:b/>
          <w:i/>
          <w:color w:val="000000"/>
        </w:rPr>
        <w:t xml:space="preserve">recipient); </w:t>
      </w:r>
      <w:r>
        <w:rPr>
          <w:rFonts w:eastAsia="Times New Roman"/>
          <w:color w:val="000000"/>
        </w:rPr>
        <w:t>and</w:t>
      </w:r>
    </w:p>
    <w:p w:rsidR="00FE1BB2" w:rsidRDefault="00FF722C">
      <w:pPr>
        <w:numPr>
          <w:ilvl w:val="0"/>
          <w:numId w:val="747"/>
        </w:numPr>
        <w:tabs>
          <w:tab w:val="clear" w:pos="288"/>
          <w:tab w:val="left" w:pos="1656"/>
        </w:tabs>
        <w:spacing w:before="40" w:line="252" w:lineRule="exact"/>
        <w:ind w:left="1728" w:right="432" w:hanging="360"/>
        <w:textAlignment w:val="baseline"/>
        <w:rPr>
          <w:rFonts w:eastAsia="Times New Roman"/>
          <w:color w:val="000000"/>
        </w:rPr>
      </w:pPr>
      <w:r>
        <w:rPr>
          <w:rFonts w:eastAsia="Times New Roman"/>
          <w:color w:val="000000"/>
        </w:rPr>
        <w:t>the sender does this with the intention of procuring the recipient to engage in sexual activity with another person; and</w:t>
      </w:r>
    </w:p>
    <w:p w:rsidR="00FE1BB2" w:rsidRDefault="00FF722C">
      <w:pPr>
        <w:numPr>
          <w:ilvl w:val="0"/>
          <w:numId w:val="747"/>
        </w:numPr>
        <w:tabs>
          <w:tab w:val="clear" w:pos="288"/>
          <w:tab w:val="left" w:pos="1656"/>
        </w:tabs>
        <w:spacing w:before="38" w:line="255" w:lineRule="exact"/>
        <w:ind w:left="1728" w:right="288" w:hanging="360"/>
        <w:textAlignment w:val="baseline"/>
        <w:rPr>
          <w:rFonts w:eastAsia="Times New Roman"/>
          <w:color w:val="000000"/>
        </w:rPr>
      </w:pPr>
      <w:r>
        <w:rPr>
          <w:rFonts w:eastAsia="Times New Roman"/>
          <w:color w:val="000000"/>
        </w:rPr>
        <w:t>the recipient is someone who is, or who the sender believes to be, under 16; and</w:t>
      </w:r>
    </w:p>
    <w:p w:rsidR="00FE1BB2" w:rsidRDefault="00FF722C">
      <w:pPr>
        <w:numPr>
          <w:ilvl w:val="0"/>
          <w:numId w:val="747"/>
        </w:numPr>
        <w:tabs>
          <w:tab w:val="clear" w:pos="288"/>
          <w:tab w:val="left" w:pos="1656"/>
        </w:tabs>
        <w:spacing w:before="37" w:line="255" w:lineRule="exact"/>
        <w:ind w:left="1728" w:right="144" w:hanging="360"/>
        <w:textAlignment w:val="baseline"/>
        <w:rPr>
          <w:rFonts w:eastAsia="Times New Roman"/>
          <w:color w:val="000000"/>
        </w:rPr>
      </w:pPr>
      <w:r>
        <w:rPr>
          <w:rFonts w:eastAsia="Times New Roman"/>
          <w:color w:val="000000"/>
        </w:rPr>
        <w:t>the other person referred to in paragraph (b) is someone who is, or who the sender believes to be, under 18; and</w:t>
      </w:r>
    </w:p>
    <w:p w:rsidR="00FE1BB2" w:rsidRDefault="00FF722C">
      <w:pPr>
        <w:numPr>
          <w:ilvl w:val="0"/>
          <w:numId w:val="747"/>
        </w:numPr>
        <w:tabs>
          <w:tab w:val="clear" w:pos="288"/>
          <w:tab w:val="left" w:pos="1656"/>
        </w:tabs>
        <w:spacing w:before="39" w:line="254" w:lineRule="exact"/>
        <w:ind w:left="1728" w:right="648" w:hanging="360"/>
        <w:jc w:val="both"/>
        <w:textAlignment w:val="baseline"/>
        <w:rPr>
          <w:rFonts w:eastAsia="Times New Roman"/>
          <w:color w:val="000000"/>
        </w:rPr>
      </w:pPr>
      <w:r>
        <w:rPr>
          <w:rFonts w:eastAsia="Times New Roman"/>
          <w:color w:val="000000"/>
        </w:rPr>
        <w:t>the sender intends that the sexual activity referred to in paragraph (b) will take place in the presence of:</w:t>
      </w:r>
    </w:p>
    <w:p w:rsidR="00FE1BB2" w:rsidRDefault="00FF722C">
      <w:pPr>
        <w:numPr>
          <w:ilvl w:val="0"/>
          <w:numId w:val="748"/>
        </w:numPr>
        <w:tabs>
          <w:tab w:val="clear" w:pos="504"/>
          <w:tab w:val="left" w:pos="2232"/>
        </w:tabs>
        <w:spacing w:before="45" w:line="248" w:lineRule="exact"/>
        <w:ind w:left="2088" w:hanging="360"/>
        <w:jc w:val="both"/>
        <w:textAlignment w:val="baseline"/>
        <w:rPr>
          <w:rFonts w:eastAsia="Times New Roman"/>
          <w:color w:val="000000"/>
          <w:spacing w:val="-5"/>
        </w:rPr>
      </w:pPr>
      <w:r>
        <w:rPr>
          <w:rFonts w:eastAsia="Times New Roman"/>
          <w:color w:val="000000"/>
          <w:spacing w:val="-5"/>
        </w:rPr>
        <w:t>the sender; or</w:t>
      </w:r>
    </w:p>
    <w:p w:rsidR="00FE1BB2" w:rsidRDefault="00FF722C">
      <w:pPr>
        <w:numPr>
          <w:ilvl w:val="0"/>
          <w:numId w:val="748"/>
        </w:numPr>
        <w:tabs>
          <w:tab w:val="clear" w:pos="504"/>
          <w:tab w:val="left" w:pos="2232"/>
        </w:tabs>
        <w:spacing w:before="44" w:line="249" w:lineRule="exact"/>
        <w:ind w:left="2088" w:right="504" w:hanging="360"/>
        <w:textAlignment w:val="baseline"/>
        <w:rPr>
          <w:rFonts w:eastAsia="Times New Roman"/>
          <w:color w:val="000000"/>
        </w:rPr>
      </w:pPr>
      <w:r>
        <w:rPr>
          <w:rFonts w:eastAsia="Times New Roman"/>
          <w:color w:val="000000"/>
        </w:rPr>
        <w:t xml:space="preserve">another person (the </w:t>
      </w:r>
      <w:r>
        <w:rPr>
          <w:rFonts w:eastAsia="Times New Roman"/>
          <w:b/>
          <w:i/>
          <w:color w:val="000000"/>
        </w:rPr>
        <w:t xml:space="preserve">participant) </w:t>
      </w:r>
      <w:r>
        <w:rPr>
          <w:rFonts w:eastAsia="Times New Roman"/>
          <w:color w:val="000000"/>
        </w:rPr>
        <w:t>who is, or who the sender believes to be, at least 18.</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290" w:line="276" w:lineRule="exact"/>
        <w:ind w:left="1152" w:right="360" w:hanging="1080"/>
        <w:textAlignment w:val="baseline"/>
        <w:rPr>
          <w:rFonts w:eastAsia="Times New Roman"/>
          <w:b/>
          <w:color w:val="000000"/>
          <w:spacing w:val="7"/>
        </w:rPr>
      </w:pPr>
      <w:r>
        <w:rPr>
          <w:rFonts w:eastAsia="Times New Roman"/>
          <w:b/>
          <w:color w:val="000000"/>
          <w:spacing w:val="7"/>
        </w:rPr>
        <w:t>471.25 Using a postal or similar service to "groom" persons under 16</w:t>
      </w:r>
    </w:p>
    <w:p w:rsidR="00FE1BB2" w:rsidRDefault="00FF722C">
      <w:pPr>
        <w:spacing w:before="180"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sender) </w:t>
      </w:r>
      <w:r>
        <w:rPr>
          <w:rFonts w:eastAsia="Times New Roman"/>
          <w:color w:val="000000"/>
        </w:rPr>
        <w:t>commits an offence if:</w:t>
      </w:r>
    </w:p>
    <w:p w:rsidR="00FE1BB2" w:rsidRDefault="00FF722C">
      <w:pPr>
        <w:spacing w:before="38" w:after="750" w:line="255" w:lineRule="exact"/>
        <w:ind w:left="1728" w:right="648" w:hanging="432"/>
        <w:jc w:val="both"/>
        <w:textAlignment w:val="baseline"/>
        <w:rPr>
          <w:rFonts w:eastAsia="Times New Roman"/>
          <w:color w:val="000000"/>
        </w:rPr>
      </w:pPr>
      <w:r>
        <w:rPr>
          <w:rFonts w:eastAsia="Times New Roman"/>
          <w:color w:val="000000"/>
        </w:rPr>
        <w:t xml:space="preserve">(a) the sender causes an article to be carried by a postal or similar service to another person (the </w:t>
      </w:r>
      <w:r>
        <w:rPr>
          <w:rFonts w:eastAsia="Times New Roman"/>
          <w:b/>
          <w:i/>
          <w:color w:val="000000"/>
        </w:rPr>
        <w:t xml:space="preserve">recipient); </w:t>
      </w:r>
      <w:r>
        <w:rPr>
          <w:rFonts w:eastAsia="Times New Roman"/>
          <w:color w:val="000000"/>
        </w:rPr>
        <w:t>and</w:t>
      </w:r>
    </w:p>
    <w:p w:rsidR="00FE1BB2" w:rsidRDefault="001F744E">
      <w:pPr>
        <w:tabs>
          <w:tab w:val="left" w:pos="864"/>
        </w:tabs>
        <w:spacing w:before="369" w:line="198" w:lineRule="exact"/>
        <w:ind w:left="72"/>
        <w:textAlignment w:val="baseline"/>
        <w:rPr>
          <w:rFonts w:eastAsia="Times New Roman"/>
          <w:i/>
          <w:color w:val="000000"/>
          <w:sz w:val="18"/>
        </w:rPr>
      </w:pPr>
      <w:r>
        <w:pict>
          <v:line id="_x0000_s1664" style="position:absolute;left:0;text-align:left;z-index:251497472;mso-position-horizontal-relative:page;mso-position-vertical-relative:page" from="117.75pt,658.55pt" to="477.8pt,658.55pt" strokeweight=".95pt">
            <w10:wrap anchorx="page" anchory="page"/>
          </v:line>
        </w:pict>
      </w:r>
      <w:r w:rsidR="00FF722C">
        <w:rPr>
          <w:rFonts w:eastAsia="Times New Roman"/>
          <w:i/>
          <w:color w:val="000000"/>
          <w:sz w:val="18"/>
        </w:rPr>
        <w:t>288</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4248"/>
        <w:jc w:val="right"/>
        <w:textAlignment w:val="baseline"/>
        <w:rPr>
          <w:rFonts w:eastAsia="Times New Roman"/>
          <w:color w:val="000000"/>
        </w:rPr>
      </w:pPr>
      <w:r>
        <w:pict>
          <v:shape id="_x0000_s1663" type="#_x0000_t202" style="position:absolute;left:0;text-align:left;margin-left:229.2pt;margin-top:815.1pt;width:136.55pt;height:9.25pt;z-index:-25099059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76" w:line="242" w:lineRule="exact"/>
        <w:jc w:val="right"/>
        <w:textAlignment w:val="baseline"/>
        <w:rPr>
          <w:rFonts w:eastAsia="Times New Roman"/>
          <w:color w:val="000000"/>
          <w:spacing w:val="6"/>
        </w:rPr>
      </w:pPr>
      <w:r>
        <w:rPr>
          <w:rFonts w:eastAsia="Times New Roman"/>
          <w:color w:val="000000"/>
          <w:spacing w:val="6"/>
        </w:rPr>
        <w:t>Section 471.25</w:t>
      </w:r>
    </w:p>
    <w:p w:rsidR="00FE1BB2" w:rsidRDefault="001F744E">
      <w:pPr>
        <w:numPr>
          <w:ilvl w:val="0"/>
          <w:numId w:val="749"/>
        </w:numPr>
        <w:tabs>
          <w:tab w:val="clear" w:pos="360"/>
          <w:tab w:val="left" w:pos="1728"/>
        </w:tabs>
        <w:spacing w:before="207" w:line="252" w:lineRule="exact"/>
        <w:ind w:left="1728" w:right="216" w:hanging="360"/>
        <w:textAlignment w:val="baseline"/>
        <w:rPr>
          <w:rFonts w:eastAsia="Times New Roman"/>
          <w:color w:val="000000"/>
        </w:rPr>
      </w:pPr>
      <w:r>
        <w:pict>
          <v:line id="_x0000_s1662" style="position:absolute;left:0;text-align:left;z-index:251498496;mso-position-horizontal-relative:page;mso-position-vertical-relative:page" from="117.75pt,107.3pt" to="477.8pt,107.3pt" strokeweight=".95pt">
            <w10:wrap anchorx="page" anchory="page"/>
          </v:line>
        </w:pict>
      </w:r>
      <w:r w:rsidR="00FF722C">
        <w:rPr>
          <w:rFonts w:eastAsia="Times New Roman"/>
          <w:color w:val="000000"/>
        </w:rPr>
        <w:t>the sender does this with the intention of making it easier to procure the recipient to engage in sexual activity with the sender; and</w:t>
      </w:r>
    </w:p>
    <w:p w:rsidR="00FE1BB2" w:rsidRDefault="00FF722C">
      <w:pPr>
        <w:numPr>
          <w:ilvl w:val="0"/>
          <w:numId w:val="749"/>
        </w:numPr>
        <w:tabs>
          <w:tab w:val="clear" w:pos="360"/>
          <w:tab w:val="left" w:pos="1728"/>
        </w:tabs>
        <w:spacing w:before="39" w:line="254"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and</w:t>
      </w:r>
    </w:p>
    <w:p w:rsidR="00FE1BB2" w:rsidRDefault="00FF722C">
      <w:pPr>
        <w:numPr>
          <w:ilvl w:val="0"/>
          <w:numId w:val="749"/>
        </w:numPr>
        <w:tabs>
          <w:tab w:val="clear" w:pos="360"/>
          <w:tab w:val="left" w:pos="1728"/>
        </w:tabs>
        <w:spacing w:before="46" w:line="247" w:lineRule="exact"/>
        <w:ind w:left="1728" w:hanging="360"/>
        <w:jc w:val="both"/>
        <w:textAlignment w:val="baseline"/>
        <w:rPr>
          <w:rFonts w:eastAsia="Times New Roman"/>
          <w:color w:val="000000"/>
          <w:spacing w:val="-1"/>
        </w:rPr>
      </w:pPr>
      <w:r>
        <w:rPr>
          <w:rFonts w:eastAsia="Times New Roman"/>
          <w:color w:val="000000"/>
          <w:spacing w:val="-1"/>
        </w:rPr>
        <w:t>the sender is at least 18.</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89" w:line="247"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750"/>
        </w:numPr>
        <w:tabs>
          <w:tab w:val="clear" w:pos="360"/>
          <w:tab w:val="left" w:pos="1728"/>
        </w:tabs>
        <w:spacing w:before="49" w:line="249" w:lineRule="exact"/>
        <w:ind w:left="1728" w:right="648" w:hanging="360"/>
        <w:textAlignment w:val="baseline"/>
        <w:rPr>
          <w:rFonts w:eastAsia="Times New Roman"/>
          <w:color w:val="000000"/>
          <w:spacing w:val="-1"/>
        </w:rPr>
      </w:pPr>
      <w:r>
        <w:rPr>
          <w:rFonts w:eastAsia="Times New Roman"/>
          <w:color w:val="000000"/>
          <w:spacing w:val="-1"/>
        </w:rPr>
        <w:t xml:space="preserve">the sender causes an article to be carried by a postal or similar service to another person (the </w:t>
      </w:r>
      <w:r>
        <w:rPr>
          <w:rFonts w:eastAsia="Times New Roman"/>
          <w:b/>
          <w:i/>
          <w:color w:val="000000"/>
          <w:spacing w:val="-1"/>
        </w:rPr>
        <w:t xml:space="preserve">recipient); </w:t>
      </w:r>
      <w:r>
        <w:rPr>
          <w:rFonts w:eastAsia="Times New Roman"/>
          <w:color w:val="000000"/>
          <w:spacing w:val="-1"/>
        </w:rPr>
        <w:t>and</w:t>
      </w:r>
    </w:p>
    <w:p w:rsidR="00FE1BB2" w:rsidRDefault="00FF722C">
      <w:pPr>
        <w:numPr>
          <w:ilvl w:val="0"/>
          <w:numId w:val="750"/>
        </w:numPr>
        <w:tabs>
          <w:tab w:val="clear" w:pos="360"/>
          <w:tab w:val="left" w:pos="1728"/>
        </w:tabs>
        <w:spacing w:before="37" w:line="255" w:lineRule="exact"/>
        <w:ind w:left="1728" w:right="216" w:hanging="360"/>
        <w:textAlignment w:val="baseline"/>
        <w:rPr>
          <w:rFonts w:eastAsia="Times New Roman"/>
          <w:color w:val="000000"/>
        </w:rPr>
      </w:pPr>
      <w:r>
        <w:rPr>
          <w:rFonts w:eastAsia="Times New Roman"/>
          <w:color w:val="000000"/>
        </w:rPr>
        <w:t xml:space="preserve">the sender does this with the intention of making it easier to procure the recipient to engage in sexual activity with another person (the </w:t>
      </w:r>
      <w:r>
        <w:rPr>
          <w:rFonts w:eastAsia="Times New Roman"/>
          <w:b/>
          <w:i/>
          <w:color w:val="000000"/>
        </w:rPr>
        <w:t xml:space="preserve">participant); </w:t>
      </w:r>
      <w:r>
        <w:rPr>
          <w:rFonts w:eastAsia="Times New Roman"/>
          <w:color w:val="000000"/>
        </w:rPr>
        <w:t>and</w:t>
      </w:r>
    </w:p>
    <w:p w:rsidR="00FE1BB2" w:rsidRDefault="00FF722C">
      <w:pPr>
        <w:numPr>
          <w:ilvl w:val="0"/>
          <w:numId w:val="750"/>
        </w:numPr>
        <w:tabs>
          <w:tab w:val="clear" w:pos="360"/>
          <w:tab w:val="left" w:pos="1728"/>
        </w:tabs>
        <w:spacing w:before="44" w:line="249"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and</w:t>
      </w:r>
    </w:p>
    <w:p w:rsidR="00FE1BB2" w:rsidRDefault="00FF722C">
      <w:pPr>
        <w:numPr>
          <w:ilvl w:val="0"/>
          <w:numId w:val="750"/>
        </w:numPr>
        <w:tabs>
          <w:tab w:val="clear" w:pos="360"/>
          <w:tab w:val="left" w:pos="1728"/>
        </w:tabs>
        <w:spacing w:before="49" w:line="249" w:lineRule="exact"/>
        <w:ind w:left="1728" w:right="72" w:hanging="360"/>
        <w:textAlignment w:val="baseline"/>
        <w:rPr>
          <w:rFonts w:eastAsia="Times New Roman"/>
          <w:color w:val="000000"/>
        </w:rPr>
      </w:pPr>
      <w:r>
        <w:rPr>
          <w:rFonts w:eastAsia="Times New Roman"/>
          <w:color w:val="000000"/>
        </w:rPr>
        <w:t>the participant is someone who is, or who the sender believes to be, at least 18.</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91"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xml:space="preserve">) A person (the </w:t>
      </w:r>
      <w:r>
        <w:rPr>
          <w:rFonts w:eastAsia="Times New Roman"/>
          <w:b/>
          <w:i/>
          <w:color w:val="000000"/>
          <w:spacing w:val="1"/>
        </w:rPr>
        <w:t xml:space="preserve">sender) </w:t>
      </w:r>
      <w:r>
        <w:rPr>
          <w:rFonts w:eastAsia="Times New Roman"/>
          <w:color w:val="000000"/>
          <w:spacing w:val="1"/>
        </w:rPr>
        <w:t>commits an offence if:</w:t>
      </w:r>
    </w:p>
    <w:p w:rsidR="00FE1BB2" w:rsidRDefault="00FF722C">
      <w:pPr>
        <w:numPr>
          <w:ilvl w:val="0"/>
          <w:numId w:val="751"/>
        </w:numPr>
        <w:tabs>
          <w:tab w:val="clear" w:pos="360"/>
          <w:tab w:val="left" w:pos="1728"/>
        </w:tabs>
        <w:spacing w:before="38" w:line="250" w:lineRule="exact"/>
        <w:ind w:left="1728" w:right="648" w:hanging="360"/>
        <w:textAlignment w:val="baseline"/>
        <w:rPr>
          <w:rFonts w:eastAsia="Times New Roman"/>
          <w:color w:val="000000"/>
          <w:spacing w:val="-1"/>
        </w:rPr>
      </w:pPr>
      <w:r>
        <w:rPr>
          <w:rFonts w:eastAsia="Times New Roman"/>
          <w:color w:val="000000"/>
          <w:spacing w:val="-1"/>
        </w:rPr>
        <w:t xml:space="preserve">the sender causes an article to be carried by a postal or similar service to another person (the </w:t>
      </w:r>
      <w:r>
        <w:rPr>
          <w:rFonts w:eastAsia="Times New Roman"/>
          <w:b/>
          <w:i/>
          <w:color w:val="000000"/>
          <w:spacing w:val="-1"/>
        </w:rPr>
        <w:t xml:space="preserve">recipient); </w:t>
      </w:r>
      <w:r>
        <w:rPr>
          <w:rFonts w:eastAsia="Times New Roman"/>
          <w:color w:val="000000"/>
          <w:spacing w:val="-1"/>
        </w:rPr>
        <w:t>and</w:t>
      </w:r>
    </w:p>
    <w:p w:rsidR="00FE1BB2" w:rsidRDefault="00FF722C">
      <w:pPr>
        <w:numPr>
          <w:ilvl w:val="0"/>
          <w:numId w:val="751"/>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the sender does this with the intention of making it easier to procure the recipient to engage in sexual activity with another person; and</w:t>
      </w:r>
    </w:p>
    <w:p w:rsidR="00FE1BB2" w:rsidRDefault="00FF722C">
      <w:pPr>
        <w:numPr>
          <w:ilvl w:val="0"/>
          <w:numId w:val="751"/>
        </w:numPr>
        <w:tabs>
          <w:tab w:val="clear" w:pos="360"/>
          <w:tab w:val="left" w:pos="1728"/>
        </w:tabs>
        <w:spacing w:before="43" w:line="250"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and</w:t>
      </w:r>
    </w:p>
    <w:p w:rsidR="00FE1BB2" w:rsidRDefault="00FF722C">
      <w:pPr>
        <w:numPr>
          <w:ilvl w:val="0"/>
          <w:numId w:val="751"/>
        </w:numPr>
        <w:tabs>
          <w:tab w:val="clear" w:pos="360"/>
          <w:tab w:val="left" w:pos="1728"/>
        </w:tabs>
        <w:spacing w:before="47" w:line="250" w:lineRule="exact"/>
        <w:ind w:left="1728" w:right="144" w:hanging="360"/>
        <w:textAlignment w:val="baseline"/>
        <w:rPr>
          <w:rFonts w:eastAsia="Times New Roman"/>
          <w:color w:val="000000"/>
        </w:rPr>
      </w:pPr>
      <w:r>
        <w:rPr>
          <w:rFonts w:eastAsia="Times New Roman"/>
          <w:color w:val="000000"/>
        </w:rPr>
        <w:t>the other person referred to in paragraph (b) is someone who is, or who the sender believes to be, under 18; and</w:t>
      </w:r>
    </w:p>
    <w:p w:rsidR="00FE1BB2" w:rsidRDefault="00FF722C">
      <w:pPr>
        <w:numPr>
          <w:ilvl w:val="0"/>
          <w:numId w:val="751"/>
        </w:numPr>
        <w:tabs>
          <w:tab w:val="clear" w:pos="360"/>
          <w:tab w:val="left" w:pos="1728"/>
        </w:tabs>
        <w:spacing w:before="39" w:line="254" w:lineRule="exact"/>
        <w:ind w:left="1728" w:right="648" w:hanging="360"/>
        <w:textAlignment w:val="baseline"/>
        <w:rPr>
          <w:rFonts w:eastAsia="Times New Roman"/>
          <w:color w:val="000000"/>
        </w:rPr>
      </w:pPr>
      <w:r>
        <w:rPr>
          <w:rFonts w:eastAsia="Times New Roman"/>
          <w:color w:val="000000"/>
        </w:rPr>
        <w:t>the sender intends that the sexual activity referred to in paragraph (b) will take place in the presence of:</w:t>
      </w:r>
    </w:p>
    <w:p w:rsidR="00FE1BB2" w:rsidRDefault="00FF722C">
      <w:pPr>
        <w:numPr>
          <w:ilvl w:val="0"/>
          <w:numId w:val="752"/>
        </w:numPr>
        <w:tabs>
          <w:tab w:val="clear" w:pos="504"/>
          <w:tab w:val="left" w:pos="2232"/>
        </w:tabs>
        <w:spacing w:before="46" w:line="247" w:lineRule="exact"/>
        <w:ind w:left="2088" w:hanging="360"/>
        <w:textAlignment w:val="baseline"/>
        <w:rPr>
          <w:rFonts w:eastAsia="Times New Roman"/>
          <w:color w:val="000000"/>
          <w:spacing w:val="-5"/>
        </w:rPr>
      </w:pPr>
      <w:r>
        <w:rPr>
          <w:rFonts w:eastAsia="Times New Roman"/>
          <w:color w:val="000000"/>
          <w:spacing w:val="-5"/>
        </w:rPr>
        <w:t>the sender; or</w:t>
      </w:r>
    </w:p>
    <w:p w:rsidR="00FE1BB2" w:rsidRDefault="00FF722C">
      <w:pPr>
        <w:numPr>
          <w:ilvl w:val="0"/>
          <w:numId w:val="752"/>
        </w:numPr>
        <w:tabs>
          <w:tab w:val="clear" w:pos="504"/>
          <w:tab w:val="left" w:pos="2232"/>
        </w:tabs>
        <w:spacing w:before="39" w:line="254" w:lineRule="exact"/>
        <w:ind w:left="2088" w:right="504" w:hanging="360"/>
        <w:textAlignment w:val="baseline"/>
        <w:rPr>
          <w:rFonts w:eastAsia="Times New Roman"/>
          <w:color w:val="000000"/>
        </w:rPr>
      </w:pPr>
      <w:r>
        <w:rPr>
          <w:rFonts w:eastAsia="Times New Roman"/>
          <w:color w:val="000000"/>
        </w:rPr>
        <w:t xml:space="preserve">another person (the </w:t>
      </w:r>
      <w:r>
        <w:rPr>
          <w:rFonts w:eastAsia="Times New Roman"/>
          <w:b/>
          <w:i/>
          <w:color w:val="000000"/>
        </w:rPr>
        <w:t xml:space="preserve">participant) </w:t>
      </w:r>
      <w:r>
        <w:rPr>
          <w:rFonts w:eastAsia="Times New Roman"/>
          <w:color w:val="000000"/>
        </w:rPr>
        <w:t>who is, or who the sender believes to be, at least 18.</w:t>
      </w:r>
    </w:p>
    <w:p w:rsidR="00FE1BB2" w:rsidRDefault="00FF722C">
      <w:pPr>
        <w:spacing w:before="182" w:after="788"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61" style="position:absolute;left:0;text-align:left;z-index:25149952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289</w:t>
      </w:r>
    </w:p>
    <w:p w:rsidR="00FE1BB2" w:rsidRDefault="00FE1BB2">
      <w:pPr>
        <w:sectPr w:rsidR="00FE1BB2">
          <w:pgSz w:w="11909" w:h="16838"/>
          <w:pgMar w:top="580" w:right="2354" w:bottom="238" w:left="2355" w:header="720" w:footer="720" w:gutter="0"/>
          <w:cols w:space="720"/>
        </w:sectPr>
      </w:pPr>
    </w:p>
    <w:p w:rsidR="00FE1BB2" w:rsidRDefault="001F744E">
      <w:pPr>
        <w:spacing w:before="89" w:line="260" w:lineRule="exact"/>
        <w:ind w:right="4248"/>
        <w:textAlignment w:val="baseline"/>
        <w:rPr>
          <w:rFonts w:eastAsia="Times New Roman"/>
          <w:b/>
          <w:color w:val="000000"/>
          <w:spacing w:val="6"/>
          <w:sz w:val="19"/>
        </w:rPr>
      </w:pPr>
      <w:r>
        <w:pict>
          <v:shape id="_x0000_s1660" type="#_x0000_t202" style="position:absolute;margin-left:229.2pt;margin-top:807.9pt;width:136.55pt;height:16.4pt;z-index:-250989568;mso-wrap-distance-left:0;mso-wrap-distance-right:0;mso-position-horizontal-relative:page;mso-position-vertical-relative:page" filled="f" stroked="f">
            <v:textbox inset="0,0,0,0">
              <w:txbxContent>
                <w:p w:rsidR="00B92011" w:rsidRDefault="00B92011">
                  <w:pPr>
                    <w:spacing w:before="120"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6"/>
          <w:sz w:val="19"/>
        </w:rPr>
        <w:t xml:space="preserve">Schedule </w: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Chapter 10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Part 10.5 </w:t>
      </w:r>
      <w:r w:rsidR="00FF722C">
        <w:rPr>
          <w:rFonts w:eastAsia="Times New Roman"/>
          <w:color w:val="000000"/>
          <w:spacing w:val="6"/>
          <w:sz w:val="19"/>
        </w:rPr>
        <w:t xml:space="preserve">Postal services </w:t>
      </w:r>
      <w:r w:rsidR="00FF722C">
        <w:rPr>
          <w:rFonts w:eastAsia="Times New Roman"/>
          <w:b/>
          <w:color w:val="000000"/>
          <w:spacing w:val="6"/>
          <w:sz w:val="19"/>
        </w:rPr>
        <w:t xml:space="preserve">Division 471 </w:t>
      </w:r>
      <w:r w:rsidR="00FF722C">
        <w:rPr>
          <w:rFonts w:eastAsia="Times New Roman"/>
          <w:color w:val="000000"/>
          <w:spacing w:val="6"/>
          <w:sz w:val="19"/>
        </w:rPr>
        <w:t>Postal offences</w:t>
      </w:r>
    </w:p>
    <w:p w:rsidR="00FE1BB2" w:rsidRDefault="00FF722C">
      <w:pPr>
        <w:spacing w:before="280" w:line="242" w:lineRule="exact"/>
        <w:textAlignment w:val="baseline"/>
        <w:rPr>
          <w:rFonts w:eastAsia="Times New Roman"/>
          <w:color w:val="000000"/>
          <w:spacing w:val="6"/>
        </w:rPr>
      </w:pPr>
      <w:r>
        <w:rPr>
          <w:rFonts w:eastAsia="Times New Roman"/>
          <w:color w:val="000000"/>
          <w:spacing w:val="6"/>
        </w:rPr>
        <w:t>Section 471.26</w:t>
      </w:r>
    </w:p>
    <w:p w:rsidR="00FE1BB2" w:rsidRDefault="001F744E">
      <w:pPr>
        <w:spacing w:before="215" w:line="274" w:lineRule="exact"/>
        <w:ind w:left="1152" w:right="144" w:hanging="1152"/>
        <w:jc w:val="both"/>
        <w:textAlignment w:val="baseline"/>
        <w:rPr>
          <w:rFonts w:eastAsia="Times New Roman"/>
          <w:b/>
          <w:color w:val="000000"/>
        </w:rPr>
      </w:pPr>
      <w:r>
        <w:pict>
          <v:line id="_x0000_s1659" style="position:absolute;left:0;text-align:left;z-index:251500544;mso-position-horizontal-relative:page;mso-position-vertical-relative:page" from="117.75pt,107.3pt" to="477.8pt,107.3pt" strokeweight=".95pt">
            <w10:wrap anchorx="page" anchory="page"/>
          </v:line>
        </w:pict>
      </w:r>
      <w:r w:rsidR="00FF722C">
        <w:rPr>
          <w:rFonts w:eastAsia="Times New Roman"/>
          <w:b/>
          <w:color w:val="000000"/>
        </w:rPr>
        <w:t>471.26 Using a postal or similar service to send indecent material to person under 16</w:t>
      </w:r>
    </w:p>
    <w:p w:rsidR="00FE1BB2" w:rsidRDefault="00FF722C">
      <w:pPr>
        <w:spacing w:before="179"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753"/>
        </w:numPr>
        <w:tabs>
          <w:tab w:val="clear" w:pos="360"/>
          <w:tab w:val="left" w:pos="1728"/>
        </w:tabs>
        <w:spacing w:before="47" w:line="250" w:lineRule="exact"/>
        <w:ind w:left="1728" w:right="720" w:hanging="360"/>
        <w:textAlignment w:val="baseline"/>
        <w:rPr>
          <w:rFonts w:eastAsia="Times New Roman"/>
          <w:color w:val="000000"/>
          <w:spacing w:val="-3"/>
        </w:rPr>
      </w:pPr>
      <w:r>
        <w:rPr>
          <w:rFonts w:eastAsia="Times New Roman"/>
          <w:color w:val="000000"/>
          <w:spacing w:val="-3"/>
        </w:rPr>
        <w:t xml:space="preserve">the sender causes an article to be carried by a postal or similar service to another person (the </w:t>
      </w:r>
      <w:r>
        <w:rPr>
          <w:rFonts w:eastAsia="Times New Roman"/>
          <w:b/>
          <w:i/>
          <w:color w:val="000000"/>
          <w:spacing w:val="-3"/>
        </w:rPr>
        <w:t xml:space="preserve">recipient); </w:t>
      </w:r>
      <w:r>
        <w:rPr>
          <w:rFonts w:eastAsia="Times New Roman"/>
          <w:color w:val="000000"/>
          <w:spacing w:val="-3"/>
        </w:rPr>
        <w:t>and</w:t>
      </w:r>
    </w:p>
    <w:p w:rsidR="00FE1BB2" w:rsidRDefault="00FF722C">
      <w:pPr>
        <w:numPr>
          <w:ilvl w:val="0"/>
          <w:numId w:val="753"/>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article is, or contains, material that is indecent; and</w:t>
      </w:r>
    </w:p>
    <w:p w:rsidR="00FE1BB2" w:rsidRDefault="00FF722C">
      <w:pPr>
        <w:numPr>
          <w:ilvl w:val="0"/>
          <w:numId w:val="753"/>
        </w:numPr>
        <w:tabs>
          <w:tab w:val="clear" w:pos="360"/>
          <w:tab w:val="left" w:pos="1728"/>
        </w:tabs>
        <w:spacing w:before="37" w:line="255" w:lineRule="exact"/>
        <w:ind w:left="1728" w:right="288" w:hanging="360"/>
        <w:textAlignment w:val="baseline"/>
        <w:rPr>
          <w:rFonts w:eastAsia="Times New Roman"/>
          <w:color w:val="000000"/>
        </w:rPr>
      </w:pPr>
      <w:r>
        <w:rPr>
          <w:rFonts w:eastAsia="Times New Roman"/>
          <w:color w:val="000000"/>
        </w:rPr>
        <w:t>the recipient is someone who is, or who the sender believes to be, under 16; and</w:t>
      </w:r>
    </w:p>
    <w:p w:rsidR="00FE1BB2" w:rsidRDefault="00FF722C">
      <w:pPr>
        <w:numPr>
          <w:ilvl w:val="0"/>
          <w:numId w:val="75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sender is at least 18.</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181" w:line="253" w:lineRule="exact"/>
        <w:ind w:left="1152" w:right="504" w:hanging="360"/>
        <w:textAlignment w:val="baseline"/>
        <w:rPr>
          <w:rFonts w:eastAsia="Times New Roman"/>
          <w:color w:val="000000"/>
        </w:rPr>
      </w:pPr>
      <w:r>
        <w:rPr>
          <w:rFonts w:eastAsia="Times New Roman"/>
          <w:color w:val="000000"/>
        </w:rPr>
        <w:t>(2) In a prosecution for an offence against subsection (1), whether material is indecent is a matter for the trier of fact.</w:t>
      </w:r>
    </w:p>
    <w:p w:rsidR="00FE1BB2" w:rsidRDefault="00FF722C">
      <w:pPr>
        <w:spacing w:before="185" w:line="248" w:lineRule="exact"/>
        <w:ind w:left="792"/>
        <w:textAlignment w:val="baseline"/>
        <w:rPr>
          <w:rFonts w:eastAsia="Times New Roman"/>
          <w:color w:val="000000"/>
          <w:spacing w:val="1"/>
        </w:rPr>
      </w:pPr>
      <w:r>
        <w:rPr>
          <w:rFonts w:eastAsia="Times New Roman"/>
          <w:color w:val="000000"/>
          <w:spacing w:val="1"/>
        </w:rPr>
        <w:t>(3) In this section:</w:t>
      </w:r>
    </w:p>
    <w:p w:rsidR="00FE1BB2" w:rsidRDefault="00FF722C">
      <w:pPr>
        <w:spacing w:before="180" w:line="253" w:lineRule="exact"/>
        <w:ind w:left="1152" w:right="432"/>
        <w:textAlignment w:val="baseline"/>
        <w:rPr>
          <w:rFonts w:eastAsia="Times New Roman"/>
          <w:b/>
          <w:i/>
          <w:color w:val="000000"/>
        </w:rPr>
      </w:pPr>
      <w:r>
        <w:rPr>
          <w:rFonts w:eastAsia="Times New Roman"/>
          <w:b/>
          <w:i/>
          <w:color w:val="000000"/>
        </w:rPr>
        <w:t xml:space="preserve">indecent </w:t>
      </w:r>
      <w:r>
        <w:rPr>
          <w:rFonts w:eastAsia="Times New Roman"/>
          <w:color w:val="000000"/>
        </w:rPr>
        <w:t>means indecent according to the standards of ordinary people.</w:t>
      </w:r>
    </w:p>
    <w:p w:rsidR="00FE1BB2" w:rsidRDefault="00FF722C">
      <w:pPr>
        <w:spacing w:before="286" w:line="274" w:lineRule="exact"/>
        <w:ind w:left="1152" w:right="864" w:hanging="1152"/>
        <w:jc w:val="both"/>
        <w:textAlignment w:val="baseline"/>
        <w:rPr>
          <w:rFonts w:eastAsia="Times New Roman"/>
          <w:b/>
          <w:color w:val="000000"/>
        </w:rPr>
      </w:pPr>
      <w:r>
        <w:rPr>
          <w:rFonts w:eastAsia="Times New Roman"/>
          <w:b/>
          <w:color w:val="000000"/>
        </w:rPr>
        <w:t>471.27 Age-related provisions relating to offences against this Subdivision</w:t>
      </w:r>
    </w:p>
    <w:p w:rsidR="00FE1BB2" w:rsidRDefault="00FF722C">
      <w:pPr>
        <w:spacing w:before="244" w:line="249" w:lineRule="exact"/>
        <w:ind w:left="1152"/>
        <w:textAlignment w:val="baseline"/>
        <w:rPr>
          <w:rFonts w:eastAsia="Times New Roman"/>
          <w:i/>
          <w:color w:val="000000"/>
        </w:rPr>
      </w:pPr>
      <w:r>
        <w:rPr>
          <w:rFonts w:eastAsia="Times New Roman"/>
          <w:i/>
          <w:color w:val="000000"/>
        </w:rPr>
        <w:t>Application of absolute liability</w:t>
      </w:r>
    </w:p>
    <w:p w:rsidR="00FE1BB2" w:rsidRDefault="00FF722C">
      <w:pPr>
        <w:numPr>
          <w:ilvl w:val="0"/>
          <w:numId w:val="754"/>
        </w:numPr>
        <w:tabs>
          <w:tab w:val="clear" w:pos="360"/>
          <w:tab w:val="left" w:pos="1152"/>
        </w:tabs>
        <w:spacing w:before="178" w:line="254" w:lineRule="exact"/>
        <w:ind w:left="1152" w:right="288" w:hanging="360"/>
        <w:textAlignment w:val="baseline"/>
        <w:rPr>
          <w:rFonts w:eastAsia="Times New Roman"/>
          <w:color w:val="000000"/>
        </w:rPr>
      </w:pPr>
      <w:r>
        <w:rPr>
          <w:rFonts w:eastAsia="Times New Roman"/>
          <w:color w:val="000000"/>
        </w:rPr>
        <w:t>For the purposes of an offence against this Subdivision, absolute liability applies to the physical element of circumstance of the offence that the recipient is someone who is under 16.</w:t>
      </w:r>
    </w:p>
    <w:p w:rsidR="00FE1BB2" w:rsidRDefault="00FF722C">
      <w:pPr>
        <w:tabs>
          <w:tab w:val="left" w:pos="2016"/>
        </w:tabs>
        <w:spacing w:before="118"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absolute liability, see section 6.2.</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471.29.</w:t>
      </w:r>
    </w:p>
    <w:p w:rsidR="00FE1BB2" w:rsidRDefault="00FF722C">
      <w:pPr>
        <w:numPr>
          <w:ilvl w:val="0"/>
          <w:numId w:val="754"/>
        </w:numPr>
        <w:tabs>
          <w:tab w:val="clear" w:pos="360"/>
          <w:tab w:val="left" w:pos="1152"/>
        </w:tabs>
        <w:spacing w:before="183" w:line="252" w:lineRule="exact"/>
        <w:ind w:left="1152" w:right="144" w:hanging="360"/>
        <w:textAlignment w:val="baseline"/>
        <w:rPr>
          <w:rFonts w:eastAsia="Times New Roman"/>
          <w:color w:val="000000"/>
        </w:rPr>
      </w:pPr>
      <w:r>
        <w:rPr>
          <w:rFonts w:eastAsia="Times New Roman"/>
          <w:color w:val="000000"/>
        </w:rPr>
        <w:t>For the purposes of an offence against subsection 471.24(2) or (3) or 471.25(2) or (3), absolute liability applies to the physical element of circumstance of the offence that the participant is at least 18.</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absolute liability, see section 6.2.</w:t>
      </w:r>
    </w:p>
    <w:p w:rsidR="00FE1BB2" w:rsidRDefault="00FF722C">
      <w:pPr>
        <w:tabs>
          <w:tab w:val="left" w:pos="2016"/>
        </w:tabs>
        <w:spacing w:before="118" w:after="1135" w:line="208"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471.29.</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658" style="position:absolute;z-index:251501568;mso-position-horizontal-relative:page;mso-position-vertical-relative:page" from="117.75pt,658.55pt" to="477.8pt,658.55pt" strokeweight=".95pt">
            <w10:wrap anchorx="page" anchory="page"/>
          </v:line>
        </w:pict>
      </w:r>
      <w:r w:rsidR="00FF722C">
        <w:rPr>
          <w:rFonts w:eastAsia="Times New Roman"/>
          <w:i/>
          <w:color w:val="000000"/>
          <w:spacing w:val="-5"/>
          <w:sz w:val="19"/>
        </w:rPr>
        <w:t>290</w:t>
      </w:r>
      <w:r w:rsidR="00FF722C">
        <w:rPr>
          <w:rFonts w:eastAsia="Times New Roman"/>
          <w:i/>
          <w:color w:val="000000"/>
          <w:spacing w:val="-5"/>
          <w:sz w:val="19"/>
        </w:rPr>
        <w:tab/>
        <w:t>Criminal Code Act 1995</w:t>
      </w:r>
    </w:p>
    <w:p w:rsidR="00FE1BB2" w:rsidRDefault="00FE1BB2">
      <w:pPr>
        <w:sectPr w:rsidR="00FE1BB2">
          <w:pgSz w:w="11909" w:h="16838"/>
          <w:pgMar w:top="480" w:right="2354" w:bottom="284" w:left="2355" w:header="720" w:footer="720" w:gutter="0"/>
          <w:cols w:space="720"/>
        </w:sectPr>
      </w:pPr>
    </w:p>
    <w:p w:rsidR="00FE1BB2" w:rsidRDefault="001F744E">
      <w:pPr>
        <w:spacing w:line="258" w:lineRule="exact"/>
        <w:ind w:left="4248"/>
        <w:jc w:val="right"/>
        <w:textAlignment w:val="baseline"/>
        <w:rPr>
          <w:rFonts w:eastAsia="Times New Roman"/>
          <w:color w:val="000000"/>
        </w:rPr>
      </w:pPr>
      <w:r>
        <w:pict>
          <v:shape id="_x0000_s1657" type="#_x0000_t202" style="position:absolute;left:0;text-align:left;margin-left:229.2pt;margin-top:815.1pt;width:136.55pt;height:9.25pt;z-index:-2509885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75" w:line="242" w:lineRule="exact"/>
        <w:jc w:val="right"/>
        <w:textAlignment w:val="baseline"/>
        <w:rPr>
          <w:rFonts w:eastAsia="Times New Roman"/>
          <w:color w:val="000000"/>
          <w:spacing w:val="6"/>
        </w:rPr>
      </w:pPr>
      <w:r>
        <w:rPr>
          <w:rFonts w:eastAsia="Times New Roman"/>
          <w:color w:val="000000"/>
          <w:spacing w:val="6"/>
        </w:rPr>
        <w:t>Section 471.27</w:t>
      </w:r>
    </w:p>
    <w:p w:rsidR="00FE1BB2" w:rsidRDefault="001F744E">
      <w:pPr>
        <w:spacing w:before="212" w:line="249" w:lineRule="exact"/>
        <w:ind w:left="1152"/>
        <w:textAlignment w:val="baseline"/>
        <w:rPr>
          <w:rFonts w:eastAsia="Times New Roman"/>
          <w:i/>
          <w:color w:val="000000"/>
        </w:rPr>
      </w:pPr>
      <w:r>
        <w:pict>
          <v:line id="_x0000_s1656" style="position:absolute;left:0;text-align:left;z-index:251502592;mso-position-horizontal-relative:page;mso-position-vertical-relative:page" from="117.75pt,107.3pt" to="477.8pt,107.3pt" strokeweight=".95pt">
            <w10:wrap anchorx="page" anchory="page"/>
          </v:line>
        </w:pict>
      </w:r>
      <w:r w:rsidR="00FF722C">
        <w:rPr>
          <w:rFonts w:eastAsia="Times New Roman"/>
          <w:i/>
          <w:color w:val="000000"/>
        </w:rPr>
        <w:t>Proof of belief about age—evidence of representation</w:t>
      </w:r>
    </w:p>
    <w:p w:rsidR="00FE1BB2" w:rsidRDefault="00FF722C">
      <w:pPr>
        <w:spacing w:before="181"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purposes of this Subdivision, evidence that the recipient was represented to the sender as being under or of a particular age is, in the absence of evidence to the contrary, proof that the sender believed the recipient to be under or of that age.</w:t>
      </w:r>
    </w:p>
    <w:p w:rsidR="00FE1BB2" w:rsidRDefault="00FF722C">
      <w:pPr>
        <w:spacing w:before="177" w:line="255" w:lineRule="exact"/>
        <w:ind w:left="1152" w:right="216" w:hanging="360"/>
        <w:jc w:val="both"/>
        <w:textAlignment w:val="baseline"/>
        <w:rPr>
          <w:rFonts w:eastAsia="Times New Roman"/>
          <w:color w:val="000000"/>
        </w:rPr>
      </w:pPr>
      <w:r>
        <w:rPr>
          <w:rFonts w:eastAsia="Times New Roman"/>
          <w:color w:val="000000"/>
        </w:rPr>
        <w:t>(4) For the purposes of sections 471.24 and 471.25, evidence that the participant was represented to the sender as being:</w:t>
      </w:r>
    </w:p>
    <w:p w:rsidR="00FE1BB2" w:rsidRDefault="00FF722C">
      <w:pPr>
        <w:numPr>
          <w:ilvl w:val="0"/>
          <w:numId w:val="755"/>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at least 18; or</w:t>
      </w:r>
    </w:p>
    <w:p w:rsidR="00FE1BB2" w:rsidRDefault="00FF722C">
      <w:pPr>
        <w:numPr>
          <w:ilvl w:val="0"/>
          <w:numId w:val="755"/>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over or of a particular age;</w:t>
      </w:r>
    </w:p>
    <w:p w:rsidR="00FE1BB2" w:rsidRDefault="00FF722C">
      <w:pPr>
        <w:spacing w:before="40" w:line="254" w:lineRule="exact"/>
        <w:ind w:left="1152" w:right="72"/>
        <w:textAlignment w:val="baseline"/>
        <w:rPr>
          <w:rFonts w:eastAsia="Times New Roman"/>
          <w:color w:val="000000"/>
        </w:rPr>
      </w:pPr>
      <w:r>
        <w:rPr>
          <w:rFonts w:eastAsia="Times New Roman"/>
          <w:color w:val="000000"/>
        </w:rPr>
        <w:t>is, in the absence of evidence to the contrary, proof that the sender believed the participant to be at least 18 or over or of that particular age.</w:t>
      </w:r>
    </w:p>
    <w:p w:rsidR="00FE1BB2" w:rsidRDefault="00FF722C">
      <w:pPr>
        <w:spacing w:before="242" w:line="249" w:lineRule="exact"/>
        <w:ind w:left="1152"/>
        <w:textAlignment w:val="baseline"/>
        <w:rPr>
          <w:rFonts w:eastAsia="Times New Roman"/>
          <w:i/>
          <w:color w:val="000000"/>
        </w:rPr>
      </w:pPr>
      <w:r>
        <w:rPr>
          <w:rFonts w:eastAsia="Times New Roman"/>
          <w:i/>
          <w:color w:val="000000"/>
        </w:rPr>
        <w:t>Determining age—admissible evidence</w:t>
      </w:r>
    </w:p>
    <w:p w:rsidR="00FE1BB2" w:rsidRDefault="00FF722C">
      <w:pPr>
        <w:spacing w:before="180" w:line="253" w:lineRule="exact"/>
        <w:ind w:left="1152" w:right="216" w:hanging="360"/>
        <w:textAlignment w:val="baseline"/>
        <w:rPr>
          <w:rFonts w:eastAsia="Times New Roman"/>
          <w:i/>
          <w:color w:val="000000"/>
        </w:rPr>
      </w:pPr>
      <w:r>
        <w:rPr>
          <w:rFonts w:eastAsia="Times New Roman"/>
          <w:i/>
          <w:color w:val="000000"/>
        </w:rPr>
        <w:t>(</w:t>
      </w:r>
      <w:r>
        <w:rPr>
          <w:rFonts w:eastAsia="Times New Roman"/>
          <w:i/>
          <w:color w:val="000000"/>
          <w:vertAlign w:val="superscript"/>
        </w:rPr>
        <w:t>5</w:t>
      </w:r>
      <w:r>
        <w:rPr>
          <w:rFonts w:eastAsia="Times New Roman"/>
          <w:i/>
          <w:color w:val="000000"/>
        </w:rPr>
        <w:t xml:space="preserve">) </w:t>
      </w:r>
      <w:r>
        <w:rPr>
          <w:rFonts w:eastAsia="Times New Roman"/>
          <w:color w:val="000000"/>
        </w:rPr>
        <w:t>In determining for the purposes of this Subdivision how old a person is or was at a particular time, a jury or court may treat any of the following as admissible evidence:</w:t>
      </w:r>
    </w:p>
    <w:p w:rsidR="00FE1BB2" w:rsidRDefault="00FF722C">
      <w:pPr>
        <w:numPr>
          <w:ilvl w:val="0"/>
          <w:numId w:val="756"/>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the person's appearance;</w:t>
      </w:r>
    </w:p>
    <w:p w:rsidR="00FE1BB2" w:rsidRDefault="00FF722C">
      <w:pPr>
        <w:numPr>
          <w:ilvl w:val="0"/>
          <w:numId w:val="756"/>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medical or other scientific opinion;</w:t>
      </w:r>
    </w:p>
    <w:p w:rsidR="00FE1BB2" w:rsidRDefault="00FF722C">
      <w:pPr>
        <w:numPr>
          <w:ilvl w:val="0"/>
          <w:numId w:val="756"/>
        </w:numPr>
        <w:tabs>
          <w:tab w:val="clear" w:pos="360"/>
          <w:tab w:val="left" w:pos="1728"/>
        </w:tabs>
        <w:spacing w:before="41" w:line="254" w:lineRule="exact"/>
        <w:ind w:left="1728" w:right="504" w:hanging="360"/>
        <w:textAlignment w:val="baseline"/>
        <w:rPr>
          <w:rFonts w:eastAsia="Times New Roman"/>
          <w:color w:val="000000"/>
        </w:rPr>
      </w:pPr>
      <w:r>
        <w:rPr>
          <w:rFonts w:eastAsia="Times New Roman"/>
          <w:color w:val="000000"/>
        </w:rPr>
        <w:t>a document that is or appears to be an official or medical record from a country outside Australia;</w:t>
      </w:r>
    </w:p>
    <w:p w:rsidR="00FE1BB2" w:rsidRDefault="00FF722C">
      <w:pPr>
        <w:numPr>
          <w:ilvl w:val="0"/>
          <w:numId w:val="756"/>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document that is or appears to be a copy of such a record.</w:t>
      </w:r>
    </w:p>
    <w:p w:rsidR="00FE1BB2" w:rsidRDefault="00FF722C">
      <w:pPr>
        <w:spacing w:before="184" w:line="248" w:lineRule="exact"/>
        <w:jc w:val="center"/>
        <w:textAlignment w:val="baseline"/>
        <w:rPr>
          <w:rFonts w:eastAsia="Times New Roman"/>
          <w:color w:val="000000"/>
        </w:rPr>
      </w:pPr>
      <w:r>
        <w:rPr>
          <w:rFonts w:eastAsia="Times New Roman"/>
          <w:color w:val="000000"/>
        </w:rPr>
        <w:t>(6) Subsection (5) does not make any other kind of evidence</w:t>
      </w:r>
    </w:p>
    <w:p w:rsidR="00FE1BB2" w:rsidRDefault="00FF722C">
      <w:pPr>
        <w:spacing w:before="4" w:line="251" w:lineRule="exact"/>
        <w:ind w:left="1152" w:right="72"/>
        <w:textAlignment w:val="baseline"/>
        <w:rPr>
          <w:rFonts w:eastAsia="Times New Roman"/>
          <w:color w:val="000000"/>
        </w:rPr>
      </w:pPr>
      <w:r>
        <w:rPr>
          <w:rFonts w:eastAsia="Times New Roman"/>
          <w:color w:val="000000"/>
        </w:rPr>
        <w:t>inadmissible, and does not affect a prosecutor's duty to do all he or she can to adduce the best possible evidence for determining the question.</w:t>
      </w:r>
    </w:p>
    <w:p w:rsidR="00FE1BB2" w:rsidRDefault="00FF722C">
      <w:pPr>
        <w:spacing w:before="184" w:after="2051" w:line="252"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If, on a trial for an offence against this Subdivision, evidence may be treated as admissible because of subsection (5), the court must warn the jury that it must be satisfied beyond reasonable doubt in determining the question.</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655" style="position:absolute;left:0;text-align:left;z-index:25150361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291</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right="4248"/>
        <w:textAlignment w:val="baseline"/>
        <w:rPr>
          <w:rFonts w:eastAsia="Times New Roman"/>
          <w:b/>
          <w:color w:val="000000"/>
          <w:spacing w:val="4"/>
        </w:rPr>
      </w:pPr>
      <w:r>
        <w:pict>
          <v:shape id="_x0000_s1654" type="#_x0000_t202" style="position:absolute;margin-left:229.2pt;margin-top:814.25pt;width:136.55pt;height:10.35pt;z-index:-250987520;mso-wrap-distance-left:0;mso-wrap-distance-right:0;mso-position-horizontal-relative:page;mso-position-vertical-relative:page" filled="f" stroked="f">
            <v:textbox inset="0,0,0,0">
              <w:txbxContent>
                <w:p w:rsidR="00B92011" w:rsidRDefault="00B92011">
                  <w:pPr>
                    <w:spacing w:before="2" w:line="201"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4"/>
        </w:rPr>
        <w:t xml:space="preserve">Schedule </w:t>
      </w:r>
      <w:r w:rsidR="00FF722C">
        <w:rPr>
          <w:rFonts w:eastAsia="Times New Roman"/>
          <w:color w:val="000000"/>
          <w:spacing w:val="4"/>
          <w:sz w:val="18"/>
        </w:rPr>
        <w:t xml:space="preserve">The Criminal Code </w:t>
      </w:r>
      <w:r w:rsidR="00FF722C">
        <w:rPr>
          <w:rFonts w:eastAsia="Times New Roman"/>
          <w:b/>
          <w:color w:val="000000"/>
          <w:spacing w:val="4"/>
        </w:rPr>
        <w:t xml:space="preserve">Chapter 10 </w:t>
      </w:r>
      <w:r w:rsidR="00FF722C">
        <w:rPr>
          <w:rFonts w:eastAsia="Times New Roman"/>
          <w:color w:val="000000"/>
          <w:spacing w:val="4"/>
          <w:sz w:val="18"/>
        </w:rPr>
        <w:t xml:space="preserve">National infrastructure </w:t>
      </w:r>
      <w:r w:rsidR="00FF722C">
        <w:rPr>
          <w:rFonts w:eastAsia="Times New Roman"/>
          <w:b/>
          <w:color w:val="000000"/>
          <w:spacing w:val="4"/>
        </w:rPr>
        <w:t xml:space="preserve">Part 10.5 </w:t>
      </w:r>
      <w:r w:rsidR="00FF722C">
        <w:rPr>
          <w:rFonts w:eastAsia="Times New Roman"/>
          <w:color w:val="000000"/>
          <w:spacing w:val="4"/>
          <w:sz w:val="18"/>
        </w:rPr>
        <w:t xml:space="preserve">Postal services </w:t>
      </w:r>
      <w:r w:rsidR="00FF722C">
        <w:rPr>
          <w:rFonts w:eastAsia="Times New Roman"/>
          <w:b/>
          <w:color w:val="000000"/>
          <w:spacing w:val="4"/>
        </w:rPr>
        <w:t xml:space="preserve">Division 471 </w:t>
      </w:r>
      <w:r w:rsidR="00FF722C">
        <w:rPr>
          <w:rFonts w:eastAsia="Times New Roman"/>
          <w:color w:val="000000"/>
          <w:spacing w:val="4"/>
          <w:sz w:val="18"/>
        </w:rPr>
        <w:t>Postal offences</w:t>
      </w:r>
    </w:p>
    <w:p w:rsidR="00FE1BB2" w:rsidRDefault="00FF722C">
      <w:pPr>
        <w:spacing w:before="272" w:line="248" w:lineRule="exact"/>
        <w:textAlignment w:val="baseline"/>
        <w:rPr>
          <w:rFonts w:eastAsia="Times New Roman"/>
          <w:color w:val="000000"/>
          <w:spacing w:val="6"/>
        </w:rPr>
      </w:pPr>
      <w:r>
        <w:rPr>
          <w:rFonts w:eastAsia="Times New Roman"/>
          <w:color w:val="000000"/>
          <w:spacing w:val="6"/>
        </w:rPr>
        <w:t>Section 471.28</w:t>
      </w:r>
    </w:p>
    <w:p w:rsidR="00FE1BB2" w:rsidRDefault="001F744E">
      <w:pPr>
        <w:spacing w:line="488" w:lineRule="exact"/>
        <w:ind w:left="1152" w:right="144" w:hanging="1152"/>
        <w:jc w:val="both"/>
        <w:textAlignment w:val="baseline"/>
        <w:rPr>
          <w:rFonts w:eastAsia="Times New Roman"/>
          <w:b/>
          <w:color w:val="000000"/>
        </w:rPr>
      </w:pPr>
      <w:r>
        <w:pict>
          <v:line id="_x0000_s1653" style="position:absolute;left:0;text-align:left;z-index:251504640;mso-position-horizontal-relative:page;mso-position-vertical-relative:page" from="117.75pt,107.3pt" to="477.8pt,107.3pt" strokeweight=".95pt">
            <w10:wrap anchorx="page" anchory="page"/>
          </v:line>
        </w:pict>
      </w:r>
      <w:r w:rsidR="00FF722C">
        <w:rPr>
          <w:rFonts w:eastAsia="Times New Roman"/>
          <w:b/>
          <w:color w:val="000000"/>
        </w:rPr>
        <w:t xml:space="preserve">471.28 Other provisions relating to offences against this Subdivision </w:t>
      </w:r>
      <w:r w:rsidR="00FF722C">
        <w:rPr>
          <w:rFonts w:eastAsia="Times New Roman"/>
          <w:i/>
          <w:color w:val="000000"/>
        </w:rPr>
        <w:t>Impossibility of sexual activity taking place</w:t>
      </w:r>
    </w:p>
    <w:p w:rsidR="00FE1BB2" w:rsidRDefault="00FF722C">
      <w:pPr>
        <w:numPr>
          <w:ilvl w:val="0"/>
          <w:numId w:val="757"/>
        </w:numPr>
        <w:tabs>
          <w:tab w:val="clear" w:pos="360"/>
          <w:tab w:val="left" w:pos="1152"/>
        </w:tabs>
        <w:spacing w:before="183" w:line="252" w:lineRule="exact"/>
        <w:ind w:left="1152" w:right="144" w:hanging="360"/>
        <w:jc w:val="both"/>
        <w:textAlignment w:val="baseline"/>
        <w:rPr>
          <w:rFonts w:eastAsia="Times New Roman"/>
          <w:color w:val="000000"/>
        </w:rPr>
      </w:pPr>
      <w:r>
        <w:rPr>
          <w:rFonts w:eastAsia="Times New Roman"/>
          <w:color w:val="000000"/>
        </w:rPr>
        <w:t>A person may be found guilty of an offence against section 471.24 or 471.25 even if it is impossible for the sexual activity referred to in that section to take place.</w:t>
      </w:r>
    </w:p>
    <w:p w:rsidR="00FE1BB2" w:rsidRDefault="00FF722C">
      <w:pPr>
        <w:spacing w:before="247" w:line="249" w:lineRule="exact"/>
        <w:ind w:left="1152"/>
        <w:textAlignment w:val="baseline"/>
        <w:rPr>
          <w:rFonts w:eastAsia="Times New Roman"/>
          <w:i/>
          <w:color w:val="000000"/>
        </w:rPr>
      </w:pPr>
      <w:r>
        <w:rPr>
          <w:rFonts w:eastAsia="Times New Roman"/>
          <w:i/>
          <w:color w:val="000000"/>
        </w:rPr>
        <w:t>Fictitious recipient</w:t>
      </w:r>
    </w:p>
    <w:p w:rsidR="00FE1BB2" w:rsidRDefault="00FF722C">
      <w:pPr>
        <w:numPr>
          <w:ilvl w:val="0"/>
          <w:numId w:val="757"/>
        </w:numPr>
        <w:tabs>
          <w:tab w:val="clear" w:pos="360"/>
          <w:tab w:val="left" w:pos="1152"/>
        </w:tabs>
        <w:spacing w:before="180" w:line="252" w:lineRule="exact"/>
        <w:ind w:left="1152" w:right="144" w:hanging="360"/>
        <w:jc w:val="both"/>
        <w:textAlignment w:val="baseline"/>
        <w:rPr>
          <w:rFonts w:eastAsia="Times New Roman"/>
          <w:color w:val="000000"/>
        </w:rPr>
      </w:pPr>
      <w:r>
        <w:rPr>
          <w:rFonts w:eastAsia="Times New Roman"/>
          <w:color w:val="000000"/>
        </w:rPr>
        <w:t>For the purposes of an offence against this Subdivision, it does not matter that the recipient to whom the sender believes the sender is causing an article to be carried is a fictitious person represented to the sender as a real person.</w:t>
      </w:r>
    </w:p>
    <w:p w:rsidR="00FE1BB2" w:rsidRDefault="00FF722C">
      <w:pPr>
        <w:spacing w:before="248" w:line="249" w:lineRule="exact"/>
        <w:ind w:left="1152"/>
        <w:textAlignment w:val="baseline"/>
        <w:rPr>
          <w:rFonts w:eastAsia="Times New Roman"/>
          <w:i/>
          <w:color w:val="000000"/>
        </w:rPr>
      </w:pPr>
      <w:r>
        <w:rPr>
          <w:rFonts w:eastAsia="Times New Roman"/>
          <w:i/>
          <w:color w:val="000000"/>
        </w:rPr>
        <w:t>Attempt not offence</w:t>
      </w:r>
    </w:p>
    <w:p w:rsidR="00FE1BB2" w:rsidRDefault="00FF722C">
      <w:pPr>
        <w:numPr>
          <w:ilvl w:val="0"/>
          <w:numId w:val="757"/>
        </w:numPr>
        <w:tabs>
          <w:tab w:val="clear" w:pos="360"/>
          <w:tab w:val="left" w:pos="1152"/>
        </w:tabs>
        <w:spacing w:before="177" w:line="252" w:lineRule="exact"/>
        <w:ind w:left="1152" w:right="792" w:hanging="360"/>
        <w:textAlignment w:val="baseline"/>
        <w:rPr>
          <w:rFonts w:eastAsia="Times New Roman"/>
          <w:color w:val="000000"/>
        </w:rPr>
      </w:pPr>
      <w:r>
        <w:rPr>
          <w:rFonts w:eastAsia="Times New Roman"/>
          <w:color w:val="000000"/>
        </w:rPr>
        <w:t>It is not an offence to attempt to commit an offence against section 471.24 or 471.25.</w:t>
      </w:r>
    </w:p>
    <w:p w:rsidR="00FE1BB2" w:rsidRDefault="00FF722C">
      <w:pPr>
        <w:spacing w:before="63" w:line="494" w:lineRule="exact"/>
        <w:ind w:left="1152" w:right="1800" w:hanging="1152"/>
        <w:textAlignment w:val="baseline"/>
        <w:rPr>
          <w:rFonts w:eastAsia="Times New Roman"/>
          <w:b/>
          <w:color w:val="000000"/>
        </w:rPr>
      </w:pPr>
      <w:r>
        <w:rPr>
          <w:rFonts w:eastAsia="Times New Roman"/>
          <w:b/>
          <w:color w:val="000000"/>
        </w:rPr>
        <w:t xml:space="preserve">471.29 Defences to offences against this Subdivision </w:t>
      </w:r>
      <w:r>
        <w:rPr>
          <w:rFonts w:eastAsia="Times New Roman"/>
          <w:i/>
          <w:color w:val="000000"/>
        </w:rPr>
        <w:t>Belief that recipient at least 16</w:t>
      </w:r>
    </w:p>
    <w:p w:rsidR="00FE1BB2" w:rsidRDefault="00FF722C">
      <w:pPr>
        <w:numPr>
          <w:ilvl w:val="0"/>
          <w:numId w:val="758"/>
        </w:numPr>
        <w:tabs>
          <w:tab w:val="clear" w:pos="360"/>
          <w:tab w:val="left" w:pos="1152"/>
        </w:tabs>
        <w:spacing w:before="182" w:line="252" w:lineRule="exact"/>
        <w:ind w:left="1152" w:right="504" w:hanging="360"/>
        <w:textAlignment w:val="baseline"/>
        <w:rPr>
          <w:rFonts w:eastAsia="Times New Roman"/>
          <w:color w:val="000000"/>
        </w:rPr>
      </w:pPr>
      <w:r>
        <w:rPr>
          <w:rFonts w:eastAsia="Times New Roman"/>
          <w:color w:val="000000"/>
        </w:rPr>
        <w:t>It is a defence to a prosecution for an offence against this Subdivision if the defendant proves that, at the time he or she caused the article to be carried, the defendant believed that the recipient was at least 16.</w:t>
      </w:r>
    </w:p>
    <w:p w:rsidR="00FE1BB2" w:rsidRDefault="00FF722C">
      <w:pPr>
        <w:tabs>
          <w:tab w:val="left" w:pos="2016"/>
        </w:tabs>
        <w:spacing w:before="132"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 this</w:t>
      </w:r>
    </w:p>
    <w:p w:rsidR="00FE1BB2" w:rsidRDefault="00FF722C">
      <w:pPr>
        <w:spacing w:line="205" w:lineRule="exact"/>
        <w:ind w:left="2016"/>
        <w:textAlignment w:val="baseline"/>
        <w:rPr>
          <w:rFonts w:eastAsia="Times New Roman"/>
          <w:color w:val="000000"/>
          <w:sz w:val="18"/>
        </w:rPr>
      </w:pPr>
      <w:r>
        <w:rPr>
          <w:rFonts w:eastAsia="Times New Roman"/>
          <w:color w:val="000000"/>
          <w:sz w:val="18"/>
        </w:rPr>
        <w:t>subsection, see section 13.4.</w:t>
      </w:r>
    </w:p>
    <w:p w:rsidR="00FE1BB2" w:rsidRDefault="00FF722C">
      <w:pPr>
        <w:spacing w:before="240" w:line="250" w:lineRule="exact"/>
        <w:ind w:left="1152" w:right="360"/>
        <w:textAlignment w:val="baseline"/>
        <w:rPr>
          <w:rFonts w:eastAsia="Times New Roman"/>
          <w:i/>
          <w:color w:val="000000"/>
        </w:rPr>
      </w:pPr>
      <w:r>
        <w:rPr>
          <w:rFonts w:eastAsia="Times New Roman"/>
          <w:i/>
          <w:color w:val="000000"/>
        </w:rPr>
        <w:t>Offences involving procuring or "grooming" child for sexual activity with other participant—belief that participant under 18</w:t>
      </w:r>
    </w:p>
    <w:p w:rsidR="00FE1BB2" w:rsidRDefault="00FF722C">
      <w:pPr>
        <w:numPr>
          <w:ilvl w:val="0"/>
          <w:numId w:val="758"/>
        </w:numPr>
        <w:tabs>
          <w:tab w:val="clear" w:pos="360"/>
          <w:tab w:val="left" w:pos="1152"/>
        </w:tabs>
        <w:spacing w:before="184" w:line="252" w:lineRule="exact"/>
        <w:ind w:left="1152" w:hanging="360"/>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before="3" w:line="252" w:lineRule="exact"/>
        <w:ind w:left="1152" w:right="360"/>
        <w:textAlignment w:val="baseline"/>
        <w:rPr>
          <w:rFonts w:eastAsia="Times New Roman"/>
          <w:color w:val="000000"/>
          <w:spacing w:val="-1"/>
        </w:rPr>
      </w:pPr>
      <w:r>
        <w:rPr>
          <w:rFonts w:eastAsia="Times New Roman"/>
          <w:color w:val="000000"/>
          <w:spacing w:val="-1"/>
        </w:rPr>
        <w:t>subsection 471.24(2) or (3) or 471.25(2) or (3) if the defendant proves that, at the time he or she caused the article to be carried, the defendant believed that the participant was under 18.</w:t>
      </w:r>
    </w:p>
    <w:p w:rsidR="00FE1BB2" w:rsidRDefault="00FF722C">
      <w:pPr>
        <w:tabs>
          <w:tab w:val="left" w:pos="2016"/>
        </w:tabs>
        <w:spacing w:before="131" w:line="205"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 legal burden in relation to the matter in this</w:t>
      </w:r>
    </w:p>
    <w:p w:rsidR="00FE1BB2" w:rsidRDefault="00FF722C">
      <w:pPr>
        <w:spacing w:before="1" w:after="976" w:line="205" w:lineRule="exact"/>
        <w:ind w:left="2016"/>
        <w:textAlignment w:val="baseline"/>
        <w:rPr>
          <w:rFonts w:eastAsia="Times New Roman"/>
          <w:color w:val="000000"/>
          <w:sz w:val="18"/>
        </w:rPr>
      </w:pPr>
      <w:r>
        <w:rPr>
          <w:rFonts w:eastAsia="Times New Roman"/>
          <w:color w:val="000000"/>
          <w:sz w:val="18"/>
        </w:rPr>
        <w:t>subsection, see section 13.4.</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1652" style="position:absolute;z-index:251505664;mso-position-horizontal-relative:page;mso-position-vertical-relative:page" from="117.75pt,658.55pt" to="477.8pt,658.55pt" strokeweight=".95pt">
            <w10:wrap anchorx="page" anchory="page"/>
          </v:line>
        </w:pict>
      </w:r>
      <w:r w:rsidR="00FF722C">
        <w:rPr>
          <w:rFonts w:eastAsia="Times New Roman"/>
          <w:i/>
          <w:color w:val="000000"/>
          <w:spacing w:val="-2"/>
          <w:sz w:val="18"/>
        </w:rPr>
        <w:t>292</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60" w:lineRule="exact"/>
        <w:ind w:left="4248"/>
        <w:jc w:val="right"/>
        <w:textAlignment w:val="baseline"/>
        <w:rPr>
          <w:rFonts w:eastAsia="Times New Roman"/>
          <w:color w:val="000000"/>
        </w:rPr>
      </w:pPr>
      <w:r>
        <w:pict>
          <v:shape id="_x0000_s1651" type="#_x0000_t202" style="position:absolute;left:0;text-align:left;margin-left:229.2pt;margin-top:815.1pt;width:136.55pt;height:9.25pt;z-index:-2509864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Postal services </w:t>
      </w:r>
      <w:r w:rsidR="00FF722C">
        <w:rPr>
          <w:rFonts w:eastAsia="Times New Roman"/>
          <w:b/>
          <w:color w:val="000000"/>
        </w:rPr>
        <w:t xml:space="preserve">Part 10.5 </w:t>
      </w:r>
      <w:r w:rsidR="00FF722C">
        <w:rPr>
          <w:rFonts w:eastAsia="Times New Roman"/>
          <w:color w:val="000000"/>
        </w:rPr>
        <w:t xml:space="preserve">Postal offences </w:t>
      </w:r>
      <w:r w:rsidR="00FF722C">
        <w:rPr>
          <w:rFonts w:eastAsia="Times New Roman"/>
          <w:b/>
          <w:color w:val="000000"/>
        </w:rPr>
        <w:t>Division 471</w:t>
      </w:r>
    </w:p>
    <w:p w:rsidR="00FE1BB2" w:rsidRDefault="00FF722C">
      <w:pPr>
        <w:spacing w:before="263" w:line="248" w:lineRule="exact"/>
        <w:jc w:val="right"/>
        <w:textAlignment w:val="baseline"/>
        <w:rPr>
          <w:rFonts w:eastAsia="Times New Roman"/>
          <w:color w:val="000000"/>
          <w:spacing w:val="6"/>
        </w:rPr>
      </w:pPr>
      <w:r>
        <w:rPr>
          <w:rFonts w:eastAsia="Times New Roman"/>
          <w:color w:val="000000"/>
          <w:spacing w:val="6"/>
        </w:rPr>
        <w:t>Section 471.30</w:t>
      </w:r>
    </w:p>
    <w:p w:rsidR="00FE1BB2" w:rsidRDefault="001F744E">
      <w:pPr>
        <w:spacing w:before="207" w:line="254" w:lineRule="exact"/>
        <w:ind w:left="1152"/>
        <w:textAlignment w:val="baseline"/>
        <w:rPr>
          <w:rFonts w:eastAsia="Times New Roman"/>
          <w:i/>
          <w:color w:val="000000"/>
        </w:rPr>
      </w:pPr>
      <w:r>
        <w:pict>
          <v:line id="_x0000_s1650" style="position:absolute;left:0;text-align:left;z-index:251506688;mso-position-horizontal-relative:page;mso-position-vertical-relative:page" from="117.75pt,107.3pt" to="477.8pt,107.3pt" strokeweight=".95pt">
            <w10:wrap anchorx="page" anchory="page"/>
          </v:line>
        </w:pict>
      </w:r>
      <w:r w:rsidR="00FF722C">
        <w:rPr>
          <w:rFonts w:eastAsia="Times New Roman"/>
          <w:i/>
          <w:color w:val="000000"/>
        </w:rPr>
        <w:t>Trier of fact may take into account whether belief reasonable</w:t>
      </w:r>
    </w:p>
    <w:p w:rsidR="00FE1BB2" w:rsidRDefault="00FF722C">
      <w:pPr>
        <w:spacing w:before="179" w:line="252" w:lineRule="exact"/>
        <w:ind w:left="1152" w:right="216" w:hanging="360"/>
        <w:textAlignment w:val="baseline"/>
        <w:rPr>
          <w:rFonts w:eastAsia="Times New Roman"/>
          <w:color w:val="000000"/>
        </w:rPr>
      </w:pPr>
      <w:r>
        <w:rPr>
          <w:rFonts w:eastAsia="Times New Roman"/>
          <w:color w:val="000000"/>
        </w:rPr>
        <w:t>(3) In determining whether the defendant had the belief mentioned in subsection (1) or (2), the trier of fact may take into account whether the alleged belief was reasonable in the circumstances.</w:t>
      </w:r>
    </w:p>
    <w:p w:rsidR="00FE1BB2" w:rsidRDefault="00FF722C">
      <w:pPr>
        <w:spacing w:line="540" w:lineRule="exact"/>
        <w:ind w:right="3744"/>
        <w:textAlignment w:val="baseline"/>
        <w:rPr>
          <w:rFonts w:eastAsia="Times New Roman"/>
          <w:b/>
          <w:color w:val="000000"/>
          <w:spacing w:val="-3"/>
          <w:sz w:val="25"/>
        </w:rPr>
      </w:pPr>
      <w:r>
        <w:rPr>
          <w:rFonts w:eastAsia="Times New Roman"/>
          <w:b/>
          <w:color w:val="000000"/>
          <w:spacing w:val="-3"/>
          <w:sz w:val="25"/>
        </w:rPr>
        <w:t>Subdivision D—Miscellaneous 471.30 Geographical jurisdiction</w:t>
      </w:r>
    </w:p>
    <w:p w:rsidR="00FE1BB2" w:rsidRDefault="00FF722C">
      <w:pPr>
        <w:spacing w:before="178" w:line="252" w:lineRule="exact"/>
        <w:ind w:left="1152" w:right="288"/>
        <w:jc w:val="both"/>
        <w:textAlignment w:val="baseline"/>
        <w:rPr>
          <w:rFonts w:eastAsia="Times New Roman"/>
          <w:color w:val="000000"/>
          <w:spacing w:val="-1"/>
        </w:rPr>
      </w:pPr>
      <w:r>
        <w:rPr>
          <w:rFonts w:eastAsia="Times New Roman"/>
          <w:color w:val="000000"/>
          <w:spacing w:val="-1"/>
        </w:rPr>
        <w:t>Section 15.1 (extended geographical jurisdiction—category A) applies to an offence against Subdivision B or C of this Division.</w:t>
      </w:r>
    </w:p>
    <w:p w:rsidR="00FE1BB2" w:rsidRDefault="00FF722C">
      <w:pPr>
        <w:spacing w:before="295" w:line="268" w:lineRule="exact"/>
        <w:textAlignment w:val="baseline"/>
        <w:rPr>
          <w:rFonts w:eastAsia="Times New Roman"/>
          <w:b/>
          <w:color w:val="000000"/>
          <w:sz w:val="25"/>
        </w:rPr>
      </w:pPr>
      <w:r>
        <w:rPr>
          <w:rFonts w:eastAsia="Times New Roman"/>
          <w:b/>
          <w:color w:val="000000"/>
          <w:sz w:val="25"/>
        </w:rPr>
        <w:t xml:space="preserve">471.31 Definition of </w:t>
      </w:r>
      <w:r>
        <w:rPr>
          <w:rFonts w:eastAsia="Times New Roman"/>
          <w:b/>
          <w:i/>
          <w:color w:val="000000"/>
        </w:rPr>
        <w:t xml:space="preserve">carry by post </w:t>
      </w:r>
      <w:r>
        <w:rPr>
          <w:rFonts w:eastAsia="Times New Roman"/>
          <w:b/>
          <w:color w:val="000000"/>
          <w:sz w:val="25"/>
        </w:rPr>
        <w:t>does not apply</w:t>
      </w:r>
    </w:p>
    <w:p w:rsidR="00FE1BB2" w:rsidRDefault="00FF722C">
      <w:pPr>
        <w:spacing w:before="175" w:after="6612" w:line="252" w:lineRule="exact"/>
        <w:ind w:left="1152" w:right="288"/>
        <w:jc w:val="both"/>
        <w:textAlignment w:val="baseline"/>
        <w:rPr>
          <w:rFonts w:eastAsia="Times New Roman"/>
          <w:color w:val="000000"/>
          <w:spacing w:val="-1"/>
        </w:rPr>
      </w:pPr>
      <w:r>
        <w:rPr>
          <w:rFonts w:eastAsia="Times New Roman"/>
          <w:color w:val="000000"/>
          <w:spacing w:val="-1"/>
        </w:rPr>
        <w:t xml:space="preserve">To avoid doubt, the definition of </w:t>
      </w:r>
      <w:r>
        <w:rPr>
          <w:rFonts w:eastAsia="Times New Roman"/>
          <w:b/>
          <w:i/>
          <w:color w:val="000000"/>
          <w:spacing w:val="-1"/>
        </w:rPr>
        <w:t xml:space="preserve">carry by post </w:t>
      </w:r>
      <w:r>
        <w:rPr>
          <w:rFonts w:eastAsia="Times New Roman"/>
          <w:color w:val="000000"/>
          <w:spacing w:val="-1"/>
        </w:rPr>
        <w:t>in section 470.1 does not apply in relation to Subdivision B or C of this Division.</w:t>
      </w:r>
    </w:p>
    <w:p w:rsidR="00FE1BB2" w:rsidRDefault="001F744E">
      <w:pPr>
        <w:tabs>
          <w:tab w:val="right" w:pos="7128"/>
        </w:tabs>
        <w:spacing w:before="345" w:line="222" w:lineRule="exact"/>
        <w:ind w:left="4176"/>
        <w:textAlignment w:val="baseline"/>
        <w:rPr>
          <w:rFonts w:eastAsia="Times New Roman"/>
          <w:i/>
          <w:color w:val="000000"/>
          <w:sz w:val="18"/>
        </w:rPr>
      </w:pPr>
      <w:r>
        <w:pict>
          <v:line id="_x0000_s1649" style="position:absolute;left:0;text-align:left;z-index:25150771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293</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right="4248"/>
        <w:textAlignment w:val="baseline"/>
        <w:rPr>
          <w:rFonts w:eastAsia="Times New Roman"/>
          <w:b/>
          <w:color w:val="000000"/>
          <w:spacing w:val="-6"/>
        </w:rPr>
      </w:pPr>
      <w:r>
        <w:pict>
          <v:shape id="_x0000_s1648" type="#_x0000_t202" style="position:absolute;margin-left:229.2pt;margin-top:815.1pt;width:136.55pt;height:9.25pt;z-index:-25098547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10.5 </w:t>
      </w:r>
      <w:r w:rsidR="00FF722C">
        <w:rPr>
          <w:rFonts w:eastAsia="Times New Roman"/>
          <w:color w:val="000000"/>
          <w:spacing w:val="-6"/>
        </w:rPr>
        <w:t xml:space="preserve">Postal services </w:t>
      </w:r>
      <w:r w:rsidR="00FF722C">
        <w:rPr>
          <w:rFonts w:eastAsia="Times New Roman"/>
          <w:b/>
          <w:color w:val="000000"/>
          <w:spacing w:val="-6"/>
        </w:rPr>
        <w:t xml:space="preserve">Division 472 </w:t>
      </w:r>
      <w:r w:rsidR="00FF722C">
        <w:rPr>
          <w:rFonts w:eastAsia="Times New Roman"/>
          <w:color w:val="000000"/>
          <w:spacing w:val="-6"/>
        </w:rPr>
        <w:t>Miscellaneous</w:t>
      </w:r>
    </w:p>
    <w:p w:rsidR="00FE1BB2" w:rsidRDefault="00FF722C">
      <w:pPr>
        <w:spacing w:before="269" w:line="243" w:lineRule="exact"/>
        <w:textAlignment w:val="baseline"/>
        <w:rPr>
          <w:rFonts w:eastAsia="Times New Roman"/>
          <w:color w:val="000000"/>
          <w:spacing w:val="4"/>
        </w:rPr>
      </w:pPr>
      <w:r>
        <w:rPr>
          <w:rFonts w:eastAsia="Times New Roman"/>
          <w:color w:val="000000"/>
          <w:spacing w:val="4"/>
        </w:rPr>
        <w:t>Section 472.1</w:t>
      </w:r>
    </w:p>
    <w:p w:rsidR="00FE1BB2" w:rsidRDefault="001F744E">
      <w:pPr>
        <w:spacing w:before="169" w:line="558" w:lineRule="exact"/>
        <w:ind w:right="3960"/>
        <w:textAlignment w:val="baseline"/>
        <w:rPr>
          <w:rFonts w:eastAsia="Times New Roman"/>
          <w:b/>
          <w:color w:val="000000"/>
        </w:rPr>
      </w:pPr>
      <w:r>
        <w:pict>
          <v:line id="_x0000_s1647" style="position:absolute;z-index:251508736;mso-position-horizontal-relative:page;mso-position-vertical-relative:page" from="117.75pt,107.3pt" to="477.8pt,107.3pt" strokeweight=".95pt">
            <w10:wrap anchorx="page" anchory="page"/>
          </v:line>
        </w:pict>
      </w:r>
      <w:r w:rsidR="00FF722C">
        <w:rPr>
          <w:rFonts w:eastAsia="Times New Roman"/>
          <w:b/>
          <w:color w:val="000000"/>
        </w:rPr>
        <w:t>Division 472—Miscellaneous 472.1 Saving of other laws</w:t>
      </w:r>
    </w:p>
    <w:p w:rsidR="00FE1BB2" w:rsidRDefault="00FF722C">
      <w:pPr>
        <w:spacing w:before="175" w:line="254" w:lineRule="exact"/>
        <w:ind w:left="1152" w:right="144"/>
        <w:textAlignment w:val="baseline"/>
        <w:rPr>
          <w:rFonts w:eastAsia="Times New Roman"/>
          <w:color w:val="000000"/>
          <w:spacing w:val="-1"/>
        </w:rPr>
      </w:pPr>
      <w:r>
        <w:rPr>
          <w:rFonts w:eastAsia="Times New Roman"/>
          <w:color w:val="000000"/>
          <w:spacing w:val="-1"/>
        </w:rPr>
        <w:t>This Part is not intended to exclude or limit the operation of any other law of the Commonwealth or any law of a State or Territory.</w:t>
      </w:r>
    </w:p>
    <w:p w:rsidR="00FE1BB2" w:rsidRDefault="00FF722C">
      <w:pPr>
        <w:spacing w:before="306" w:line="254" w:lineRule="exact"/>
        <w:textAlignment w:val="baseline"/>
        <w:rPr>
          <w:rFonts w:eastAsia="Times New Roman"/>
          <w:b/>
          <w:color w:val="000000"/>
          <w:spacing w:val="9"/>
        </w:rPr>
      </w:pPr>
      <w:r>
        <w:rPr>
          <w:rFonts w:eastAsia="Times New Roman"/>
          <w:b/>
          <w:color w:val="000000"/>
          <w:spacing w:val="9"/>
        </w:rPr>
        <w:t>472.2 Interpretation of other laws</w:t>
      </w:r>
    </w:p>
    <w:p w:rsidR="00FE1BB2" w:rsidRDefault="00FF722C">
      <w:pPr>
        <w:spacing w:before="177" w:line="249" w:lineRule="exact"/>
        <w:ind w:left="1152"/>
        <w:textAlignment w:val="baseline"/>
        <w:rPr>
          <w:rFonts w:eastAsia="Times New Roman"/>
          <w:color w:val="000000"/>
        </w:rPr>
      </w:pPr>
      <w:r>
        <w:rPr>
          <w:rFonts w:eastAsia="Times New Roman"/>
          <w:color w:val="000000"/>
        </w:rPr>
        <w:t>In determining the meaning of a provision of:</w:t>
      </w:r>
    </w:p>
    <w:p w:rsidR="00FE1BB2" w:rsidRDefault="00FF722C">
      <w:pPr>
        <w:numPr>
          <w:ilvl w:val="0"/>
          <w:numId w:val="759"/>
        </w:numPr>
        <w:tabs>
          <w:tab w:val="clear" w:pos="360"/>
          <w:tab w:val="left" w:pos="1728"/>
        </w:tabs>
        <w:spacing w:before="47" w:line="249" w:lineRule="exact"/>
        <w:ind w:left="1152" w:firstLine="216"/>
        <w:textAlignment w:val="baseline"/>
        <w:rPr>
          <w:rFonts w:eastAsia="Times New Roman"/>
          <w:color w:val="000000"/>
          <w:spacing w:val="-1"/>
        </w:rPr>
      </w:pPr>
      <w:r>
        <w:rPr>
          <w:rFonts w:eastAsia="Times New Roman"/>
          <w:color w:val="000000"/>
          <w:spacing w:val="-1"/>
        </w:rPr>
        <w:t xml:space="preserve">Part VIIA of the </w:t>
      </w:r>
      <w:r>
        <w:rPr>
          <w:rFonts w:eastAsia="Times New Roman"/>
          <w:i/>
          <w:color w:val="000000"/>
          <w:spacing w:val="-1"/>
        </w:rPr>
        <w:t xml:space="preserve">Crimes Act 1914; </w:t>
      </w:r>
      <w:r>
        <w:rPr>
          <w:rFonts w:eastAsia="Times New Roman"/>
          <w:color w:val="000000"/>
          <w:spacing w:val="-1"/>
        </w:rPr>
        <w:t>or</w:t>
      </w:r>
    </w:p>
    <w:p w:rsidR="00FE1BB2" w:rsidRDefault="00FF722C">
      <w:pPr>
        <w:numPr>
          <w:ilvl w:val="0"/>
          <w:numId w:val="759"/>
        </w:numPr>
        <w:tabs>
          <w:tab w:val="clear" w:pos="360"/>
          <w:tab w:val="left" w:pos="1728"/>
        </w:tabs>
        <w:spacing w:before="1" w:after="7177" w:line="292" w:lineRule="exact"/>
        <w:ind w:left="1152" w:right="1584" w:firstLine="216"/>
        <w:textAlignment w:val="baseline"/>
        <w:rPr>
          <w:rFonts w:eastAsia="Times New Roman"/>
          <w:color w:val="000000"/>
        </w:rPr>
      </w:pPr>
      <w:r>
        <w:rPr>
          <w:rFonts w:eastAsia="Times New Roman"/>
          <w:color w:val="000000"/>
        </w:rPr>
        <w:t xml:space="preserve">the </w:t>
      </w:r>
      <w:r>
        <w:rPr>
          <w:rFonts w:eastAsia="Times New Roman"/>
          <w:i/>
          <w:color w:val="000000"/>
        </w:rPr>
        <w:t xml:space="preserve">Australian Postal Corporation Act 1989; </w:t>
      </w:r>
      <w:r>
        <w:rPr>
          <w:rFonts w:eastAsia="Times New Roman"/>
          <w:color w:val="000000"/>
        </w:rPr>
        <w:t>this Part is to be disregarded.</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646" style="position:absolute;z-index:251509760;mso-position-horizontal-relative:page;mso-position-vertical-relative:page" from="117.75pt,658.55pt" to="477.8pt,658.55pt" strokeweight=".95pt">
            <w10:wrap anchorx="page" anchory="page"/>
          </v:line>
        </w:pict>
      </w:r>
      <w:r w:rsidR="00FF722C">
        <w:rPr>
          <w:rFonts w:eastAsia="Times New Roman"/>
          <w:i/>
          <w:color w:val="000000"/>
          <w:spacing w:val="-2"/>
          <w:sz w:val="18"/>
        </w:rPr>
        <w:t>294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3816"/>
        <w:jc w:val="right"/>
        <w:textAlignment w:val="baseline"/>
        <w:rPr>
          <w:rFonts w:eastAsia="Times New Roman"/>
          <w:color w:val="000000"/>
        </w:rPr>
      </w:pPr>
      <w:r>
        <w:pict>
          <v:shape id="_x0000_s1645" type="#_x0000_t202" style="position:absolute;left:0;text-align:left;margin-left:229.2pt;margin-top:814.15pt;width:136.55pt;height:10.25pt;z-index:-250984448;mso-wrap-distance-left:0;mso-wrap-distance-right:0;mso-position-horizontal-relative:page;mso-position-vertical-relative:page" filled="f" stroked="f">
            <v:textbox inset="0,0,0,0">
              <w:txbxContent>
                <w:p w:rsidR="00B92011" w:rsidRDefault="00B92011">
                  <w:pPr>
                    <w:spacing w:line="205" w:lineRule="exact"/>
                    <w:textAlignment w:val="baseline"/>
                    <w:rPr>
                      <w:rFonts w:eastAsia="Times New Roman"/>
                      <w:b/>
                      <w:color w:val="000000"/>
                      <w:spacing w:val="-17"/>
                      <w:sz w:val="18"/>
                    </w:rPr>
                  </w:pPr>
                  <w:r>
                    <w:rPr>
                      <w:rFonts w:eastAsia="Times New Roman"/>
                      <w:b/>
                      <w:color w:val="000000"/>
                      <w:spacing w:val="-17"/>
                      <w:sz w:val="18"/>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sz w:val="18"/>
        </w:rPr>
        <w:t xml:space="preserve">Schedule </w:t>
      </w:r>
      <w:r w:rsidR="00FF722C">
        <w:rPr>
          <w:rFonts w:eastAsia="Times New Roman"/>
          <w:color w:val="000000"/>
        </w:rPr>
        <w:t xml:space="preserve">National infrastructure </w:t>
      </w:r>
      <w:r w:rsidR="00FF722C">
        <w:rPr>
          <w:rFonts w:eastAsia="Times New Roman"/>
          <w:b/>
          <w:color w:val="000000"/>
          <w:sz w:val="18"/>
        </w:rPr>
        <w:t xml:space="preserve">Chapter 10 </w:t>
      </w:r>
      <w:r w:rsidR="00FF722C">
        <w:rPr>
          <w:rFonts w:eastAsia="Times New Roman"/>
          <w:color w:val="000000"/>
        </w:rPr>
        <w:t xml:space="preserve">Telecommunications Services </w:t>
      </w:r>
      <w:r w:rsidR="00FF722C">
        <w:rPr>
          <w:rFonts w:eastAsia="Times New Roman"/>
          <w:b/>
          <w:color w:val="000000"/>
          <w:sz w:val="18"/>
        </w:rPr>
        <w:t xml:space="preserve">Part 10.6 </w:t>
      </w:r>
      <w:r w:rsidR="00FF722C">
        <w:rPr>
          <w:rFonts w:eastAsia="Times New Roman"/>
          <w:color w:val="000000"/>
        </w:rPr>
        <w:t xml:space="preserve">Preliminary </w:t>
      </w:r>
      <w:r w:rsidR="00FF722C">
        <w:rPr>
          <w:rFonts w:eastAsia="Times New Roman"/>
          <w:b/>
          <w:color w:val="000000"/>
          <w:sz w:val="18"/>
        </w:rPr>
        <w:t>Division 473</w:t>
      </w:r>
    </w:p>
    <w:p w:rsidR="00FE1BB2" w:rsidRDefault="00FF722C">
      <w:pPr>
        <w:spacing w:before="270" w:line="247" w:lineRule="exact"/>
        <w:jc w:val="right"/>
        <w:textAlignment w:val="baseline"/>
        <w:rPr>
          <w:rFonts w:eastAsia="Times New Roman"/>
          <w:b/>
          <w:color w:val="000000"/>
          <w:spacing w:val="2"/>
        </w:rPr>
      </w:pPr>
      <w:r>
        <w:rPr>
          <w:rFonts w:eastAsia="Times New Roman"/>
          <w:b/>
          <w:color w:val="000000"/>
          <w:spacing w:val="2"/>
        </w:rPr>
        <w:t>Section 473.1</w:t>
      </w:r>
    </w:p>
    <w:p w:rsidR="00FE1BB2" w:rsidRDefault="001F744E">
      <w:pPr>
        <w:spacing w:before="533" w:line="321" w:lineRule="exact"/>
        <w:textAlignment w:val="baseline"/>
        <w:rPr>
          <w:rFonts w:eastAsia="Times New Roman"/>
          <w:b/>
          <w:color w:val="000000"/>
          <w:spacing w:val="1"/>
          <w:sz w:val="28"/>
        </w:rPr>
      </w:pPr>
      <w:r>
        <w:pict>
          <v:line id="_x0000_s1644" style="position:absolute;z-index:251510784;mso-position-horizontal-relative:page;mso-position-vertical-relative:page" from="117.75pt,107.3pt" to="477.8pt,107.3pt" strokeweight=".95pt">
            <w10:wrap anchorx="page" anchory="page"/>
          </v:line>
        </w:pict>
      </w:r>
      <w:r w:rsidR="00FF722C">
        <w:rPr>
          <w:rFonts w:eastAsia="Times New Roman"/>
          <w:b/>
          <w:color w:val="000000"/>
          <w:spacing w:val="1"/>
          <w:sz w:val="28"/>
        </w:rPr>
        <w:t>Part 10.6—Telecommunications Services</w:t>
      </w:r>
    </w:p>
    <w:p w:rsidR="00FE1BB2" w:rsidRDefault="00FF722C">
      <w:pPr>
        <w:spacing w:before="265" w:line="260" w:lineRule="exact"/>
        <w:textAlignment w:val="baseline"/>
        <w:rPr>
          <w:rFonts w:eastAsia="Times New Roman"/>
          <w:b/>
          <w:color w:val="000000"/>
          <w:spacing w:val="18"/>
        </w:rPr>
      </w:pPr>
      <w:r>
        <w:rPr>
          <w:rFonts w:eastAsia="Times New Roman"/>
          <w:b/>
          <w:color w:val="000000"/>
          <w:spacing w:val="18"/>
        </w:rPr>
        <w:t>Division 473—Preliminary</w:t>
      </w:r>
    </w:p>
    <w:p w:rsidR="00FE1BB2" w:rsidRDefault="00FF722C">
      <w:pPr>
        <w:spacing w:before="297" w:line="253" w:lineRule="exact"/>
        <w:textAlignment w:val="baseline"/>
        <w:rPr>
          <w:rFonts w:eastAsia="Times New Roman"/>
          <w:b/>
          <w:color w:val="000000"/>
          <w:spacing w:val="10"/>
        </w:rPr>
      </w:pPr>
      <w:r>
        <w:rPr>
          <w:rFonts w:eastAsia="Times New Roman"/>
          <w:b/>
          <w:color w:val="000000"/>
          <w:spacing w:val="10"/>
        </w:rPr>
        <w:t>473.1 Definitions</w:t>
      </w:r>
    </w:p>
    <w:p w:rsidR="00FE1BB2" w:rsidRDefault="00FF722C">
      <w:pPr>
        <w:spacing w:before="186" w:line="253" w:lineRule="exact"/>
        <w:ind w:left="1152"/>
        <w:textAlignment w:val="baseline"/>
        <w:rPr>
          <w:rFonts w:eastAsia="Times New Roman"/>
          <w:b/>
          <w:color w:val="000000"/>
          <w:spacing w:val="-10"/>
        </w:rPr>
      </w:pPr>
      <w:r>
        <w:rPr>
          <w:rFonts w:eastAsia="Times New Roman"/>
          <w:b/>
          <w:color w:val="000000"/>
          <w:spacing w:val="-10"/>
        </w:rPr>
        <w:t>In this Part:</w:t>
      </w:r>
    </w:p>
    <w:p w:rsidR="00FE1BB2" w:rsidRDefault="00FF722C">
      <w:pPr>
        <w:spacing w:before="181" w:line="255" w:lineRule="exact"/>
        <w:ind w:left="1152"/>
        <w:textAlignment w:val="baseline"/>
        <w:rPr>
          <w:rFonts w:eastAsia="Times New Roman"/>
          <w:b/>
          <w:i/>
          <w:color w:val="000000"/>
          <w:spacing w:val="-5"/>
        </w:rPr>
      </w:pPr>
      <w:r>
        <w:rPr>
          <w:rFonts w:eastAsia="Times New Roman"/>
          <w:b/>
          <w:i/>
          <w:color w:val="000000"/>
          <w:spacing w:val="-5"/>
        </w:rPr>
        <w:t xml:space="preserve">access </w:t>
      </w:r>
      <w:r>
        <w:rPr>
          <w:rFonts w:eastAsia="Times New Roman"/>
          <w:b/>
          <w:color w:val="000000"/>
          <w:spacing w:val="-5"/>
        </w:rPr>
        <w:t>in relation to material includes:</w:t>
      </w:r>
    </w:p>
    <w:p w:rsidR="00FE1BB2" w:rsidRDefault="00FF722C">
      <w:pPr>
        <w:numPr>
          <w:ilvl w:val="0"/>
          <w:numId w:val="760"/>
        </w:numPr>
        <w:tabs>
          <w:tab w:val="clear" w:pos="432"/>
          <w:tab w:val="left" w:pos="1800"/>
        </w:tabs>
        <w:spacing w:before="41" w:line="250" w:lineRule="exact"/>
        <w:ind w:left="1656" w:right="144" w:hanging="288"/>
        <w:jc w:val="both"/>
        <w:textAlignment w:val="baseline"/>
        <w:rPr>
          <w:rFonts w:eastAsia="Times New Roman"/>
          <w:b/>
          <w:color w:val="000000"/>
        </w:rPr>
      </w:pPr>
      <w:r>
        <w:rPr>
          <w:rFonts w:eastAsia="Times New Roman"/>
          <w:b/>
          <w:color w:val="000000"/>
        </w:rPr>
        <w:t>the display of the material by a computer or any other output of the material from a computer; or</w:t>
      </w:r>
    </w:p>
    <w:p w:rsidR="00FE1BB2" w:rsidRDefault="00FF722C">
      <w:pPr>
        <w:numPr>
          <w:ilvl w:val="0"/>
          <w:numId w:val="760"/>
        </w:numPr>
        <w:tabs>
          <w:tab w:val="clear" w:pos="432"/>
          <w:tab w:val="left" w:pos="1800"/>
        </w:tabs>
        <w:spacing w:before="47" w:line="250" w:lineRule="exact"/>
        <w:ind w:left="1656" w:right="648" w:hanging="288"/>
        <w:textAlignment w:val="baseline"/>
        <w:rPr>
          <w:rFonts w:eastAsia="Times New Roman"/>
          <w:b/>
          <w:color w:val="000000"/>
        </w:rPr>
      </w:pPr>
      <w:r>
        <w:rPr>
          <w:rFonts w:eastAsia="Times New Roman"/>
          <w:b/>
          <w:color w:val="000000"/>
        </w:rPr>
        <w:t>the copying or moving of the material to any place in a computer or to a data storage device; or</w:t>
      </w:r>
    </w:p>
    <w:p w:rsidR="00FE1BB2" w:rsidRDefault="00FF722C">
      <w:pPr>
        <w:numPr>
          <w:ilvl w:val="0"/>
          <w:numId w:val="760"/>
        </w:numPr>
        <w:tabs>
          <w:tab w:val="clear" w:pos="432"/>
          <w:tab w:val="left" w:pos="1800"/>
        </w:tabs>
        <w:spacing w:before="41" w:line="252" w:lineRule="exact"/>
        <w:ind w:left="1656" w:right="360" w:hanging="288"/>
        <w:textAlignment w:val="baseline"/>
        <w:rPr>
          <w:rFonts w:eastAsia="Times New Roman"/>
          <w:b/>
          <w:color w:val="000000"/>
          <w:spacing w:val="-10"/>
        </w:rPr>
      </w:pPr>
      <w:r>
        <w:rPr>
          <w:rFonts w:eastAsia="Times New Roman"/>
          <w:b/>
          <w:color w:val="000000"/>
          <w:spacing w:val="-10"/>
        </w:rPr>
        <w:t>in the case of material that is a program—the execution of the program.</w:t>
      </w:r>
    </w:p>
    <w:p w:rsidR="00FE1BB2" w:rsidRDefault="00FF722C">
      <w:pPr>
        <w:spacing w:before="181" w:line="255" w:lineRule="exact"/>
        <w:ind w:left="1152"/>
        <w:textAlignment w:val="baseline"/>
        <w:rPr>
          <w:rFonts w:eastAsia="Times New Roman"/>
          <w:b/>
          <w:i/>
          <w:color w:val="000000"/>
          <w:spacing w:val="-2"/>
        </w:rPr>
      </w:pPr>
      <w:r>
        <w:rPr>
          <w:rFonts w:eastAsia="Times New Roman"/>
          <w:b/>
          <w:i/>
          <w:color w:val="000000"/>
          <w:spacing w:val="-2"/>
        </w:rPr>
        <w:t xml:space="preserve">account identifier </w:t>
      </w:r>
      <w:r>
        <w:rPr>
          <w:rFonts w:eastAsia="Times New Roman"/>
          <w:b/>
          <w:color w:val="000000"/>
          <w:spacing w:val="-2"/>
        </w:rPr>
        <w:t>means:</w:t>
      </w:r>
    </w:p>
    <w:p w:rsidR="00FE1BB2" w:rsidRDefault="00FF722C">
      <w:pPr>
        <w:spacing w:before="38" w:line="253" w:lineRule="exact"/>
        <w:ind w:left="1368"/>
        <w:textAlignment w:val="baseline"/>
        <w:rPr>
          <w:rFonts w:eastAsia="Times New Roman"/>
          <w:b/>
          <w:color w:val="000000"/>
          <w:spacing w:val="-5"/>
        </w:rPr>
      </w:pPr>
      <w:r>
        <w:rPr>
          <w:rFonts w:eastAsia="Times New Roman"/>
          <w:b/>
          <w:color w:val="000000"/>
          <w:spacing w:val="-5"/>
        </w:rPr>
        <w:t>(a) something that:</w:t>
      </w:r>
    </w:p>
    <w:p w:rsidR="00FE1BB2" w:rsidRDefault="00FF722C">
      <w:pPr>
        <w:numPr>
          <w:ilvl w:val="0"/>
          <w:numId w:val="761"/>
        </w:numPr>
        <w:tabs>
          <w:tab w:val="clear" w:pos="432"/>
          <w:tab w:val="left" w:pos="2232"/>
        </w:tabs>
        <w:spacing w:before="40" w:line="253" w:lineRule="exact"/>
        <w:ind w:left="2088" w:hanging="288"/>
        <w:textAlignment w:val="baseline"/>
        <w:rPr>
          <w:rFonts w:eastAsia="Times New Roman"/>
          <w:b/>
          <w:color w:val="000000"/>
          <w:spacing w:val="-7"/>
        </w:rPr>
      </w:pPr>
      <w:r>
        <w:rPr>
          <w:rFonts w:eastAsia="Times New Roman"/>
          <w:b/>
          <w:color w:val="000000"/>
          <w:spacing w:val="-7"/>
        </w:rPr>
        <w:t>contains subscription-specific secure data; and</w:t>
      </w:r>
    </w:p>
    <w:p w:rsidR="00FE1BB2" w:rsidRDefault="00FF722C">
      <w:pPr>
        <w:numPr>
          <w:ilvl w:val="0"/>
          <w:numId w:val="761"/>
        </w:numPr>
        <w:tabs>
          <w:tab w:val="clear" w:pos="432"/>
          <w:tab w:val="left" w:pos="2232"/>
        </w:tabs>
        <w:spacing w:before="39" w:line="254" w:lineRule="exact"/>
        <w:ind w:left="2088" w:right="360" w:hanging="288"/>
        <w:textAlignment w:val="baseline"/>
        <w:rPr>
          <w:rFonts w:eastAsia="Times New Roman"/>
          <w:b/>
          <w:color w:val="000000"/>
        </w:rPr>
      </w:pPr>
      <w:r>
        <w:rPr>
          <w:rFonts w:eastAsia="Times New Roman"/>
          <w:b/>
          <w:color w:val="000000"/>
        </w:rPr>
        <w:t>is installed, or capable of being installed, in a mobile telecommunications device; or</w:t>
      </w:r>
    </w:p>
    <w:p w:rsidR="00FE1BB2" w:rsidRDefault="00FF722C">
      <w:pPr>
        <w:spacing w:before="37" w:line="253" w:lineRule="exact"/>
        <w:ind w:left="1368"/>
        <w:textAlignment w:val="baseline"/>
        <w:rPr>
          <w:rFonts w:eastAsia="Times New Roman"/>
          <w:b/>
          <w:color w:val="000000"/>
          <w:spacing w:val="-5"/>
        </w:rPr>
      </w:pPr>
      <w:r>
        <w:rPr>
          <w:rFonts w:eastAsia="Times New Roman"/>
          <w:b/>
          <w:color w:val="000000"/>
          <w:spacing w:val="-5"/>
        </w:rPr>
        <w:t>(b) anything else that:</w:t>
      </w:r>
    </w:p>
    <w:p w:rsidR="00FE1BB2" w:rsidRDefault="00FF722C">
      <w:pPr>
        <w:numPr>
          <w:ilvl w:val="0"/>
          <w:numId w:val="762"/>
        </w:numPr>
        <w:tabs>
          <w:tab w:val="clear" w:pos="432"/>
          <w:tab w:val="left" w:pos="2232"/>
        </w:tabs>
        <w:spacing w:before="42" w:line="254" w:lineRule="exact"/>
        <w:ind w:left="2088" w:right="144" w:hanging="288"/>
        <w:textAlignment w:val="baseline"/>
        <w:rPr>
          <w:rFonts w:eastAsia="Times New Roman"/>
          <w:b/>
          <w:color w:val="000000"/>
        </w:rPr>
      </w:pPr>
      <w:r>
        <w:rPr>
          <w:rFonts w:eastAsia="Times New Roman"/>
          <w:b/>
          <w:color w:val="000000"/>
        </w:rPr>
        <w:t>allows a particular mobile telecommunications account to be identified; and</w:t>
      </w:r>
    </w:p>
    <w:p w:rsidR="00FE1BB2" w:rsidRDefault="00FF722C">
      <w:pPr>
        <w:numPr>
          <w:ilvl w:val="0"/>
          <w:numId w:val="762"/>
        </w:numPr>
        <w:tabs>
          <w:tab w:val="clear" w:pos="432"/>
          <w:tab w:val="left" w:pos="2232"/>
        </w:tabs>
        <w:spacing w:before="44" w:line="249" w:lineRule="exact"/>
        <w:ind w:left="2088" w:right="144" w:hanging="288"/>
        <w:textAlignment w:val="baseline"/>
        <w:rPr>
          <w:rFonts w:eastAsia="Times New Roman"/>
          <w:b/>
          <w:color w:val="000000"/>
          <w:spacing w:val="-7"/>
        </w:rPr>
      </w:pPr>
      <w:r>
        <w:rPr>
          <w:rFonts w:eastAsia="Times New Roman"/>
          <w:b/>
          <w:color w:val="000000"/>
          <w:spacing w:val="-7"/>
        </w:rPr>
        <w:t>is prescribed by the regulations as an account identifier for the purposes of this Part.</w:t>
      </w:r>
    </w:p>
    <w:p w:rsidR="00FE1BB2" w:rsidRDefault="00FF722C">
      <w:pPr>
        <w:tabs>
          <w:tab w:val="left" w:pos="2016"/>
        </w:tabs>
        <w:spacing w:before="128" w:line="205" w:lineRule="exact"/>
        <w:ind w:left="1152"/>
        <w:textAlignment w:val="baseline"/>
        <w:rPr>
          <w:rFonts w:eastAsia="Times New Roman"/>
          <w:b/>
          <w:color w:val="000000"/>
          <w:spacing w:val="-5"/>
          <w:sz w:val="18"/>
        </w:rPr>
      </w:pPr>
      <w:r>
        <w:rPr>
          <w:rFonts w:eastAsia="Times New Roman"/>
          <w:b/>
          <w:color w:val="000000"/>
          <w:spacing w:val="-5"/>
          <w:sz w:val="18"/>
        </w:rPr>
        <w:t>Note:</w:t>
      </w:r>
      <w:r>
        <w:rPr>
          <w:rFonts w:eastAsia="Times New Roman"/>
          <w:b/>
          <w:color w:val="000000"/>
          <w:spacing w:val="-5"/>
          <w:sz w:val="18"/>
        </w:rPr>
        <w:tab/>
        <w:t>Paragraph (a)—This would include a SIM card.</w:t>
      </w:r>
    </w:p>
    <w:p w:rsidR="00FE1BB2" w:rsidRDefault="00FF722C">
      <w:pPr>
        <w:spacing w:before="177" w:line="255" w:lineRule="exact"/>
        <w:ind w:left="1152" w:right="936"/>
        <w:textAlignment w:val="baseline"/>
        <w:rPr>
          <w:rFonts w:eastAsia="Times New Roman"/>
          <w:b/>
          <w:i/>
          <w:color w:val="000000"/>
        </w:rPr>
      </w:pPr>
      <w:r>
        <w:rPr>
          <w:rFonts w:eastAsia="Times New Roman"/>
          <w:b/>
          <w:i/>
          <w:color w:val="000000"/>
        </w:rPr>
        <w:t xml:space="preserve">carriage service provider </w:t>
      </w:r>
      <w:r>
        <w:rPr>
          <w:rFonts w:eastAsia="Times New Roman"/>
          <w:b/>
          <w:color w:val="000000"/>
        </w:rPr>
        <w:t xml:space="preserve">has the same meaning as in the </w:t>
      </w:r>
      <w:r>
        <w:rPr>
          <w:rFonts w:eastAsia="Times New Roman"/>
          <w:b/>
          <w:i/>
          <w:color w:val="000000"/>
        </w:rPr>
        <w:t>Telecommunications Act 1997.</w:t>
      </w:r>
    </w:p>
    <w:p w:rsidR="00FE1BB2" w:rsidRDefault="00FF722C">
      <w:pPr>
        <w:tabs>
          <w:tab w:val="left" w:pos="2016"/>
        </w:tabs>
        <w:spacing w:before="126" w:line="205" w:lineRule="exact"/>
        <w:ind w:left="1152"/>
        <w:textAlignment w:val="baseline"/>
        <w:rPr>
          <w:rFonts w:eastAsia="Times New Roman"/>
          <w:b/>
          <w:color w:val="000000"/>
          <w:spacing w:val="-3"/>
          <w:sz w:val="18"/>
        </w:rPr>
      </w:pPr>
      <w:r>
        <w:rPr>
          <w:rFonts w:eastAsia="Times New Roman"/>
          <w:b/>
          <w:color w:val="000000"/>
          <w:spacing w:val="-3"/>
          <w:sz w:val="18"/>
        </w:rPr>
        <w:t>Note:</w:t>
      </w:r>
      <w:r>
        <w:rPr>
          <w:rFonts w:eastAsia="Times New Roman"/>
          <w:b/>
          <w:color w:val="000000"/>
          <w:spacing w:val="-3"/>
          <w:sz w:val="18"/>
        </w:rPr>
        <w:tab/>
        <w:t>See also section 474.3 respecting persons who are taken to be carriage</w:t>
      </w:r>
    </w:p>
    <w:p w:rsidR="00FE1BB2" w:rsidRDefault="00FF722C">
      <w:pPr>
        <w:spacing w:before="1" w:line="205" w:lineRule="exact"/>
        <w:ind w:left="2088"/>
        <w:textAlignment w:val="baseline"/>
        <w:rPr>
          <w:rFonts w:eastAsia="Times New Roman"/>
          <w:b/>
          <w:color w:val="000000"/>
          <w:spacing w:val="-6"/>
          <w:sz w:val="18"/>
        </w:rPr>
      </w:pPr>
      <w:r>
        <w:rPr>
          <w:rFonts w:eastAsia="Times New Roman"/>
          <w:b/>
          <w:color w:val="000000"/>
          <w:spacing w:val="-6"/>
          <w:sz w:val="18"/>
        </w:rPr>
        <w:t>service providers in relation to certain matters.</w:t>
      </w:r>
    </w:p>
    <w:p w:rsidR="00FE1BB2" w:rsidRDefault="00FF722C">
      <w:pPr>
        <w:spacing w:before="186" w:line="247" w:lineRule="exact"/>
        <w:ind w:left="1152" w:right="360"/>
        <w:textAlignment w:val="baseline"/>
        <w:rPr>
          <w:rFonts w:eastAsia="Times New Roman"/>
          <w:b/>
          <w:i/>
          <w:color w:val="000000"/>
        </w:rPr>
      </w:pPr>
      <w:r>
        <w:rPr>
          <w:rFonts w:eastAsia="Times New Roman"/>
          <w:b/>
          <w:i/>
          <w:color w:val="000000"/>
        </w:rPr>
        <w:t xml:space="preserve">carrier </w:t>
      </w:r>
      <w:r>
        <w:rPr>
          <w:rFonts w:eastAsia="Times New Roman"/>
          <w:b/>
          <w:color w:val="000000"/>
        </w:rPr>
        <w:t xml:space="preserve">has the same meaning as in the </w:t>
      </w:r>
      <w:r>
        <w:rPr>
          <w:rFonts w:eastAsia="Times New Roman"/>
          <w:b/>
          <w:i/>
          <w:color w:val="000000"/>
        </w:rPr>
        <w:t>Telecommunications Act 1997.</w:t>
      </w:r>
    </w:p>
    <w:p w:rsidR="00FE1BB2" w:rsidRDefault="00FF722C">
      <w:pPr>
        <w:tabs>
          <w:tab w:val="left" w:pos="2016"/>
        </w:tabs>
        <w:spacing w:before="128" w:line="205" w:lineRule="exact"/>
        <w:ind w:left="1152"/>
        <w:textAlignment w:val="baseline"/>
        <w:rPr>
          <w:rFonts w:eastAsia="Times New Roman"/>
          <w:b/>
          <w:color w:val="000000"/>
          <w:spacing w:val="-4"/>
          <w:sz w:val="18"/>
        </w:rPr>
      </w:pPr>
      <w:r>
        <w:rPr>
          <w:rFonts w:eastAsia="Times New Roman"/>
          <w:b/>
          <w:color w:val="000000"/>
          <w:spacing w:val="-4"/>
          <w:sz w:val="18"/>
        </w:rPr>
        <w:t>Note:</w:t>
      </w:r>
      <w:r>
        <w:rPr>
          <w:rFonts w:eastAsia="Times New Roman"/>
          <w:b/>
          <w:color w:val="000000"/>
          <w:spacing w:val="-4"/>
          <w:sz w:val="18"/>
        </w:rPr>
        <w:tab/>
        <w:t>See also section 474.3 respecting persons who are taken to be carriers</w:t>
      </w:r>
    </w:p>
    <w:p w:rsidR="00FE1BB2" w:rsidRDefault="00FF722C">
      <w:pPr>
        <w:spacing w:line="205" w:lineRule="exact"/>
        <w:ind w:left="2088"/>
        <w:textAlignment w:val="baseline"/>
        <w:rPr>
          <w:rFonts w:eastAsia="Times New Roman"/>
          <w:b/>
          <w:color w:val="000000"/>
          <w:spacing w:val="-7"/>
          <w:sz w:val="18"/>
        </w:rPr>
      </w:pPr>
      <w:r>
        <w:rPr>
          <w:rFonts w:eastAsia="Times New Roman"/>
          <w:b/>
          <w:color w:val="000000"/>
          <w:spacing w:val="-7"/>
          <w:sz w:val="18"/>
        </w:rPr>
        <w:t>in relation to certain matters.</w:t>
      </w:r>
    </w:p>
    <w:p w:rsidR="00FE1BB2" w:rsidRDefault="00FF722C">
      <w:pPr>
        <w:spacing w:before="178" w:after="418" w:line="255" w:lineRule="exact"/>
        <w:ind w:left="1152"/>
        <w:textAlignment w:val="baseline"/>
        <w:rPr>
          <w:rFonts w:eastAsia="Times New Roman"/>
          <w:b/>
          <w:i/>
          <w:color w:val="000000"/>
          <w:spacing w:val="-4"/>
        </w:rPr>
      </w:pPr>
      <w:r>
        <w:rPr>
          <w:rFonts w:eastAsia="Times New Roman"/>
          <w:b/>
          <w:i/>
          <w:color w:val="000000"/>
          <w:spacing w:val="-4"/>
        </w:rPr>
        <w:t xml:space="preserve">carry </w:t>
      </w:r>
      <w:r>
        <w:rPr>
          <w:rFonts w:eastAsia="Times New Roman"/>
          <w:b/>
          <w:color w:val="000000"/>
          <w:spacing w:val="-4"/>
        </w:rPr>
        <w:t>includes transmit, switch and receive.</w:t>
      </w:r>
    </w:p>
    <w:p w:rsidR="00FE1BB2" w:rsidRDefault="001F744E">
      <w:pPr>
        <w:tabs>
          <w:tab w:val="right" w:pos="7128"/>
        </w:tabs>
        <w:spacing w:before="355" w:line="212" w:lineRule="exact"/>
        <w:ind w:left="4176"/>
        <w:textAlignment w:val="baseline"/>
        <w:rPr>
          <w:rFonts w:eastAsia="Times New Roman"/>
          <w:b/>
          <w:i/>
          <w:color w:val="000000"/>
          <w:sz w:val="18"/>
        </w:rPr>
      </w:pPr>
      <w:r>
        <w:pict>
          <v:line id="_x0000_s1643" style="position:absolute;left:0;text-align:left;z-index:251511808;mso-position-horizontal-relative:page;mso-position-vertical-relative:page" from="117.75pt,658.55pt" to="477.8pt,658.55pt" strokeweight=".95pt">
            <w10:wrap anchorx="page" anchory="page"/>
          </v:line>
        </w:pict>
      </w:r>
      <w:r w:rsidR="00FF722C">
        <w:rPr>
          <w:rFonts w:eastAsia="Times New Roman"/>
          <w:b/>
          <w:i/>
          <w:color w:val="000000"/>
          <w:sz w:val="18"/>
        </w:rPr>
        <w:t>Criminal Code Act 1995</w:t>
      </w:r>
      <w:r w:rsidR="00FF722C">
        <w:rPr>
          <w:rFonts w:eastAsia="Times New Roman"/>
          <w:b/>
          <w:i/>
          <w:color w:val="000000"/>
          <w:sz w:val="18"/>
        </w:rPr>
        <w:tab/>
        <w:t>295</w:t>
      </w:r>
    </w:p>
    <w:p w:rsidR="00FE1BB2" w:rsidRDefault="00FE1BB2">
      <w:pPr>
        <w:sectPr w:rsidR="00FE1BB2">
          <w:pgSz w:w="11909" w:h="16838"/>
          <w:pgMar w:top="580" w:right="2354" w:bottom="247" w:left="2355" w:header="720" w:footer="720" w:gutter="0"/>
          <w:cols w:space="720"/>
        </w:sectPr>
      </w:pPr>
    </w:p>
    <w:p w:rsidR="00FE1BB2" w:rsidRDefault="001F744E">
      <w:pPr>
        <w:spacing w:before="19" w:line="235" w:lineRule="exact"/>
        <w:textAlignment w:val="baseline"/>
        <w:rPr>
          <w:rFonts w:eastAsia="Times New Roman"/>
          <w:b/>
          <w:color w:val="000000"/>
          <w:spacing w:val="-7"/>
        </w:rPr>
      </w:pPr>
      <w:r>
        <w:pict>
          <v:shape id="_x0000_s1642" type="#_x0000_t202" style="position:absolute;margin-left:229.2pt;margin-top:815.1pt;width:136.55pt;height:9.25pt;z-index:-25098342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1" w:line="259" w:lineRule="exact"/>
        <w:ind w:right="3888"/>
        <w:textAlignment w:val="baseline"/>
        <w:rPr>
          <w:rFonts w:eastAsia="Times New Roman"/>
          <w:b/>
          <w:color w:val="000000"/>
          <w:spacing w:val="-7"/>
          <w:lang w:val="fr-BE"/>
        </w:rPr>
      </w:pPr>
      <w:r w:rsidRPr="00FF722C">
        <w:rPr>
          <w:rFonts w:eastAsia="Times New Roman"/>
          <w:b/>
          <w:color w:val="000000"/>
          <w:spacing w:val="-7"/>
          <w:lang w:val="fr-BE"/>
        </w:rPr>
        <w:t xml:space="preserve">Chapter 10 </w:t>
      </w:r>
      <w:r w:rsidRPr="00FF722C">
        <w:rPr>
          <w:rFonts w:eastAsia="Times New Roman"/>
          <w:color w:val="000000"/>
          <w:spacing w:val="-7"/>
          <w:lang w:val="fr-BE"/>
        </w:rPr>
        <w:t xml:space="preserve">National infrastructure </w:t>
      </w:r>
      <w:r w:rsidRPr="00FF722C">
        <w:rPr>
          <w:rFonts w:eastAsia="Times New Roman"/>
          <w:b/>
          <w:color w:val="000000"/>
          <w:spacing w:val="-7"/>
          <w:lang w:val="fr-BE"/>
        </w:rPr>
        <w:t xml:space="preserve">Part 10.6 </w:t>
      </w:r>
      <w:r w:rsidRPr="00FF722C">
        <w:rPr>
          <w:rFonts w:eastAsia="Times New Roman"/>
          <w:color w:val="000000"/>
          <w:spacing w:val="-7"/>
          <w:lang w:val="fr-BE"/>
        </w:rPr>
        <w:t xml:space="preserve">Telecommunications Services </w:t>
      </w:r>
      <w:r w:rsidRPr="00FF722C">
        <w:rPr>
          <w:rFonts w:eastAsia="Times New Roman"/>
          <w:b/>
          <w:color w:val="000000"/>
          <w:spacing w:val="-7"/>
          <w:lang w:val="fr-BE"/>
        </w:rPr>
        <w:t xml:space="preserve">Division 473 </w:t>
      </w:r>
      <w:r w:rsidRPr="00FF722C">
        <w:rPr>
          <w:rFonts w:eastAsia="Times New Roman"/>
          <w:color w:val="000000"/>
          <w:spacing w:val="-7"/>
          <w:lang w:val="fr-BE"/>
        </w:rPr>
        <w:t>Preliminary</w:t>
      </w:r>
    </w:p>
    <w:p w:rsidR="00FE1BB2" w:rsidRDefault="00FF722C">
      <w:pPr>
        <w:spacing w:before="272" w:line="247" w:lineRule="exact"/>
        <w:textAlignment w:val="baseline"/>
        <w:rPr>
          <w:rFonts w:eastAsia="Times New Roman"/>
          <w:color w:val="000000"/>
          <w:spacing w:val="4"/>
        </w:rPr>
      </w:pPr>
      <w:r>
        <w:rPr>
          <w:rFonts w:eastAsia="Times New Roman"/>
          <w:color w:val="000000"/>
          <w:spacing w:val="4"/>
        </w:rPr>
        <w:t>Section 473.1</w:t>
      </w:r>
    </w:p>
    <w:p w:rsidR="00FE1BB2" w:rsidRDefault="001F744E">
      <w:pPr>
        <w:spacing w:before="207" w:line="254" w:lineRule="exact"/>
        <w:ind w:left="1152"/>
        <w:textAlignment w:val="baseline"/>
        <w:rPr>
          <w:rFonts w:eastAsia="Times New Roman"/>
          <w:b/>
          <w:i/>
          <w:color w:val="000000"/>
        </w:rPr>
      </w:pPr>
      <w:r>
        <w:pict>
          <v:line id="_x0000_s1641" style="position:absolute;left:0;text-align:left;z-index:251512832;mso-position-horizontal-relative:page;mso-position-vertical-relative:page" from="117.75pt,107.3pt" to="477.8pt,107.3pt" strokeweight=".95pt">
            <w10:wrap anchorx="page" anchory="page"/>
          </v:line>
        </w:pict>
      </w:r>
      <w:r w:rsidR="00FF722C">
        <w:rPr>
          <w:rFonts w:eastAsia="Times New Roman"/>
          <w:b/>
          <w:i/>
          <w:color w:val="000000"/>
        </w:rPr>
        <w:t xml:space="preserve">child abuse material </w:t>
      </w:r>
      <w:r w:rsidR="00FF722C">
        <w:rPr>
          <w:rFonts w:eastAsia="Times New Roman"/>
          <w:color w:val="000000"/>
        </w:rPr>
        <w:t>means:</w:t>
      </w:r>
    </w:p>
    <w:p w:rsidR="00FE1BB2" w:rsidRDefault="00FF722C">
      <w:pPr>
        <w:spacing w:before="36" w:line="254" w:lineRule="exact"/>
        <w:ind w:left="1656" w:right="72" w:hanging="360"/>
        <w:jc w:val="both"/>
        <w:textAlignment w:val="baseline"/>
        <w:rPr>
          <w:rFonts w:eastAsia="Times New Roman"/>
          <w:color w:val="000000"/>
        </w:rPr>
      </w:pPr>
      <w:r>
        <w:rPr>
          <w:rFonts w:eastAsia="Times New Roman"/>
          <w:color w:val="000000"/>
        </w:rPr>
        <w:t>(a) material that depicts a person, or a representation of a person, who:</w:t>
      </w:r>
    </w:p>
    <w:p w:rsidR="00FE1BB2" w:rsidRDefault="00FF722C">
      <w:pPr>
        <w:numPr>
          <w:ilvl w:val="0"/>
          <w:numId w:val="763"/>
        </w:numPr>
        <w:tabs>
          <w:tab w:val="clear" w:pos="432"/>
          <w:tab w:val="left" w:pos="2232"/>
        </w:tabs>
        <w:spacing w:before="42" w:line="251" w:lineRule="exact"/>
        <w:ind w:left="2088" w:hanging="288"/>
        <w:textAlignment w:val="baseline"/>
        <w:rPr>
          <w:rFonts w:eastAsia="Times New Roman"/>
          <w:color w:val="000000"/>
          <w:spacing w:val="-1"/>
        </w:rPr>
      </w:pPr>
      <w:r>
        <w:rPr>
          <w:rFonts w:eastAsia="Times New Roman"/>
          <w:color w:val="000000"/>
          <w:spacing w:val="-1"/>
        </w:rPr>
        <w:t>is, or appears to be, under 18 years of age; and</w:t>
      </w:r>
    </w:p>
    <w:p w:rsidR="00FE1BB2" w:rsidRDefault="00FF722C">
      <w:pPr>
        <w:numPr>
          <w:ilvl w:val="0"/>
          <w:numId w:val="763"/>
        </w:numPr>
        <w:tabs>
          <w:tab w:val="clear" w:pos="432"/>
          <w:tab w:val="left" w:pos="2232"/>
        </w:tabs>
        <w:spacing w:before="46" w:line="247" w:lineRule="exact"/>
        <w:ind w:left="2088" w:right="720" w:hanging="288"/>
        <w:textAlignment w:val="baseline"/>
        <w:rPr>
          <w:rFonts w:eastAsia="Times New Roman"/>
          <w:color w:val="000000"/>
        </w:rPr>
      </w:pPr>
      <w:r>
        <w:rPr>
          <w:rFonts w:eastAsia="Times New Roman"/>
          <w:color w:val="000000"/>
        </w:rPr>
        <w:t>is, or appears to be, a victim of torture, cruelty or physical abuse;</w:t>
      </w:r>
    </w:p>
    <w:p w:rsidR="00FE1BB2" w:rsidRDefault="00FF722C">
      <w:pPr>
        <w:spacing w:before="50" w:line="250" w:lineRule="exact"/>
        <w:ind w:left="1656" w:right="216"/>
        <w:textAlignment w:val="baseline"/>
        <w:rPr>
          <w:rFonts w:eastAsia="Times New Roman"/>
          <w:color w:val="000000"/>
        </w:rPr>
      </w:pPr>
      <w:r>
        <w:rPr>
          <w:rFonts w:eastAsia="Times New Roman"/>
          <w:color w:val="000000"/>
        </w:rPr>
        <w:t>and does this in a way that reasonable persons would regard as being, in all the circumstances, offensive; or</w:t>
      </w:r>
    </w:p>
    <w:p w:rsidR="00FE1BB2" w:rsidRDefault="00FF722C">
      <w:pPr>
        <w:spacing w:before="41" w:line="251" w:lineRule="exact"/>
        <w:ind w:left="1296"/>
        <w:textAlignment w:val="baseline"/>
        <w:rPr>
          <w:rFonts w:eastAsia="Times New Roman"/>
          <w:color w:val="000000"/>
        </w:rPr>
      </w:pPr>
      <w:r>
        <w:rPr>
          <w:rFonts w:eastAsia="Times New Roman"/>
          <w:color w:val="000000"/>
        </w:rPr>
        <w:t>(b) material that describes a person who:</w:t>
      </w:r>
    </w:p>
    <w:p w:rsidR="00FE1BB2" w:rsidRDefault="00FF722C">
      <w:pPr>
        <w:numPr>
          <w:ilvl w:val="0"/>
          <w:numId w:val="764"/>
        </w:numPr>
        <w:tabs>
          <w:tab w:val="clear" w:pos="432"/>
          <w:tab w:val="left" w:pos="2232"/>
        </w:tabs>
        <w:spacing w:before="40" w:line="251" w:lineRule="exact"/>
        <w:ind w:left="2088" w:hanging="288"/>
        <w:textAlignment w:val="baseline"/>
        <w:rPr>
          <w:rFonts w:eastAsia="Times New Roman"/>
          <w:color w:val="000000"/>
          <w:spacing w:val="-1"/>
        </w:rPr>
      </w:pPr>
      <w:r>
        <w:rPr>
          <w:rFonts w:eastAsia="Times New Roman"/>
          <w:color w:val="000000"/>
          <w:spacing w:val="-1"/>
        </w:rPr>
        <w:t>is, or is implied to be, under 18 years of age; and</w:t>
      </w:r>
    </w:p>
    <w:p w:rsidR="00FE1BB2" w:rsidRDefault="00FF722C">
      <w:pPr>
        <w:numPr>
          <w:ilvl w:val="0"/>
          <w:numId w:val="764"/>
        </w:numPr>
        <w:tabs>
          <w:tab w:val="clear" w:pos="432"/>
          <w:tab w:val="left" w:pos="2232"/>
        </w:tabs>
        <w:spacing w:before="39" w:line="254" w:lineRule="exact"/>
        <w:ind w:left="2088" w:right="504" w:hanging="288"/>
        <w:textAlignment w:val="baseline"/>
        <w:rPr>
          <w:rFonts w:eastAsia="Times New Roman"/>
          <w:color w:val="000000"/>
        </w:rPr>
      </w:pPr>
      <w:r>
        <w:rPr>
          <w:rFonts w:eastAsia="Times New Roman"/>
          <w:color w:val="000000"/>
        </w:rPr>
        <w:t>is, or is implied to be, a victim of torture, cruelty or physical abuse;</w:t>
      </w:r>
    </w:p>
    <w:p w:rsidR="00FE1BB2" w:rsidRDefault="00FF722C">
      <w:pPr>
        <w:spacing w:before="44" w:line="251" w:lineRule="exact"/>
        <w:ind w:left="1656"/>
        <w:textAlignment w:val="baseline"/>
        <w:rPr>
          <w:rFonts w:eastAsia="Times New Roman"/>
          <w:color w:val="000000"/>
        </w:rPr>
      </w:pPr>
      <w:r>
        <w:rPr>
          <w:rFonts w:eastAsia="Times New Roman"/>
          <w:color w:val="000000"/>
        </w:rPr>
        <w:t>and does this in a way that reasonable persons would regard</w:t>
      </w:r>
    </w:p>
    <w:p w:rsidR="00FE1BB2" w:rsidRDefault="00FF722C">
      <w:pPr>
        <w:spacing w:before="4" w:line="251" w:lineRule="exact"/>
        <w:ind w:left="1656"/>
        <w:textAlignment w:val="baseline"/>
        <w:rPr>
          <w:rFonts w:eastAsia="Times New Roman"/>
          <w:color w:val="000000"/>
        </w:rPr>
      </w:pPr>
      <w:r>
        <w:rPr>
          <w:rFonts w:eastAsia="Times New Roman"/>
          <w:color w:val="000000"/>
        </w:rPr>
        <w:t>as being, in all the circumstances, offensive.</w:t>
      </w:r>
    </w:p>
    <w:p w:rsidR="00FE1BB2" w:rsidRDefault="00FF722C">
      <w:pPr>
        <w:spacing w:before="181" w:line="254" w:lineRule="exact"/>
        <w:ind w:left="1152"/>
        <w:textAlignment w:val="baseline"/>
        <w:rPr>
          <w:rFonts w:eastAsia="Times New Roman"/>
          <w:b/>
          <w:i/>
          <w:color w:val="000000"/>
        </w:rPr>
      </w:pPr>
      <w:r>
        <w:rPr>
          <w:rFonts w:eastAsia="Times New Roman"/>
          <w:b/>
          <w:i/>
          <w:color w:val="000000"/>
        </w:rPr>
        <w:t xml:space="preserve">child pornography material </w:t>
      </w:r>
      <w:r>
        <w:rPr>
          <w:rFonts w:eastAsia="Times New Roman"/>
          <w:color w:val="000000"/>
        </w:rPr>
        <w:t>means:</w:t>
      </w:r>
    </w:p>
    <w:p w:rsidR="00FE1BB2" w:rsidRDefault="00FF722C">
      <w:pPr>
        <w:spacing w:before="34" w:line="255" w:lineRule="exact"/>
        <w:ind w:left="1656" w:right="72" w:hanging="360"/>
        <w:jc w:val="both"/>
        <w:textAlignment w:val="baseline"/>
        <w:rPr>
          <w:rFonts w:eastAsia="Times New Roman"/>
          <w:color w:val="000000"/>
        </w:rPr>
      </w:pPr>
      <w:r>
        <w:rPr>
          <w:rFonts w:eastAsia="Times New Roman"/>
          <w:color w:val="000000"/>
        </w:rPr>
        <w:t>(a) material that depicts a person, or a representation of a person, who is, or appears to be, under 18 years of age and who:</w:t>
      </w:r>
    </w:p>
    <w:p w:rsidR="00FE1BB2" w:rsidRDefault="00FF722C">
      <w:pPr>
        <w:numPr>
          <w:ilvl w:val="0"/>
          <w:numId w:val="765"/>
        </w:numPr>
        <w:tabs>
          <w:tab w:val="clear" w:pos="432"/>
          <w:tab w:val="left" w:pos="2232"/>
        </w:tabs>
        <w:spacing w:before="43" w:line="251" w:lineRule="exact"/>
        <w:ind w:left="2088" w:right="72" w:hanging="288"/>
        <w:textAlignment w:val="baseline"/>
        <w:rPr>
          <w:rFonts w:eastAsia="Times New Roman"/>
          <w:color w:val="000000"/>
        </w:rPr>
      </w:pPr>
      <w:r>
        <w:rPr>
          <w:rFonts w:eastAsia="Times New Roman"/>
          <w:color w:val="000000"/>
        </w:rPr>
        <w:t>is engaged in, or appears to be engaged in, a sexual pose or sexual activity (whether or not in the presence of other persons); or</w:t>
      </w:r>
    </w:p>
    <w:p w:rsidR="00FE1BB2" w:rsidRDefault="00FF722C">
      <w:pPr>
        <w:numPr>
          <w:ilvl w:val="0"/>
          <w:numId w:val="765"/>
        </w:numPr>
        <w:tabs>
          <w:tab w:val="clear" w:pos="432"/>
          <w:tab w:val="left" w:pos="2232"/>
        </w:tabs>
        <w:spacing w:before="43" w:line="251" w:lineRule="exact"/>
        <w:ind w:left="2088" w:right="504" w:hanging="288"/>
        <w:textAlignment w:val="baseline"/>
        <w:rPr>
          <w:rFonts w:eastAsia="Times New Roman"/>
          <w:color w:val="000000"/>
        </w:rPr>
      </w:pPr>
      <w:r>
        <w:rPr>
          <w:rFonts w:eastAsia="Times New Roman"/>
          <w:color w:val="000000"/>
        </w:rPr>
        <w:t>is in the presence of a person who is engaged in, or appears to be engaged in, a sexual pose or sexual activity;</w:t>
      </w:r>
    </w:p>
    <w:p w:rsidR="00FE1BB2" w:rsidRDefault="00FF722C">
      <w:pPr>
        <w:spacing w:before="49" w:line="250" w:lineRule="exact"/>
        <w:ind w:left="1656" w:right="216"/>
        <w:textAlignment w:val="baseline"/>
        <w:rPr>
          <w:rFonts w:eastAsia="Times New Roman"/>
          <w:color w:val="000000"/>
        </w:rPr>
      </w:pPr>
      <w:r>
        <w:rPr>
          <w:rFonts w:eastAsia="Times New Roman"/>
          <w:color w:val="000000"/>
        </w:rPr>
        <w:t>and does this in a way that reasonable persons would regard as being, in all the circumstances, offensive; or</w:t>
      </w:r>
    </w:p>
    <w:p w:rsidR="00FE1BB2" w:rsidRDefault="00FF722C">
      <w:pPr>
        <w:spacing w:before="37" w:line="255" w:lineRule="exact"/>
        <w:ind w:left="1656" w:right="936" w:hanging="360"/>
        <w:textAlignment w:val="baseline"/>
        <w:rPr>
          <w:rFonts w:eastAsia="Times New Roman"/>
          <w:color w:val="000000"/>
        </w:rPr>
      </w:pPr>
      <w:r>
        <w:rPr>
          <w:rFonts w:eastAsia="Times New Roman"/>
          <w:color w:val="000000"/>
        </w:rPr>
        <w:t>(b) material the dominant characteristic of which is the depiction, for a sexual purpose, of:</w:t>
      </w:r>
    </w:p>
    <w:p w:rsidR="00FE1BB2" w:rsidRDefault="00FF722C">
      <w:pPr>
        <w:numPr>
          <w:ilvl w:val="0"/>
          <w:numId w:val="766"/>
        </w:numPr>
        <w:tabs>
          <w:tab w:val="clear" w:pos="432"/>
          <w:tab w:val="left" w:pos="2232"/>
        </w:tabs>
        <w:spacing w:before="39" w:line="254" w:lineRule="exact"/>
        <w:ind w:left="2088" w:right="216" w:hanging="288"/>
        <w:textAlignment w:val="baseline"/>
        <w:rPr>
          <w:rFonts w:eastAsia="Times New Roman"/>
          <w:color w:val="000000"/>
        </w:rPr>
      </w:pPr>
      <w:r>
        <w:rPr>
          <w:rFonts w:eastAsia="Times New Roman"/>
          <w:color w:val="000000"/>
        </w:rPr>
        <w:t>a sexual organ or the anal region of a person who is, or appears to be, under 18 years of age; or</w:t>
      </w:r>
    </w:p>
    <w:p w:rsidR="00FE1BB2" w:rsidRDefault="00FF722C">
      <w:pPr>
        <w:numPr>
          <w:ilvl w:val="0"/>
          <w:numId w:val="766"/>
        </w:numPr>
        <w:tabs>
          <w:tab w:val="clear" w:pos="432"/>
          <w:tab w:val="left" w:pos="2232"/>
        </w:tabs>
        <w:spacing w:before="46" w:line="247" w:lineRule="exact"/>
        <w:ind w:left="2088" w:right="288" w:hanging="288"/>
        <w:textAlignment w:val="baseline"/>
        <w:rPr>
          <w:rFonts w:eastAsia="Times New Roman"/>
          <w:color w:val="000000"/>
        </w:rPr>
      </w:pPr>
      <w:r>
        <w:rPr>
          <w:rFonts w:eastAsia="Times New Roman"/>
          <w:color w:val="000000"/>
        </w:rPr>
        <w:t>a representation of such a sexual organ or anal region; or</w:t>
      </w:r>
    </w:p>
    <w:p w:rsidR="00FE1BB2" w:rsidRDefault="00FF722C">
      <w:pPr>
        <w:numPr>
          <w:ilvl w:val="0"/>
          <w:numId w:val="766"/>
        </w:numPr>
        <w:tabs>
          <w:tab w:val="clear" w:pos="432"/>
          <w:tab w:val="left" w:pos="2232"/>
        </w:tabs>
        <w:spacing w:before="48" w:line="252" w:lineRule="exact"/>
        <w:ind w:left="2088" w:right="216" w:hanging="288"/>
        <w:textAlignment w:val="baseline"/>
        <w:rPr>
          <w:rFonts w:eastAsia="Times New Roman"/>
          <w:color w:val="000000"/>
        </w:rPr>
      </w:pPr>
      <w:r>
        <w:rPr>
          <w:rFonts w:eastAsia="Times New Roman"/>
          <w:color w:val="000000"/>
        </w:rPr>
        <w:t>the breasts, or a representation of the breasts, of a female person who is, or appears to be, under 18 years of age;</w:t>
      </w:r>
    </w:p>
    <w:p w:rsidR="00FE1BB2" w:rsidRDefault="00FF722C">
      <w:pPr>
        <w:spacing w:before="39" w:after="839" w:line="254" w:lineRule="exact"/>
        <w:ind w:left="1656" w:right="72"/>
        <w:jc w:val="both"/>
        <w:textAlignment w:val="baseline"/>
        <w:rPr>
          <w:rFonts w:eastAsia="Times New Roman"/>
          <w:color w:val="000000"/>
        </w:rPr>
      </w:pPr>
      <w:r>
        <w:rPr>
          <w:rFonts w:eastAsia="Times New Roman"/>
          <w:color w:val="000000"/>
        </w:rPr>
        <w:t>in a way that reasonable persons would regard as being, in all the circumstances, offensive; or</w:t>
      </w:r>
    </w:p>
    <w:p w:rsidR="00FE1BB2" w:rsidRDefault="001F744E">
      <w:pPr>
        <w:tabs>
          <w:tab w:val="left" w:pos="864"/>
        </w:tabs>
        <w:spacing w:before="345" w:line="222" w:lineRule="exact"/>
        <w:textAlignment w:val="baseline"/>
        <w:rPr>
          <w:rFonts w:eastAsia="Times New Roman"/>
          <w:i/>
          <w:color w:val="000000"/>
          <w:spacing w:val="-2"/>
          <w:sz w:val="18"/>
        </w:rPr>
      </w:pPr>
      <w:r>
        <w:pict>
          <v:line id="_x0000_s1640" style="position:absolute;z-index:251513856;mso-position-horizontal-relative:page;mso-position-vertical-relative:page" from="117.75pt,658.55pt" to="477.8pt,658.55pt" strokeweight=".95pt">
            <w10:wrap anchorx="page" anchory="page"/>
          </v:line>
        </w:pict>
      </w:r>
      <w:r w:rsidR="00FF722C">
        <w:rPr>
          <w:rFonts w:eastAsia="Times New Roman"/>
          <w:i/>
          <w:color w:val="000000"/>
          <w:spacing w:val="-2"/>
          <w:sz w:val="18"/>
        </w:rPr>
        <w:t>296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3816"/>
        <w:jc w:val="right"/>
        <w:textAlignment w:val="baseline"/>
        <w:rPr>
          <w:rFonts w:eastAsia="Times New Roman"/>
          <w:color w:val="000000"/>
        </w:rPr>
      </w:pPr>
      <w:r>
        <w:pict>
          <v:shape id="_x0000_s1639" type="#_x0000_t202" style="position:absolute;left:0;text-align:left;margin-left:229.2pt;margin-top:815.1pt;width:136.55pt;height:9.25pt;z-index:-25098240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Telecommunications Services </w:t>
      </w:r>
      <w:r w:rsidR="00FF722C">
        <w:rPr>
          <w:rFonts w:eastAsia="Times New Roman"/>
          <w:b/>
          <w:color w:val="000000"/>
        </w:rPr>
        <w:t xml:space="preserve">Part 10.6 </w:t>
      </w:r>
      <w:r w:rsidR="00FF722C">
        <w:rPr>
          <w:rFonts w:eastAsia="Times New Roman"/>
          <w:color w:val="000000"/>
        </w:rPr>
        <w:t xml:space="preserve">Preliminary </w:t>
      </w:r>
      <w:r w:rsidR="00FF722C">
        <w:rPr>
          <w:rFonts w:eastAsia="Times New Roman"/>
          <w:b/>
          <w:color w:val="000000"/>
        </w:rPr>
        <w:t>Division 473</w:t>
      </w:r>
    </w:p>
    <w:p w:rsidR="00FE1BB2" w:rsidRDefault="00FF722C">
      <w:pPr>
        <w:spacing w:before="270" w:line="247" w:lineRule="exact"/>
        <w:jc w:val="right"/>
        <w:textAlignment w:val="baseline"/>
        <w:rPr>
          <w:rFonts w:eastAsia="Times New Roman"/>
          <w:color w:val="000000"/>
          <w:spacing w:val="4"/>
        </w:rPr>
      </w:pPr>
      <w:r>
        <w:rPr>
          <w:rFonts w:eastAsia="Times New Roman"/>
          <w:color w:val="000000"/>
          <w:spacing w:val="4"/>
        </w:rPr>
        <w:t>Section 473.1</w:t>
      </w:r>
    </w:p>
    <w:p w:rsidR="00FE1BB2" w:rsidRDefault="001F744E">
      <w:pPr>
        <w:spacing w:before="205" w:line="254" w:lineRule="exact"/>
        <w:ind w:left="1656" w:right="288" w:hanging="360"/>
        <w:textAlignment w:val="baseline"/>
        <w:rPr>
          <w:rFonts w:eastAsia="Times New Roman"/>
          <w:color w:val="000000"/>
        </w:rPr>
      </w:pPr>
      <w:r>
        <w:pict>
          <v:line id="_x0000_s1638" style="position:absolute;left:0;text-align:left;z-index:251514880;mso-position-horizontal-relative:page;mso-position-vertical-relative:page" from="117.75pt,107.3pt" to="477.8pt,107.3pt" strokeweight=".95pt">
            <w10:wrap anchorx="page" anchory="page"/>
          </v:line>
        </w:pict>
      </w:r>
      <w:r w:rsidR="00FF722C">
        <w:rPr>
          <w:rFonts w:eastAsia="Times New Roman"/>
          <w:color w:val="000000"/>
        </w:rPr>
        <w:t>(c) material that describes a person who is, or is implied to be, under 18 years of age and who:</w:t>
      </w:r>
    </w:p>
    <w:p w:rsidR="00FE1BB2" w:rsidRDefault="00FF722C">
      <w:pPr>
        <w:numPr>
          <w:ilvl w:val="0"/>
          <w:numId w:val="767"/>
        </w:numPr>
        <w:tabs>
          <w:tab w:val="clear" w:pos="360"/>
          <w:tab w:val="left" w:pos="2160"/>
        </w:tabs>
        <w:spacing w:before="38" w:line="253" w:lineRule="exact"/>
        <w:ind w:left="2160" w:right="288" w:hanging="360"/>
        <w:jc w:val="both"/>
        <w:textAlignment w:val="baseline"/>
        <w:rPr>
          <w:rFonts w:eastAsia="Times New Roman"/>
          <w:color w:val="000000"/>
        </w:rPr>
      </w:pPr>
      <w:r>
        <w:rPr>
          <w:rFonts w:eastAsia="Times New Roman"/>
          <w:color w:val="000000"/>
        </w:rPr>
        <w:t>is engaged in, or is implied to be engaged in, a sexual pose or sexual activity (whether or not in the presence of other persons); or</w:t>
      </w:r>
    </w:p>
    <w:p w:rsidR="00FE1BB2" w:rsidRDefault="00FF722C">
      <w:pPr>
        <w:numPr>
          <w:ilvl w:val="0"/>
          <w:numId w:val="767"/>
        </w:numPr>
        <w:tabs>
          <w:tab w:val="clear" w:pos="360"/>
          <w:tab w:val="left" w:pos="2160"/>
        </w:tabs>
        <w:spacing w:before="42" w:line="251" w:lineRule="exact"/>
        <w:ind w:left="2160" w:right="288" w:hanging="360"/>
        <w:textAlignment w:val="baseline"/>
        <w:rPr>
          <w:rFonts w:eastAsia="Times New Roman"/>
          <w:color w:val="000000"/>
        </w:rPr>
      </w:pPr>
      <w:r>
        <w:rPr>
          <w:rFonts w:eastAsia="Times New Roman"/>
          <w:color w:val="000000"/>
        </w:rPr>
        <w:t>is in the presence of a person who is engaged in, or is implied to be engaged in, a sexual pose or sexual activity;</w:t>
      </w:r>
    </w:p>
    <w:p w:rsidR="00FE1BB2" w:rsidRDefault="00FF722C">
      <w:pPr>
        <w:spacing w:before="51" w:line="249" w:lineRule="exact"/>
        <w:ind w:left="1656" w:right="216"/>
        <w:textAlignment w:val="baseline"/>
        <w:rPr>
          <w:rFonts w:eastAsia="Times New Roman"/>
          <w:color w:val="000000"/>
        </w:rPr>
      </w:pPr>
      <w:r>
        <w:rPr>
          <w:rFonts w:eastAsia="Times New Roman"/>
          <w:color w:val="000000"/>
        </w:rPr>
        <w:t>and does this in a way that reasonable persons would regard as being, in all the circumstances, offensive; or</w:t>
      </w:r>
    </w:p>
    <w:p w:rsidR="00FE1BB2" w:rsidRDefault="00FF722C">
      <w:pPr>
        <w:spacing w:before="41" w:line="252" w:lineRule="exact"/>
        <w:ind w:left="1296"/>
        <w:textAlignment w:val="baseline"/>
        <w:rPr>
          <w:rFonts w:eastAsia="Times New Roman"/>
          <w:color w:val="000000"/>
          <w:spacing w:val="1"/>
        </w:rPr>
      </w:pPr>
      <w:r>
        <w:rPr>
          <w:rFonts w:eastAsia="Times New Roman"/>
          <w:color w:val="000000"/>
          <w:spacing w:val="1"/>
        </w:rPr>
        <w:t>(d) material that describes:</w:t>
      </w:r>
    </w:p>
    <w:p w:rsidR="00FE1BB2" w:rsidRDefault="00FF722C">
      <w:pPr>
        <w:numPr>
          <w:ilvl w:val="0"/>
          <w:numId w:val="768"/>
        </w:numPr>
        <w:tabs>
          <w:tab w:val="clear" w:pos="288"/>
          <w:tab w:val="left" w:pos="2088"/>
        </w:tabs>
        <w:spacing w:before="41" w:line="252" w:lineRule="exact"/>
        <w:ind w:left="2160" w:right="216" w:hanging="360"/>
        <w:jc w:val="both"/>
        <w:textAlignment w:val="baseline"/>
        <w:rPr>
          <w:rFonts w:eastAsia="Times New Roman"/>
          <w:color w:val="000000"/>
        </w:rPr>
      </w:pPr>
      <w:r>
        <w:rPr>
          <w:rFonts w:eastAsia="Times New Roman"/>
          <w:color w:val="000000"/>
        </w:rPr>
        <w:t>a sexual organ or the anal region of a person who is, or is implied to be, under 18 years of age; or</w:t>
      </w:r>
    </w:p>
    <w:p w:rsidR="00FE1BB2" w:rsidRDefault="00FF722C">
      <w:pPr>
        <w:numPr>
          <w:ilvl w:val="0"/>
          <w:numId w:val="768"/>
        </w:numPr>
        <w:tabs>
          <w:tab w:val="clear" w:pos="288"/>
          <w:tab w:val="left" w:pos="2088"/>
        </w:tabs>
        <w:spacing w:before="39" w:line="255" w:lineRule="exact"/>
        <w:ind w:left="2160" w:right="288" w:hanging="360"/>
        <w:textAlignment w:val="baseline"/>
        <w:rPr>
          <w:rFonts w:eastAsia="Times New Roman"/>
          <w:color w:val="000000"/>
        </w:rPr>
      </w:pPr>
      <w:r>
        <w:rPr>
          <w:rFonts w:eastAsia="Times New Roman"/>
          <w:color w:val="000000"/>
        </w:rPr>
        <w:t>the breasts of a female person who is, or is implied to be, under 18 years of age;</w:t>
      </w:r>
    </w:p>
    <w:p w:rsidR="00FE1BB2" w:rsidRDefault="00FF722C">
      <w:pPr>
        <w:spacing w:before="41" w:line="251" w:lineRule="exact"/>
        <w:ind w:right="144"/>
        <w:jc w:val="right"/>
        <w:textAlignment w:val="baseline"/>
        <w:rPr>
          <w:rFonts w:eastAsia="Times New Roman"/>
          <w:color w:val="000000"/>
        </w:rPr>
      </w:pPr>
      <w:r>
        <w:rPr>
          <w:rFonts w:eastAsia="Times New Roman"/>
          <w:color w:val="000000"/>
        </w:rPr>
        <w:t>and does this in a way that reasonable persons would regard</w:t>
      </w:r>
    </w:p>
    <w:p w:rsidR="00FE1BB2" w:rsidRDefault="00FF722C">
      <w:pPr>
        <w:spacing w:line="251" w:lineRule="exact"/>
        <w:ind w:left="1656"/>
        <w:textAlignment w:val="baseline"/>
        <w:rPr>
          <w:rFonts w:eastAsia="Times New Roman"/>
          <w:color w:val="000000"/>
        </w:rPr>
      </w:pPr>
      <w:r>
        <w:rPr>
          <w:rFonts w:eastAsia="Times New Roman"/>
          <w:color w:val="000000"/>
        </w:rPr>
        <w:t>as being, in all the circumstances, offensive.</w:t>
      </w:r>
    </w:p>
    <w:p w:rsidR="00FE1BB2" w:rsidRDefault="00FF722C">
      <w:pPr>
        <w:spacing w:before="191" w:line="243" w:lineRule="exact"/>
        <w:ind w:left="1152"/>
        <w:textAlignment w:val="baseline"/>
        <w:rPr>
          <w:rFonts w:ascii="Verdana" w:eastAsia="Verdana" w:hAnsi="Verdana"/>
          <w:b/>
          <w:i/>
          <w:color w:val="000000"/>
          <w:spacing w:val="-4"/>
          <w:sz w:val="17"/>
        </w:rPr>
      </w:pPr>
      <w:r>
        <w:rPr>
          <w:rFonts w:ascii="Verdana" w:eastAsia="Verdana" w:hAnsi="Verdana"/>
          <w:b/>
          <w:i/>
          <w:color w:val="000000"/>
          <w:spacing w:val="-4"/>
          <w:sz w:val="17"/>
        </w:rPr>
        <w:t>communication in the course of telecommunications carriage</w:t>
      </w:r>
    </w:p>
    <w:p w:rsidR="00FE1BB2" w:rsidRDefault="00FF722C">
      <w:pPr>
        <w:spacing w:line="253" w:lineRule="exact"/>
        <w:ind w:left="1152" w:right="144"/>
        <w:textAlignment w:val="baseline"/>
        <w:rPr>
          <w:rFonts w:eastAsia="Times New Roman"/>
          <w:color w:val="000000"/>
        </w:rPr>
      </w:pPr>
      <w:r>
        <w:rPr>
          <w:rFonts w:eastAsia="Times New Roman"/>
          <w:color w:val="000000"/>
        </w:rPr>
        <w:t>means a communication that is being carried by a carrier or carriage service provider, and includes a communication that has been collected or received by a carrier or carriage service provider for carriage, but has not yet been delivered by the carrier or carriage service provider.</w:t>
      </w:r>
    </w:p>
    <w:p w:rsidR="00FE1BB2" w:rsidRDefault="00FF722C">
      <w:pPr>
        <w:spacing w:before="179" w:line="254" w:lineRule="exact"/>
        <w:ind w:left="1152" w:right="216"/>
        <w:textAlignment w:val="baseline"/>
        <w:rPr>
          <w:rFonts w:ascii="Verdana" w:eastAsia="Verdana" w:hAnsi="Verdana"/>
          <w:b/>
          <w:i/>
          <w:color w:val="000000"/>
          <w:sz w:val="17"/>
        </w:rPr>
      </w:pPr>
      <w:r>
        <w:rPr>
          <w:rFonts w:ascii="Verdana" w:eastAsia="Verdana" w:hAnsi="Verdana"/>
          <w:b/>
          <w:i/>
          <w:color w:val="000000"/>
          <w:sz w:val="17"/>
        </w:rPr>
        <w:t xml:space="preserve">connected, </w:t>
      </w:r>
      <w:r>
        <w:rPr>
          <w:rFonts w:eastAsia="Times New Roman"/>
          <w:color w:val="000000"/>
        </w:rPr>
        <w:t>in relation to a telecommunications network, includes connection otherwise than by means of physical contact (for example, a connection by means of radiocommunication).</w:t>
      </w:r>
    </w:p>
    <w:p w:rsidR="00FE1BB2" w:rsidRDefault="00FF722C">
      <w:pPr>
        <w:spacing w:before="181" w:line="251" w:lineRule="exact"/>
        <w:ind w:left="1152" w:right="648"/>
        <w:textAlignment w:val="baseline"/>
        <w:rPr>
          <w:rFonts w:ascii="Verdana" w:eastAsia="Verdana" w:hAnsi="Verdana"/>
          <w:b/>
          <w:i/>
          <w:color w:val="000000"/>
          <w:sz w:val="17"/>
        </w:rPr>
      </w:pPr>
      <w:r>
        <w:rPr>
          <w:rFonts w:ascii="Verdana" w:eastAsia="Verdana" w:hAnsi="Verdana"/>
          <w:b/>
          <w:i/>
          <w:color w:val="000000"/>
          <w:sz w:val="17"/>
        </w:rPr>
        <w:t xml:space="preserve">control </w:t>
      </w:r>
      <w:r>
        <w:rPr>
          <w:rFonts w:eastAsia="Times New Roman"/>
          <w:color w:val="000000"/>
        </w:rPr>
        <w:t>of data, or material that is in the form of data, has the meaning given by section 473.2.</w:t>
      </w:r>
    </w:p>
    <w:p w:rsidR="00FE1BB2" w:rsidRDefault="00FF722C">
      <w:pPr>
        <w:spacing w:before="185" w:line="252" w:lineRule="exact"/>
        <w:ind w:left="1152" w:right="72"/>
        <w:textAlignment w:val="baseline"/>
        <w:rPr>
          <w:rFonts w:ascii="Verdana" w:eastAsia="Verdana" w:hAnsi="Verdana"/>
          <w:b/>
          <w:i/>
          <w:color w:val="000000"/>
          <w:sz w:val="17"/>
        </w:rPr>
      </w:pPr>
      <w:r>
        <w:rPr>
          <w:rFonts w:ascii="Verdana" w:eastAsia="Verdana" w:hAnsi="Verdana"/>
          <w:b/>
          <w:i/>
          <w:color w:val="000000"/>
          <w:sz w:val="17"/>
        </w:rPr>
        <w:t xml:space="preserve">Defence Department </w:t>
      </w:r>
      <w:r>
        <w:rPr>
          <w:rFonts w:eastAsia="Times New Roman"/>
          <w:color w:val="000000"/>
        </w:rPr>
        <w:t xml:space="preserve">means the Department of State that deals with defence and that is administered by the Minister administering section 1 of the </w:t>
      </w:r>
      <w:r>
        <w:rPr>
          <w:rFonts w:eastAsia="Times New Roman"/>
          <w:i/>
          <w:color w:val="000000"/>
        </w:rPr>
        <w:t>Defence Act 1903.</w:t>
      </w:r>
    </w:p>
    <w:p w:rsidR="00FE1BB2" w:rsidRDefault="00FF722C">
      <w:pPr>
        <w:spacing w:before="175" w:line="254" w:lineRule="exact"/>
        <w:ind w:left="1152" w:right="288"/>
        <w:textAlignment w:val="baseline"/>
        <w:rPr>
          <w:rFonts w:ascii="Verdana" w:eastAsia="Verdana" w:hAnsi="Verdana"/>
          <w:b/>
          <w:i/>
          <w:color w:val="000000"/>
          <w:sz w:val="17"/>
        </w:rPr>
      </w:pPr>
      <w:r>
        <w:rPr>
          <w:rFonts w:ascii="Verdana" w:eastAsia="Verdana" w:hAnsi="Verdana"/>
          <w:b/>
          <w:i/>
          <w:color w:val="000000"/>
          <w:sz w:val="17"/>
        </w:rPr>
        <w:t xml:space="preserve">depict </w:t>
      </w:r>
      <w:r>
        <w:rPr>
          <w:rFonts w:eastAsia="Times New Roman"/>
          <w:color w:val="000000"/>
        </w:rPr>
        <w:t>includes contain data from which a visual image (whether still or moving) can be generated.</w:t>
      </w:r>
    </w:p>
    <w:p w:rsidR="00FE1BB2" w:rsidRDefault="00FF722C">
      <w:pPr>
        <w:spacing w:before="181" w:after="594" w:line="253" w:lineRule="exact"/>
        <w:ind w:left="1152" w:right="360"/>
        <w:jc w:val="both"/>
        <w:textAlignment w:val="baseline"/>
        <w:rPr>
          <w:rFonts w:ascii="Verdana" w:eastAsia="Verdana" w:hAnsi="Verdana"/>
          <w:b/>
          <w:i/>
          <w:color w:val="000000"/>
          <w:sz w:val="17"/>
        </w:rPr>
      </w:pPr>
      <w:r>
        <w:rPr>
          <w:rFonts w:ascii="Verdana" w:eastAsia="Verdana" w:hAnsi="Verdana"/>
          <w:b/>
          <w:i/>
          <w:color w:val="000000"/>
          <w:sz w:val="17"/>
        </w:rPr>
        <w:t xml:space="preserve">describe </w:t>
      </w:r>
      <w:r>
        <w:rPr>
          <w:rFonts w:eastAsia="Times New Roman"/>
          <w:color w:val="000000"/>
        </w:rPr>
        <w:t>includes contain data from which text or sounds can be generated.</w:t>
      </w:r>
    </w:p>
    <w:p w:rsidR="00FE1BB2" w:rsidRDefault="001F744E">
      <w:pPr>
        <w:tabs>
          <w:tab w:val="right" w:pos="7128"/>
        </w:tabs>
        <w:spacing w:before="345" w:line="222" w:lineRule="exact"/>
        <w:ind w:left="4176"/>
        <w:textAlignment w:val="baseline"/>
        <w:rPr>
          <w:rFonts w:eastAsia="Times New Roman"/>
          <w:i/>
          <w:color w:val="000000"/>
          <w:sz w:val="18"/>
        </w:rPr>
      </w:pPr>
      <w:r>
        <w:pict>
          <v:line id="_x0000_s1637" style="position:absolute;left:0;text-align:left;z-index:25151590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297</w:t>
      </w:r>
    </w:p>
    <w:p w:rsidR="00FE1BB2" w:rsidRDefault="00FE1BB2">
      <w:pPr>
        <w:sectPr w:rsidR="00FE1BB2">
          <w:pgSz w:w="11909" w:h="16838"/>
          <w:pgMar w:top="580" w:right="2354" w:bottom="238" w:left="2355" w:header="720" w:footer="720" w:gutter="0"/>
          <w:cols w:space="720"/>
        </w:sectPr>
      </w:pPr>
    </w:p>
    <w:p w:rsidR="00FE1BB2" w:rsidRDefault="001F744E">
      <w:pPr>
        <w:spacing w:before="5" w:line="248" w:lineRule="exact"/>
        <w:textAlignment w:val="baseline"/>
        <w:rPr>
          <w:rFonts w:eastAsia="Times New Roman"/>
          <w:b/>
          <w:color w:val="000000"/>
          <w:spacing w:val="-7"/>
        </w:rPr>
      </w:pPr>
      <w:r>
        <w:pict>
          <v:shape id="_x0000_s1636" type="#_x0000_t202" style="position:absolute;margin-left:229.2pt;margin-top:815.1pt;width:136.55pt;height:9.25pt;z-index:-2509813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1" w:line="259" w:lineRule="exact"/>
        <w:ind w:right="3888"/>
        <w:textAlignment w:val="baseline"/>
        <w:rPr>
          <w:rFonts w:eastAsia="Times New Roman"/>
          <w:b/>
          <w:color w:val="000000"/>
          <w:spacing w:val="-7"/>
          <w:lang w:val="fr-BE"/>
        </w:rPr>
      </w:pPr>
      <w:r w:rsidRPr="00FF722C">
        <w:rPr>
          <w:rFonts w:eastAsia="Times New Roman"/>
          <w:b/>
          <w:color w:val="000000"/>
          <w:spacing w:val="-7"/>
          <w:lang w:val="fr-BE"/>
        </w:rPr>
        <w:t xml:space="preserve">Chapter 10 </w:t>
      </w:r>
      <w:r w:rsidRPr="00FF722C">
        <w:rPr>
          <w:rFonts w:eastAsia="Times New Roman"/>
          <w:color w:val="000000"/>
          <w:spacing w:val="-7"/>
          <w:lang w:val="fr-BE"/>
        </w:rPr>
        <w:t xml:space="preserve">National infrastructure </w:t>
      </w:r>
      <w:r w:rsidRPr="00FF722C">
        <w:rPr>
          <w:rFonts w:eastAsia="Times New Roman"/>
          <w:b/>
          <w:color w:val="000000"/>
          <w:spacing w:val="-7"/>
          <w:lang w:val="fr-BE"/>
        </w:rPr>
        <w:t xml:space="preserve">Part 10.6 </w:t>
      </w:r>
      <w:r w:rsidRPr="00FF722C">
        <w:rPr>
          <w:rFonts w:eastAsia="Times New Roman"/>
          <w:color w:val="000000"/>
          <w:spacing w:val="-7"/>
          <w:lang w:val="fr-BE"/>
        </w:rPr>
        <w:t xml:space="preserve">Telecommunications Services </w:t>
      </w:r>
      <w:r w:rsidRPr="00FF722C">
        <w:rPr>
          <w:rFonts w:eastAsia="Times New Roman"/>
          <w:b/>
          <w:color w:val="000000"/>
          <w:spacing w:val="-7"/>
          <w:lang w:val="fr-BE"/>
        </w:rPr>
        <w:t xml:space="preserve">Division 473 </w:t>
      </w:r>
      <w:r w:rsidRPr="00FF722C">
        <w:rPr>
          <w:rFonts w:eastAsia="Times New Roman"/>
          <w:color w:val="000000"/>
          <w:spacing w:val="-7"/>
          <w:lang w:val="fr-BE"/>
        </w:rPr>
        <w:t>Preliminary</w:t>
      </w:r>
    </w:p>
    <w:p w:rsidR="00FE1BB2" w:rsidRDefault="00FF722C">
      <w:pPr>
        <w:spacing w:before="278" w:line="242" w:lineRule="exact"/>
        <w:textAlignment w:val="baseline"/>
        <w:rPr>
          <w:rFonts w:eastAsia="Times New Roman"/>
          <w:color w:val="000000"/>
          <w:spacing w:val="4"/>
        </w:rPr>
      </w:pPr>
      <w:r>
        <w:rPr>
          <w:rFonts w:eastAsia="Times New Roman"/>
          <w:color w:val="000000"/>
          <w:spacing w:val="4"/>
        </w:rPr>
        <w:t>Section 473.1</w:t>
      </w:r>
    </w:p>
    <w:p w:rsidR="00FE1BB2" w:rsidRDefault="001F744E">
      <w:pPr>
        <w:spacing w:before="209" w:line="253" w:lineRule="exact"/>
        <w:ind w:left="1152" w:right="1224"/>
        <w:textAlignment w:val="baseline"/>
        <w:rPr>
          <w:rFonts w:eastAsia="Times New Roman"/>
          <w:b/>
          <w:i/>
          <w:color w:val="000000"/>
        </w:rPr>
      </w:pPr>
      <w:r>
        <w:pict>
          <v:line id="_x0000_s1635" style="position:absolute;left:0;text-align:left;z-index:251516928;mso-position-horizontal-relative:page;mso-position-vertical-relative:page" from="117.75pt,107.3pt" to="477.8pt,107.3pt" strokeweight=".95pt">
            <w10:wrap anchorx="page" anchory="page"/>
          </v:line>
        </w:pict>
      </w:r>
      <w:r w:rsidR="00FF722C">
        <w:rPr>
          <w:rFonts w:eastAsia="Times New Roman"/>
          <w:b/>
          <w:i/>
          <w:color w:val="000000"/>
        </w:rPr>
        <w:t xml:space="preserve">emergency call person </w:t>
      </w:r>
      <w:r w:rsidR="00FF722C">
        <w:rPr>
          <w:rFonts w:eastAsia="Times New Roman"/>
          <w:color w:val="000000"/>
        </w:rPr>
        <w:t xml:space="preserve">has the same meaning as in the </w:t>
      </w:r>
      <w:r w:rsidR="00FF722C">
        <w:rPr>
          <w:rFonts w:eastAsia="Times New Roman"/>
          <w:i/>
          <w:color w:val="000000"/>
        </w:rPr>
        <w:t>Telecommunications Act 1997.</w:t>
      </w:r>
    </w:p>
    <w:p w:rsidR="00FE1BB2" w:rsidRDefault="00FF722C">
      <w:pPr>
        <w:spacing w:before="176" w:line="253" w:lineRule="exact"/>
        <w:ind w:left="1152" w:right="792"/>
        <w:textAlignment w:val="baseline"/>
        <w:rPr>
          <w:rFonts w:eastAsia="Times New Roman"/>
          <w:b/>
          <w:i/>
          <w:color w:val="000000"/>
        </w:rPr>
      </w:pPr>
      <w:r>
        <w:rPr>
          <w:rFonts w:eastAsia="Times New Roman"/>
          <w:b/>
          <w:i/>
          <w:color w:val="000000"/>
        </w:rPr>
        <w:t xml:space="preserve">emergency service number </w:t>
      </w:r>
      <w:r>
        <w:rPr>
          <w:rFonts w:eastAsia="Times New Roman"/>
          <w:color w:val="000000"/>
        </w:rPr>
        <w:t xml:space="preserve">has the same meaning as in the </w:t>
      </w:r>
      <w:r>
        <w:rPr>
          <w:rFonts w:eastAsia="Times New Roman"/>
          <w:i/>
          <w:color w:val="000000"/>
        </w:rPr>
        <w:t>Telecommunications Act 1997.</w:t>
      </w:r>
    </w:p>
    <w:p w:rsidR="00FE1BB2" w:rsidRDefault="00FF722C">
      <w:pPr>
        <w:spacing w:before="182" w:line="253" w:lineRule="exact"/>
        <w:ind w:left="1152" w:right="144"/>
        <w:textAlignment w:val="baseline"/>
        <w:rPr>
          <w:rFonts w:eastAsia="Times New Roman"/>
          <w:b/>
          <w:i/>
          <w:color w:val="000000"/>
        </w:rPr>
      </w:pPr>
      <w:r>
        <w:rPr>
          <w:rFonts w:eastAsia="Times New Roman"/>
          <w:b/>
          <w:i/>
          <w:color w:val="000000"/>
        </w:rPr>
        <w:t xml:space="preserve">emergency service organisation </w:t>
      </w:r>
      <w:r>
        <w:rPr>
          <w:rFonts w:eastAsia="Times New Roman"/>
          <w:color w:val="000000"/>
        </w:rPr>
        <w:t xml:space="preserve">has the same meaning as in section 147 of the </w:t>
      </w:r>
      <w:r>
        <w:rPr>
          <w:rFonts w:eastAsia="Times New Roman"/>
          <w:i/>
          <w:color w:val="000000"/>
        </w:rPr>
        <w:t>Telecommunications (Consumer Protection and Service Standards) Act 1999.</w:t>
      </w:r>
    </w:p>
    <w:p w:rsidR="00FE1BB2" w:rsidRDefault="00FF722C">
      <w:pPr>
        <w:spacing w:before="178" w:line="253" w:lineRule="exact"/>
        <w:ind w:left="1152" w:right="360"/>
        <w:textAlignment w:val="baseline"/>
        <w:rPr>
          <w:rFonts w:eastAsia="Times New Roman"/>
          <w:b/>
          <w:i/>
          <w:color w:val="000000"/>
        </w:rPr>
      </w:pPr>
      <w:r>
        <w:rPr>
          <w:rFonts w:eastAsia="Times New Roman"/>
          <w:b/>
          <w:i/>
          <w:color w:val="000000"/>
        </w:rPr>
        <w:t xml:space="preserve">facility </w:t>
      </w:r>
      <w:r>
        <w:rPr>
          <w:rFonts w:eastAsia="Times New Roman"/>
          <w:color w:val="000000"/>
        </w:rPr>
        <w:t xml:space="preserve">has the same meaning as in the </w:t>
      </w:r>
      <w:r>
        <w:rPr>
          <w:rFonts w:eastAsia="Times New Roman"/>
          <w:i/>
          <w:color w:val="000000"/>
        </w:rPr>
        <w:t>Telecommunications Act 1997.</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intelligence or security officer </w:t>
      </w:r>
      <w:r>
        <w:rPr>
          <w:rFonts w:eastAsia="Times New Roman"/>
          <w:color w:val="000000"/>
        </w:rPr>
        <w:t>means an officer or employee of:</w:t>
      </w:r>
    </w:p>
    <w:p w:rsidR="00FE1BB2" w:rsidRDefault="00FF722C">
      <w:pPr>
        <w:numPr>
          <w:ilvl w:val="0"/>
          <w:numId w:val="769"/>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the Australian Security Intelligence Organisation; or</w:t>
      </w:r>
    </w:p>
    <w:p w:rsidR="00FE1BB2" w:rsidRDefault="00FF722C">
      <w:pPr>
        <w:numPr>
          <w:ilvl w:val="0"/>
          <w:numId w:val="769"/>
        </w:numPr>
        <w:tabs>
          <w:tab w:val="clear" w:pos="288"/>
          <w:tab w:val="left" w:pos="1656"/>
        </w:tabs>
        <w:spacing w:before="46" w:line="248" w:lineRule="exact"/>
        <w:ind w:left="1728" w:hanging="360"/>
        <w:textAlignment w:val="baseline"/>
        <w:rPr>
          <w:rFonts w:eastAsia="Times New Roman"/>
          <w:color w:val="000000"/>
          <w:spacing w:val="1"/>
        </w:rPr>
      </w:pPr>
      <w:r>
        <w:rPr>
          <w:rFonts w:eastAsia="Times New Roman"/>
          <w:color w:val="000000"/>
          <w:spacing w:val="1"/>
        </w:rPr>
        <w:t>the Australian Secret Intelligence Service; or</w:t>
      </w:r>
    </w:p>
    <w:p w:rsidR="00FE1BB2" w:rsidRDefault="00FF722C">
      <w:pPr>
        <w:numPr>
          <w:ilvl w:val="0"/>
          <w:numId w:val="769"/>
        </w:numPr>
        <w:tabs>
          <w:tab w:val="clear" w:pos="288"/>
          <w:tab w:val="left" w:pos="1656"/>
        </w:tabs>
        <w:spacing w:before="45" w:line="248" w:lineRule="exact"/>
        <w:ind w:left="1728" w:hanging="360"/>
        <w:textAlignment w:val="baseline"/>
        <w:rPr>
          <w:rFonts w:eastAsia="Times New Roman"/>
          <w:color w:val="000000"/>
          <w:spacing w:val="1"/>
        </w:rPr>
      </w:pPr>
      <w:r>
        <w:rPr>
          <w:rFonts w:eastAsia="Times New Roman"/>
          <w:color w:val="000000"/>
          <w:spacing w:val="1"/>
        </w:rPr>
        <w:t>the Office of National Assessments; or</w:t>
      </w:r>
    </w:p>
    <w:p w:rsidR="00FE1BB2" w:rsidRDefault="00FF722C">
      <w:pPr>
        <w:numPr>
          <w:ilvl w:val="0"/>
          <w:numId w:val="769"/>
        </w:numPr>
        <w:tabs>
          <w:tab w:val="clear" w:pos="288"/>
          <w:tab w:val="left" w:pos="1656"/>
        </w:tabs>
        <w:spacing w:before="37" w:line="255" w:lineRule="exact"/>
        <w:ind w:left="1728" w:right="360" w:hanging="360"/>
        <w:jc w:val="both"/>
        <w:textAlignment w:val="baseline"/>
        <w:rPr>
          <w:rFonts w:eastAsia="Times New Roman"/>
          <w:color w:val="000000"/>
        </w:rPr>
      </w:pPr>
      <w:r>
        <w:rPr>
          <w:rFonts w:eastAsia="Times New Roman"/>
          <w:color w:val="000000"/>
        </w:rPr>
        <w:t>that part of the Defence Department known as the Defence Signals Directorate; or</w:t>
      </w:r>
    </w:p>
    <w:p w:rsidR="00FE1BB2" w:rsidRDefault="00FF722C">
      <w:pPr>
        <w:numPr>
          <w:ilvl w:val="0"/>
          <w:numId w:val="769"/>
        </w:numPr>
        <w:tabs>
          <w:tab w:val="clear" w:pos="288"/>
          <w:tab w:val="left" w:pos="1656"/>
        </w:tabs>
        <w:spacing w:before="41" w:line="252" w:lineRule="exact"/>
        <w:ind w:left="1728" w:right="360" w:hanging="360"/>
        <w:jc w:val="both"/>
        <w:textAlignment w:val="baseline"/>
        <w:rPr>
          <w:rFonts w:eastAsia="Times New Roman"/>
          <w:color w:val="000000"/>
        </w:rPr>
      </w:pPr>
      <w:r>
        <w:rPr>
          <w:rFonts w:eastAsia="Times New Roman"/>
          <w:color w:val="000000"/>
        </w:rPr>
        <w:t>that part of the Defence Department known as the Defence Intelligence Organisation;</w:t>
      </w:r>
    </w:p>
    <w:p w:rsidR="00FE1BB2" w:rsidRDefault="00FF722C">
      <w:pPr>
        <w:spacing w:before="41" w:line="253" w:lineRule="exact"/>
        <w:ind w:left="1152" w:right="720"/>
        <w:textAlignment w:val="baseline"/>
        <w:rPr>
          <w:rFonts w:eastAsia="Times New Roman"/>
          <w:color w:val="000000"/>
        </w:rPr>
      </w:pPr>
      <w:r>
        <w:rPr>
          <w:rFonts w:eastAsia="Times New Roman"/>
          <w:color w:val="000000"/>
        </w:rPr>
        <w:t xml:space="preserve">and includes a staff member (within the meaning of the </w:t>
      </w:r>
      <w:r>
        <w:rPr>
          <w:rFonts w:eastAsia="Times New Roman"/>
          <w:i/>
          <w:color w:val="000000"/>
        </w:rPr>
        <w:t xml:space="preserve">Intelligence Services Act 2001) </w:t>
      </w:r>
      <w:r>
        <w:rPr>
          <w:rFonts w:eastAsia="Times New Roman"/>
          <w:color w:val="000000"/>
        </w:rPr>
        <w:t>of the Australian Security Intelligence Organisation, the Australian Secret Intelligence Service or the Defence Signals Directorate.</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interception device </w:t>
      </w:r>
      <w:r>
        <w:rPr>
          <w:rFonts w:eastAsia="Times New Roman"/>
          <w:color w:val="000000"/>
        </w:rPr>
        <w:t>means an apparatus or device that:</w:t>
      </w:r>
    </w:p>
    <w:p w:rsidR="00FE1BB2" w:rsidRDefault="00FF722C">
      <w:pPr>
        <w:spacing w:before="39" w:line="254" w:lineRule="exact"/>
        <w:ind w:left="1728" w:right="72" w:hanging="432"/>
        <w:textAlignment w:val="baseline"/>
        <w:rPr>
          <w:rFonts w:eastAsia="Times New Roman"/>
          <w:color w:val="000000"/>
        </w:rPr>
      </w:pPr>
      <w:r>
        <w:rPr>
          <w:rFonts w:eastAsia="Times New Roman"/>
          <w:color w:val="000000"/>
        </w:rPr>
        <w:t>(a) is of a kind that is capable of being used to enable a person to intercept a communication passing over a telecommunications system; and</w:t>
      </w:r>
    </w:p>
    <w:p w:rsidR="00FE1BB2" w:rsidRDefault="00FF722C">
      <w:pPr>
        <w:spacing w:before="45" w:line="248" w:lineRule="exact"/>
        <w:ind w:left="1368"/>
        <w:textAlignment w:val="baseline"/>
        <w:rPr>
          <w:rFonts w:eastAsia="Times New Roman"/>
          <w:color w:val="000000"/>
        </w:rPr>
      </w:pPr>
      <w:r>
        <w:rPr>
          <w:rFonts w:eastAsia="Times New Roman"/>
          <w:color w:val="000000"/>
        </w:rPr>
        <w:t>(b) could reasonably be regarded as having been designed:</w:t>
      </w:r>
    </w:p>
    <w:p w:rsidR="00FE1BB2" w:rsidRDefault="00FF722C">
      <w:pPr>
        <w:numPr>
          <w:ilvl w:val="0"/>
          <w:numId w:val="770"/>
        </w:numPr>
        <w:tabs>
          <w:tab w:val="clear" w:pos="504"/>
          <w:tab w:val="left" w:pos="2232"/>
        </w:tabs>
        <w:spacing w:before="43" w:line="248" w:lineRule="exact"/>
        <w:ind w:left="1728"/>
        <w:textAlignment w:val="baseline"/>
        <w:rPr>
          <w:rFonts w:eastAsia="Times New Roman"/>
          <w:color w:val="000000"/>
          <w:spacing w:val="-3"/>
        </w:rPr>
      </w:pPr>
      <w:r>
        <w:rPr>
          <w:rFonts w:eastAsia="Times New Roman"/>
          <w:color w:val="000000"/>
          <w:spacing w:val="-3"/>
        </w:rPr>
        <w:t>for the purpose of; or</w:t>
      </w:r>
    </w:p>
    <w:p w:rsidR="00FE1BB2" w:rsidRDefault="00FF722C">
      <w:pPr>
        <w:numPr>
          <w:ilvl w:val="0"/>
          <w:numId w:val="770"/>
        </w:numPr>
        <w:tabs>
          <w:tab w:val="clear" w:pos="504"/>
          <w:tab w:val="left" w:pos="2232"/>
        </w:tabs>
        <w:spacing w:before="44" w:line="248" w:lineRule="exact"/>
        <w:ind w:left="1728"/>
        <w:textAlignment w:val="baseline"/>
        <w:rPr>
          <w:rFonts w:eastAsia="Times New Roman"/>
          <w:color w:val="000000"/>
          <w:spacing w:val="-2"/>
        </w:rPr>
      </w:pPr>
      <w:r>
        <w:rPr>
          <w:rFonts w:eastAsia="Times New Roman"/>
          <w:color w:val="000000"/>
          <w:spacing w:val="-2"/>
        </w:rPr>
        <w:t>for purposes including the purpose of;</w:t>
      </w:r>
    </w:p>
    <w:p w:rsidR="00FE1BB2" w:rsidRDefault="00FF722C">
      <w:pPr>
        <w:spacing w:before="47" w:line="248" w:lineRule="exact"/>
        <w:ind w:left="1728"/>
        <w:textAlignment w:val="baseline"/>
        <w:rPr>
          <w:rFonts w:eastAsia="Times New Roman"/>
          <w:color w:val="000000"/>
        </w:rPr>
      </w:pPr>
      <w:r>
        <w:rPr>
          <w:rFonts w:eastAsia="Times New Roman"/>
          <w:color w:val="000000"/>
        </w:rPr>
        <w:t>using it in connection with the interception of</w:t>
      </w:r>
    </w:p>
    <w:p w:rsidR="00FE1BB2" w:rsidRDefault="00FF722C">
      <w:pPr>
        <w:spacing w:line="252" w:lineRule="exact"/>
        <w:ind w:left="1728" w:right="144"/>
        <w:textAlignment w:val="baseline"/>
        <w:rPr>
          <w:rFonts w:eastAsia="Times New Roman"/>
          <w:color w:val="000000"/>
        </w:rPr>
      </w:pPr>
      <w:r>
        <w:rPr>
          <w:rFonts w:eastAsia="Times New Roman"/>
          <w:color w:val="000000"/>
        </w:rPr>
        <w:t>communications passing over a telecommunications system; and</w:t>
      </w:r>
    </w:p>
    <w:p w:rsidR="00FE1BB2" w:rsidRDefault="00FF722C">
      <w:pPr>
        <w:spacing w:before="40" w:line="253" w:lineRule="exact"/>
        <w:ind w:left="1728" w:right="720" w:hanging="432"/>
        <w:textAlignment w:val="baseline"/>
        <w:rPr>
          <w:rFonts w:eastAsia="Times New Roman"/>
          <w:color w:val="000000"/>
          <w:spacing w:val="-2"/>
        </w:rPr>
      </w:pPr>
      <w:r>
        <w:rPr>
          <w:rFonts w:eastAsia="Times New Roman"/>
          <w:color w:val="000000"/>
          <w:spacing w:val="-2"/>
        </w:rPr>
        <w:t>(c) is not designed principally for the reception of communications transmitted by radiocommunications.</w:t>
      </w:r>
    </w:p>
    <w:p w:rsidR="00FE1BB2" w:rsidRDefault="00FF722C">
      <w:pPr>
        <w:spacing w:before="43" w:line="252" w:lineRule="exact"/>
        <w:ind w:left="1152" w:right="216"/>
        <w:textAlignment w:val="baseline"/>
        <w:rPr>
          <w:rFonts w:eastAsia="Times New Roman"/>
          <w:color w:val="000000"/>
          <w:spacing w:val="-1"/>
        </w:rPr>
      </w:pPr>
      <w:r>
        <w:rPr>
          <w:rFonts w:eastAsia="Times New Roman"/>
          <w:color w:val="000000"/>
          <w:spacing w:val="-1"/>
        </w:rPr>
        <w:t xml:space="preserve">Terms used in this definition that are defined in the </w:t>
      </w:r>
      <w:r>
        <w:rPr>
          <w:rFonts w:eastAsia="Times New Roman"/>
          <w:i/>
          <w:color w:val="000000"/>
          <w:spacing w:val="-1"/>
        </w:rPr>
        <w:t xml:space="preserve">Telecommunications (Interception and Access) Act 1979 </w:t>
      </w:r>
      <w:r>
        <w:rPr>
          <w:rFonts w:eastAsia="Times New Roman"/>
          <w:color w:val="000000"/>
          <w:spacing w:val="-1"/>
        </w:rPr>
        <w:t>have the</w:t>
      </w:r>
    </w:p>
    <w:p w:rsidR="00FE1BB2" w:rsidRDefault="00FF722C">
      <w:pPr>
        <w:spacing w:after="283" w:line="247" w:lineRule="exact"/>
        <w:ind w:left="1152"/>
        <w:textAlignment w:val="baseline"/>
        <w:rPr>
          <w:rFonts w:eastAsia="Times New Roman"/>
          <w:color w:val="000000"/>
        </w:rPr>
      </w:pPr>
      <w:r>
        <w:rPr>
          <w:rFonts w:eastAsia="Times New Roman"/>
          <w:color w:val="000000"/>
        </w:rPr>
        <w:t>same meaning in this definition as they have in that Act.</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634" style="position:absolute;z-index:251517952;mso-position-horizontal-relative:page;mso-position-vertical-relative:page" from="117.75pt,658.55pt" to="477.8pt,658.55pt" strokeweight=".95pt">
            <w10:wrap anchorx="page" anchory="page"/>
          </v:line>
        </w:pict>
      </w:r>
      <w:r w:rsidR="00FF722C">
        <w:rPr>
          <w:rFonts w:eastAsia="Times New Roman"/>
          <w:i/>
          <w:color w:val="000000"/>
          <w:spacing w:val="-2"/>
          <w:sz w:val="18"/>
        </w:rPr>
        <w:t>298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3816" w:right="72"/>
        <w:jc w:val="right"/>
        <w:textAlignment w:val="baseline"/>
        <w:rPr>
          <w:rFonts w:eastAsia="Times New Roman"/>
          <w:color w:val="000000"/>
        </w:rPr>
      </w:pPr>
      <w:r>
        <w:pict>
          <v:shape id="_x0000_s1633" type="#_x0000_t202" style="position:absolute;left:0;text-align:left;margin-left:229.2pt;margin-top:815.1pt;width:136.55pt;height:9.25pt;z-index:-2509803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Telecommunications Services </w:t>
      </w:r>
      <w:r w:rsidR="00FF722C">
        <w:rPr>
          <w:rFonts w:eastAsia="Times New Roman"/>
          <w:b/>
          <w:color w:val="000000"/>
        </w:rPr>
        <w:t xml:space="preserve">Part 10.6 </w:t>
      </w:r>
      <w:r w:rsidR="00FF722C">
        <w:rPr>
          <w:rFonts w:eastAsia="Times New Roman"/>
          <w:color w:val="000000"/>
        </w:rPr>
        <w:t xml:space="preserve">Preliminary </w:t>
      </w:r>
      <w:r w:rsidR="00FF722C">
        <w:rPr>
          <w:rFonts w:eastAsia="Times New Roman"/>
          <w:b/>
          <w:color w:val="000000"/>
        </w:rPr>
        <w:t>Division 473</w:t>
      </w:r>
    </w:p>
    <w:p w:rsidR="00FE1BB2" w:rsidRDefault="00FF722C">
      <w:pPr>
        <w:spacing w:before="277" w:line="242" w:lineRule="exact"/>
        <w:ind w:right="72"/>
        <w:jc w:val="right"/>
        <w:textAlignment w:val="baseline"/>
        <w:rPr>
          <w:rFonts w:eastAsia="Times New Roman"/>
          <w:color w:val="000000"/>
          <w:spacing w:val="4"/>
        </w:rPr>
      </w:pPr>
      <w:r>
        <w:rPr>
          <w:rFonts w:eastAsia="Times New Roman"/>
          <w:color w:val="000000"/>
          <w:spacing w:val="4"/>
        </w:rPr>
        <w:t>Section 473.1</w:t>
      </w:r>
    </w:p>
    <w:p w:rsidR="00FE1BB2" w:rsidRDefault="001F744E">
      <w:pPr>
        <w:spacing w:before="208" w:line="253" w:lineRule="exact"/>
        <w:ind w:left="1152" w:right="72"/>
        <w:textAlignment w:val="baseline"/>
        <w:rPr>
          <w:rFonts w:eastAsia="Times New Roman"/>
          <w:b/>
          <w:i/>
          <w:color w:val="000000"/>
        </w:rPr>
      </w:pPr>
      <w:r>
        <w:pict>
          <v:line id="_x0000_s1632" style="position:absolute;left:0;text-align:left;z-index:251518976;mso-position-horizontal-relative:page;mso-position-vertical-relative:page" from="117.75pt,107.3pt" to="477.8pt,107.3pt" strokeweight=".95pt">
            <w10:wrap anchorx="page" anchory="page"/>
          </v:line>
        </w:pict>
      </w:r>
      <w:r w:rsidR="00FF722C">
        <w:rPr>
          <w:rFonts w:eastAsia="Times New Roman"/>
          <w:b/>
          <w:i/>
          <w:color w:val="000000"/>
        </w:rPr>
        <w:t xml:space="preserve">internet content host </w:t>
      </w:r>
      <w:r w:rsidR="00FF722C">
        <w:rPr>
          <w:rFonts w:eastAsia="Times New Roman"/>
          <w:color w:val="000000"/>
        </w:rPr>
        <w:t xml:space="preserve">has the same meaning as in Schedule 5 to the </w:t>
      </w:r>
      <w:r w:rsidR="00FF722C">
        <w:rPr>
          <w:rFonts w:eastAsia="Times New Roman"/>
          <w:i/>
          <w:color w:val="000000"/>
        </w:rPr>
        <w:t>Broadcasting Services Act 1992.</w:t>
      </w:r>
    </w:p>
    <w:p w:rsidR="00FE1BB2" w:rsidRDefault="00FF722C">
      <w:pPr>
        <w:spacing w:before="176" w:line="253" w:lineRule="exact"/>
        <w:ind w:left="1152" w:right="72"/>
        <w:textAlignment w:val="baseline"/>
        <w:rPr>
          <w:rFonts w:eastAsia="Times New Roman"/>
          <w:b/>
          <w:i/>
          <w:color w:val="000000"/>
        </w:rPr>
      </w:pPr>
      <w:r>
        <w:rPr>
          <w:rFonts w:eastAsia="Times New Roman"/>
          <w:b/>
          <w:i/>
          <w:color w:val="000000"/>
        </w:rPr>
        <w:t xml:space="preserve">internet service provider </w:t>
      </w:r>
      <w:r>
        <w:rPr>
          <w:rFonts w:eastAsia="Times New Roman"/>
          <w:color w:val="000000"/>
        </w:rPr>
        <w:t xml:space="preserve">has the same meaning as in Schedule 5 to the </w:t>
      </w:r>
      <w:r>
        <w:rPr>
          <w:rFonts w:eastAsia="Times New Roman"/>
          <w:i/>
          <w:color w:val="000000"/>
        </w:rPr>
        <w:t>Broadcasting Services Act 1992.</w:t>
      </w:r>
    </w:p>
    <w:p w:rsidR="00FE1BB2" w:rsidRDefault="00FF722C">
      <w:pPr>
        <w:spacing w:before="188" w:line="249" w:lineRule="exact"/>
        <w:ind w:left="1152" w:right="72"/>
        <w:textAlignment w:val="baseline"/>
        <w:rPr>
          <w:rFonts w:eastAsia="Times New Roman"/>
          <w:b/>
          <w:i/>
          <w:color w:val="000000"/>
        </w:rPr>
      </w:pPr>
      <w:r>
        <w:rPr>
          <w:rFonts w:eastAsia="Times New Roman"/>
          <w:b/>
          <w:i/>
          <w:color w:val="000000"/>
        </w:rPr>
        <w:t xml:space="preserve">law enforcement officer </w:t>
      </w:r>
      <w:r>
        <w:rPr>
          <w:rFonts w:eastAsia="Times New Roman"/>
          <w:color w:val="000000"/>
        </w:rPr>
        <w:t>means any of the following:</w:t>
      </w:r>
    </w:p>
    <w:p w:rsidR="00FE1BB2" w:rsidRDefault="00FF722C">
      <w:pPr>
        <w:numPr>
          <w:ilvl w:val="0"/>
          <w:numId w:val="771"/>
        </w:numPr>
        <w:tabs>
          <w:tab w:val="clear" w:pos="360"/>
          <w:tab w:val="left" w:pos="1728"/>
        </w:tabs>
        <w:spacing w:before="35" w:line="253" w:lineRule="exact"/>
        <w:ind w:left="1728" w:right="72" w:hanging="360"/>
        <w:textAlignment w:val="baseline"/>
        <w:rPr>
          <w:rFonts w:eastAsia="Times New Roman"/>
          <w:color w:val="000000"/>
        </w:rPr>
      </w:pPr>
      <w:r>
        <w:rPr>
          <w:rFonts w:eastAsia="Times New Roman"/>
          <w:color w:val="000000"/>
        </w:rPr>
        <w:t xml:space="preserve">the Commissioner of the Australian Federal Police, a Deputy Commissioner of the Australian Federal Police, an AFP employee or a special member of the Australian Federal Police (all within the meaning of the </w:t>
      </w:r>
      <w:r>
        <w:rPr>
          <w:rFonts w:eastAsia="Times New Roman"/>
          <w:i/>
          <w:color w:val="000000"/>
        </w:rPr>
        <w:t>Australian Federal Police Act 1979);</w:t>
      </w:r>
    </w:p>
    <w:p w:rsidR="00FE1BB2" w:rsidRDefault="00FF722C">
      <w:pPr>
        <w:numPr>
          <w:ilvl w:val="0"/>
          <w:numId w:val="771"/>
        </w:numPr>
        <w:tabs>
          <w:tab w:val="clear" w:pos="360"/>
          <w:tab w:val="left" w:pos="1728"/>
        </w:tabs>
        <w:spacing w:before="45" w:line="250" w:lineRule="exact"/>
        <w:ind w:left="1728" w:right="576" w:hanging="360"/>
        <w:textAlignment w:val="baseline"/>
        <w:rPr>
          <w:rFonts w:eastAsia="Times New Roman"/>
          <w:color w:val="000000"/>
        </w:rPr>
      </w:pPr>
      <w:r>
        <w:rPr>
          <w:rFonts w:eastAsia="Times New Roman"/>
          <w:color w:val="000000"/>
        </w:rPr>
        <w:t>a member, or employee, of the police force of a State or Territory;</w:t>
      </w:r>
    </w:p>
    <w:p w:rsidR="00FE1BB2" w:rsidRDefault="00FF722C">
      <w:pPr>
        <w:numPr>
          <w:ilvl w:val="0"/>
          <w:numId w:val="771"/>
        </w:numPr>
        <w:tabs>
          <w:tab w:val="clear" w:pos="360"/>
          <w:tab w:val="left" w:pos="1728"/>
        </w:tabs>
        <w:spacing w:before="43" w:line="253" w:lineRule="exact"/>
        <w:ind w:left="1728" w:right="72" w:hanging="360"/>
        <w:textAlignment w:val="baseline"/>
        <w:rPr>
          <w:rFonts w:eastAsia="Times New Roman"/>
          <w:color w:val="000000"/>
        </w:rPr>
      </w:pPr>
      <w:r>
        <w:rPr>
          <w:rFonts w:eastAsia="Times New Roman"/>
          <w:color w:val="000000"/>
        </w:rPr>
        <w:t xml:space="preserve">a member of the staff of the Australian Crime Commission (within the meaning of the </w:t>
      </w:r>
      <w:r>
        <w:rPr>
          <w:rFonts w:eastAsia="Times New Roman"/>
          <w:i/>
          <w:color w:val="000000"/>
        </w:rPr>
        <w:t>Australian Crime Commission Act 2002);</w:t>
      </w:r>
    </w:p>
    <w:p w:rsidR="00FE1BB2" w:rsidRDefault="00FF722C">
      <w:pPr>
        <w:numPr>
          <w:ilvl w:val="0"/>
          <w:numId w:val="771"/>
        </w:numPr>
        <w:tabs>
          <w:tab w:val="clear" w:pos="360"/>
          <w:tab w:val="left" w:pos="1728"/>
        </w:tabs>
        <w:spacing w:before="44" w:line="250" w:lineRule="exact"/>
        <w:ind w:left="1728" w:right="72" w:hanging="360"/>
        <w:jc w:val="both"/>
        <w:textAlignment w:val="baseline"/>
        <w:rPr>
          <w:rFonts w:eastAsia="Times New Roman"/>
          <w:color w:val="000000"/>
        </w:rPr>
      </w:pPr>
      <w:r>
        <w:rPr>
          <w:rFonts w:eastAsia="Times New Roman"/>
          <w:color w:val="000000"/>
        </w:rPr>
        <w:t>a member of a police force, or other law enforcement agency, of a foreign country;</w:t>
      </w:r>
    </w:p>
    <w:p w:rsidR="00FE1BB2" w:rsidRDefault="00FF722C">
      <w:pPr>
        <w:numPr>
          <w:ilvl w:val="0"/>
          <w:numId w:val="771"/>
        </w:numPr>
        <w:tabs>
          <w:tab w:val="clear" w:pos="360"/>
          <w:tab w:val="left" w:pos="1728"/>
        </w:tabs>
        <w:spacing w:before="45" w:line="251" w:lineRule="exact"/>
        <w:ind w:left="1728" w:right="72" w:hanging="360"/>
        <w:textAlignment w:val="baseline"/>
        <w:rPr>
          <w:rFonts w:eastAsia="Times New Roman"/>
          <w:color w:val="000000"/>
        </w:rPr>
      </w:pPr>
      <w:r>
        <w:rPr>
          <w:rFonts w:eastAsia="Times New Roman"/>
          <w:color w:val="000000"/>
        </w:rPr>
        <w:t>the Director of Public Prosecutions or a person performing a similar function under a law of a State or Territory;</w:t>
      </w:r>
    </w:p>
    <w:p w:rsidR="00FE1BB2" w:rsidRDefault="00FF722C">
      <w:pPr>
        <w:numPr>
          <w:ilvl w:val="0"/>
          <w:numId w:val="771"/>
        </w:numPr>
        <w:tabs>
          <w:tab w:val="clear" w:pos="360"/>
          <w:tab w:val="left" w:pos="1728"/>
        </w:tabs>
        <w:spacing w:before="39" w:line="253" w:lineRule="exact"/>
        <w:ind w:left="1728" w:right="216" w:hanging="360"/>
        <w:textAlignment w:val="baseline"/>
        <w:rPr>
          <w:rFonts w:eastAsia="Times New Roman"/>
          <w:color w:val="000000"/>
        </w:rPr>
      </w:pPr>
      <w:r>
        <w:rPr>
          <w:rFonts w:eastAsia="Times New Roman"/>
          <w:color w:val="000000"/>
        </w:rPr>
        <w:t xml:space="preserve">a member of the staff of the Office of the Director of Public Prosecutions (within the meaning of the </w:t>
      </w:r>
      <w:r>
        <w:rPr>
          <w:rFonts w:eastAsia="Times New Roman"/>
          <w:i/>
          <w:color w:val="000000"/>
        </w:rPr>
        <w:t xml:space="preserve">Director of Public Prosecutions Act 1983) </w:t>
      </w:r>
      <w:r>
        <w:rPr>
          <w:rFonts w:eastAsia="Times New Roman"/>
          <w:color w:val="000000"/>
        </w:rPr>
        <w:t>or of a similar body established under a law of a State or Territory;</w:t>
      </w:r>
    </w:p>
    <w:p w:rsidR="00FE1BB2" w:rsidRDefault="00FF722C">
      <w:pPr>
        <w:numPr>
          <w:ilvl w:val="0"/>
          <w:numId w:val="771"/>
        </w:numPr>
        <w:tabs>
          <w:tab w:val="clear" w:pos="360"/>
          <w:tab w:val="left" w:pos="1728"/>
        </w:tabs>
        <w:spacing w:before="50" w:line="248" w:lineRule="exact"/>
        <w:ind w:left="1728" w:right="216" w:hanging="360"/>
        <w:textAlignment w:val="baseline"/>
        <w:rPr>
          <w:rFonts w:eastAsia="Times New Roman"/>
          <w:color w:val="000000"/>
        </w:rPr>
      </w:pPr>
      <w:r>
        <w:rPr>
          <w:rFonts w:eastAsia="Times New Roman"/>
          <w:color w:val="000000"/>
        </w:rPr>
        <w:t>a member of the New South Wales Crime Commission or a member of the staff of that Commission;</w:t>
      </w:r>
    </w:p>
    <w:p w:rsidR="00FE1BB2" w:rsidRDefault="00FF722C">
      <w:pPr>
        <w:numPr>
          <w:ilvl w:val="0"/>
          <w:numId w:val="771"/>
        </w:numPr>
        <w:tabs>
          <w:tab w:val="clear" w:pos="360"/>
          <w:tab w:val="left" w:pos="1728"/>
        </w:tabs>
        <w:spacing w:before="42" w:line="253" w:lineRule="exact"/>
        <w:ind w:left="1728" w:right="360" w:hanging="360"/>
        <w:textAlignment w:val="baseline"/>
        <w:rPr>
          <w:rFonts w:eastAsia="Times New Roman"/>
          <w:color w:val="000000"/>
        </w:rPr>
      </w:pPr>
      <w:r>
        <w:rPr>
          <w:rFonts w:eastAsia="Times New Roman"/>
          <w:color w:val="000000"/>
        </w:rPr>
        <w:t xml:space="preserve">an officer of the Independent Commission Against Corruption of New South Wales, being a person who is an officer as defined by the </w:t>
      </w:r>
      <w:r>
        <w:rPr>
          <w:rFonts w:eastAsia="Times New Roman"/>
          <w:i/>
          <w:color w:val="000000"/>
        </w:rPr>
        <w:t xml:space="preserve">Independent Commission Against Corruption Act 1988 </w:t>
      </w:r>
      <w:r>
        <w:rPr>
          <w:rFonts w:eastAsia="Times New Roman"/>
          <w:color w:val="000000"/>
        </w:rPr>
        <w:t>of New South Wales;</w:t>
      </w:r>
    </w:p>
    <w:p w:rsidR="00FE1BB2" w:rsidRDefault="00FF722C">
      <w:pPr>
        <w:numPr>
          <w:ilvl w:val="0"/>
          <w:numId w:val="771"/>
        </w:numPr>
        <w:tabs>
          <w:tab w:val="clear" w:pos="360"/>
          <w:tab w:val="left" w:pos="1728"/>
        </w:tabs>
        <w:spacing w:before="38" w:line="254" w:lineRule="exact"/>
        <w:ind w:left="1728" w:right="360" w:hanging="360"/>
        <w:textAlignment w:val="baseline"/>
        <w:rPr>
          <w:rFonts w:eastAsia="Times New Roman"/>
          <w:color w:val="000000"/>
          <w:spacing w:val="-2"/>
        </w:rPr>
      </w:pPr>
      <w:r>
        <w:rPr>
          <w:rFonts w:eastAsia="Times New Roman"/>
          <w:color w:val="000000"/>
          <w:spacing w:val="-2"/>
        </w:rPr>
        <w:t>the Commissioner of the Police Integrity Commission of New South Wales, an Assistant Commissioner of that Commission or a member of the staff of that Commission;</w:t>
      </w:r>
    </w:p>
    <w:p w:rsidR="00FE1BB2" w:rsidRDefault="00FF722C">
      <w:pPr>
        <w:numPr>
          <w:ilvl w:val="0"/>
          <w:numId w:val="771"/>
        </w:numPr>
        <w:tabs>
          <w:tab w:val="clear" w:pos="360"/>
          <w:tab w:val="left" w:pos="1728"/>
        </w:tabs>
        <w:spacing w:before="39" w:line="253" w:lineRule="exact"/>
        <w:ind w:left="1728" w:right="72" w:hanging="360"/>
        <w:textAlignment w:val="baseline"/>
        <w:rPr>
          <w:rFonts w:eastAsia="Times New Roman"/>
          <w:color w:val="000000"/>
        </w:rPr>
      </w:pPr>
      <w:r>
        <w:rPr>
          <w:rFonts w:eastAsia="Times New Roman"/>
          <w:color w:val="000000"/>
        </w:rPr>
        <w:t xml:space="preserve">an officer of the Corruption and Crime Commission of Western Australia within the meaning of the </w:t>
      </w:r>
      <w:r>
        <w:rPr>
          <w:rFonts w:eastAsia="Times New Roman"/>
          <w:i/>
          <w:color w:val="000000"/>
        </w:rPr>
        <w:t xml:space="preserve">Corruption and Crime Commission Act 2003 </w:t>
      </w:r>
      <w:r>
        <w:rPr>
          <w:rFonts w:eastAsia="Times New Roman"/>
          <w:color w:val="000000"/>
        </w:rPr>
        <w:t>of Western Australia;</w:t>
      </w:r>
    </w:p>
    <w:p w:rsidR="00FE1BB2" w:rsidRDefault="00FF722C">
      <w:pPr>
        <w:numPr>
          <w:ilvl w:val="0"/>
          <w:numId w:val="771"/>
        </w:numPr>
        <w:tabs>
          <w:tab w:val="clear" w:pos="360"/>
          <w:tab w:val="left" w:pos="1728"/>
        </w:tabs>
        <w:spacing w:before="43" w:after="390" w:line="253" w:lineRule="exact"/>
        <w:ind w:left="1728" w:right="72" w:hanging="360"/>
        <w:textAlignment w:val="baseline"/>
        <w:rPr>
          <w:rFonts w:eastAsia="Times New Roman"/>
          <w:color w:val="000000"/>
        </w:rPr>
      </w:pPr>
      <w:r>
        <w:rPr>
          <w:rFonts w:eastAsia="Times New Roman"/>
          <w:color w:val="000000"/>
        </w:rPr>
        <w:t xml:space="preserve">an authorised commission officer of the Crime and Misconduct Commission of Queensland within the meaning of the </w:t>
      </w:r>
      <w:r>
        <w:rPr>
          <w:rFonts w:eastAsia="Times New Roman"/>
          <w:i/>
          <w:color w:val="000000"/>
        </w:rPr>
        <w:t xml:space="preserve">Crime and Misconduct Act 2001 </w:t>
      </w:r>
      <w:r>
        <w:rPr>
          <w:rFonts w:eastAsia="Times New Roman"/>
          <w:color w:val="000000"/>
        </w:rPr>
        <w:t>of Queensland.</w:t>
      </w:r>
    </w:p>
    <w:p w:rsidR="00FE1BB2" w:rsidRDefault="001F744E">
      <w:pPr>
        <w:tabs>
          <w:tab w:val="right" w:pos="7128"/>
        </w:tabs>
        <w:spacing w:before="369" w:line="198" w:lineRule="exact"/>
        <w:ind w:left="4176" w:right="72"/>
        <w:textAlignment w:val="baseline"/>
        <w:rPr>
          <w:rFonts w:eastAsia="Times New Roman"/>
          <w:i/>
          <w:color w:val="000000"/>
          <w:sz w:val="18"/>
        </w:rPr>
      </w:pPr>
      <w:r>
        <w:pict>
          <v:line id="_x0000_s1631" style="position:absolute;left:0;text-align:left;z-index:25152000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299</w:t>
      </w:r>
    </w:p>
    <w:p w:rsidR="00FE1BB2" w:rsidRDefault="00FE1BB2">
      <w:pPr>
        <w:sectPr w:rsidR="00FE1BB2">
          <w:pgSz w:w="11909" w:h="16838"/>
          <w:pgMar w:top="580" w:right="2354" w:bottom="238" w:left="2355" w:header="720" w:footer="720" w:gutter="0"/>
          <w:cols w:space="720"/>
        </w:sectPr>
      </w:pPr>
    </w:p>
    <w:p w:rsidR="00FE1BB2" w:rsidRDefault="001F744E">
      <w:pPr>
        <w:spacing w:before="5" w:line="249" w:lineRule="exact"/>
        <w:textAlignment w:val="baseline"/>
        <w:rPr>
          <w:rFonts w:eastAsia="Times New Roman"/>
          <w:b/>
          <w:color w:val="000000"/>
          <w:spacing w:val="-7"/>
        </w:rPr>
      </w:pPr>
      <w:r>
        <w:pict>
          <v:shape id="_x0000_s1630" type="#_x0000_t202" style="position:absolute;margin-left:229.2pt;margin-top:815.1pt;width:136.55pt;height:9.25pt;z-index:-2509793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1" w:line="259" w:lineRule="exact"/>
        <w:ind w:right="3888"/>
        <w:textAlignment w:val="baseline"/>
        <w:rPr>
          <w:rFonts w:eastAsia="Times New Roman"/>
          <w:b/>
          <w:color w:val="000000"/>
          <w:spacing w:val="-7"/>
          <w:lang w:val="fr-BE"/>
        </w:rPr>
      </w:pPr>
      <w:r w:rsidRPr="00FF722C">
        <w:rPr>
          <w:rFonts w:eastAsia="Times New Roman"/>
          <w:b/>
          <w:color w:val="000000"/>
          <w:spacing w:val="-7"/>
          <w:lang w:val="fr-BE"/>
        </w:rPr>
        <w:t xml:space="preserve">Chapter 10 </w:t>
      </w:r>
      <w:r w:rsidRPr="00FF722C">
        <w:rPr>
          <w:rFonts w:eastAsia="Times New Roman"/>
          <w:color w:val="000000"/>
          <w:spacing w:val="-7"/>
          <w:lang w:val="fr-BE"/>
        </w:rPr>
        <w:t xml:space="preserve">National infrastructure </w:t>
      </w:r>
      <w:r w:rsidRPr="00FF722C">
        <w:rPr>
          <w:rFonts w:eastAsia="Times New Roman"/>
          <w:b/>
          <w:color w:val="000000"/>
          <w:spacing w:val="-7"/>
          <w:lang w:val="fr-BE"/>
        </w:rPr>
        <w:t xml:space="preserve">Part 10.6 </w:t>
      </w:r>
      <w:r w:rsidRPr="00FF722C">
        <w:rPr>
          <w:rFonts w:eastAsia="Times New Roman"/>
          <w:color w:val="000000"/>
          <w:spacing w:val="-7"/>
          <w:lang w:val="fr-BE"/>
        </w:rPr>
        <w:t xml:space="preserve">Telecommunications Services </w:t>
      </w:r>
      <w:r w:rsidRPr="00FF722C">
        <w:rPr>
          <w:rFonts w:eastAsia="Times New Roman"/>
          <w:b/>
          <w:color w:val="000000"/>
          <w:spacing w:val="-7"/>
          <w:lang w:val="fr-BE"/>
        </w:rPr>
        <w:t xml:space="preserve">Division 473 </w:t>
      </w:r>
      <w:r w:rsidRPr="00FF722C">
        <w:rPr>
          <w:rFonts w:eastAsia="Times New Roman"/>
          <w:color w:val="000000"/>
          <w:spacing w:val="-7"/>
          <w:lang w:val="fr-BE"/>
        </w:rPr>
        <w:t>Preliminary</w:t>
      </w:r>
    </w:p>
    <w:p w:rsidR="00FE1BB2" w:rsidRDefault="00FF722C">
      <w:pPr>
        <w:spacing w:before="277" w:line="242" w:lineRule="exact"/>
        <w:textAlignment w:val="baseline"/>
        <w:rPr>
          <w:rFonts w:eastAsia="Times New Roman"/>
          <w:color w:val="000000"/>
          <w:spacing w:val="4"/>
        </w:rPr>
      </w:pPr>
      <w:r>
        <w:rPr>
          <w:rFonts w:eastAsia="Times New Roman"/>
          <w:color w:val="000000"/>
          <w:spacing w:val="4"/>
        </w:rPr>
        <w:t>Section 473.1</w:t>
      </w:r>
    </w:p>
    <w:p w:rsidR="00FE1BB2" w:rsidRDefault="001F744E">
      <w:pPr>
        <w:spacing w:before="205" w:line="255" w:lineRule="exact"/>
        <w:ind w:left="1152" w:right="360"/>
        <w:textAlignment w:val="baseline"/>
        <w:rPr>
          <w:rFonts w:eastAsia="Times New Roman"/>
          <w:b/>
          <w:i/>
          <w:color w:val="000000"/>
        </w:rPr>
      </w:pPr>
      <w:r>
        <w:pict>
          <v:line id="_x0000_s1629" style="position:absolute;left:0;text-align:left;z-index:251521024;mso-position-horizontal-relative:page;mso-position-vertical-relative:page" from="117.75pt,107.3pt" to="477.8pt,107.3pt" strokeweight=".95pt">
            <w10:wrap anchorx="page" anchory="page"/>
          </v:line>
        </w:pict>
      </w:r>
      <w:r w:rsidR="00FF722C">
        <w:rPr>
          <w:rFonts w:eastAsia="Times New Roman"/>
          <w:b/>
          <w:i/>
          <w:color w:val="000000"/>
        </w:rPr>
        <w:t xml:space="preserve">loss </w:t>
      </w:r>
      <w:r w:rsidR="00FF722C">
        <w:rPr>
          <w:rFonts w:eastAsia="Times New Roman"/>
          <w:color w:val="000000"/>
        </w:rPr>
        <w:t>means a loss in property, whether temporary or permanent, and includes not getting what one might get.</w:t>
      </w:r>
    </w:p>
    <w:p w:rsidR="00FE1BB2" w:rsidRDefault="00FF722C">
      <w:pPr>
        <w:spacing w:before="180" w:line="250" w:lineRule="exact"/>
        <w:ind w:left="1152" w:right="288"/>
        <w:textAlignment w:val="baseline"/>
        <w:rPr>
          <w:rFonts w:eastAsia="Times New Roman"/>
          <w:b/>
          <w:i/>
          <w:color w:val="000000"/>
        </w:rPr>
      </w:pPr>
      <w:r>
        <w:rPr>
          <w:rFonts w:eastAsia="Times New Roman"/>
          <w:b/>
          <w:i/>
          <w:color w:val="000000"/>
        </w:rPr>
        <w:t xml:space="preserve">material </w:t>
      </w:r>
      <w:r>
        <w:rPr>
          <w:rFonts w:eastAsia="Times New Roman"/>
          <w:color w:val="000000"/>
        </w:rPr>
        <w:t>includes material in any form, or combination of forms, capable of constituting a communication.</w:t>
      </w:r>
    </w:p>
    <w:p w:rsidR="00FE1BB2" w:rsidRDefault="00FF722C">
      <w:pPr>
        <w:spacing w:before="187" w:line="252" w:lineRule="exact"/>
        <w:ind w:left="1152" w:right="504"/>
        <w:textAlignment w:val="baseline"/>
        <w:rPr>
          <w:rFonts w:eastAsia="Times New Roman"/>
          <w:b/>
          <w:i/>
          <w:color w:val="000000"/>
        </w:rPr>
      </w:pPr>
      <w:r>
        <w:rPr>
          <w:rFonts w:eastAsia="Times New Roman"/>
          <w:b/>
          <w:i/>
          <w:color w:val="000000"/>
        </w:rPr>
        <w:t xml:space="preserve">mobile telecommunications account </w:t>
      </w:r>
      <w:r>
        <w:rPr>
          <w:rFonts w:eastAsia="Times New Roman"/>
          <w:color w:val="000000"/>
        </w:rPr>
        <w:t>means an account with a carriage service provider for the supply of a public mobile telecommunications service to an end-user.</w:t>
      </w:r>
    </w:p>
    <w:p w:rsidR="00FE1BB2" w:rsidRDefault="00FF722C">
      <w:pPr>
        <w:spacing w:before="180" w:line="252" w:lineRule="exact"/>
        <w:ind w:left="1152" w:right="72"/>
        <w:textAlignment w:val="baseline"/>
        <w:rPr>
          <w:rFonts w:eastAsia="Times New Roman"/>
          <w:b/>
          <w:i/>
          <w:color w:val="000000"/>
        </w:rPr>
      </w:pPr>
      <w:r>
        <w:rPr>
          <w:rFonts w:eastAsia="Times New Roman"/>
          <w:b/>
          <w:i/>
          <w:color w:val="000000"/>
        </w:rPr>
        <w:t xml:space="preserve">mobile telecommunications device </w:t>
      </w:r>
      <w:r>
        <w:rPr>
          <w:rFonts w:eastAsia="Times New Roman"/>
          <w:color w:val="000000"/>
        </w:rPr>
        <w:t xml:space="preserve">means an item of customer equipment (within the meaning of the </w:t>
      </w:r>
      <w:r>
        <w:rPr>
          <w:rFonts w:eastAsia="Times New Roman"/>
          <w:i/>
          <w:color w:val="000000"/>
        </w:rPr>
        <w:t xml:space="preserve">Telecommunications Act 1997) </w:t>
      </w:r>
      <w:r>
        <w:rPr>
          <w:rFonts w:eastAsia="Times New Roman"/>
          <w:color w:val="000000"/>
        </w:rPr>
        <w:t>that is used, or is capable of being used, in connection with a public mobile telecommunications service.</w:t>
      </w:r>
    </w:p>
    <w:p w:rsidR="00FE1BB2" w:rsidRDefault="00FF722C">
      <w:pPr>
        <w:spacing w:before="189" w:line="249" w:lineRule="exact"/>
        <w:ind w:left="1152"/>
        <w:textAlignment w:val="baseline"/>
        <w:rPr>
          <w:rFonts w:eastAsia="Times New Roman"/>
          <w:b/>
          <w:i/>
          <w:color w:val="000000"/>
        </w:rPr>
      </w:pPr>
      <w:r>
        <w:rPr>
          <w:rFonts w:eastAsia="Times New Roman"/>
          <w:b/>
          <w:i/>
          <w:color w:val="000000"/>
        </w:rPr>
        <w:t xml:space="preserve">National Relay Service </w:t>
      </w:r>
      <w:r>
        <w:rPr>
          <w:rFonts w:eastAsia="Times New Roman"/>
          <w:color w:val="000000"/>
        </w:rPr>
        <w:t>has the same meaning as in the</w:t>
      </w:r>
    </w:p>
    <w:p w:rsidR="00FE1BB2" w:rsidRDefault="00FF722C">
      <w:pPr>
        <w:spacing w:line="250" w:lineRule="exact"/>
        <w:ind w:left="1152" w:right="288"/>
        <w:textAlignment w:val="baseline"/>
        <w:rPr>
          <w:rFonts w:eastAsia="Times New Roman"/>
          <w:i/>
          <w:color w:val="000000"/>
        </w:rPr>
      </w:pPr>
      <w:r>
        <w:rPr>
          <w:rFonts w:eastAsia="Times New Roman"/>
          <w:i/>
          <w:color w:val="000000"/>
        </w:rPr>
        <w:t>Telecommunications Universal Service Management Agency Act 2012.</w:t>
      </w:r>
    </w:p>
    <w:p w:rsidR="00FE1BB2" w:rsidRDefault="00FF722C">
      <w:pPr>
        <w:spacing w:before="187" w:line="252" w:lineRule="exact"/>
        <w:ind w:left="1152" w:right="1584"/>
        <w:textAlignment w:val="baseline"/>
        <w:rPr>
          <w:rFonts w:eastAsia="Times New Roman"/>
          <w:b/>
          <w:i/>
          <w:color w:val="000000"/>
        </w:rPr>
      </w:pPr>
      <w:r>
        <w:rPr>
          <w:rFonts w:eastAsia="Times New Roman"/>
          <w:b/>
          <w:i/>
          <w:color w:val="000000"/>
        </w:rPr>
        <w:t xml:space="preserve">nominated carrier </w:t>
      </w:r>
      <w:r>
        <w:rPr>
          <w:rFonts w:eastAsia="Times New Roman"/>
          <w:color w:val="000000"/>
        </w:rPr>
        <w:t xml:space="preserve">has the same meaning as in the </w:t>
      </w:r>
      <w:r>
        <w:rPr>
          <w:rFonts w:eastAsia="Times New Roman"/>
          <w:i/>
          <w:color w:val="000000"/>
        </w:rPr>
        <w:t>Telecommunications Act 1997.</w:t>
      </w:r>
    </w:p>
    <w:p w:rsidR="00FE1BB2" w:rsidRDefault="00FF722C">
      <w:pPr>
        <w:spacing w:before="183" w:line="249" w:lineRule="exact"/>
        <w:ind w:left="1152"/>
        <w:textAlignment w:val="baseline"/>
        <w:rPr>
          <w:rFonts w:eastAsia="Times New Roman"/>
          <w:b/>
          <w:i/>
          <w:color w:val="000000"/>
        </w:rPr>
      </w:pPr>
      <w:r>
        <w:rPr>
          <w:rFonts w:eastAsia="Times New Roman"/>
          <w:b/>
          <w:i/>
          <w:color w:val="000000"/>
        </w:rPr>
        <w:t xml:space="preserve">NRS provider </w:t>
      </w:r>
      <w:r>
        <w:rPr>
          <w:rFonts w:eastAsia="Times New Roman"/>
          <w:color w:val="000000"/>
        </w:rPr>
        <w:t>means:</w:t>
      </w:r>
    </w:p>
    <w:p w:rsidR="00FE1BB2" w:rsidRDefault="00FF722C">
      <w:pPr>
        <w:spacing w:before="44" w:line="249" w:lineRule="exact"/>
        <w:ind w:left="1296"/>
        <w:textAlignment w:val="baseline"/>
        <w:rPr>
          <w:rFonts w:eastAsia="Times New Roman"/>
          <w:color w:val="000000"/>
          <w:spacing w:val="1"/>
        </w:rPr>
      </w:pPr>
      <w:r>
        <w:rPr>
          <w:rFonts w:eastAsia="Times New Roman"/>
          <w:color w:val="000000"/>
          <w:spacing w:val="1"/>
        </w:rPr>
        <w:t>(a) a person who:</w:t>
      </w:r>
    </w:p>
    <w:p w:rsidR="00FE1BB2" w:rsidRDefault="00FF722C">
      <w:pPr>
        <w:numPr>
          <w:ilvl w:val="0"/>
          <w:numId w:val="772"/>
        </w:numPr>
        <w:tabs>
          <w:tab w:val="clear" w:pos="360"/>
          <w:tab w:val="left" w:pos="2160"/>
        </w:tabs>
        <w:spacing w:before="43" w:line="252" w:lineRule="exact"/>
        <w:ind w:left="2160" w:right="360" w:hanging="360"/>
        <w:textAlignment w:val="baseline"/>
        <w:rPr>
          <w:rFonts w:eastAsia="Times New Roman"/>
          <w:color w:val="000000"/>
        </w:rPr>
      </w:pPr>
      <w:r>
        <w:rPr>
          <w:rFonts w:eastAsia="Times New Roman"/>
          <w:color w:val="000000"/>
        </w:rPr>
        <w:t xml:space="preserve">is a contractor (within the meaning of the </w:t>
      </w:r>
      <w:r>
        <w:rPr>
          <w:rFonts w:eastAsia="Times New Roman"/>
          <w:i/>
          <w:color w:val="000000"/>
        </w:rPr>
        <w:t xml:space="preserve">Telecommunications Universal Service Management Agency Act 2012); </w:t>
      </w:r>
      <w:r>
        <w:rPr>
          <w:rFonts w:eastAsia="Times New Roman"/>
          <w:color w:val="000000"/>
        </w:rPr>
        <w:t>and</w:t>
      </w:r>
    </w:p>
    <w:p w:rsidR="00FE1BB2" w:rsidRDefault="00FF722C">
      <w:pPr>
        <w:numPr>
          <w:ilvl w:val="0"/>
          <w:numId w:val="772"/>
        </w:numPr>
        <w:tabs>
          <w:tab w:val="clear" w:pos="360"/>
          <w:tab w:val="left" w:pos="2160"/>
        </w:tabs>
        <w:spacing w:before="47" w:line="249" w:lineRule="exact"/>
        <w:ind w:left="2160" w:right="648" w:hanging="360"/>
        <w:textAlignment w:val="baseline"/>
        <w:rPr>
          <w:rFonts w:eastAsia="Times New Roman"/>
          <w:color w:val="000000"/>
        </w:rPr>
      </w:pPr>
      <w:r>
        <w:rPr>
          <w:rFonts w:eastAsia="Times New Roman"/>
          <w:color w:val="000000"/>
        </w:rPr>
        <w:t>provides the whole or a part of the National Relay Service; or</w:t>
      </w:r>
    </w:p>
    <w:p w:rsidR="00FE1BB2" w:rsidRDefault="00FF722C">
      <w:pPr>
        <w:spacing w:before="49" w:line="249" w:lineRule="exact"/>
        <w:ind w:left="1296"/>
        <w:textAlignment w:val="baseline"/>
        <w:rPr>
          <w:rFonts w:eastAsia="Times New Roman"/>
          <w:color w:val="000000"/>
          <w:spacing w:val="1"/>
        </w:rPr>
      </w:pPr>
      <w:r>
        <w:rPr>
          <w:rFonts w:eastAsia="Times New Roman"/>
          <w:color w:val="000000"/>
          <w:spacing w:val="1"/>
        </w:rPr>
        <w:t>(b) a person who:</w:t>
      </w:r>
    </w:p>
    <w:p w:rsidR="00FE1BB2" w:rsidRDefault="00FF722C">
      <w:pPr>
        <w:numPr>
          <w:ilvl w:val="0"/>
          <w:numId w:val="773"/>
        </w:numPr>
        <w:tabs>
          <w:tab w:val="clear" w:pos="360"/>
          <w:tab w:val="left" w:pos="2160"/>
        </w:tabs>
        <w:spacing w:before="38" w:line="252" w:lineRule="exact"/>
        <w:ind w:left="2160" w:right="360" w:hanging="360"/>
        <w:textAlignment w:val="baseline"/>
        <w:rPr>
          <w:rFonts w:eastAsia="Times New Roman"/>
          <w:color w:val="000000"/>
        </w:rPr>
      </w:pPr>
      <w:r>
        <w:rPr>
          <w:rFonts w:eastAsia="Times New Roman"/>
          <w:color w:val="000000"/>
        </w:rPr>
        <w:t xml:space="preserve">is a grant recipient (within the meaning of the </w:t>
      </w:r>
      <w:r>
        <w:rPr>
          <w:rFonts w:eastAsia="Times New Roman"/>
          <w:i/>
          <w:color w:val="000000"/>
        </w:rPr>
        <w:t xml:space="preserve">Telecommunications Universal Service Management Agency Act 2012); </w:t>
      </w:r>
      <w:r>
        <w:rPr>
          <w:rFonts w:eastAsia="Times New Roman"/>
          <w:color w:val="000000"/>
        </w:rPr>
        <w:t>and</w:t>
      </w:r>
    </w:p>
    <w:p w:rsidR="00FE1BB2" w:rsidRDefault="00FF722C">
      <w:pPr>
        <w:numPr>
          <w:ilvl w:val="0"/>
          <w:numId w:val="773"/>
        </w:numPr>
        <w:tabs>
          <w:tab w:val="clear" w:pos="360"/>
          <w:tab w:val="left" w:pos="2160"/>
        </w:tabs>
        <w:spacing w:before="40" w:line="255" w:lineRule="exact"/>
        <w:ind w:left="2160" w:right="648" w:hanging="360"/>
        <w:textAlignment w:val="baseline"/>
        <w:rPr>
          <w:rFonts w:eastAsia="Times New Roman"/>
          <w:color w:val="000000"/>
        </w:rPr>
      </w:pPr>
      <w:r>
        <w:rPr>
          <w:rFonts w:eastAsia="Times New Roman"/>
          <w:color w:val="000000"/>
        </w:rPr>
        <w:t>provides the whole or a part of the National Relay Service.</w:t>
      </w:r>
    </w:p>
    <w:p w:rsidR="00FE1BB2" w:rsidRDefault="00FF722C">
      <w:pPr>
        <w:spacing w:before="183" w:line="249" w:lineRule="exact"/>
        <w:ind w:left="1152"/>
        <w:textAlignment w:val="baseline"/>
        <w:rPr>
          <w:rFonts w:eastAsia="Times New Roman"/>
          <w:b/>
          <w:i/>
          <w:color w:val="000000"/>
          <w:spacing w:val="-1"/>
        </w:rPr>
      </w:pPr>
      <w:r>
        <w:rPr>
          <w:rFonts w:eastAsia="Times New Roman"/>
          <w:b/>
          <w:i/>
          <w:color w:val="000000"/>
          <w:spacing w:val="-1"/>
        </w:rPr>
        <w:t xml:space="preserve">obtaining </w:t>
      </w:r>
      <w:r>
        <w:rPr>
          <w:rFonts w:eastAsia="Times New Roman"/>
          <w:color w:val="000000"/>
          <w:spacing w:val="-1"/>
        </w:rPr>
        <w:t>includes:</w:t>
      </w:r>
    </w:p>
    <w:p w:rsidR="00FE1BB2" w:rsidRDefault="00FF722C">
      <w:pPr>
        <w:numPr>
          <w:ilvl w:val="0"/>
          <w:numId w:val="774"/>
        </w:numPr>
        <w:tabs>
          <w:tab w:val="clear" w:pos="432"/>
          <w:tab w:val="left" w:pos="1800"/>
        </w:tabs>
        <w:spacing w:before="44" w:line="249" w:lineRule="exact"/>
        <w:ind w:left="1656" w:hanging="288"/>
        <w:textAlignment w:val="baseline"/>
        <w:rPr>
          <w:rFonts w:eastAsia="Times New Roman"/>
          <w:color w:val="000000"/>
          <w:spacing w:val="-2"/>
        </w:rPr>
      </w:pPr>
      <w:r>
        <w:rPr>
          <w:rFonts w:eastAsia="Times New Roman"/>
          <w:color w:val="000000"/>
          <w:spacing w:val="-2"/>
        </w:rPr>
        <w:t>obtaining for another person; and</w:t>
      </w:r>
    </w:p>
    <w:p w:rsidR="00FE1BB2" w:rsidRDefault="00FF722C">
      <w:pPr>
        <w:numPr>
          <w:ilvl w:val="0"/>
          <w:numId w:val="774"/>
        </w:numPr>
        <w:tabs>
          <w:tab w:val="clear" w:pos="432"/>
          <w:tab w:val="left" w:pos="1800"/>
        </w:tabs>
        <w:spacing w:before="39" w:line="253" w:lineRule="exact"/>
        <w:ind w:left="1656" w:right="720" w:hanging="288"/>
        <w:textAlignment w:val="baseline"/>
        <w:rPr>
          <w:rFonts w:eastAsia="Times New Roman"/>
          <w:color w:val="000000"/>
        </w:rPr>
      </w:pPr>
      <w:r>
        <w:rPr>
          <w:rFonts w:eastAsia="Times New Roman"/>
          <w:color w:val="000000"/>
        </w:rPr>
        <w:t>inducing a third person to do something that results in another person obtaining.</w:t>
      </w:r>
    </w:p>
    <w:p w:rsidR="00FE1BB2" w:rsidRDefault="00FF722C">
      <w:pPr>
        <w:spacing w:before="187" w:after="195" w:line="247" w:lineRule="exact"/>
        <w:ind w:left="1152" w:right="648"/>
        <w:textAlignment w:val="baseline"/>
        <w:rPr>
          <w:rFonts w:eastAsia="Times New Roman"/>
          <w:b/>
          <w:i/>
          <w:color w:val="000000"/>
        </w:rPr>
      </w:pPr>
      <w:r>
        <w:rPr>
          <w:rFonts w:eastAsia="Times New Roman"/>
          <w:b/>
          <w:i/>
          <w:color w:val="000000"/>
        </w:rPr>
        <w:t xml:space="preserve">obtaining </w:t>
      </w:r>
      <w:r>
        <w:rPr>
          <w:rFonts w:eastAsia="Times New Roman"/>
          <w:color w:val="000000"/>
        </w:rPr>
        <w:t>data, or material that is in the form of data, has the meaning given by section 473.3.</w:t>
      </w:r>
    </w:p>
    <w:p w:rsidR="00FE1BB2" w:rsidRDefault="001F744E">
      <w:pPr>
        <w:tabs>
          <w:tab w:val="left" w:pos="864"/>
        </w:tabs>
        <w:spacing w:before="320" w:line="252" w:lineRule="exact"/>
        <w:textAlignment w:val="baseline"/>
        <w:rPr>
          <w:rFonts w:eastAsia="Times New Roman"/>
          <w:i/>
          <w:color w:val="000000"/>
          <w:spacing w:val="-2"/>
        </w:rPr>
      </w:pPr>
      <w:r>
        <w:pict>
          <v:line id="_x0000_s1628" style="position:absolute;z-index:251522048;mso-position-horizontal-relative:page;mso-position-vertical-relative:page" from="117.75pt,658.55pt" to="477.8pt,658.55pt" strokeweight=".95pt">
            <w10:wrap anchorx="page" anchory="page"/>
          </v:line>
        </w:pict>
      </w:r>
      <w:r w:rsidR="00FF722C">
        <w:rPr>
          <w:rFonts w:eastAsia="Times New Roman"/>
          <w:i/>
          <w:color w:val="000000"/>
          <w:spacing w:val="-2"/>
        </w:rPr>
        <w:t>300</w:t>
      </w:r>
      <w:r w:rsidR="00FF722C">
        <w:rPr>
          <w:rFonts w:eastAsia="Times New Roman"/>
          <w:i/>
          <w:color w:val="000000"/>
          <w:spacing w:val="-2"/>
        </w:rPr>
        <w:tab/>
      </w:r>
      <w:r w:rsidR="00FF722C">
        <w:rPr>
          <w:rFonts w:eastAsia="Times New Roman"/>
          <w:i/>
          <w:color w:val="000000"/>
          <w:spacing w:val="-2"/>
          <w:sz w:val="18"/>
        </w:rPr>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3816"/>
        <w:jc w:val="right"/>
        <w:textAlignment w:val="baseline"/>
        <w:rPr>
          <w:rFonts w:eastAsia="Times New Roman"/>
          <w:color w:val="000000"/>
        </w:rPr>
      </w:pPr>
      <w:r>
        <w:pict>
          <v:shape id="_x0000_s1627" type="#_x0000_t202" style="position:absolute;left:0;text-align:left;margin-left:229.2pt;margin-top:815.1pt;width:136.55pt;height:9.25pt;z-index:-2509783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Telecommunications Services </w:t>
      </w:r>
      <w:r w:rsidR="00FF722C">
        <w:rPr>
          <w:rFonts w:eastAsia="Times New Roman"/>
          <w:b/>
          <w:color w:val="000000"/>
        </w:rPr>
        <w:t xml:space="preserve">Part 10.6 </w:t>
      </w:r>
      <w:r w:rsidR="00FF722C">
        <w:rPr>
          <w:rFonts w:eastAsia="Times New Roman"/>
          <w:color w:val="000000"/>
        </w:rPr>
        <w:t xml:space="preserve">Preliminary </w:t>
      </w:r>
      <w:r w:rsidR="00FF722C">
        <w:rPr>
          <w:rFonts w:eastAsia="Times New Roman"/>
          <w:b/>
          <w:color w:val="000000"/>
        </w:rPr>
        <w:t>Division 473</w:t>
      </w:r>
    </w:p>
    <w:p w:rsidR="00FE1BB2" w:rsidRDefault="00FF722C">
      <w:pPr>
        <w:spacing w:before="276" w:line="242" w:lineRule="exact"/>
        <w:jc w:val="right"/>
        <w:textAlignment w:val="baseline"/>
        <w:rPr>
          <w:rFonts w:eastAsia="Times New Roman"/>
          <w:color w:val="000000"/>
          <w:spacing w:val="4"/>
        </w:rPr>
      </w:pPr>
      <w:r>
        <w:rPr>
          <w:rFonts w:eastAsia="Times New Roman"/>
          <w:color w:val="000000"/>
          <w:spacing w:val="4"/>
        </w:rPr>
        <w:t>Section 473.1</w:t>
      </w:r>
    </w:p>
    <w:p w:rsidR="00FE1BB2" w:rsidRDefault="001F744E">
      <w:pPr>
        <w:spacing w:before="208" w:line="252" w:lineRule="exact"/>
        <w:ind w:left="1152" w:right="288"/>
        <w:textAlignment w:val="baseline"/>
        <w:rPr>
          <w:rFonts w:eastAsia="Times New Roman"/>
          <w:b/>
          <w:i/>
          <w:color w:val="000000"/>
        </w:rPr>
      </w:pPr>
      <w:r>
        <w:pict>
          <v:line id="_x0000_s1626" style="position:absolute;left:0;text-align:left;z-index:251523072;mso-position-horizontal-relative:page;mso-position-vertical-relative:page" from="117.75pt,107.3pt" to="477.8pt,107.3pt" strokeweight=".95pt">
            <w10:wrap anchorx="page" anchory="page"/>
          </v:line>
        </w:pict>
      </w:r>
      <w:r w:rsidR="00FF722C">
        <w:rPr>
          <w:rFonts w:eastAsia="Times New Roman"/>
          <w:b/>
          <w:i/>
          <w:color w:val="000000"/>
        </w:rPr>
        <w:t xml:space="preserve">possession </w:t>
      </w:r>
      <w:r w:rsidR="00FF722C">
        <w:rPr>
          <w:rFonts w:eastAsia="Times New Roman"/>
          <w:color w:val="000000"/>
        </w:rPr>
        <w:t>of data, or material that is in the form of data, has the meaning given by section 473.2.</w:t>
      </w:r>
    </w:p>
    <w:p w:rsidR="00FE1BB2" w:rsidRDefault="00FF722C">
      <w:pPr>
        <w:spacing w:before="186" w:line="248" w:lineRule="exact"/>
        <w:ind w:left="1152" w:right="576"/>
        <w:textAlignment w:val="baseline"/>
        <w:rPr>
          <w:rFonts w:eastAsia="Times New Roman"/>
          <w:b/>
          <w:i/>
          <w:color w:val="000000"/>
        </w:rPr>
      </w:pPr>
      <w:r>
        <w:rPr>
          <w:rFonts w:eastAsia="Times New Roman"/>
          <w:b/>
          <w:i/>
          <w:color w:val="000000"/>
        </w:rPr>
        <w:t xml:space="preserve">producing </w:t>
      </w:r>
      <w:r>
        <w:rPr>
          <w:rFonts w:eastAsia="Times New Roman"/>
          <w:color w:val="000000"/>
        </w:rPr>
        <w:t>data, or material that is in the form of data, has the meaning given by section 473.3.</w:t>
      </w:r>
    </w:p>
    <w:p w:rsidR="00FE1BB2" w:rsidRDefault="00FF722C">
      <w:pPr>
        <w:spacing w:before="191" w:line="249" w:lineRule="exact"/>
        <w:ind w:left="1152"/>
        <w:textAlignment w:val="baseline"/>
        <w:rPr>
          <w:rFonts w:eastAsia="Times New Roman"/>
          <w:b/>
          <w:i/>
          <w:color w:val="000000"/>
        </w:rPr>
      </w:pPr>
      <w:r>
        <w:rPr>
          <w:rFonts w:eastAsia="Times New Roman"/>
          <w:b/>
          <w:i/>
          <w:color w:val="000000"/>
        </w:rPr>
        <w:t xml:space="preserve">property </w:t>
      </w:r>
      <w:r>
        <w:rPr>
          <w:rFonts w:eastAsia="Times New Roman"/>
          <w:color w:val="000000"/>
        </w:rPr>
        <w:t>has the same meaning as in Chapter 7.</w:t>
      </w:r>
    </w:p>
    <w:p w:rsidR="00FE1BB2" w:rsidRDefault="00FF722C">
      <w:pPr>
        <w:spacing w:before="183" w:line="254" w:lineRule="exact"/>
        <w:ind w:left="1152" w:right="216"/>
        <w:jc w:val="both"/>
        <w:textAlignment w:val="baseline"/>
        <w:rPr>
          <w:rFonts w:eastAsia="Times New Roman"/>
          <w:b/>
          <w:i/>
          <w:color w:val="000000"/>
        </w:rPr>
      </w:pPr>
      <w:r>
        <w:rPr>
          <w:rFonts w:eastAsia="Times New Roman"/>
          <w:b/>
          <w:i/>
          <w:color w:val="000000"/>
        </w:rPr>
        <w:t xml:space="preserve">public mobile telecommunications service </w:t>
      </w:r>
      <w:r>
        <w:rPr>
          <w:rFonts w:eastAsia="Times New Roman"/>
          <w:color w:val="000000"/>
        </w:rPr>
        <w:t xml:space="preserve">has the same meaning as in the </w:t>
      </w:r>
      <w:r>
        <w:rPr>
          <w:rFonts w:eastAsia="Times New Roman"/>
          <w:i/>
          <w:color w:val="000000"/>
        </w:rPr>
        <w:t>Telecommunications Act 1997.</w:t>
      </w:r>
    </w:p>
    <w:p w:rsidR="00FE1BB2" w:rsidRDefault="00FF722C">
      <w:pPr>
        <w:spacing w:before="180" w:line="251" w:lineRule="exact"/>
        <w:ind w:left="1152" w:right="1296"/>
        <w:textAlignment w:val="baseline"/>
        <w:rPr>
          <w:rFonts w:eastAsia="Times New Roman"/>
          <w:b/>
          <w:i/>
          <w:color w:val="000000"/>
        </w:rPr>
      </w:pPr>
      <w:r>
        <w:rPr>
          <w:rFonts w:eastAsia="Times New Roman"/>
          <w:b/>
          <w:i/>
          <w:color w:val="000000"/>
        </w:rPr>
        <w:t xml:space="preserve">radiocommunication </w:t>
      </w:r>
      <w:r>
        <w:rPr>
          <w:rFonts w:eastAsia="Times New Roman"/>
          <w:color w:val="000000"/>
        </w:rPr>
        <w:t xml:space="preserve">has the same meaning as in the </w:t>
      </w:r>
      <w:r>
        <w:rPr>
          <w:rFonts w:eastAsia="Times New Roman"/>
          <w:i/>
          <w:color w:val="000000"/>
        </w:rPr>
        <w:t>Radiocommunications Act 1992.</w:t>
      </w:r>
    </w:p>
    <w:p w:rsidR="00FE1BB2" w:rsidRDefault="00FF722C">
      <w:pPr>
        <w:spacing w:before="181" w:line="252" w:lineRule="exact"/>
        <w:ind w:left="1152" w:right="216"/>
        <w:textAlignment w:val="baseline"/>
        <w:rPr>
          <w:rFonts w:eastAsia="Times New Roman"/>
          <w:b/>
          <w:i/>
          <w:color w:val="000000"/>
        </w:rPr>
      </w:pPr>
      <w:r>
        <w:rPr>
          <w:rFonts w:eastAsia="Times New Roman"/>
          <w:b/>
          <w:i/>
          <w:color w:val="000000"/>
        </w:rPr>
        <w:t xml:space="preserve">serious offence against a foreign law </w:t>
      </w:r>
      <w:r>
        <w:rPr>
          <w:rFonts w:eastAsia="Times New Roman"/>
          <w:color w:val="000000"/>
        </w:rPr>
        <w:t>means an offence against a law of a foreign country constituted by conduct that, if it had occurred in Australia, would have constituted a serious offence against a law of the Commonwealth, a State or a Territory.</w:t>
      </w:r>
    </w:p>
    <w:p w:rsidR="00FE1BB2" w:rsidRDefault="00FF722C">
      <w:pPr>
        <w:spacing w:before="190" w:line="248" w:lineRule="exact"/>
        <w:ind w:left="1152" w:right="216"/>
        <w:jc w:val="both"/>
        <w:textAlignment w:val="baseline"/>
        <w:rPr>
          <w:rFonts w:eastAsia="Times New Roman"/>
          <w:b/>
          <w:i/>
          <w:color w:val="000000"/>
          <w:spacing w:val="-2"/>
        </w:rPr>
      </w:pPr>
      <w:r>
        <w:rPr>
          <w:rFonts w:eastAsia="Times New Roman"/>
          <w:b/>
          <w:i/>
          <w:color w:val="000000"/>
          <w:spacing w:val="-2"/>
        </w:rPr>
        <w:t xml:space="preserve">serious offence against a law of the Commonwealth, a State or a Territory </w:t>
      </w:r>
      <w:r>
        <w:rPr>
          <w:rFonts w:eastAsia="Times New Roman"/>
          <w:color w:val="000000"/>
          <w:spacing w:val="-2"/>
        </w:rPr>
        <w:t>means an offence against a law of the Commonwealth, a</w:t>
      </w:r>
    </w:p>
    <w:p w:rsidR="00FE1BB2" w:rsidRDefault="00FF722C">
      <w:pPr>
        <w:spacing w:line="248" w:lineRule="exact"/>
        <w:ind w:left="1152"/>
        <w:textAlignment w:val="baseline"/>
        <w:rPr>
          <w:rFonts w:eastAsia="Times New Roman"/>
          <w:color w:val="000000"/>
        </w:rPr>
      </w:pPr>
      <w:r>
        <w:rPr>
          <w:rFonts w:eastAsia="Times New Roman"/>
          <w:color w:val="000000"/>
        </w:rPr>
        <w:t>State or a Territory that is punishable by imprisonment:</w:t>
      </w:r>
    </w:p>
    <w:p w:rsidR="00FE1BB2" w:rsidRDefault="00FF722C">
      <w:pPr>
        <w:numPr>
          <w:ilvl w:val="0"/>
          <w:numId w:val="775"/>
        </w:numPr>
        <w:tabs>
          <w:tab w:val="clear" w:pos="360"/>
          <w:tab w:val="left" w:pos="1728"/>
        </w:tabs>
        <w:spacing w:before="48" w:line="248" w:lineRule="exact"/>
        <w:ind w:left="1728" w:hanging="360"/>
        <w:textAlignment w:val="baseline"/>
        <w:rPr>
          <w:rFonts w:eastAsia="Times New Roman"/>
          <w:color w:val="000000"/>
          <w:spacing w:val="-2"/>
        </w:rPr>
      </w:pPr>
      <w:r>
        <w:rPr>
          <w:rFonts w:eastAsia="Times New Roman"/>
          <w:color w:val="000000"/>
          <w:spacing w:val="-2"/>
        </w:rPr>
        <w:t>for life; or</w:t>
      </w:r>
    </w:p>
    <w:p w:rsidR="00FE1BB2" w:rsidRDefault="00FF722C">
      <w:pPr>
        <w:numPr>
          <w:ilvl w:val="0"/>
          <w:numId w:val="775"/>
        </w:numPr>
        <w:tabs>
          <w:tab w:val="clear" w:pos="360"/>
          <w:tab w:val="left" w:pos="1728"/>
        </w:tabs>
        <w:spacing w:before="48" w:line="248" w:lineRule="exact"/>
        <w:ind w:left="1728" w:hanging="360"/>
        <w:textAlignment w:val="baseline"/>
        <w:rPr>
          <w:rFonts w:eastAsia="Times New Roman"/>
          <w:color w:val="000000"/>
          <w:spacing w:val="-1"/>
        </w:rPr>
      </w:pPr>
      <w:r>
        <w:rPr>
          <w:rFonts w:eastAsia="Times New Roman"/>
          <w:color w:val="000000"/>
          <w:spacing w:val="-1"/>
        </w:rPr>
        <w:t>for a period of 5 or more years.</w:t>
      </w:r>
    </w:p>
    <w:p w:rsidR="00FE1BB2" w:rsidRDefault="00FF722C">
      <w:pPr>
        <w:spacing w:before="182" w:line="250" w:lineRule="exact"/>
        <w:ind w:left="1152" w:right="432"/>
        <w:textAlignment w:val="baseline"/>
        <w:rPr>
          <w:rFonts w:eastAsia="Times New Roman"/>
          <w:b/>
          <w:i/>
          <w:color w:val="000000"/>
        </w:rPr>
      </w:pPr>
      <w:r>
        <w:rPr>
          <w:rFonts w:eastAsia="Times New Roman"/>
          <w:b/>
          <w:i/>
          <w:color w:val="000000"/>
        </w:rPr>
        <w:t xml:space="preserve">subscription-specific secure data </w:t>
      </w:r>
      <w:r>
        <w:rPr>
          <w:rFonts w:eastAsia="Times New Roman"/>
          <w:color w:val="000000"/>
        </w:rPr>
        <w:t>means data that is used, or is capable of being used, to:</w:t>
      </w:r>
    </w:p>
    <w:p w:rsidR="00FE1BB2" w:rsidRDefault="00FF722C">
      <w:pPr>
        <w:numPr>
          <w:ilvl w:val="0"/>
          <w:numId w:val="776"/>
        </w:numPr>
        <w:tabs>
          <w:tab w:val="clear" w:pos="360"/>
          <w:tab w:val="left" w:pos="1728"/>
        </w:tabs>
        <w:spacing w:before="46" w:line="252" w:lineRule="exact"/>
        <w:ind w:left="1728" w:right="216" w:hanging="360"/>
        <w:textAlignment w:val="baseline"/>
        <w:rPr>
          <w:rFonts w:eastAsia="Times New Roman"/>
          <w:color w:val="000000"/>
        </w:rPr>
      </w:pPr>
      <w:r>
        <w:rPr>
          <w:rFonts w:eastAsia="Times New Roman"/>
          <w:color w:val="000000"/>
        </w:rPr>
        <w:t>allow a carrier to identify a particular mobile telecommunications account (whether an existing account or an account that may be set up in the future); and</w:t>
      </w:r>
    </w:p>
    <w:p w:rsidR="00FE1BB2" w:rsidRDefault="00FF722C">
      <w:pPr>
        <w:numPr>
          <w:ilvl w:val="0"/>
          <w:numId w:val="776"/>
        </w:numPr>
        <w:tabs>
          <w:tab w:val="clear" w:pos="360"/>
          <w:tab w:val="left" w:pos="1728"/>
        </w:tabs>
        <w:spacing w:before="39" w:line="253" w:lineRule="exact"/>
        <w:ind w:left="1728" w:right="216" w:hanging="360"/>
        <w:textAlignment w:val="baseline"/>
        <w:rPr>
          <w:rFonts w:eastAsia="Times New Roman"/>
          <w:color w:val="000000"/>
        </w:rPr>
      </w:pPr>
      <w:r>
        <w:rPr>
          <w:rFonts w:eastAsia="Times New Roman"/>
          <w:color w:val="000000"/>
        </w:rPr>
        <w:t>allow a mobile telecommunications device in which an account identifier that contains the data is installed to access the public mobile telecommunication service to which that account relates.</w:t>
      </w:r>
    </w:p>
    <w:p w:rsidR="00FE1BB2" w:rsidRDefault="00FF722C">
      <w:pPr>
        <w:spacing w:before="180" w:line="252" w:lineRule="exact"/>
        <w:ind w:left="1152" w:right="648"/>
        <w:jc w:val="both"/>
        <w:textAlignment w:val="baseline"/>
        <w:rPr>
          <w:rFonts w:eastAsia="Times New Roman"/>
          <w:b/>
          <w:i/>
          <w:color w:val="000000"/>
        </w:rPr>
      </w:pPr>
      <w:r>
        <w:rPr>
          <w:rFonts w:eastAsia="Times New Roman"/>
          <w:b/>
          <w:i/>
          <w:color w:val="000000"/>
        </w:rPr>
        <w:t xml:space="preserve">supplying </w:t>
      </w:r>
      <w:r>
        <w:rPr>
          <w:rFonts w:eastAsia="Times New Roman"/>
          <w:color w:val="000000"/>
        </w:rPr>
        <w:t>data, or material that is in the form of data, has the meaning given by section 473.3.</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telecommunications device identifier </w:t>
      </w:r>
      <w:r>
        <w:rPr>
          <w:rFonts w:eastAsia="Times New Roman"/>
          <w:color w:val="000000"/>
        </w:rPr>
        <w:t>means:</w:t>
      </w:r>
    </w:p>
    <w:p w:rsidR="00FE1BB2" w:rsidRDefault="00FF722C">
      <w:pPr>
        <w:spacing w:before="36" w:line="255" w:lineRule="exact"/>
        <w:ind w:left="1728" w:right="648" w:hanging="432"/>
        <w:jc w:val="both"/>
        <w:textAlignment w:val="baseline"/>
        <w:rPr>
          <w:rFonts w:eastAsia="Times New Roman"/>
          <w:color w:val="000000"/>
        </w:rPr>
      </w:pPr>
      <w:r>
        <w:rPr>
          <w:rFonts w:eastAsia="Times New Roman"/>
          <w:color w:val="000000"/>
        </w:rPr>
        <w:t>(a) an electronic identifier of a mobile telecommunications device that is:</w:t>
      </w:r>
    </w:p>
    <w:p w:rsidR="00FE1BB2" w:rsidRDefault="00FF722C">
      <w:pPr>
        <w:spacing w:before="44" w:after="598" w:line="248" w:lineRule="exact"/>
        <w:ind w:left="1728"/>
        <w:textAlignment w:val="baseline"/>
        <w:rPr>
          <w:rFonts w:eastAsia="Times New Roman"/>
          <w:color w:val="000000"/>
        </w:rPr>
      </w:pPr>
      <w:r>
        <w:rPr>
          <w:rFonts w:eastAsia="Times New Roman"/>
          <w:color w:val="000000"/>
        </w:rPr>
        <w:t>(i) installed in the device by the manufacturer; and</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25" style="position:absolute;left:0;text-align:left;z-index:25152409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301</w:t>
      </w:r>
    </w:p>
    <w:p w:rsidR="00FE1BB2" w:rsidRDefault="00FE1BB2">
      <w:pPr>
        <w:sectPr w:rsidR="00FE1BB2">
          <w:pgSz w:w="11909" w:h="16838"/>
          <w:pgMar w:top="580" w:right="2354" w:bottom="238" w:left="2355" w:header="720" w:footer="720" w:gutter="0"/>
          <w:cols w:space="720"/>
        </w:sectPr>
      </w:pPr>
    </w:p>
    <w:p w:rsidR="00FE1BB2" w:rsidRDefault="001F744E">
      <w:pPr>
        <w:spacing w:before="43" w:line="206" w:lineRule="exact"/>
        <w:textAlignment w:val="baseline"/>
        <w:rPr>
          <w:rFonts w:eastAsia="Times New Roman"/>
          <w:b/>
          <w:color w:val="000000"/>
          <w:spacing w:val="4"/>
        </w:rPr>
      </w:pPr>
      <w:r>
        <w:pict>
          <v:shape id="_x0000_s1624" type="#_x0000_t202" style="position:absolute;margin-left:229.2pt;margin-top:814.1pt;width:136.55pt;height:10.3pt;z-index:-250977280;mso-wrap-distance-left:0;mso-wrap-distance-right:0;mso-position-horizontal-relative:page;mso-position-vertical-relative:page" filled="f" stroked="f">
            <v:textbox inset="0,0,0,0">
              <w:txbxContent>
                <w:p w:rsidR="00B92011" w:rsidRDefault="00B92011">
                  <w:pPr>
                    <w:spacing w:line="206"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4"/>
        </w:rPr>
        <w:t xml:space="preserve">Schedule </w:t>
      </w:r>
      <w:r w:rsidR="00FF722C">
        <w:rPr>
          <w:rFonts w:eastAsia="Times New Roman"/>
          <w:color w:val="000000"/>
          <w:spacing w:val="4"/>
          <w:sz w:val="18"/>
        </w:rPr>
        <w:t>The Criminal Code</w:t>
      </w:r>
    </w:p>
    <w:p w:rsidR="00FE1BB2" w:rsidRPr="00FF722C" w:rsidRDefault="00FF722C">
      <w:pPr>
        <w:spacing w:before="1" w:line="259" w:lineRule="exact"/>
        <w:ind w:right="3888"/>
        <w:textAlignment w:val="baseline"/>
        <w:rPr>
          <w:rFonts w:eastAsia="Times New Roman"/>
          <w:b/>
          <w:color w:val="000000"/>
          <w:lang w:val="fr-BE"/>
        </w:rPr>
      </w:pPr>
      <w:r w:rsidRPr="00FF722C">
        <w:rPr>
          <w:rFonts w:eastAsia="Times New Roman"/>
          <w:b/>
          <w:color w:val="000000"/>
          <w:lang w:val="fr-BE"/>
        </w:rPr>
        <w:t xml:space="preserve">Chapter 10 </w:t>
      </w:r>
      <w:r w:rsidRPr="00FF722C">
        <w:rPr>
          <w:rFonts w:eastAsia="Times New Roman"/>
          <w:color w:val="000000"/>
          <w:sz w:val="18"/>
          <w:lang w:val="fr-BE"/>
        </w:rPr>
        <w:t xml:space="preserve">National infrastructure </w:t>
      </w:r>
      <w:r w:rsidRPr="00FF722C">
        <w:rPr>
          <w:rFonts w:eastAsia="Times New Roman"/>
          <w:b/>
          <w:color w:val="000000"/>
          <w:lang w:val="fr-BE"/>
        </w:rPr>
        <w:t xml:space="preserve">Part 10.6 </w:t>
      </w:r>
      <w:r w:rsidRPr="00FF722C">
        <w:rPr>
          <w:rFonts w:eastAsia="Times New Roman"/>
          <w:color w:val="000000"/>
          <w:sz w:val="18"/>
          <w:lang w:val="fr-BE"/>
        </w:rPr>
        <w:t xml:space="preserve">Telecommunications Services </w:t>
      </w:r>
      <w:r w:rsidRPr="00FF722C">
        <w:rPr>
          <w:rFonts w:eastAsia="Times New Roman"/>
          <w:b/>
          <w:color w:val="000000"/>
          <w:lang w:val="fr-BE"/>
        </w:rPr>
        <w:t xml:space="preserve">Division 473 </w:t>
      </w:r>
      <w:r w:rsidRPr="00FF722C">
        <w:rPr>
          <w:rFonts w:eastAsia="Times New Roman"/>
          <w:color w:val="000000"/>
          <w:sz w:val="18"/>
          <w:lang w:val="fr-BE"/>
        </w:rPr>
        <w:t>Preliminary</w:t>
      </w:r>
    </w:p>
    <w:p w:rsidR="00FE1BB2" w:rsidRDefault="00FF722C">
      <w:pPr>
        <w:spacing w:before="282" w:line="242" w:lineRule="exact"/>
        <w:textAlignment w:val="baseline"/>
        <w:rPr>
          <w:rFonts w:eastAsia="Times New Roman"/>
          <w:color w:val="000000"/>
          <w:spacing w:val="6"/>
        </w:rPr>
      </w:pPr>
      <w:r>
        <w:rPr>
          <w:rFonts w:eastAsia="Times New Roman"/>
          <w:color w:val="000000"/>
          <w:spacing w:val="6"/>
        </w:rPr>
        <w:t>Section 473.2</w:t>
      </w:r>
    </w:p>
    <w:p w:rsidR="00FE1BB2" w:rsidRDefault="001F744E">
      <w:pPr>
        <w:spacing w:before="210" w:line="250" w:lineRule="exact"/>
        <w:ind w:left="2160" w:right="216" w:hanging="432"/>
        <w:textAlignment w:val="baseline"/>
        <w:rPr>
          <w:rFonts w:eastAsia="Times New Roman"/>
          <w:color w:val="000000"/>
        </w:rPr>
      </w:pPr>
      <w:r>
        <w:pict>
          <v:line id="_x0000_s1623" style="position:absolute;left:0;text-align:left;z-index:251525120;mso-position-horizontal-relative:page;mso-position-vertical-relative:page" from="117.75pt,107.3pt" to="477.8pt,107.3pt" strokeweight=".95pt">
            <w10:wrap anchorx="page" anchory="page"/>
          </v:line>
        </w:pict>
      </w:r>
      <w:r w:rsidR="00FF722C">
        <w:rPr>
          <w:rFonts w:eastAsia="Times New Roman"/>
          <w:color w:val="000000"/>
        </w:rPr>
        <w:t>(ii) is capable of being used to distinguish that particular device from other mobile telecommunications devices; or</w:t>
      </w:r>
    </w:p>
    <w:p w:rsidR="00FE1BB2" w:rsidRDefault="00FF722C">
      <w:pPr>
        <w:spacing w:before="40" w:line="255" w:lineRule="exact"/>
        <w:ind w:left="1728" w:right="216" w:hanging="432"/>
        <w:textAlignment w:val="baseline"/>
        <w:rPr>
          <w:rFonts w:eastAsia="Times New Roman"/>
          <w:color w:val="000000"/>
        </w:rPr>
      </w:pPr>
      <w:r>
        <w:rPr>
          <w:rFonts w:eastAsia="Times New Roman"/>
          <w:color w:val="000000"/>
        </w:rPr>
        <w:t>(b) any other form of identifier that is prescribed by the regulations as a telecommunications device identifier for the purposes of this Part.</w:t>
      </w:r>
    </w:p>
    <w:p w:rsidR="00FE1BB2" w:rsidRDefault="00FF722C">
      <w:pPr>
        <w:tabs>
          <w:tab w:val="left" w:pos="2016"/>
        </w:tabs>
        <w:spacing w:before="121"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Paragraph (a)—For example, GSM mobile phones use an</w:t>
      </w:r>
    </w:p>
    <w:p w:rsidR="00FE1BB2" w:rsidRDefault="00FF722C">
      <w:pPr>
        <w:spacing w:before="6" w:line="206" w:lineRule="exact"/>
        <w:ind w:left="2016" w:right="72"/>
        <w:textAlignment w:val="baseline"/>
        <w:rPr>
          <w:rFonts w:eastAsia="Times New Roman"/>
          <w:color w:val="000000"/>
          <w:sz w:val="18"/>
        </w:rPr>
      </w:pPr>
      <w:r>
        <w:rPr>
          <w:rFonts w:eastAsia="Times New Roman"/>
          <w:color w:val="000000"/>
          <w:sz w:val="18"/>
        </w:rPr>
        <w:t>industry-recognised International Mobile Equipment Identity (IMEI) number. This number identifies the particular phone, as compared to the SIM card number which identifies a particular telecommunications account. Carriers are able to block service to lost and stolen mobile phones based on their IMEI numbers.</w:t>
      </w:r>
    </w:p>
    <w:p w:rsidR="00FE1BB2" w:rsidRDefault="00FF722C">
      <w:pPr>
        <w:spacing w:before="183" w:line="255" w:lineRule="exact"/>
        <w:ind w:left="1152" w:right="576"/>
        <w:textAlignment w:val="baseline"/>
        <w:rPr>
          <w:rFonts w:eastAsia="Times New Roman"/>
          <w:b/>
          <w:i/>
          <w:color w:val="000000"/>
        </w:rPr>
      </w:pPr>
      <w:r>
        <w:rPr>
          <w:rFonts w:eastAsia="Times New Roman"/>
          <w:b/>
          <w:i/>
          <w:color w:val="000000"/>
        </w:rPr>
        <w:t xml:space="preserve">telecommunications network </w:t>
      </w:r>
      <w:r>
        <w:rPr>
          <w:rFonts w:eastAsia="Times New Roman"/>
          <w:color w:val="000000"/>
        </w:rPr>
        <w:t xml:space="preserve">has the same meaning as in the </w:t>
      </w:r>
      <w:r>
        <w:rPr>
          <w:rFonts w:eastAsia="Times New Roman"/>
          <w:i/>
          <w:color w:val="000000"/>
        </w:rPr>
        <w:t>Telecommunications Act 1997.</w:t>
      </w:r>
    </w:p>
    <w:p w:rsidR="00FE1BB2" w:rsidRDefault="00FF722C">
      <w:pPr>
        <w:spacing w:line="493" w:lineRule="exact"/>
        <w:ind w:left="72" w:right="360" w:firstLine="1080"/>
        <w:jc w:val="both"/>
        <w:textAlignment w:val="baseline"/>
        <w:rPr>
          <w:rFonts w:eastAsia="Times New Roman"/>
          <w:b/>
          <w:i/>
          <w:color w:val="000000"/>
          <w:spacing w:val="-1"/>
        </w:rPr>
      </w:pPr>
      <w:r>
        <w:rPr>
          <w:rFonts w:eastAsia="Times New Roman"/>
          <w:b/>
          <w:i/>
          <w:color w:val="000000"/>
          <w:spacing w:val="-1"/>
        </w:rPr>
        <w:t xml:space="preserve">use, </w:t>
      </w:r>
      <w:r>
        <w:rPr>
          <w:rFonts w:eastAsia="Times New Roman"/>
          <w:color w:val="000000"/>
          <w:spacing w:val="-1"/>
        </w:rPr>
        <w:t xml:space="preserve">a carriage service, has a meaning affected by section 473.5. </w:t>
      </w:r>
      <w:r>
        <w:rPr>
          <w:rFonts w:eastAsia="Times New Roman"/>
          <w:b/>
          <w:color w:val="000000"/>
          <w:spacing w:val="-1"/>
        </w:rPr>
        <w:t>473.2 Possession or control of data or material in the form of data</w:t>
      </w:r>
    </w:p>
    <w:p w:rsidR="00FE1BB2" w:rsidRDefault="00FF722C">
      <w:pPr>
        <w:spacing w:before="175" w:line="252" w:lineRule="exact"/>
        <w:ind w:left="1152" w:right="72"/>
        <w:textAlignment w:val="baseline"/>
        <w:rPr>
          <w:rFonts w:eastAsia="Times New Roman"/>
          <w:color w:val="000000"/>
        </w:rPr>
      </w:pPr>
      <w:r>
        <w:rPr>
          <w:rFonts w:eastAsia="Times New Roman"/>
          <w:color w:val="000000"/>
        </w:rPr>
        <w:t>A reference in this Part to a person having possession or control of data, or material that is in the form of data, includes a reference to the person:</w:t>
      </w:r>
    </w:p>
    <w:p w:rsidR="00FE1BB2" w:rsidRDefault="00FF722C">
      <w:pPr>
        <w:numPr>
          <w:ilvl w:val="0"/>
          <w:numId w:val="777"/>
        </w:numPr>
        <w:tabs>
          <w:tab w:val="clear" w:pos="360"/>
          <w:tab w:val="left" w:pos="1728"/>
        </w:tabs>
        <w:spacing w:before="49" w:line="249" w:lineRule="exact"/>
        <w:ind w:left="1728" w:right="216" w:hanging="360"/>
        <w:jc w:val="both"/>
        <w:textAlignment w:val="baseline"/>
        <w:rPr>
          <w:rFonts w:eastAsia="Times New Roman"/>
          <w:color w:val="000000"/>
        </w:rPr>
      </w:pPr>
      <w:r>
        <w:rPr>
          <w:rFonts w:eastAsia="Times New Roman"/>
          <w:color w:val="000000"/>
        </w:rPr>
        <w:t>having possession of a computer or data storage device that holds or contains the data; or</w:t>
      </w:r>
    </w:p>
    <w:p w:rsidR="00FE1BB2" w:rsidRDefault="00FF722C">
      <w:pPr>
        <w:numPr>
          <w:ilvl w:val="0"/>
          <w:numId w:val="777"/>
        </w:numPr>
        <w:tabs>
          <w:tab w:val="clear" w:pos="360"/>
          <w:tab w:val="left" w:pos="1728"/>
        </w:tabs>
        <w:spacing w:before="39" w:line="254" w:lineRule="exact"/>
        <w:ind w:left="1728" w:right="792" w:hanging="360"/>
        <w:textAlignment w:val="baseline"/>
        <w:rPr>
          <w:rFonts w:eastAsia="Times New Roman"/>
          <w:color w:val="000000"/>
        </w:rPr>
      </w:pPr>
      <w:r>
        <w:rPr>
          <w:rFonts w:eastAsia="Times New Roman"/>
          <w:color w:val="000000"/>
        </w:rPr>
        <w:t>having possession of a document in which the data is recorded; or</w:t>
      </w:r>
    </w:p>
    <w:p w:rsidR="00FE1BB2" w:rsidRDefault="00FF722C">
      <w:pPr>
        <w:numPr>
          <w:ilvl w:val="0"/>
          <w:numId w:val="777"/>
        </w:numPr>
        <w:tabs>
          <w:tab w:val="clear" w:pos="360"/>
          <w:tab w:val="left" w:pos="1728"/>
        </w:tabs>
        <w:spacing w:before="41" w:line="252" w:lineRule="exact"/>
        <w:ind w:left="1728" w:right="576" w:hanging="360"/>
        <w:textAlignment w:val="baseline"/>
        <w:rPr>
          <w:rFonts w:eastAsia="Times New Roman"/>
          <w:color w:val="000000"/>
        </w:rPr>
      </w:pPr>
      <w:r>
        <w:rPr>
          <w:rFonts w:eastAsia="Times New Roman"/>
          <w:color w:val="000000"/>
        </w:rPr>
        <w:t>having control of data held in a computer that is in the possession of another person (whether inside or outside Australia).</w:t>
      </w:r>
    </w:p>
    <w:p w:rsidR="00FE1BB2" w:rsidRDefault="00FF722C">
      <w:pPr>
        <w:spacing w:before="286" w:line="274" w:lineRule="exact"/>
        <w:ind w:left="1152" w:right="576" w:hanging="1080"/>
        <w:textAlignment w:val="baseline"/>
        <w:rPr>
          <w:rFonts w:eastAsia="Times New Roman"/>
          <w:b/>
          <w:color w:val="000000"/>
        </w:rPr>
      </w:pPr>
      <w:r>
        <w:rPr>
          <w:rFonts w:eastAsia="Times New Roman"/>
          <w:b/>
          <w:color w:val="000000"/>
        </w:rPr>
        <w:t>473.3 Producing, supplying or obtaining data or material in the form of data</w:t>
      </w:r>
    </w:p>
    <w:p w:rsidR="00FE1BB2" w:rsidRDefault="00FF722C">
      <w:pPr>
        <w:spacing w:before="181" w:line="252" w:lineRule="exact"/>
        <w:ind w:left="1152" w:right="360"/>
        <w:textAlignment w:val="baseline"/>
        <w:rPr>
          <w:rFonts w:eastAsia="Times New Roman"/>
          <w:color w:val="000000"/>
        </w:rPr>
      </w:pPr>
      <w:r>
        <w:rPr>
          <w:rFonts w:eastAsia="Times New Roman"/>
          <w:color w:val="000000"/>
        </w:rPr>
        <w:t>A reference in this Part to a person producing, supplying or obtaining data, or material that is in the form of data, includes a reference to the person:</w:t>
      </w:r>
    </w:p>
    <w:p w:rsidR="00FE1BB2" w:rsidRDefault="00FF722C">
      <w:pPr>
        <w:numPr>
          <w:ilvl w:val="0"/>
          <w:numId w:val="778"/>
        </w:numPr>
        <w:tabs>
          <w:tab w:val="clear" w:pos="360"/>
          <w:tab w:val="left" w:pos="1728"/>
        </w:tabs>
        <w:spacing w:before="38" w:line="255" w:lineRule="exact"/>
        <w:ind w:left="1728" w:right="72" w:hanging="360"/>
        <w:textAlignment w:val="baseline"/>
        <w:rPr>
          <w:rFonts w:eastAsia="Times New Roman"/>
          <w:color w:val="000000"/>
        </w:rPr>
      </w:pPr>
      <w:r>
        <w:rPr>
          <w:rFonts w:eastAsia="Times New Roman"/>
          <w:color w:val="000000"/>
        </w:rPr>
        <w:t>producing, supplying or obtaining data held or contained in a computer or data storage device; or</w:t>
      </w:r>
    </w:p>
    <w:p w:rsidR="00FE1BB2" w:rsidRDefault="00FF722C">
      <w:pPr>
        <w:numPr>
          <w:ilvl w:val="0"/>
          <w:numId w:val="778"/>
        </w:numPr>
        <w:tabs>
          <w:tab w:val="clear" w:pos="360"/>
          <w:tab w:val="left" w:pos="1728"/>
        </w:tabs>
        <w:spacing w:before="37" w:after="516" w:line="255" w:lineRule="exact"/>
        <w:ind w:left="1728" w:right="288" w:hanging="360"/>
        <w:textAlignment w:val="baseline"/>
        <w:rPr>
          <w:rFonts w:eastAsia="Times New Roman"/>
          <w:color w:val="000000"/>
        </w:rPr>
      </w:pPr>
      <w:r>
        <w:rPr>
          <w:rFonts w:eastAsia="Times New Roman"/>
          <w:color w:val="000000"/>
        </w:rPr>
        <w:t>producing, supplying or obtaining a document in which the data is recorded.</w:t>
      </w:r>
    </w:p>
    <w:p w:rsidR="00FE1BB2" w:rsidRDefault="001F744E">
      <w:pPr>
        <w:tabs>
          <w:tab w:val="left" w:pos="864"/>
        </w:tabs>
        <w:spacing w:before="355" w:line="212" w:lineRule="exact"/>
        <w:ind w:left="72"/>
        <w:textAlignment w:val="baseline"/>
        <w:rPr>
          <w:rFonts w:eastAsia="Times New Roman"/>
          <w:i/>
          <w:color w:val="000000"/>
          <w:sz w:val="18"/>
        </w:rPr>
      </w:pPr>
      <w:r>
        <w:pict>
          <v:line id="_x0000_s1622" style="position:absolute;left:0;text-align:left;z-index:251526144;mso-position-horizontal-relative:page;mso-position-vertical-relative:page" from="117.75pt,658.55pt" to="477.8pt,658.55pt" strokeweight=".95pt">
            <w10:wrap anchorx="page" anchory="page"/>
          </v:line>
        </w:pict>
      </w:r>
      <w:r w:rsidR="00FF722C">
        <w:rPr>
          <w:rFonts w:eastAsia="Times New Roman"/>
          <w:i/>
          <w:color w:val="000000"/>
          <w:sz w:val="18"/>
        </w:rPr>
        <w:t>302</w:t>
      </w:r>
      <w:r w:rsidR="00FF722C">
        <w:rPr>
          <w:rFonts w:eastAsia="Times New Roman"/>
          <w:i/>
          <w:color w:val="000000"/>
          <w:sz w:val="18"/>
        </w:rPr>
        <w:tab/>
        <w:t>Criminal Code Act 1995</w:t>
      </w:r>
    </w:p>
    <w:p w:rsidR="00FE1BB2" w:rsidRDefault="00FE1BB2">
      <w:pPr>
        <w:sectPr w:rsidR="00FE1BB2">
          <w:pgSz w:w="11909" w:h="16838"/>
          <w:pgMar w:top="580" w:right="2354" w:bottom="248" w:left="2355" w:header="720" w:footer="720" w:gutter="0"/>
          <w:cols w:space="720"/>
        </w:sectPr>
      </w:pPr>
    </w:p>
    <w:p w:rsidR="00FE1BB2" w:rsidRDefault="001F744E">
      <w:pPr>
        <w:spacing w:line="259" w:lineRule="exact"/>
        <w:ind w:left="3816"/>
        <w:jc w:val="right"/>
        <w:textAlignment w:val="baseline"/>
        <w:rPr>
          <w:rFonts w:eastAsia="Times New Roman"/>
          <w:color w:val="000000"/>
        </w:rPr>
      </w:pPr>
      <w:r>
        <w:pict>
          <v:shape id="_x0000_s1621" type="#_x0000_t202" style="position:absolute;left:0;text-align:left;margin-left:229.2pt;margin-top:815.1pt;width:136.55pt;height:9.25pt;z-index:-2509762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Telecommunications Services </w:t>
      </w:r>
      <w:r w:rsidR="00FF722C">
        <w:rPr>
          <w:rFonts w:eastAsia="Times New Roman"/>
          <w:b/>
          <w:color w:val="000000"/>
        </w:rPr>
        <w:t xml:space="preserve">Part 10.6 </w:t>
      </w:r>
      <w:r w:rsidR="00FF722C">
        <w:rPr>
          <w:rFonts w:eastAsia="Times New Roman"/>
          <w:color w:val="000000"/>
        </w:rPr>
        <w:t xml:space="preserve">Preliminary </w:t>
      </w:r>
      <w:r w:rsidR="00FF722C">
        <w:rPr>
          <w:rFonts w:eastAsia="Times New Roman"/>
          <w:b/>
          <w:color w:val="000000"/>
        </w:rPr>
        <w:t>Division 473</w:t>
      </w:r>
    </w:p>
    <w:p w:rsidR="00FE1BB2" w:rsidRDefault="00FF722C">
      <w:pPr>
        <w:spacing w:before="270" w:line="242" w:lineRule="exact"/>
        <w:jc w:val="right"/>
        <w:textAlignment w:val="baseline"/>
        <w:rPr>
          <w:rFonts w:eastAsia="Times New Roman"/>
          <w:color w:val="000000"/>
          <w:spacing w:val="6"/>
        </w:rPr>
      </w:pPr>
      <w:r>
        <w:rPr>
          <w:rFonts w:eastAsia="Times New Roman"/>
          <w:color w:val="000000"/>
          <w:spacing w:val="6"/>
        </w:rPr>
        <w:t>Section 473.4</w:t>
      </w:r>
    </w:p>
    <w:p w:rsidR="00FE1BB2" w:rsidRDefault="001F744E">
      <w:pPr>
        <w:spacing w:before="227" w:line="254" w:lineRule="exact"/>
        <w:textAlignment w:val="baseline"/>
        <w:rPr>
          <w:rFonts w:eastAsia="Times New Roman"/>
          <w:b/>
          <w:color w:val="000000"/>
          <w:spacing w:val="9"/>
        </w:rPr>
      </w:pPr>
      <w:r>
        <w:pict>
          <v:line id="_x0000_s1620" style="position:absolute;z-index:251527168;mso-position-horizontal-relative:page;mso-position-vertical-relative:page" from="117.75pt,107.3pt" to="477.8pt,107.3pt" strokeweight=".95pt">
            <w10:wrap anchorx="page" anchory="page"/>
          </v:line>
        </w:pict>
      </w:r>
      <w:r w:rsidR="00FF722C">
        <w:rPr>
          <w:rFonts w:eastAsia="Times New Roman"/>
          <w:b/>
          <w:color w:val="000000"/>
          <w:spacing w:val="9"/>
        </w:rPr>
        <w:t>473.4 Determining whether material is offensive</w:t>
      </w:r>
    </w:p>
    <w:p w:rsidR="00FE1BB2" w:rsidRDefault="00FF722C">
      <w:pPr>
        <w:spacing w:before="184" w:line="252" w:lineRule="exact"/>
        <w:ind w:left="1152"/>
        <w:textAlignment w:val="baseline"/>
        <w:rPr>
          <w:rFonts w:eastAsia="Times New Roman"/>
          <w:color w:val="000000"/>
        </w:rPr>
      </w:pPr>
      <w:r>
        <w:rPr>
          <w:rFonts w:eastAsia="Times New Roman"/>
          <w:color w:val="000000"/>
        </w:rPr>
        <w:t>The matters to be taken into account in deciding for the purposes of this Part whether reasonable persons would regard particular material, or a particular use of a carriage service, as being, in all the circumstances, offensive, include:</w:t>
      </w:r>
    </w:p>
    <w:p w:rsidR="00FE1BB2" w:rsidRDefault="00FF722C">
      <w:pPr>
        <w:numPr>
          <w:ilvl w:val="0"/>
          <w:numId w:val="779"/>
        </w:numPr>
        <w:tabs>
          <w:tab w:val="clear" w:pos="360"/>
          <w:tab w:val="left" w:pos="1728"/>
        </w:tabs>
        <w:spacing w:before="34" w:line="257" w:lineRule="exact"/>
        <w:ind w:left="1728" w:right="360" w:hanging="360"/>
        <w:jc w:val="both"/>
        <w:textAlignment w:val="baseline"/>
        <w:rPr>
          <w:rFonts w:eastAsia="Times New Roman"/>
          <w:color w:val="000000"/>
        </w:rPr>
      </w:pPr>
      <w:r>
        <w:rPr>
          <w:rFonts w:eastAsia="Times New Roman"/>
          <w:color w:val="000000"/>
        </w:rPr>
        <w:t>the standards of morality, decency and propriety generally accepted by reasonable adults; and</w:t>
      </w:r>
    </w:p>
    <w:p w:rsidR="00FE1BB2" w:rsidRDefault="00FF722C">
      <w:pPr>
        <w:numPr>
          <w:ilvl w:val="0"/>
          <w:numId w:val="779"/>
        </w:numPr>
        <w:tabs>
          <w:tab w:val="clear" w:pos="360"/>
          <w:tab w:val="left" w:pos="1728"/>
        </w:tabs>
        <w:spacing w:before="42" w:line="249" w:lineRule="exact"/>
        <w:ind w:left="1728" w:right="720" w:hanging="360"/>
        <w:textAlignment w:val="baseline"/>
        <w:rPr>
          <w:rFonts w:eastAsia="Times New Roman"/>
          <w:color w:val="000000"/>
        </w:rPr>
      </w:pPr>
      <w:r>
        <w:rPr>
          <w:rFonts w:eastAsia="Times New Roman"/>
          <w:color w:val="000000"/>
        </w:rPr>
        <w:t>the literary, artistic or educational merit (if any) of the material; and</w:t>
      </w:r>
    </w:p>
    <w:p w:rsidR="00FE1BB2" w:rsidRDefault="00FF722C">
      <w:pPr>
        <w:numPr>
          <w:ilvl w:val="0"/>
          <w:numId w:val="779"/>
        </w:numPr>
        <w:tabs>
          <w:tab w:val="clear" w:pos="360"/>
          <w:tab w:val="left" w:pos="1728"/>
        </w:tabs>
        <w:spacing w:before="49" w:line="250" w:lineRule="exact"/>
        <w:ind w:left="1728" w:right="216" w:hanging="360"/>
        <w:textAlignment w:val="baseline"/>
        <w:rPr>
          <w:rFonts w:eastAsia="Times New Roman"/>
          <w:color w:val="000000"/>
        </w:rPr>
      </w:pPr>
      <w:r>
        <w:rPr>
          <w:rFonts w:eastAsia="Times New Roman"/>
          <w:color w:val="000000"/>
        </w:rPr>
        <w:t>the general character of the material (including whether it is of a medical, legal or scientific character).</w:t>
      </w:r>
    </w:p>
    <w:p w:rsidR="00FE1BB2" w:rsidRDefault="00FF722C">
      <w:pPr>
        <w:spacing w:before="310" w:line="254" w:lineRule="exact"/>
        <w:textAlignment w:val="baseline"/>
        <w:rPr>
          <w:rFonts w:eastAsia="Times New Roman"/>
          <w:b/>
          <w:color w:val="000000"/>
          <w:spacing w:val="9"/>
        </w:rPr>
      </w:pPr>
      <w:r>
        <w:rPr>
          <w:rFonts w:eastAsia="Times New Roman"/>
          <w:b/>
          <w:color w:val="000000"/>
          <w:spacing w:val="9"/>
        </w:rPr>
        <w:t>473.5 Use of a carriage service</w:t>
      </w:r>
    </w:p>
    <w:p w:rsidR="00FE1BB2" w:rsidRDefault="00FF722C">
      <w:pPr>
        <w:spacing w:before="171" w:line="254" w:lineRule="exact"/>
        <w:ind w:left="1152" w:right="144"/>
        <w:textAlignment w:val="baseline"/>
        <w:rPr>
          <w:rFonts w:eastAsia="Times New Roman"/>
          <w:color w:val="000000"/>
        </w:rPr>
      </w:pPr>
      <w:r>
        <w:rPr>
          <w:rFonts w:eastAsia="Times New Roman"/>
          <w:color w:val="000000"/>
        </w:rPr>
        <w:t>For the purposes of this Part, a person is taken not to use a carriage service by engaging in particular conduct if:</w:t>
      </w:r>
    </w:p>
    <w:p w:rsidR="00FE1BB2" w:rsidRDefault="00FF722C">
      <w:pPr>
        <w:numPr>
          <w:ilvl w:val="0"/>
          <w:numId w:val="780"/>
        </w:numPr>
        <w:tabs>
          <w:tab w:val="clear" w:pos="360"/>
          <w:tab w:val="left" w:pos="1728"/>
        </w:tabs>
        <w:spacing w:before="38" w:line="255" w:lineRule="exact"/>
        <w:ind w:left="1728" w:right="432" w:hanging="360"/>
        <w:textAlignment w:val="baseline"/>
        <w:rPr>
          <w:rFonts w:eastAsia="Times New Roman"/>
          <w:color w:val="000000"/>
        </w:rPr>
      </w:pPr>
      <w:r>
        <w:rPr>
          <w:rFonts w:eastAsia="Times New Roman"/>
          <w:color w:val="000000"/>
        </w:rPr>
        <w:t>the person is a carrier and, in engaging in that conduct, is acting solely in the person's capacity as a carrier; or</w:t>
      </w:r>
    </w:p>
    <w:p w:rsidR="00FE1BB2" w:rsidRDefault="00FF722C">
      <w:pPr>
        <w:numPr>
          <w:ilvl w:val="0"/>
          <w:numId w:val="780"/>
        </w:numPr>
        <w:tabs>
          <w:tab w:val="clear" w:pos="360"/>
          <w:tab w:val="left" w:pos="1728"/>
        </w:tabs>
        <w:spacing w:before="34" w:line="254" w:lineRule="exact"/>
        <w:ind w:left="1728" w:right="216" w:hanging="360"/>
        <w:textAlignment w:val="baseline"/>
        <w:rPr>
          <w:rFonts w:eastAsia="Times New Roman"/>
          <w:color w:val="000000"/>
        </w:rPr>
      </w:pPr>
      <w:r>
        <w:rPr>
          <w:rFonts w:eastAsia="Times New Roman"/>
          <w:color w:val="000000"/>
        </w:rPr>
        <w:t>the person is a carriage service provider and, in engaging in that conduct, is acting solely in the person's capacity as a carriage service provider; or</w:t>
      </w:r>
    </w:p>
    <w:p w:rsidR="00FE1BB2" w:rsidRDefault="00FF722C">
      <w:pPr>
        <w:numPr>
          <w:ilvl w:val="0"/>
          <w:numId w:val="780"/>
        </w:numPr>
        <w:tabs>
          <w:tab w:val="clear" w:pos="360"/>
          <w:tab w:val="left" w:pos="1728"/>
        </w:tabs>
        <w:spacing w:before="37" w:line="255" w:lineRule="exact"/>
        <w:ind w:left="1728" w:right="216" w:hanging="360"/>
        <w:textAlignment w:val="baseline"/>
        <w:rPr>
          <w:rFonts w:eastAsia="Times New Roman"/>
          <w:color w:val="000000"/>
        </w:rPr>
      </w:pPr>
      <w:r>
        <w:rPr>
          <w:rFonts w:eastAsia="Times New Roman"/>
          <w:color w:val="000000"/>
        </w:rPr>
        <w:t>the person is an internet service provider and, in engaging in that conduct, is acting solely in the person's capacity as an internet service provider; or</w:t>
      </w:r>
    </w:p>
    <w:p w:rsidR="00FE1BB2" w:rsidRDefault="00FF722C">
      <w:pPr>
        <w:numPr>
          <w:ilvl w:val="0"/>
          <w:numId w:val="780"/>
        </w:numPr>
        <w:tabs>
          <w:tab w:val="clear" w:pos="360"/>
          <w:tab w:val="left" w:pos="1728"/>
        </w:tabs>
        <w:spacing w:before="42" w:after="3518" w:line="251" w:lineRule="exact"/>
        <w:ind w:left="1728" w:right="144" w:hanging="360"/>
        <w:textAlignment w:val="baseline"/>
        <w:rPr>
          <w:rFonts w:eastAsia="Times New Roman"/>
          <w:color w:val="000000"/>
        </w:rPr>
      </w:pPr>
      <w:r>
        <w:rPr>
          <w:rFonts w:eastAsia="Times New Roman"/>
          <w:color w:val="000000"/>
        </w:rPr>
        <w:t>the person is an internet content host and, in engaging in that conduct, is acting solely in the person's capacity as an internet content host.</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19" style="position:absolute;left:0;text-align:left;z-index:25152819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303</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618" type="#_x0000_t202" style="position:absolute;margin-left:229.2pt;margin-top:815.1pt;width:136.55pt;height:9.25pt;z-index:-2509752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6" w:line="254" w:lineRule="exact"/>
        <w:textAlignment w:val="baseline"/>
        <w:rPr>
          <w:rFonts w:eastAsia="Times New Roman"/>
          <w:b/>
          <w:color w:val="000000"/>
          <w:spacing w:val="-6"/>
          <w:lang w:val="fr-BE"/>
        </w:rPr>
      </w:pPr>
      <w:r w:rsidRPr="00FF722C">
        <w:rPr>
          <w:rFonts w:eastAsia="Times New Roman"/>
          <w:b/>
          <w:color w:val="000000"/>
          <w:spacing w:val="-6"/>
          <w:lang w:val="fr-BE"/>
        </w:rPr>
        <w:t xml:space="preserve">Chapter 10 </w:t>
      </w:r>
      <w:r w:rsidRPr="00FF722C">
        <w:rPr>
          <w:rFonts w:eastAsia="Times New Roman"/>
          <w:color w:val="000000"/>
          <w:spacing w:val="-6"/>
          <w:lang w:val="fr-BE"/>
        </w:rPr>
        <w:t>National infrastructure</w:t>
      </w:r>
    </w:p>
    <w:p w:rsidR="00FE1BB2" w:rsidRPr="00FF722C" w:rsidRDefault="00FF722C">
      <w:pPr>
        <w:spacing w:before="4" w:line="258" w:lineRule="exact"/>
        <w:ind w:right="3600"/>
        <w:textAlignment w:val="baseline"/>
        <w:rPr>
          <w:rFonts w:eastAsia="Times New Roman"/>
          <w:b/>
          <w:color w:val="000000"/>
          <w:spacing w:val="-8"/>
          <w:lang w:val="fr-BE"/>
        </w:rPr>
      </w:pPr>
      <w:r w:rsidRPr="00FF722C">
        <w:rPr>
          <w:rFonts w:eastAsia="Times New Roman"/>
          <w:b/>
          <w:color w:val="000000"/>
          <w:spacing w:val="-8"/>
          <w:lang w:val="fr-BE"/>
        </w:rPr>
        <w:t xml:space="preserve">Part 10.6 </w:t>
      </w:r>
      <w:r w:rsidRPr="00FF722C">
        <w:rPr>
          <w:rFonts w:eastAsia="Times New Roman"/>
          <w:color w:val="000000"/>
          <w:spacing w:val="-8"/>
          <w:lang w:val="fr-BE"/>
        </w:rPr>
        <w:t xml:space="preserve">Telecommunications Services </w:t>
      </w:r>
      <w:r w:rsidRPr="00FF722C">
        <w:rPr>
          <w:rFonts w:eastAsia="Times New Roman"/>
          <w:b/>
          <w:color w:val="000000"/>
          <w:spacing w:val="-8"/>
          <w:lang w:val="fr-BE"/>
        </w:rPr>
        <w:t xml:space="preserve">Division 474 </w:t>
      </w:r>
      <w:r w:rsidRPr="00FF722C">
        <w:rPr>
          <w:rFonts w:eastAsia="Times New Roman"/>
          <w:color w:val="000000"/>
          <w:spacing w:val="-8"/>
          <w:lang w:val="fr-BE"/>
        </w:rPr>
        <w:t>Telecommunications offences</w:t>
      </w:r>
    </w:p>
    <w:p w:rsidR="00FE1BB2" w:rsidRDefault="00FF722C">
      <w:pPr>
        <w:spacing w:before="269" w:line="243" w:lineRule="exact"/>
        <w:textAlignment w:val="baseline"/>
        <w:rPr>
          <w:rFonts w:eastAsia="Times New Roman"/>
          <w:color w:val="000000"/>
          <w:spacing w:val="4"/>
        </w:rPr>
      </w:pPr>
      <w:r>
        <w:rPr>
          <w:rFonts w:eastAsia="Times New Roman"/>
          <w:color w:val="000000"/>
          <w:spacing w:val="4"/>
        </w:rPr>
        <w:t>Section 474.1</w:t>
      </w:r>
    </w:p>
    <w:p w:rsidR="00FE1BB2" w:rsidRDefault="001F744E">
      <w:pPr>
        <w:spacing w:before="473" w:line="254" w:lineRule="exact"/>
        <w:textAlignment w:val="baseline"/>
        <w:rPr>
          <w:rFonts w:eastAsia="Times New Roman"/>
          <w:b/>
          <w:color w:val="000000"/>
          <w:spacing w:val="18"/>
        </w:rPr>
      </w:pPr>
      <w:r>
        <w:pict>
          <v:line id="_x0000_s1617" style="position:absolute;z-index:251529216;mso-position-horizontal-relative:page;mso-position-vertical-relative:page" from="117.75pt,107.3pt" to="477.8pt,107.3pt" strokeweight=".95pt">
            <w10:wrap anchorx="page" anchory="page"/>
          </v:line>
        </w:pict>
      </w:r>
      <w:r w:rsidR="00FF722C">
        <w:rPr>
          <w:rFonts w:eastAsia="Times New Roman"/>
          <w:b/>
          <w:color w:val="000000"/>
          <w:spacing w:val="18"/>
        </w:rPr>
        <w:t>Division 474—Telecommunications offences</w:t>
      </w:r>
    </w:p>
    <w:p w:rsidR="00FE1BB2" w:rsidRDefault="00FF722C">
      <w:pPr>
        <w:spacing w:before="267" w:line="254" w:lineRule="exact"/>
        <w:textAlignment w:val="baseline"/>
        <w:rPr>
          <w:rFonts w:eastAsia="Times New Roman"/>
          <w:b/>
          <w:color w:val="000000"/>
          <w:spacing w:val="17"/>
        </w:rPr>
      </w:pPr>
      <w:r>
        <w:rPr>
          <w:rFonts w:eastAsia="Times New Roman"/>
          <w:b/>
          <w:color w:val="000000"/>
          <w:spacing w:val="17"/>
        </w:rPr>
        <w:t>Subdivision A—Dishonesty with respect to carriage services</w:t>
      </w:r>
    </w:p>
    <w:p w:rsidR="00FE1BB2" w:rsidRDefault="00FF722C">
      <w:pPr>
        <w:spacing w:before="301" w:line="254" w:lineRule="exact"/>
        <w:textAlignment w:val="baseline"/>
        <w:rPr>
          <w:rFonts w:eastAsia="Times New Roman"/>
          <w:b/>
          <w:color w:val="000000"/>
          <w:spacing w:val="11"/>
        </w:rPr>
      </w:pPr>
      <w:r>
        <w:rPr>
          <w:rFonts w:eastAsia="Times New Roman"/>
          <w:b/>
          <w:color w:val="000000"/>
          <w:spacing w:val="11"/>
        </w:rPr>
        <w:t>474.1 Dishonesty</w:t>
      </w:r>
    </w:p>
    <w:p w:rsidR="00FE1BB2" w:rsidRDefault="00FF722C">
      <w:pPr>
        <w:spacing w:before="180" w:line="254" w:lineRule="exact"/>
        <w:ind w:left="792"/>
        <w:textAlignment w:val="baseline"/>
        <w:rPr>
          <w:rFonts w:eastAsia="Times New Roman"/>
          <w:color w:val="000000"/>
        </w:rPr>
      </w:pPr>
      <w:r>
        <w:rPr>
          <w:rFonts w:eastAsia="Times New Roman"/>
          <w:color w:val="000000"/>
        </w:rPr>
        <w:t xml:space="preserve">(1) For the purposes of this Subdivision, </w:t>
      </w:r>
      <w:r>
        <w:rPr>
          <w:rFonts w:eastAsia="Times New Roman"/>
          <w:b/>
          <w:i/>
          <w:color w:val="000000"/>
        </w:rPr>
        <w:t xml:space="preserve">dishonest </w:t>
      </w:r>
      <w:r>
        <w:rPr>
          <w:rFonts w:eastAsia="Times New Roman"/>
          <w:color w:val="000000"/>
        </w:rPr>
        <w:t>means:</w:t>
      </w:r>
    </w:p>
    <w:p w:rsidR="00FE1BB2" w:rsidRDefault="00FF722C">
      <w:pPr>
        <w:numPr>
          <w:ilvl w:val="0"/>
          <w:numId w:val="781"/>
        </w:numPr>
        <w:tabs>
          <w:tab w:val="clear" w:pos="360"/>
          <w:tab w:val="left" w:pos="1728"/>
        </w:tabs>
        <w:spacing w:before="44" w:line="249" w:lineRule="exact"/>
        <w:ind w:left="1728" w:hanging="360"/>
        <w:textAlignment w:val="baseline"/>
        <w:rPr>
          <w:rFonts w:eastAsia="Times New Roman"/>
          <w:color w:val="000000"/>
        </w:rPr>
      </w:pPr>
      <w:r>
        <w:rPr>
          <w:rFonts w:eastAsia="Times New Roman"/>
          <w:color w:val="000000"/>
        </w:rPr>
        <w:t>dishonest according to the standards of ordinary people; and</w:t>
      </w:r>
    </w:p>
    <w:p w:rsidR="00FE1BB2" w:rsidRDefault="00FF722C">
      <w:pPr>
        <w:numPr>
          <w:ilvl w:val="0"/>
          <w:numId w:val="781"/>
        </w:numPr>
        <w:tabs>
          <w:tab w:val="clear" w:pos="360"/>
          <w:tab w:val="left" w:pos="1728"/>
        </w:tabs>
        <w:spacing w:before="44" w:line="249" w:lineRule="exact"/>
        <w:ind w:left="1728" w:right="504" w:hanging="360"/>
        <w:textAlignment w:val="baseline"/>
        <w:rPr>
          <w:rFonts w:eastAsia="Times New Roman"/>
          <w:color w:val="000000"/>
        </w:rPr>
      </w:pPr>
      <w:r>
        <w:rPr>
          <w:rFonts w:eastAsia="Times New Roman"/>
          <w:color w:val="000000"/>
        </w:rPr>
        <w:t>known by the defendant to be dishonest according to the standards of ordinary people.</w:t>
      </w:r>
    </w:p>
    <w:p w:rsidR="00FE1BB2" w:rsidRDefault="00FF722C">
      <w:pPr>
        <w:spacing w:before="175" w:line="256" w:lineRule="exact"/>
        <w:ind w:left="1152" w:right="720" w:hanging="360"/>
        <w:textAlignment w:val="baseline"/>
        <w:rPr>
          <w:rFonts w:eastAsia="Times New Roman"/>
          <w:color w:val="000000"/>
        </w:rPr>
      </w:pPr>
      <w:r>
        <w:rPr>
          <w:rFonts w:eastAsia="Times New Roman"/>
          <w:color w:val="000000"/>
        </w:rPr>
        <w:t>(2) In a prosecution for an offence against this Subdivision, the determination of dishonesty is a matter for the trier of fact.</w:t>
      </w:r>
    </w:p>
    <w:p w:rsidR="00FE1BB2" w:rsidRDefault="00FF722C">
      <w:pPr>
        <w:spacing w:before="61" w:line="495" w:lineRule="exact"/>
        <w:ind w:left="1152" w:right="144" w:hanging="1152"/>
        <w:jc w:val="both"/>
        <w:textAlignment w:val="baseline"/>
        <w:rPr>
          <w:rFonts w:eastAsia="Times New Roman"/>
          <w:b/>
          <w:color w:val="000000"/>
        </w:rPr>
      </w:pPr>
      <w:r>
        <w:rPr>
          <w:rFonts w:eastAsia="Times New Roman"/>
          <w:b/>
          <w:color w:val="000000"/>
        </w:rPr>
        <w:t xml:space="preserve">474.2 General dishonesty with respect to a carriage service provider </w:t>
      </w:r>
      <w:r>
        <w:rPr>
          <w:rFonts w:eastAsia="Times New Roman"/>
          <w:i/>
          <w:color w:val="000000"/>
        </w:rPr>
        <w:t>Obtaining a gain</w:t>
      </w:r>
    </w:p>
    <w:p w:rsidR="00FE1BB2" w:rsidRDefault="00FF722C">
      <w:pPr>
        <w:numPr>
          <w:ilvl w:val="0"/>
          <w:numId w:val="782"/>
        </w:numPr>
        <w:tabs>
          <w:tab w:val="clear" w:pos="360"/>
          <w:tab w:val="left" w:pos="1152"/>
        </w:tabs>
        <w:spacing w:before="180" w:line="252" w:lineRule="exact"/>
        <w:ind w:left="1152" w:right="72" w:hanging="360"/>
        <w:textAlignment w:val="baseline"/>
        <w:rPr>
          <w:rFonts w:eastAsia="Times New Roman"/>
          <w:color w:val="000000"/>
        </w:rPr>
      </w:pPr>
      <w:r>
        <w:rPr>
          <w:rFonts w:eastAsia="Times New Roman"/>
          <w:color w:val="000000"/>
        </w:rPr>
        <w:t>A person is guilty of an offence if the person does anything with the intention of dishonestly obtaining a gain from a carriage service provider by way of the supply of a carriage service.</w:t>
      </w:r>
    </w:p>
    <w:p w:rsidR="00FE1BB2" w:rsidRDefault="00FF722C">
      <w:pPr>
        <w:spacing w:line="463" w:lineRule="exact"/>
        <w:ind w:left="1152" w:right="2880"/>
        <w:textAlignment w:val="baseline"/>
        <w:rPr>
          <w:rFonts w:eastAsia="Times New Roman"/>
          <w:color w:val="000000"/>
        </w:rPr>
      </w:pPr>
      <w:r>
        <w:rPr>
          <w:rFonts w:eastAsia="Times New Roman"/>
          <w:color w:val="000000"/>
        </w:rPr>
        <w:t xml:space="preserve">Penalty: Imprisonment for 5 years. </w:t>
      </w:r>
      <w:r>
        <w:rPr>
          <w:rFonts w:eastAsia="Times New Roman"/>
          <w:i/>
          <w:color w:val="000000"/>
        </w:rPr>
        <w:t>Causing a loss</w:t>
      </w:r>
    </w:p>
    <w:p w:rsidR="00FE1BB2" w:rsidRDefault="00FF722C">
      <w:pPr>
        <w:numPr>
          <w:ilvl w:val="0"/>
          <w:numId w:val="782"/>
        </w:numPr>
        <w:tabs>
          <w:tab w:val="clear" w:pos="360"/>
          <w:tab w:val="left" w:pos="1152"/>
        </w:tabs>
        <w:spacing w:before="173" w:line="256" w:lineRule="exact"/>
        <w:ind w:left="1152" w:right="288" w:hanging="360"/>
        <w:textAlignment w:val="baseline"/>
        <w:rPr>
          <w:rFonts w:eastAsia="Times New Roman"/>
          <w:color w:val="000000"/>
        </w:rPr>
      </w:pPr>
      <w:r>
        <w:rPr>
          <w:rFonts w:eastAsia="Times New Roman"/>
          <w:color w:val="000000"/>
        </w:rPr>
        <w:t>A person is guilty of an offence if the person does anything with the intention of dishonestly causing a loss to a carriage service provider in connection with the supply of a carriage service.</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numPr>
          <w:ilvl w:val="0"/>
          <w:numId w:val="782"/>
        </w:numPr>
        <w:tabs>
          <w:tab w:val="clear" w:pos="360"/>
          <w:tab w:val="left" w:pos="1152"/>
        </w:tabs>
        <w:spacing w:before="182" w:line="249" w:lineRule="exact"/>
        <w:ind w:left="1152" w:hanging="360"/>
        <w:textAlignment w:val="baseline"/>
        <w:rPr>
          <w:rFonts w:eastAsia="Times New Roman"/>
          <w:color w:val="000000"/>
        </w:rPr>
      </w:pPr>
      <w:r>
        <w:rPr>
          <w:rFonts w:eastAsia="Times New Roman"/>
          <w:color w:val="000000"/>
        </w:rPr>
        <w:t>A person is guilty of an offence if:</w:t>
      </w:r>
    </w:p>
    <w:p w:rsidR="00FE1BB2" w:rsidRDefault="00FF722C">
      <w:pPr>
        <w:numPr>
          <w:ilvl w:val="0"/>
          <w:numId w:val="783"/>
        </w:numPr>
        <w:tabs>
          <w:tab w:val="clear" w:pos="360"/>
          <w:tab w:val="left" w:pos="1728"/>
        </w:tabs>
        <w:spacing w:before="44" w:line="254" w:lineRule="exact"/>
        <w:ind w:left="1728" w:right="144" w:hanging="360"/>
        <w:textAlignment w:val="baseline"/>
        <w:rPr>
          <w:rFonts w:eastAsia="Times New Roman"/>
          <w:color w:val="000000"/>
        </w:rPr>
      </w:pPr>
      <w:r>
        <w:rPr>
          <w:rFonts w:eastAsia="Times New Roman"/>
          <w:color w:val="000000"/>
        </w:rPr>
        <w:t>the person dishonestly causes a loss, or dishonestly causes a risk of loss, to a carriage service provider in connection with the supply of a carriage service; and</w:t>
      </w:r>
    </w:p>
    <w:p w:rsidR="00FE1BB2" w:rsidRDefault="00FF722C">
      <w:pPr>
        <w:numPr>
          <w:ilvl w:val="0"/>
          <w:numId w:val="783"/>
        </w:numPr>
        <w:tabs>
          <w:tab w:val="clear" w:pos="360"/>
          <w:tab w:val="left" w:pos="1728"/>
        </w:tabs>
        <w:spacing w:before="42" w:line="250" w:lineRule="exact"/>
        <w:ind w:left="1728" w:right="216" w:hanging="360"/>
        <w:textAlignment w:val="baseline"/>
        <w:rPr>
          <w:rFonts w:eastAsia="Times New Roman"/>
          <w:color w:val="000000"/>
        </w:rPr>
      </w:pPr>
      <w:r>
        <w:rPr>
          <w:rFonts w:eastAsia="Times New Roman"/>
          <w:color w:val="000000"/>
        </w:rPr>
        <w:t>the person knows or believes that the loss will occur or that there is a substantial risk of the loss occurring.</w:t>
      </w:r>
    </w:p>
    <w:p w:rsidR="00FE1BB2" w:rsidRDefault="00FF722C">
      <w:pPr>
        <w:spacing w:before="185" w:after="757" w:line="249"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616" style="position:absolute;z-index:251530240;mso-position-horizontal-relative:page;mso-position-vertical-relative:page" from="117.75pt,658.55pt" to="477.8pt,658.55pt" strokeweight=".95pt">
            <w10:wrap anchorx="page" anchory="page"/>
          </v:line>
        </w:pict>
      </w:r>
      <w:r w:rsidR="00FF722C">
        <w:rPr>
          <w:rFonts w:eastAsia="Times New Roman"/>
          <w:i/>
          <w:color w:val="000000"/>
          <w:spacing w:val="-2"/>
          <w:sz w:val="18"/>
        </w:rPr>
        <w:t>304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left="3528"/>
        <w:jc w:val="right"/>
        <w:textAlignment w:val="baseline"/>
        <w:rPr>
          <w:rFonts w:eastAsia="Times New Roman"/>
          <w:color w:val="000000"/>
          <w:spacing w:val="-8"/>
        </w:rPr>
      </w:pPr>
      <w:r>
        <w:pict>
          <v:shape id="_x0000_s1615" type="#_x0000_t202" style="position:absolute;left:0;text-align:left;margin-left:229.2pt;margin-top:815.1pt;width:136.55pt;height:9.25pt;z-index:-2509742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67" w:line="227" w:lineRule="exact"/>
        <w:jc w:val="right"/>
        <w:textAlignment w:val="baseline"/>
        <w:rPr>
          <w:rFonts w:eastAsia="Times New Roman"/>
          <w:color w:val="000000"/>
          <w:spacing w:val="5"/>
        </w:rPr>
      </w:pPr>
      <w:r>
        <w:rPr>
          <w:rFonts w:eastAsia="Times New Roman"/>
          <w:color w:val="000000"/>
          <w:spacing w:val="5"/>
        </w:rPr>
        <w:t>Section 474.3</w:t>
      </w:r>
    </w:p>
    <w:p w:rsidR="00FE1BB2" w:rsidRDefault="001F744E">
      <w:pPr>
        <w:spacing w:line="536" w:lineRule="exact"/>
        <w:ind w:right="864"/>
        <w:textAlignment w:val="baseline"/>
        <w:rPr>
          <w:rFonts w:eastAsia="Times New Roman"/>
          <w:b/>
          <w:color w:val="000000"/>
          <w:spacing w:val="11"/>
        </w:rPr>
      </w:pPr>
      <w:r>
        <w:pict>
          <v:line id="_x0000_s1614" style="position:absolute;z-index:251531264;mso-position-horizontal-relative:page;mso-position-vertical-relative:page" from="117.75pt,107.3pt" to="477.8pt,107.3pt" strokeweight=".95pt">
            <w10:wrap anchorx="page" anchory="page"/>
          </v:line>
        </w:pict>
      </w:r>
      <w:r w:rsidR="00FF722C">
        <w:rPr>
          <w:rFonts w:eastAsia="Times New Roman"/>
          <w:b/>
          <w:color w:val="000000"/>
          <w:spacing w:val="11"/>
        </w:rPr>
        <w:t>Subdivision B—Interference with telecommunications 474.3 Person acting for a carrier or carriage service provider</w:t>
      </w:r>
    </w:p>
    <w:p w:rsidR="00FE1BB2" w:rsidRDefault="00FF722C">
      <w:pPr>
        <w:spacing w:before="177" w:line="252" w:lineRule="exact"/>
        <w:ind w:left="1152" w:right="144"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For the purposes of this Subdivision, a person who does any thing for or on behalf of a carrier, or on behalf of persons at least one of whom is a carrier, is, in respect of:</w:t>
      </w:r>
    </w:p>
    <w:p w:rsidR="00FE1BB2" w:rsidRDefault="00FF722C">
      <w:pPr>
        <w:numPr>
          <w:ilvl w:val="0"/>
          <w:numId w:val="784"/>
        </w:numPr>
        <w:tabs>
          <w:tab w:val="clear" w:pos="360"/>
          <w:tab w:val="left" w:pos="1728"/>
        </w:tabs>
        <w:spacing w:before="48" w:line="247" w:lineRule="exact"/>
        <w:ind w:left="1728" w:hanging="360"/>
        <w:textAlignment w:val="baseline"/>
        <w:rPr>
          <w:rFonts w:eastAsia="Times New Roman"/>
          <w:color w:val="000000"/>
          <w:spacing w:val="-1"/>
        </w:rPr>
      </w:pPr>
      <w:r>
        <w:rPr>
          <w:rFonts w:eastAsia="Times New Roman"/>
          <w:color w:val="000000"/>
          <w:spacing w:val="-1"/>
        </w:rPr>
        <w:t>the doing by that person of that thing; or</w:t>
      </w:r>
    </w:p>
    <w:p w:rsidR="00FE1BB2" w:rsidRDefault="00FF722C">
      <w:pPr>
        <w:numPr>
          <w:ilvl w:val="0"/>
          <w:numId w:val="784"/>
        </w:numPr>
        <w:tabs>
          <w:tab w:val="clear" w:pos="360"/>
          <w:tab w:val="left" w:pos="1728"/>
        </w:tabs>
        <w:spacing w:before="37" w:line="255" w:lineRule="exact"/>
        <w:ind w:left="1728" w:right="576" w:hanging="360"/>
        <w:textAlignment w:val="baseline"/>
        <w:rPr>
          <w:rFonts w:eastAsia="Times New Roman"/>
          <w:color w:val="000000"/>
        </w:rPr>
      </w:pPr>
      <w:r>
        <w:rPr>
          <w:rFonts w:eastAsia="Times New Roman"/>
          <w:color w:val="000000"/>
        </w:rPr>
        <w:t>any rental, fee or charge payable for or in relation to the doing by that person of that thing; or</w:t>
      </w:r>
    </w:p>
    <w:p w:rsidR="00FE1BB2" w:rsidRDefault="00FF722C">
      <w:pPr>
        <w:numPr>
          <w:ilvl w:val="0"/>
          <w:numId w:val="784"/>
        </w:numPr>
        <w:tabs>
          <w:tab w:val="clear" w:pos="360"/>
          <w:tab w:val="left" w:pos="1728"/>
        </w:tabs>
        <w:spacing w:before="42" w:line="250" w:lineRule="exact"/>
        <w:ind w:left="1728" w:right="288" w:hanging="360"/>
        <w:textAlignment w:val="baseline"/>
        <w:rPr>
          <w:rFonts w:eastAsia="Times New Roman"/>
          <w:color w:val="000000"/>
        </w:rPr>
      </w:pPr>
      <w:r>
        <w:rPr>
          <w:rFonts w:eastAsia="Times New Roman"/>
          <w:color w:val="000000"/>
        </w:rPr>
        <w:t>the operation by that person of a facility in connection with the doing of that thing; or</w:t>
      </w:r>
    </w:p>
    <w:p w:rsidR="00FE1BB2" w:rsidRDefault="00FF722C">
      <w:pPr>
        <w:numPr>
          <w:ilvl w:val="0"/>
          <w:numId w:val="784"/>
        </w:numPr>
        <w:tabs>
          <w:tab w:val="clear" w:pos="360"/>
          <w:tab w:val="left" w:pos="1728"/>
        </w:tabs>
        <w:spacing w:before="51" w:line="247" w:lineRule="exact"/>
        <w:ind w:left="1728" w:hanging="360"/>
        <w:textAlignment w:val="baseline"/>
        <w:rPr>
          <w:rFonts w:eastAsia="Times New Roman"/>
          <w:color w:val="000000"/>
        </w:rPr>
      </w:pPr>
      <w:r>
        <w:rPr>
          <w:rFonts w:eastAsia="Times New Roman"/>
          <w:color w:val="000000"/>
        </w:rPr>
        <w:t>a facility belonging to that person; or</w:t>
      </w:r>
    </w:p>
    <w:p w:rsidR="00FE1BB2" w:rsidRDefault="00FF722C">
      <w:pPr>
        <w:numPr>
          <w:ilvl w:val="0"/>
          <w:numId w:val="784"/>
        </w:numPr>
        <w:tabs>
          <w:tab w:val="clear" w:pos="360"/>
          <w:tab w:val="left" w:pos="1728"/>
        </w:tabs>
        <w:spacing w:before="2" w:line="291" w:lineRule="exact"/>
        <w:ind w:left="1152" w:right="1872" w:firstLine="216"/>
        <w:textAlignment w:val="baseline"/>
        <w:rPr>
          <w:rFonts w:eastAsia="Times New Roman"/>
          <w:color w:val="000000"/>
        </w:rPr>
      </w:pPr>
      <w:r>
        <w:rPr>
          <w:rFonts w:eastAsia="Times New Roman"/>
          <w:color w:val="000000"/>
        </w:rPr>
        <w:t>the operation by that person of a satellite; taken to be a carrier.</w:t>
      </w:r>
    </w:p>
    <w:p w:rsidR="00FE1BB2" w:rsidRDefault="00FF722C">
      <w:pPr>
        <w:spacing w:before="180" w:line="253" w:lineRule="exact"/>
        <w:ind w:left="1152" w:right="144" w:hanging="360"/>
        <w:textAlignment w:val="baseline"/>
        <w:rPr>
          <w:rFonts w:eastAsia="Times New Roman"/>
          <w:color w:val="000000"/>
        </w:rPr>
      </w:pPr>
      <w:r>
        <w:rPr>
          <w:rFonts w:eastAsia="Times New Roman"/>
          <w:color w:val="000000"/>
        </w:rPr>
        <w:t>(2) For the purposes of this Subdivision, a person who does any thing for or on behalf of a carriage service provider, or on behalf of persons at least one of whom is a carriage service provider, is, in respect of:</w:t>
      </w:r>
    </w:p>
    <w:p w:rsidR="00FE1BB2" w:rsidRDefault="00FF722C">
      <w:pPr>
        <w:numPr>
          <w:ilvl w:val="0"/>
          <w:numId w:val="785"/>
        </w:numPr>
        <w:tabs>
          <w:tab w:val="clear" w:pos="360"/>
          <w:tab w:val="left" w:pos="1728"/>
        </w:tabs>
        <w:spacing w:before="46" w:line="247" w:lineRule="exact"/>
        <w:ind w:left="1728" w:hanging="360"/>
        <w:textAlignment w:val="baseline"/>
        <w:rPr>
          <w:rFonts w:eastAsia="Times New Roman"/>
          <w:color w:val="000000"/>
          <w:spacing w:val="-1"/>
        </w:rPr>
      </w:pPr>
      <w:r>
        <w:rPr>
          <w:rFonts w:eastAsia="Times New Roman"/>
          <w:color w:val="000000"/>
          <w:spacing w:val="-1"/>
        </w:rPr>
        <w:t>the doing by that person of that thing; or</w:t>
      </w:r>
    </w:p>
    <w:p w:rsidR="00FE1BB2" w:rsidRDefault="00FF722C">
      <w:pPr>
        <w:numPr>
          <w:ilvl w:val="0"/>
          <w:numId w:val="785"/>
        </w:numPr>
        <w:tabs>
          <w:tab w:val="clear" w:pos="360"/>
          <w:tab w:val="left" w:pos="1728"/>
        </w:tabs>
        <w:spacing w:before="37" w:line="255" w:lineRule="exact"/>
        <w:ind w:left="1728" w:right="576" w:hanging="360"/>
        <w:textAlignment w:val="baseline"/>
        <w:rPr>
          <w:rFonts w:eastAsia="Times New Roman"/>
          <w:color w:val="000000"/>
        </w:rPr>
      </w:pPr>
      <w:r>
        <w:rPr>
          <w:rFonts w:eastAsia="Times New Roman"/>
          <w:color w:val="000000"/>
        </w:rPr>
        <w:t>any rental, fee or charge payable for or in relation to the doing by that person of that thing; or</w:t>
      </w:r>
    </w:p>
    <w:p w:rsidR="00FE1BB2" w:rsidRDefault="00FF722C">
      <w:pPr>
        <w:numPr>
          <w:ilvl w:val="0"/>
          <w:numId w:val="785"/>
        </w:numPr>
        <w:tabs>
          <w:tab w:val="clear" w:pos="360"/>
          <w:tab w:val="left" w:pos="1728"/>
        </w:tabs>
        <w:spacing w:before="42" w:line="250" w:lineRule="exact"/>
        <w:ind w:left="1728" w:right="288" w:hanging="360"/>
        <w:textAlignment w:val="baseline"/>
        <w:rPr>
          <w:rFonts w:eastAsia="Times New Roman"/>
          <w:color w:val="000000"/>
        </w:rPr>
      </w:pPr>
      <w:r>
        <w:rPr>
          <w:rFonts w:eastAsia="Times New Roman"/>
          <w:color w:val="000000"/>
        </w:rPr>
        <w:t>the operation by that person of a facility in connection with the doing of that thing; or</w:t>
      </w:r>
    </w:p>
    <w:p w:rsidR="00FE1BB2" w:rsidRDefault="00FF722C">
      <w:pPr>
        <w:numPr>
          <w:ilvl w:val="0"/>
          <w:numId w:val="785"/>
        </w:numPr>
        <w:tabs>
          <w:tab w:val="clear" w:pos="360"/>
          <w:tab w:val="left" w:pos="1728"/>
        </w:tabs>
        <w:spacing w:before="51" w:line="247" w:lineRule="exact"/>
        <w:ind w:left="1728" w:hanging="360"/>
        <w:textAlignment w:val="baseline"/>
        <w:rPr>
          <w:rFonts w:eastAsia="Times New Roman"/>
          <w:color w:val="000000"/>
        </w:rPr>
      </w:pPr>
      <w:r>
        <w:rPr>
          <w:rFonts w:eastAsia="Times New Roman"/>
          <w:color w:val="000000"/>
        </w:rPr>
        <w:t>a facility belonging to that person; or</w:t>
      </w:r>
    </w:p>
    <w:p w:rsidR="00FE1BB2" w:rsidRDefault="00FF722C">
      <w:pPr>
        <w:numPr>
          <w:ilvl w:val="0"/>
          <w:numId w:val="785"/>
        </w:numPr>
        <w:tabs>
          <w:tab w:val="clear" w:pos="360"/>
          <w:tab w:val="left" w:pos="1728"/>
        </w:tabs>
        <w:spacing w:before="1" w:line="292" w:lineRule="exact"/>
        <w:ind w:left="1152" w:right="1872" w:firstLine="216"/>
        <w:textAlignment w:val="baseline"/>
        <w:rPr>
          <w:rFonts w:eastAsia="Times New Roman"/>
          <w:color w:val="000000"/>
          <w:spacing w:val="-2"/>
        </w:rPr>
      </w:pPr>
      <w:r>
        <w:rPr>
          <w:rFonts w:eastAsia="Times New Roman"/>
          <w:color w:val="000000"/>
          <w:spacing w:val="-2"/>
        </w:rPr>
        <w:t>the operation by that person of a satellite; taken to be a carriage service provider.</w:t>
      </w:r>
    </w:p>
    <w:p w:rsidR="00FE1BB2" w:rsidRDefault="00FF722C">
      <w:pPr>
        <w:spacing w:before="303" w:line="254" w:lineRule="exact"/>
        <w:textAlignment w:val="baseline"/>
        <w:rPr>
          <w:rFonts w:eastAsia="Times New Roman"/>
          <w:b/>
          <w:color w:val="000000"/>
          <w:spacing w:val="10"/>
        </w:rPr>
      </w:pPr>
      <w:r>
        <w:rPr>
          <w:rFonts w:eastAsia="Times New Roman"/>
          <w:b/>
          <w:color w:val="000000"/>
          <w:spacing w:val="10"/>
        </w:rPr>
        <w:t>474.4 Interception devices</w:t>
      </w:r>
    </w:p>
    <w:p w:rsidR="00FE1BB2" w:rsidRDefault="00FF722C">
      <w:pPr>
        <w:spacing w:before="121" w:line="302" w:lineRule="exact"/>
        <w:ind w:left="1368" w:right="2952" w:hanging="576"/>
        <w:textAlignment w:val="baseline"/>
        <w:rPr>
          <w:rFonts w:eastAsia="Times New Roman"/>
          <w:color w:val="000000"/>
        </w:rPr>
      </w:pPr>
      <w:r>
        <w:rPr>
          <w:rFonts w:eastAsia="Times New Roman"/>
          <w:color w:val="000000"/>
        </w:rPr>
        <w:t>(1) A person is guilty of an offence if: (a) the person:</w:t>
      </w:r>
    </w:p>
    <w:p w:rsidR="00FE1BB2" w:rsidRDefault="00FF722C">
      <w:pPr>
        <w:numPr>
          <w:ilvl w:val="0"/>
          <w:numId w:val="786"/>
        </w:numPr>
        <w:tabs>
          <w:tab w:val="clear" w:pos="432"/>
          <w:tab w:val="left" w:pos="2160"/>
        </w:tabs>
        <w:spacing w:before="44" w:line="247" w:lineRule="exact"/>
        <w:ind w:left="1728"/>
        <w:textAlignment w:val="baseline"/>
        <w:rPr>
          <w:rFonts w:eastAsia="Times New Roman"/>
          <w:color w:val="000000"/>
        </w:rPr>
      </w:pPr>
      <w:r>
        <w:rPr>
          <w:rFonts w:eastAsia="Times New Roman"/>
          <w:color w:val="000000"/>
        </w:rPr>
        <w:t>manufactures; or</w:t>
      </w:r>
    </w:p>
    <w:p w:rsidR="00FE1BB2" w:rsidRDefault="00FF722C">
      <w:pPr>
        <w:numPr>
          <w:ilvl w:val="0"/>
          <w:numId w:val="786"/>
        </w:numPr>
        <w:tabs>
          <w:tab w:val="clear" w:pos="432"/>
          <w:tab w:val="left" w:pos="2160"/>
        </w:tabs>
        <w:spacing w:before="48" w:line="247" w:lineRule="exact"/>
        <w:ind w:left="1728"/>
        <w:textAlignment w:val="baseline"/>
        <w:rPr>
          <w:rFonts w:eastAsia="Times New Roman"/>
          <w:color w:val="000000"/>
        </w:rPr>
      </w:pPr>
      <w:r>
        <w:rPr>
          <w:rFonts w:eastAsia="Times New Roman"/>
          <w:color w:val="000000"/>
        </w:rPr>
        <w:t>advertises, displays or offers for sale; or</w:t>
      </w:r>
    </w:p>
    <w:p w:rsidR="00FE1BB2" w:rsidRDefault="00FF722C">
      <w:pPr>
        <w:numPr>
          <w:ilvl w:val="0"/>
          <w:numId w:val="786"/>
        </w:numPr>
        <w:tabs>
          <w:tab w:val="clear" w:pos="432"/>
          <w:tab w:val="left" w:pos="2160"/>
        </w:tabs>
        <w:spacing w:before="41" w:line="247" w:lineRule="exact"/>
        <w:ind w:left="1728"/>
        <w:textAlignment w:val="baseline"/>
        <w:rPr>
          <w:rFonts w:eastAsia="Times New Roman"/>
          <w:color w:val="000000"/>
        </w:rPr>
      </w:pPr>
      <w:r>
        <w:rPr>
          <w:rFonts w:eastAsia="Times New Roman"/>
          <w:color w:val="000000"/>
        </w:rPr>
        <w:t>sells; or</w:t>
      </w:r>
    </w:p>
    <w:p w:rsidR="00FE1BB2" w:rsidRDefault="00FF722C">
      <w:pPr>
        <w:numPr>
          <w:ilvl w:val="0"/>
          <w:numId w:val="786"/>
        </w:numPr>
        <w:tabs>
          <w:tab w:val="clear" w:pos="432"/>
          <w:tab w:val="left" w:pos="2160"/>
        </w:tabs>
        <w:spacing w:before="50" w:line="247" w:lineRule="exact"/>
        <w:ind w:left="1728"/>
        <w:textAlignment w:val="baseline"/>
        <w:rPr>
          <w:rFonts w:eastAsia="Times New Roman"/>
          <w:color w:val="000000"/>
          <w:spacing w:val="-1"/>
        </w:rPr>
      </w:pPr>
      <w:r>
        <w:rPr>
          <w:rFonts w:eastAsia="Times New Roman"/>
          <w:color w:val="000000"/>
          <w:spacing w:val="-1"/>
        </w:rPr>
        <w:t>possesses;</w:t>
      </w:r>
    </w:p>
    <w:p w:rsidR="00FE1BB2" w:rsidRDefault="00FF722C">
      <w:pPr>
        <w:spacing w:before="45" w:after="297" w:line="248" w:lineRule="exact"/>
        <w:ind w:left="1728" w:right="936"/>
        <w:textAlignment w:val="baseline"/>
        <w:rPr>
          <w:rFonts w:eastAsia="Times New Roman"/>
          <w:color w:val="000000"/>
        </w:rPr>
      </w:pPr>
      <w:r>
        <w:rPr>
          <w:rFonts w:eastAsia="Times New Roman"/>
          <w:color w:val="000000"/>
        </w:rPr>
        <w:t>an apparatus or device (whether in an assembled or unassembled form); and</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13" style="position:absolute;left:0;text-align:left;z-index:25153228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305</w:t>
      </w:r>
    </w:p>
    <w:p w:rsidR="00FE1BB2" w:rsidRDefault="00FE1BB2">
      <w:pPr>
        <w:sectPr w:rsidR="00FE1BB2">
          <w:pgSz w:w="11909" w:h="16838"/>
          <w:pgMar w:top="580" w:right="2354" w:bottom="238" w:left="2355" w:header="720" w:footer="720" w:gutter="0"/>
          <w:cols w:space="720"/>
        </w:sectPr>
      </w:pPr>
    </w:p>
    <w:p w:rsidR="00FE1BB2" w:rsidRDefault="001F744E">
      <w:pPr>
        <w:spacing w:before="42" w:line="207" w:lineRule="exact"/>
        <w:textAlignment w:val="baseline"/>
        <w:rPr>
          <w:rFonts w:eastAsia="Times New Roman"/>
          <w:b/>
          <w:color w:val="000000"/>
          <w:spacing w:val="3"/>
        </w:rPr>
      </w:pPr>
      <w:r>
        <w:pict>
          <v:shape id="_x0000_s1612" type="#_x0000_t202" style="position:absolute;margin-left:229.2pt;margin-top:813.85pt;width:136.55pt;height:10.35pt;z-index:-250973184;mso-wrap-distance-left:0;mso-wrap-distance-right:0;mso-position-horizontal-relative:page;mso-position-vertical-relative:page" filled="f" stroked="f">
            <v:textbox inset="0,0,0,0">
              <w:txbxContent>
                <w:p w:rsidR="00B92011" w:rsidRDefault="00B92011">
                  <w:pPr>
                    <w:spacing w:line="196"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Pr="00FF722C" w:rsidRDefault="00FF722C">
      <w:pPr>
        <w:spacing w:before="53" w:line="207" w:lineRule="exact"/>
        <w:textAlignment w:val="baseline"/>
        <w:rPr>
          <w:rFonts w:eastAsia="Times New Roman"/>
          <w:b/>
          <w:color w:val="000000"/>
          <w:spacing w:val="3"/>
          <w:lang w:val="fr-BE"/>
        </w:rPr>
      </w:pPr>
      <w:r w:rsidRPr="00FF722C">
        <w:rPr>
          <w:rFonts w:eastAsia="Times New Roman"/>
          <w:b/>
          <w:color w:val="000000"/>
          <w:spacing w:val="3"/>
          <w:lang w:val="fr-BE"/>
        </w:rPr>
        <w:t xml:space="preserve">Chapter 10 </w:t>
      </w:r>
      <w:r w:rsidRPr="00FF722C">
        <w:rPr>
          <w:rFonts w:eastAsia="Times New Roman"/>
          <w:color w:val="000000"/>
          <w:spacing w:val="3"/>
          <w:sz w:val="18"/>
          <w:lang w:val="fr-BE"/>
        </w:rPr>
        <w:t>National infrastructure</w:t>
      </w:r>
    </w:p>
    <w:p w:rsidR="00FE1BB2" w:rsidRPr="00FF722C" w:rsidRDefault="00FF722C">
      <w:pPr>
        <w:spacing w:before="4" w:line="258" w:lineRule="exact"/>
        <w:ind w:right="3600"/>
        <w:textAlignment w:val="baseline"/>
        <w:rPr>
          <w:rFonts w:eastAsia="Times New Roman"/>
          <w:b/>
          <w:color w:val="000000"/>
          <w:lang w:val="fr-BE"/>
        </w:rPr>
      </w:pPr>
      <w:r w:rsidRPr="00FF722C">
        <w:rPr>
          <w:rFonts w:eastAsia="Times New Roman"/>
          <w:b/>
          <w:color w:val="000000"/>
          <w:lang w:val="fr-BE"/>
        </w:rPr>
        <w:t xml:space="preserve">Part 10.6 </w:t>
      </w:r>
      <w:r w:rsidRPr="00FF722C">
        <w:rPr>
          <w:rFonts w:eastAsia="Times New Roman"/>
          <w:color w:val="000000"/>
          <w:sz w:val="18"/>
          <w:lang w:val="fr-BE"/>
        </w:rPr>
        <w:t xml:space="preserve">Telecommunications Services </w:t>
      </w:r>
      <w:r w:rsidRPr="00FF722C">
        <w:rPr>
          <w:rFonts w:eastAsia="Times New Roman"/>
          <w:b/>
          <w:color w:val="000000"/>
          <w:lang w:val="fr-BE"/>
        </w:rPr>
        <w:t xml:space="preserve">Division 474 </w:t>
      </w:r>
      <w:r w:rsidRPr="00FF722C">
        <w:rPr>
          <w:rFonts w:eastAsia="Times New Roman"/>
          <w:color w:val="000000"/>
          <w:sz w:val="18"/>
          <w:lang w:val="fr-BE"/>
        </w:rPr>
        <w:t>Telecommunications offences</w:t>
      </w:r>
    </w:p>
    <w:p w:rsidR="00FE1BB2" w:rsidRDefault="00FF722C">
      <w:pPr>
        <w:spacing w:before="281" w:line="241" w:lineRule="exact"/>
        <w:textAlignment w:val="baseline"/>
        <w:rPr>
          <w:rFonts w:eastAsia="Times New Roman"/>
          <w:color w:val="000000"/>
          <w:spacing w:val="5"/>
        </w:rPr>
      </w:pPr>
      <w:r>
        <w:rPr>
          <w:rFonts w:eastAsia="Times New Roman"/>
          <w:color w:val="000000"/>
          <w:spacing w:val="5"/>
        </w:rPr>
        <w:t>Section 474.5</w:t>
      </w:r>
    </w:p>
    <w:p w:rsidR="00FE1BB2" w:rsidRDefault="001F744E">
      <w:pPr>
        <w:spacing w:before="32" w:line="429" w:lineRule="exact"/>
        <w:ind w:left="1152" w:right="1224" w:firstLine="216"/>
        <w:textAlignment w:val="baseline"/>
        <w:rPr>
          <w:rFonts w:eastAsia="Times New Roman"/>
          <w:color w:val="000000"/>
        </w:rPr>
      </w:pPr>
      <w:r>
        <w:pict>
          <v:line id="_x0000_s1611" style="position:absolute;left:0;text-align:left;z-index:251533312;mso-position-horizontal-relative:page;mso-position-vertical-relative:page" from="117.75pt,107.3pt" to="477.8pt,107.3pt" strokeweight=".95pt">
            <w10:wrap anchorx="page" anchory="page"/>
          </v:line>
        </w:pict>
      </w:r>
      <w:r w:rsidR="00FF722C">
        <w:rPr>
          <w:rFonts w:eastAsia="Times New Roman"/>
          <w:color w:val="000000"/>
        </w:rPr>
        <w:t>(b) the apparatus or device is an interception device. Penalty: Imprisonment for 5 years.</w:t>
      </w:r>
    </w:p>
    <w:p w:rsidR="00FE1BB2" w:rsidRDefault="00FF722C">
      <w:pPr>
        <w:numPr>
          <w:ilvl w:val="0"/>
          <w:numId w:val="787"/>
        </w:numPr>
        <w:tabs>
          <w:tab w:val="clear" w:pos="360"/>
          <w:tab w:val="left" w:pos="1152"/>
        </w:tabs>
        <w:spacing w:before="178" w:line="254" w:lineRule="exact"/>
        <w:ind w:left="1152" w:right="72" w:hanging="360"/>
        <w:textAlignment w:val="baseline"/>
        <w:rPr>
          <w:rFonts w:eastAsia="Times New Roman"/>
          <w:color w:val="000000"/>
        </w:rPr>
      </w:pPr>
      <w:r>
        <w:rPr>
          <w:rFonts w:eastAsia="Times New Roman"/>
          <w:color w:val="000000"/>
        </w:rPr>
        <w:t xml:space="preserve">A person is not criminally responsible for an offence against subsection (1) if the person possesses the interception device in the course of the person's duties relating to the interception of communications that does not constitute a contravention of subsection 7(1) of the </w:t>
      </w:r>
      <w:r>
        <w:rPr>
          <w:rFonts w:eastAsia="Times New Roman"/>
          <w:i/>
          <w:color w:val="000000"/>
        </w:rPr>
        <w:t>Telecommunications (Interception and Access) Act 1979.</w:t>
      </w:r>
    </w:p>
    <w:p w:rsidR="00FE1BB2" w:rsidRDefault="00FF722C">
      <w:pPr>
        <w:tabs>
          <w:tab w:val="right" w:pos="7056"/>
        </w:tabs>
        <w:spacing w:before="116"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numPr>
          <w:ilvl w:val="0"/>
          <w:numId w:val="787"/>
        </w:numPr>
        <w:tabs>
          <w:tab w:val="clear" w:pos="360"/>
          <w:tab w:val="left" w:pos="1152"/>
        </w:tabs>
        <w:spacing w:before="190" w:line="252" w:lineRule="exact"/>
        <w:ind w:left="1152" w:right="576" w:hanging="360"/>
        <w:textAlignment w:val="baseline"/>
        <w:rPr>
          <w:rFonts w:eastAsia="Times New Roman"/>
          <w:color w:val="000000"/>
        </w:rPr>
      </w:pPr>
      <w:r>
        <w:rPr>
          <w:rFonts w:eastAsia="Times New Roman"/>
          <w:color w:val="000000"/>
        </w:rPr>
        <w:t>A person is not criminally responsible for an offence against subsection (1) if the applicable conduct mentioned in subparagraphs (1)(a)(i) to (iv) is in circumstances specified in regulations made for the purposes of this subsection.</w:t>
      </w:r>
    </w:p>
    <w:p w:rsidR="00FE1BB2" w:rsidRDefault="00FF722C">
      <w:pPr>
        <w:tabs>
          <w:tab w:val="right" w:pos="7056"/>
        </w:tabs>
        <w:spacing w:before="116"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spacing w:before="309" w:line="254" w:lineRule="exact"/>
        <w:textAlignment w:val="baseline"/>
        <w:rPr>
          <w:rFonts w:eastAsia="Times New Roman"/>
          <w:b/>
          <w:color w:val="000000"/>
          <w:spacing w:val="9"/>
        </w:rPr>
      </w:pPr>
      <w:r>
        <w:rPr>
          <w:rFonts w:eastAsia="Times New Roman"/>
          <w:b/>
          <w:color w:val="000000"/>
          <w:spacing w:val="9"/>
        </w:rPr>
        <w:t>474.5 Wrongful delivery of communications</w:t>
      </w:r>
    </w:p>
    <w:p w:rsidR="00FE1BB2" w:rsidRDefault="00FF722C">
      <w:pPr>
        <w:spacing w:before="175" w:line="249"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788"/>
        </w:numPr>
        <w:tabs>
          <w:tab w:val="clear" w:pos="360"/>
          <w:tab w:val="left" w:pos="1728"/>
        </w:tabs>
        <w:spacing w:before="52" w:line="250" w:lineRule="exact"/>
        <w:ind w:left="1656" w:right="504" w:hanging="288"/>
        <w:textAlignment w:val="baseline"/>
        <w:rPr>
          <w:rFonts w:eastAsia="Times New Roman"/>
          <w:color w:val="000000"/>
          <w:spacing w:val="-2"/>
        </w:rPr>
      </w:pPr>
      <w:r>
        <w:rPr>
          <w:rFonts w:eastAsia="Times New Roman"/>
          <w:color w:val="000000"/>
          <w:spacing w:val="-2"/>
        </w:rPr>
        <w:t>a communication is in the course of telecommunications carriage; and</w:t>
      </w:r>
    </w:p>
    <w:p w:rsidR="00FE1BB2" w:rsidRDefault="00FF722C">
      <w:pPr>
        <w:numPr>
          <w:ilvl w:val="0"/>
          <w:numId w:val="788"/>
        </w:numPr>
        <w:tabs>
          <w:tab w:val="clear" w:pos="360"/>
          <w:tab w:val="left" w:pos="1728"/>
        </w:tabs>
        <w:spacing w:before="41" w:line="253" w:lineRule="exact"/>
        <w:ind w:left="1656" w:right="144" w:hanging="288"/>
        <w:textAlignment w:val="baseline"/>
        <w:rPr>
          <w:rFonts w:eastAsia="Times New Roman"/>
          <w:color w:val="000000"/>
        </w:rPr>
      </w:pPr>
      <w:r>
        <w:rPr>
          <w:rFonts w:eastAsia="Times New Roman"/>
          <w:color w:val="000000"/>
        </w:rPr>
        <w:t>the person causes the communication to be received by a person or carriage service other than the person or service to whom it is directed.</w:t>
      </w:r>
    </w:p>
    <w:p w:rsidR="00FE1BB2" w:rsidRDefault="00FF722C">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1 year.</w:t>
      </w:r>
    </w:p>
    <w:p w:rsidR="00FE1BB2" w:rsidRDefault="00FF722C">
      <w:pPr>
        <w:spacing w:before="181" w:line="253" w:lineRule="exact"/>
        <w:ind w:left="1152" w:right="144" w:hanging="360"/>
        <w:textAlignment w:val="baseline"/>
        <w:rPr>
          <w:rFonts w:eastAsia="Times New Roman"/>
          <w:color w:val="000000"/>
        </w:rPr>
      </w:pPr>
      <w:r>
        <w:rPr>
          <w:rFonts w:eastAsia="Times New Roman"/>
          <w:color w:val="000000"/>
        </w:rPr>
        <w:t>(2) A person is not criminally responsible for an offence against subsection (1) if the person engages in the conduct referred to in paragraph (1)(b) with the consent or authorisation of the person to whom, or the person operating the carriage service to which, the communication is directed.</w:t>
      </w:r>
    </w:p>
    <w:p w:rsidR="00FE1BB2" w:rsidRDefault="00FF722C">
      <w:pPr>
        <w:tabs>
          <w:tab w:val="right" w:pos="7056"/>
        </w:tabs>
        <w:spacing w:before="123"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after="1410"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610" style="position:absolute;z-index:251534336;mso-position-horizontal-relative:page;mso-position-vertical-relative:page" from="117.75pt,658.55pt" to="477.8pt,658.55pt" strokeweight=".95pt">
            <w10:wrap anchorx="page" anchory="page"/>
          </v:line>
        </w:pict>
      </w:r>
      <w:r w:rsidR="00FF722C">
        <w:rPr>
          <w:rFonts w:eastAsia="Times New Roman"/>
          <w:i/>
          <w:color w:val="000000"/>
          <w:spacing w:val="-2"/>
          <w:sz w:val="18"/>
        </w:rPr>
        <w:t>306</w:t>
      </w:r>
      <w:r w:rsidR="00FF722C">
        <w:rPr>
          <w:rFonts w:eastAsia="Times New Roman"/>
          <w:i/>
          <w:color w:val="000000"/>
          <w:spacing w:val="-2"/>
          <w:sz w:val="18"/>
        </w:rPr>
        <w:tab/>
        <w:t>Criminal Code Act 1995</w:t>
      </w:r>
    </w:p>
    <w:p w:rsidR="00FE1BB2" w:rsidRDefault="00FE1BB2">
      <w:pPr>
        <w:sectPr w:rsidR="00FE1BB2">
          <w:pgSz w:w="11909" w:h="16838"/>
          <w:pgMar w:top="580" w:right="2354" w:bottom="250" w:left="2355" w:header="720" w:footer="720" w:gutter="0"/>
          <w:cols w:space="720"/>
        </w:sectPr>
      </w:pPr>
    </w:p>
    <w:p w:rsidR="00FE1BB2" w:rsidRDefault="001F744E">
      <w:pPr>
        <w:spacing w:line="260" w:lineRule="exact"/>
        <w:ind w:left="3528"/>
        <w:jc w:val="right"/>
        <w:textAlignment w:val="baseline"/>
        <w:rPr>
          <w:rFonts w:eastAsia="Times New Roman"/>
          <w:color w:val="000000"/>
          <w:spacing w:val="-8"/>
        </w:rPr>
      </w:pPr>
      <w:r>
        <w:pict>
          <v:shape id="_x0000_s1609" type="#_x0000_t202" style="position:absolute;left:0;text-align:left;margin-left:229.2pt;margin-top:815.1pt;width:136.55pt;height:9.25pt;z-index:-25097216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68" w:line="241" w:lineRule="exact"/>
        <w:jc w:val="right"/>
        <w:textAlignment w:val="baseline"/>
        <w:rPr>
          <w:rFonts w:eastAsia="Times New Roman"/>
          <w:color w:val="000000"/>
          <w:spacing w:val="6"/>
        </w:rPr>
      </w:pPr>
      <w:r>
        <w:rPr>
          <w:rFonts w:eastAsia="Times New Roman"/>
          <w:color w:val="000000"/>
          <w:spacing w:val="6"/>
        </w:rPr>
        <w:t>Section 474.6</w:t>
      </w:r>
    </w:p>
    <w:p w:rsidR="00FE1BB2" w:rsidRDefault="001F744E">
      <w:pPr>
        <w:spacing w:before="228" w:line="254" w:lineRule="exact"/>
        <w:ind w:left="72"/>
        <w:textAlignment w:val="baseline"/>
        <w:rPr>
          <w:rFonts w:eastAsia="Times New Roman"/>
          <w:b/>
          <w:color w:val="000000"/>
          <w:spacing w:val="8"/>
        </w:rPr>
      </w:pPr>
      <w:r>
        <w:pict>
          <v:line id="_x0000_s1608" style="position:absolute;left:0;text-align:left;z-index:251535360;mso-position-horizontal-relative:page;mso-position-vertical-relative:page" from="117.75pt,107.3pt" to="477.8pt,107.3pt" strokeweight=".95pt">
            <w10:wrap anchorx="page" anchory="page"/>
          </v:line>
        </w:pict>
      </w:r>
      <w:r w:rsidR="00FF722C">
        <w:rPr>
          <w:rFonts w:eastAsia="Times New Roman"/>
          <w:b/>
          <w:color w:val="000000"/>
          <w:spacing w:val="8"/>
        </w:rPr>
        <w:t>474.6 Interference with facilities</w:t>
      </w:r>
    </w:p>
    <w:p w:rsidR="00FE1BB2" w:rsidRDefault="00FF722C">
      <w:pPr>
        <w:spacing w:before="181" w:line="253" w:lineRule="exact"/>
        <w:ind w:left="1152" w:right="576"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xml:space="preserve">) A </w:t>
      </w:r>
      <w:r>
        <w:rPr>
          <w:rFonts w:eastAsia="Times New Roman"/>
          <w:b/>
          <w:color w:val="000000"/>
        </w:rPr>
        <w:t xml:space="preserve">person is guilty of </w:t>
      </w:r>
      <w:r>
        <w:rPr>
          <w:rFonts w:eastAsia="Times New Roman"/>
          <w:color w:val="000000"/>
        </w:rPr>
        <w:t>an offence if the person tampers with, or interferes with, a facility owned or operated by:</w:t>
      </w:r>
    </w:p>
    <w:p w:rsidR="00FE1BB2" w:rsidRDefault="00FF722C">
      <w:pPr>
        <w:numPr>
          <w:ilvl w:val="0"/>
          <w:numId w:val="789"/>
        </w:numPr>
        <w:tabs>
          <w:tab w:val="clear" w:pos="360"/>
          <w:tab w:val="left" w:pos="1728"/>
        </w:tabs>
        <w:spacing w:before="44" w:line="248" w:lineRule="exact"/>
        <w:ind w:left="1728" w:hanging="360"/>
        <w:textAlignment w:val="baseline"/>
        <w:rPr>
          <w:rFonts w:eastAsia="Times New Roman"/>
          <w:color w:val="000000"/>
          <w:spacing w:val="-2"/>
        </w:rPr>
      </w:pPr>
      <w:r>
        <w:rPr>
          <w:rFonts w:eastAsia="Times New Roman"/>
          <w:color w:val="000000"/>
          <w:spacing w:val="-2"/>
        </w:rPr>
        <w:t>a carrier; or</w:t>
      </w:r>
    </w:p>
    <w:p w:rsidR="00FE1BB2" w:rsidRDefault="00FF722C">
      <w:pPr>
        <w:numPr>
          <w:ilvl w:val="0"/>
          <w:numId w:val="789"/>
        </w:numPr>
        <w:tabs>
          <w:tab w:val="clear" w:pos="360"/>
          <w:tab w:val="left" w:pos="1728"/>
        </w:tabs>
        <w:spacing w:before="47" w:line="248" w:lineRule="exact"/>
        <w:ind w:left="1728" w:hanging="360"/>
        <w:textAlignment w:val="baseline"/>
        <w:rPr>
          <w:rFonts w:eastAsia="Times New Roman"/>
          <w:color w:val="000000"/>
        </w:rPr>
      </w:pPr>
      <w:r>
        <w:rPr>
          <w:rFonts w:eastAsia="Times New Roman"/>
          <w:color w:val="000000"/>
        </w:rPr>
        <w:t>a carriage service provider; or</w:t>
      </w:r>
    </w:p>
    <w:p w:rsidR="00FE1BB2" w:rsidRDefault="00FF722C">
      <w:pPr>
        <w:numPr>
          <w:ilvl w:val="0"/>
          <w:numId w:val="789"/>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nominated carrier.</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1 year.</w:t>
      </w:r>
    </w:p>
    <w:p w:rsidR="00FE1BB2" w:rsidRDefault="00FF722C">
      <w:pPr>
        <w:spacing w:before="186" w:line="252" w:lineRule="exact"/>
        <w:ind w:left="1152" w:right="576" w:hanging="360"/>
        <w:textAlignment w:val="baseline"/>
        <w:rPr>
          <w:rFonts w:eastAsia="Times New Roman"/>
          <w:color w:val="000000"/>
          <w:spacing w:val="-2"/>
        </w:rPr>
      </w:pPr>
      <w:r>
        <w:rPr>
          <w:rFonts w:eastAsia="Times New Roman"/>
          <w:color w:val="000000"/>
          <w:spacing w:val="-2"/>
        </w:rPr>
        <w:t>(2) For the purposes of an offence against subsection (1), absolute liability applies to the physical element of circumstance of the offence, that the facility is owned or operated by a carrier, a carriage service provider or a nominated carrier.</w:t>
      </w:r>
    </w:p>
    <w:p w:rsidR="00FE1BB2" w:rsidRDefault="00FF722C">
      <w:pPr>
        <w:spacing w:before="183"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A person is guilty of an offence if:</w:t>
      </w:r>
    </w:p>
    <w:p w:rsidR="00FE1BB2" w:rsidRDefault="00FF722C">
      <w:pPr>
        <w:spacing w:before="44" w:line="249" w:lineRule="exact"/>
        <w:ind w:left="1728" w:right="216" w:hanging="432"/>
        <w:textAlignment w:val="baseline"/>
        <w:rPr>
          <w:rFonts w:eastAsia="Times New Roman"/>
          <w:color w:val="000000"/>
        </w:rPr>
      </w:pPr>
      <w:r>
        <w:rPr>
          <w:rFonts w:eastAsia="Times New Roman"/>
          <w:color w:val="000000"/>
        </w:rPr>
        <w:t>(a) the person tampers with, or interferes with, a facility owned or operated by:</w:t>
      </w:r>
    </w:p>
    <w:p w:rsidR="00FE1BB2" w:rsidRDefault="00FF722C">
      <w:pPr>
        <w:numPr>
          <w:ilvl w:val="0"/>
          <w:numId w:val="790"/>
        </w:numPr>
        <w:tabs>
          <w:tab w:val="clear" w:pos="432"/>
          <w:tab w:val="left" w:pos="2160"/>
        </w:tabs>
        <w:spacing w:before="42" w:line="248" w:lineRule="exact"/>
        <w:ind w:left="1728"/>
        <w:textAlignment w:val="baseline"/>
        <w:rPr>
          <w:rFonts w:eastAsia="Times New Roman"/>
          <w:color w:val="000000"/>
        </w:rPr>
      </w:pPr>
      <w:r>
        <w:rPr>
          <w:rFonts w:eastAsia="Times New Roman"/>
          <w:color w:val="000000"/>
        </w:rPr>
        <w:t>a carrier; or</w:t>
      </w:r>
    </w:p>
    <w:p w:rsidR="00FE1BB2" w:rsidRDefault="00FF722C">
      <w:pPr>
        <w:numPr>
          <w:ilvl w:val="0"/>
          <w:numId w:val="790"/>
        </w:numPr>
        <w:tabs>
          <w:tab w:val="clear" w:pos="432"/>
          <w:tab w:val="left" w:pos="2160"/>
        </w:tabs>
        <w:spacing w:before="48" w:line="248" w:lineRule="exact"/>
        <w:ind w:left="1728"/>
        <w:textAlignment w:val="baseline"/>
        <w:rPr>
          <w:rFonts w:eastAsia="Times New Roman"/>
          <w:color w:val="000000"/>
        </w:rPr>
      </w:pPr>
      <w:r>
        <w:rPr>
          <w:rFonts w:eastAsia="Times New Roman"/>
          <w:color w:val="000000"/>
        </w:rPr>
        <w:t>a carriage service provider; or</w:t>
      </w:r>
    </w:p>
    <w:p w:rsidR="00FE1BB2" w:rsidRDefault="00FF722C">
      <w:pPr>
        <w:numPr>
          <w:ilvl w:val="0"/>
          <w:numId w:val="790"/>
        </w:numPr>
        <w:tabs>
          <w:tab w:val="clear" w:pos="432"/>
          <w:tab w:val="left" w:pos="2160"/>
        </w:tabs>
        <w:spacing w:before="42" w:line="248" w:lineRule="exact"/>
        <w:ind w:left="1728"/>
        <w:textAlignment w:val="baseline"/>
        <w:rPr>
          <w:rFonts w:eastAsia="Times New Roman"/>
          <w:color w:val="000000"/>
        </w:rPr>
      </w:pPr>
      <w:r>
        <w:rPr>
          <w:rFonts w:eastAsia="Times New Roman"/>
          <w:color w:val="000000"/>
        </w:rPr>
        <w:t>a nominated carrier; and</w:t>
      </w:r>
    </w:p>
    <w:p w:rsidR="00FE1BB2" w:rsidRDefault="00FF722C">
      <w:pPr>
        <w:spacing w:before="42" w:line="254" w:lineRule="exact"/>
        <w:ind w:left="1728" w:right="360" w:hanging="432"/>
        <w:textAlignment w:val="baseline"/>
        <w:rPr>
          <w:rFonts w:eastAsia="Times New Roman"/>
          <w:color w:val="000000"/>
        </w:rPr>
      </w:pPr>
      <w:r>
        <w:rPr>
          <w:rFonts w:eastAsia="Times New Roman"/>
          <w:color w:val="000000"/>
        </w:rPr>
        <w:t>(b) this conduct results in hindering the normal operation of a carriage service supplied by a carriage service provider.</w:t>
      </w:r>
    </w:p>
    <w:p w:rsidR="00FE1BB2" w:rsidRDefault="00FF722C">
      <w:pPr>
        <w:spacing w:before="180"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FF722C">
      <w:pPr>
        <w:spacing w:before="183" w:line="254" w:lineRule="exact"/>
        <w:ind w:left="1152" w:right="72" w:hanging="360"/>
        <w:textAlignment w:val="baseline"/>
        <w:rPr>
          <w:rFonts w:eastAsia="Times New Roman"/>
          <w:color w:val="000000"/>
        </w:rPr>
      </w:pPr>
      <w:r>
        <w:rPr>
          <w:rFonts w:eastAsia="Times New Roman"/>
          <w:color w:val="000000"/>
        </w:rPr>
        <w:t>(4) For the purposes of an offence against subsection (3), absolute liability applies to the following physical elements of circumstance of the offence:</w:t>
      </w:r>
    </w:p>
    <w:p w:rsidR="00FE1BB2" w:rsidRDefault="00FF722C">
      <w:pPr>
        <w:numPr>
          <w:ilvl w:val="0"/>
          <w:numId w:val="791"/>
        </w:numPr>
        <w:tabs>
          <w:tab w:val="clear" w:pos="360"/>
          <w:tab w:val="left" w:pos="1728"/>
        </w:tabs>
        <w:spacing w:before="39" w:line="254" w:lineRule="exact"/>
        <w:ind w:left="1728" w:right="216" w:hanging="360"/>
        <w:textAlignment w:val="baseline"/>
        <w:rPr>
          <w:rFonts w:eastAsia="Times New Roman"/>
          <w:color w:val="000000"/>
        </w:rPr>
      </w:pPr>
      <w:r>
        <w:rPr>
          <w:rFonts w:eastAsia="Times New Roman"/>
          <w:color w:val="000000"/>
        </w:rPr>
        <w:t>that the facility is owned or operated by a carrier, a carriage service provider or a nominated carrier;</w:t>
      </w:r>
    </w:p>
    <w:p w:rsidR="00FE1BB2" w:rsidRDefault="00FF722C">
      <w:pPr>
        <w:numPr>
          <w:ilvl w:val="0"/>
          <w:numId w:val="791"/>
        </w:numPr>
        <w:tabs>
          <w:tab w:val="clear" w:pos="360"/>
          <w:tab w:val="left" w:pos="1728"/>
        </w:tabs>
        <w:spacing w:before="44" w:line="249" w:lineRule="exact"/>
        <w:ind w:left="1728" w:right="576" w:hanging="360"/>
        <w:jc w:val="both"/>
        <w:textAlignment w:val="baseline"/>
        <w:rPr>
          <w:rFonts w:eastAsia="Times New Roman"/>
          <w:color w:val="000000"/>
        </w:rPr>
      </w:pPr>
      <w:r>
        <w:rPr>
          <w:rFonts w:eastAsia="Times New Roman"/>
          <w:color w:val="000000"/>
        </w:rPr>
        <w:t>that the carriage service is supplied by a carriage service provider.</w:t>
      </w:r>
    </w:p>
    <w:p w:rsidR="00FE1BB2" w:rsidRDefault="00FF722C">
      <w:pPr>
        <w:spacing w:before="184"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5</w:t>
      </w:r>
      <w:r>
        <w:rPr>
          <w:rFonts w:eastAsia="Times New Roman"/>
          <w:color w:val="000000"/>
          <w:spacing w:val="1"/>
        </w:rPr>
        <w:t>) A person is guilty of an offence if:</w:t>
      </w:r>
    </w:p>
    <w:p w:rsidR="00FE1BB2" w:rsidRDefault="00FF722C">
      <w:pPr>
        <w:numPr>
          <w:ilvl w:val="0"/>
          <w:numId w:val="792"/>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the person uses or operates any apparatus or device (whether or not it is comprised in, connected to or used in connection with a telecommunications network); and</w:t>
      </w:r>
    </w:p>
    <w:p w:rsidR="00FE1BB2" w:rsidRDefault="00FF722C">
      <w:pPr>
        <w:numPr>
          <w:ilvl w:val="0"/>
          <w:numId w:val="792"/>
        </w:numPr>
        <w:tabs>
          <w:tab w:val="clear" w:pos="360"/>
          <w:tab w:val="left" w:pos="1728"/>
        </w:tabs>
        <w:spacing w:before="39" w:line="254" w:lineRule="exact"/>
        <w:ind w:left="1728" w:right="360" w:hanging="360"/>
        <w:textAlignment w:val="baseline"/>
        <w:rPr>
          <w:rFonts w:eastAsia="Times New Roman"/>
          <w:color w:val="000000"/>
          <w:spacing w:val="-1"/>
        </w:rPr>
      </w:pPr>
      <w:r>
        <w:rPr>
          <w:rFonts w:eastAsia="Times New Roman"/>
          <w:color w:val="000000"/>
          <w:spacing w:val="-1"/>
        </w:rPr>
        <w:t>this conduct results in hindering the normal operation of a carriage service supplied by a carriage service provider.</w:t>
      </w:r>
    </w:p>
    <w:p w:rsidR="00FE1BB2" w:rsidRDefault="00FF722C">
      <w:pPr>
        <w:spacing w:before="180" w:after="265"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607" style="position:absolute;left:0;text-align:left;z-index:25153638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307</w:t>
      </w:r>
    </w:p>
    <w:p w:rsidR="00FE1BB2" w:rsidRDefault="00FE1BB2">
      <w:pPr>
        <w:sectPr w:rsidR="00FE1BB2">
          <w:pgSz w:w="11909" w:h="16838"/>
          <w:pgMar w:top="580" w:right="2354" w:bottom="238"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pict>
          <v:shape id="_x0000_s1606" type="#_x0000_t202" style="position:absolute;margin-left:229.2pt;margin-top:813.8pt;width:136.55pt;height:10.45pt;z-index:-250971136;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47" w:line="213" w:lineRule="exact"/>
        <w:textAlignment w:val="baseline"/>
        <w:rPr>
          <w:rFonts w:eastAsia="Times New Roman"/>
          <w:b/>
          <w:color w:val="000000"/>
          <w:spacing w:val="5"/>
          <w:sz w:val="19"/>
        </w:rPr>
      </w:pPr>
      <w:r>
        <w:rPr>
          <w:rFonts w:eastAsia="Times New Roman"/>
          <w:b/>
          <w:color w:val="000000"/>
          <w:spacing w:val="5"/>
          <w:sz w:val="19"/>
        </w:rPr>
        <w:t xml:space="preserve">Chapter 10 </w:t>
      </w:r>
      <w:r>
        <w:rPr>
          <w:rFonts w:eastAsia="Times New Roman"/>
          <w:color w:val="000000"/>
          <w:spacing w:val="5"/>
          <w:sz w:val="19"/>
        </w:rPr>
        <w:t>National infrastructure</w:t>
      </w:r>
    </w:p>
    <w:p w:rsidR="00FE1BB2" w:rsidRDefault="00FF722C">
      <w:pPr>
        <w:spacing w:before="4" w:line="258" w:lineRule="exact"/>
        <w:ind w:right="3600"/>
        <w:textAlignment w:val="baseline"/>
        <w:rPr>
          <w:rFonts w:eastAsia="Times New Roman"/>
          <w:b/>
          <w:color w:val="000000"/>
          <w:sz w:val="19"/>
        </w:rPr>
      </w:pPr>
      <w:r>
        <w:rPr>
          <w:rFonts w:eastAsia="Times New Roman"/>
          <w:b/>
          <w:color w:val="000000"/>
          <w:sz w:val="19"/>
        </w:rPr>
        <w:t xml:space="preserve">Part 10.6 </w:t>
      </w:r>
      <w:r>
        <w:rPr>
          <w:rFonts w:eastAsia="Times New Roman"/>
          <w:color w:val="000000"/>
          <w:sz w:val="19"/>
        </w:rPr>
        <w:t xml:space="preserve">Telecommunications Services </w:t>
      </w:r>
      <w:r>
        <w:rPr>
          <w:rFonts w:eastAsia="Times New Roman"/>
          <w:b/>
          <w:color w:val="000000"/>
          <w:sz w:val="19"/>
        </w:rPr>
        <w:t xml:space="preserve">Division 474 </w:t>
      </w:r>
      <w:r>
        <w:rPr>
          <w:rFonts w:eastAsia="Times New Roman"/>
          <w:color w:val="000000"/>
          <w:sz w:val="19"/>
        </w:rPr>
        <w:t>Telecommunications offences</w:t>
      </w:r>
    </w:p>
    <w:p w:rsidR="00FE1BB2" w:rsidRDefault="00FF722C">
      <w:pPr>
        <w:spacing w:before="282" w:line="241" w:lineRule="exact"/>
        <w:textAlignment w:val="baseline"/>
        <w:rPr>
          <w:rFonts w:eastAsia="Times New Roman"/>
          <w:color w:val="000000"/>
          <w:spacing w:val="6"/>
        </w:rPr>
      </w:pPr>
      <w:r>
        <w:rPr>
          <w:rFonts w:eastAsia="Times New Roman"/>
          <w:color w:val="000000"/>
          <w:spacing w:val="6"/>
        </w:rPr>
        <w:t>Section 474.7</w:t>
      </w:r>
    </w:p>
    <w:p w:rsidR="00FE1BB2" w:rsidRDefault="001F744E">
      <w:pPr>
        <w:spacing w:before="210" w:line="252" w:lineRule="exact"/>
        <w:ind w:left="1152" w:right="216" w:hanging="360"/>
        <w:textAlignment w:val="baseline"/>
        <w:rPr>
          <w:rFonts w:eastAsia="Times New Roman"/>
          <w:color w:val="000000"/>
        </w:rPr>
      </w:pPr>
      <w:r>
        <w:pict>
          <v:line id="_x0000_s1605" style="position:absolute;left:0;text-align:left;z-index:251537408;mso-position-horizontal-relative:page;mso-position-vertical-relative:page" from="117.75pt,107.3pt" to="477.8pt,107.3pt" strokeweight=".95pt">
            <w10:wrap anchorx="page" anchory="page"/>
          </v:line>
        </w:pict>
      </w:r>
      <w:r w:rsidR="00FF722C">
        <w:rPr>
          <w:rFonts w:eastAsia="Times New Roman"/>
          <w:color w:val="000000"/>
        </w:rPr>
        <w:t>(6) For the purposes of an offence against subsection (5), absolute liability applies to the physical element of circumstance of the offence, that the carriage service is supplied by a carriage service provider.</w:t>
      </w:r>
    </w:p>
    <w:p w:rsidR="00FE1BB2" w:rsidRDefault="00FF722C">
      <w:pPr>
        <w:spacing w:before="178" w:line="254" w:lineRule="exact"/>
        <w:ind w:left="1152" w:right="648"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A person is not criminally responsible for an offence against subsection (5) if:</w:t>
      </w:r>
    </w:p>
    <w:p w:rsidR="00FE1BB2" w:rsidRDefault="00FF722C">
      <w:pPr>
        <w:numPr>
          <w:ilvl w:val="0"/>
          <w:numId w:val="793"/>
        </w:numPr>
        <w:tabs>
          <w:tab w:val="clear" w:pos="360"/>
          <w:tab w:val="left" w:pos="1728"/>
        </w:tabs>
        <w:spacing w:before="42" w:line="252" w:lineRule="exact"/>
        <w:ind w:left="1728" w:right="216"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good faith in the course of his or her duties; and</w:t>
      </w:r>
    </w:p>
    <w:p w:rsidR="00FE1BB2" w:rsidRDefault="00FF722C">
      <w:pPr>
        <w:numPr>
          <w:ilvl w:val="0"/>
          <w:numId w:val="793"/>
        </w:numPr>
        <w:tabs>
          <w:tab w:val="clear" w:pos="360"/>
          <w:tab w:val="left" w:pos="1728"/>
        </w:tabs>
        <w:spacing w:before="37" w:line="255" w:lineRule="exact"/>
        <w:ind w:left="1728" w:right="216" w:hanging="360"/>
        <w:jc w:val="both"/>
        <w:textAlignment w:val="baseline"/>
        <w:rPr>
          <w:rFonts w:eastAsia="Times New Roman"/>
          <w:color w:val="000000"/>
          <w:spacing w:val="-2"/>
        </w:rPr>
      </w:pPr>
      <w:r>
        <w:rPr>
          <w:rFonts w:eastAsia="Times New Roman"/>
          <w:color w:val="000000"/>
          <w:spacing w:val="-2"/>
        </w:rPr>
        <w:t>the conduct of the person is reasonable in the circumstances for the purpose of performing that duty.</w:t>
      </w:r>
    </w:p>
    <w:p w:rsidR="00FE1BB2" w:rsidRDefault="00FF722C">
      <w:pPr>
        <w:tabs>
          <w:tab w:val="left" w:pos="2016"/>
        </w:tabs>
        <w:spacing w:before="123" w:line="206"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A defendant bears an evidential burden in relation to the matter in this</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FF722C">
      <w:pPr>
        <w:tabs>
          <w:tab w:val="left" w:pos="2016"/>
        </w:tabs>
        <w:spacing w:before="119" w:line="207"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See also subsection 475.1(2) for the interaction between this defence</w:t>
      </w:r>
    </w:p>
    <w:p w:rsidR="00FE1BB2" w:rsidRDefault="00FF722C">
      <w:pPr>
        <w:spacing w:line="216" w:lineRule="exact"/>
        <w:ind w:left="2016"/>
        <w:textAlignment w:val="baseline"/>
        <w:rPr>
          <w:rFonts w:eastAsia="Times New Roman"/>
          <w:color w:val="000000"/>
          <w:spacing w:val="-4"/>
          <w:sz w:val="19"/>
        </w:rPr>
      </w:pPr>
      <w:r>
        <w:rPr>
          <w:rFonts w:eastAsia="Times New Roman"/>
          <w:color w:val="000000"/>
          <w:spacing w:val="-4"/>
          <w:sz w:val="19"/>
        </w:rPr>
        <w:t xml:space="preserve">and the </w:t>
      </w:r>
      <w:r>
        <w:rPr>
          <w:rFonts w:eastAsia="Times New Roman"/>
          <w:i/>
          <w:color w:val="000000"/>
          <w:spacing w:val="-4"/>
          <w:sz w:val="19"/>
        </w:rPr>
        <w:t>Radiocommunications Act 1992.</w:t>
      </w:r>
    </w:p>
    <w:p w:rsidR="00FE1BB2" w:rsidRDefault="00FF722C">
      <w:pPr>
        <w:spacing w:before="179" w:line="252" w:lineRule="exact"/>
        <w:ind w:left="1152" w:right="144" w:hanging="360"/>
        <w:textAlignment w:val="baseline"/>
        <w:rPr>
          <w:rFonts w:eastAsia="Times New Roman"/>
          <w:color w:val="000000"/>
        </w:rPr>
      </w:pPr>
      <w:r>
        <w:rPr>
          <w:rFonts w:eastAsia="Times New Roman"/>
          <w:color w:val="000000"/>
        </w:rPr>
        <w:t xml:space="preserve">(8) For the purposes of this section, a facility is taken to be owned or operated by a nominated carrier if the </w:t>
      </w:r>
      <w:r>
        <w:rPr>
          <w:rFonts w:eastAsia="Times New Roman"/>
          <w:i/>
          <w:color w:val="000000"/>
        </w:rPr>
        <w:t xml:space="preserve">Telecommunications Act 1997 </w:t>
      </w:r>
      <w:r>
        <w:rPr>
          <w:rFonts w:eastAsia="Times New Roman"/>
          <w:color w:val="000000"/>
        </w:rPr>
        <w:t>applies, under section 81A of that Act, as if that facility were owned or operated by the nominated carrier.</w:t>
      </w:r>
    </w:p>
    <w:p w:rsidR="00FE1BB2" w:rsidRPr="00FF722C" w:rsidRDefault="00FF722C">
      <w:pPr>
        <w:spacing w:before="303" w:line="254" w:lineRule="exact"/>
        <w:textAlignment w:val="baseline"/>
        <w:rPr>
          <w:rFonts w:eastAsia="Times New Roman"/>
          <w:b/>
          <w:color w:val="000000"/>
          <w:spacing w:val="9"/>
          <w:lang w:val="fr-BE"/>
        </w:rPr>
      </w:pPr>
      <w:r w:rsidRPr="00FF722C">
        <w:rPr>
          <w:rFonts w:eastAsia="Times New Roman"/>
          <w:b/>
          <w:color w:val="000000"/>
          <w:spacing w:val="9"/>
          <w:lang w:val="fr-BE"/>
        </w:rPr>
        <w:t>474.7 Modification etc. of a telecommunications device identifier</w:t>
      </w:r>
    </w:p>
    <w:p w:rsidR="00FE1BB2" w:rsidRDefault="00FF722C">
      <w:pPr>
        <w:spacing w:before="181" w:line="248" w:lineRule="exact"/>
        <w:ind w:left="792"/>
        <w:textAlignment w:val="baseline"/>
        <w:rPr>
          <w:rFonts w:eastAsia="Times New Roman"/>
          <w:color w:val="000000"/>
        </w:rPr>
      </w:pPr>
      <w:r>
        <w:rPr>
          <w:rFonts w:eastAsia="Times New Roman"/>
          <w:color w:val="000000"/>
        </w:rPr>
        <w:t>(1) A person is guilty of an offence if the person:</w:t>
      </w:r>
    </w:p>
    <w:p w:rsidR="00FE1BB2" w:rsidRPr="00FF722C" w:rsidRDefault="00FF722C">
      <w:pPr>
        <w:numPr>
          <w:ilvl w:val="0"/>
          <w:numId w:val="794"/>
        </w:numPr>
        <w:tabs>
          <w:tab w:val="clear" w:pos="360"/>
          <w:tab w:val="left" w:pos="1728"/>
        </w:tabs>
        <w:spacing w:before="48" w:line="248" w:lineRule="exact"/>
        <w:ind w:left="1728" w:hanging="360"/>
        <w:textAlignment w:val="baseline"/>
        <w:rPr>
          <w:rFonts w:eastAsia="Times New Roman"/>
          <w:color w:val="000000"/>
          <w:lang w:val="fr-BE"/>
        </w:rPr>
      </w:pPr>
      <w:r w:rsidRPr="00FF722C">
        <w:rPr>
          <w:rFonts w:eastAsia="Times New Roman"/>
          <w:color w:val="000000"/>
          <w:lang w:val="fr-BE"/>
        </w:rPr>
        <w:t>modifies a telecommunications device identifier; or</w:t>
      </w:r>
    </w:p>
    <w:p w:rsidR="00FE1BB2" w:rsidRDefault="00FF722C">
      <w:pPr>
        <w:numPr>
          <w:ilvl w:val="0"/>
          <w:numId w:val="794"/>
        </w:numPr>
        <w:tabs>
          <w:tab w:val="clear" w:pos="360"/>
          <w:tab w:val="left" w:pos="1728"/>
        </w:tabs>
        <w:spacing w:before="47" w:line="246" w:lineRule="exact"/>
        <w:ind w:left="1728" w:right="144" w:hanging="360"/>
        <w:jc w:val="both"/>
        <w:textAlignment w:val="baseline"/>
        <w:rPr>
          <w:rFonts w:eastAsia="Times New Roman"/>
          <w:color w:val="000000"/>
        </w:rPr>
      </w:pPr>
      <w:r>
        <w:rPr>
          <w:rFonts w:eastAsia="Times New Roman"/>
          <w:color w:val="000000"/>
        </w:rPr>
        <w:t>interferes with the operation of a telecommunications device identifier.</w:t>
      </w:r>
    </w:p>
    <w:p w:rsidR="00FE1BB2" w:rsidRDefault="00FF722C">
      <w:pPr>
        <w:spacing w:before="187"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FF722C">
      <w:pPr>
        <w:spacing w:before="176" w:line="258" w:lineRule="exact"/>
        <w:ind w:left="1152" w:right="648" w:hanging="360"/>
        <w:textAlignment w:val="baseline"/>
        <w:rPr>
          <w:rFonts w:eastAsia="Times New Roman"/>
          <w:color w:val="000000"/>
        </w:rPr>
      </w:pPr>
      <w:r>
        <w:rPr>
          <w:rFonts w:eastAsia="Times New Roman"/>
          <w:color w:val="000000"/>
        </w:rPr>
        <w:t>(2) A person is not criminally responsible for an offence against subsection (1) if the person is:</w:t>
      </w:r>
    </w:p>
    <w:p w:rsidR="00FE1BB2" w:rsidRDefault="00FF722C">
      <w:pPr>
        <w:numPr>
          <w:ilvl w:val="0"/>
          <w:numId w:val="795"/>
        </w:numPr>
        <w:tabs>
          <w:tab w:val="clear" w:pos="360"/>
          <w:tab w:val="left" w:pos="1728"/>
        </w:tabs>
        <w:spacing w:before="41" w:line="251" w:lineRule="exact"/>
        <w:ind w:left="1728" w:right="72" w:hanging="360"/>
        <w:textAlignment w:val="baseline"/>
        <w:rPr>
          <w:rFonts w:eastAsia="Times New Roman"/>
          <w:color w:val="000000"/>
        </w:rPr>
      </w:pPr>
      <w:r>
        <w:rPr>
          <w:rFonts w:eastAsia="Times New Roman"/>
          <w:color w:val="000000"/>
        </w:rPr>
        <w:t>the manufacturer of the mobile telecommunications device in which the telecommunications device identifier is installed; or</w:t>
      </w:r>
    </w:p>
    <w:p w:rsidR="00FE1BB2" w:rsidRDefault="00FF722C">
      <w:pPr>
        <w:numPr>
          <w:ilvl w:val="0"/>
          <w:numId w:val="795"/>
        </w:numPr>
        <w:tabs>
          <w:tab w:val="clear" w:pos="360"/>
          <w:tab w:val="left" w:pos="1728"/>
        </w:tabs>
        <w:spacing w:before="40" w:line="255" w:lineRule="exact"/>
        <w:ind w:left="1728" w:right="288" w:hanging="360"/>
        <w:textAlignment w:val="baseline"/>
        <w:rPr>
          <w:rFonts w:eastAsia="Times New Roman"/>
          <w:color w:val="000000"/>
        </w:rPr>
      </w:pPr>
      <w:r>
        <w:rPr>
          <w:rFonts w:eastAsia="Times New Roman"/>
          <w:color w:val="000000"/>
        </w:rPr>
        <w:t>an employee or agent of the manufacturer who is acting on behalf of the manufacturer; or</w:t>
      </w:r>
    </w:p>
    <w:p w:rsidR="00FE1BB2" w:rsidRDefault="00FF722C">
      <w:pPr>
        <w:numPr>
          <w:ilvl w:val="0"/>
          <w:numId w:val="795"/>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acting with the consent of the manufacturer.</w:t>
      </w:r>
    </w:p>
    <w:p w:rsidR="00FE1BB2" w:rsidRDefault="00FF722C">
      <w:pPr>
        <w:tabs>
          <w:tab w:val="left" w:pos="2016"/>
        </w:tabs>
        <w:spacing w:before="123" w:line="207"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an evidential burden in relation to the matter in this</w:t>
      </w:r>
    </w:p>
    <w:p w:rsidR="00FE1BB2" w:rsidRDefault="00FF722C">
      <w:pPr>
        <w:spacing w:after="377" w:line="207"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604" style="position:absolute;z-index:251538432;mso-position-horizontal-relative:page;mso-position-vertical-relative:page" from="117.75pt,658.55pt" to="477.8pt,658.55pt" strokeweight=".95pt">
            <w10:wrap anchorx="page" anchory="page"/>
          </v:line>
        </w:pict>
      </w:r>
      <w:r w:rsidR="00FF722C">
        <w:rPr>
          <w:rFonts w:eastAsia="Times New Roman"/>
          <w:i/>
          <w:color w:val="000000"/>
          <w:spacing w:val="-5"/>
          <w:sz w:val="19"/>
        </w:rPr>
        <w:t>308</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8" w:lineRule="exact"/>
        <w:ind w:left="3528"/>
        <w:jc w:val="right"/>
        <w:textAlignment w:val="baseline"/>
        <w:rPr>
          <w:rFonts w:eastAsia="Times New Roman"/>
          <w:color w:val="000000"/>
          <w:spacing w:val="4"/>
          <w:sz w:val="18"/>
        </w:rPr>
      </w:pPr>
      <w:r>
        <w:pict>
          <v:shape id="_x0000_s1603" type="#_x0000_t202" style="position:absolute;left:0;text-align:left;margin-left:229.2pt;margin-top:814.25pt;width:136.55pt;height:10.1pt;z-index:-250970112;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4"/>
          <w:sz w:val="18"/>
        </w:rPr>
        <w:t xml:space="preserve">The Criminal Code </w:t>
      </w:r>
      <w:r w:rsidR="00FF722C">
        <w:rPr>
          <w:rFonts w:eastAsia="Times New Roman"/>
          <w:b/>
          <w:color w:val="000000"/>
          <w:spacing w:val="4"/>
        </w:rPr>
        <w:t xml:space="preserve">Schedule </w:t>
      </w:r>
      <w:r w:rsidR="00FF722C">
        <w:rPr>
          <w:rFonts w:eastAsia="Times New Roman"/>
          <w:color w:val="000000"/>
          <w:spacing w:val="4"/>
          <w:sz w:val="18"/>
        </w:rPr>
        <w:t xml:space="preserve">National infrastructure </w:t>
      </w:r>
      <w:r w:rsidR="00FF722C">
        <w:rPr>
          <w:rFonts w:eastAsia="Times New Roman"/>
          <w:b/>
          <w:color w:val="000000"/>
          <w:spacing w:val="4"/>
        </w:rPr>
        <w:t xml:space="preserve">Chapter 10 </w:t>
      </w:r>
      <w:r w:rsidR="00FF722C">
        <w:rPr>
          <w:rFonts w:eastAsia="Times New Roman"/>
          <w:color w:val="000000"/>
          <w:spacing w:val="4"/>
          <w:sz w:val="18"/>
        </w:rPr>
        <w:t xml:space="preserve">Telecommunications Services </w:t>
      </w:r>
      <w:r w:rsidR="00FF722C">
        <w:rPr>
          <w:rFonts w:eastAsia="Times New Roman"/>
          <w:b/>
          <w:color w:val="000000"/>
          <w:spacing w:val="4"/>
        </w:rPr>
        <w:t xml:space="preserve">Part 10.6 </w:t>
      </w:r>
      <w:r w:rsidR="00FF722C">
        <w:rPr>
          <w:rFonts w:eastAsia="Times New Roman"/>
          <w:color w:val="000000"/>
          <w:spacing w:val="4"/>
          <w:sz w:val="18"/>
        </w:rPr>
        <w:t xml:space="preserve">Telecommunications offences </w:t>
      </w:r>
      <w:r w:rsidR="00FF722C">
        <w:rPr>
          <w:rFonts w:eastAsia="Times New Roman"/>
          <w:b/>
          <w:color w:val="000000"/>
          <w:spacing w:val="4"/>
        </w:rPr>
        <w:t>Division 474</w:t>
      </w:r>
    </w:p>
    <w:p w:rsidR="00FE1BB2" w:rsidRDefault="00FF722C">
      <w:pPr>
        <w:spacing w:before="278" w:line="241" w:lineRule="exact"/>
        <w:jc w:val="right"/>
        <w:textAlignment w:val="baseline"/>
        <w:rPr>
          <w:rFonts w:eastAsia="Times New Roman"/>
          <w:color w:val="000000"/>
          <w:spacing w:val="6"/>
        </w:rPr>
      </w:pPr>
      <w:r>
        <w:rPr>
          <w:rFonts w:eastAsia="Times New Roman"/>
          <w:color w:val="000000"/>
          <w:spacing w:val="6"/>
        </w:rPr>
        <w:t>Section 474.8</w:t>
      </w:r>
    </w:p>
    <w:p w:rsidR="00FE1BB2" w:rsidRDefault="001F744E">
      <w:pPr>
        <w:spacing w:before="205" w:line="254" w:lineRule="exact"/>
        <w:ind w:left="1152" w:right="648" w:hanging="360"/>
        <w:textAlignment w:val="baseline"/>
        <w:rPr>
          <w:rFonts w:eastAsia="Times New Roman"/>
          <w:color w:val="000000"/>
        </w:rPr>
      </w:pPr>
      <w:r>
        <w:pict>
          <v:line id="_x0000_s1602" style="position:absolute;left:0;text-align:left;z-index:251539456;mso-position-horizontal-relative:page;mso-position-vertical-relative:page" from="117.75pt,107.3pt" to="477.8pt,107.3pt" strokeweight=".95pt">
            <w10:wrap anchorx="page" anchory="page"/>
          </v:line>
        </w:pict>
      </w:r>
      <w:r w:rsidR="00FF722C">
        <w:rPr>
          <w:rFonts w:eastAsia="Times New Roman"/>
          <w:color w:val="000000"/>
        </w:rPr>
        <w:t>(3) A person is not criminally responsible for an offence against subsection (1) if:</w:t>
      </w:r>
    </w:p>
    <w:p w:rsidR="00FE1BB2" w:rsidRDefault="00FF722C">
      <w:pPr>
        <w:numPr>
          <w:ilvl w:val="0"/>
          <w:numId w:val="796"/>
        </w:numPr>
        <w:tabs>
          <w:tab w:val="clear" w:pos="288"/>
          <w:tab w:val="left" w:pos="1656"/>
        </w:tabs>
        <w:spacing w:before="43" w:line="252" w:lineRule="exact"/>
        <w:ind w:left="1728" w:right="288"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796"/>
        </w:numPr>
        <w:tabs>
          <w:tab w:val="clear" w:pos="288"/>
          <w:tab w:val="left" w:pos="1656"/>
        </w:tabs>
        <w:spacing w:before="39" w:line="254" w:lineRule="exact"/>
        <w:ind w:left="1728" w:right="216" w:hanging="360"/>
        <w:textAlignment w:val="baseline"/>
        <w:rPr>
          <w:rFonts w:eastAsia="Times New Roman"/>
          <w:color w:val="000000"/>
        </w:rPr>
      </w:pPr>
      <w:r>
        <w:rPr>
          <w:rFonts w:eastAsia="Times New Roman"/>
          <w:color w:val="000000"/>
        </w:rPr>
        <w:t>the conduct of the person is reasonable in the circumstances for the purpose of performing that duty.</w:t>
      </w:r>
    </w:p>
    <w:p w:rsidR="00FE1BB2" w:rsidRDefault="00FF722C">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tabs>
          <w:tab w:val="left" w:pos="2016"/>
        </w:tabs>
        <w:spacing w:before="124"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This subsection merely creates a defence to an offence against</w:t>
      </w:r>
    </w:p>
    <w:p w:rsidR="00FE1BB2" w:rsidRDefault="00FF722C">
      <w:pPr>
        <w:spacing w:line="207" w:lineRule="exact"/>
        <w:ind w:left="2016" w:right="432"/>
        <w:textAlignment w:val="baseline"/>
        <w:rPr>
          <w:rFonts w:eastAsia="Times New Roman"/>
          <w:color w:val="000000"/>
          <w:sz w:val="18"/>
        </w:rPr>
      </w:pPr>
      <w:r>
        <w:rPr>
          <w:rFonts w:eastAsia="Times New Roman"/>
          <w:color w:val="000000"/>
          <w:sz w:val="18"/>
        </w:rPr>
        <w:t>subsection (1) and does not operate to authorise any conduct that requires a warrant under some other law.</w:t>
      </w:r>
    </w:p>
    <w:p w:rsidR="00FE1BB2" w:rsidRDefault="00FF722C">
      <w:pPr>
        <w:spacing w:before="288" w:line="274" w:lineRule="exact"/>
        <w:ind w:left="1152" w:right="216" w:hanging="1080"/>
        <w:textAlignment w:val="baseline"/>
        <w:rPr>
          <w:rFonts w:eastAsia="Times New Roman"/>
          <w:b/>
          <w:color w:val="000000"/>
        </w:rPr>
      </w:pPr>
      <w:r>
        <w:rPr>
          <w:rFonts w:eastAsia="Times New Roman"/>
          <w:b/>
          <w:color w:val="000000"/>
        </w:rPr>
        <w:t>474.8 Possession or control of data or a device with intent to modify a telecommunications device identifier</w:t>
      </w:r>
    </w:p>
    <w:p w:rsidR="00FE1BB2" w:rsidRDefault="00FF722C">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FE1BB2" w:rsidRDefault="00FF722C">
      <w:pPr>
        <w:numPr>
          <w:ilvl w:val="0"/>
          <w:numId w:val="797"/>
        </w:numPr>
        <w:tabs>
          <w:tab w:val="clear" w:pos="288"/>
          <w:tab w:val="left" w:pos="1656"/>
        </w:tabs>
        <w:spacing w:before="39" w:line="249" w:lineRule="exact"/>
        <w:ind w:left="1728" w:hanging="360"/>
        <w:textAlignment w:val="baseline"/>
        <w:rPr>
          <w:rFonts w:eastAsia="Times New Roman"/>
          <w:color w:val="000000"/>
        </w:rPr>
      </w:pPr>
      <w:r>
        <w:rPr>
          <w:rFonts w:eastAsia="Times New Roman"/>
          <w:color w:val="000000"/>
        </w:rPr>
        <w:t>the person has possession or control of any thing or data; and</w:t>
      </w:r>
    </w:p>
    <w:p w:rsidR="00FE1BB2" w:rsidRDefault="00FF722C">
      <w:pPr>
        <w:numPr>
          <w:ilvl w:val="0"/>
          <w:numId w:val="797"/>
        </w:numPr>
        <w:tabs>
          <w:tab w:val="clear" w:pos="288"/>
          <w:tab w:val="left" w:pos="1656"/>
        </w:tabs>
        <w:spacing w:before="43" w:line="250" w:lineRule="exact"/>
        <w:ind w:left="1728" w:right="288" w:hanging="360"/>
        <w:textAlignment w:val="baseline"/>
        <w:rPr>
          <w:rFonts w:eastAsia="Times New Roman"/>
          <w:color w:val="000000"/>
        </w:rPr>
      </w:pPr>
      <w:r>
        <w:rPr>
          <w:rFonts w:eastAsia="Times New Roman"/>
          <w:color w:val="000000"/>
        </w:rPr>
        <w:t>the person has that possession or control with the intention that the thing or data be used:</w:t>
      </w:r>
    </w:p>
    <w:p w:rsidR="00FE1BB2" w:rsidRDefault="00FF722C">
      <w:pPr>
        <w:numPr>
          <w:ilvl w:val="0"/>
          <w:numId w:val="798"/>
        </w:numPr>
        <w:tabs>
          <w:tab w:val="clear" w:pos="432"/>
          <w:tab w:val="left" w:pos="2160"/>
        </w:tabs>
        <w:spacing w:before="48" w:line="249" w:lineRule="exact"/>
        <w:ind w:left="1728"/>
        <w:textAlignment w:val="baseline"/>
        <w:rPr>
          <w:rFonts w:eastAsia="Times New Roman"/>
          <w:color w:val="000000"/>
        </w:rPr>
      </w:pPr>
      <w:r>
        <w:rPr>
          <w:rFonts w:eastAsia="Times New Roman"/>
          <w:color w:val="000000"/>
        </w:rPr>
        <w:t>by the person; or</w:t>
      </w:r>
    </w:p>
    <w:p w:rsidR="00FE1BB2" w:rsidRDefault="00FF722C">
      <w:pPr>
        <w:numPr>
          <w:ilvl w:val="0"/>
          <w:numId w:val="798"/>
        </w:numPr>
        <w:tabs>
          <w:tab w:val="clear" w:pos="432"/>
          <w:tab w:val="left" w:pos="2160"/>
        </w:tabs>
        <w:spacing w:before="42" w:line="249" w:lineRule="exact"/>
        <w:ind w:left="1728"/>
        <w:textAlignment w:val="baseline"/>
        <w:rPr>
          <w:rFonts w:eastAsia="Times New Roman"/>
          <w:color w:val="000000"/>
          <w:spacing w:val="-1"/>
        </w:rPr>
      </w:pPr>
      <w:r>
        <w:rPr>
          <w:rFonts w:eastAsia="Times New Roman"/>
          <w:color w:val="000000"/>
          <w:spacing w:val="-1"/>
        </w:rPr>
        <w:t>by another person;</w:t>
      </w:r>
    </w:p>
    <w:p w:rsidR="00FE1BB2" w:rsidRDefault="00FF722C">
      <w:pPr>
        <w:spacing w:before="43" w:line="250" w:lineRule="exact"/>
        <w:ind w:left="1728" w:right="432"/>
        <w:jc w:val="both"/>
        <w:textAlignment w:val="baseline"/>
        <w:rPr>
          <w:rFonts w:eastAsia="Times New Roman"/>
          <w:color w:val="000000"/>
          <w:spacing w:val="-1"/>
        </w:rPr>
      </w:pPr>
      <w:r>
        <w:rPr>
          <w:rFonts w:eastAsia="Times New Roman"/>
          <w:color w:val="000000"/>
          <w:spacing w:val="-1"/>
        </w:rPr>
        <w:t>in committing an offence against subsection 474.7(1) (modification of a telecommunications device identifier).</w:t>
      </w:r>
    </w:p>
    <w:p w:rsidR="00FE1BB2" w:rsidRDefault="00FF722C">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FF722C">
      <w:pPr>
        <w:spacing w:before="188" w:line="252" w:lineRule="exact"/>
        <w:ind w:left="1152" w:right="216" w:hanging="360"/>
        <w:textAlignment w:val="baseline"/>
        <w:rPr>
          <w:rFonts w:eastAsia="Times New Roman"/>
          <w:color w:val="000000"/>
        </w:rPr>
      </w:pPr>
      <w:r>
        <w:rPr>
          <w:rFonts w:eastAsia="Times New Roman"/>
          <w:color w:val="000000"/>
        </w:rPr>
        <w:t>(2) A person may be found guilty of an offence against subsection (1) even if committing the offence against subsection 474.7(1) (modification of a telecommunications device identifier) is impossible.</w:t>
      </w:r>
    </w:p>
    <w:p w:rsidR="00FE1BB2" w:rsidRDefault="00FF722C">
      <w:pPr>
        <w:spacing w:before="187" w:line="250" w:lineRule="exact"/>
        <w:ind w:left="1152" w:right="792"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It is not an offence to attempt to commit an offence against subsection (1).</w:t>
      </w:r>
    </w:p>
    <w:p w:rsidR="00FE1BB2" w:rsidRDefault="00FF722C">
      <w:pPr>
        <w:spacing w:before="174" w:line="257" w:lineRule="exact"/>
        <w:ind w:left="1152" w:right="648" w:hanging="360"/>
        <w:textAlignment w:val="baseline"/>
        <w:rPr>
          <w:rFonts w:eastAsia="Times New Roman"/>
          <w:color w:val="000000"/>
        </w:rPr>
      </w:pPr>
      <w:r>
        <w:rPr>
          <w:rFonts w:eastAsia="Times New Roman"/>
          <w:color w:val="000000"/>
        </w:rPr>
        <w:t>(4) A person is not criminally responsible for an offence against subsection (1) if the person is:</w:t>
      </w:r>
    </w:p>
    <w:p w:rsidR="00FE1BB2" w:rsidRDefault="00FF722C">
      <w:pPr>
        <w:spacing w:before="44" w:after="647" w:line="250" w:lineRule="exact"/>
        <w:ind w:left="1728" w:right="72" w:hanging="432"/>
        <w:textAlignment w:val="baseline"/>
        <w:rPr>
          <w:rFonts w:eastAsia="Times New Roman"/>
          <w:color w:val="000000"/>
        </w:rPr>
      </w:pPr>
      <w:r>
        <w:rPr>
          <w:rFonts w:eastAsia="Times New Roman"/>
          <w:color w:val="000000"/>
        </w:rPr>
        <w:t>(a) the manufacturer of the mobile telecommunications device in which the telecommunications device identifier is installed; or</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601" style="position:absolute;left:0;text-align:left;z-index:25154048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309</w:t>
      </w:r>
    </w:p>
    <w:p w:rsidR="00FE1BB2" w:rsidRDefault="00FE1BB2">
      <w:pPr>
        <w:sectPr w:rsidR="00FE1BB2">
          <w:pgSz w:w="11909" w:h="16838"/>
          <w:pgMar w:top="580" w:right="2354" w:bottom="246" w:left="2355" w:header="720" w:footer="720" w:gutter="0"/>
          <w:cols w:space="720"/>
        </w:sectPr>
      </w:pPr>
    </w:p>
    <w:p w:rsidR="00FE1BB2" w:rsidRDefault="001F744E">
      <w:pPr>
        <w:spacing w:before="42" w:line="207" w:lineRule="exact"/>
        <w:textAlignment w:val="baseline"/>
        <w:rPr>
          <w:rFonts w:eastAsia="Times New Roman"/>
          <w:b/>
          <w:color w:val="000000"/>
          <w:spacing w:val="3"/>
        </w:rPr>
      </w:pPr>
      <w:r>
        <w:pict>
          <v:shape id="_x0000_s1600" type="#_x0000_t202" style="position:absolute;margin-left:229.2pt;margin-top:813.95pt;width:136.55pt;height:10.35pt;z-index:-250969088;mso-wrap-distance-left:0;mso-wrap-distance-right:0;mso-position-horizontal-relative:page;mso-position-vertical-relative:page" filled="f" stroked="f">
            <v:textbox inset="0,0,0,0">
              <w:txbxContent>
                <w:p w:rsidR="00B92011" w:rsidRDefault="00B92011">
                  <w:pPr>
                    <w:spacing w:line="19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Pr="00FF722C" w:rsidRDefault="00FF722C">
      <w:pPr>
        <w:spacing w:before="53" w:line="207" w:lineRule="exact"/>
        <w:textAlignment w:val="baseline"/>
        <w:rPr>
          <w:rFonts w:eastAsia="Times New Roman"/>
          <w:b/>
          <w:color w:val="000000"/>
          <w:spacing w:val="3"/>
          <w:lang w:val="fr-BE"/>
        </w:rPr>
      </w:pPr>
      <w:r w:rsidRPr="00FF722C">
        <w:rPr>
          <w:rFonts w:eastAsia="Times New Roman"/>
          <w:b/>
          <w:color w:val="000000"/>
          <w:spacing w:val="3"/>
          <w:lang w:val="fr-BE"/>
        </w:rPr>
        <w:t xml:space="preserve">Chapter 10 </w:t>
      </w:r>
      <w:r w:rsidRPr="00FF722C">
        <w:rPr>
          <w:rFonts w:eastAsia="Times New Roman"/>
          <w:color w:val="000000"/>
          <w:spacing w:val="3"/>
          <w:sz w:val="18"/>
          <w:lang w:val="fr-BE"/>
        </w:rPr>
        <w:t>National infrastructure</w:t>
      </w:r>
    </w:p>
    <w:p w:rsidR="00FE1BB2" w:rsidRPr="00FF722C" w:rsidRDefault="00FF722C">
      <w:pPr>
        <w:spacing w:before="4" w:line="258" w:lineRule="exact"/>
        <w:ind w:right="3600"/>
        <w:textAlignment w:val="baseline"/>
        <w:rPr>
          <w:rFonts w:eastAsia="Times New Roman"/>
          <w:b/>
          <w:color w:val="000000"/>
          <w:lang w:val="fr-BE"/>
        </w:rPr>
      </w:pPr>
      <w:r w:rsidRPr="00FF722C">
        <w:rPr>
          <w:rFonts w:eastAsia="Times New Roman"/>
          <w:b/>
          <w:color w:val="000000"/>
          <w:lang w:val="fr-BE"/>
        </w:rPr>
        <w:t xml:space="preserve">Part 10.6 </w:t>
      </w:r>
      <w:r w:rsidRPr="00FF722C">
        <w:rPr>
          <w:rFonts w:eastAsia="Times New Roman"/>
          <w:color w:val="000000"/>
          <w:sz w:val="18"/>
          <w:lang w:val="fr-BE"/>
        </w:rPr>
        <w:t xml:space="preserve">Telecommunications Services </w:t>
      </w:r>
      <w:r w:rsidRPr="00FF722C">
        <w:rPr>
          <w:rFonts w:eastAsia="Times New Roman"/>
          <w:b/>
          <w:color w:val="000000"/>
          <w:lang w:val="fr-BE"/>
        </w:rPr>
        <w:t xml:space="preserve">Division 474 </w:t>
      </w:r>
      <w:r w:rsidRPr="00FF722C">
        <w:rPr>
          <w:rFonts w:eastAsia="Times New Roman"/>
          <w:color w:val="000000"/>
          <w:sz w:val="18"/>
          <w:lang w:val="fr-BE"/>
        </w:rPr>
        <w:t>Telecommunications offences</w:t>
      </w:r>
    </w:p>
    <w:p w:rsidR="00FE1BB2" w:rsidRDefault="00FF722C">
      <w:pPr>
        <w:spacing w:before="281" w:line="241" w:lineRule="exact"/>
        <w:textAlignment w:val="baseline"/>
        <w:rPr>
          <w:rFonts w:eastAsia="Times New Roman"/>
          <w:color w:val="000000"/>
          <w:spacing w:val="6"/>
        </w:rPr>
      </w:pPr>
      <w:r>
        <w:rPr>
          <w:rFonts w:eastAsia="Times New Roman"/>
          <w:color w:val="000000"/>
          <w:spacing w:val="6"/>
        </w:rPr>
        <w:t>Section 474.9</w:t>
      </w:r>
    </w:p>
    <w:p w:rsidR="00FE1BB2" w:rsidRDefault="001F744E">
      <w:pPr>
        <w:numPr>
          <w:ilvl w:val="0"/>
          <w:numId w:val="799"/>
        </w:numPr>
        <w:tabs>
          <w:tab w:val="clear" w:pos="288"/>
          <w:tab w:val="left" w:pos="1656"/>
        </w:tabs>
        <w:spacing w:before="207" w:line="254" w:lineRule="exact"/>
        <w:ind w:left="1728" w:right="288" w:hanging="360"/>
        <w:textAlignment w:val="baseline"/>
        <w:rPr>
          <w:rFonts w:eastAsia="Times New Roman"/>
          <w:color w:val="000000"/>
        </w:rPr>
      </w:pPr>
      <w:r>
        <w:pict>
          <v:line id="_x0000_s1599" style="position:absolute;left:0;text-align:left;z-index:251541504;mso-position-horizontal-relative:page;mso-position-vertical-relative:page" from="117.75pt,107.3pt" to="477.8pt,107.3pt" strokeweight=".95pt">
            <w10:wrap anchorx="page" anchory="page"/>
          </v:line>
        </w:pict>
      </w:r>
      <w:r w:rsidR="00FF722C">
        <w:rPr>
          <w:rFonts w:eastAsia="Times New Roman"/>
          <w:color w:val="000000"/>
        </w:rPr>
        <w:t>an employee or agent of the manufacturer who is acting on behalf of the manufacturer; or</w:t>
      </w:r>
    </w:p>
    <w:p w:rsidR="00FE1BB2" w:rsidRDefault="00FF722C">
      <w:pPr>
        <w:numPr>
          <w:ilvl w:val="0"/>
          <w:numId w:val="799"/>
        </w:numPr>
        <w:tabs>
          <w:tab w:val="clear" w:pos="288"/>
          <w:tab w:val="left" w:pos="1656"/>
        </w:tabs>
        <w:spacing w:before="44" w:line="249" w:lineRule="exact"/>
        <w:ind w:left="1728" w:hanging="360"/>
        <w:textAlignment w:val="baseline"/>
        <w:rPr>
          <w:rFonts w:eastAsia="Times New Roman"/>
          <w:color w:val="000000"/>
        </w:rPr>
      </w:pPr>
      <w:r>
        <w:rPr>
          <w:rFonts w:eastAsia="Times New Roman"/>
          <w:color w:val="000000"/>
        </w:rPr>
        <w:t>acting with the consent of the manufacturer.</w:t>
      </w:r>
    </w:p>
    <w:p w:rsidR="00FE1BB2" w:rsidRDefault="00FF722C">
      <w:pPr>
        <w:tabs>
          <w:tab w:val="left" w:pos="2016"/>
        </w:tabs>
        <w:spacing w:before="118"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spacing w:before="181" w:line="252" w:lineRule="exact"/>
        <w:ind w:left="1152" w:right="648" w:hanging="360"/>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A person is not criminally responsible for an offence against subsection (1) if:</w:t>
      </w:r>
    </w:p>
    <w:p w:rsidR="00FE1BB2" w:rsidRDefault="00FF722C">
      <w:pPr>
        <w:numPr>
          <w:ilvl w:val="0"/>
          <w:numId w:val="800"/>
        </w:numPr>
        <w:tabs>
          <w:tab w:val="clear" w:pos="288"/>
          <w:tab w:val="left" w:pos="1656"/>
        </w:tabs>
        <w:spacing w:before="42" w:line="254" w:lineRule="exact"/>
        <w:ind w:left="1728" w:right="288"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800"/>
        </w:numPr>
        <w:tabs>
          <w:tab w:val="clear" w:pos="288"/>
          <w:tab w:val="left" w:pos="1656"/>
        </w:tabs>
        <w:spacing w:before="44" w:line="249" w:lineRule="exact"/>
        <w:ind w:left="1728" w:right="216" w:hanging="360"/>
        <w:textAlignment w:val="baseline"/>
        <w:rPr>
          <w:rFonts w:eastAsia="Times New Roman"/>
          <w:color w:val="000000"/>
        </w:rPr>
      </w:pPr>
      <w:r>
        <w:rPr>
          <w:rFonts w:eastAsia="Times New Roman"/>
          <w:color w:val="000000"/>
        </w:rPr>
        <w:t>the conduct of the person is reasonable in the circumstances for the purpose of performing that duty.</w:t>
      </w:r>
    </w:p>
    <w:p w:rsidR="00FE1BB2" w:rsidRDefault="00FF722C">
      <w:pPr>
        <w:tabs>
          <w:tab w:val="left" w:pos="2016"/>
        </w:tabs>
        <w:spacing w:before="123"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This subsection merely creates a defence to an offence against</w:t>
      </w:r>
    </w:p>
    <w:p w:rsidR="00FE1BB2" w:rsidRDefault="00FF722C">
      <w:pPr>
        <w:spacing w:line="206" w:lineRule="exact"/>
        <w:ind w:left="2016" w:right="432"/>
        <w:textAlignment w:val="baseline"/>
        <w:rPr>
          <w:rFonts w:eastAsia="Times New Roman"/>
          <w:color w:val="000000"/>
          <w:sz w:val="18"/>
        </w:rPr>
      </w:pPr>
      <w:r>
        <w:rPr>
          <w:rFonts w:eastAsia="Times New Roman"/>
          <w:color w:val="000000"/>
          <w:sz w:val="18"/>
        </w:rPr>
        <w:t>subsection (1) and does not operate to authorise any conduct that requires a warrant under some other law.</w:t>
      </w:r>
    </w:p>
    <w:p w:rsidR="00FE1BB2" w:rsidRDefault="00FF722C">
      <w:pPr>
        <w:spacing w:before="277" w:line="279" w:lineRule="exact"/>
        <w:ind w:left="1152" w:right="72" w:hanging="1152"/>
        <w:jc w:val="both"/>
        <w:textAlignment w:val="baseline"/>
        <w:rPr>
          <w:rFonts w:eastAsia="Times New Roman"/>
          <w:b/>
          <w:color w:val="000000"/>
        </w:rPr>
      </w:pPr>
      <w:r>
        <w:rPr>
          <w:rFonts w:eastAsia="Times New Roman"/>
          <w:b/>
          <w:color w:val="000000"/>
        </w:rPr>
        <w:t>474.9 Producing, supplying or obtaining data or a device with intent to modify a telecommunications device identifier</w:t>
      </w:r>
    </w:p>
    <w:p w:rsidR="00FE1BB2" w:rsidRDefault="00FF722C">
      <w:pPr>
        <w:spacing w:before="175" w:line="249"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801"/>
        </w:numPr>
        <w:tabs>
          <w:tab w:val="clear" w:pos="288"/>
          <w:tab w:val="left" w:pos="1656"/>
        </w:tabs>
        <w:spacing w:before="42" w:line="255" w:lineRule="exact"/>
        <w:ind w:left="1728" w:right="360" w:hanging="360"/>
        <w:textAlignment w:val="baseline"/>
        <w:rPr>
          <w:rFonts w:eastAsia="Times New Roman"/>
          <w:color w:val="000000"/>
        </w:rPr>
      </w:pPr>
      <w:r>
        <w:rPr>
          <w:rFonts w:eastAsia="Times New Roman"/>
          <w:color w:val="000000"/>
        </w:rPr>
        <w:t>the person produces, supplies or obtains any thing or data; and</w:t>
      </w:r>
    </w:p>
    <w:p w:rsidR="00FE1BB2" w:rsidRDefault="00FF722C">
      <w:pPr>
        <w:numPr>
          <w:ilvl w:val="0"/>
          <w:numId w:val="801"/>
        </w:numPr>
        <w:tabs>
          <w:tab w:val="clear" w:pos="288"/>
          <w:tab w:val="left" w:pos="1656"/>
        </w:tabs>
        <w:spacing w:before="37" w:line="255" w:lineRule="exact"/>
        <w:ind w:left="1728" w:right="72" w:hanging="360"/>
        <w:jc w:val="both"/>
        <w:textAlignment w:val="baseline"/>
        <w:rPr>
          <w:rFonts w:eastAsia="Times New Roman"/>
          <w:color w:val="000000"/>
        </w:rPr>
      </w:pPr>
      <w:r>
        <w:rPr>
          <w:rFonts w:eastAsia="Times New Roman"/>
          <w:color w:val="000000"/>
        </w:rPr>
        <w:t>the person does so with the intention that the thing or data be used:</w:t>
      </w:r>
    </w:p>
    <w:p w:rsidR="00FE1BB2" w:rsidRDefault="00FF722C">
      <w:pPr>
        <w:numPr>
          <w:ilvl w:val="0"/>
          <w:numId w:val="802"/>
        </w:numPr>
        <w:tabs>
          <w:tab w:val="clear" w:pos="432"/>
          <w:tab w:val="left" w:pos="2160"/>
        </w:tabs>
        <w:spacing w:before="44" w:line="249" w:lineRule="exact"/>
        <w:ind w:left="1728"/>
        <w:jc w:val="both"/>
        <w:textAlignment w:val="baseline"/>
        <w:rPr>
          <w:rFonts w:eastAsia="Times New Roman"/>
          <w:color w:val="000000"/>
        </w:rPr>
      </w:pPr>
      <w:r>
        <w:rPr>
          <w:rFonts w:eastAsia="Times New Roman"/>
          <w:color w:val="000000"/>
        </w:rPr>
        <w:t>by the person; or</w:t>
      </w:r>
    </w:p>
    <w:p w:rsidR="00FE1BB2" w:rsidRDefault="00FF722C">
      <w:pPr>
        <w:numPr>
          <w:ilvl w:val="0"/>
          <w:numId w:val="802"/>
        </w:numPr>
        <w:tabs>
          <w:tab w:val="clear" w:pos="432"/>
          <w:tab w:val="left" w:pos="2160"/>
        </w:tabs>
        <w:spacing w:before="41" w:line="249" w:lineRule="exact"/>
        <w:ind w:left="1728"/>
        <w:jc w:val="both"/>
        <w:textAlignment w:val="baseline"/>
        <w:rPr>
          <w:rFonts w:eastAsia="Times New Roman"/>
          <w:color w:val="000000"/>
          <w:spacing w:val="-1"/>
        </w:rPr>
      </w:pPr>
      <w:r>
        <w:rPr>
          <w:rFonts w:eastAsia="Times New Roman"/>
          <w:color w:val="000000"/>
          <w:spacing w:val="-1"/>
        </w:rPr>
        <w:t>by another person;</w:t>
      </w:r>
    </w:p>
    <w:p w:rsidR="00FE1BB2" w:rsidRDefault="00FF722C">
      <w:pPr>
        <w:spacing w:before="37" w:line="256" w:lineRule="exact"/>
        <w:ind w:left="1728" w:right="432"/>
        <w:jc w:val="both"/>
        <w:textAlignment w:val="baseline"/>
        <w:rPr>
          <w:rFonts w:eastAsia="Times New Roman"/>
          <w:color w:val="000000"/>
          <w:spacing w:val="-1"/>
        </w:rPr>
      </w:pPr>
      <w:r>
        <w:rPr>
          <w:rFonts w:eastAsia="Times New Roman"/>
          <w:color w:val="000000"/>
          <w:spacing w:val="-1"/>
        </w:rPr>
        <w:t>in committing an offence against subsection 474.7(1) (modification of a telecommunications device identifier).</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FF722C">
      <w:pPr>
        <w:spacing w:before="183" w:line="252" w:lineRule="exact"/>
        <w:ind w:left="1152" w:right="216" w:hanging="360"/>
        <w:textAlignment w:val="baseline"/>
        <w:rPr>
          <w:rFonts w:eastAsia="Times New Roman"/>
          <w:color w:val="000000"/>
        </w:rPr>
      </w:pPr>
      <w:r>
        <w:rPr>
          <w:rFonts w:eastAsia="Times New Roman"/>
          <w:color w:val="000000"/>
        </w:rPr>
        <w:t>(2) A person may be found guilty of an offence against subsection (1) even if committing the offence against subsection 474.7(1) (modification of a telecommunications device identifier) is impossible.</w:t>
      </w:r>
    </w:p>
    <w:p w:rsidR="00FE1BB2" w:rsidRDefault="00FF722C">
      <w:pPr>
        <w:spacing w:before="187" w:after="363" w:line="250" w:lineRule="exact"/>
        <w:ind w:left="1152" w:right="792"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It is not an offence to attempt to commit an offence against subsection (1).</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598" style="position:absolute;z-index:251542528;mso-position-horizontal-relative:page;mso-position-vertical-relative:page" from="117.75pt,658.55pt" to="477.8pt,658.55pt" strokeweight=".95pt">
            <w10:wrap anchorx="page" anchory="page"/>
          </v:line>
        </w:pict>
      </w:r>
      <w:r w:rsidR="00FF722C">
        <w:rPr>
          <w:rFonts w:eastAsia="Times New Roman"/>
          <w:i/>
          <w:color w:val="000000"/>
          <w:spacing w:val="-2"/>
          <w:sz w:val="18"/>
        </w:rPr>
        <w:t>310</w:t>
      </w:r>
      <w:r w:rsidR="00FF722C">
        <w:rPr>
          <w:rFonts w:eastAsia="Times New Roman"/>
          <w:i/>
          <w:color w:val="000000"/>
          <w:spacing w:val="-2"/>
          <w:sz w:val="18"/>
        </w:rPr>
        <w:tab/>
        <w:t>Criminal Code Act 1995</w:t>
      </w:r>
    </w:p>
    <w:p w:rsidR="00FE1BB2" w:rsidRDefault="00FE1BB2">
      <w:pPr>
        <w:sectPr w:rsidR="00FE1BB2">
          <w:pgSz w:w="11909" w:h="16838"/>
          <w:pgMar w:top="580" w:right="2354" w:bottom="249" w:left="2355" w:header="720" w:footer="720" w:gutter="0"/>
          <w:cols w:space="720"/>
        </w:sectPr>
      </w:pPr>
    </w:p>
    <w:p w:rsidR="00FE1BB2" w:rsidRDefault="001F744E">
      <w:pPr>
        <w:spacing w:line="258" w:lineRule="exact"/>
        <w:ind w:left="3528"/>
        <w:jc w:val="right"/>
        <w:textAlignment w:val="baseline"/>
        <w:rPr>
          <w:rFonts w:eastAsia="Times New Roman"/>
          <w:color w:val="000000"/>
          <w:spacing w:val="4"/>
          <w:sz w:val="18"/>
        </w:rPr>
      </w:pPr>
      <w:r>
        <w:pict>
          <v:shape id="_x0000_s1597" type="#_x0000_t202" style="position:absolute;left:0;text-align:left;margin-left:229.2pt;margin-top:813.95pt;width:136.55pt;height:10.35pt;z-index:-250968064;mso-wrap-distance-left:0;mso-wrap-distance-right:0;mso-position-horizontal-relative:page;mso-position-vertical-relative:page" filled="f" stroked="f">
            <v:textbox inset="0,0,0,0">
              <w:txbxContent>
                <w:p w:rsidR="00B92011" w:rsidRDefault="00B92011">
                  <w:pPr>
                    <w:spacing w:line="19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4"/>
          <w:sz w:val="18"/>
        </w:rPr>
        <w:t xml:space="preserve">The Criminal Code </w:t>
      </w:r>
      <w:r w:rsidR="00FF722C">
        <w:rPr>
          <w:rFonts w:eastAsia="Times New Roman"/>
          <w:b/>
          <w:color w:val="000000"/>
          <w:spacing w:val="4"/>
        </w:rPr>
        <w:t xml:space="preserve">Schedule </w:t>
      </w:r>
      <w:r w:rsidR="00FF722C">
        <w:rPr>
          <w:rFonts w:eastAsia="Times New Roman"/>
          <w:color w:val="000000"/>
          <w:spacing w:val="4"/>
          <w:sz w:val="18"/>
        </w:rPr>
        <w:t xml:space="preserve">National infrastructure </w:t>
      </w:r>
      <w:r w:rsidR="00FF722C">
        <w:rPr>
          <w:rFonts w:eastAsia="Times New Roman"/>
          <w:b/>
          <w:color w:val="000000"/>
          <w:spacing w:val="4"/>
        </w:rPr>
        <w:t xml:space="preserve">Chapter 10 </w:t>
      </w:r>
      <w:r w:rsidR="00FF722C">
        <w:rPr>
          <w:rFonts w:eastAsia="Times New Roman"/>
          <w:color w:val="000000"/>
          <w:spacing w:val="4"/>
          <w:sz w:val="18"/>
        </w:rPr>
        <w:t xml:space="preserve">Telecommunications Services </w:t>
      </w:r>
      <w:r w:rsidR="00FF722C">
        <w:rPr>
          <w:rFonts w:eastAsia="Times New Roman"/>
          <w:b/>
          <w:color w:val="000000"/>
          <w:spacing w:val="4"/>
        </w:rPr>
        <w:t xml:space="preserve">Part 10.6 </w:t>
      </w:r>
      <w:r w:rsidR="00FF722C">
        <w:rPr>
          <w:rFonts w:eastAsia="Times New Roman"/>
          <w:color w:val="000000"/>
          <w:spacing w:val="4"/>
          <w:sz w:val="18"/>
        </w:rPr>
        <w:t xml:space="preserve">Telecommunications offences </w:t>
      </w:r>
      <w:r w:rsidR="00FF722C">
        <w:rPr>
          <w:rFonts w:eastAsia="Times New Roman"/>
          <w:b/>
          <w:color w:val="000000"/>
          <w:spacing w:val="4"/>
        </w:rPr>
        <w:t>Division 474</w:t>
      </w:r>
    </w:p>
    <w:p w:rsidR="00FE1BB2" w:rsidRDefault="00FF722C">
      <w:pPr>
        <w:spacing w:before="277" w:line="242" w:lineRule="exact"/>
        <w:jc w:val="right"/>
        <w:textAlignment w:val="baseline"/>
        <w:rPr>
          <w:rFonts w:eastAsia="Times New Roman"/>
          <w:color w:val="000000"/>
          <w:spacing w:val="6"/>
        </w:rPr>
      </w:pPr>
      <w:r>
        <w:rPr>
          <w:rFonts w:eastAsia="Times New Roman"/>
          <w:color w:val="000000"/>
          <w:spacing w:val="6"/>
        </w:rPr>
        <w:t>Section 474.10</w:t>
      </w:r>
    </w:p>
    <w:p w:rsidR="00FE1BB2" w:rsidRDefault="001F744E">
      <w:pPr>
        <w:spacing w:before="200" w:line="257" w:lineRule="exact"/>
        <w:ind w:left="1152" w:right="648" w:hanging="432"/>
        <w:textAlignment w:val="baseline"/>
        <w:rPr>
          <w:rFonts w:eastAsia="Times New Roman"/>
          <w:color w:val="000000"/>
        </w:rPr>
      </w:pPr>
      <w:r>
        <w:pict>
          <v:line id="_x0000_s1596" style="position:absolute;left:0;text-align:left;z-index:251543552;mso-position-horizontal-relative:page;mso-position-vertical-relative:page" from="117.75pt,107.3pt" to="477.8pt,107.3pt" strokeweight=".95pt">
            <w10:wrap anchorx="page" anchory="page"/>
          </v:line>
        </w:pict>
      </w:r>
      <w:r w:rsidR="00FF722C">
        <w:rPr>
          <w:rFonts w:eastAsia="Times New Roman"/>
          <w:color w:val="000000"/>
        </w:rPr>
        <w:t>(4) A person is not criminally responsible for an offence against subsection (1) if the person is:</w:t>
      </w:r>
    </w:p>
    <w:p w:rsidR="00FE1BB2" w:rsidRDefault="00FF722C">
      <w:pPr>
        <w:numPr>
          <w:ilvl w:val="0"/>
          <w:numId w:val="803"/>
        </w:numPr>
        <w:tabs>
          <w:tab w:val="clear" w:pos="360"/>
          <w:tab w:val="left" w:pos="1728"/>
        </w:tabs>
        <w:spacing w:before="44" w:line="250" w:lineRule="exact"/>
        <w:ind w:left="1728" w:right="72" w:hanging="360"/>
        <w:textAlignment w:val="baseline"/>
        <w:rPr>
          <w:rFonts w:eastAsia="Times New Roman"/>
          <w:color w:val="000000"/>
        </w:rPr>
      </w:pPr>
      <w:r>
        <w:rPr>
          <w:rFonts w:eastAsia="Times New Roman"/>
          <w:color w:val="000000"/>
        </w:rPr>
        <w:t>the manufacturer of the mobile telecommunications device in which the telecommunications device identifier is installed; or</w:t>
      </w:r>
    </w:p>
    <w:p w:rsidR="00FE1BB2" w:rsidRDefault="00FF722C">
      <w:pPr>
        <w:numPr>
          <w:ilvl w:val="0"/>
          <w:numId w:val="803"/>
        </w:numPr>
        <w:tabs>
          <w:tab w:val="clear" w:pos="360"/>
          <w:tab w:val="left" w:pos="1728"/>
        </w:tabs>
        <w:spacing w:before="42" w:line="254" w:lineRule="exact"/>
        <w:ind w:left="1728" w:right="288" w:hanging="360"/>
        <w:textAlignment w:val="baseline"/>
        <w:rPr>
          <w:rFonts w:eastAsia="Times New Roman"/>
          <w:color w:val="000000"/>
        </w:rPr>
      </w:pPr>
      <w:r>
        <w:rPr>
          <w:rFonts w:eastAsia="Times New Roman"/>
          <w:color w:val="000000"/>
        </w:rPr>
        <w:t>an employee or agent of the manufacturer who is acting on behalf of the manufacturer; or</w:t>
      </w:r>
    </w:p>
    <w:p w:rsidR="00FE1BB2" w:rsidRDefault="00FF722C">
      <w:pPr>
        <w:numPr>
          <w:ilvl w:val="0"/>
          <w:numId w:val="80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acting with the consent of the manufacturer.</w:t>
      </w:r>
    </w:p>
    <w:p w:rsidR="00FE1BB2" w:rsidRDefault="00FF722C">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spacing w:before="190" w:line="247" w:lineRule="exact"/>
        <w:ind w:left="1152" w:right="648" w:hanging="432"/>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A person is not criminally responsible for an offence against subsection (1) if:</w:t>
      </w:r>
    </w:p>
    <w:p w:rsidR="00FE1BB2" w:rsidRDefault="00FF722C">
      <w:pPr>
        <w:numPr>
          <w:ilvl w:val="0"/>
          <w:numId w:val="804"/>
        </w:numPr>
        <w:tabs>
          <w:tab w:val="clear" w:pos="360"/>
          <w:tab w:val="left" w:pos="1728"/>
        </w:tabs>
        <w:spacing w:before="48" w:line="252" w:lineRule="exact"/>
        <w:ind w:left="1728" w:right="288"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804"/>
        </w:numPr>
        <w:tabs>
          <w:tab w:val="clear" w:pos="360"/>
          <w:tab w:val="left" w:pos="1728"/>
        </w:tabs>
        <w:spacing w:before="39" w:line="254" w:lineRule="exact"/>
        <w:ind w:left="1728" w:right="216" w:hanging="360"/>
        <w:textAlignment w:val="baseline"/>
        <w:rPr>
          <w:rFonts w:eastAsia="Times New Roman"/>
          <w:color w:val="000000"/>
          <w:spacing w:val="-2"/>
        </w:rPr>
      </w:pPr>
      <w:r>
        <w:rPr>
          <w:rFonts w:eastAsia="Times New Roman"/>
          <w:color w:val="000000"/>
          <w:spacing w:val="-2"/>
        </w:rPr>
        <w:t>the conduct of the person is reasonable in the circumstances for the purpose of performing that duty.</w:t>
      </w:r>
    </w:p>
    <w:p w:rsidR="00FE1BB2" w:rsidRDefault="00FF722C">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tabs>
          <w:tab w:val="left" w:pos="2016"/>
        </w:tabs>
        <w:spacing w:before="124" w:line="207"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This subsection merely creates a defence to an offence against</w:t>
      </w:r>
    </w:p>
    <w:p w:rsidR="00FE1BB2" w:rsidRDefault="00FF722C">
      <w:pPr>
        <w:spacing w:line="206" w:lineRule="exact"/>
        <w:ind w:left="2016" w:right="504"/>
        <w:textAlignment w:val="baseline"/>
        <w:rPr>
          <w:rFonts w:eastAsia="Times New Roman"/>
          <w:color w:val="000000"/>
          <w:sz w:val="18"/>
        </w:rPr>
      </w:pPr>
      <w:r>
        <w:rPr>
          <w:rFonts w:eastAsia="Times New Roman"/>
          <w:color w:val="000000"/>
          <w:sz w:val="18"/>
        </w:rPr>
        <w:t>subsection (1) and does not operate to authorise any conduct that requires a warrant under some other law.</w:t>
      </w:r>
    </w:p>
    <w:p w:rsidR="00FE1BB2" w:rsidRDefault="00FF722C">
      <w:pPr>
        <w:spacing w:before="308" w:line="254" w:lineRule="exact"/>
        <w:ind w:left="72"/>
        <w:textAlignment w:val="baseline"/>
        <w:rPr>
          <w:rFonts w:eastAsia="Times New Roman"/>
          <w:b/>
          <w:color w:val="000000"/>
          <w:spacing w:val="9"/>
        </w:rPr>
      </w:pPr>
      <w:r>
        <w:rPr>
          <w:rFonts w:eastAsia="Times New Roman"/>
          <w:b/>
          <w:color w:val="000000"/>
          <w:spacing w:val="9"/>
        </w:rPr>
        <w:t>474.10 Copying subscription-specific secure data</w:t>
      </w:r>
    </w:p>
    <w:p w:rsidR="00FE1BB2" w:rsidRDefault="00FF722C">
      <w:pPr>
        <w:spacing w:before="228" w:line="256" w:lineRule="exact"/>
        <w:ind w:left="1152" w:right="72"/>
        <w:textAlignment w:val="baseline"/>
        <w:rPr>
          <w:rFonts w:eastAsia="Times New Roman"/>
          <w:i/>
          <w:color w:val="000000"/>
        </w:rPr>
      </w:pPr>
      <w:r>
        <w:rPr>
          <w:rFonts w:eastAsia="Times New Roman"/>
          <w:i/>
          <w:color w:val="000000"/>
        </w:rPr>
        <w:t>Copying subscription-specific secure data from an existing account identifier</w:t>
      </w:r>
    </w:p>
    <w:p w:rsidR="00FE1BB2" w:rsidRDefault="00FF722C">
      <w:pPr>
        <w:spacing w:before="183" w:line="254" w:lineRule="exact"/>
        <w:ind w:left="720"/>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 the person:</w:t>
      </w:r>
    </w:p>
    <w:p w:rsidR="00FE1BB2" w:rsidRDefault="00FF722C">
      <w:pPr>
        <w:numPr>
          <w:ilvl w:val="0"/>
          <w:numId w:val="805"/>
        </w:numPr>
        <w:tabs>
          <w:tab w:val="clear" w:pos="360"/>
          <w:tab w:val="left" w:pos="1728"/>
        </w:tabs>
        <w:spacing w:before="44" w:line="247" w:lineRule="exact"/>
        <w:ind w:left="1728" w:right="216" w:hanging="360"/>
        <w:textAlignment w:val="baseline"/>
        <w:rPr>
          <w:rFonts w:eastAsia="Times New Roman"/>
          <w:color w:val="000000"/>
        </w:rPr>
      </w:pPr>
      <w:r>
        <w:rPr>
          <w:rFonts w:eastAsia="Times New Roman"/>
          <w:color w:val="000000"/>
        </w:rPr>
        <w:t>copies the subscription-specific secure data from an account identifier; and</w:t>
      </w:r>
    </w:p>
    <w:p w:rsidR="00FE1BB2" w:rsidRDefault="00FF722C">
      <w:pPr>
        <w:numPr>
          <w:ilvl w:val="0"/>
          <w:numId w:val="805"/>
        </w:numPr>
        <w:tabs>
          <w:tab w:val="clear" w:pos="360"/>
          <w:tab w:val="left" w:pos="1728"/>
        </w:tabs>
        <w:spacing w:before="43" w:line="254" w:lineRule="exact"/>
        <w:ind w:left="1728" w:right="216" w:hanging="360"/>
        <w:textAlignment w:val="baseline"/>
        <w:rPr>
          <w:rFonts w:eastAsia="Times New Roman"/>
          <w:color w:val="000000"/>
        </w:rPr>
      </w:pPr>
      <w:r>
        <w:rPr>
          <w:rFonts w:eastAsia="Times New Roman"/>
          <w:color w:val="000000"/>
        </w:rPr>
        <w:t>does so with the intention that the data will be copied (whether by the person or by someone else) onto something that:</w:t>
      </w:r>
    </w:p>
    <w:p w:rsidR="00FE1BB2" w:rsidRDefault="00FF722C">
      <w:pPr>
        <w:numPr>
          <w:ilvl w:val="0"/>
          <w:numId w:val="806"/>
        </w:numPr>
        <w:tabs>
          <w:tab w:val="clear" w:pos="432"/>
          <w:tab w:val="left" w:pos="2160"/>
        </w:tabs>
        <w:spacing w:before="43" w:line="248" w:lineRule="exact"/>
        <w:ind w:left="2016" w:hanging="288"/>
        <w:textAlignment w:val="baseline"/>
        <w:rPr>
          <w:rFonts w:eastAsia="Times New Roman"/>
          <w:color w:val="000000"/>
        </w:rPr>
      </w:pPr>
      <w:r>
        <w:rPr>
          <w:rFonts w:eastAsia="Times New Roman"/>
          <w:color w:val="000000"/>
        </w:rPr>
        <w:t>is an account identifier; or</w:t>
      </w:r>
    </w:p>
    <w:p w:rsidR="00FE1BB2" w:rsidRDefault="00FF722C">
      <w:pPr>
        <w:numPr>
          <w:ilvl w:val="0"/>
          <w:numId w:val="806"/>
        </w:numPr>
        <w:tabs>
          <w:tab w:val="clear" w:pos="432"/>
          <w:tab w:val="left" w:pos="2160"/>
        </w:tabs>
        <w:spacing w:before="43" w:line="250" w:lineRule="exact"/>
        <w:ind w:left="2016" w:right="648" w:hanging="288"/>
        <w:textAlignment w:val="baseline"/>
        <w:rPr>
          <w:rFonts w:eastAsia="Times New Roman"/>
          <w:color w:val="000000"/>
        </w:rPr>
      </w:pPr>
      <w:r>
        <w:rPr>
          <w:rFonts w:eastAsia="Times New Roman"/>
          <w:color w:val="000000"/>
        </w:rPr>
        <w:t>will, once the data is copied onto it, be capable of operating as an account identifier.</w:t>
      </w:r>
    </w:p>
    <w:p w:rsidR="00FE1BB2" w:rsidRDefault="00FF722C">
      <w:pPr>
        <w:spacing w:before="186" w:after="466" w:line="248"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595" style="position:absolute;left:0;text-align:left;z-index:2515445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311</w:t>
      </w:r>
    </w:p>
    <w:p w:rsidR="00FE1BB2" w:rsidRDefault="00FE1BB2">
      <w:pPr>
        <w:sectPr w:rsidR="00FE1BB2">
          <w:pgSz w:w="11909" w:h="16838"/>
          <w:pgMar w:top="580" w:right="2354" w:bottom="249" w:left="2355" w:header="720" w:footer="720" w:gutter="0"/>
          <w:cols w:space="720"/>
        </w:sectPr>
      </w:pPr>
    </w:p>
    <w:p w:rsidR="00FE1BB2" w:rsidRDefault="001F744E">
      <w:pPr>
        <w:spacing w:before="51" w:line="208" w:lineRule="exact"/>
        <w:textAlignment w:val="baseline"/>
        <w:rPr>
          <w:rFonts w:eastAsia="Times New Roman"/>
          <w:b/>
          <w:color w:val="000000"/>
          <w:spacing w:val="3"/>
        </w:rPr>
      </w:pPr>
      <w:r>
        <w:pict>
          <v:shape id="_x0000_s1594" type="#_x0000_t202" style="position:absolute;margin-left:229.2pt;margin-top:813.95pt;width:136.55pt;height:10.4pt;z-index:-250967040;mso-wrap-distance-left:0;mso-wrap-distance-right:0;mso-position-horizontal-relative:page;mso-position-vertical-relative:page" filled="f" stroked="f">
            <v:textbox inset="0,0,0,0">
              <w:txbxContent>
                <w:p w:rsidR="00B92011" w:rsidRDefault="00B92011">
                  <w:pPr>
                    <w:spacing w:line="194"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Default="00FF722C">
      <w:pPr>
        <w:spacing w:before="52" w:line="208" w:lineRule="exact"/>
        <w:textAlignment w:val="baseline"/>
        <w:rPr>
          <w:rFonts w:eastAsia="Times New Roman"/>
          <w:b/>
          <w:color w:val="000000"/>
          <w:spacing w:val="3"/>
        </w:rPr>
      </w:pPr>
      <w:r>
        <w:rPr>
          <w:rFonts w:eastAsia="Times New Roman"/>
          <w:b/>
          <w:color w:val="000000"/>
          <w:spacing w:val="3"/>
        </w:rPr>
        <w:t xml:space="preserve">Chapter 10 </w:t>
      </w:r>
      <w:r>
        <w:rPr>
          <w:rFonts w:eastAsia="Times New Roman"/>
          <w:color w:val="000000"/>
          <w:spacing w:val="3"/>
          <w:sz w:val="18"/>
        </w:rPr>
        <w:t>National infrastructure</w:t>
      </w:r>
    </w:p>
    <w:p w:rsidR="00FE1BB2" w:rsidRDefault="00FF722C">
      <w:pPr>
        <w:spacing w:before="4" w:line="258" w:lineRule="exact"/>
        <w:ind w:right="3600"/>
        <w:textAlignment w:val="baseline"/>
        <w:rPr>
          <w:rFonts w:eastAsia="Times New Roman"/>
          <w:b/>
          <w:color w:val="000000"/>
        </w:rPr>
      </w:pPr>
      <w:r>
        <w:rPr>
          <w:rFonts w:eastAsia="Times New Roman"/>
          <w:b/>
          <w:color w:val="000000"/>
        </w:rPr>
        <w:t xml:space="preserve">Part 10.6 </w:t>
      </w:r>
      <w:r>
        <w:rPr>
          <w:rFonts w:eastAsia="Times New Roman"/>
          <w:color w:val="000000"/>
          <w:sz w:val="18"/>
        </w:rPr>
        <w:t xml:space="preserve">Telecommunications Services </w:t>
      </w:r>
      <w:r>
        <w:rPr>
          <w:rFonts w:eastAsia="Times New Roman"/>
          <w:b/>
          <w:color w:val="000000"/>
        </w:rPr>
        <w:t xml:space="preserve">Division 474 </w:t>
      </w:r>
      <w:r>
        <w:rPr>
          <w:rFonts w:eastAsia="Times New Roman"/>
          <w:color w:val="000000"/>
          <w:sz w:val="18"/>
        </w:rPr>
        <w:t>Telecommunications offences</w:t>
      </w:r>
    </w:p>
    <w:p w:rsidR="00FE1BB2" w:rsidRDefault="00FF722C">
      <w:pPr>
        <w:spacing w:before="270" w:line="242" w:lineRule="exact"/>
        <w:textAlignment w:val="baseline"/>
        <w:rPr>
          <w:rFonts w:eastAsia="Times New Roman"/>
          <w:color w:val="000000"/>
          <w:spacing w:val="6"/>
        </w:rPr>
      </w:pPr>
      <w:r>
        <w:rPr>
          <w:rFonts w:eastAsia="Times New Roman"/>
          <w:color w:val="000000"/>
          <w:spacing w:val="6"/>
        </w:rPr>
        <w:t>Section 474.10</w:t>
      </w:r>
    </w:p>
    <w:p w:rsidR="00FE1BB2" w:rsidRDefault="001F744E">
      <w:pPr>
        <w:spacing w:before="207" w:line="254" w:lineRule="exact"/>
        <w:ind w:left="1152" w:right="504"/>
        <w:textAlignment w:val="baseline"/>
        <w:rPr>
          <w:rFonts w:eastAsia="Times New Roman"/>
          <w:i/>
          <w:color w:val="000000"/>
        </w:rPr>
      </w:pPr>
      <w:r>
        <w:pict>
          <v:line id="_x0000_s1593" style="position:absolute;left:0;text-align:left;z-index:251545600;mso-position-horizontal-relative:page;mso-position-vertical-relative:page" from="117.75pt,107.3pt" to="477.8pt,107.3pt" strokeweight=".95pt">
            <w10:wrap anchorx="page" anchory="page"/>
          </v:line>
        </w:pict>
      </w:r>
      <w:r w:rsidR="00FF722C">
        <w:rPr>
          <w:rFonts w:eastAsia="Times New Roman"/>
          <w:i/>
          <w:color w:val="000000"/>
        </w:rPr>
        <w:t>Copying subscription-specific secure data onto a new account identifier</w:t>
      </w:r>
    </w:p>
    <w:p w:rsidR="00FE1BB2" w:rsidRDefault="00FF722C">
      <w:pPr>
        <w:spacing w:before="225" w:line="208" w:lineRule="exact"/>
        <w:ind w:left="792"/>
        <w:textAlignment w:val="baseline"/>
        <w:rPr>
          <w:rFonts w:eastAsia="Times New Roman"/>
          <w:color w:val="000000"/>
          <w:sz w:val="18"/>
        </w:rPr>
      </w:pPr>
      <w:r>
        <w:rPr>
          <w:rFonts w:eastAsia="Times New Roman"/>
          <w:color w:val="000000"/>
          <w:sz w:val="18"/>
        </w:rPr>
        <w:t xml:space="preserve">(2) </w:t>
      </w:r>
      <w:r>
        <w:rPr>
          <w:rFonts w:eastAsia="Times New Roman"/>
          <w:b/>
          <w:color w:val="000000"/>
        </w:rPr>
        <w:t xml:space="preserve">A person is guilty of an </w:t>
      </w:r>
      <w:r>
        <w:rPr>
          <w:rFonts w:eastAsia="Times New Roman"/>
          <w:color w:val="000000"/>
        </w:rPr>
        <w:t>offence if:</w:t>
      </w:r>
    </w:p>
    <w:p w:rsidR="00FE1BB2" w:rsidRDefault="00FF722C">
      <w:pPr>
        <w:numPr>
          <w:ilvl w:val="0"/>
          <w:numId w:val="807"/>
        </w:numPr>
        <w:tabs>
          <w:tab w:val="clear" w:pos="360"/>
          <w:tab w:val="left" w:pos="1728"/>
        </w:tabs>
        <w:spacing w:before="42" w:line="249" w:lineRule="exact"/>
        <w:ind w:left="1728" w:right="288" w:hanging="360"/>
        <w:textAlignment w:val="baseline"/>
        <w:rPr>
          <w:rFonts w:eastAsia="Times New Roman"/>
          <w:color w:val="000000"/>
          <w:spacing w:val="-2"/>
        </w:rPr>
      </w:pPr>
      <w:r>
        <w:rPr>
          <w:rFonts w:eastAsia="Times New Roman"/>
          <w:color w:val="000000"/>
          <w:spacing w:val="-2"/>
        </w:rPr>
        <w:t>subscription-specific secure data is copied from an account identifier (whether by the person or by someone else); and</w:t>
      </w:r>
    </w:p>
    <w:p w:rsidR="00FE1BB2" w:rsidRDefault="00FF722C">
      <w:pPr>
        <w:numPr>
          <w:ilvl w:val="0"/>
          <w:numId w:val="807"/>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the person copies that data onto something that:</w:t>
      </w:r>
    </w:p>
    <w:p w:rsidR="00FE1BB2" w:rsidRDefault="00FF722C">
      <w:pPr>
        <w:numPr>
          <w:ilvl w:val="0"/>
          <w:numId w:val="808"/>
        </w:numPr>
        <w:tabs>
          <w:tab w:val="clear" w:pos="432"/>
          <w:tab w:val="left" w:pos="2160"/>
        </w:tabs>
        <w:spacing w:before="44" w:line="248" w:lineRule="exact"/>
        <w:ind w:left="2016" w:hanging="288"/>
        <w:textAlignment w:val="baseline"/>
        <w:rPr>
          <w:rFonts w:eastAsia="Times New Roman"/>
          <w:color w:val="000000"/>
        </w:rPr>
      </w:pPr>
      <w:r>
        <w:rPr>
          <w:rFonts w:eastAsia="Times New Roman"/>
          <w:color w:val="000000"/>
        </w:rPr>
        <w:t>is an account identifier; or</w:t>
      </w:r>
    </w:p>
    <w:p w:rsidR="00FE1BB2" w:rsidRDefault="00FF722C">
      <w:pPr>
        <w:numPr>
          <w:ilvl w:val="0"/>
          <w:numId w:val="808"/>
        </w:numPr>
        <w:tabs>
          <w:tab w:val="clear" w:pos="432"/>
          <w:tab w:val="left" w:pos="2160"/>
        </w:tabs>
        <w:spacing w:before="43" w:line="250" w:lineRule="exact"/>
        <w:ind w:left="2016" w:right="648" w:hanging="288"/>
        <w:textAlignment w:val="baseline"/>
        <w:rPr>
          <w:rFonts w:eastAsia="Times New Roman"/>
          <w:color w:val="000000"/>
        </w:rPr>
      </w:pPr>
      <w:r>
        <w:rPr>
          <w:rFonts w:eastAsia="Times New Roman"/>
          <w:color w:val="000000"/>
        </w:rPr>
        <w:t>will, once the data is copied onto it, be capable of operating as an account identifier.</w:t>
      </w:r>
    </w:p>
    <w:p w:rsidR="00FE1BB2" w:rsidRDefault="00FF722C">
      <w:pPr>
        <w:spacing w:before="41" w:line="252" w:lineRule="exact"/>
        <w:ind w:left="1152" w:right="360"/>
        <w:textAlignment w:val="baseline"/>
        <w:rPr>
          <w:rFonts w:eastAsia="Times New Roman"/>
          <w:color w:val="000000"/>
        </w:rPr>
      </w:pPr>
      <w:r>
        <w:rPr>
          <w:rFonts w:eastAsia="Times New Roman"/>
          <w:color w:val="000000"/>
        </w:rPr>
        <w:t>This is so whether or not the person knows which particular account identifier the subscription-specific secure data is copied from.</w:t>
      </w:r>
    </w:p>
    <w:p w:rsidR="00FE1BB2" w:rsidRDefault="00FF722C">
      <w:pPr>
        <w:spacing w:line="466" w:lineRule="exact"/>
        <w:ind w:left="1152" w:right="2880"/>
        <w:textAlignment w:val="baseline"/>
        <w:rPr>
          <w:rFonts w:eastAsia="Times New Roman"/>
          <w:color w:val="000000"/>
        </w:rPr>
      </w:pPr>
      <w:r>
        <w:rPr>
          <w:rFonts w:eastAsia="Times New Roman"/>
          <w:color w:val="000000"/>
        </w:rPr>
        <w:t xml:space="preserve">Penalty: Imprisonment for 2 years. </w:t>
      </w:r>
      <w:r>
        <w:rPr>
          <w:rFonts w:eastAsia="Times New Roman"/>
          <w:i/>
          <w:color w:val="000000"/>
        </w:rPr>
        <w:t>Defences</w:t>
      </w:r>
    </w:p>
    <w:p w:rsidR="00FE1BB2" w:rsidRDefault="00FF722C">
      <w:pPr>
        <w:spacing w:before="179" w:line="253" w:lineRule="exact"/>
        <w:ind w:left="1152" w:right="64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xml:space="preserve">) </w:t>
      </w:r>
      <w:r>
        <w:rPr>
          <w:rFonts w:eastAsia="Times New Roman"/>
          <w:b/>
          <w:color w:val="000000"/>
        </w:rPr>
        <w:t xml:space="preserve">A person is not </w:t>
      </w:r>
      <w:r>
        <w:rPr>
          <w:rFonts w:eastAsia="Times New Roman"/>
          <w:color w:val="000000"/>
        </w:rPr>
        <w:t>criminally responsible for an offence against subsection (1) or (2) if the person is:</w:t>
      </w:r>
    </w:p>
    <w:p w:rsidR="00FE1BB2" w:rsidRDefault="00FF722C">
      <w:pPr>
        <w:numPr>
          <w:ilvl w:val="0"/>
          <w:numId w:val="809"/>
        </w:numPr>
        <w:tabs>
          <w:tab w:val="clear" w:pos="360"/>
          <w:tab w:val="left" w:pos="1728"/>
        </w:tabs>
        <w:spacing w:before="44" w:line="251" w:lineRule="exact"/>
        <w:ind w:left="1728" w:right="216" w:hanging="360"/>
        <w:jc w:val="both"/>
        <w:textAlignment w:val="baseline"/>
        <w:rPr>
          <w:rFonts w:eastAsia="Times New Roman"/>
          <w:color w:val="000000"/>
          <w:spacing w:val="-2"/>
        </w:rPr>
      </w:pPr>
      <w:r>
        <w:rPr>
          <w:rFonts w:eastAsia="Times New Roman"/>
          <w:color w:val="000000"/>
          <w:spacing w:val="-2"/>
        </w:rPr>
        <w:t>the carrier who operates the facilities used, or to be used, in the supply of the public mobile telecommunications service to which the subscription-specific secure data relates; or</w:t>
      </w:r>
    </w:p>
    <w:p w:rsidR="00FE1BB2" w:rsidRDefault="00FF722C">
      <w:pPr>
        <w:numPr>
          <w:ilvl w:val="0"/>
          <w:numId w:val="809"/>
        </w:numPr>
        <w:tabs>
          <w:tab w:val="clear" w:pos="360"/>
          <w:tab w:val="left" w:pos="1728"/>
        </w:tabs>
        <w:spacing w:before="41" w:line="253" w:lineRule="exact"/>
        <w:ind w:left="1728" w:right="216" w:hanging="360"/>
        <w:jc w:val="both"/>
        <w:textAlignment w:val="baseline"/>
        <w:rPr>
          <w:rFonts w:eastAsia="Times New Roman"/>
          <w:color w:val="000000"/>
        </w:rPr>
      </w:pPr>
      <w:r>
        <w:rPr>
          <w:rFonts w:eastAsia="Times New Roman"/>
          <w:color w:val="000000"/>
        </w:rPr>
        <w:t>an employee or agent of that carrier who is acting on behalf of that carrier; or</w:t>
      </w:r>
    </w:p>
    <w:p w:rsidR="00FE1BB2" w:rsidRDefault="00FF722C">
      <w:pPr>
        <w:numPr>
          <w:ilvl w:val="0"/>
          <w:numId w:val="809"/>
        </w:numPr>
        <w:tabs>
          <w:tab w:val="clear" w:pos="360"/>
          <w:tab w:val="left" w:pos="1728"/>
        </w:tabs>
        <w:spacing w:before="46" w:line="248" w:lineRule="exact"/>
        <w:ind w:left="1728" w:hanging="360"/>
        <w:jc w:val="both"/>
        <w:textAlignment w:val="baseline"/>
        <w:rPr>
          <w:rFonts w:eastAsia="Times New Roman"/>
          <w:color w:val="000000"/>
          <w:spacing w:val="-1"/>
        </w:rPr>
      </w:pPr>
      <w:r>
        <w:rPr>
          <w:rFonts w:eastAsia="Times New Roman"/>
          <w:color w:val="000000"/>
          <w:spacing w:val="-1"/>
        </w:rPr>
        <w:t>acting with the consent of that carrier.</w:t>
      </w:r>
    </w:p>
    <w:p w:rsidR="00FE1BB2" w:rsidRDefault="00FF722C">
      <w:pPr>
        <w:tabs>
          <w:tab w:val="left" w:pos="2016"/>
        </w:tabs>
        <w:spacing w:before="119" w:line="208"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before="3" w:line="208"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spacing w:before="179" w:line="250" w:lineRule="exact"/>
        <w:ind w:left="1152" w:right="648" w:hanging="360"/>
        <w:textAlignment w:val="baseline"/>
        <w:rPr>
          <w:rFonts w:eastAsia="Times New Roman"/>
          <w:b/>
          <w:color w:val="000000"/>
        </w:rPr>
      </w:pPr>
      <w:r>
        <w:rPr>
          <w:rFonts w:eastAsia="Times New Roman"/>
          <w:b/>
          <w:color w:val="000000"/>
        </w:rPr>
        <w:t xml:space="preserve">(4) A person is not </w:t>
      </w:r>
      <w:r>
        <w:rPr>
          <w:rFonts w:eastAsia="Times New Roman"/>
          <w:color w:val="000000"/>
        </w:rPr>
        <w:t>criminally responsible for an offence against subsection (1) or (2) if:</w:t>
      </w:r>
    </w:p>
    <w:p w:rsidR="00FE1BB2" w:rsidRDefault="00FF722C">
      <w:pPr>
        <w:numPr>
          <w:ilvl w:val="0"/>
          <w:numId w:val="810"/>
        </w:numPr>
        <w:tabs>
          <w:tab w:val="clear" w:pos="360"/>
          <w:tab w:val="left" w:pos="1728"/>
        </w:tabs>
        <w:spacing w:before="48" w:line="252" w:lineRule="exact"/>
        <w:ind w:left="1728" w:right="288"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810"/>
        </w:numPr>
        <w:tabs>
          <w:tab w:val="clear" w:pos="360"/>
          <w:tab w:val="left" w:pos="1728"/>
        </w:tabs>
        <w:spacing w:before="37" w:line="255" w:lineRule="exact"/>
        <w:ind w:left="1728" w:right="216" w:hanging="360"/>
        <w:jc w:val="both"/>
        <w:textAlignment w:val="baseline"/>
        <w:rPr>
          <w:rFonts w:eastAsia="Times New Roman"/>
          <w:color w:val="000000"/>
          <w:spacing w:val="-2"/>
        </w:rPr>
      </w:pPr>
      <w:r>
        <w:rPr>
          <w:rFonts w:eastAsia="Times New Roman"/>
          <w:color w:val="000000"/>
          <w:spacing w:val="-2"/>
        </w:rPr>
        <w:t>the conduct of the person is reasonable in the circumstances for the purpose of performing that duty.</w:t>
      </w:r>
    </w:p>
    <w:p w:rsidR="00FE1BB2" w:rsidRDefault="00FF722C">
      <w:pPr>
        <w:tabs>
          <w:tab w:val="left" w:pos="2016"/>
        </w:tabs>
        <w:spacing w:before="119" w:line="208"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 in this</w:t>
      </w:r>
    </w:p>
    <w:p w:rsidR="00FE1BB2" w:rsidRDefault="00FF722C">
      <w:pPr>
        <w:spacing w:line="206"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tabs>
          <w:tab w:val="left" w:pos="2016"/>
        </w:tabs>
        <w:spacing w:before="123" w:line="208"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This subsection merely creates a defence to an offence against</w:t>
      </w:r>
    </w:p>
    <w:p w:rsidR="00FE1BB2" w:rsidRDefault="00FF722C">
      <w:pPr>
        <w:spacing w:line="207" w:lineRule="exact"/>
        <w:ind w:right="252"/>
        <w:jc w:val="right"/>
        <w:textAlignment w:val="baseline"/>
        <w:rPr>
          <w:rFonts w:eastAsia="Times New Roman"/>
          <w:color w:val="000000"/>
          <w:sz w:val="18"/>
        </w:rPr>
      </w:pPr>
      <w:r>
        <w:rPr>
          <w:rFonts w:eastAsia="Times New Roman"/>
          <w:color w:val="000000"/>
          <w:sz w:val="18"/>
        </w:rPr>
        <w:t>subsection (1) or (2) and does not operate to authorise any conduct</w:t>
      </w:r>
    </w:p>
    <w:p w:rsidR="00FE1BB2" w:rsidRDefault="00FF722C">
      <w:pPr>
        <w:spacing w:after="294" w:line="206" w:lineRule="exact"/>
        <w:ind w:left="2016"/>
        <w:textAlignment w:val="baseline"/>
        <w:rPr>
          <w:rFonts w:eastAsia="Times New Roman"/>
          <w:color w:val="000000"/>
          <w:sz w:val="18"/>
        </w:rPr>
      </w:pPr>
      <w:r>
        <w:rPr>
          <w:rFonts w:eastAsia="Times New Roman"/>
          <w:color w:val="000000"/>
          <w:sz w:val="18"/>
        </w:rPr>
        <w:t>that requires a warrant under some other law.</w:t>
      </w:r>
    </w:p>
    <w:p w:rsidR="00FE1BB2" w:rsidRDefault="001F744E">
      <w:pPr>
        <w:tabs>
          <w:tab w:val="left" w:pos="864"/>
        </w:tabs>
        <w:spacing w:before="354" w:line="212" w:lineRule="exact"/>
        <w:textAlignment w:val="baseline"/>
        <w:rPr>
          <w:rFonts w:eastAsia="Times New Roman"/>
          <w:i/>
          <w:color w:val="000000"/>
          <w:spacing w:val="-2"/>
          <w:sz w:val="18"/>
        </w:rPr>
      </w:pPr>
      <w:r>
        <w:pict>
          <v:line id="_x0000_s1592" style="position:absolute;z-index:251546624;mso-position-horizontal-relative:page;mso-position-vertical-relative:page" from="117.75pt,658.55pt" to="477.8pt,658.55pt" strokeweight=".95pt">
            <w10:wrap anchorx="page" anchory="page"/>
          </v:line>
        </w:pict>
      </w:r>
      <w:r w:rsidR="00FF722C">
        <w:rPr>
          <w:rFonts w:eastAsia="Times New Roman"/>
          <w:i/>
          <w:color w:val="000000"/>
          <w:spacing w:val="-2"/>
          <w:sz w:val="18"/>
        </w:rPr>
        <w:t>312</w:t>
      </w:r>
      <w:r w:rsidR="00FF722C">
        <w:rPr>
          <w:rFonts w:eastAsia="Times New Roman"/>
          <w:i/>
          <w:color w:val="000000"/>
          <w:spacing w:val="-2"/>
          <w:sz w:val="18"/>
        </w:rPr>
        <w:tab/>
        <w:t>Criminal Code Act 1995</w:t>
      </w:r>
    </w:p>
    <w:p w:rsidR="00FE1BB2" w:rsidRDefault="00FE1BB2">
      <w:pPr>
        <w:sectPr w:rsidR="00FE1BB2">
          <w:pgSz w:w="11909" w:h="16838"/>
          <w:pgMar w:top="580" w:right="2354" w:bottom="249" w:left="2355" w:header="720" w:footer="720" w:gutter="0"/>
          <w:cols w:space="720"/>
        </w:sectPr>
      </w:pPr>
    </w:p>
    <w:p w:rsidR="00FE1BB2" w:rsidRDefault="001F744E">
      <w:pPr>
        <w:spacing w:line="260" w:lineRule="exact"/>
        <w:ind w:left="3528"/>
        <w:jc w:val="right"/>
        <w:textAlignment w:val="baseline"/>
        <w:rPr>
          <w:rFonts w:eastAsia="Times New Roman"/>
          <w:color w:val="000000"/>
          <w:sz w:val="19"/>
        </w:rPr>
      </w:pPr>
      <w:r>
        <w:pict>
          <v:shape id="_x0000_s1591" type="#_x0000_t202" style="position:absolute;left:0;text-align:left;margin-left:229.2pt;margin-top:813.8pt;width:136.55pt;height:10.45pt;z-index:-250966016;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z w:val="19"/>
        </w:rPr>
        <w:t xml:space="preserve">The Criminal Code </w:t>
      </w:r>
      <w:r w:rsidR="00FF722C">
        <w:rPr>
          <w:rFonts w:eastAsia="Times New Roman"/>
          <w:b/>
          <w:color w:val="000000"/>
        </w:rPr>
        <w:t xml:space="preserve">Schedule </w:t>
      </w:r>
      <w:r w:rsidR="00FF722C">
        <w:rPr>
          <w:rFonts w:eastAsia="Times New Roman"/>
          <w:color w:val="000000"/>
          <w:sz w:val="19"/>
        </w:rPr>
        <w:t xml:space="preserve">National infrastructure </w:t>
      </w:r>
      <w:r w:rsidR="00FF722C">
        <w:rPr>
          <w:rFonts w:eastAsia="Times New Roman"/>
          <w:b/>
          <w:color w:val="000000"/>
        </w:rPr>
        <w:t xml:space="preserve">Chapter 10 </w:t>
      </w:r>
      <w:r w:rsidR="00FF722C">
        <w:rPr>
          <w:rFonts w:eastAsia="Times New Roman"/>
          <w:color w:val="000000"/>
          <w:sz w:val="19"/>
        </w:rPr>
        <w:t xml:space="preserve">Telecommunications Services </w:t>
      </w:r>
      <w:r w:rsidR="00FF722C">
        <w:rPr>
          <w:rFonts w:eastAsia="Times New Roman"/>
          <w:b/>
          <w:color w:val="000000"/>
        </w:rPr>
        <w:t xml:space="preserve">Part 10.6 </w:t>
      </w:r>
      <w:r w:rsidR="00FF722C">
        <w:rPr>
          <w:rFonts w:eastAsia="Times New Roman"/>
          <w:color w:val="000000"/>
          <w:sz w:val="19"/>
        </w:rPr>
        <w:t xml:space="preserve">Telecommunications offences </w:t>
      </w:r>
      <w:r w:rsidR="00FF722C">
        <w:rPr>
          <w:rFonts w:eastAsia="Times New Roman"/>
          <w:b/>
          <w:color w:val="000000"/>
        </w:rPr>
        <w:t>Division 474</w:t>
      </w:r>
    </w:p>
    <w:p w:rsidR="00FE1BB2" w:rsidRDefault="00FF722C">
      <w:pPr>
        <w:spacing w:before="266" w:line="243" w:lineRule="exact"/>
        <w:jc w:val="right"/>
        <w:textAlignment w:val="baseline"/>
        <w:rPr>
          <w:rFonts w:eastAsia="Times New Roman"/>
          <w:color w:val="000000"/>
          <w:spacing w:val="5"/>
        </w:rPr>
      </w:pPr>
      <w:r>
        <w:rPr>
          <w:rFonts w:eastAsia="Times New Roman"/>
          <w:color w:val="000000"/>
          <w:spacing w:val="5"/>
        </w:rPr>
        <w:t>Section 474.11</w:t>
      </w:r>
    </w:p>
    <w:p w:rsidR="00FE1BB2" w:rsidRDefault="001F744E">
      <w:pPr>
        <w:spacing w:before="206" w:line="278" w:lineRule="exact"/>
        <w:ind w:left="1152" w:right="288" w:hanging="1080"/>
        <w:textAlignment w:val="baseline"/>
        <w:rPr>
          <w:rFonts w:eastAsia="Times New Roman"/>
          <w:b/>
          <w:color w:val="000000"/>
        </w:rPr>
      </w:pPr>
      <w:r>
        <w:pict>
          <v:line id="_x0000_s1590" style="position:absolute;left:0;text-align:left;z-index:251547648;mso-position-horizontal-relative:page;mso-position-vertical-relative:page" from="117.75pt,107.3pt" to="477.8pt,107.3pt" strokeweight=".95pt">
            <w10:wrap anchorx="page" anchory="page"/>
          </v:line>
        </w:pict>
      </w:r>
      <w:r w:rsidR="00FF722C">
        <w:rPr>
          <w:rFonts w:eastAsia="Times New Roman"/>
          <w:b/>
          <w:color w:val="000000"/>
        </w:rPr>
        <w:t>474.11 Possession or control of data or a device with intent to copy an account identifier</w:t>
      </w:r>
    </w:p>
    <w:p w:rsidR="00FE1BB2" w:rsidRDefault="00FF722C">
      <w:pPr>
        <w:spacing w:before="179"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w:t>
      </w:r>
      <w:r>
        <w:rPr>
          <w:rFonts w:eastAsia="Times New Roman"/>
          <w:b/>
          <w:color w:val="000000"/>
          <w:spacing w:val="-1"/>
        </w:rPr>
        <w:t>A person is guilty of an offence if:</w:t>
      </w:r>
    </w:p>
    <w:p w:rsidR="00FE1BB2" w:rsidRDefault="00FF722C">
      <w:pPr>
        <w:numPr>
          <w:ilvl w:val="0"/>
          <w:numId w:val="811"/>
        </w:numPr>
        <w:tabs>
          <w:tab w:val="clear" w:pos="288"/>
          <w:tab w:val="left" w:pos="1656"/>
        </w:tabs>
        <w:spacing w:before="44" w:line="249" w:lineRule="exact"/>
        <w:ind w:left="1728" w:hanging="360"/>
        <w:textAlignment w:val="baseline"/>
        <w:rPr>
          <w:rFonts w:eastAsia="Times New Roman"/>
          <w:color w:val="000000"/>
        </w:rPr>
      </w:pPr>
      <w:r>
        <w:rPr>
          <w:rFonts w:eastAsia="Times New Roman"/>
          <w:color w:val="000000"/>
        </w:rPr>
        <w:t>the person has possession or control of any thing or data; and</w:t>
      </w:r>
    </w:p>
    <w:p w:rsidR="00FE1BB2" w:rsidRDefault="00FF722C">
      <w:pPr>
        <w:numPr>
          <w:ilvl w:val="0"/>
          <w:numId w:val="811"/>
        </w:numPr>
        <w:tabs>
          <w:tab w:val="clear" w:pos="288"/>
          <w:tab w:val="left" w:pos="1656"/>
        </w:tabs>
        <w:spacing w:before="43" w:line="250" w:lineRule="exact"/>
        <w:ind w:left="1728" w:right="288" w:hanging="360"/>
        <w:jc w:val="both"/>
        <w:textAlignment w:val="baseline"/>
        <w:rPr>
          <w:rFonts w:eastAsia="Times New Roman"/>
          <w:color w:val="000000"/>
        </w:rPr>
      </w:pPr>
      <w:r>
        <w:rPr>
          <w:rFonts w:eastAsia="Times New Roman"/>
          <w:color w:val="000000"/>
        </w:rPr>
        <w:t>the person has that possession or control with the intention that the thing or data be used:</w:t>
      </w:r>
    </w:p>
    <w:p w:rsidR="00FE1BB2" w:rsidRDefault="00FF722C">
      <w:pPr>
        <w:numPr>
          <w:ilvl w:val="0"/>
          <w:numId w:val="812"/>
        </w:numPr>
        <w:tabs>
          <w:tab w:val="clear" w:pos="432"/>
          <w:tab w:val="left" w:pos="2160"/>
        </w:tabs>
        <w:spacing w:before="43" w:line="249" w:lineRule="exact"/>
        <w:ind w:left="1728"/>
        <w:jc w:val="both"/>
        <w:textAlignment w:val="baseline"/>
        <w:rPr>
          <w:rFonts w:eastAsia="Times New Roman"/>
          <w:color w:val="000000"/>
        </w:rPr>
      </w:pPr>
      <w:r>
        <w:rPr>
          <w:rFonts w:eastAsia="Times New Roman"/>
          <w:color w:val="000000"/>
        </w:rPr>
        <w:t>by the person; or</w:t>
      </w:r>
    </w:p>
    <w:p w:rsidR="00FE1BB2" w:rsidRDefault="00FF722C">
      <w:pPr>
        <w:numPr>
          <w:ilvl w:val="0"/>
          <w:numId w:val="812"/>
        </w:numPr>
        <w:tabs>
          <w:tab w:val="clear" w:pos="432"/>
          <w:tab w:val="left" w:pos="2160"/>
        </w:tabs>
        <w:spacing w:before="42" w:line="249" w:lineRule="exact"/>
        <w:ind w:left="1728"/>
        <w:jc w:val="both"/>
        <w:textAlignment w:val="baseline"/>
        <w:rPr>
          <w:rFonts w:eastAsia="Times New Roman"/>
          <w:color w:val="000000"/>
          <w:spacing w:val="-1"/>
        </w:rPr>
      </w:pPr>
      <w:r>
        <w:rPr>
          <w:rFonts w:eastAsia="Times New Roman"/>
          <w:color w:val="000000"/>
          <w:spacing w:val="-1"/>
        </w:rPr>
        <w:t>by another person;</w:t>
      </w:r>
    </w:p>
    <w:p w:rsidR="00FE1BB2" w:rsidRDefault="00FF722C">
      <w:pPr>
        <w:spacing w:before="43" w:line="252" w:lineRule="exact"/>
        <w:ind w:left="1728" w:right="72"/>
        <w:textAlignment w:val="baseline"/>
        <w:rPr>
          <w:rFonts w:eastAsia="Times New Roman"/>
          <w:color w:val="000000"/>
        </w:rPr>
      </w:pPr>
      <w:r>
        <w:rPr>
          <w:rFonts w:eastAsia="Times New Roman"/>
          <w:color w:val="000000"/>
        </w:rPr>
        <w:t>in committing an offence against subsection 474.10(1) (copying subscription-specific secure data from an account identifier) or 474.10(2) (copying subscription-specific secure data onto an account identifier).</w:t>
      </w:r>
    </w:p>
    <w:p w:rsidR="00FE1BB2" w:rsidRDefault="00FF722C">
      <w:pPr>
        <w:spacing w:before="186" w:line="249"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FF722C">
      <w:pPr>
        <w:spacing w:before="182" w:line="253" w:lineRule="exact"/>
        <w:ind w:left="1152" w:right="216" w:hanging="360"/>
        <w:textAlignment w:val="baseline"/>
        <w:rPr>
          <w:rFonts w:eastAsia="Times New Roman"/>
          <w:color w:val="000000"/>
        </w:rPr>
      </w:pPr>
      <w:r>
        <w:rPr>
          <w:rFonts w:eastAsia="Times New Roman"/>
          <w:color w:val="000000"/>
        </w:rPr>
        <w:t>(2) A person may be found guilty of an offence against subsection (1) even if committing the offence against subsection 474.10(1) (copying subscription-specific secure data from an account identifier) or 474.10(2) (copying subscription-specific secure data onto an account identifier) is impossible.</w:t>
      </w:r>
    </w:p>
    <w:p w:rsidR="00FE1BB2" w:rsidRDefault="00FF722C">
      <w:pPr>
        <w:spacing w:before="190" w:line="246" w:lineRule="exact"/>
        <w:ind w:left="1152" w:right="79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It is not an offence to attempt to commit an offence against subsection (1).</w:t>
      </w:r>
    </w:p>
    <w:p w:rsidR="00FE1BB2" w:rsidRDefault="00FF722C">
      <w:pPr>
        <w:spacing w:before="246" w:line="249" w:lineRule="exact"/>
        <w:ind w:left="1152"/>
        <w:textAlignment w:val="baseline"/>
        <w:rPr>
          <w:rFonts w:eastAsia="Times New Roman"/>
          <w:i/>
          <w:color w:val="000000"/>
          <w:spacing w:val="1"/>
        </w:rPr>
      </w:pPr>
      <w:r>
        <w:rPr>
          <w:rFonts w:eastAsia="Times New Roman"/>
          <w:i/>
          <w:color w:val="000000"/>
          <w:spacing w:val="1"/>
        </w:rPr>
        <w:t>Defences</w:t>
      </w:r>
    </w:p>
    <w:p w:rsidR="00FE1BB2" w:rsidRDefault="00FF722C">
      <w:pPr>
        <w:spacing w:before="173" w:line="257" w:lineRule="exact"/>
        <w:ind w:left="1152" w:right="720" w:hanging="360"/>
        <w:textAlignment w:val="baseline"/>
        <w:rPr>
          <w:rFonts w:eastAsia="Times New Roman"/>
          <w:color w:val="000000"/>
        </w:rPr>
      </w:pPr>
      <w:r>
        <w:rPr>
          <w:rFonts w:eastAsia="Times New Roman"/>
          <w:color w:val="000000"/>
        </w:rPr>
        <w:t>(4) A person is not criminally responsible for an offence against subsection (1) if the person is:</w:t>
      </w:r>
    </w:p>
    <w:p w:rsidR="00FE1BB2" w:rsidRDefault="00FF722C">
      <w:pPr>
        <w:numPr>
          <w:ilvl w:val="0"/>
          <w:numId w:val="813"/>
        </w:numPr>
        <w:tabs>
          <w:tab w:val="clear" w:pos="288"/>
          <w:tab w:val="left" w:pos="1656"/>
        </w:tabs>
        <w:spacing w:before="39" w:line="254" w:lineRule="exact"/>
        <w:ind w:left="1728" w:right="288" w:hanging="360"/>
        <w:jc w:val="both"/>
        <w:textAlignment w:val="baseline"/>
        <w:rPr>
          <w:rFonts w:eastAsia="Times New Roman"/>
          <w:color w:val="000000"/>
          <w:spacing w:val="-3"/>
        </w:rPr>
      </w:pPr>
      <w:r>
        <w:rPr>
          <w:rFonts w:eastAsia="Times New Roman"/>
          <w:color w:val="000000"/>
          <w:spacing w:val="-3"/>
        </w:rPr>
        <w:t>the carrier who operates the facilities used, or to be used, in the supply of the public mobile telecommunications service to which the subscription-specific secure data relates; or</w:t>
      </w:r>
    </w:p>
    <w:p w:rsidR="00FE1BB2" w:rsidRDefault="00FF722C">
      <w:pPr>
        <w:numPr>
          <w:ilvl w:val="0"/>
          <w:numId w:val="813"/>
        </w:numPr>
        <w:tabs>
          <w:tab w:val="clear" w:pos="288"/>
          <w:tab w:val="left" w:pos="1656"/>
        </w:tabs>
        <w:spacing w:before="46" w:line="248" w:lineRule="exact"/>
        <w:ind w:left="1728" w:right="216" w:hanging="360"/>
        <w:textAlignment w:val="baseline"/>
        <w:rPr>
          <w:rFonts w:eastAsia="Times New Roman"/>
          <w:color w:val="000000"/>
        </w:rPr>
      </w:pPr>
      <w:r>
        <w:rPr>
          <w:rFonts w:eastAsia="Times New Roman"/>
          <w:color w:val="000000"/>
        </w:rPr>
        <w:t>an employee or agent of that carrier who is acting on behalf of that carrier; or</w:t>
      </w:r>
    </w:p>
    <w:p w:rsidR="00FE1BB2" w:rsidRDefault="00FF722C">
      <w:pPr>
        <w:numPr>
          <w:ilvl w:val="0"/>
          <w:numId w:val="813"/>
        </w:numPr>
        <w:tabs>
          <w:tab w:val="clear" w:pos="288"/>
          <w:tab w:val="left" w:pos="1656"/>
        </w:tabs>
        <w:spacing w:before="45" w:line="249" w:lineRule="exact"/>
        <w:ind w:left="1728" w:hanging="360"/>
        <w:textAlignment w:val="baseline"/>
        <w:rPr>
          <w:rFonts w:eastAsia="Times New Roman"/>
          <w:color w:val="000000"/>
        </w:rPr>
      </w:pPr>
      <w:r>
        <w:rPr>
          <w:rFonts w:eastAsia="Times New Roman"/>
          <w:color w:val="000000"/>
        </w:rPr>
        <w:t>acting with the consent of that carrier.</w:t>
      </w:r>
    </w:p>
    <w:p w:rsidR="00FE1BB2" w:rsidRDefault="00FF722C">
      <w:pPr>
        <w:tabs>
          <w:tab w:val="right" w:pos="7056"/>
        </w:tabs>
        <w:spacing w:before="122"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after="1429" w:line="207"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589" style="position:absolute;left:0;text-align:left;z-index:25154867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313</w:t>
      </w:r>
    </w:p>
    <w:p w:rsidR="00FE1BB2" w:rsidRDefault="00FE1BB2">
      <w:pPr>
        <w:sectPr w:rsidR="00FE1BB2">
          <w:pgSz w:w="11909" w:h="16838"/>
          <w:pgMar w:top="580" w:right="2354" w:bottom="251" w:left="2355" w:header="720" w:footer="720" w:gutter="0"/>
          <w:cols w:space="720"/>
        </w:sectPr>
      </w:pPr>
    </w:p>
    <w:p w:rsidR="00FE1BB2" w:rsidRDefault="001F744E">
      <w:pPr>
        <w:spacing w:before="29" w:line="220" w:lineRule="exact"/>
        <w:textAlignment w:val="baseline"/>
        <w:rPr>
          <w:rFonts w:eastAsia="Times New Roman"/>
          <w:b/>
          <w:color w:val="000000"/>
          <w:spacing w:val="3"/>
        </w:rPr>
      </w:pPr>
      <w:r>
        <w:pict>
          <v:shape id="_x0000_s1588" type="#_x0000_t202" style="position:absolute;margin-left:229.2pt;margin-top:814.25pt;width:136.55pt;height:10.1pt;z-index:-250964992;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color w:val="000000"/>
          <w:spacing w:val="3"/>
        </w:rPr>
        <w:t xml:space="preserve">Schedule </w:t>
      </w:r>
      <w:r w:rsidR="00FF722C">
        <w:rPr>
          <w:rFonts w:eastAsia="Times New Roman"/>
          <w:color w:val="000000"/>
          <w:spacing w:val="3"/>
          <w:sz w:val="18"/>
        </w:rPr>
        <w:t>The Criminal Code</w:t>
      </w:r>
    </w:p>
    <w:p w:rsidR="00FE1BB2" w:rsidRPr="00FF722C" w:rsidRDefault="00FF722C">
      <w:pPr>
        <w:spacing w:before="40" w:line="220" w:lineRule="exact"/>
        <w:textAlignment w:val="baseline"/>
        <w:rPr>
          <w:rFonts w:eastAsia="Times New Roman"/>
          <w:b/>
          <w:color w:val="000000"/>
          <w:spacing w:val="3"/>
          <w:lang w:val="fr-BE"/>
        </w:rPr>
      </w:pPr>
      <w:r w:rsidRPr="00FF722C">
        <w:rPr>
          <w:rFonts w:eastAsia="Times New Roman"/>
          <w:b/>
          <w:color w:val="000000"/>
          <w:spacing w:val="3"/>
          <w:lang w:val="fr-BE"/>
        </w:rPr>
        <w:t xml:space="preserve">Chapter 10 </w:t>
      </w:r>
      <w:r w:rsidRPr="00FF722C">
        <w:rPr>
          <w:rFonts w:eastAsia="Times New Roman"/>
          <w:color w:val="000000"/>
          <w:spacing w:val="3"/>
          <w:sz w:val="18"/>
          <w:lang w:val="fr-BE"/>
        </w:rPr>
        <w:t>National infrastructure</w:t>
      </w:r>
    </w:p>
    <w:p w:rsidR="00FE1BB2" w:rsidRPr="00FF722C" w:rsidRDefault="00FF722C">
      <w:pPr>
        <w:spacing w:before="4" w:line="258" w:lineRule="exact"/>
        <w:ind w:right="3600"/>
        <w:textAlignment w:val="baseline"/>
        <w:rPr>
          <w:rFonts w:eastAsia="Times New Roman"/>
          <w:b/>
          <w:color w:val="000000"/>
          <w:lang w:val="fr-BE"/>
        </w:rPr>
      </w:pPr>
      <w:r w:rsidRPr="00FF722C">
        <w:rPr>
          <w:rFonts w:eastAsia="Times New Roman"/>
          <w:b/>
          <w:color w:val="000000"/>
          <w:lang w:val="fr-BE"/>
        </w:rPr>
        <w:t xml:space="preserve">Part 10.6 </w:t>
      </w:r>
      <w:r w:rsidRPr="00FF722C">
        <w:rPr>
          <w:rFonts w:eastAsia="Times New Roman"/>
          <w:color w:val="000000"/>
          <w:sz w:val="18"/>
          <w:lang w:val="fr-BE"/>
        </w:rPr>
        <w:t xml:space="preserve">Telecommunications Services </w:t>
      </w:r>
      <w:r w:rsidRPr="00FF722C">
        <w:rPr>
          <w:rFonts w:eastAsia="Times New Roman"/>
          <w:b/>
          <w:color w:val="000000"/>
          <w:lang w:val="fr-BE"/>
        </w:rPr>
        <w:t xml:space="preserve">Division 474 </w:t>
      </w:r>
      <w:r w:rsidRPr="00FF722C">
        <w:rPr>
          <w:rFonts w:eastAsia="Times New Roman"/>
          <w:color w:val="000000"/>
          <w:sz w:val="18"/>
          <w:lang w:val="fr-BE"/>
        </w:rPr>
        <w:t>Telecommunications offences</w:t>
      </w:r>
    </w:p>
    <w:p w:rsidR="00FE1BB2" w:rsidRDefault="00FF722C">
      <w:pPr>
        <w:spacing w:before="279" w:line="243" w:lineRule="exact"/>
        <w:textAlignment w:val="baseline"/>
        <w:rPr>
          <w:rFonts w:eastAsia="Times New Roman"/>
          <w:color w:val="000000"/>
          <w:spacing w:val="6"/>
        </w:rPr>
      </w:pPr>
      <w:r>
        <w:rPr>
          <w:rFonts w:eastAsia="Times New Roman"/>
          <w:color w:val="000000"/>
          <w:spacing w:val="6"/>
        </w:rPr>
        <w:t>Section 474.12</w:t>
      </w:r>
    </w:p>
    <w:p w:rsidR="00FE1BB2" w:rsidRDefault="001F744E">
      <w:pPr>
        <w:spacing w:before="205" w:line="254" w:lineRule="exact"/>
        <w:ind w:left="1152" w:right="648" w:hanging="360"/>
        <w:textAlignment w:val="baseline"/>
        <w:rPr>
          <w:rFonts w:eastAsia="Times New Roman"/>
          <w:color w:val="000000"/>
        </w:rPr>
      </w:pPr>
      <w:r>
        <w:pict>
          <v:line id="_x0000_s1587" style="position:absolute;left:0;text-align:left;z-index:251549696;mso-position-horizontal-relative:page;mso-position-vertical-relative:page" from="117.75pt,107.3pt" to="477.8pt,107.3pt" strokeweight=".95pt">
            <w10:wrap anchorx="page" anchory="page"/>
          </v:line>
        </w:pict>
      </w:r>
      <w:r w:rsidR="00FF722C">
        <w:rPr>
          <w:rFonts w:eastAsia="Times New Roman"/>
          <w:color w:val="000000"/>
        </w:rPr>
        <w:t>(5) A person is not criminally responsible for an offence against subsection (1) if:</w:t>
      </w:r>
    </w:p>
    <w:p w:rsidR="00FE1BB2" w:rsidRDefault="00FF722C">
      <w:pPr>
        <w:numPr>
          <w:ilvl w:val="0"/>
          <w:numId w:val="814"/>
        </w:numPr>
        <w:tabs>
          <w:tab w:val="clear" w:pos="288"/>
          <w:tab w:val="left" w:pos="1656"/>
        </w:tabs>
        <w:spacing w:before="43" w:line="252" w:lineRule="exact"/>
        <w:ind w:left="1728" w:right="288"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814"/>
        </w:numPr>
        <w:tabs>
          <w:tab w:val="clear" w:pos="288"/>
          <w:tab w:val="left" w:pos="1656"/>
        </w:tabs>
        <w:spacing w:before="39" w:line="254" w:lineRule="exact"/>
        <w:ind w:left="1728" w:right="216" w:hanging="360"/>
        <w:textAlignment w:val="baseline"/>
        <w:rPr>
          <w:rFonts w:eastAsia="Times New Roman"/>
          <w:color w:val="000000"/>
        </w:rPr>
      </w:pPr>
      <w:r>
        <w:rPr>
          <w:rFonts w:eastAsia="Times New Roman"/>
          <w:color w:val="000000"/>
        </w:rPr>
        <w:t>the conduct of the person is reasonable in the circumstances for the purpose of performing that duty.</w:t>
      </w:r>
    </w:p>
    <w:p w:rsidR="00FE1BB2" w:rsidRDefault="00FF722C">
      <w:pPr>
        <w:tabs>
          <w:tab w:val="left" w:pos="2016"/>
        </w:tabs>
        <w:spacing w:before="119" w:line="207"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 in this</w:t>
      </w:r>
    </w:p>
    <w:p w:rsidR="00FE1BB2" w:rsidRDefault="00FF722C">
      <w:pPr>
        <w:spacing w:line="207"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tabs>
          <w:tab w:val="left" w:pos="2016"/>
        </w:tabs>
        <w:spacing w:before="124"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This subsection merely creates a defence to an offence against</w:t>
      </w:r>
    </w:p>
    <w:p w:rsidR="00FE1BB2" w:rsidRDefault="00FF722C">
      <w:pPr>
        <w:spacing w:line="207" w:lineRule="exact"/>
        <w:ind w:left="2016" w:right="504"/>
        <w:textAlignment w:val="baseline"/>
        <w:rPr>
          <w:rFonts w:eastAsia="Times New Roman"/>
          <w:color w:val="000000"/>
          <w:sz w:val="18"/>
        </w:rPr>
      </w:pPr>
      <w:r>
        <w:rPr>
          <w:rFonts w:eastAsia="Times New Roman"/>
          <w:color w:val="000000"/>
          <w:sz w:val="18"/>
        </w:rPr>
        <w:t>subsection (1) and does not operate to authorise any conduct that requires a warrant under some other law.</w:t>
      </w:r>
    </w:p>
    <w:p w:rsidR="00FE1BB2" w:rsidRDefault="00FF722C">
      <w:pPr>
        <w:spacing w:before="283" w:line="277" w:lineRule="exact"/>
        <w:ind w:left="1152" w:right="648" w:hanging="1152"/>
        <w:textAlignment w:val="baseline"/>
        <w:rPr>
          <w:rFonts w:eastAsia="Times New Roman"/>
          <w:b/>
          <w:color w:val="000000"/>
        </w:rPr>
      </w:pPr>
      <w:r>
        <w:rPr>
          <w:rFonts w:eastAsia="Times New Roman"/>
          <w:b/>
          <w:color w:val="000000"/>
        </w:rPr>
        <w:t>474.12 Producing, supplying or obtaining data or a device with intent to copy an account identifier</w:t>
      </w:r>
    </w:p>
    <w:p w:rsidR="00FE1BB2" w:rsidRDefault="00FF722C">
      <w:pPr>
        <w:spacing w:before="181"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FE1BB2" w:rsidRDefault="00FF722C">
      <w:pPr>
        <w:numPr>
          <w:ilvl w:val="0"/>
          <w:numId w:val="815"/>
        </w:numPr>
        <w:tabs>
          <w:tab w:val="clear" w:pos="288"/>
          <w:tab w:val="left" w:pos="1656"/>
        </w:tabs>
        <w:spacing w:before="38" w:line="250" w:lineRule="exact"/>
        <w:ind w:left="1728" w:right="360" w:hanging="360"/>
        <w:textAlignment w:val="baseline"/>
        <w:rPr>
          <w:rFonts w:eastAsia="Times New Roman"/>
          <w:color w:val="000000"/>
        </w:rPr>
      </w:pPr>
      <w:r>
        <w:rPr>
          <w:rFonts w:eastAsia="Times New Roman"/>
          <w:color w:val="000000"/>
        </w:rPr>
        <w:t>the person produces, supplies or obtains any thing or data; and</w:t>
      </w:r>
    </w:p>
    <w:p w:rsidR="00FE1BB2" w:rsidRDefault="00FF722C">
      <w:pPr>
        <w:numPr>
          <w:ilvl w:val="0"/>
          <w:numId w:val="815"/>
        </w:numPr>
        <w:tabs>
          <w:tab w:val="clear" w:pos="288"/>
          <w:tab w:val="left" w:pos="1656"/>
        </w:tabs>
        <w:spacing w:before="47" w:line="250" w:lineRule="exact"/>
        <w:ind w:left="1728" w:right="72" w:hanging="360"/>
        <w:jc w:val="both"/>
        <w:textAlignment w:val="baseline"/>
        <w:rPr>
          <w:rFonts w:eastAsia="Times New Roman"/>
          <w:color w:val="000000"/>
        </w:rPr>
      </w:pPr>
      <w:r>
        <w:rPr>
          <w:rFonts w:eastAsia="Times New Roman"/>
          <w:color w:val="000000"/>
        </w:rPr>
        <w:t>the person does so with the intention that the thing or data be used:</w:t>
      </w:r>
    </w:p>
    <w:p w:rsidR="00FE1BB2" w:rsidRDefault="00FF722C">
      <w:pPr>
        <w:numPr>
          <w:ilvl w:val="0"/>
          <w:numId w:val="816"/>
        </w:numPr>
        <w:tabs>
          <w:tab w:val="clear" w:pos="432"/>
          <w:tab w:val="left" w:pos="2160"/>
        </w:tabs>
        <w:spacing w:before="44" w:line="249" w:lineRule="exact"/>
        <w:ind w:left="1728"/>
        <w:jc w:val="both"/>
        <w:textAlignment w:val="baseline"/>
        <w:rPr>
          <w:rFonts w:eastAsia="Times New Roman"/>
          <w:color w:val="000000"/>
        </w:rPr>
      </w:pPr>
      <w:r>
        <w:rPr>
          <w:rFonts w:eastAsia="Times New Roman"/>
          <w:color w:val="000000"/>
        </w:rPr>
        <w:t>by the person; or</w:t>
      </w:r>
    </w:p>
    <w:p w:rsidR="00FE1BB2" w:rsidRDefault="00FF722C">
      <w:pPr>
        <w:numPr>
          <w:ilvl w:val="0"/>
          <w:numId w:val="816"/>
        </w:numPr>
        <w:tabs>
          <w:tab w:val="clear" w:pos="432"/>
          <w:tab w:val="left" w:pos="2160"/>
        </w:tabs>
        <w:spacing w:before="42" w:line="249" w:lineRule="exact"/>
        <w:ind w:left="1728"/>
        <w:textAlignment w:val="baseline"/>
        <w:rPr>
          <w:rFonts w:eastAsia="Times New Roman"/>
          <w:color w:val="000000"/>
          <w:spacing w:val="-1"/>
        </w:rPr>
      </w:pPr>
      <w:r>
        <w:rPr>
          <w:rFonts w:eastAsia="Times New Roman"/>
          <w:color w:val="000000"/>
          <w:spacing w:val="-1"/>
        </w:rPr>
        <w:t>by another person;</w:t>
      </w:r>
    </w:p>
    <w:p w:rsidR="00FE1BB2" w:rsidRDefault="00FF722C">
      <w:pPr>
        <w:spacing w:before="39" w:line="253" w:lineRule="exact"/>
        <w:ind w:left="1728" w:right="72"/>
        <w:textAlignment w:val="baseline"/>
        <w:rPr>
          <w:rFonts w:eastAsia="Times New Roman"/>
          <w:color w:val="000000"/>
        </w:rPr>
      </w:pPr>
      <w:r>
        <w:rPr>
          <w:rFonts w:eastAsia="Times New Roman"/>
          <w:color w:val="000000"/>
        </w:rPr>
        <w:t>in committing an offence against subsection 474.10(1) (copying subscription-specific secure data from an account identifier) or 474.10(2) (copying subscription-specific secure data onto an account identifier).</w:t>
      </w:r>
    </w:p>
    <w:p w:rsidR="00FE1BB2" w:rsidRDefault="00FF722C">
      <w:pPr>
        <w:spacing w:before="186" w:line="249" w:lineRule="exact"/>
        <w:ind w:left="1152"/>
        <w:textAlignment w:val="baseline"/>
        <w:rPr>
          <w:rFonts w:eastAsia="Times New Roman"/>
          <w:color w:val="000000"/>
          <w:spacing w:val="1"/>
        </w:rPr>
      </w:pPr>
      <w:r>
        <w:rPr>
          <w:rFonts w:eastAsia="Times New Roman"/>
          <w:color w:val="000000"/>
          <w:spacing w:val="1"/>
        </w:rPr>
        <w:t>Penalty: Imprisonment for 2 years.</w:t>
      </w:r>
    </w:p>
    <w:p w:rsidR="00FE1BB2" w:rsidRDefault="00FF722C">
      <w:pPr>
        <w:spacing w:before="182" w:line="253" w:lineRule="exact"/>
        <w:ind w:left="1152" w:right="216" w:hanging="360"/>
        <w:textAlignment w:val="baseline"/>
        <w:rPr>
          <w:rFonts w:eastAsia="Times New Roman"/>
          <w:color w:val="000000"/>
        </w:rPr>
      </w:pPr>
      <w:r>
        <w:rPr>
          <w:rFonts w:eastAsia="Times New Roman"/>
          <w:color w:val="000000"/>
        </w:rPr>
        <w:t>(2) A person may be found guilty of an offence against subsection (1) even if committing the offence against subsection 474.10(1) (copying subscription-specific secure data from an account identifier) or 474.10(2) (copying subscription-specific secure data onto an account identifier) is impossible.</w:t>
      </w:r>
    </w:p>
    <w:p w:rsidR="00FE1BB2" w:rsidRDefault="00FF722C">
      <w:pPr>
        <w:spacing w:before="184" w:after="1116" w:line="251" w:lineRule="exact"/>
        <w:ind w:left="1152" w:right="79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It is not an offence to attempt to commit an offence against subsection (1).</w:t>
      </w:r>
    </w:p>
    <w:p w:rsidR="00FE1BB2" w:rsidRDefault="001F744E">
      <w:pPr>
        <w:tabs>
          <w:tab w:val="left" w:pos="864"/>
        </w:tabs>
        <w:spacing w:before="355" w:line="212" w:lineRule="exact"/>
        <w:textAlignment w:val="baseline"/>
        <w:rPr>
          <w:rFonts w:eastAsia="Times New Roman"/>
          <w:i/>
          <w:color w:val="000000"/>
          <w:spacing w:val="-2"/>
          <w:sz w:val="18"/>
        </w:rPr>
      </w:pPr>
      <w:r>
        <w:pict>
          <v:line id="_x0000_s1586" style="position:absolute;z-index:251550720;mso-position-horizontal-relative:page;mso-position-vertical-relative:page" from="117.75pt,658.55pt" to="477.8pt,658.55pt" strokeweight=".95pt">
            <w10:wrap anchorx="page" anchory="page"/>
          </v:line>
        </w:pict>
      </w:r>
      <w:r w:rsidR="00FF722C">
        <w:rPr>
          <w:rFonts w:eastAsia="Times New Roman"/>
          <w:i/>
          <w:color w:val="000000"/>
          <w:spacing w:val="-2"/>
          <w:sz w:val="18"/>
        </w:rPr>
        <w:t>314</w:t>
      </w:r>
      <w:r w:rsidR="00FF722C">
        <w:rPr>
          <w:rFonts w:eastAsia="Times New Roman"/>
          <w:i/>
          <w:color w:val="000000"/>
          <w:spacing w:val="-2"/>
          <w:sz w:val="18"/>
        </w:rPr>
        <w:tab/>
        <w:t>Criminal Code Act 1995</w:t>
      </w:r>
    </w:p>
    <w:p w:rsidR="00FE1BB2" w:rsidRDefault="00FE1BB2">
      <w:pPr>
        <w:sectPr w:rsidR="00FE1BB2">
          <w:pgSz w:w="11909" w:h="16838"/>
          <w:pgMar w:top="580" w:right="2354" w:bottom="246" w:left="2355" w:header="720" w:footer="720" w:gutter="0"/>
          <w:cols w:space="720"/>
        </w:sectPr>
      </w:pPr>
    </w:p>
    <w:p w:rsidR="00FE1BB2" w:rsidRDefault="001F744E">
      <w:pPr>
        <w:spacing w:line="258" w:lineRule="exact"/>
        <w:ind w:left="3528"/>
        <w:jc w:val="right"/>
        <w:textAlignment w:val="baseline"/>
        <w:rPr>
          <w:rFonts w:eastAsia="Times New Roman"/>
          <w:color w:val="000000"/>
          <w:spacing w:val="4"/>
          <w:sz w:val="18"/>
        </w:rPr>
      </w:pPr>
      <w:r>
        <w:pict>
          <v:shape id="_x0000_s1585" type="#_x0000_t202" style="position:absolute;left:0;text-align:left;margin-left:229.2pt;margin-top:814pt;width:136.55pt;height:10.3pt;z-index:-250963968;mso-wrap-distance-left:0;mso-wrap-distance-right:0;mso-position-horizontal-relative:page;mso-position-vertical-relative:page" filled="f" stroked="f">
            <v:textbox inset="0,0,0,0">
              <w:txbxContent>
                <w:p w:rsidR="00B92011" w:rsidRDefault="00B92011">
                  <w:pPr>
                    <w:spacing w:line="19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color w:val="000000"/>
          <w:spacing w:val="4"/>
          <w:sz w:val="18"/>
        </w:rPr>
        <w:t xml:space="preserve">The Criminal Code </w:t>
      </w:r>
      <w:r w:rsidR="00FF722C">
        <w:rPr>
          <w:rFonts w:eastAsia="Times New Roman"/>
          <w:b/>
          <w:color w:val="000000"/>
          <w:spacing w:val="4"/>
        </w:rPr>
        <w:t xml:space="preserve">Schedule </w:t>
      </w:r>
      <w:r w:rsidR="00FF722C">
        <w:rPr>
          <w:rFonts w:eastAsia="Times New Roman"/>
          <w:color w:val="000000"/>
          <w:spacing w:val="4"/>
          <w:sz w:val="18"/>
        </w:rPr>
        <w:t xml:space="preserve">National infrastructure </w:t>
      </w:r>
      <w:r w:rsidR="00FF722C">
        <w:rPr>
          <w:rFonts w:eastAsia="Times New Roman"/>
          <w:b/>
          <w:color w:val="000000"/>
          <w:spacing w:val="4"/>
        </w:rPr>
        <w:t xml:space="preserve">Chapter 10 </w:t>
      </w:r>
      <w:r w:rsidR="00FF722C">
        <w:rPr>
          <w:rFonts w:eastAsia="Times New Roman"/>
          <w:color w:val="000000"/>
          <w:spacing w:val="4"/>
          <w:sz w:val="18"/>
        </w:rPr>
        <w:t xml:space="preserve">Telecommunications Services </w:t>
      </w:r>
      <w:r w:rsidR="00FF722C">
        <w:rPr>
          <w:rFonts w:eastAsia="Times New Roman"/>
          <w:b/>
          <w:color w:val="000000"/>
          <w:spacing w:val="4"/>
        </w:rPr>
        <w:t xml:space="preserve">Part 10.6 </w:t>
      </w:r>
      <w:r w:rsidR="00FF722C">
        <w:rPr>
          <w:rFonts w:eastAsia="Times New Roman"/>
          <w:color w:val="000000"/>
          <w:spacing w:val="4"/>
          <w:sz w:val="18"/>
        </w:rPr>
        <w:t xml:space="preserve">Telecommunications offences </w:t>
      </w:r>
      <w:r w:rsidR="00FF722C">
        <w:rPr>
          <w:rFonts w:eastAsia="Times New Roman"/>
          <w:b/>
          <w:color w:val="000000"/>
          <w:spacing w:val="4"/>
        </w:rPr>
        <w:t>Division 474</w:t>
      </w:r>
    </w:p>
    <w:p w:rsidR="00FE1BB2" w:rsidRDefault="00FF722C">
      <w:pPr>
        <w:spacing w:before="276" w:line="243" w:lineRule="exact"/>
        <w:ind w:left="72"/>
        <w:jc w:val="right"/>
        <w:textAlignment w:val="baseline"/>
        <w:rPr>
          <w:rFonts w:eastAsia="Times New Roman"/>
          <w:color w:val="000000"/>
          <w:spacing w:val="6"/>
        </w:rPr>
      </w:pPr>
      <w:r>
        <w:rPr>
          <w:rFonts w:eastAsia="Times New Roman"/>
          <w:color w:val="000000"/>
          <w:spacing w:val="6"/>
        </w:rPr>
        <w:t>Section 474.14</w:t>
      </w:r>
    </w:p>
    <w:p w:rsidR="00FE1BB2" w:rsidRDefault="001F744E">
      <w:pPr>
        <w:spacing w:before="211" w:line="249" w:lineRule="exact"/>
        <w:ind w:left="1152"/>
        <w:textAlignment w:val="baseline"/>
        <w:rPr>
          <w:rFonts w:eastAsia="Times New Roman"/>
          <w:i/>
          <w:color w:val="000000"/>
          <w:spacing w:val="1"/>
        </w:rPr>
      </w:pPr>
      <w:r>
        <w:pict>
          <v:line id="_x0000_s1584" style="position:absolute;left:0;text-align:left;z-index:251551744;mso-position-horizontal-relative:page;mso-position-vertical-relative:page" from="117.75pt,107.3pt" to="477.8pt,107.3pt" strokeweight=".95pt">
            <w10:wrap anchorx="page" anchory="page"/>
          </v:line>
        </w:pict>
      </w:r>
      <w:r w:rsidR="00FF722C">
        <w:rPr>
          <w:rFonts w:eastAsia="Times New Roman"/>
          <w:i/>
          <w:color w:val="000000"/>
          <w:spacing w:val="1"/>
        </w:rPr>
        <w:t>Defences</w:t>
      </w:r>
    </w:p>
    <w:p w:rsidR="00FE1BB2" w:rsidRDefault="00FF722C">
      <w:pPr>
        <w:spacing w:before="172" w:line="257" w:lineRule="exact"/>
        <w:ind w:left="1152" w:right="648" w:hanging="360"/>
        <w:jc w:val="both"/>
        <w:textAlignment w:val="baseline"/>
        <w:rPr>
          <w:rFonts w:eastAsia="Times New Roman"/>
          <w:color w:val="000000"/>
        </w:rPr>
      </w:pPr>
      <w:r>
        <w:rPr>
          <w:rFonts w:eastAsia="Times New Roman"/>
          <w:color w:val="000000"/>
        </w:rPr>
        <w:t>(4) A person is not criminally responsible for an offence against subsection (1) if the person is:</w:t>
      </w:r>
    </w:p>
    <w:p w:rsidR="00FE1BB2" w:rsidRDefault="00FF722C">
      <w:pPr>
        <w:numPr>
          <w:ilvl w:val="0"/>
          <w:numId w:val="817"/>
        </w:numPr>
        <w:tabs>
          <w:tab w:val="clear" w:pos="360"/>
          <w:tab w:val="left" w:pos="1728"/>
        </w:tabs>
        <w:spacing w:before="43" w:line="251" w:lineRule="exact"/>
        <w:ind w:left="1728" w:right="216" w:hanging="360"/>
        <w:jc w:val="both"/>
        <w:textAlignment w:val="baseline"/>
        <w:rPr>
          <w:rFonts w:eastAsia="Times New Roman"/>
          <w:color w:val="000000"/>
          <w:spacing w:val="-2"/>
        </w:rPr>
      </w:pPr>
      <w:r>
        <w:rPr>
          <w:rFonts w:eastAsia="Times New Roman"/>
          <w:color w:val="000000"/>
          <w:spacing w:val="-2"/>
        </w:rPr>
        <w:t>the carrier who operates the facilities used, or to be used, in the supply of the public mobile telecommunications service to which the subscription-specific secure data relates; or</w:t>
      </w:r>
    </w:p>
    <w:p w:rsidR="00FE1BB2" w:rsidRDefault="00FF722C">
      <w:pPr>
        <w:numPr>
          <w:ilvl w:val="0"/>
          <w:numId w:val="817"/>
        </w:numPr>
        <w:tabs>
          <w:tab w:val="clear" w:pos="360"/>
          <w:tab w:val="left" w:pos="1728"/>
        </w:tabs>
        <w:spacing w:before="41" w:line="253" w:lineRule="exact"/>
        <w:ind w:left="1728" w:right="216" w:hanging="360"/>
        <w:jc w:val="both"/>
        <w:textAlignment w:val="baseline"/>
        <w:rPr>
          <w:rFonts w:eastAsia="Times New Roman"/>
          <w:color w:val="000000"/>
        </w:rPr>
      </w:pPr>
      <w:r>
        <w:rPr>
          <w:rFonts w:eastAsia="Times New Roman"/>
          <w:color w:val="000000"/>
        </w:rPr>
        <w:t>an employee or agent of that carrier who is acting on behalf of that carrier; or</w:t>
      </w:r>
    </w:p>
    <w:p w:rsidR="00FE1BB2" w:rsidRDefault="00FF722C">
      <w:pPr>
        <w:numPr>
          <w:ilvl w:val="0"/>
          <w:numId w:val="817"/>
        </w:numPr>
        <w:tabs>
          <w:tab w:val="clear" w:pos="360"/>
          <w:tab w:val="left" w:pos="1728"/>
        </w:tabs>
        <w:spacing w:before="46" w:line="248" w:lineRule="exact"/>
        <w:ind w:left="1728" w:hanging="360"/>
        <w:jc w:val="both"/>
        <w:textAlignment w:val="baseline"/>
        <w:rPr>
          <w:rFonts w:eastAsia="Times New Roman"/>
          <w:color w:val="000000"/>
          <w:spacing w:val="-1"/>
        </w:rPr>
      </w:pPr>
      <w:r>
        <w:rPr>
          <w:rFonts w:eastAsia="Times New Roman"/>
          <w:color w:val="000000"/>
          <w:spacing w:val="-1"/>
        </w:rPr>
        <w:t>acting with the consent of that carrier.</w:t>
      </w:r>
    </w:p>
    <w:p w:rsidR="00FE1BB2" w:rsidRDefault="00FF722C">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A defendant bears an evidential burden in relation to the matter in this</w:t>
      </w:r>
    </w:p>
    <w:p w:rsidR="00FE1BB2" w:rsidRDefault="00FF722C">
      <w:pPr>
        <w:spacing w:line="206"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spacing w:before="181" w:line="252" w:lineRule="exact"/>
        <w:ind w:left="1152" w:right="648" w:hanging="360"/>
        <w:jc w:val="both"/>
        <w:textAlignment w:val="baseline"/>
        <w:rPr>
          <w:rFonts w:eastAsia="Times New Roman"/>
          <w:color w:val="000000"/>
        </w:rPr>
      </w:pPr>
      <w:r>
        <w:rPr>
          <w:rFonts w:eastAsia="Times New Roman"/>
          <w:color w:val="000000"/>
        </w:rPr>
        <w:t>(</w:t>
      </w:r>
      <w:r>
        <w:rPr>
          <w:rFonts w:eastAsia="Times New Roman"/>
          <w:color w:val="000000"/>
          <w:vertAlign w:val="superscript"/>
        </w:rPr>
        <w:t>5</w:t>
      </w:r>
      <w:r>
        <w:rPr>
          <w:rFonts w:eastAsia="Times New Roman"/>
          <w:color w:val="000000"/>
        </w:rPr>
        <w:t>) A person is not criminally responsible for an offence against subsection (1) if:</w:t>
      </w:r>
    </w:p>
    <w:p w:rsidR="00FE1BB2" w:rsidRDefault="00FF722C">
      <w:pPr>
        <w:numPr>
          <w:ilvl w:val="0"/>
          <w:numId w:val="818"/>
        </w:numPr>
        <w:tabs>
          <w:tab w:val="clear" w:pos="360"/>
          <w:tab w:val="left" w:pos="1728"/>
        </w:tabs>
        <w:spacing w:before="43" w:line="252" w:lineRule="exact"/>
        <w:ind w:left="1728" w:right="288"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818"/>
        </w:numPr>
        <w:tabs>
          <w:tab w:val="clear" w:pos="360"/>
          <w:tab w:val="left" w:pos="1728"/>
        </w:tabs>
        <w:spacing w:before="39" w:line="254" w:lineRule="exact"/>
        <w:ind w:left="1728" w:right="216" w:hanging="360"/>
        <w:jc w:val="both"/>
        <w:textAlignment w:val="baseline"/>
        <w:rPr>
          <w:rFonts w:eastAsia="Times New Roman"/>
          <w:color w:val="000000"/>
          <w:spacing w:val="-2"/>
        </w:rPr>
      </w:pPr>
      <w:r>
        <w:rPr>
          <w:rFonts w:eastAsia="Times New Roman"/>
          <w:color w:val="000000"/>
          <w:spacing w:val="-2"/>
        </w:rPr>
        <w:t>the conduct of the person is reasonable in the circumstances for the purpose of performing that duty.</w:t>
      </w:r>
    </w:p>
    <w:p w:rsidR="00FE1BB2" w:rsidRDefault="00FF722C">
      <w:pPr>
        <w:tabs>
          <w:tab w:val="left" w:pos="2016"/>
        </w:tabs>
        <w:spacing w:before="120" w:line="206" w:lineRule="exact"/>
        <w:ind w:left="1152"/>
        <w:textAlignment w:val="baseline"/>
        <w:rPr>
          <w:rFonts w:eastAsia="Times New Roman"/>
          <w:color w:val="000000"/>
          <w:sz w:val="18"/>
        </w:rPr>
      </w:pPr>
      <w:r>
        <w:rPr>
          <w:rFonts w:eastAsia="Times New Roman"/>
          <w:color w:val="000000"/>
          <w:sz w:val="18"/>
        </w:rPr>
        <w:t>Note 1:</w:t>
      </w:r>
      <w:r>
        <w:rPr>
          <w:rFonts w:eastAsia="Times New Roman"/>
          <w:color w:val="000000"/>
          <w:sz w:val="18"/>
        </w:rPr>
        <w:tab/>
        <w:t>A defendant bears an evidential burden in relation to the matter in this</w:t>
      </w:r>
    </w:p>
    <w:p w:rsidR="00FE1BB2" w:rsidRDefault="00FF722C">
      <w:pPr>
        <w:spacing w:before="1" w:line="206" w:lineRule="exact"/>
        <w:ind w:left="2016"/>
        <w:textAlignment w:val="baseline"/>
        <w:rPr>
          <w:rFonts w:eastAsia="Times New Roman"/>
          <w:color w:val="000000"/>
          <w:sz w:val="18"/>
        </w:rPr>
      </w:pPr>
      <w:r>
        <w:rPr>
          <w:rFonts w:eastAsia="Times New Roman"/>
          <w:color w:val="000000"/>
          <w:sz w:val="18"/>
        </w:rPr>
        <w:t>subsection, see subsection 13.3(3).</w:t>
      </w:r>
    </w:p>
    <w:p w:rsidR="00FE1BB2" w:rsidRDefault="00FF722C">
      <w:pPr>
        <w:tabs>
          <w:tab w:val="left" w:pos="2016"/>
        </w:tabs>
        <w:spacing w:before="125" w:line="206" w:lineRule="exact"/>
        <w:ind w:left="1152"/>
        <w:textAlignment w:val="baseline"/>
        <w:rPr>
          <w:rFonts w:eastAsia="Times New Roman"/>
          <w:color w:val="000000"/>
          <w:sz w:val="18"/>
        </w:rPr>
      </w:pPr>
      <w:r>
        <w:rPr>
          <w:rFonts w:eastAsia="Times New Roman"/>
          <w:color w:val="000000"/>
          <w:sz w:val="18"/>
        </w:rPr>
        <w:t>Note 2:</w:t>
      </w:r>
      <w:r>
        <w:rPr>
          <w:rFonts w:eastAsia="Times New Roman"/>
          <w:color w:val="000000"/>
          <w:sz w:val="18"/>
        </w:rPr>
        <w:tab/>
        <w:t>This subsection merely creates a defence to an offence against</w:t>
      </w:r>
    </w:p>
    <w:p w:rsidR="00FE1BB2" w:rsidRDefault="00FF722C">
      <w:pPr>
        <w:spacing w:before="1" w:line="206" w:lineRule="exact"/>
        <w:ind w:left="2016" w:right="504"/>
        <w:textAlignment w:val="baseline"/>
        <w:rPr>
          <w:rFonts w:eastAsia="Times New Roman"/>
          <w:color w:val="000000"/>
          <w:sz w:val="18"/>
        </w:rPr>
      </w:pPr>
      <w:r>
        <w:rPr>
          <w:rFonts w:eastAsia="Times New Roman"/>
          <w:color w:val="000000"/>
          <w:sz w:val="18"/>
        </w:rPr>
        <w:t>subsection (1) and does not operate to authorise any conduct that requires a warrant under some other law.</w:t>
      </w:r>
    </w:p>
    <w:p w:rsidR="00FE1BB2" w:rsidRDefault="00FF722C">
      <w:pPr>
        <w:spacing w:before="233" w:line="298" w:lineRule="exact"/>
        <w:ind w:left="1152" w:right="1512" w:hanging="1080"/>
        <w:textAlignment w:val="baseline"/>
        <w:rPr>
          <w:rFonts w:eastAsia="Times New Roman"/>
          <w:b/>
          <w:color w:val="000000"/>
          <w:sz w:val="25"/>
        </w:rPr>
      </w:pPr>
      <w:r>
        <w:rPr>
          <w:rFonts w:eastAsia="Times New Roman"/>
          <w:b/>
          <w:color w:val="000000"/>
          <w:sz w:val="25"/>
        </w:rPr>
        <w:t>Subdivision C—General offences relating to use of telecommunications</w:t>
      </w:r>
    </w:p>
    <w:p w:rsidR="00FE1BB2" w:rsidRDefault="00FF722C">
      <w:pPr>
        <w:spacing w:before="276" w:line="279" w:lineRule="exact"/>
        <w:ind w:left="1152" w:right="792" w:hanging="1080"/>
        <w:textAlignment w:val="baseline"/>
        <w:rPr>
          <w:rFonts w:eastAsia="Times New Roman"/>
          <w:b/>
          <w:color w:val="000000"/>
          <w:sz w:val="25"/>
        </w:rPr>
      </w:pPr>
      <w:r>
        <w:rPr>
          <w:rFonts w:eastAsia="Times New Roman"/>
          <w:b/>
          <w:color w:val="000000"/>
          <w:sz w:val="25"/>
        </w:rPr>
        <w:t>474.14 Using a telecommunications network with intention to commit a serious offence</w:t>
      </w:r>
    </w:p>
    <w:p w:rsidR="00FE1BB2" w:rsidRDefault="00FF722C">
      <w:pPr>
        <w:spacing w:before="117" w:line="298" w:lineRule="exact"/>
        <w:ind w:left="1368" w:right="2952" w:hanging="576"/>
        <w:textAlignment w:val="baseline"/>
        <w:rPr>
          <w:rFonts w:eastAsia="Times New Roman"/>
          <w:color w:val="000000"/>
        </w:rPr>
      </w:pPr>
      <w:r>
        <w:rPr>
          <w:rFonts w:eastAsia="Times New Roman"/>
          <w:color w:val="000000"/>
        </w:rPr>
        <w:t>(1) A person is guilty of an offence if: (a) the person:</w:t>
      </w:r>
    </w:p>
    <w:p w:rsidR="00FE1BB2" w:rsidRDefault="00FF722C">
      <w:pPr>
        <w:numPr>
          <w:ilvl w:val="0"/>
          <w:numId w:val="819"/>
        </w:numPr>
        <w:tabs>
          <w:tab w:val="clear" w:pos="504"/>
          <w:tab w:val="left" w:pos="2232"/>
        </w:tabs>
        <w:spacing w:before="39" w:line="254" w:lineRule="exact"/>
        <w:ind w:left="2016" w:right="216" w:hanging="288"/>
        <w:textAlignment w:val="baseline"/>
        <w:rPr>
          <w:rFonts w:eastAsia="Times New Roman"/>
          <w:color w:val="000000"/>
        </w:rPr>
      </w:pPr>
      <w:r>
        <w:rPr>
          <w:rFonts w:eastAsia="Times New Roman"/>
          <w:color w:val="000000"/>
        </w:rPr>
        <w:t>connects equipment to a telecommunications network; and</w:t>
      </w:r>
    </w:p>
    <w:p w:rsidR="00FE1BB2" w:rsidRDefault="00FF722C">
      <w:pPr>
        <w:numPr>
          <w:ilvl w:val="0"/>
          <w:numId w:val="819"/>
        </w:numPr>
        <w:tabs>
          <w:tab w:val="clear" w:pos="504"/>
          <w:tab w:val="left" w:pos="2232"/>
        </w:tabs>
        <w:spacing w:before="41" w:after="664" w:line="252" w:lineRule="exact"/>
        <w:ind w:left="2016" w:right="288" w:hanging="288"/>
        <w:textAlignment w:val="baseline"/>
        <w:rPr>
          <w:rFonts w:eastAsia="Times New Roman"/>
          <w:color w:val="000000"/>
        </w:rPr>
      </w:pPr>
      <w:r>
        <w:rPr>
          <w:rFonts w:eastAsia="Times New Roman"/>
          <w:color w:val="000000"/>
        </w:rPr>
        <w:t>intends by this to commit, or to facilitate the commission of, an offence (whether by that person or another person); and</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583" style="position:absolute;left:0;text-align:left;z-index:25155276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315</w:t>
      </w:r>
    </w:p>
    <w:p w:rsidR="00FE1BB2" w:rsidRDefault="00FE1BB2">
      <w:pPr>
        <w:sectPr w:rsidR="00FE1BB2">
          <w:pgSz w:w="11909" w:h="16838"/>
          <w:pgMar w:top="580" w:right="2354" w:bottom="249"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582" type="#_x0000_t202" style="position:absolute;margin-left:229.2pt;margin-top:812.45pt;width:136.55pt;height:12.35pt;z-index:-250962944;mso-wrap-distance-left:0;mso-wrap-distance-right:0;mso-position-horizontal-relative:page;mso-position-vertical-relative:page" filled="f" stroked="f">
            <v:textbox inset="0,0,0,0">
              <w:txbxContent>
                <w:p w:rsidR="00B92011" w:rsidRDefault="00B92011">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6" w:line="254" w:lineRule="exact"/>
        <w:textAlignment w:val="baseline"/>
        <w:rPr>
          <w:rFonts w:eastAsia="Times New Roman"/>
          <w:b/>
          <w:color w:val="000000"/>
          <w:spacing w:val="-6"/>
          <w:lang w:val="fr-BE"/>
        </w:rPr>
      </w:pPr>
      <w:r w:rsidRPr="00FF722C">
        <w:rPr>
          <w:rFonts w:eastAsia="Times New Roman"/>
          <w:b/>
          <w:color w:val="000000"/>
          <w:spacing w:val="-6"/>
          <w:lang w:val="fr-BE"/>
        </w:rPr>
        <w:t xml:space="preserve">Chapter 10 </w:t>
      </w:r>
      <w:r w:rsidRPr="00FF722C">
        <w:rPr>
          <w:rFonts w:eastAsia="Times New Roman"/>
          <w:color w:val="000000"/>
          <w:spacing w:val="-6"/>
          <w:lang w:val="fr-BE"/>
        </w:rPr>
        <w:t>National infrastructure</w:t>
      </w:r>
    </w:p>
    <w:p w:rsidR="00FE1BB2" w:rsidRPr="00FF722C" w:rsidRDefault="00FF722C">
      <w:pPr>
        <w:spacing w:before="4" w:line="258" w:lineRule="exact"/>
        <w:ind w:right="3600"/>
        <w:textAlignment w:val="baseline"/>
        <w:rPr>
          <w:rFonts w:eastAsia="Times New Roman"/>
          <w:b/>
          <w:color w:val="000000"/>
          <w:spacing w:val="-8"/>
          <w:lang w:val="fr-BE"/>
        </w:rPr>
      </w:pPr>
      <w:r w:rsidRPr="00FF722C">
        <w:rPr>
          <w:rFonts w:eastAsia="Times New Roman"/>
          <w:b/>
          <w:color w:val="000000"/>
          <w:spacing w:val="-8"/>
          <w:lang w:val="fr-BE"/>
        </w:rPr>
        <w:t xml:space="preserve">Part 10.6 </w:t>
      </w:r>
      <w:r w:rsidRPr="00FF722C">
        <w:rPr>
          <w:rFonts w:eastAsia="Times New Roman"/>
          <w:color w:val="000000"/>
          <w:spacing w:val="-8"/>
          <w:lang w:val="fr-BE"/>
        </w:rPr>
        <w:t xml:space="preserve">Telecommunications Services </w:t>
      </w:r>
      <w:r w:rsidRPr="00FF722C">
        <w:rPr>
          <w:rFonts w:eastAsia="Times New Roman"/>
          <w:b/>
          <w:color w:val="000000"/>
          <w:spacing w:val="-8"/>
          <w:lang w:val="fr-BE"/>
        </w:rPr>
        <w:t xml:space="preserve">Division 474 </w:t>
      </w:r>
      <w:r w:rsidRPr="00FF722C">
        <w:rPr>
          <w:rFonts w:eastAsia="Times New Roman"/>
          <w:color w:val="000000"/>
          <w:spacing w:val="-8"/>
          <w:lang w:val="fr-BE"/>
        </w:rPr>
        <w:t>Telecommunications offences</w:t>
      </w:r>
    </w:p>
    <w:p w:rsidR="00FE1BB2" w:rsidRDefault="00FF722C">
      <w:pPr>
        <w:spacing w:before="270" w:line="242" w:lineRule="exact"/>
        <w:textAlignment w:val="baseline"/>
        <w:rPr>
          <w:rFonts w:eastAsia="Times New Roman"/>
          <w:color w:val="000000"/>
          <w:spacing w:val="6"/>
        </w:rPr>
      </w:pPr>
      <w:r>
        <w:rPr>
          <w:rFonts w:eastAsia="Times New Roman"/>
          <w:color w:val="000000"/>
          <w:spacing w:val="6"/>
        </w:rPr>
        <w:t>Section 474.15</w:t>
      </w:r>
    </w:p>
    <w:p w:rsidR="00FE1BB2" w:rsidRDefault="001F744E">
      <w:pPr>
        <w:spacing w:before="212" w:line="248" w:lineRule="exact"/>
        <w:ind w:left="1368"/>
        <w:textAlignment w:val="baseline"/>
        <w:rPr>
          <w:rFonts w:eastAsia="Times New Roman"/>
          <w:color w:val="000000"/>
        </w:rPr>
      </w:pPr>
      <w:r>
        <w:pict>
          <v:line id="_x0000_s1581" style="position:absolute;left:0;text-align:left;z-index:251553792;mso-position-horizontal-relative:page;mso-position-vertical-relative:page" from="117.75pt,107.3pt" to="477.8pt,107.3pt" strokeweight=".95pt">
            <w10:wrap anchorx="page" anchory="page"/>
          </v:line>
        </w:pict>
      </w:r>
      <w:r w:rsidR="00FF722C">
        <w:rPr>
          <w:rFonts w:eastAsia="Times New Roman"/>
          <w:color w:val="000000"/>
        </w:rPr>
        <w:t>(b) the offence is:</w:t>
      </w:r>
    </w:p>
    <w:p w:rsidR="00FE1BB2" w:rsidRDefault="00FF722C">
      <w:pPr>
        <w:numPr>
          <w:ilvl w:val="0"/>
          <w:numId w:val="820"/>
        </w:numPr>
        <w:tabs>
          <w:tab w:val="clear" w:pos="504"/>
          <w:tab w:val="left" w:pos="2232"/>
        </w:tabs>
        <w:spacing w:before="40" w:line="253" w:lineRule="exact"/>
        <w:ind w:left="2088" w:right="72" w:hanging="360"/>
        <w:textAlignment w:val="baseline"/>
        <w:rPr>
          <w:rFonts w:eastAsia="Times New Roman"/>
          <w:color w:val="000000"/>
        </w:rPr>
      </w:pPr>
      <w:r>
        <w:rPr>
          <w:rFonts w:eastAsia="Times New Roman"/>
          <w:color w:val="000000"/>
        </w:rPr>
        <w:t>a serious offence against a law of the Commonwealth, a State or a Territory; or</w:t>
      </w:r>
    </w:p>
    <w:p w:rsidR="00FE1BB2" w:rsidRDefault="00FF722C">
      <w:pPr>
        <w:numPr>
          <w:ilvl w:val="0"/>
          <w:numId w:val="820"/>
        </w:numPr>
        <w:tabs>
          <w:tab w:val="clear" w:pos="504"/>
          <w:tab w:val="left" w:pos="2232"/>
        </w:tabs>
        <w:spacing w:before="46" w:line="248" w:lineRule="exact"/>
        <w:ind w:left="2088" w:hanging="360"/>
        <w:textAlignment w:val="baseline"/>
        <w:rPr>
          <w:rFonts w:eastAsia="Times New Roman"/>
          <w:color w:val="000000"/>
          <w:spacing w:val="-2"/>
        </w:rPr>
      </w:pPr>
      <w:r>
        <w:rPr>
          <w:rFonts w:eastAsia="Times New Roman"/>
          <w:color w:val="000000"/>
          <w:spacing w:val="-2"/>
        </w:rPr>
        <w:t>a serious offence against a foreign law.</w:t>
      </w:r>
    </w:p>
    <w:p w:rsidR="00FE1BB2" w:rsidRDefault="00FF722C">
      <w:pPr>
        <w:spacing w:before="179" w:line="248" w:lineRule="exact"/>
        <w:ind w:left="792"/>
        <w:textAlignment w:val="baseline"/>
        <w:rPr>
          <w:rFonts w:eastAsia="Times New Roman"/>
          <w:color w:val="000000"/>
        </w:rPr>
      </w:pPr>
      <w:r>
        <w:rPr>
          <w:rFonts w:eastAsia="Times New Roman"/>
          <w:color w:val="000000"/>
        </w:rPr>
        <w:t>(2) A person is guilty of an offence if:</w:t>
      </w:r>
    </w:p>
    <w:p w:rsidR="00FE1BB2" w:rsidRDefault="00FF722C">
      <w:pPr>
        <w:numPr>
          <w:ilvl w:val="0"/>
          <w:numId w:val="821"/>
        </w:numPr>
        <w:tabs>
          <w:tab w:val="clear" w:pos="360"/>
          <w:tab w:val="left" w:pos="1728"/>
        </w:tabs>
        <w:spacing w:before="50" w:line="248" w:lineRule="exact"/>
        <w:ind w:left="1728" w:hanging="360"/>
        <w:textAlignment w:val="baseline"/>
        <w:rPr>
          <w:rFonts w:eastAsia="Times New Roman"/>
          <w:color w:val="000000"/>
        </w:rPr>
      </w:pPr>
      <w:r>
        <w:rPr>
          <w:rFonts w:eastAsia="Times New Roman"/>
          <w:color w:val="000000"/>
        </w:rPr>
        <w:t>the person uses equipment connected to a</w:t>
      </w:r>
    </w:p>
    <w:p w:rsidR="00FE1BB2" w:rsidRDefault="00FF722C">
      <w:pPr>
        <w:spacing w:before="2" w:line="252" w:lineRule="exact"/>
        <w:ind w:left="1728" w:right="504"/>
        <w:jc w:val="both"/>
        <w:textAlignment w:val="baseline"/>
        <w:rPr>
          <w:rFonts w:eastAsia="Times New Roman"/>
          <w:color w:val="000000"/>
        </w:rPr>
      </w:pPr>
      <w:r>
        <w:rPr>
          <w:rFonts w:eastAsia="Times New Roman"/>
          <w:color w:val="000000"/>
        </w:rPr>
        <w:t>telecommunications network in the commission of, or to facilitate the commission of, an offence (whether by that person or another person); and</w:t>
      </w:r>
    </w:p>
    <w:p w:rsidR="00FE1BB2" w:rsidRDefault="00FF722C">
      <w:pPr>
        <w:numPr>
          <w:ilvl w:val="0"/>
          <w:numId w:val="821"/>
        </w:numPr>
        <w:tabs>
          <w:tab w:val="clear" w:pos="360"/>
          <w:tab w:val="left" w:pos="1728"/>
        </w:tabs>
        <w:spacing w:before="45" w:line="248" w:lineRule="exact"/>
        <w:ind w:left="1728" w:hanging="360"/>
        <w:textAlignment w:val="baseline"/>
        <w:rPr>
          <w:rFonts w:eastAsia="Times New Roman"/>
          <w:color w:val="000000"/>
          <w:spacing w:val="-2"/>
        </w:rPr>
      </w:pPr>
      <w:r>
        <w:rPr>
          <w:rFonts w:eastAsia="Times New Roman"/>
          <w:color w:val="000000"/>
          <w:spacing w:val="-2"/>
        </w:rPr>
        <w:t>the offence is:</w:t>
      </w:r>
    </w:p>
    <w:p w:rsidR="00FE1BB2" w:rsidRDefault="00FF722C">
      <w:pPr>
        <w:numPr>
          <w:ilvl w:val="0"/>
          <w:numId w:val="822"/>
        </w:numPr>
        <w:tabs>
          <w:tab w:val="clear" w:pos="504"/>
          <w:tab w:val="left" w:pos="2232"/>
        </w:tabs>
        <w:spacing w:before="40" w:line="253" w:lineRule="exact"/>
        <w:ind w:left="2088" w:right="72" w:hanging="360"/>
        <w:textAlignment w:val="baseline"/>
        <w:rPr>
          <w:rFonts w:eastAsia="Times New Roman"/>
          <w:color w:val="000000"/>
        </w:rPr>
      </w:pPr>
      <w:r>
        <w:rPr>
          <w:rFonts w:eastAsia="Times New Roman"/>
          <w:color w:val="000000"/>
        </w:rPr>
        <w:t>a serious offence against a law of the Commonwealth, a State or a Territory; or</w:t>
      </w:r>
    </w:p>
    <w:p w:rsidR="00FE1BB2" w:rsidRDefault="00FF722C">
      <w:pPr>
        <w:numPr>
          <w:ilvl w:val="0"/>
          <w:numId w:val="822"/>
        </w:numPr>
        <w:tabs>
          <w:tab w:val="clear" w:pos="504"/>
          <w:tab w:val="left" w:pos="2232"/>
        </w:tabs>
        <w:spacing w:before="46" w:line="248" w:lineRule="exact"/>
        <w:ind w:left="2088" w:hanging="360"/>
        <w:textAlignment w:val="baseline"/>
        <w:rPr>
          <w:rFonts w:eastAsia="Times New Roman"/>
          <w:color w:val="000000"/>
          <w:spacing w:val="-2"/>
        </w:rPr>
      </w:pPr>
      <w:r>
        <w:rPr>
          <w:rFonts w:eastAsia="Times New Roman"/>
          <w:color w:val="000000"/>
          <w:spacing w:val="-2"/>
        </w:rPr>
        <w:t>a serious offence against a foreign law.</w:t>
      </w:r>
    </w:p>
    <w:p w:rsidR="00FE1BB2" w:rsidRDefault="00FF722C">
      <w:pPr>
        <w:spacing w:before="180" w:line="252" w:lineRule="exact"/>
        <w:ind w:left="1152" w:right="72" w:hanging="360"/>
        <w:textAlignment w:val="baseline"/>
        <w:rPr>
          <w:rFonts w:eastAsia="Times New Roman"/>
          <w:color w:val="000000"/>
        </w:rPr>
      </w:pPr>
      <w:r>
        <w:rPr>
          <w:rFonts w:eastAsia="Times New Roman"/>
          <w:color w:val="000000"/>
        </w:rPr>
        <w:t>(3) A person who is guilty of an offence against subsection (1) or (2) is punishable, on conviction, by a penalty not exceeding the penalty applicable to the serious offence.</w:t>
      </w:r>
    </w:p>
    <w:p w:rsidR="00FE1BB2" w:rsidRDefault="00FF722C">
      <w:pPr>
        <w:spacing w:before="188" w:line="248" w:lineRule="exact"/>
        <w:ind w:left="792"/>
        <w:textAlignment w:val="baseline"/>
        <w:rPr>
          <w:rFonts w:eastAsia="Times New Roman"/>
          <w:color w:val="000000"/>
        </w:rPr>
      </w:pPr>
      <w:r>
        <w:rPr>
          <w:rFonts w:eastAsia="Times New Roman"/>
          <w:color w:val="000000"/>
        </w:rPr>
        <w:t>(4) Absolute liability applies to paragraphs (1)(b) and (2)(b).</w:t>
      </w:r>
    </w:p>
    <w:p w:rsidR="00FE1BB2" w:rsidRDefault="00FF722C">
      <w:pPr>
        <w:tabs>
          <w:tab w:val="left" w:pos="2016"/>
        </w:tabs>
        <w:spacing w:before="89" w:line="254" w:lineRule="exact"/>
        <w:ind w:left="1152"/>
        <w:textAlignment w:val="baseline"/>
        <w:rPr>
          <w:rFonts w:eastAsia="Times New Roman"/>
          <w:color w:val="000000"/>
          <w:spacing w:val="-13"/>
        </w:rPr>
      </w:pPr>
      <w:r>
        <w:rPr>
          <w:rFonts w:eastAsia="Times New Roman"/>
          <w:color w:val="000000"/>
          <w:spacing w:val="-13"/>
        </w:rPr>
        <w:t>Note:</w:t>
      </w:r>
      <w:r>
        <w:rPr>
          <w:rFonts w:eastAsia="Times New Roman"/>
          <w:color w:val="000000"/>
          <w:spacing w:val="-13"/>
        </w:rPr>
        <w:tab/>
        <w:t xml:space="preserve">For </w:t>
      </w:r>
      <w:r>
        <w:rPr>
          <w:rFonts w:eastAsia="Times New Roman"/>
          <w:b/>
          <w:i/>
          <w:color w:val="000000"/>
          <w:spacing w:val="-13"/>
        </w:rPr>
        <w:t xml:space="preserve">absolute liability, </w:t>
      </w:r>
      <w:r>
        <w:rPr>
          <w:rFonts w:eastAsia="Times New Roman"/>
          <w:color w:val="000000"/>
          <w:spacing w:val="-13"/>
        </w:rPr>
        <w:t>see section 6.2.</w:t>
      </w:r>
    </w:p>
    <w:p w:rsidR="00FE1BB2" w:rsidRDefault="00FF722C">
      <w:pPr>
        <w:spacing w:before="160" w:line="255" w:lineRule="exact"/>
        <w:ind w:left="1152" w:right="216" w:hanging="360"/>
        <w:textAlignment w:val="baseline"/>
        <w:rPr>
          <w:rFonts w:eastAsia="Times New Roman"/>
          <w:color w:val="000000"/>
        </w:rPr>
      </w:pPr>
      <w:r>
        <w:rPr>
          <w:rFonts w:eastAsia="Times New Roman"/>
          <w:color w:val="000000"/>
        </w:rPr>
        <w:t>(5) A person may be found guilty of an offence against subsection (1) or (2) even if committing the serious offence is impossible.</w:t>
      </w:r>
    </w:p>
    <w:p w:rsidR="00FE1BB2" w:rsidRDefault="00FF722C">
      <w:pPr>
        <w:spacing w:before="182" w:line="251" w:lineRule="exact"/>
        <w:ind w:left="1152" w:right="792" w:hanging="360"/>
        <w:textAlignment w:val="baseline"/>
        <w:rPr>
          <w:rFonts w:eastAsia="Times New Roman"/>
          <w:color w:val="000000"/>
        </w:rPr>
      </w:pPr>
      <w:r>
        <w:rPr>
          <w:rFonts w:eastAsia="Times New Roman"/>
          <w:color w:val="000000"/>
        </w:rPr>
        <w:t>(6) It is not an offence to attempt to commit an offence against subsection (1) or (2).</w:t>
      </w:r>
    </w:p>
    <w:p w:rsidR="00FE1BB2" w:rsidRDefault="00FF722C">
      <w:pPr>
        <w:spacing w:before="76" w:line="489" w:lineRule="exact"/>
        <w:ind w:left="1152" w:right="2160" w:hanging="1152"/>
        <w:textAlignment w:val="baseline"/>
        <w:rPr>
          <w:rFonts w:eastAsia="Times New Roman"/>
          <w:b/>
          <w:color w:val="000000"/>
        </w:rPr>
      </w:pPr>
      <w:r>
        <w:rPr>
          <w:rFonts w:eastAsia="Times New Roman"/>
          <w:b/>
          <w:color w:val="000000"/>
        </w:rPr>
        <w:t xml:space="preserve">474.15 Using a carriage service to make a threat </w:t>
      </w:r>
      <w:r>
        <w:rPr>
          <w:rFonts w:eastAsia="Times New Roman"/>
          <w:i/>
          <w:color w:val="000000"/>
        </w:rPr>
        <w:t>Threat to kill</w:t>
      </w:r>
    </w:p>
    <w:p w:rsidR="00FE1BB2" w:rsidRDefault="00FF722C">
      <w:pPr>
        <w:spacing w:before="184" w:line="254"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first person) </w:t>
      </w:r>
      <w:r>
        <w:rPr>
          <w:rFonts w:eastAsia="Times New Roman"/>
          <w:color w:val="000000"/>
        </w:rPr>
        <w:t>is guilty of an offence if:</w:t>
      </w:r>
    </w:p>
    <w:p w:rsidR="00FE1BB2" w:rsidRDefault="00FF722C">
      <w:pPr>
        <w:numPr>
          <w:ilvl w:val="0"/>
          <w:numId w:val="823"/>
        </w:numPr>
        <w:tabs>
          <w:tab w:val="clear" w:pos="360"/>
          <w:tab w:val="left" w:pos="1728"/>
        </w:tabs>
        <w:spacing w:before="35" w:line="252" w:lineRule="exact"/>
        <w:ind w:left="1728" w:right="216" w:hanging="360"/>
        <w:textAlignment w:val="baseline"/>
        <w:rPr>
          <w:rFonts w:eastAsia="Times New Roman"/>
          <w:color w:val="000000"/>
        </w:rPr>
      </w:pPr>
      <w:r>
        <w:rPr>
          <w:rFonts w:eastAsia="Times New Roman"/>
          <w:color w:val="000000"/>
        </w:rPr>
        <w:t xml:space="preserve">the first person uses a carriage service to make to another person (the </w:t>
      </w:r>
      <w:r>
        <w:rPr>
          <w:rFonts w:eastAsia="Times New Roman"/>
          <w:b/>
          <w:i/>
          <w:color w:val="000000"/>
        </w:rPr>
        <w:t xml:space="preserve">second person) </w:t>
      </w:r>
      <w:r>
        <w:rPr>
          <w:rFonts w:eastAsia="Times New Roman"/>
          <w:color w:val="000000"/>
        </w:rPr>
        <w:t>a threat to kill the second person or a third person; and</w:t>
      </w:r>
    </w:p>
    <w:p w:rsidR="00FE1BB2" w:rsidRDefault="00FF722C">
      <w:pPr>
        <w:numPr>
          <w:ilvl w:val="0"/>
          <w:numId w:val="823"/>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the first person intends the second person to fear that the threat will be carried out.</w:t>
      </w:r>
    </w:p>
    <w:p w:rsidR="00FE1BB2" w:rsidRDefault="00FF722C">
      <w:pPr>
        <w:spacing w:before="181" w:after="768"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1F744E">
      <w:pPr>
        <w:tabs>
          <w:tab w:val="left" w:pos="864"/>
        </w:tabs>
        <w:spacing w:before="323" w:line="254" w:lineRule="exact"/>
        <w:textAlignment w:val="baseline"/>
        <w:rPr>
          <w:rFonts w:eastAsia="Times New Roman"/>
          <w:i/>
          <w:color w:val="000000"/>
          <w:spacing w:val="-17"/>
        </w:rPr>
      </w:pPr>
      <w:r>
        <w:pict>
          <v:line id="_x0000_s1580" style="position:absolute;z-index:251554816;mso-position-horizontal-relative:page;mso-position-vertical-relative:page" from="117.75pt,658.55pt" to="477.8pt,658.55pt" strokeweight=".95pt">
            <w10:wrap anchorx="page" anchory="page"/>
          </v:line>
        </w:pict>
      </w:r>
      <w:r w:rsidR="00FF722C">
        <w:rPr>
          <w:rFonts w:eastAsia="Times New Roman"/>
          <w:i/>
          <w:color w:val="000000"/>
          <w:spacing w:val="-17"/>
        </w:rPr>
        <w:t>316</w:t>
      </w:r>
      <w:r w:rsidR="00FF722C">
        <w:rPr>
          <w:rFonts w:eastAsia="Times New Roman"/>
          <w:i/>
          <w:color w:val="000000"/>
          <w:spacing w:val="-17"/>
        </w:rPr>
        <w:tab/>
        <w:t>Criminal Code Act 1995</w:t>
      </w:r>
    </w:p>
    <w:p w:rsidR="00FE1BB2" w:rsidRDefault="00FE1BB2">
      <w:pPr>
        <w:sectPr w:rsidR="00FE1BB2">
          <w:pgSz w:w="11909" w:h="16838"/>
          <w:pgMar w:top="580" w:right="2354" w:bottom="264" w:left="2355" w:header="720" w:footer="720" w:gutter="0"/>
          <w:cols w:space="720"/>
        </w:sectPr>
      </w:pPr>
    </w:p>
    <w:p w:rsidR="00FE1BB2" w:rsidRDefault="001F744E">
      <w:pPr>
        <w:spacing w:line="259" w:lineRule="exact"/>
        <w:ind w:left="3528"/>
        <w:jc w:val="right"/>
        <w:textAlignment w:val="baseline"/>
        <w:rPr>
          <w:rFonts w:eastAsia="Times New Roman"/>
          <w:color w:val="000000"/>
          <w:spacing w:val="-8"/>
        </w:rPr>
      </w:pPr>
      <w:r>
        <w:pict>
          <v:shape id="_x0000_s1579" type="#_x0000_t202" style="position:absolute;left:0;text-align:left;margin-left:229.2pt;margin-top:815.1pt;width:136.55pt;height:9.25pt;z-index:-2509619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72" w:line="242" w:lineRule="exact"/>
        <w:ind w:left="72"/>
        <w:jc w:val="right"/>
        <w:textAlignment w:val="baseline"/>
        <w:rPr>
          <w:rFonts w:eastAsia="Times New Roman"/>
          <w:color w:val="000000"/>
          <w:spacing w:val="6"/>
        </w:rPr>
      </w:pPr>
      <w:r>
        <w:rPr>
          <w:rFonts w:eastAsia="Times New Roman"/>
          <w:color w:val="000000"/>
          <w:spacing w:val="6"/>
        </w:rPr>
        <w:t>Section 474.16</w:t>
      </w:r>
    </w:p>
    <w:p w:rsidR="00FE1BB2" w:rsidRDefault="001F744E">
      <w:pPr>
        <w:spacing w:before="212" w:line="249" w:lineRule="exact"/>
        <w:ind w:left="1152"/>
        <w:textAlignment w:val="baseline"/>
        <w:rPr>
          <w:rFonts w:eastAsia="Times New Roman"/>
          <w:i/>
          <w:color w:val="000000"/>
        </w:rPr>
      </w:pPr>
      <w:r>
        <w:pict>
          <v:line id="_x0000_s1578" style="position:absolute;left:0;text-align:left;z-index:251555840;mso-position-horizontal-relative:page;mso-position-vertical-relative:page" from="117.75pt,107.3pt" to="477.8pt,107.3pt" strokeweight=".95pt">
            <w10:wrap anchorx="page" anchory="page"/>
          </v:line>
        </w:pict>
      </w:r>
      <w:r w:rsidR="00FF722C">
        <w:rPr>
          <w:rFonts w:eastAsia="Times New Roman"/>
          <w:i/>
          <w:color w:val="000000"/>
        </w:rPr>
        <w:t>Threat to cause serious harm</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first person) </w:t>
      </w:r>
      <w:r>
        <w:rPr>
          <w:rFonts w:eastAsia="Times New Roman"/>
          <w:color w:val="000000"/>
        </w:rPr>
        <w:t>is guilty of an offence if:</w:t>
      </w:r>
    </w:p>
    <w:p w:rsidR="00FE1BB2" w:rsidRDefault="00FF722C">
      <w:pPr>
        <w:numPr>
          <w:ilvl w:val="0"/>
          <w:numId w:val="824"/>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 xml:space="preserve">the first person uses a carriage service to make to another person (the </w:t>
      </w:r>
      <w:r>
        <w:rPr>
          <w:rFonts w:eastAsia="Times New Roman"/>
          <w:b/>
          <w:i/>
          <w:color w:val="000000"/>
        </w:rPr>
        <w:t xml:space="preserve">second person) </w:t>
      </w:r>
      <w:r>
        <w:rPr>
          <w:rFonts w:eastAsia="Times New Roman"/>
          <w:color w:val="000000"/>
        </w:rPr>
        <w:t>a threat to cause serious harm to the second person or a third person; and</w:t>
      </w:r>
    </w:p>
    <w:p w:rsidR="00FE1BB2" w:rsidRDefault="00FF722C">
      <w:pPr>
        <w:numPr>
          <w:ilvl w:val="0"/>
          <w:numId w:val="824"/>
        </w:numPr>
        <w:tabs>
          <w:tab w:val="clear" w:pos="360"/>
          <w:tab w:val="left" w:pos="1728"/>
        </w:tabs>
        <w:spacing w:before="45" w:line="251" w:lineRule="exact"/>
        <w:ind w:left="1728" w:right="504" w:hanging="360"/>
        <w:textAlignment w:val="baseline"/>
        <w:rPr>
          <w:rFonts w:eastAsia="Times New Roman"/>
          <w:color w:val="000000"/>
        </w:rPr>
      </w:pPr>
      <w:r>
        <w:rPr>
          <w:rFonts w:eastAsia="Times New Roman"/>
          <w:color w:val="000000"/>
        </w:rPr>
        <w:t>the first person intends the second person to fear that the threat will be carried out.</w:t>
      </w:r>
    </w:p>
    <w:p w:rsidR="00FE1BB2" w:rsidRDefault="00FF722C">
      <w:pPr>
        <w:spacing w:line="463" w:lineRule="exact"/>
        <w:ind w:left="1152" w:right="2880"/>
        <w:textAlignment w:val="baseline"/>
        <w:rPr>
          <w:rFonts w:eastAsia="Times New Roman"/>
          <w:color w:val="000000"/>
        </w:rPr>
      </w:pPr>
      <w:r>
        <w:rPr>
          <w:rFonts w:eastAsia="Times New Roman"/>
          <w:color w:val="000000"/>
        </w:rPr>
        <w:t xml:space="preserve">Penalty: Imprisonment for 7 years. </w:t>
      </w:r>
      <w:r>
        <w:rPr>
          <w:rFonts w:eastAsia="Times New Roman"/>
          <w:i/>
          <w:color w:val="000000"/>
        </w:rPr>
        <w:t>Actual fear not necessary</w:t>
      </w:r>
    </w:p>
    <w:p w:rsidR="00FE1BB2" w:rsidRDefault="00FF722C">
      <w:pPr>
        <w:spacing w:before="178" w:line="254" w:lineRule="exact"/>
        <w:ind w:left="1152" w:right="504" w:hanging="360"/>
        <w:textAlignment w:val="baseline"/>
        <w:rPr>
          <w:rFonts w:eastAsia="Times New Roman"/>
          <w:color w:val="000000"/>
        </w:rPr>
      </w:pPr>
      <w:r>
        <w:rPr>
          <w:rFonts w:eastAsia="Times New Roman"/>
          <w:color w:val="000000"/>
        </w:rPr>
        <w:t>(3) In a prosecution for an offence against this section, it is not necessary to prove that the person receiving the threat actually feared that the threat would be carried out.</w:t>
      </w:r>
    </w:p>
    <w:p w:rsidR="00FE1BB2" w:rsidRDefault="00FF722C">
      <w:pPr>
        <w:spacing w:before="242" w:line="249" w:lineRule="exact"/>
        <w:ind w:left="1152"/>
        <w:textAlignment w:val="baseline"/>
        <w:rPr>
          <w:rFonts w:eastAsia="Times New Roman"/>
          <w:i/>
          <w:color w:val="000000"/>
        </w:rPr>
      </w:pPr>
      <w:r>
        <w:rPr>
          <w:rFonts w:eastAsia="Times New Roman"/>
          <w:i/>
          <w:color w:val="000000"/>
        </w:rPr>
        <w:t>Definitions</w:t>
      </w:r>
    </w:p>
    <w:p w:rsidR="00FE1BB2" w:rsidRDefault="00FF722C">
      <w:pPr>
        <w:spacing w:before="185" w:line="248" w:lineRule="exact"/>
        <w:ind w:left="792"/>
        <w:textAlignment w:val="baseline"/>
        <w:rPr>
          <w:rFonts w:eastAsia="Times New Roman"/>
          <w:color w:val="000000"/>
          <w:spacing w:val="1"/>
        </w:rPr>
      </w:pPr>
      <w:r>
        <w:rPr>
          <w:rFonts w:eastAsia="Times New Roman"/>
          <w:color w:val="000000"/>
          <w:spacing w:val="1"/>
        </w:rPr>
        <w:t>(4) In this section:</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fear </w:t>
      </w:r>
      <w:r>
        <w:rPr>
          <w:rFonts w:eastAsia="Times New Roman"/>
          <w:color w:val="000000"/>
        </w:rPr>
        <w:t>includes apprehension.</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threat to cause serious harm to a person </w:t>
      </w:r>
      <w:r>
        <w:rPr>
          <w:rFonts w:eastAsia="Times New Roman"/>
          <w:color w:val="000000"/>
        </w:rPr>
        <w:t>includes a threat to</w:t>
      </w:r>
    </w:p>
    <w:p w:rsidR="00FE1BB2" w:rsidRDefault="00FF722C">
      <w:pPr>
        <w:spacing w:before="5" w:line="248" w:lineRule="exact"/>
        <w:ind w:left="1152"/>
        <w:textAlignment w:val="baseline"/>
        <w:rPr>
          <w:rFonts w:eastAsia="Times New Roman"/>
          <w:color w:val="000000"/>
        </w:rPr>
      </w:pPr>
      <w:r>
        <w:rPr>
          <w:rFonts w:eastAsia="Times New Roman"/>
          <w:color w:val="000000"/>
        </w:rPr>
        <w:t>substantially contribute to serious harm to the person.</w:t>
      </w:r>
    </w:p>
    <w:p w:rsidR="00FE1BB2" w:rsidRDefault="00FF722C">
      <w:pPr>
        <w:spacing w:before="118" w:line="433" w:lineRule="exact"/>
        <w:ind w:left="1152" w:right="2088" w:hanging="1080"/>
        <w:textAlignment w:val="baseline"/>
        <w:rPr>
          <w:rFonts w:eastAsia="Times New Roman"/>
          <w:b/>
          <w:color w:val="000000"/>
        </w:rPr>
      </w:pPr>
      <w:r>
        <w:rPr>
          <w:rFonts w:eastAsia="Times New Roman"/>
          <w:b/>
          <w:color w:val="000000"/>
        </w:rPr>
        <w:t xml:space="preserve">474.16 Using a carriage service for a hoax threat </w:t>
      </w:r>
      <w:r>
        <w:rPr>
          <w:rFonts w:eastAsia="Times New Roman"/>
          <w:color w:val="000000"/>
        </w:rPr>
        <w:t>A person is guilty of an offence if:</w:t>
      </w:r>
    </w:p>
    <w:p w:rsidR="00FE1BB2" w:rsidRDefault="00FF722C">
      <w:pPr>
        <w:numPr>
          <w:ilvl w:val="0"/>
          <w:numId w:val="825"/>
        </w:numPr>
        <w:tabs>
          <w:tab w:val="clear" w:pos="360"/>
          <w:tab w:val="left" w:pos="1728"/>
        </w:tabs>
        <w:spacing w:before="42" w:line="255" w:lineRule="exact"/>
        <w:ind w:left="1728" w:right="216" w:hanging="360"/>
        <w:textAlignment w:val="baseline"/>
        <w:rPr>
          <w:rFonts w:eastAsia="Times New Roman"/>
          <w:color w:val="000000"/>
          <w:spacing w:val="-2"/>
        </w:rPr>
      </w:pPr>
      <w:r>
        <w:rPr>
          <w:rFonts w:eastAsia="Times New Roman"/>
          <w:color w:val="000000"/>
          <w:spacing w:val="-2"/>
        </w:rPr>
        <w:t>the person uses a carriage service to send a communication; and</w:t>
      </w:r>
    </w:p>
    <w:p w:rsidR="00FE1BB2" w:rsidRDefault="00FF722C">
      <w:pPr>
        <w:numPr>
          <w:ilvl w:val="0"/>
          <w:numId w:val="825"/>
        </w:numPr>
        <w:tabs>
          <w:tab w:val="clear" w:pos="360"/>
          <w:tab w:val="left" w:pos="1728"/>
        </w:tabs>
        <w:spacing w:before="40" w:line="252" w:lineRule="exact"/>
        <w:ind w:left="1728" w:right="144" w:hanging="360"/>
        <w:textAlignment w:val="baseline"/>
        <w:rPr>
          <w:rFonts w:eastAsia="Times New Roman"/>
          <w:color w:val="000000"/>
        </w:rPr>
      </w:pPr>
      <w:r>
        <w:rPr>
          <w:rFonts w:eastAsia="Times New Roman"/>
          <w:color w:val="000000"/>
        </w:rPr>
        <w:t>the person does so with the intention of inducing a false belief that an explosive, or a dangerous or harmful substance or thing, has been or will be left in any place.</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10 years.</w:t>
      </w:r>
    </w:p>
    <w:p w:rsidR="00FE1BB2" w:rsidRDefault="00FF722C">
      <w:pPr>
        <w:spacing w:before="133" w:line="427" w:lineRule="exact"/>
        <w:ind w:left="792" w:right="360" w:hanging="720"/>
        <w:textAlignment w:val="baseline"/>
        <w:rPr>
          <w:rFonts w:eastAsia="Times New Roman"/>
          <w:b/>
          <w:color w:val="000000"/>
        </w:rPr>
      </w:pPr>
      <w:r>
        <w:rPr>
          <w:rFonts w:eastAsia="Times New Roman"/>
          <w:b/>
          <w:color w:val="000000"/>
        </w:rPr>
        <w:t xml:space="preserve">474.17 Using a carriage service to menace, harass or cause offence </w:t>
      </w:r>
      <w:r>
        <w:rPr>
          <w:rFonts w:eastAsia="Times New Roman"/>
          <w:color w:val="000000"/>
        </w:rPr>
        <w:t>(1) A person is guilty of an offence if:</w:t>
      </w:r>
    </w:p>
    <w:p w:rsidR="00FE1BB2" w:rsidRDefault="00FF722C">
      <w:pPr>
        <w:numPr>
          <w:ilvl w:val="0"/>
          <w:numId w:val="826"/>
        </w:numPr>
        <w:tabs>
          <w:tab w:val="clear" w:pos="360"/>
          <w:tab w:val="left" w:pos="1728"/>
        </w:tabs>
        <w:spacing w:before="49" w:line="248" w:lineRule="exact"/>
        <w:ind w:left="1728" w:hanging="360"/>
        <w:textAlignment w:val="baseline"/>
        <w:rPr>
          <w:rFonts w:eastAsia="Times New Roman"/>
          <w:color w:val="000000"/>
        </w:rPr>
      </w:pPr>
      <w:r>
        <w:rPr>
          <w:rFonts w:eastAsia="Times New Roman"/>
          <w:color w:val="000000"/>
        </w:rPr>
        <w:t>the person uses a carriage service; and</w:t>
      </w:r>
    </w:p>
    <w:p w:rsidR="00FE1BB2" w:rsidRDefault="00FF722C">
      <w:pPr>
        <w:numPr>
          <w:ilvl w:val="0"/>
          <w:numId w:val="826"/>
        </w:numPr>
        <w:tabs>
          <w:tab w:val="clear" w:pos="360"/>
          <w:tab w:val="left" w:pos="1728"/>
        </w:tabs>
        <w:spacing w:before="38" w:after="270" w:line="255" w:lineRule="exact"/>
        <w:ind w:left="1728" w:right="72" w:hanging="360"/>
        <w:textAlignment w:val="baseline"/>
        <w:rPr>
          <w:rFonts w:eastAsia="Times New Roman"/>
          <w:color w:val="000000"/>
        </w:rPr>
      </w:pPr>
      <w:r>
        <w:rPr>
          <w:rFonts w:eastAsia="Times New Roman"/>
          <w:color w:val="000000"/>
        </w:rPr>
        <w:t>the person does so in a way (whether by the method of use or the content of a communication, or both) that reasonable</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577" style="position:absolute;left:0;text-align:left;z-index:25155686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317</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576" type="#_x0000_t202" style="position:absolute;margin-left:229.2pt;margin-top:815.1pt;width:136.55pt;height:9.25pt;z-index:-2509608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6" w:line="254" w:lineRule="exact"/>
        <w:textAlignment w:val="baseline"/>
        <w:rPr>
          <w:rFonts w:eastAsia="Times New Roman"/>
          <w:b/>
          <w:color w:val="000000"/>
          <w:spacing w:val="-6"/>
          <w:lang w:val="fr-BE"/>
        </w:rPr>
      </w:pPr>
      <w:r w:rsidRPr="00FF722C">
        <w:rPr>
          <w:rFonts w:eastAsia="Times New Roman"/>
          <w:b/>
          <w:color w:val="000000"/>
          <w:spacing w:val="-6"/>
          <w:lang w:val="fr-BE"/>
        </w:rPr>
        <w:t xml:space="preserve">Chapter 10 </w:t>
      </w:r>
      <w:r w:rsidRPr="00FF722C">
        <w:rPr>
          <w:rFonts w:eastAsia="Times New Roman"/>
          <w:color w:val="000000"/>
          <w:spacing w:val="-6"/>
          <w:lang w:val="fr-BE"/>
        </w:rPr>
        <w:t>National infrastructure</w:t>
      </w:r>
    </w:p>
    <w:p w:rsidR="00FE1BB2" w:rsidRPr="00FF722C" w:rsidRDefault="00FF722C">
      <w:pPr>
        <w:spacing w:before="4" w:line="258" w:lineRule="exact"/>
        <w:ind w:right="3600"/>
        <w:textAlignment w:val="baseline"/>
        <w:rPr>
          <w:rFonts w:eastAsia="Times New Roman"/>
          <w:b/>
          <w:color w:val="000000"/>
          <w:spacing w:val="-8"/>
          <w:lang w:val="fr-BE"/>
        </w:rPr>
      </w:pPr>
      <w:r w:rsidRPr="00FF722C">
        <w:rPr>
          <w:rFonts w:eastAsia="Times New Roman"/>
          <w:b/>
          <w:color w:val="000000"/>
          <w:spacing w:val="-8"/>
          <w:lang w:val="fr-BE"/>
        </w:rPr>
        <w:t xml:space="preserve">Part 10.6 </w:t>
      </w:r>
      <w:r w:rsidRPr="00FF722C">
        <w:rPr>
          <w:rFonts w:eastAsia="Times New Roman"/>
          <w:color w:val="000000"/>
          <w:spacing w:val="-8"/>
          <w:lang w:val="fr-BE"/>
        </w:rPr>
        <w:t xml:space="preserve">Telecommunications Services </w:t>
      </w:r>
      <w:r w:rsidRPr="00FF722C">
        <w:rPr>
          <w:rFonts w:eastAsia="Times New Roman"/>
          <w:b/>
          <w:color w:val="000000"/>
          <w:spacing w:val="-8"/>
          <w:lang w:val="fr-BE"/>
        </w:rPr>
        <w:t xml:space="preserve">Division 474 </w:t>
      </w:r>
      <w:r w:rsidRPr="00FF722C">
        <w:rPr>
          <w:rFonts w:eastAsia="Times New Roman"/>
          <w:color w:val="000000"/>
          <w:spacing w:val="-8"/>
          <w:lang w:val="fr-BE"/>
        </w:rPr>
        <w:t>Telecommunications offences</w:t>
      </w:r>
    </w:p>
    <w:p w:rsidR="00FE1BB2" w:rsidRDefault="00FF722C">
      <w:pPr>
        <w:spacing w:before="270" w:line="242" w:lineRule="exact"/>
        <w:textAlignment w:val="baseline"/>
        <w:rPr>
          <w:rFonts w:eastAsia="Times New Roman"/>
          <w:color w:val="000000"/>
          <w:spacing w:val="6"/>
        </w:rPr>
      </w:pPr>
      <w:r>
        <w:rPr>
          <w:rFonts w:eastAsia="Times New Roman"/>
          <w:color w:val="000000"/>
          <w:spacing w:val="6"/>
        </w:rPr>
        <w:t>Section 474.18</w:t>
      </w:r>
    </w:p>
    <w:p w:rsidR="00FE1BB2" w:rsidRDefault="001F744E">
      <w:pPr>
        <w:spacing w:before="208" w:line="252" w:lineRule="exact"/>
        <w:ind w:left="1728" w:right="576"/>
        <w:textAlignment w:val="baseline"/>
        <w:rPr>
          <w:rFonts w:eastAsia="Times New Roman"/>
          <w:color w:val="000000"/>
          <w:spacing w:val="-2"/>
        </w:rPr>
      </w:pPr>
      <w:r>
        <w:pict>
          <v:line id="_x0000_s1575" style="position:absolute;left:0;text-align:left;z-index:251557888;mso-position-horizontal-relative:page;mso-position-vertical-relative:page" from="117.75pt,107.3pt" to="477.8pt,107.3pt" strokeweight=".95pt">
            <w10:wrap anchorx="page" anchory="page"/>
          </v:line>
        </w:pict>
      </w:r>
      <w:r w:rsidR="00FF722C">
        <w:rPr>
          <w:rFonts w:eastAsia="Times New Roman"/>
          <w:color w:val="000000"/>
          <w:spacing w:val="-2"/>
        </w:rPr>
        <w:t>persons would regard as being, in all the circumstances, menacing, harassing or offensive.</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FF722C">
      <w:pPr>
        <w:spacing w:before="182" w:line="253" w:lineRule="exact"/>
        <w:ind w:left="1152" w:right="936" w:hanging="360"/>
        <w:textAlignment w:val="baseline"/>
        <w:rPr>
          <w:rFonts w:eastAsia="Times New Roman"/>
          <w:color w:val="000000"/>
        </w:rPr>
      </w:pPr>
      <w:r>
        <w:rPr>
          <w:rFonts w:eastAsia="Times New Roman"/>
          <w:color w:val="000000"/>
        </w:rPr>
        <w:t>(2) Without limiting subsection (1), that subsection applies to menacing, harassing or causing offence to:</w:t>
      </w:r>
    </w:p>
    <w:p w:rsidR="00FE1BB2" w:rsidRDefault="00FF722C">
      <w:pPr>
        <w:numPr>
          <w:ilvl w:val="0"/>
          <w:numId w:val="827"/>
        </w:numPr>
        <w:tabs>
          <w:tab w:val="clear" w:pos="360"/>
          <w:tab w:val="left" w:pos="1728"/>
        </w:tabs>
        <w:spacing w:before="47" w:line="248" w:lineRule="exact"/>
        <w:ind w:left="1728" w:hanging="360"/>
        <w:textAlignment w:val="baseline"/>
        <w:rPr>
          <w:rFonts w:eastAsia="Times New Roman"/>
          <w:color w:val="000000"/>
          <w:spacing w:val="-1"/>
        </w:rPr>
      </w:pPr>
      <w:r>
        <w:rPr>
          <w:rFonts w:eastAsia="Times New Roman"/>
          <w:color w:val="000000"/>
          <w:spacing w:val="-1"/>
        </w:rPr>
        <w:t>an employee of an NRS provider; or</w:t>
      </w:r>
    </w:p>
    <w:p w:rsidR="00FE1BB2" w:rsidRDefault="00FF722C">
      <w:pPr>
        <w:numPr>
          <w:ilvl w:val="0"/>
          <w:numId w:val="827"/>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an emergency call person; or</w:t>
      </w:r>
    </w:p>
    <w:p w:rsidR="00FE1BB2" w:rsidRDefault="00FF722C">
      <w:pPr>
        <w:numPr>
          <w:ilvl w:val="0"/>
          <w:numId w:val="827"/>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an employee of an emergency service organisation; or</w:t>
      </w:r>
    </w:p>
    <w:p w:rsidR="00FE1BB2" w:rsidRDefault="00FF722C">
      <w:pPr>
        <w:numPr>
          <w:ilvl w:val="0"/>
          <w:numId w:val="827"/>
        </w:numPr>
        <w:tabs>
          <w:tab w:val="clear" w:pos="360"/>
          <w:tab w:val="left" w:pos="1728"/>
        </w:tabs>
        <w:spacing w:before="42" w:line="250" w:lineRule="exact"/>
        <w:ind w:left="1728" w:right="504" w:hanging="360"/>
        <w:textAlignment w:val="baseline"/>
        <w:rPr>
          <w:rFonts w:eastAsia="Times New Roman"/>
          <w:color w:val="000000"/>
          <w:spacing w:val="-1"/>
        </w:rPr>
      </w:pPr>
      <w:r>
        <w:rPr>
          <w:rFonts w:eastAsia="Times New Roman"/>
          <w:color w:val="000000"/>
          <w:spacing w:val="-1"/>
        </w:rPr>
        <w:t>an APS employee in the Attorney-General's Department acting as a National Security Hotline call taker.</w:t>
      </w:r>
    </w:p>
    <w:p w:rsidR="00FE1BB2" w:rsidRDefault="00FF722C">
      <w:pPr>
        <w:spacing w:before="307" w:line="254" w:lineRule="exact"/>
        <w:textAlignment w:val="baseline"/>
        <w:rPr>
          <w:rFonts w:eastAsia="Times New Roman"/>
          <w:b/>
          <w:color w:val="000000"/>
          <w:spacing w:val="9"/>
        </w:rPr>
      </w:pPr>
      <w:r>
        <w:rPr>
          <w:rFonts w:eastAsia="Times New Roman"/>
          <w:b/>
          <w:color w:val="000000"/>
          <w:spacing w:val="9"/>
        </w:rPr>
        <w:t>474.18 Improper use of emergency call service</w:t>
      </w:r>
    </w:p>
    <w:p w:rsidR="00FE1BB2" w:rsidRDefault="00FF722C">
      <w:pPr>
        <w:spacing w:before="182" w:line="248" w:lineRule="exact"/>
        <w:ind w:left="792"/>
        <w:textAlignment w:val="baseline"/>
        <w:rPr>
          <w:rFonts w:eastAsia="Times New Roman"/>
          <w:color w:val="000000"/>
        </w:rPr>
      </w:pPr>
      <w:r>
        <w:rPr>
          <w:rFonts w:eastAsia="Times New Roman"/>
          <w:color w:val="000000"/>
        </w:rPr>
        <w:t>(1) A person is guilty of an offence if the person:</w:t>
      </w:r>
    </w:p>
    <w:p w:rsidR="00FE1BB2" w:rsidRDefault="00FF722C">
      <w:pPr>
        <w:numPr>
          <w:ilvl w:val="0"/>
          <w:numId w:val="828"/>
        </w:numPr>
        <w:tabs>
          <w:tab w:val="clear" w:pos="360"/>
          <w:tab w:val="left" w:pos="1728"/>
        </w:tabs>
        <w:spacing w:before="48" w:line="248" w:lineRule="exact"/>
        <w:ind w:left="1728" w:hanging="360"/>
        <w:textAlignment w:val="baseline"/>
        <w:rPr>
          <w:rFonts w:eastAsia="Times New Roman"/>
          <w:color w:val="000000"/>
        </w:rPr>
      </w:pPr>
      <w:r>
        <w:rPr>
          <w:rFonts w:eastAsia="Times New Roman"/>
          <w:color w:val="000000"/>
        </w:rPr>
        <w:t>makes a call to an emergency service number; and</w:t>
      </w:r>
    </w:p>
    <w:p w:rsidR="00FE1BB2" w:rsidRDefault="00FF722C">
      <w:pPr>
        <w:numPr>
          <w:ilvl w:val="0"/>
          <w:numId w:val="828"/>
        </w:numPr>
        <w:tabs>
          <w:tab w:val="clear" w:pos="360"/>
          <w:tab w:val="left" w:pos="1728"/>
        </w:tabs>
        <w:spacing w:before="46" w:line="247" w:lineRule="exact"/>
        <w:ind w:left="1728" w:right="360" w:hanging="360"/>
        <w:textAlignment w:val="baseline"/>
        <w:rPr>
          <w:rFonts w:eastAsia="Times New Roman"/>
          <w:color w:val="000000"/>
        </w:rPr>
      </w:pPr>
      <w:r>
        <w:rPr>
          <w:rFonts w:eastAsia="Times New Roman"/>
          <w:color w:val="000000"/>
        </w:rPr>
        <w:t>does so with the intention of inducing a false belief that an emergency exists.</w:t>
      </w:r>
    </w:p>
    <w:p w:rsidR="00FE1BB2" w:rsidRDefault="00FF722C">
      <w:pPr>
        <w:spacing w:before="188" w:line="248"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FF722C">
      <w:pPr>
        <w:spacing w:before="182" w:line="248" w:lineRule="exact"/>
        <w:ind w:left="792"/>
        <w:textAlignment w:val="baseline"/>
        <w:rPr>
          <w:rFonts w:eastAsia="Times New Roman"/>
          <w:color w:val="000000"/>
        </w:rPr>
      </w:pPr>
      <w:r>
        <w:rPr>
          <w:rFonts w:eastAsia="Times New Roman"/>
          <w:color w:val="000000"/>
        </w:rPr>
        <w:t>(2) A person is guilty of an offence if:</w:t>
      </w:r>
    </w:p>
    <w:p w:rsidR="00FE1BB2" w:rsidRDefault="00FF722C">
      <w:pPr>
        <w:numPr>
          <w:ilvl w:val="0"/>
          <w:numId w:val="829"/>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the person makes a call to an emergency service number; and</w:t>
      </w:r>
    </w:p>
    <w:p w:rsidR="00FE1BB2" w:rsidRDefault="00FF722C">
      <w:pPr>
        <w:numPr>
          <w:ilvl w:val="0"/>
          <w:numId w:val="829"/>
        </w:numPr>
        <w:tabs>
          <w:tab w:val="clear" w:pos="360"/>
          <w:tab w:val="left" w:pos="1728"/>
        </w:tabs>
        <w:spacing w:before="44" w:line="249" w:lineRule="exact"/>
        <w:ind w:left="1728" w:right="288" w:hanging="360"/>
        <w:textAlignment w:val="baseline"/>
        <w:rPr>
          <w:rFonts w:eastAsia="Times New Roman"/>
          <w:color w:val="000000"/>
        </w:rPr>
      </w:pPr>
      <w:r>
        <w:rPr>
          <w:rFonts w:eastAsia="Times New Roman"/>
          <w:color w:val="000000"/>
        </w:rPr>
        <w:t>the person makes the call otherwise than for the purpose of reporting an emergency; and</w:t>
      </w:r>
    </w:p>
    <w:p w:rsidR="00FE1BB2" w:rsidRDefault="00FF722C">
      <w:pPr>
        <w:numPr>
          <w:ilvl w:val="0"/>
          <w:numId w:val="829"/>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the call is a vexatious one.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FF722C">
      <w:pPr>
        <w:spacing w:before="183" w:line="253"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determining whether a call by a person to an emergency service number is a vexatious one, have regard to:</w:t>
      </w:r>
    </w:p>
    <w:p w:rsidR="00FE1BB2" w:rsidRDefault="00FF722C">
      <w:pPr>
        <w:numPr>
          <w:ilvl w:val="0"/>
          <w:numId w:val="830"/>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the content of the call; and</w:t>
      </w:r>
    </w:p>
    <w:p w:rsidR="00FE1BB2" w:rsidRDefault="00FF722C">
      <w:pPr>
        <w:numPr>
          <w:ilvl w:val="0"/>
          <w:numId w:val="830"/>
        </w:numPr>
        <w:tabs>
          <w:tab w:val="clear" w:pos="360"/>
          <w:tab w:val="left" w:pos="1728"/>
        </w:tabs>
        <w:spacing w:before="41" w:line="252" w:lineRule="exact"/>
        <w:ind w:left="1728" w:right="360" w:hanging="360"/>
        <w:textAlignment w:val="baseline"/>
        <w:rPr>
          <w:rFonts w:eastAsia="Times New Roman"/>
          <w:color w:val="000000"/>
          <w:spacing w:val="-2"/>
        </w:rPr>
      </w:pPr>
      <w:r>
        <w:rPr>
          <w:rFonts w:eastAsia="Times New Roman"/>
          <w:color w:val="000000"/>
          <w:spacing w:val="-2"/>
        </w:rPr>
        <w:t>the number, frequency and content of previous calls the person has made to emergency service numbers otherwise than for the purpose of reporting emergencies; and</w:t>
      </w:r>
    </w:p>
    <w:p w:rsidR="00FE1BB2" w:rsidRDefault="00FF722C">
      <w:pPr>
        <w:numPr>
          <w:ilvl w:val="0"/>
          <w:numId w:val="830"/>
        </w:numPr>
        <w:tabs>
          <w:tab w:val="clear" w:pos="360"/>
          <w:tab w:val="left" w:pos="1728"/>
        </w:tabs>
        <w:spacing w:before="45" w:after="1427" w:line="248" w:lineRule="exact"/>
        <w:ind w:left="1728" w:hanging="360"/>
        <w:textAlignment w:val="baseline"/>
        <w:rPr>
          <w:rFonts w:eastAsia="Times New Roman"/>
          <w:color w:val="000000"/>
          <w:spacing w:val="-1"/>
        </w:rPr>
      </w:pPr>
      <w:r>
        <w:rPr>
          <w:rFonts w:eastAsia="Times New Roman"/>
          <w:color w:val="000000"/>
          <w:spacing w:val="-1"/>
        </w:rPr>
        <w:t>any other relevant matter.</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574" style="position:absolute;z-index:251558912;mso-position-horizontal-relative:page;mso-position-vertical-relative:page" from="117.75pt,658.55pt" to="477.8pt,658.55pt" strokeweight=".95pt">
            <w10:wrap anchorx="page" anchory="page"/>
          </v:line>
        </w:pict>
      </w:r>
      <w:r w:rsidR="00FF722C">
        <w:rPr>
          <w:rFonts w:eastAsia="Times New Roman"/>
          <w:i/>
          <w:color w:val="000000"/>
          <w:spacing w:val="-2"/>
          <w:sz w:val="18"/>
        </w:rPr>
        <w:t>318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8" w:line="261" w:lineRule="exact"/>
        <w:ind w:left="3528"/>
        <w:jc w:val="right"/>
        <w:textAlignment w:val="baseline"/>
        <w:rPr>
          <w:rFonts w:eastAsia="Times New Roman"/>
          <w:color w:val="000000"/>
          <w:sz w:val="19"/>
        </w:rPr>
      </w:pPr>
      <w:r>
        <w:pict>
          <v:shape id="_x0000_s1573" type="#_x0000_t202" style="position:absolute;left:0;text-align:left;margin-left:229.2pt;margin-top:813.8pt;width:136.55pt;height:10.65pt;z-index:-25095987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z w:val="19"/>
        </w:rPr>
        <w:t xml:space="preserve">The Criminal Code </w:t>
      </w:r>
      <w:r w:rsidR="00FF722C">
        <w:rPr>
          <w:rFonts w:eastAsia="Times New Roman"/>
          <w:b/>
          <w:color w:val="000000"/>
        </w:rPr>
        <w:t xml:space="preserve">Schedule </w:t>
      </w:r>
      <w:r w:rsidR="00FF722C">
        <w:rPr>
          <w:rFonts w:eastAsia="Times New Roman"/>
          <w:color w:val="000000"/>
          <w:sz w:val="19"/>
        </w:rPr>
        <w:t xml:space="preserve">National infrastructure </w:t>
      </w:r>
      <w:r w:rsidR="00FF722C">
        <w:rPr>
          <w:rFonts w:eastAsia="Times New Roman"/>
          <w:b/>
          <w:color w:val="000000"/>
        </w:rPr>
        <w:t xml:space="preserve">Chapter 10 </w:t>
      </w:r>
      <w:r w:rsidR="00FF722C">
        <w:rPr>
          <w:rFonts w:eastAsia="Times New Roman"/>
          <w:color w:val="000000"/>
          <w:sz w:val="19"/>
        </w:rPr>
        <w:t xml:space="preserve">Telecommunications Services </w:t>
      </w:r>
      <w:r w:rsidR="00FF722C">
        <w:rPr>
          <w:rFonts w:eastAsia="Times New Roman"/>
          <w:b/>
          <w:color w:val="000000"/>
        </w:rPr>
        <w:t xml:space="preserve">Part 10.6 </w:t>
      </w:r>
      <w:r w:rsidR="00FF722C">
        <w:rPr>
          <w:rFonts w:eastAsia="Times New Roman"/>
          <w:color w:val="000000"/>
          <w:sz w:val="19"/>
        </w:rPr>
        <w:t xml:space="preserve">Telecommunications offences </w:t>
      </w:r>
      <w:r w:rsidR="00FF722C">
        <w:rPr>
          <w:rFonts w:eastAsia="Times New Roman"/>
          <w:b/>
          <w:color w:val="000000"/>
        </w:rPr>
        <w:t>Division 474</w:t>
      </w:r>
    </w:p>
    <w:p w:rsidR="00FE1BB2" w:rsidRDefault="00FF722C">
      <w:pPr>
        <w:spacing w:before="267" w:line="242" w:lineRule="exact"/>
        <w:jc w:val="right"/>
        <w:textAlignment w:val="baseline"/>
        <w:rPr>
          <w:rFonts w:eastAsia="Times New Roman"/>
          <w:color w:val="000000"/>
          <w:spacing w:val="6"/>
        </w:rPr>
      </w:pPr>
      <w:r>
        <w:rPr>
          <w:rFonts w:eastAsia="Times New Roman"/>
          <w:color w:val="000000"/>
          <w:spacing w:val="6"/>
        </w:rPr>
        <w:t>Section 474.19</w:t>
      </w:r>
    </w:p>
    <w:p w:rsidR="00FE1BB2" w:rsidRDefault="001F744E">
      <w:pPr>
        <w:spacing w:before="221" w:line="295" w:lineRule="exact"/>
        <w:ind w:left="1152" w:right="216" w:hanging="1152"/>
        <w:jc w:val="both"/>
        <w:textAlignment w:val="baseline"/>
        <w:rPr>
          <w:rFonts w:eastAsia="Times New Roman"/>
          <w:b/>
          <w:color w:val="000000"/>
          <w:sz w:val="25"/>
        </w:rPr>
      </w:pPr>
      <w:r>
        <w:pict>
          <v:line id="_x0000_s1572" style="position:absolute;left:0;text-align:left;z-index:251559936;mso-position-horizontal-relative:page;mso-position-vertical-relative:page" from="117.75pt,107.3pt" to="477.8pt,107.3pt" strokeweight=".95pt">
            <w10:wrap anchorx="page" anchory="page"/>
          </v:line>
        </w:pict>
      </w:r>
      <w:r w:rsidR="00FF722C">
        <w:rPr>
          <w:rFonts w:eastAsia="Times New Roman"/>
          <w:b/>
          <w:color w:val="000000"/>
          <w:sz w:val="25"/>
        </w:rPr>
        <w:t>Subdivision D—Offences relating to use of carriage service for child pornography material or child abuse material</w:t>
      </w:r>
    </w:p>
    <w:p w:rsidR="00FE1BB2" w:rsidRDefault="00FF722C">
      <w:pPr>
        <w:spacing w:before="280" w:line="277" w:lineRule="exact"/>
        <w:textAlignment w:val="baseline"/>
        <w:rPr>
          <w:rFonts w:eastAsia="Times New Roman"/>
          <w:b/>
          <w:color w:val="000000"/>
          <w:spacing w:val="2"/>
          <w:sz w:val="25"/>
        </w:rPr>
      </w:pPr>
      <w:r>
        <w:rPr>
          <w:rFonts w:eastAsia="Times New Roman"/>
          <w:b/>
          <w:color w:val="000000"/>
          <w:spacing w:val="2"/>
          <w:sz w:val="25"/>
        </w:rPr>
        <w:t xml:space="preserve">474.19 Using a carriage service </w:t>
      </w:r>
      <w:r>
        <w:rPr>
          <w:rFonts w:eastAsia="Times New Roman"/>
          <w:b/>
          <w:color w:val="000000"/>
          <w:spacing w:val="2"/>
        </w:rPr>
        <w:t>for child pornography material</w:t>
      </w:r>
    </w:p>
    <w:p w:rsidR="00FE1BB2" w:rsidRDefault="00FF722C">
      <w:pPr>
        <w:spacing w:before="174"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spacing w:before="49" w:line="248"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831"/>
        </w:numPr>
        <w:tabs>
          <w:tab w:val="clear" w:pos="432"/>
          <w:tab w:val="left" w:pos="2160"/>
        </w:tabs>
        <w:spacing w:before="44" w:line="248" w:lineRule="exact"/>
        <w:ind w:left="2160" w:hanging="432"/>
        <w:textAlignment w:val="baseline"/>
        <w:rPr>
          <w:rFonts w:eastAsia="Times New Roman"/>
          <w:color w:val="000000"/>
        </w:rPr>
      </w:pPr>
      <w:r>
        <w:rPr>
          <w:rFonts w:eastAsia="Times New Roman"/>
          <w:color w:val="000000"/>
        </w:rPr>
        <w:t>accesses material; or</w:t>
      </w:r>
    </w:p>
    <w:p w:rsidR="00FE1BB2" w:rsidRDefault="00FF722C">
      <w:pPr>
        <w:numPr>
          <w:ilvl w:val="0"/>
          <w:numId w:val="831"/>
        </w:numPr>
        <w:tabs>
          <w:tab w:val="clear" w:pos="432"/>
          <w:tab w:val="left" w:pos="2160"/>
        </w:tabs>
        <w:spacing w:before="39" w:line="253" w:lineRule="exact"/>
        <w:ind w:left="2160" w:right="216" w:hanging="432"/>
        <w:textAlignment w:val="baseline"/>
        <w:rPr>
          <w:rFonts w:eastAsia="Times New Roman"/>
          <w:color w:val="000000"/>
        </w:rPr>
      </w:pPr>
      <w:r>
        <w:rPr>
          <w:rFonts w:eastAsia="Times New Roman"/>
          <w:color w:val="000000"/>
        </w:rPr>
        <w:t>causes material to be transmitted to himself or herself; or</w:t>
      </w:r>
    </w:p>
    <w:p w:rsidR="00FE1BB2" w:rsidRDefault="00FF722C">
      <w:pPr>
        <w:numPr>
          <w:ilvl w:val="0"/>
          <w:numId w:val="831"/>
        </w:numPr>
        <w:tabs>
          <w:tab w:val="clear" w:pos="432"/>
          <w:tab w:val="left" w:pos="2160"/>
        </w:tabs>
        <w:spacing w:before="44" w:line="250" w:lineRule="exact"/>
        <w:ind w:left="2160" w:right="648" w:hanging="432"/>
        <w:textAlignment w:val="baseline"/>
        <w:rPr>
          <w:rFonts w:eastAsia="Times New Roman"/>
          <w:color w:val="000000"/>
        </w:rPr>
      </w:pPr>
      <w:r>
        <w:rPr>
          <w:rFonts w:eastAsia="Times New Roman"/>
          <w:color w:val="000000"/>
        </w:rPr>
        <w:t>transmits, makes available, publishes, distributes, advertises or promotes material; or</w:t>
      </w:r>
    </w:p>
    <w:p w:rsidR="00FE1BB2" w:rsidRDefault="00FF722C">
      <w:pPr>
        <w:numPr>
          <w:ilvl w:val="0"/>
          <w:numId w:val="831"/>
        </w:numPr>
        <w:tabs>
          <w:tab w:val="clear" w:pos="432"/>
          <w:tab w:val="left" w:pos="2160"/>
        </w:tabs>
        <w:spacing w:before="46" w:line="248" w:lineRule="exact"/>
        <w:ind w:left="2160" w:hanging="432"/>
        <w:textAlignment w:val="baseline"/>
        <w:rPr>
          <w:rFonts w:eastAsia="Times New Roman"/>
          <w:color w:val="000000"/>
        </w:rPr>
      </w:pPr>
      <w:r>
        <w:rPr>
          <w:rFonts w:eastAsia="Times New Roman"/>
          <w:color w:val="000000"/>
        </w:rPr>
        <w:t>solicits material; and</w:t>
      </w:r>
    </w:p>
    <w:p w:rsidR="00FE1BB2" w:rsidRDefault="00FF722C">
      <w:pPr>
        <w:spacing w:before="50" w:line="248" w:lineRule="exact"/>
        <w:jc w:val="center"/>
        <w:textAlignment w:val="baseline"/>
        <w:rPr>
          <w:rFonts w:eastAsia="Times New Roman"/>
          <w:color w:val="000000"/>
        </w:rPr>
      </w:pPr>
      <w:r>
        <w:rPr>
          <w:rFonts w:eastAsia="Times New Roman"/>
          <w:color w:val="000000"/>
        </w:rPr>
        <w:t>(aa) the person does so using a carriage service; and</w:t>
      </w:r>
    </w:p>
    <w:p w:rsidR="00FE1BB2" w:rsidRDefault="00FF722C">
      <w:pPr>
        <w:spacing w:before="43" w:line="248" w:lineRule="exact"/>
        <w:ind w:left="1296"/>
        <w:textAlignment w:val="baseline"/>
        <w:rPr>
          <w:rFonts w:eastAsia="Times New Roman"/>
          <w:color w:val="000000"/>
        </w:rPr>
      </w:pPr>
      <w:r>
        <w:rPr>
          <w:rFonts w:eastAsia="Times New Roman"/>
          <w:color w:val="000000"/>
        </w:rPr>
        <w:t>(b) the material is child pornography material.</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2" w:line="253" w:lineRule="exact"/>
        <w:jc w:val="center"/>
        <w:textAlignment w:val="baseline"/>
        <w:rPr>
          <w:rFonts w:eastAsia="Times New Roman"/>
          <w:color w:val="000000"/>
        </w:rPr>
      </w:pPr>
      <w:r>
        <w:rPr>
          <w:rFonts w:eastAsia="Times New Roman"/>
          <w:color w:val="000000"/>
        </w:rPr>
        <w:t xml:space="preserve">(2) To avoid doubt, the following are the fault elements for the </w:t>
      </w:r>
      <w:r>
        <w:rPr>
          <w:rFonts w:eastAsia="Times New Roman"/>
          <w:color w:val="000000"/>
        </w:rPr>
        <w:br/>
        <w:t>physical elements of an offence against subsection (1):</w:t>
      </w:r>
    </w:p>
    <w:p w:rsidR="00FE1BB2" w:rsidRDefault="00FF722C">
      <w:pPr>
        <w:numPr>
          <w:ilvl w:val="0"/>
          <w:numId w:val="832"/>
        </w:numPr>
        <w:tabs>
          <w:tab w:val="clear" w:pos="432"/>
          <w:tab w:val="left" w:pos="1728"/>
        </w:tabs>
        <w:spacing w:before="46" w:line="248" w:lineRule="exact"/>
        <w:ind w:left="1728" w:right="432" w:hanging="432"/>
        <w:jc w:val="both"/>
        <w:textAlignment w:val="baseline"/>
        <w:rPr>
          <w:rFonts w:eastAsia="Times New Roman"/>
          <w:color w:val="000000"/>
        </w:rPr>
      </w:pPr>
      <w:r>
        <w:rPr>
          <w:rFonts w:eastAsia="Times New Roman"/>
          <w:color w:val="000000"/>
        </w:rPr>
        <w:t>intention is the fault element for the conduct referred to in paragraph (1)(a);</w:t>
      </w:r>
    </w:p>
    <w:p w:rsidR="00FE1BB2" w:rsidRDefault="00FF722C">
      <w:pPr>
        <w:numPr>
          <w:ilvl w:val="0"/>
          <w:numId w:val="832"/>
        </w:numPr>
        <w:tabs>
          <w:tab w:val="clear" w:pos="432"/>
          <w:tab w:val="left" w:pos="1728"/>
        </w:tabs>
        <w:spacing w:before="39" w:line="255" w:lineRule="exact"/>
        <w:ind w:left="1728" w:right="720" w:hanging="432"/>
        <w:textAlignment w:val="baseline"/>
        <w:rPr>
          <w:rFonts w:eastAsia="Times New Roman"/>
          <w:color w:val="000000"/>
          <w:spacing w:val="-2"/>
        </w:rPr>
      </w:pPr>
      <w:r>
        <w:rPr>
          <w:rFonts w:eastAsia="Times New Roman"/>
          <w:color w:val="000000"/>
          <w:spacing w:val="-2"/>
        </w:rPr>
        <w:t>recklessness is the fault element for the circumstances referred to in paragraph (1)(b).</w:t>
      </w:r>
    </w:p>
    <w:p w:rsidR="00FE1BB2" w:rsidRDefault="00FF722C">
      <w:pPr>
        <w:tabs>
          <w:tab w:val="left" w:pos="2016"/>
        </w:tabs>
        <w:spacing w:before="123" w:line="209"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For the meaning of </w:t>
      </w:r>
      <w:r>
        <w:rPr>
          <w:rFonts w:eastAsia="Times New Roman"/>
          <w:b/>
          <w:i/>
          <w:color w:val="000000"/>
          <w:spacing w:val="-3"/>
          <w:sz w:val="19"/>
        </w:rPr>
        <w:t xml:space="preserve">intention </w:t>
      </w:r>
      <w:r>
        <w:rPr>
          <w:rFonts w:eastAsia="Times New Roman"/>
          <w:color w:val="000000"/>
          <w:spacing w:val="-3"/>
          <w:sz w:val="19"/>
        </w:rPr>
        <w:t xml:space="preserve">and </w:t>
      </w:r>
      <w:r>
        <w:rPr>
          <w:rFonts w:eastAsia="Times New Roman"/>
          <w:b/>
          <w:i/>
          <w:color w:val="000000"/>
          <w:spacing w:val="-3"/>
          <w:sz w:val="19"/>
        </w:rPr>
        <w:t xml:space="preserve">recklessness </w:t>
      </w:r>
      <w:r>
        <w:rPr>
          <w:rFonts w:eastAsia="Times New Roman"/>
          <w:color w:val="000000"/>
          <w:spacing w:val="-3"/>
          <w:sz w:val="19"/>
        </w:rPr>
        <w:t>see sections 5.2 and</w:t>
      </w:r>
    </w:p>
    <w:p w:rsidR="00FE1BB2" w:rsidRDefault="00FF722C">
      <w:pPr>
        <w:spacing w:line="205" w:lineRule="exact"/>
        <w:ind w:left="2088"/>
        <w:textAlignment w:val="baseline"/>
        <w:rPr>
          <w:rFonts w:eastAsia="Times New Roman"/>
          <w:color w:val="000000"/>
          <w:spacing w:val="-14"/>
          <w:sz w:val="19"/>
        </w:rPr>
      </w:pPr>
      <w:r>
        <w:rPr>
          <w:rFonts w:eastAsia="Times New Roman"/>
          <w:color w:val="000000"/>
          <w:spacing w:val="-14"/>
          <w:sz w:val="19"/>
        </w:rPr>
        <w:t>5.4.</w:t>
      </w:r>
    </w:p>
    <w:p w:rsidR="00FE1BB2" w:rsidRDefault="00FF722C">
      <w:pPr>
        <w:spacing w:before="183" w:line="248" w:lineRule="exact"/>
        <w:ind w:left="648"/>
        <w:textAlignment w:val="baseline"/>
        <w:rPr>
          <w:rFonts w:eastAsia="Times New Roman"/>
          <w:color w:val="000000"/>
        </w:rPr>
      </w:pPr>
      <w:r>
        <w:rPr>
          <w:rFonts w:eastAsia="Times New Roman"/>
          <w:color w:val="000000"/>
        </w:rPr>
        <w:t>(2A) Absolute liability applies to paragraph (1)(aa).</w:t>
      </w:r>
    </w:p>
    <w:p w:rsidR="00FE1BB2" w:rsidRDefault="00FF722C">
      <w:pPr>
        <w:tabs>
          <w:tab w:val="left" w:pos="2016"/>
        </w:tabs>
        <w:spacing w:before="124"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181" w:line="249" w:lineRule="exact"/>
        <w:ind w:left="1152" w:right="216" w:hanging="360"/>
        <w:jc w:val="both"/>
        <w:textAlignment w:val="baseline"/>
        <w:rPr>
          <w:rFonts w:eastAsia="Times New Roman"/>
          <w:color w:val="000000"/>
        </w:rPr>
      </w:pPr>
      <w:r>
        <w:rPr>
          <w:rFonts w:eastAsia="Times New Roman"/>
          <w:color w:val="000000"/>
        </w:rPr>
        <w:t>(3) As well as the general defences provided for in Part 2.3, defences are provided for under section 474.21 in relation to this section.</w:t>
      </w:r>
    </w:p>
    <w:p w:rsidR="00FE1BB2" w:rsidRDefault="00FF722C">
      <w:pPr>
        <w:spacing w:before="284" w:line="277" w:lineRule="exact"/>
        <w:ind w:left="1152" w:right="432" w:hanging="1152"/>
        <w:jc w:val="both"/>
        <w:textAlignment w:val="baseline"/>
        <w:rPr>
          <w:rFonts w:eastAsia="Times New Roman"/>
          <w:b/>
          <w:color w:val="000000"/>
          <w:spacing w:val="7"/>
        </w:rPr>
      </w:pPr>
      <w:r>
        <w:rPr>
          <w:rFonts w:eastAsia="Times New Roman"/>
          <w:b/>
          <w:color w:val="000000"/>
          <w:spacing w:val="7"/>
        </w:rPr>
        <w:t>474.20 Possessing, controlling, producing, supplying or obtaining child pornography material for use through a carriage service</w:t>
      </w:r>
    </w:p>
    <w:p w:rsidR="00FE1BB2" w:rsidRDefault="00FF722C">
      <w:pPr>
        <w:spacing w:before="173"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spacing w:before="55" w:line="248"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spacing w:before="43" w:after="339" w:line="248" w:lineRule="exact"/>
        <w:jc w:val="center"/>
        <w:textAlignment w:val="baseline"/>
        <w:rPr>
          <w:rFonts w:eastAsia="Times New Roman"/>
          <w:color w:val="000000"/>
          <w:spacing w:val="1"/>
        </w:rPr>
      </w:pPr>
      <w:r>
        <w:rPr>
          <w:rFonts w:eastAsia="Times New Roman"/>
          <w:color w:val="000000"/>
          <w:spacing w:val="1"/>
        </w:rPr>
        <w:t>(i) has possession or control of material; or</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571" style="position:absolute;left:0;text-align:left;z-index:25156096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319</w:t>
      </w:r>
    </w:p>
    <w:p w:rsidR="00FE1BB2" w:rsidRDefault="00FE1BB2">
      <w:pPr>
        <w:sectPr w:rsidR="00FE1BB2">
          <w:pgSz w:w="11909" w:h="16838"/>
          <w:pgMar w:top="560" w:right="2354" w:bottom="251"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pict>
          <v:shape id="_x0000_s1570" type="#_x0000_t202" style="position:absolute;margin-left:229.2pt;margin-top:813.8pt;width:136.55pt;height:10.45pt;z-index:-250958848;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Pr="00FF722C" w:rsidRDefault="00FF722C">
      <w:pPr>
        <w:spacing w:before="47" w:line="213" w:lineRule="exact"/>
        <w:textAlignment w:val="baseline"/>
        <w:rPr>
          <w:rFonts w:eastAsia="Times New Roman"/>
          <w:b/>
          <w:color w:val="000000"/>
          <w:spacing w:val="5"/>
          <w:sz w:val="19"/>
          <w:lang w:val="fr-BE"/>
        </w:rPr>
      </w:pPr>
      <w:r w:rsidRPr="00FF722C">
        <w:rPr>
          <w:rFonts w:eastAsia="Times New Roman"/>
          <w:b/>
          <w:color w:val="000000"/>
          <w:spacing w:val="5"/>
          <w:sz w:val="19"/>
          <w:lang w:val="fr-BE"/>
        </w:rPr>
        <w:t xml:space="preserve">Chapter 10 </w:t>
      </w:r>
      <w:r w:rsidRPr="00FF722C">
        <w:rPr>
          <w:rFonts w:eastAsia="Times New Roman"/>
          <w:color w:val="000000"/>
          <w:spacing w:val="5"/>
          <w:sz w:val="19"/>
          <w:lang w:val="fr-BE"/>
        </w:rPr>
        <w:t>National infrastructure</w:t>
      </w:r>
    </w:p>
    <w:p w:rsidR="00FE1BB2" w:rsidRPr="00FF722C" w:rsidRDefault="00FF722C">
      <w:pPr>
        <w:spacing w:before="4" w:line="258" w:lineRule="exact"/>
        <w:ind w:right="3600"/>
        <w:textAlignment w:val="baseline"/>
        <w:rPr>
          <w:rFonts w:eastAsia="Times New Roman"/>
          <w:b/>
          <w:color w:val="000000"/>
          <w:sz w:val="19"/>
          <w:lang w:val="fr-BE"/>
        </w:rPr>
      </w:pPr>
      <w:r w:rsidRPr="00FF722C">
        <w:rPr>
          <w:rFonts w:eastAsia="Times New Roman"/>
          <w:b/>
          <w:color w:val="000000"/>
          <w:sz w:val="19"/>
          <w:lang w:val="fr-BE"/>
        </w:rPr>
        <w:t xml:space="preserve">Part 10.6 </w:t>
      </w:r>
      <w:r w:rsidRPr="00FF722C">
        <w:rPr>
          <w:rFonts w:eastAsia="Times New Roman"/>
          <w:color w:val="000000"/>
          <w:sz w:val="19"/>
          <w:lang w:val="fr-BE"/>
        </w:rPr>
        <w:t xml:space="preserve">Telecommunications Services </w:t>
      </w:r>
      <w:r w:rsidRPr="00FF722C">
        <w:rPr>
          <w:rFonts w:eastAsia="Times New Roman"/>
          <w:b/>
          <w:color w:val="000000"/>
          <w:sz w:val="19"/>
          <w:lang w:val="fr-BE"/>
        </w:rPr>
        <w:t xml:space="preserve">Division 474 </w:t>
      </w:r>
      <w:r w:rsidRPr="00FF722C">
        <w:rPr>
          <w:rFonts w:eastAsia="Times New Roman"/>
          <w:color w:val="000000"/>
          <w:sz w:val="19"/>
          <w:lang w:val="fr-BE"/>
        </w:rPr>
        <w:t>Telecommunications offences</w:t>
      </w:r>
    </w:p>
    <w:p w:rsidR="00FE1BB2" w:rsidRDefault="00FF722C">
      <w:pPr>
        <w:spacing w:before="280" w:line="243" w:lineRule="exact"/>
        <w:textAlignment w:val="baseline"/>
        <w:rPr>
          <w:rFonts w:eastAsia="Times New Roman"/>
          <w:color w:val="000000"/>
          <w:spacing w:val="5"/>
        </w:rPr>
      </w:pPr>
      <w:r>
        <w:rPr>
          <w:rFonts w:eastAsia="Times New Roman"/>
          <w:color w:val="000000"/>
          <w:spacing w:val="5"/>
        </w:rPr>
        <w:t>Section 474.21</w:t>
      </w:r>
    </w:p>
    <w:p w:rsidR="00FE1BB2" w:rsidRDefault="001F744E">
      <w:pPr>
        <w:spacing w:before="212" w:line="248" w:lineRule="exact"/>
        <w:jc w:val="center"/>
        <w:textAlignment w:val="baseline"/>
        <w:rPr>
          <w:rFonts w:eastAsia="Times New Roman"/>
          <w:color w:val="000000"/>
          <w:spacing w:val="1"/>
        </w:rPr>
      </w:pPr>
      <w:r>
        <w:pict>
          <v:line id="_x0000_s1569" style="position:absolute;left:0;text-align:left;z-index:251561984;mso-position-horizontal-relative:page;mso-position-vertical-relative:page" from="117.75pt,107.3pt" to="477.8pt,107.3pt" strokeweight=".95pt">
            <w10:wrap anchorx="page" anchory="page"/>
          </v:line>
        </w:pict>
      </w:r>
      <w:r w:rsidR="00FF722C">
        <w:rPr>
          <w:rFonts w:eastAsia="Times New Roman"/>
          <w:color w:val="000000"/>
          <w:spacing w:val="1"/>
        </w:rPr>
        <w:t>(ii) produces, supplies or obtains material; and</w:t>
      </w:r>
    </w:p>
    <w:p w:rsidR="00FE1BB2" w:rsidRDefault="00FF722C">
      <w:pPr>
        <w:numPr>
          <w:ilvl w:val="0"/>
          <w:numId w:val="833"/>
        </w:numPr>
        <w:tabs>
          <w:tab w:val="clear" w:pos="360"/>
          <w:tab w:val="left" w:pos="1728"/>
        </w:tabs>
        <w:spacing w:before="43" w:line="248" w:lineRule="exact"/>
        <w:ind w:left="1728" w:hanging="360"/>
        <w:textAlignment w:val="baseline"/>
        <w:rPr>
          <w:rFonts w:eastAsia="Times New Roman"/>
          <w:color w:val="000000"/>
        </w:rPr>
      </w:pPr>
      <w:r>
        <w:rPr>
          <w:rFonts w:eastAsia="Times New Roman"/>
          <w:color w:val="000000"/>
        </w:rPr>
        <w:t>the material is child pornography material; and</w:t>
      </w:r>
    </w:p>
    <w:p w:rsidR="00FE1BB2" w:rsidRDefault="00FF722C">
      <w:pPr>
        <w:numPr>
          <w:ilvl w:val="0"/>
          <w:numId w:val="833"/>
        </w:numPr>
        <w:tabs>
          <w:tab w:val="clear" w:pos="360"/>
          <w:tab w:val="left" w:pos="1728"/>
        </w:tabs>
        <w:spacing w:before="45" w:line="251" w:lineRule="exact"/>
        <w:ind w:left="1728" w:right="288" w:hanging="360"/>
        <w:textAlignment w:val="baseline"/>
        <w:rPr>
          <w:rFonts w:eastAsia="Times New Roman"/>
          <w:color w:val="000000"/>
        </w:rPr>
      </w:pPr>
      <w:r>
        <w:rPr>
          <w:rFonts w:eastAsia="Times New Roman"/>
          <w:color w:val="000000"/>
        </w:rPr>
        <w:t>the person has that possession or control, or engages in that production, supply or obtaining, with the intention that the material be used:</w:t>
      </w:r>
    </w:p>
    <w:p w:rsidR="00FE1BB2" w:rsidRDefault="00FF722C">
      <w:pPr>
        <w:numPr>
          <w:ilvl w:val="0"/>
          <w:numId w:val="834"/>
        </w:numPr>
        <w:tabs>
          <w:tab w:val="clear" w:pos="432"/>
          <w:tab w:val="left" w:pos="2160"/>
        </w:tabs>
        <w:spacing w:before="50" w:line="248" w:lineRule="exact"/>
        <w:ind w:left="1728"/>
        <w:textAlignment w:val="baseline"/>
        <w:rPr>
          <w:rFonts w:eastAsia="Times New Roman"/>
          <w:color w:val="000000"/>
        </w:rPr>
      </w:pPr>
      <w:r>
        <w:rPr>
          <w:rFonts w:eastAsia="Times New Roman"/>
          <w:color w:val="000000"/>
        </w:rPr>
        <w:t>by that person; or</w:t>
      </w:r>
    </w:p>
    <w:p w:rsidR="00FE1BB2" w:rsidRDefault="00FF722C">
      <w:pPr>
        <w:numPr>
          <w:ilvl w:val="0"/>
          <w:numId w:val="834"/>
        </w:numPr>
        <w:tabs>
          <w:tab w:val="clear" w:pos="432"/>
          <w:tab w:val="left" w:pos="2160"/>
        </w:tabs>
        <w:spacing w:before="43" w:line="248" w:lineRule="exact"/>
        <w:ind w:left="1728"/>
        <w:textAlignment w:val="baseline"/>
        <w:rPr>
          <w:rFonts w:eastAsia="Times New Roman"/>
          <w:color w:val="000000"/>
          <w:spacing w:val="-1"/>
        </w:rPr>
      </w:pPr>
      <w:r>
        <w:rPr>
          <w:rFonts w:eastAsia="Times New Roman"/>
          <w:color w:val="000000"/>
          <w:spacing w:val="-1"/>
        </w:rPr>
        <w:t>by another person;</w:t>
      </w:r>
    </w:p>
    <w:p w:rsidR="00FE1BB2" w:rsidRDefault="00FF722C">
      <w:pPr>
        <w:spacing w:before="42" w:line="250" w:lineRule="exact"/>
        <w:ind w:left="1728" w:right="504"/>
        <w:textAlignment w:val="baseline"/>
        <w:rPr>
          <w:rFonts w:eastAsia="Times New Roman"/>
          <w:color w:val="000000"/>
        </w:rPr>
      </w:pPr>
      <w:r>
        <w:rPr>
          <w:rFonts w:eastAsia="Times New Roman"/>
          <w:color w:val="000000"/>
        </w:rPr>
        <w:t>in committing an offence against section 474.19 (using a carriage service for child pornography material).</w:t>
      </w:r>
    </w:p>
    <w:p w:rsidR="00FE1BB2" w:rsidRDefault="00FF722C">
      <w:pPr>
        <w:spacing w:before="183"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numPr>
          <w:ilvl w:val="0"/>
          <w:numId w:val="835"/>
        </w:numPr>
        <w:tabs>
          <w:tab w:val="clear" w:pos="360"/>
          <w:tab w:val="left" w:pos="1152"/>
        </w:tabs>
        <w:spacing w:before="186" w:line="252" w:lineRule="exact"/>
        <w:ind w:left="1152" w:right="144" w:hanging="360"/>
        <w:textAlignment w:val="baseline"/>
        <w:rPr>
          <w:rFonts w:eastAsia="Times New Roman"/>
          <w:color w:val="000000"/>
        </w:rPr>
      </w:pPr>
      <w:r>
        <w:rPr>
          <w:rFonts w:eastAsia="Times New Roman"/>
          <w:color w:val="000000"/>
        </w:rPr>
        <w:t>A person may be found guilty of an offence against subsection (1) even if committing the offence against section 474.19 (using a carriage service for child pornography material) is impossible.</w:t>
      </w:r>
    </w:p>
    <w:p w:rsidR="00FE1BB2" w:rsidRDefault="00FF722C">
      <w:pPr>
        <w:numPr>
          <w:ilvl w:val="0"/>
          <w:numId w:val="835"/>
        </w:numPr>
        <w:tabs>
          <w:tab w:val="clear" w:pos="360"/>
          <w:tab w:val="left" w:pos="1152"/>
        </w:tabs>
        <w:spacing w:before="185" w:line="251" w:lineRule="exact"/>
        <w:ind w:left="1152" w:right="792" w:hanging="360"/>
        <w:textAlignment w:val="baseline"/>
        <w:rPr>
          <w:rFonts w:eastAsia="Times New Roman"/>
          <w:color w:val="000000"/>
        </w:rPr>
      </w:pPr>
      <w:r>
        <w:rPr>
          <w:rFonts w:eastAsia="Times New Roman"/>
          <w:color w:val="000000"/>
        </w:rPr>
        <w:t>It is not an offence to attempt to commit an offence against subsection (1).</w:t>
      </w:r>
    </w:p>
    <w:p w:rsidR="00FE1BB2" w:rsidRDefault="00FF722C">
      <w:pPr>
        <w:spacing w:before="306" w:line="258" w:lineRule="exact"/>
        <w:textAlignment w:val="baseline"/>
        <w:rPr>
          <w:rFonts w:eastAsia="Times New Roman"/>
          <w:b/>
          <w:color w:val="000000"/>
          <w:spacing w:val="9"/>
        </w:rPr>
      </w:pPr>
      <w:r>
        <w:rPr>
          <w:rFonts w:eastAsia="Times New Roman"/>
          <w:b/>
          <w:color w:val="000000"/>
          <w:spacing w:val="9"/>
        </w:rPr>
        <w:t>474.21 Defences in respect of child pornography material</w:t>
      </w:r>
    </w:p>
    <w:p w:rsidR="00FE1BB2" w:rsidRDefault="00FF722C">
      <w:pPr>
        <w:spacing w:before="174" w:line="253" w:lineRule="exact"/>
        <w:ind w:left="1152" w:right="72"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A person is not criminally responsible for an offence against section 474.19 (using a carriage service for child pornography material) or 474.20 (possessing etc. child pornography material for use through a carriage service) because of engaging in particular conduct if the conduct:</w:t>
      </w:r>
    </w:p>
    <w:p w:rsidR="00FE1BB2" w:rsidRDefault="00FF722C">
      <w:pPr>
        <w:numPr>
          <w:ilvl w:val="0"/>
          <w:numId w:val="836"/>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is of public benefit; and</w:t>
      </w:r>
    </w:p>
    <w:p w:rsidR="00FE1BB2" w:rsidRDefault="00FF722C">
      <w:pPr>
        <w:numPr>
          <w:ilvl w:val="0"/>
          <w:numId w:val="836"/>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does not extend beyond what is of public benefit.</w:t>
      </w:r>
    </w:p>
    <w:p w:rsidR="00FE1BB2" w:rsidRDefault="00FF722C">
      <w:pPr>
        <w:spacing w:before="42" w:line="252" w:lineRule="exact"/>
        <w:ind w:left="1152" w:right="288"/>
        <w:textAlignment w:val="baseline"/>
        <w:rPr>
          <w:rFonts w:eastAsia="Times New Roman"/>
          <w:color w:val="000000"/>
        </w:rPr>
      </w:pPr>
      <w:r>
        <w:rPr>
          <w:rFonts w:eastAsia="Times New Roman"/>
          <w:color w:val="000000"/>
        </w:rPr>
        <w:t>In determining whether the person is, under this subsection, not criminally responsible for the offence, the question whether the conduct is of public benefit is a question of fact and the person's motives in engaging in the conduct are irrelevant.</w:t>
      </w:r>
    </w:p>
    <w:p w:rsidR="00FE1BB2" w:rsidRDefault="00FF722C">
      <w:pPr>
        <w:tabs>
          <w:tab w:val="right" w:pos="7056"/>
        </w:tabs>
        <w:spacing w:before="124"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line="207"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FF722C">
      <w:pPr>
        <w:spacing w:before="185" w:line="249" w:lineRule="exact"/>
        <w:ind w:left="1152" w:right="216" w:hanging="360"/>
        <w:textAlignment w:val="baseline"/>
        <w:rPr>
          <w:rFonts w:eastAsia="Times New Roman"/>
          <w:color w:val="000000"/>
        </w:rPr>
      </w:pPr>
      <w:r>
        <w:rPr>
          <w:rFonts w:eastAsia="Times New Roman"/>
          <w:color w:val="000000"/>
        </w:rPr>
        <w:t>(2) For the purposes of subsection (1), conduct is of public benefit if, and only if, the conduct is necessary for or of assistance in:</w:t>
      </w:r>
    </w:p>
    <w:p w:rsidR="00FE1BB2" w:rsidRDefault="00FF722C">
      <w:pPr>
        <w:numPr>
          <w:ilvl w:val="0"/>
          <w:numId w:val="837"/>
        </w:numPr>
        <w:tabs>
          <w:tab w:val="clear" w:pos="360"/>
          <w:tab w:val="left" w:pos="1728"/>
        </w:tabs>
        <w:spacing w:before="49" w:line="248" w:lineRule="exact"/>
        <w:ind w:left="1728" w:right="72" w:hanging="360"/>
        <w:jc w:val="both"/>
        <w:textAlignment w:val="baseline"/>
        <w:rPr>
          <w:rFonts w:eastAsia="Times New Roman"/>
          <w:color w:val="000000"/>
        </w:rPr>
      </w:pPr>
      <w:r>
        <w:rPr>
          <w:rFonts w:eastAsia="Times New Roman"/>
          <w:color w:val="000000"/>
        </w:rPr>
        <w:t>enforcing a law of the Commonwealth, a State or a Territory; or</w:t>
      </w:r>
    </w:p>
    <w:p w:rsidR="00FE1BB2" w:rsidRDefault="00FF722C">
      <w:pPr>
        <w:numPr>
          <w:ilvl w:val="0"/>
          <w:numId w:val="837"/>
        </w:numPr>
        <w:tabs>
          <w:tab w:val="clear" w:pos="360"/>
          <w:tab w:val="left" w:pos="1728"/>
        </w:tabs>
        <w:spacing w:before="34" w:after="318" w:line="258" w:lineRule="exact"/>
        <w:ind w:left="1728" w:right="72" w:hanging="360"/>
        <w:jc w:val="both"/>
        <w:textAlignment w:val="baseline"/>
        <w:rPr>
          <w:rFonts w:eastAsia="Times New Roman"/>
          <w:color w:val="000000"/>
          <w:spacing w:val="-1"/>
        </w:rPr>
      </w:pPr>
      <w:r>
        <w:rPr>
          <w:rFonts w:eastAsia="Times New Roman"/>
          <w:color w:val="000000"/>
          <w:spacing w:val="-1"/>
        </w:rPr>
        <w:t>monitoring compliance with, or investigating a contravention of, a law of the Commonwealth, a State or a Territory; or</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568" style="position:absolute;z-index:251563008;mso-position-horizontal-relative:page;mso-position-vertical-relative:page" from="117.75pt,658.55pt" to="477.8pt,658.55pt" strokeweight=".95pt">
            <w10:wrap anchorx="page" anchory="page"/>
          </v:line>
        </w:pict>
      </w:r>
      <w:r w:rsidR="00FF722C">
        <w:rPr>
          <w:rFonts w:eastAsia="Times New Roman"/>
          <w:i/>
          <w:color w:val="000000"/>
          <w:spacing w:val="-5"/>
          <w:sz w:val="19"/>
        </w:rPr>
        <w:t>320</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2" w:lineRule="exact"/>
        <w:ind w:left="3528"/>
        <w:jc w:val="right"/>
        <w:textAlignment w:val="baseline"/>
        <w:rPr>
          <w:rFonts w:eastAsia="Times New Roman"/>
          <w:color w:val="000000"/>
          <w:spacing w:val="6"/>
          <w:sz w:val="19"/>
        </w:rPr>
      </w:pPr>
      <w:r>
        <w:pict>
          <v:shape id="_x0000_s1567" type="#_x0000_t202" style="position:absolute;left:0;text-align:left;margin-left:229.2pt;margin-top:813.8pt;width:136.55pt;height:10.45pt;z-index:-250957824;mso-wrap-distance-left:0;mso-wrap-distance-right:0;mso-position-horizontal-relative:page;mso-position-vertical-relative:page" filled="f" stroked="f">
            <v:textbox inset="0,0,0,0">
              <w:txbxContent>
                <w:p w:rsidR="00B92011" w:rsidRDefault="00B92011">
                  <w:pPr>
                    <w:spacing w:before="1" w:line="196"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Schedule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Chapter 10 </w:t>
      </w:r>
      <w:r w:rsidR="00FF722C">
        <w:rPr>
          <w:rFonts w:eastAsia="Times New Roman"/>
          <w:color w:val="000000"/>
          <w:spacing w:val="6"/>
          <w:sz w:val="19"/>
        </w:rPr>
        <w:t xml:space="preserve">Telecommunications Services </w:t>
      </w:r>
      <w:r w:rsidR="00FF722C">
        <w:rPr>
          <w:rFonts w:eastAsia="Times New Roman"/>
          <w:b/>
          <w:color w:val="000000"/>
          <w:spacing w:val="6"/>
          <w:sz w:val="19"/>
        </w:rPr>
        <w:t xml:space="preserve">Part 10.6 </w:t>
      </w:r>
      <w:r w:rsidR="00FF722C">
        <w:rPr>
          <w:rFonts w:eastAsia="Times New Roman"/>
          <w:color w:val="000000"/>
          <w:spacing w:val="6"/>
          <w:sz w:val="19"/>
        </w:rPr>
        <w:t xml:space="preserve">Telecommunications offences </w:t>
      </w:r>
      <w:r w:rsidR="00FF722C">
        <w:rPr>
          <w:rFonts w:eastAsia="Times New Roman"/>
          <w:b/>
          <w:color w:val="000000"/>
          <w:spacing w:val="6"/>
          <w:sz w:val="19"/>
        </w:rPr>
        <w:t>Division 474</w:t>
      </w:r>
    </w:p>
    <w:p w:rsidR="00FE1BB2" w:rsidRDefault="00FF722C">
      <w:pPr>
        <w:spacing w:before="277" w:line="243" w:lineRule="exact"/>
        <w:jc w:val="right"/>
        <w:textAlignment w:val="baseline"/>
        <w:rPr>
          <w:rFonts w:eastAsia="Times New Roman"/>
          <w:color w:val="000000"/>
          <w:spacing w:val="5"/>
        </w:rPr>
      </w:pPr>
      <w:r>
        <w:rPr>
          <w:rFonts w:eastAsia="Times New Roman"/>
          <w:color w:val="000000"/>
          <w:spacing w:val="5"/>
        </w:rPr>
        <w:t>Section 474.21</w:t>
      </w:r>
    </w:p>
    <w:p w:rsidR="00FE1BB2" w:rsidRDefault="001F744E">
      <w:pPr>
        <w:numPr>
          <w:ilvl w:val="0"/>
          <w:numId w:val="838"/>
        </w:numPr>
        <w:tabs>
          <w:tab w:val="clear" w:pos="288"/>
          <w:tab w:val="left" w:pos="1656"/>
        </w:tabs>
        <w:spacing w:before="212" w:line="249" w:lineRule="exact"/>
        <w:ind w:left="1728" w:hanging="360"/>
        <w:textAlignment w:val="baseline"/>
        <w:rPr>
          <w:rFonts w:eastAsia="Times New Roman"/>
          <w:color w:val="000000"/>
          <w:spacing w:val="1"/>
        </w:rPr>
      </w:pPr>
      <w:r>
        <w:pict>
          <v:line id="_x0000_s1566" style="position:absolute;left:0;text-align:left;z-index:251564032;mso-position-horizontal-relative:page;mso-position-vertical-relative:page" from="117.75pt,107.3pt" to="477.8pt,107.3pt" strokeweight=".95pt">
            <w10:wrap anchorx="page" anchory="page"/>
          </v:line>
        </w:pict>
      </w:r>
      <w:r w:rsidR="00FF722C">
        <w:rPr>
          <w:rFonts w:eastAsia="Times New Roman"/>
          <w:color w:val="000000"/>
          <w:spacing w:val="1"/>
        </w:rPr>
        <w:t>the administration of justice; or</w:t>
      </w:r>
    </w:p>
    <w:p w:rsidR="00FE1BB2" w:rsidRDefault="00FF722C">
      <w:pPr>
        <w:numPr>
          <w:ilvl w:val="0"/>
          <w:numId w:val="838"/>
        </w:numPr>
        <w:tabs>
          <w:tab w:val="clear" w:pos="288"/>
          <w:tab w:val="left" w:pos="1656"/>
        </w:tabs>
        <w:spacing w:before="41" w:line="252" w:lineRule="exact"/>
        <w:ind w:left="1728" w:right="72" w:hanging="360"/>
        <w:textAlignment w:val="baseline"/>
        <w:rPr>
          <w:rFonts w:eastAsia="Times New Roman"/>
          <w:color w:val="000000"/>
        </w:rPr>
      </w:pPr>
      <w:r>
        <w:rPr>
          <w:rFonts w:eastAsia="Times New Roman"/>
          <w:color w:val="000000"/>
        </w:rPr>
        <w:t>conducting scientific, medical or educational research that has been approved by the Minister in writing for the purposes of this section.</w:t>
      </w:r>
    </w:p>
    <w:p w:rsidR="00FE1BB2" w:rsidRDefault="00FF722C">
      <w:pPr>
        <w:spacing w:before="179" w:line="254" w:lineRule="exact"/>
        <w:ind w:left="1152" w:right="72"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person is not criminally responsible for an offence against section 474.19 (using a carriage service for child pornography material) or 474.20 (possessing etc. child pornography material for use through a carriage service) if:</w:t>
      </w:r>
    </w:p>
    <w:p w:rsidR="00FE1BB2" w:rsidRDefault="00FF722C">
      <w:pPr>
        <w:numPr>
          <w:ilvl w:val="0"/>
          <w:numId w:val="839"/>
        </w:numPr>
        <w:tabs>
          <w:tab w:val="clear" w:pos="288"/>
          <w:tab w:val="left" w:pos="1656"/>
        </w:tabs>
        <w:spacing w:before="41" w:line="252" w:lineRule="exact"/>
        <w:ind w:left="1728" w:right="288" w:hanging="360"/>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839"/>
        </w:numPr>
        <w:tabs>
          <w:tab w:val="clear" w:pos="288"/>
          <w:tab w:val="left" w:pos="1656"/>
        </w:tabs>
        <w:spacing w:before="39" w:line="254" w:lineRule="exact"/>
        <w:ind w:left="1728" w:right="216" w:hanging="360"/>
        <w:jc w:val="both"/>
        <w:textAlignment w:val="baseline"/>
        <w:rPr>
          <w:rFonts w:eastAsia="Times New Roman"/>
          <w:color w:val="000000"/>
        </w:rPr>
      </w:pPr>
      <w:r>
        <w:rPr>
          <w:rFonts w:eastAsia="Times New Roman"/>
          <w:color w:val="000000"/>
        </w:rPr>
        <w:t>the conduct of the person is reasonable in the circumstances for the purpose of performing that duty.</w:t>
      </w:r>
    </w:p>
    <w:p w:rsidR="00FE1BB2" w:rsidRDefault="00FF722C">
      <w:pPr>
        <w:tabs>
          <w:tab w:val="right" w:pos="7056"/>
        </w:tabs>
        <w:spacing w:before="116" w:line="208"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before="3" w:line="208" w:lineRule="exact"/>
        <w:ind w:left="2088"/>
        <w:textAlignment w:val="baseline"/>
        <w:rPr>
          <w:rFonts w:eastAsia="Times New Roman"/>
          <w:color w:val="000000"/>
          <w:spacing w:val="-5"/>
          <w:sz w:val="19"/>
        </w:rPr>
      </w:pPr>
      <w:r>
        <w:rPr>
          <w:rFonts w:eastAsia="Times New Roman"/>
          <w:color w:val="000000"/>
          <w:spacing w:val="-5"/>
          <w:sz w:val="19"/>
        </w:rPr>
        <w:t>subsection, see subsection 13.3(3).</w:t>
      </w:r>
    </w:p>
    <w:p w:rsidR="00FE1BB2" w:rsidRDefault="00FF722C">
      <w:pPr>
        <w:spacing w:before="182" w:line="252" w:lineRule="exact"/>
        <w:ind w:left="1152" w:right="72" w:hanging="360"/>
        <w:textAlignment w:val="baseline"/>
        <w:rPr>
          <w:rFonts w:eastAsia="Times New Roman"/>
          <w:color w:val="000000"/>
        </w:rPr>
      </w:pPr>
      <w:r>
        <w:rPr>
          <w:rFonts w:eastAsia="Times New Roman"/>
          <w:color w:val="000000"/>
        </w:rPr>
        <w:t>(4) A person is not criminally responsible for an offence against section 474.19 (using a carriage service for child pornography material) or 474.20 (possessing etc. child pornography material for use through a carriage service) if the person engages in the conduct in good faith for the sole purpose of:</w:t>
      </w:r>
    </w:p>
    <w:p w:rsidR="00FE1BB2" w:rsidRDefault="00FF722C">
      <w:pPr>
        <w:spacing w:before="48" w:line="250" w:lineRule="exact"/>
        <w:ind w:left="1728" w:right="864" w:hanging="432"/>
        <w:textAlignment w:val="baseline"/>
        <w:rPr>
          <w:rFonts w:eastAsia="Times New Roman"/>
          <w:color w:val="000000"/>
        </w:rPr>
      </w:pPr>
      <w:r>
        <w:rPr>
          <w:rFonts w:eastAsia="Times New Roman"/>
          <w:color w:val="000000"/>
        </w:rPr>
        <w:t>(a) assisting the Australian Communications and Media Authority to detect:</w:t>
      </w:r>
    </w:p>
    <w:p w:rsidR="00FE1BB2" w:rsidRDefault="00FF722C">
      <w:pPr>
        <w:numPr>
          <w:ilvl w:val="0"/>
          <w:numId w:val="840"/>
        </w:numPr>
        <w:tabs>
          <w:tab w:val="clear" w:pos="432"/>
          <w:tab w:val="left" w:pos="2160"/>
        </w:tabs>
        <w:spacing w:before="37" w:line="255" w:lineRule="exact"/>
        <w:ind w:left="2088" w:right="72" w:hanging="360"/>
        <w:textAlignment w:val="baseline"/>
        <w:rPr>
          <w:rFonts w:eastAsia="Times New Roman"/>
          <w:color w:val="000000"/>
        </w:rPr>
      </w:pPr>
      <w:r>
        <w:rPr>
          <w:rFonts w:eastAsia="Times New Roman"/>
          <w:color w:val="000000"/>
        </w:rPr>
        <w:t xml:space="preserve">prohibited content (within the meaning of Schedule 7 to the </w:t>
      </w:r>
      <w:r>
        <w:rPr>
          <w:rFonts w:eastAsia="Times New Roman"/>
          <w:i/>
          <w:color w:val="000000"/>
        </w:rPr>
        <w:t xml:space="preserve">Broadcasting Services Act 1992); </w:t>
      </w:r>
      <w:r>
        <w:rPr>
          <w:rFonts w:eastAsia="Times New Roman"/>
          <w:color w:val="000000"/>
        </w:rPr>
        <w:t>or</w:t>
      </w:r>
    </w:p>
    <w:p w:rsidR="00FE1BB2" w:rsidRDefault="00FF722C">
      <w:pPr>
        <w:numPr>
          <w:ilvl w:val="0"/>
          <w:numId w:val="840"/>
        </w:numPr>
        <w:tabs>
          <w:tab w:val="clear" w:pos="432"/>
          <w:tab w:val="left" w:pos="2160"/>
        </w:tabs>
        <w:spacing w:before="39" w:line="254" w:lineRule="exact"/>
        <w:ind w:left="2088" w:right="144" w:hanging="360"/>
        <w:textAlignment w:val="baseline"/>
        <w:rPr>
          <w:rFonts w:eastAsia="Times New Roman"/>
          <w:color w:val="000000"/>
        </w:rPr>
      </w:pPr>
      <w:r>
        <w:rPr>
          <w:rFonts w:eastAsia="Times New Roman"/>
          <w:color w:val="000000"/>
        </w:rPr>
        <w:t>potential prohibited content (within the meaning of that Schedule);</w:t>
      </w:r>
    </w:p>
    <w:p w:rsidR="00FE1BB2" w:rsidRDefault="00FF722C">
      <w:pPr>
        <w:spacing w:before="43" w:line="250" w:lineRule="exact"/>
        <w:ind w:left="1728" w:right="792"/>
        <w:textAlignment w:val="baseline"/>
        <w:rPr>
          <w:rFonts w:eastAsia="Times New Roman"/>
          <w:color w:val="000000"/>
        </w:rPr>
      </w:pPr>
      <w:r>
        <w:rPr>
          <w:rFonts w:eastAsia="Times New Roman"/>
          <w:color w:val="000000"/>
        </w:rPr>
        <w:t>in the performance of the Authority's functions under Schedule 5 or Schedule 7 to that Act; or</w:t>
      </w:r>
    </w:p>
    <w:p w:rsidR="00FE1BB2" w:rsidRDefault="00FF722C">
      <w:pPr>
        <w:spacing w:before="37" w:line="255" w:lineRule="exact"/>
        <w:ind w:left="1728" w:right="288" w:hanging="432"/>
        <w:textAlignment w:val="baseline"/>
        <w:rPr>
          <w:rFonts w:eastAsia="Times New Roman"/>
          <w:color w:val="000000"/>
        </w:rPr>
      </w:pPr>
      <w:r>
        <w:rPr>
          <w:rFonts w:eastAsia="Times New Roman"/>
          <w:color w:val="000000"/>
        </w:rPr>
        <w:t>(b) manufacturing or developing, or updating, content filtering technology (including software) in accordance with:</w:t>
      </w:r>
    </w:p>
    <w:p w:rsidR="00FE1BB2" w:rsidRDefault="00FF722C">
      <w:pPr>
        <w:numPr>
          <w:ilvl w:val="0"/>
          <w:numId w:val="841"/>
        </w:numPr>
        <w:tabs>
          <w:tab w:val="clear" w:pos="504"/>
          <w:tab w:val="left" w:pos="2232"/>
        </w:tabs>
        <w:spacing w:before="39" w:line="254" w:lineRule="exact"/>
        <w:ind w:left="2088" w:right="144" w:hanging="360"/>
        <w:textAlignment w:val="baseline"/>
        <w:rPr>
          <w:rFonts w:eastAsia="Times New Roman"/>
          <w:color w:val="000000"/>
          <w:spacing w:val="-2"/>
        </w:rPr>
      </w:pPr>
      <w:r>
        <w:rPr>
          <w:rFonts w:eastAsia="Times New Roman"/>
          <w:color w:val="000000"/>
          <w:spacing w:val="-2"/>
        </w:rPr>
        <w:t xml:space="preserve">a recognised alternative access-prevention arrangement (within the meaning of clause 40 of Schedule 5 to the </w:t>
      </w:r>
      <w:r>
        <w:rPr>
          <w:rFonts w:eastAsia="Times New Roman"/>
          <w:i/>
          <w:color w:val="000000"/>
          <w:spacing w:val="-2"/>
        </w:rPr>
        <w:t xml:space="preserve">Broadcasting Services Act 1992); </w:t>
      </w:r>
      <w:r>
        <w:rPr>
          <w:rFonts w:eastAsia="Times New Roman"/>
          <w:color w:val="000000"/>
          <w:spacing w:val="-2"/>
        </w:rPr>
        <w:t>or</w:t>
      </w:r>
    </w:p>
    <w:p w:rsidR="00FE1BB2" w:rsidRDefault="00FF722C">
      <w:pPr>
        <w:numPr>
          <w:ilvl w:val="0"/>
          <w:numId w:val="841"/>
        </w:numPr>
        <w:tabs>
          <w:tab w:val="clear" w:pos="504"/>
          <w:tab w:val="left" w:pos="2232"/>
        </w:tabs>
        <w:spacing w:before="44" w:line="249" w:lineRule="exact"/>
        <w:ind w:left="2088" w:right="144" w:hanging="360"/>
        <w:textAlignment w:val="baseline"/>
        <w:rPr>
          <w:rFonts w:eastAsia="Times New Roman"/>
          <w:color w:val="000000"/>
          <w:spacing w:val="-2"/>
        </w:rPr>
      </w:pPr>
      <w:r>
        <w:rPr>
          <w:rFonts w:eastAsia="Times New Roman"/>
          <w:color w:val="000000"/>
          <w:spacing w:val="-2"/>
        </w:rPr>
        <w:t>a designated alternative access-prevention arrangement (within the meaning of clause 60 of that Schedule).</w:t>
      </w:r>
    </w:p>
    <w:p w:rsidR="00FE1BB2" w:rsidRDefault="00FF722C">
      <w:pPr>
        <w:tabs>
          <w:tab w:val="right" w:pos="7056"/>
        </w:tabs>
        <w:spacing w:before="122" w:line="208"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after="627" w:line="206" w:lineRule="exact"/>
        <w:ind w:left="2088"/>
        <w:textAlignment w:val="baseline"/>
        <w:rPr>
          <w:rFonts w:eastAsia="Times New Roman"/>
          <w:color w:val="000000"/>
          <w:spacing w:val="-5"/>
          <w:sz w:val="19"/>
        </w:rPr>
      </w:pPr>
      <w:r>
        <w:rPr>
          <w:rFonts w:eastAsia="Times New Roman"/>
          <w:color w:val="000000"/>
          <w:spacing w:val="-5"/>
          <w:sz w:val="19"/>
        </w:rPr>
        <w:t>subsection, see subsection 13.3(3).</w:t>
      </w:r>
    </w:p>
    <w:p w:rsidR="00FE1BB2" w:rsidRDefault="001F744E">
      <w:pPr>
        <w:tabs>
          <w:tab w:val="right" w:pos="7128"/>
        </w:tabs>
        <w:spacing w:before="352" w:line="216" w:lineRule="exact"/>
        <w:ind w:left="4176"/>
        <w:textAlignment w:val="baseline"/>
        <w:rPr>
          <w:rFonts w:eastAsia="Times New Roman"/>
          <w:i/>
          <w:color w:val="000000"/>
          <w:sz w:val="19"/>
        </w:rPr>
      </w:pPr>
      <w:r>
        <w:pict>
          <v:line id="_x0000_s1565" style="position:absolute;left:0;text-align:left;z-index:251565056;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321</w:t>
      </w:r>
    </w:p>
    <w:p w:rsidR="00FE1BB2" w:rsidRDefault="00FE1BB2">
      <w:pPr>
        <w:sectPr w:rsidR="00FE1BB2">
          <w:pgSz w:w="11909" w:h="16838"/>
          <w:pgMar w:top="600" w:right="2354" w:bottom="251" w:left="2355" w:header="720" w:footer="720" w:gutter="0"/>
          <w:cols w:space="720"/>
        </w:sectPr>
      </w:pPr>
    </w:p>
    <w:p w:rsidR="00FE1BB2" w:rsidRDefault="001F744E">
      <w:pPr>
        <w:spacing w:before="5" w:line="254" w:lineRule="exact"/>
        <w:textAlignment w:val="baseline"/>
        <w:rPr>
          <w:rFonts w:eastAsia="Times New Roman"/>
          <w:b/>
          <w:color w:val="000000"/>
          <w:spacing w:val="1"/>
        </w:rPr>
      </w:pPr>
      <w:r>
        <w:pict>
          <v:shape id="_x0000_s1564" type="#_x0000_t202" style="position:absolute;margin-left:229.2pt;margin-top:813.8pt;width:136.55pt;height:10.9pt;z-index:-250956800;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1"/>
        </w:rPr>
        <w:t xml:space="preserve">Schedule </w:t>
      </w:r>
      <w:r w:rsidR="00FF722C">
        <w:rPr>
          <w:rFonts w:eastAsia="Times New Roman"/>
          <w:color w:val="000000"/>
          <w:spacing w:val="1"/>
          <w:sz w:val="19"/>
        </w:rPr>
        <w:t>The Criminal Code</w:t>
      </w:r>
    </w:p>
    <w:p w:rsidR="00FE1BB2" w:rsidRPr="00FF722C" w:rsidRDefault="00FF722C">
      <w:pPr>
        <w:spacing w:before="6" w:line="254" w:lineRule="exact"/>
        <w:textAlignment w:val="baseline"/>
        <w:rPr>
          <w:rFonts w:eastAsia="Times New Roman"/>
          <w:b/>
          <w:color w:val="000000"/>
          <w:lang w:val="fr-BE"/>
        </w:rPr>
      </w:pPr>
      <w:r w:rsidRPr="00FF722C">
        <w:rPr>
          <w:rFonts w:eastAsia="Times New Roman"/>
          <w:b/>
          <w:color w:val="000000"/>
          <w:lang w:val="fr-BE"/>
        </w:rPr>
        <w:t xml:space="preserve">Chapter 10 </w:t>
      </w:r>
      <w:r w:rsidRPr="00FF722C">
        <w:rPr>
          <w:rFonts w:eastAsia="Times New Roman"/>
          <w:color w:val="000000"/>
          <w:sz w:val="19"/>
          <w:lang w:val="fr-BE"/>
        </w:rPr>
        <w:t>National infrastructure</w:t>
      </w:r>
    </w:p>
    <w:p w:rsidR="00FE1BB2" w:rsidRPr="00FF722C" w:rsidRDefault="00FF722C">
      <w:pPr>
        <w:spacing w:before="4" w:line="258" w:lineRule="exact"/>
        <w:ind w:right="3600"/>
        <w:textAlignment w:val="baseline"/>
        <w:rPr>
          <w:rFonts w:eastAsia="Times New Roman"/>
          <w:b/>
          <w:color w:val="000000"/>
          <w:lang w:val="fr-BE"/>
        </w:rPr>
      </w:pPr>
      <w:r w:rsidRPr="00FF722C">
        <w:rPr>
          <w:rFonts w:eastAsia="Times New Roman"/>
          <w:b/>
          <w:color w:val="000000"/>
          <w:lang w:val="fr-BE"/>
        </w:rPr>
        <w:t xml:space="preserve">Part 10.6 </w:t>
      </w:r>
      <w:r w:rsidRPr="00FF722C">
        <w:rPr>
          <w:rFonts w:eastAsia="Times New Roman"/>
          <w:color w:val="000000"/>
          <w:sz w:val="19"/>
          <w:lang w:val="fr-BE"/>
        </w:rPr>
        <w:t xml:space="preserve">Telecommunications Services </w:t>
      </w:r>
      <w:r w:rsidRPr="00FF722C">
        <w:rPr>
          <w:rFonts w:eastAsia="Times New Roman"/>
          <w:b/>
          <w:color w:val="000000"/>
          <w:lang w:val="fr-BE"/>
        </w:rPr>
        <w:t xml:space="preserve">Division 474 </w:t>
      </w:r>
      <w:r w:rsidRPr="00FF722C">
        <w:rPr>
          <w:rFonts w:eastAsia="Times New Roman"/>
          <w:color w:val="000000"/>
          <w:sz w:val="19"/>
          <w:lang w:val="fr-BE"/>
        </w:rPr>
        <w:t>Telecommunications offences</w:t>
      </w:r>
    </w:p>
    <w:p w:rsidR="00FE1BB2" w:rsidRDefault="00FF722C">
      <w:pPr>
        <w:spacing w:before="269" w:line="243" w:lineRule="exact"/>
        <w:textAlignment w:val="baseline"/>
        <w:rPr>
          <w:rFonts w:eastAsia="Times New Roman"/>
          <w:color w:val="000000"/>
          <w:spacing w:val="6"/>
        </w:rPr>
      </w:pPr>
      <w:r>
        <w:rPr>
          <w:rFonts w:eastAsia="Times New Roman"/>
          <w:color w:val="000000"/>
          <w:spacing w:val="6"/>
        </w:rPr>
        <w:t>Section 474.22</w:t>
      </w:r>
    </w:p>
    <w:p w:rsidR="00FE1BB2" w:rsidRDefault="001F744E">
      <w:pPr>
        <w:spacing w:before="229" w:line="254" w:lineRule="exact"/>
        <w:textAlignment w:val="baseline"/>
        <w:rPr>
          <w:rFonts w:eastAsia="Times New Roman"/>
          <w:b/>
          <w:color w:val="000000"/>
          <w:spacing w:val="9"/>
        </w:rPr>
      </w:pPr>
      <w:r>
        <w:pict>
          <v:line id="_x0000_s1563" style="position:absolute;z-index:251566080;mso-position-horizontal-relative:page;mso-position-vertical-relative:page" from="117.75pt,107.3pt" to="477.8pt,107.3pt" strokeweight=".95pt">
            <w10:wrap anchorx="page" anchory="page"/>
          </v:line>
        </w:pict>
      </w:r>
      <w:r w:rsidR="00FF722C">
        <w:rPr>
          <w:rFonts w:eastAsia="Times New Roman"/>
          <w:b/>
          <w:color w:val="000000"/>
          <w:spacing w:val="9"/>
        </w:rPr>
        <w:t>474.22 Using a carriage service for child abuse material</w:t>
      </w:r>
    </w:p>
    <w:p w:rsidR="00FE1BB2" w:rsidRDefault="00FF722C">
      <w:pPr>
        <w:spacing w:before="180" w:line="254" w:lineRule="exact"/>
        <w:ind w:left="792"/>
        <w:textAlignment w:val="baseline"/>
        <w:rPr>
          <w:rFonts w:eastAsia="Times New Roman"/>
          <w:color w:val="000000"/>
          <w:spacing w:val="-1"/>
          <w:sz w:val="19"/>
        </w:rPr>
      </w:pPr>
      <w:r>
        <w:rPr>
          <w:rFonts w:eastAsia="Times New Roman"/>
          <w:color w:val="000000"/>
          <w:spacing w:val="-1"/>
          <w:sz w:val="19"/>
        </w:rPr>
        <w:t xml:space="preserve">(1) </w:t>
      </w:r>
      <w:r>
        <w:rPr>
          <w:rFonts w:eastAsia="Times New Roman"/>
          <w:b/>
          <w:color w:val="000000"/>
          <w:spacing w:val="-1"/>
        </w:rPr>
        <w:t>A person is guilty of an offence if:</w:t>
      </w:r>
    </w:p>
    <w:p w:rsidR="00FE1BB2" w:rsidRDefault="00FF722C">
      <w:pPr>
        <w:spacing w:before="44" w:line="248"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842"/>
        </w:numPr>
        <w:tabs>
          <w:tab w:val="clear" w:pos="432"/>
          <w:tab w:val="left" w:pos="2160"/>
        </w:tabs>
        <w:spacing w:before="44" w:line="248" w:lineRule="exact"/>
        <w:ind w:left="2160" w:hanging="432"/>
        <w:textAlignment w:val="baseline"/>
        <w:rPr>
          <w:rFonts w:eastAsia="Times New Roman"/>
          <w:color w:val="000000"/>
        </w:rPr>
      </w:pPr>
      <w:r>
        <w:rPr>
          <w:rFonts w:eastAsia="Times New Roman"/>
          <w:color w:val="000000"/>
        </w:rPr>
        <w:t>accesses material; or</w:t>
      </w:r>
    </w:p>
    <w:p w:rsidR="00FE1BB2" w:rsidRDefault="00FF722C">
      <w:pPr>
        <w:numPr>
          <w:ilvl w:val="0"/>
          <w:numId w:val="842"/>
        </w:numPr>
        <w:tabs>
          <w:tab w:val="clear" w:pos="432"/>
          <w:tab w:val="left" w:pos="2160"/>
        </w:tabs>
        <w:spacing w:before="39" w:line="253" w:lineRule="exact"/>
        <w:ind w:left="2160" w:right="216" w:hanging="432"/>
        <w:textAlignment w:val="baseline"/>
        <w:rPr>
          <w:rFonts w:eastAsia="Times New Roman"/>
          <w:color w:val="000000"/>
        </w:rPr>
      </w:pPr>
      <w:r>
        <w:rPr>
          <w:rFonts w:eastAsia="Times New Roman"/>
          <w:color w:val="000000"/>
        </w:rPr>
        <w:t>causes material to be transmitted to himself or herself; or</w:t>
      </w:r>
    </w:p>
    <w:p w:rsidR="00FE1BB2" w:rsidRDefault="00FF722C">
      <w:pPr>
        <w:numPr>
          <w:ilvl w:val="0"/>
          <w:numId w:val="842"/>
        </w:numPr>
        <w:tabs>
          <w:tab w:val="clear" w:pos="432"/>
          <w:tab w:val="left" w:pos="2160"/>
        </w:tabs>
        <w:spacing w:before="45" w:line="249" w:lineRule="exact"/>
        <w:ind w:left="2160" w:right="720" w:hanging="432"/>
        <w:textAlignment w:val="baseline"/>
        <w:rPr>
          <w:rFonts w:eastAsia="Times New Roman"/>
          <w:color w:val="000000"/>
          <w:spacing w:val="-2"/>
        </w:rPr>
      </w:pPr>
      <w:r>
        <w:rPr>
          <w:rFonts w:eastAsia="Times New Roman"/>
          <w:color w:val="000000"/>
          <w:spacing w:val="-2"/>
        </w:rPr>
        <w:t>transmits, makes available, publishes, distributes, advertises or promotes material; or</w:t>
      </w:r>
    </w:p>
    <w:p w:rsidR="00FE1BB2" w:rsidRDefault="00FF722C">
      <w:pPr>
        <w:numPr>
          <w:ilvl w:val="0"/>
          <w:numId w:val="842"/>
        </w:numPr>
        <w:tabs>
          <w:tab w:val="clear" w:pos="432"/>
          <w:tab w:val="left" w:pos="2160"/>
        </w:tabs>
        <w:spacing w:before="52" w:line="248" w:lineRule="exact"/>
        <w:ind w:left="2160" w:hanging="432"/>
        <w:textAlignment w:val="baseline"/>
        <w:rPr>
          <w:rFonts w:eastAsia="Times New Roman"/>
          <w:color w:val="000000"/>
        </w:rPr>
      </w:pPr>
      <w:r>
        <w:rPr>
          <w:rFonts w:eastAsia="Times New Roman"/>
          <w:color w:val="000000"/>
        </w:rPr>
        <w:t>solicits material; and</w:t>
      </w:r>
    </w:p>
    <w:p w:rsidR="00FE1BB2" w:rsidRDefault="00FF722C">
      <w:pPr>
        <w:spacing w:before="45" w:line="248" w:lineRule="exact"/>
        <w:jc w:val="center"/>
        <w:textAlignment w:val="baseline"/>
        <w:rPr>
          <w:rFonts w:eastAsia="Times New Roman"/>
          <w:color w:val="000000"/>
        </w:rPr>
      </w:pPr>
      <w:r>
        <w:rPr>
          <w:rFonts w:eastAsia="Times New Roman"/>
          <w:color w:val="000000"/>
        </w:rPr>
        <w:t>(aa) the person does so using a carriage service; and</w:t>
      </w:r>
    </w:p>
    <w:p w:rsidR="00FE1BB2" w:rsidRDefault="00FF722C">
      <w:pPr>
        <w:spacing w:before="44" w:line="248" w:lineRule="exact"/>
        <w:ind w:left="1296"/>
        <w:textAlignment w:val="baseline"/>
        <w:rPr>
          <w:rFonts w:eastAsia="Times New Roman"/>
          <w:color w:val="000000"/>
        </w:rPr>
      </w:pPr>
      <w:r>
        <w:rPr>
          <w:rFonts w:eastAsia="Times New Roman"/>
          <w:color w:val="000000"/>
        </w:rPr>
        <w:t>(b) the material is child abuse material.</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1" w:line="254" w:lineRule="exact"/>
        <w:jc w:val="center"/>
        <w:textAlignment w:val="baseline"/>
        <w:rPr>
          <w:rFonts w:eastAsia="Times New Roman"/>
          <w:color w:val="000000"/>
        </w:rPr>
      </w:pPr>
      <w:r>
        <w:rPr>
          <w:rFonts w:eastAsia="Times New Roman"/>
          <w:color w:val="000000"/>
        </w:rPr>
        <w:t xml:space="preserve">(2) To avoid doubt, the following are the fault elements for the </w:t>
      </w:r>
      <w:r>
        <w:rPr>
          <w:rFonts w:eastAsia="Times New Roman"/>
          <w:color w:val="000000"/>
        </w:rPr>
        <w:br/>
        <w:t>physical elements of an offence against subsection (1):</w:t>
      </w:r>
    </w:p>
    <w:p w:rsidR="00FE1BB2" w:rsidRDefault="00FF722C">
      <w:pPr>
        <w:numPr>
          <w:ilvl w:val="0"/>
          <w:numId w:val="843"/>
        </w:numPr>
        <w:tabs>
          <w:tab w:val="clear" w:pos="432"/>
          <w:tab w:val="left" w:pos="1728"/>
        </w:tabs>
        <w:spacing w:before="47" w:line="247" w:lineRule="exact"/>
        <w:ind w:left="1728" w:right="432" w:hanging="432"/>
        <w:jc w:val="both"/>
        <w:textAlignment w:val="baseline"/>
        <w:rPr>
          <w:rFonts w:eastAsia="Times New Roman"/>
          <w:color w:val="000000"/>
        </w:rPr>
      </w:pPr>
      <w:r>
        <w:rPr>
          <w:rFonts w:eastAsia="Times New Roman"/>
          <w:color w:val="000000"/>
        </w:rPr>
        <w:t>intention is the fault element for the conduct referred to in paragraph (1)(a);</w:t>
      </w:r>
    </w:p>
    <w:p w:rsidR="00FE1BB2" w:rsidRDefault="00FF722C">
      <w:pPr>
        <w:numPr>
          <w:ilvl w:val="0"/>
          <w:numId w:val="843"/>
        </w:numPr>
        <w:tabs>
          <w:tab w:val="clear" w:pos="432"/>
          <w:tab w:val="left" w:pos="1728"/>
        </w:tabs>
        <w:spacing w:before="51" w:line="249" w:lineRule="exact"/>
        <w:ind w:left="1728" w:right="720" w:hanging="432"/>
        <w:textAlignment w:val="baseline"/>
        <w:rPr>
          <w:rFonts w:eastAsia="Times New Roman"/>
          <w:color w:val="000000"/>
          <w:spacing w:val="-2"/>
        </w:rPr>
      </w:pPr>
      <w:r>
        <w:rPr>
          <w:rFonts w:eastAsia="Times New Roman"/>
          <w:color w:val="000000"/>
          <w:spacing w:val="-2"/>
        </w:rPr>
        <w:t>recklessness is the fault element for the circumstances referred to in paragraph (1)(b).</w:t>
      </w:r>
    </w:p>
    <w:p w:rsidR="00FE1BB2" w:rsidRDefault="00FF722C">
      <w:pPr>
        <w:tabs>
          <w:tab w:val="left" w:pos="2016"/>
        </w:tabs>
        <w:spacing w:before="123" w:line="210"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 xml:space="preserve">For the meaning of </w:t>
      </w:r>
      <w:r>
        <w:rPr>
          <w:rFonts w:eastAsia="Times New Roman"/>
          <w:b/>
          <w:i/>
          <w:color w:val="000000"/>
          <w:spacing w:val="-3"/>
          <w:sz w:val="19"/>
        </w:rPr>
        <w:t xml:space="preserve">intention </w:t>
      </w:r>
      <w:r>
        <w:rPr>
          <w:rFonts w:eastAsia="Times New Roman"/>
          <w:color w:val="000000"/>
          <w:spacing w:val="-3"/>
          <w:sz w:val="19"/>
        </w:rPr>
        <w:t xml:space="preserve">and </w:t>
      </w:r>
      <w:r>
        <w:rPr>
          <w:rFonts w:eastAsia="Times New Roman"/>
          <w:b/>
          <w:i/>
          <w:color w:val="000000"/>
          <w:spacing w:val="-3"/>
          <w:sz w:val="19"/>
        </w:rPr>
        <w:t xml:space="preserve">recklessness </w:t>
      </w:r>
      <w:r>
        <w:rPr>
          <w:rFonts w:eastAsia="Times New Roman"/>
          <w:color w:val="000000"/>
          <w:spacing w:val="-3"/>
          <w:sz w:val="19"/>
        </w:rPr>
        <w:t>see sections 5.2 and</w:t>
      </w:r>
    </w:p>
    <w:p w:rsidR="00FE1BB2" w:rsidRDefault="00FF722C">
      <w:pPr>
        <w:spacing w:line="210" w:lineRule="exact"/>
        <w:ind w:left="2088"/>
        <w:textAlignment w:val="baseline"/>
        <w:rPr>
          <w:rFonts w:eastAsia="Times New Roman"/>
          <w:color w:val="000000"/>
          <w:spacing w:val="-14"/>
          <w:sz w:val="19"/>
        </w:rPr>
      </w:pPr>
      <w:r>
        <w:rPr>
          <w:rFonts w:eastAsia="Times New Roman"/>
          <w:color w:val="000000"/>
          <w:spacing w:val="-14"/>
          <w:sz w:val="19"/>
        </w:rPr>
        <w:t>5.4.</w:t>
      </w:r>
    </w:p>
    <w:p w:rsidR="00FE1BB2" w:rsidRDefault="00FF722C">
      <w:pPr>
        <w:spacing w:before="177" w:line="248" w:lineRule="exact"/>
        <w:ind w:left="648"/>
        <w:textAlignment w:val="baseline"/>
        <w:rPr>
          <w:rFonts w:eastAsia="Times New Roman"/>
          <w:color w:val="000000"/>
        </w:rPr>
      </w:pPr>
      <w:r>
        <w:rPr>
          <w:rFonts w:eastAsia="Times New Roman"/>
          <w:color w:val="000000"/>
        </w:rPr>
        <w:t>(2A) Absolute liability applies to paragraph (1)(aa).</w:t>
      </w:r>
    </w:p>
    <w:p w:rsidR="00FE1BB2" w:rsidRDefault="00FF722C">
      <w:pPr>
        <w:tabs>
          <w:tab w:val="left" w:pos="2016"/>
        </w:tabs>
        <w:spacing w:before="125" w:line="216"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For absolute liability, see section 6.2.</w:t>
      </w:r>
    </w:p>
    <w:p w:rsidR="00FE1BB2" w:rsidRDefault="00FF722C">
      <w:pPr>
        <w:spacing w:before="174" w:line="250" w:lineRule="exact"/>
        <w:ind w:left="1152" w:right="216" w:hanging="360"/>
        <w:textAlignment w:val="baseline"/>
        <w:rPr>
          <w:rFonts w:eastAsia="Times New Roman"/>
          <w:color w:val="000000"/>
        </w:rPr>
      </w:pPr>
      <w:r>
        <w:rPr>
          <w:rFonts w:eastAsia="Times New Roman"/>
          <w:color w:val="000000"/>
        </w:rPr>
        <w:t>(3) As well as the general defences provided for in Part 2.3, defences are provided for under section 474.24 in relation to this section.</w:t>
      </w:r>
    </w:p>
    <w:p w:rsidR="00FE1BB2" w:rsidRDefault="00FF722C">
      <w:pPr>
        <w:spacing w:before="284" w:line="276" w:lineRule="exact"/>
        <w:ind w:left="1152" w:right="432" w:hanging="1152"/>
        <w:jc w:val="both"/>
        <w:textAlignment w:val="baseline"/>
        <w:rPr>
          <w:rFonts w:eastAsia="Times New Roman"/>
          <w:b/>
          <w:color w:val="000000"/>
        </w:rPr>
      </w:pPr>
      <w:r>
        <w:rPr>
          <w:rFonts w:eastAsia="Times New Roman"/>
          <w:b/>
          <w:color w:val="000000"/>
        </w:rPr>
        <w:t>474.23 Possessing, controlling, producing, supplying or obtaining child abuse material for use through a carriage service</w:t>
      </w:r>
    </w:p>
    <w:p w:rsidR="00FE1BB2" w:rsidRDefault="00FF722C">
      <w:pPr>
        <w:spacing w:before="178" w:line="254" w:lineRule="exact"/>
        <w:ind w:left="792"/>
        <w:textAlignment w:val="baseline"/>
        <w:rPr>
          <w:rFonts w:eastAsia="Times New Roman"/>
          <w:b/>
          <w:color w:val="000000"/>
          <w:spacing w:val="-1"/>
        </w:rPr>
      </w:pPr>
      <w:r>
        <w:rPr>
          <w:rFonts w:eastAsia="Times New Roman"/>
          <w:b/>
          <w:color w:val="000000"/>
          <w:spacing w:val="-1"/>
        </w:rPr>
        <w:t xml:space="preserve">(1) A person is guilty of an </w:t>
      </w:r>
      <w:r>
        <w:rPr>
          <w:rFonts w:eastAsia="Times New Roman"/>
          <w:color w:val="000000"/>
          <w:spacing w:val="-1"/>
        </w:rPr>
        <w:t>offence if:</w:t>
      </w:r>
    </w:p>
    <w:p w:rsidR="00FE1BB2" w:rsidRDefault="00FF722C">
      <w:pPr>
        <w:spacing w:before="44" w:line="248"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844"/>
        </w:numPr>
        <w:tabs>
          <w:tab w:val="clear" w:pos="432"/>
          <w:tab w:val="left" w:pos="2160"/>
        </w:tabs>
        <w:spacing w:before="43" w:line="248" w:lineRule="exact"/>
        <w:ind w:left="2160" w:hanging="432"/>
        <w:textAlignment w:val="baseline"/>
        <w:rPr>
          <w:rFonts w:eastAsia="Times New Roman"/>
          <w:color w:val="000000"/>
        </w:rPr>
      </w:pPr>
      <w:r>
        <w:rPr>
          <w:rFonts w:eastAsia="Times New Roman"/>
          <w:color w:val="000000"/>
        </w:rPr>
        <w:t>has possession or control of material; or</w:t>
      </w:r>
    </w:p>
    <w:p w:rsidR="00FE1BB2" w:rsidRDefault="00FF722C">
      <w:pPr>
        <w:numPr>
          <w:ilvl w:val="0"/>
          <w:numId w:val="844"/>
        </w:numPr>
        <w:tabs>
          <w:tab w:val="clear" w:pos="432"/>
          <w:tab w:val="left" w:pos="2160"/>
        </w:tabs>
        <w:spacing w:before="46" w:line="248" w:lineRule="exact"/>
        <w:ind w:left="2160" w:hanging="432"/>
        <w:textAlignment w:val="baseline"/>
        <w:rPr>
          <w:rFonts w:eastAsia="Times New Roman"/>
          <w:color w:val="000000"/>
        </w:rPr>
      </w:pPr>
      <w:r>
        <w:rPr>
          <w:rFonts w:eastAsia="Times New Roman"/>
          <w:color w:val="000000"/>
        </w:rPr>
        <w:t>produces, supplies or obtains material; and</w:t>
      </w:r>
    </w:p>
    <w:p w:rsidR="00FE1BB2" w:rsidRDefault="00FF722C">
      <w:pPr>
        <w:spacing w:before="45" w:after="909" w:line="248" w:lineRule="exact"/>
        <w:ind w:left="1296"/>
        <w:textAlignment w:val="baseline"/>
        <w:rPr>
          <w:rFonts w:eastAsia="Times New Roman"/>
          <w:color w:val="000000"/>
          <w:spacing w:val="1"/>
        </w:rPr>
      </w:pPr>
      <w:r>
        <w:rPr>
          <w:rFonts w:eastAsia="Times New Roman"/>
          <w:color w:val="000000"/>
          <w:spacing w:val="1"/>
        </w:rPr>
        <w:t>(b) the material is child abuse material; and</w:t>
      </w:r>
    </w:p>
    <w:p w:rsidR="00FE1BB2" w:rsidRDefault="001F744E">
      <w:pPr>
        <w:tabs>
          <w:tab w:val="left" w:pos="864"/>
        </w:tabs>
        <w:spacing w:before="352" w:line="216" w:lineRule="exact"/>
        <w:textAlignment w:val="baseline"/>
        <w:rPr>
          <w:rFonts w:eastAsia="Times New Roman"/>
          <w:i/>
          <w:color w:val="000000"/>
          <w:spacing w:val="-5"/>
          <w:sz w:val="19"/>
        </w:rPr>
      </w:pPr>
      <w:r>
        <w:pict>
          <v:line id="_x0000_s1562" style="position:absolute;z-index:251567104;mso-position-horizontal-relative:page;mso-position-vertical-relative:page" from="117.75pt,658.55pt" to="477.8pt,658.55pt" strokeweight=".95pt">
            <w10:wrap anchorx="page" anchory="page"/>
          </v:line>
        </w:pict>
      </w:r>
      <w:r w:rsidR="00FF722C">
        <w:rPr>
          <w:rFonts w:eastAsia="Times New Roman"/>
          <w:i/>
          <w:color w:val="000000"/>
          <w:spacing w:val="-5"/>
          <w:sz w:val="19"/>
        </w:rPr>
        <w:t>322</w:t>
      </w:r>
      <w:r w:rsidR="00FF722C">
        <w:rPr>
          <w:rFonts w:eastAsia="Times New Roman"/>
          <w:i/>
          <w:color w:val="000000"/>
          <w:spacing w:val="-5"/>
          <w:sz w:val="19"/>
        </w:rPr>
        <w:tab/>
        <w:t>Criminal Code Act 1995</w:t>
      </w:r>
    </w:p>
    <w:p w:rsidR="00FE1BB2" w:rsidRDefault="00FE1BB2">
      <w:pPr>
        <w:sectPr w:rsidR="00FE1BB2">
          <w:pgSz w:w="11909" w:h="16838"/>
          <w:pgMar w:top="580" w:right="2354" w:bottom="251" w:left="2355" w:header="720" w:footer="720" w:gutter="0"/>
          <w:cols w:space="720"/>
        </w:sectPr>
      </w:pPr>
    </w:p>
    <w:p w:rsidR="00FE1BB2" w:rsidRDefault="001F744E">
      <w:pPr>
        <w:spacing w:line="252" w:lineRule="exact"/>
        <w:ind w:left="3528"/>
        <w:jc w:val="right"/>
        <w:textAlignment w:val="baseline"/>
        <w:rPr>
          <w:rFonts w:eastAsia="Times New Roman"/>
          <w:color w:val="000000"/>
          <w:spacing w:val="6"/>
          <w:sz w:val="19"/>
        </w:rPr>
      </w:pPr>
      <w:r>
        <w:pict>
          <v:shape id="_x0000_s1561" type="#_x0000_t202" style="position:absolute;left:0;text-align:left;margin-left:229.2pt;margin-top:813.8pt;width:136.55pt;height:10.4pt;z-index:-250955776;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Schedule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Chapter 10 </w:t>
      </w:r>
      <w:r w:rsidR="00FF722C">
        <w:rPr>
          <w:rFonts w:eastAsia="Times New Roman"/>
          <w:color w:val="000000"/>
          <w:spacing w:val="6"/>
          <w:sz w:val="19"/>
        </w:rPr>
        <w:t xml:space="preserve">Telecommunications Services </w:t>
      </w:r>
      <w:r w:rsidR="00FF722C">
        <w:rPr>
          <w:rFonts w:eastAsia="Times New Roman"/>
          <w:b/>
          <w:color w:val="000000"/>
          <w:spacing w:val="6"/>
          <w:sz w:val="19"/>
        </w:rPr>
        <w:t xml:space="preserve">Part 10.6 </w:t>
      </w:r>
      <w:r w:rsidR="00FF722C">
        <w:rPr>
          <w:rFonts w:eastAsia="Times New Roman"/>
          <w:color w:val="000000"/>
          <w:spacing w:val="6"/>
          <w:sz w:val="19"/>
        </w:rPr>
        <w:t xml:space="preserve">Telecommunications offences </w:t>
      </w:r>
      <w:r w:rsidR="00FF722C">
        <w:rPr>
          <w:rFonts w:eastAsia="Times New Roman"/>
          <w:b/>
          <w:color w:val="000000"/>
          <w:spacing w:val="6"/>
          <w:sz w:val="19"/>
        </w:rPr>
        <w:t>Division 474</w:t>
      </w:r>
    </w:p>
    <w:p w:rsidR="00FE1BB2" w:rsidRDefault="00FF722C">
      <w:pPr>
        <w:spacing w:before="277" w:line="243" w:lineRule="exact"/>
        <w:jc w:val="right"/>
        <w:textAlignment w:val="baseline"/>
        <w:rPr>
          <w:rFonts w:eastAsia="Times New Roman"/>
          <w:color w:val="000000"/>
          <w:spacing w:val="6"/>
        </w:rPr>
      </w:pPr>
      <w:r>
        <w:rPr>
          <w:rFonts w:eastAsia="Times New Roman"/>
          <w:color w:val="000000"/>
          <w:spacing w:val="6"/>
        </w:rPr>
        <w:t>Section 474.24</w:t>
      </w:r>
    </w:p>
    <w:p w:rsidR="00FE1BB2" w:rsidRDefault="001F744E">
      <w:pPr>
        <w:spacing w:before="210" w:line="251" w:lineRule="exact"/>
        <w:ind w:left="1728" w:right="288" w:hanging="432"/>
        <w:jc w:val="both"/>
        <w:textAlignment w:val="baseline"/>
        <w:rPr>
          <w:rFonts w:eastAsia="Times New Roman"/>
          <w:color w:val="000000"/>
        </w:rPr>
      </w:pPr>
      <w:r>
        <w:pict>
          <v:line id="_x0000_s1560" style="position:absolute;left:0;text-align:left;z-index:251568128;mso-position-horizontal-relative:page;mso-position-vertical-relative:page" from="117.75pt,107.3pt" to="477.8pt,107.3pt" strokeweight=".95pt">
            <w10:wrap anchorx="page" anchory="page"/>
          </v:line>
        </w:pict>
      </w:r>
      <w:r w:rsidR="00FF722C">
        <w:rPr>
          <w:rFonts w:eastAsia="Times New Roman"/>
          <w:color w:val="000000"/>
        </w:rPr>
        <w:t>(c) the person has that possession or control, or engages in that production, supply or obtaining, with the intention that the material be used:</w:t>
      </w:r>
    </w:p>
    <w:p w:rsidR="00FE1BB2" w:rsidRDefault="00FF722C">
      <w:pPr>
        <w:numPr>
          <w:ilvl w:val="0"/>
          <w:numId w:val="845"/>
        </w:numPr>
        <w:tabs>
          <w:tab w:val="clear" w:pos="432"/>
          <w:tab w:val="left" w:pos="2160"/>
        </w:tabs>
        <w:spacing w:before="46" w:line="248" w:lineRule="exact"/>
        <w:ind w:left="1728"/>
        <w:textAlignment w:val="baseline"/>
        <w:rPr>
          <w:rFonts w:eastAsia="Times New Roman"/>
          <w:color w:val="000000"/>
        </w:rPr>
      </w:pPr>
      <w:r>
        <w:rPr>
          <w:rFonts w:eastAsia="Times New Roman"/>
          <w:color w:val="000000"/>
        </w:rPr>
        <w:t>by that person; or</w:t>
      </w:r>
    </w:p>
    <w:p w:rsidR="00FE1BB2" w:rsidRDefault="00FF722C">
      <w:pPr>
        <w:numPr>
          <w:ilvl w:val="0"/>
          <w:numId w:val="845"/>
        </w:numPr>
        <w:tabs>
          <w:tab w:val="clear" w:pos="432"/>
          <w:tab w:val="left" w:pos="2160"/>
        </w:tabs>
        <w:spacing w:before="43" w:line="248" w:lineRule="exact"/>
        <w:ind w:left="1728"/>
        <w:textAlignment w:val="baseline"/>
        <w:rPr>
          <w:rFonts w:eastAsia="Times New Roman"/>
          <w:color w:val="000000"/>
          <w:spacing w:val="-1"/>
        </w:rPr>
      </w:pPr>
      <w:r>
        <w:rPr>
          <w:rFonts w:eastAsia="Times New Roman"/>
          <w:color w:val="000000"/>
          <w:spacing w:val="-1"/>
        </w:rPr>
        <w:t>by another person;</w:t>
      </w:r>
    </w:p>
    <w:p w:rsidR="00FE1BB2" w:rsidRDefault="00FF722C">
      <w:pPr>
        <w:spacing w:before="43" w:line="253" w:lineRule="exact"/>
        <w:ind w:left="1728" w:right="504"/>
        <w:textAlignment w:val="baseline"/>
        <w:rPr>
          <w:rFonts w:eastAsia="Times New Roman"/>
          <w:color w:val="000000"/>
        </w:rPr>
      </w:pPr>
      <w:r>
        <w:rPr>
          <w:rFonts w:eastAsia="Times New Roman"/>
          <w:color w:val="000000"/>
        </w:rPr>
        <w:t>in committing an offence against section 474.22 (using a carriage service for child abuse material).</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numPr>
          <w:ilvl w:val="0"/>
          <w:numId w:val="846"/>
        </w:numPr>
        <w:tabs>
          <w:tab w:val="clear" w:pos="360"/>
          <w:tab w:val="left" w:pos="1152"/>
        </w:tabs>
        <w:spacing w:before="179" w:line="255" w:lineRule="exact"/>
        <w:ind w:left="1152" w:right="144" w:hanging="360"/>
        <w:textAlignment w:val="baseline"/>
        <w:rPr>
          <w:rFonts w:eastAsia="Times New Roman"/>
          <w:color w:val="000000"/>
        </w:rPr>
      </w:pPr>
      <w:r>
        <w:rPr>
          <w:rFonts w:eastAsia="Times New Roman"/>
          <w:color w:val="000000"/>
        </w:rPr>
        <w:t>A person may be found guilty of an offence against subsection (1) even if committing the offence against section 474.22 (using a carriage service for child abuse material) is impossible.</w:t>
      </w:r>
    </w:p>
    <w:p w:rsidR="00FE1BB2" w:rsidRDefault="00FF722C">
      <w:pPr>
        <w:numPr>
          <w:ilvl w:val="0"/>
          <w:numId w:val="846"/>
        </w:numPr>
        <w:tabs>
          <w:tab w:val="clear" w:pos="360"/>
          <w:tab w:val="left" w:pos="1152"/>
        </w:tabs>
        <w:spacing w:before="184" w:line="250" w:lineRule="exact"/>
        <w:ind w:left="1152" w:right="792" w:hanging="360"/>
        <w:textAlignment w:val="baseline"/>
        <w:rPr>
          <w:rFonts w:eastAsia="Times New Roman"/>
          <w:color w:val="000000"/>
        </w:rPr>
      </w:pPr>
      <w:r>
        <w:rPr>
          <w:rFonts w:eastAsia="Times New Roman"/>
          <w:color w:val="000000"/>
        </w:rPr>
        <w:t>It is not an offence to attempt to commit an offence against subsection (1).</w:t>
      </w:r>
    </w:p>
    <w:p w:rsidR="00FE1BB2" w:rsidRDefault="00FF722C">
      <w:pPr>
        <w:spacing w:before="304" w:line="254" w:lineRule="exact"/>
        <w:ind w:left="72"/>
        <w:textAlignment w:val="baseline"/>
        <w:rPr>
          <w:rFonts w:eastAsia="Times New Roman"/>
          <w:b/>
          <w:color w:val="000000"/>
          <w:spacing w:val="9"/>
        </w:rPr>
      </w:pPr>
      <w:r>
        <w:rPr>
          <w:rFonts w:eastAsia="Times New Roman"/>
          <w:b/>
          <w:color w:val="000000"/>
          <w:spacing w:val="9"/>
        </w:rPr>
        <w:t>474.24 Defences in respect of child abuse material</w:t>
      </w:r>
    </w:p>
    <w:p w:rsidR="00FE1BB2" w:rsidRDefault="00FF722C">
      <w:pPr>
        <w:spacing w:before="181" w:line="253" w:lineRule="exact"/>
        <w:ind w:left="1152" w:right="72" w:hanging="360"/>
        <w:textAlignment w:val="baseline"/>
        <w:rPr>
          <w:rFonts w:eastAsia="Times New Roman"/>
          <w:color w:val="000000"/>
          <w:spacing w:val="2"/>
        </w:rPr>
      </w:pPr>
      <w:r>
        <w:rPr>
          <w:rFonts w:eastAsia="Times New Roman"/>
          <w:color w:val="000000"/>
          <w:spacing w:val="2"/>
        </w:rPr>
        <w:t>(</w:t>
      </w:r>
      <w:r>
        <w:rPr>
          <w:rFonts w:eastAsia="Times New Roman"/>
          <w:color w:val="000000"/>
          <w:spacing w:val="2"/>
          <w:vertAlign w:val="superscript"/>
        </w:rPr>
        <w:t>1</w:t>
      </w:r>
      <w:r>
        <w:rPr>
          <w:rFonts w:eastAsia="Times New Roman"/>
          <w:color w:val="000000"/>
          <w:spacing w:val="2"/>
        </w:rPr>
        <w:t>) A person is not criminally responsible for an offence against section 474.22 (using a carriage service for child abuse material) or 474.23 (possessing etc. child abuse material for use through a carriage service) because of engaging in particular conduct if the conduct:</w:t>
      </w:r>
    </w:p>
    <w:p w:rsidR="00FE1BB2" w:rsidRDefault="00FF722C">
      <w:pPr>
        <w:numPr>
          <w:ilvl w:val="0"/>
          <w:numId w:val="847"/>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is of public benefit; and</w:t>
      </w:r>
    </w:p>
    <w:p w:rsidR="00FE1BB2" w:rsidRDefault="00FF722C">
      <w:pPr>
        <w:numPr>
          <w:ilvl w:val="0"/>
          <w:numId w:val="847"/>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does not extend beyond what is of public benefit.</w:t>
      </w:r>
    </w:p>
    <w:p w:rsidR="00FE1BB2" w:rsidRDefault="00FF722C">
      <w:pPr>
        <w:spacing w:before="42" w:line="252" w:lineRule="exact"/>
        <w:ind w:left="1152" w:right="288"/>
        <w:textAlignment w:val="baseline"/>
        <w:rPr>
          <w:rFonts w:eastAsia="Times New Roman"/>
          <w:color w:val="000000"/>
        </w:rPr>
      </w:pPr>
      <w:r>
        <w:rPr>
          <w:rFonts w:eastAsia="Times New Roman"/>
          <w:color w:val="000000"/>
        </w:rPr>
        <w:t>In determining whether the person is, under this subsection, not criminally responsible for the offence, the question whether the conduct is of public benefit is a question of fact and the person's motives in engaging in the conduct are irrelevant.</w:t>
      </w:r>
    </w:p>
    <w:p w:rsidR="00FE1BB2" w:rsidRDefault="00FF722C">
      <w:pPr>
        <w:tabs>
          <w:tab w:val="right" w:pos="7056"/>
        </w:tabs>
        <w:spacing w:before="124"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before="1" w:line="206" w:lineRule="exact"/>
        <w:ind w:left="2016"/>
        <w:textAlignment w:val="baseline"/>
        <w:rPr>
          <w:rFonts w:eastAsia="Times New Roman"/>
          <w:color w:val="000000"/>
          <w:spacing w:val="-4"/>
          <w:sz w:val="19"/>
        </w:rPr>
      </w:pPr>
      <w:r>
        <w:rPr>
          <w:rFonts w:eastAsia="Times New Roman"/>
          <w:color w:val="000000"/>
          <w:spacing w:val="-4"/>
          <w:sz w:val="19"/>
        </w:rPr>
        <w:t>subsection, see subsection 13.3(3).</w:t>
      </w:r>
    </w:p>
    <w:p w:rsidR="00FE1BB2" w:rsidRDefault="00FF722C">
      <w:pPr>
        <w:spacing w:before="184" w:line="250" w:lineRule="exact"/>
        <w:ind w:left="1152" w:right="288" w:hanging="360"/>
        <w:jc w:val="both"/>
        <w:textAlignment w:val="baseline"/>
        <w:rPr>
          <w:rFonts w:eastAsia="Times New Roman"/>
          <w:color w:val="000000"/>
        </w:rPr>
      </w:pPr>
      <w:r>
        <w:rPr>
          <w:rFonts w:eastAsia="Times New Roman"/>
          <w:color w:val="000000"/>
        </w:rPr>
        <w:t>(2) For the purposes of subsection (1), conduct is of public benefit if, and only if, the conduct is necessary for or of assistance in:</w:t>
      </w:r>
    </w:p>
    <w:p w:rsidR="00FE1BB2" w:rsidRDefault="00FF722C">
      <w:pPr>
        <w:numPr>
          <w:ilvl w:val="0"/>
          <w:numId w:val="848"/>
        </w:numPr>
        <w:tabs>
          <w:tab w:val="clear" w:pos="360"/>
          <w:tab w:val="left" w:pos="1728"/>
        </w:tabs>
        <w:spacing w:before="48" w:line="248" w:lineRule="exact"/>
        <w:ind w:left="1728" w:right="72" w:hanging="360"/>
        <w:jc w:val="both"/>
        <w:textAlignment w:val="baseline"/>
        <w:rPr>
          <w:rFonts w:eastAsia="Times New Roman"/>
          <w:color w:val="000000"/>
        </w:rPr>
      </w:pPr>
      <w:r>
        <w:rPr>
          <w:rFonts w:eastAsia="Times New Roman"/>
          <w:color w:val="000000"/>
        </w:rPr>
        <w:t>enforcing a law of the Commonwealth, a State or a Territory; or</w:t>
      </w:r>
    </w:p>
    <w:p w:rsidR="00FE1BB2" w:rsidRDefault="00FF722C">
      <w:pPr>
        <w:numPr>
          <w:ilvl w:val="0"/>
          <w:numId w:val="848"/>
        </w:numPr>
        <w:tabs>
          <w:tab w:val="clear" w:pos="360"/>
          <w:tab w:val="left" w:pos="1728"/>
        </w:tabs>
        <w:spacing w:before="36" w:line="257" w:lineRule="exact"/>
        <w:ind w:left="1728" w:right="72" w:hanging="360"/>
        <w:jc w:val="both"/>
        <w:textAlignment w:val="baseline"/>
        <w:rPr>
          <w:rFonts w:eastAsia="Times New Roman"/>
          <w:color w:val="000000"/>
          <w:spacing w:val="-1"/>
        </w:rPr>
      </w:pPr>
      <w:r>
        <w:rPr>
          <w:rFonts w:eastAsia="Times New Roman"/>
          <w:color w:val="000000"/>
          <w:spacing w:val="-1"/>
        </w:rPr>
        <w:t>monitoring compliance with, or investigating a contravention of, a law of the Commonwealth, a State or a Territory; or</w:t>
      </w:r>
    </w:p>
    <w:p w:rsidR="00FE1BB2" w:rsidRDefault="00FF722C">
      <w:pPr>
        <w:numPr>
          <w:ilvl w:val="0"/>
          <w:numId w:val="848"/>
        </w:numPr>
        <w:tabs>
          <w:tab w:val="clear" w:pos="360"/>
          <w:tab w:val="left" w:pos="1728"/>
        </w:tabs>
        <w:spacing w:before="45" w:after="611" w:line="248" w:lineRule="exact"/>
        <w:ind w:left="1728" w:hanging="360"/>
        <w:jc w:val="both"/>
        <w:textAlignment w:val="baseline"/>
        <w:rPr>
          <w:rFonts w:eastAsia="Times New Roman"/>
          <w:color w:val="000000"/>
          <w:spacing w:val="-1"/>
        </w:rPr>
      </w:pPr>
      <w:r>
        <w:rPr>
          <w:rFonts w:eastAsia="Times New Roman"/>
          <w:color w:val="000000"/>
          <w:spacing w:val="-1"/>
        </w:rPr>
        <w:t>the administration of justice; or</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559" style="position:absolute;left:0;text-align:left;z-index:25156915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323</w:t>
      </w:r>
    </w:p>
    <w:p w:rsidR="00FE1BB2" w:rsidRDefault="00FE1BB2">
      <w:pPr>
        <w:sectPr w:rsidR="00FE1BB2">
          <w:pgSz w:w="11909" w:h="16838"/>
          <w:pgMar w:top="600" w:right="2354" w:bottom="251" w:left="2355" w:header="720" w:footer="720" w:gutter="0"/>
          <w:cols w:space="720"/>
        </w:sectPr>
      </w:pPr>
    </w:p>
    <w:p w:rsidR="00FE1BB2" w:rsidRDefault="001F744E">
      <w:pPr>
        <w:spacing w:before="22" w:line="206" w:lineRule="exact"/>
        <w:textAlignment w:val="baseline"/>
        <w:rPr>
          <w:rFonts w:eastAsia="Times New Roman"/>
          <w:b/>
          <w:color w:val="000000"/>
          <w:spacing w:val="5"/>
          <w:sz w:val="19"/>
        </w:rPr>
      </w:pPr>
      <w:r>
        <w:pict>
          <v:shape id="_x0000_s1558" type="#_x0000_t202" style="position:absolute;margin-left:229.2pt;margin-top:813.8pt;width:136.55pt;height:10.4pt;z-index:-250954752;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54" w:line="206" w:lineRule="exact"/>
        <w:textAlignment w:val="baseline"/>
        <w:rPr>
          <w:rFonts w:eastAsia="Times New Roman"/>
          <w:b/>
          <w:color w:val="000000"/>
          <w:spacing w:val="5"/>
          <w:sz w:val="19"/>
        </w:rPr>
      </w:pPr>
      <w:r>
        <w:rPr>
          <w:rFonts w:eastAsia="Times New Roman"/>
          <w:b/>
          <w:color w:val="000000"/>
          <w:spacing w:val="5"/>
          <w:sz w:val="19"/>
        </w:rPr>
        <w:t xml:space="preserve">Chapter 10 </w:t>
      </w:r>
      <w:r>
        <w:rPr>
          <w:rFonts w:eastAsia="Times New Roman"/>
          <w:color w:val="000000"/>
          <w:spacing w:val="5"/>
          <w:sz w:val="19"/>
        </w:rPr>
        <w:t>National infrastructure</w:t>
      </w:r>
    </w:p>
    <w:p w:rsidR="00FE1BB2" w:rsidRDefault="00FF722C">
      <w:pPr>
        <w:spacing w:before="4" w:line="258" w:lineRule="exact"/>
        <w:ind w:right="3600"/>
        <w:textAlignment w:val="baseline"/>
        <w:rPr>
          <w:rFonts w:eastAsia="Times New Roman"/>
          <w:b/>
          <w:color w:val="000000"/>
          <w:sz w:val="19"/>
        </w:rPr>
      </w:pPr>
      <w:r>
        <w:rPr>
          <w:rFonts w:eastAsia="Times New Roman"/>
          <w:b/>
          <w:color w:val="000000"/>
          <w:sz w:val="19"/>
        </w:rPr>
        <w:t xml:space="preserve">Part 10.6 </w:t>
      </w:r>
      <w:r>
        <w:rPr>
          <w:rFonts w:eastAsia="Times New Roman"/>
          <w:color w:val="000000"/>
          <w:sz w:val="19"/>
        </w:rPr>
        <w:t xml:space="preserve">Telecommunications Services </w:t>
      </w:r>
      <w:r>
        <w:rPr>
          <w:rFonts w:eastAsia="Times New Roman"/>
          <w:b/>
          <w:color w:val="000000"/>
          <w:sz w:val="19"/>
        </w:rPr>
        <w:t xml:space="preserve">Division 474 </w:t>
      </w:r>
      <w:r>
        <w:rPr>
          <w:rFonts w:eastAsia="Times New Roman"/>
          <w:color w:val="000000"/>
          <w:sz w:val="19"/>
        </w:rPr>
        <w:t>Telecommunications offences</w:t>
      </w:r>
    </w:p>
    <w:p w:rsidR="00FE1BB2" w:rsidRDefault="00FF722C">
      <w:pPr>
        <w:spacing w:before="280" w:line="243" w:lineRule="exact"/>
        <w:textAlignment w:val="baseline"/>
        <w:rPr>
          <w:rFonts w:eastAsia="Times New Roman"/>
          <w:color w:val="000000"/>
          <w:spacing w:val="6"/>
        </w:rPr>
      </w:pPr>
      <w:r>
        <w:rPr>
          <w:rFonts w:eastAsia="Times New Roman"/>
          <w:color w:val="000000"/>
          <w:spacing w:val="6"/>
        </w:rPr>
        <w:t>Section 474.24</w:t>
      </w:r>
    </w:p>
    <w:p w:rsidR="00FE1BB2" w:rsidRDefault="001F744E">
      <w:pPr>
        <w:spacing w:before="209" w:line="252" w:lineRule="exact"/>
        <w:ind w:left="1728" w:right="72" w:hanging="432"/>
        <w:textAlignment w:val="baseline"/>
        <w:rPr>
          <w:rFonts w:eastAsia="Times New Roman"/>
          <w:color w:val="000000"/>
        </w:rPr>
      </w:pPr>
      <w:r>
        <w:pict>
          <v:line id="_x0000_s1557" style="position:absolute;left:0;text-align:left;z-index:251570176;mso-position-horizontal-relative:page;mso-position-vertical-relative:page" from="117.75pt,107.3pt" to="477.8pt,107.3pt" strokeweight=".95pt">
            <w10:wrap anchorx="page" anchory="page"/>
          </v:line>
        </w:pict>
      </w:r>
      <w:r w:rsidR="00FF722C">
        <w:rPr>
          <w:rFonts w:eastAsia="Times New Roman"/>
          <w:color w:val="000000"/>
        </w:rPr>
        <w:t>(d) conducting scientific, medical or educational research that has been approved by the Minister in writing for the purposes of this section.</w:t>
      </w:r>
    </w:p>
    <w:p w:rsidR="00FE1BB2" w:rsidRDefault="00FF722C">
      <w:pPr>
        <w:spacing w:before="179" w:line="254" w:lineRule="exact"/>
        <w:ind w:left="1152" w:right="72" w:hanging="43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person is not criminally responsible for an offence against section 474.22 (using a carriage service for child abuse material) or 474.23 (possessing etc. child abuse material for use through a carriage service) if:</w:t>
      </w:r>
    </w:p>
    <w:p w:rsidR="00FE1BB2" w:rsidRDefault="00FF722C">
      <w:pPr>
        <w:numPr>
          <w:ilvl w:val="0"/>
          <w:numId w:val="849"/>
        </w:numPr>
        <w:tabs>
          <w:tab w:val="clear" w:pos="432"/>
          <w:tab w:val="left" w:pos="1728"/>
        </w:tabs>
        <w:spacing w:before="41" w:line="252" w:lineRule="exact"/>
        <w:ind w:left="1728" w:right="288" w:hanging="432"/>
        <w:textAlignment w:val="baseline"/>
        <w:rPr>
          <w:rFonts w:eastAsia="Times New Roman"/>
          <w:color w:val="000000"/>
        </w:rPr>
      </w:pPr>
      <w:r>
        <w:rPr>
          <w:rFonts w:eastAsia="Times New Roman"/>
          <w:color w:val="000000"/>
        </w:rPr>
        <w:t>the person is, at the time of the offence, a law enforcement officer, or an intelligence or security officer, acting in the course of his or her duties; and</w:t>
      </w:r>
    </w:p>
    <w:p w:rsidR="00FE1BB2" w:rsidRDefault="00FF722C">
      <w:pPr>
        <w:numPr>
          <w:ilvl w:val="0"/>
          <w:numId w:val="849"/>
        </w:numPr>
        <w:tabs>
          <w:tab w:val="clear" w:pos="432"/>
          <w:tab w:val="left" w:pos="1728"/>
        </w:tabs>
        <w:spacing w:before="39" w:line="254" w:lineRule="exact"/>
        <w:ind w:left="1728" w:right="216" w:hanging="432"/>
        <w:jc w:val="both"/>
        <w:textAlignment w:val="baseline"/>
        <w:rPr>
          <w:rFonts w:eastAsia="Times New Roman"/>
          <w:color w:val="000000"/>
          <w:spacing w:val="-2"/>
        </w:rPr>
      </w:pPr>
      <w:r>
        <w:rPr>
          <w:rFonts w:eastAsia="Times New Roman"/>
          <w:color w:val="000000"/>
          <w:spacing w:val="-2"/>
        </w:rPr>
        <w:t>the conduct of the person is reasonable in the circumstances for the purpose of performing that duty.</w:t>
      </w:r>
    </w:p>
    <w:p w:rsidR="00FE1BB2" w:rsidRDefault="00FF722C">
      <w:pPr>
        <w:tabs>
          <w:tab w:val="right" w:pos="7056"/>
        </w:tabs>
        <w:spacing w:before="117"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before="1" w:line="206" w:lineRule="exact"/>
        <w:ind w:left="2088"/>
        <w:textAlignment w:val="baseline"/>
        <w:rPr>
          <w:rFonts w:eastAsia="Times New Roman"/>
          <w:color w:val="000000"/>
          <w:spacing w:val="-5"/>
          <w:sz w:val="19"/>
        </w:rPr>
      </w:pPr>
      <w:r>
        <w:rPr>
          <w:rFonts w:eastAsia="Times New Roman"/>
          <w:color w:val="000000"/>
          <w:spacing w:val="-5"/>
          <w:sz w:val="19"/>
        </w:rPr>
        <w:t>subsection, see subsection 13.3(3).</w:t>
      </w:r>
    </w:p>
    <w:p w:rsidR="00FE1BB2" w:rsidRDefault="00FF722C">
      <w:pPr>
        <w:spacing w:before="188" w:line="252" w:lineRule="exact"/>
        <w:ind w:left="1152" w:right="72" w:hanging="360"/>
        <w:textAlignment w:val="baseline"/>
        <w:rPr>
          <w:rFonts w:eastAsia="Times New Roman"/>
          <w:color w:val="000000"/>
        </w:rPr>
      </w:pPr>
      <w:r>
        <w:rPr>
          <w:rFonts w:eastAsia="Times New Roman"/>
          <w:color w:val="000000"/>
        </w:rPr>
        <w:t>(4) A person is not criminally responsible for an offence against section 474.22 (using a carriage service for child abuse material) or 474.23 (possessing etc. child abuse material for use through a carriage service) if the person engages in the conduct in good faith for the sole purpose of:</w:t>
      </w:r>
    </w:p>
    <w:p w:rsidR="00FE1BB2" w:rsidRDefault="00FF722C">
      <w:pPr>
        <w:spacing w:before="47" w:line="250" w:lineRule="exact"/>
        <w:ind w:left="1728" w:right="864" w:hanging="432"/>
        <w:textAlignment w:val="baseline"/>
        <w:rPr>
          <w:rFonts w:eastAsia="Times New Roman"/>
          <w:color w:val="000000"/>
        </w:rPr>
      </w:pPr>
      <w:r>
        <w:rPr>
          <w:rFonts w:eastAsia="Times New Roman"/>
          <w:color w:val="000000"/>
        </w:rPr>
        <w:t>(a) assisting the Australian Communications and Media Authority to detect:</w:t>
      </w:r>
    </w:p>
    <w:p w:rsidR="00FE1BB2" w:rsidRDefault="00FF722C">
      <w:pPr>
        <w:numPr>
          <w:ilvl w:val="0"/>
          <w:numId w:val="850"/>
        </w:numPr>
        <w:tabs>
          <w:tab w:val="clear" w:pos="432"/>
          <w:tab w:val="left" w:pos="2160"/>
        </w:tabs>
        <w:spacing w:before="37" w:line="255" w:lineRule="exact"/>
        <w:ind w:left="2088" w:right="72" w:hanging="360"/>
        <w:textAlignment w:val="baseline"/>
        <w:rPr>
          <w:rFonts w:eastAsia="Times New Roman"/>
          <w:color w:val="000000"/>
        </w:rPr>
      </w:pPr>
      <w:r>
        <w:rPr>
          <w:rFonts w:eastAsia="Times New Roman"/>
          <w:color w:val="000000"/>
        </w:rPr>
        <w:t xml:space="preserve">prohibited content (within the meaning of Schedule 7 to the </w:t>
      </w:r>
      <w:r>
        <w:rPr>
          <w:rFonts w:eastAsia="Times New Roman"/>
          <w:i/>
          <w:color w:val="000000"/>
        </w:rPr>
        <w:t xml:space="preserve">Broadcasting Services Act 1992); </w:t>
      </w:r>
      <w:r>
        <w:rPr>
          <w:rFonts w:eastAsia="Times New Roman"/>
          <w:color w:val="000000"/>
        </w:rPr>
        <w:t>or</w:t>
      </w:r>
    </w:p>
    <w:p w:rsidR="00FE1BB2" w:rsidRDefault="00FF722C">
      <w:pPr>
        <w:numPr>
          <w:ilvl w:val="0"/>
          <w:numId w:val="850"/>
        </w:numPr>
        <w:tabs>
          <w:tab w:val="clear" w:pos="432"/>
          <w:tab w:val="left" w:pos="2160"/>
        </w:tabs>
        <w:spacing w:before="39" w:line="254" w:lineRule="exact"/>
        <w:ind w:left="2088" w:right="144" w:hanging="360"/>
        <w:textAlignment w:val="baseline"/>
        <w:rPr>
          <w:rFonts w:eastAsia="Times New Roman"/>
          <w:color w:val="000000"/>
        </w:rPr>
      </w:pPr>
      <w:r>
        <w:rPr>
          <w:rFonts w:eastAsia="Times New Roman"/>
          <w:color w:val="000000"/>
        </w:rPr>
        <w:t>potential prohibited content (within the meaning of that Schedule);</w:t>
      </w:r>
    </w:p>
    <w:p w:rsidR="00FE1BB2" w:rsidRDefault="00FF722C">
      <w:pPr>
        <w:spacing w:before="43" w:line="250" w:lineRule="exact"/>
        <w:ind w:left="1728" w:right="792"/>
        <w:textAlignment w:val="baseline"/>
        <w:rPr>
          <w:rFonts w:eastAsia="Times New Roman"/>
          <w:color w:val="000000"/>
        </w:rPr>
      </w:pPr>
      <w:r>
        <w:rPr>
          <w:rFonts w:eastAsia="Times New Roman"/>
          <w:color w:val="000000"/>
        </w:rPr>
        <w:t>in the performance of the Authority's functions under Schedule 5 or Schedule 7 to that Act; or</w:t>
      </w:r>
    </w:p>
    <w:p w:rsidR="00FE1BB2" w:rsidRDefault="00FF722C">
      <w:pPr>
        <w:spacing w:before="39" w:line="254" w:lineRule="exact"/>
        <w:ind w:left="1728" w:right="288" w:hanging="432"/>
        <w:textAlignment w:val="baseline"/>
        <w:rPr>
          <w:rFonts w:eastAsia="Times New Roman"/>
          <w:color w:val="000000"/>
        </w:rPr>
      </w:pPr>
      <w:r>
        <w:rPr>
          <w:rFonts w:eastAsia="Times New Roman"/>
          <w:color w:val="000000"/>
        </w:rPr>
        <w:t>(b) manufacturing or developing, or updating, content filtering technology (including software) in accordance with:</w:t>
      </w:r>
    </w:p>
    <w:p w:rsidR="00FE1BB2" w:rsidRDefault="00FF722C">
      <w:pPr>
        <w:numPr>
          <w:ilvl w:val="0"/>
          <w:numId w:val="851"/>
        </w:numPr>
        <w:tabs>
          <w:tab w:val="clear" w:pos="504"/>
          <w:tab w:val="left" w:pos="2232"/>
        </w:tabs>
        <w:spacing w:before="40" w:line="254" w:lineRule="exact"/>
        <w:ind w:left="2088" w:right="144" w:hanging="360"/>
        <w:textAlignment w:val="baseline"/>
        <w:rPr>
          <w:rFonts w:eastAsia="Times New Roman"/>
          <w:color w:val="000000"/>
          <w:spacing w:val="-2"/>
        </w:rPr>
      </w:pPr>
      <w:r>
        <w:rPr>
          <w:rFonts w:eastAsia="Times New Roman"/>
          <w:color w:val="000000"/>
          <w:spacing w:val="-2"/>
        </w:rPr>
        <w:t xml:space="preserve">a recognised alternative access-prevention arrangement (within the meaning of clause 40 of Schedule 5 to the </w:t>
      </w:r>
      <w:r>
        <w:rPr>
          <w:rFonts w:eastAsia="Times New Roman"/>
          <w:i/>
          <w:color w:val="000000"/>
          <w:spacing w:val="-2"/>
        </w:rPr>
        <w:t xml:space="preserve">Broadcasting Services Act 1992); </w:t>
      </w:r>
      <w:r>
        <w:rPr>
          <w:rFonts w:eastAsia="Times New Roman"/>
          <w:color w:val="000000"/>
          <w:spacing w:val="-2"/>
        </w:rPr>
        <w:t>or</w:t>
      </w:r>
    </w:p>
    <w:p w:rsidR="00FE1BB2" w:rsidRDefault="00FF722C">
      <w:pPr>
        <w:numPr>
          <w:ilvl w:val="0"/>
          <w:numId w:val="851"/>
        </w:numPr>
        <w:tabs>
          <w:tab w:val="clear" w:pos="504"/>
          <w:tab w:val="left" w:pos="2232"/>
        </w:tabs>
        <w:spacing w:before="43" w:line="249" w:lineRule="exact"/>
        <w:ind w:left="2088" w:right="144" w:hanging="360"/>
        <w:textAlignment w:val="baseline"/>
        <w:rPr>
          <w:rFonts w:eastAsia="Times New Roman"/>
          <w:color w:val="000000"/>
          <w:spacing w:val="-2"/>
        </w:rPr>
      </w:pPr>
      <w:r>
        <w:rPr>
          <w:rFonts w:eastAsia="Times New Roman"/>
          <w:color w:val="000000"/>
          <w:spacing w:val="-2"/>
        </w:rPr>
        <w:t>a designated alternative access-prevention arrangement (within the meaning of clause 60 of that Schedule).</w:t>
      </w:r>
    </w:p>
    <w:p w:rsidR="00FE1BB2" w:rsidRDefault="00FF722C">
      <w:pPr>
        <w:tabs>
          <w:tab w:val="right" w:pos="7056"/>
        </w:tabs>
        <w:spacing w:before="123" w:line="206" w:lineRule="exact"/>
        <w:ind w:left="1152"/>
        <w:textAlignment w:val="baseline"/>
        <w:rPr>
          <w:rFonts w:eastAsia="Times New Roman"/>
          <w:color w:val="000000"/>
          <w:sz w:val="19"/>
        </w:rPr>
      </w:pPr>
      <w:r>
        <w:rPr>
          <w:rFonts w:eastAsia="Times New Roman"/>
          <w:color w:val="000000"/>
          <w:sz w:val="19"/>
        </w:rPr>
        <w:t>Note:</w:t>
      </w:r>
      <w:r>
        <w:rPr>
          <w:rFonts w:eastAsia="Times New Roman"/>
          <w:color w:val="000000"/>
          <w:sz w:val="19"/>
        </w:rPr>
        <w:tab/>
        <w:t>A defendant bears an evidential burden in relation to the matter in this</w:t>
      </w:r>
    </w:p>
    <w:p w:rsidR="00FE1BB2" w:rsidRDefault="00FF722C">
      <w:pPr>
        <w:spacing w:after="921" w:line="206" w:lineRule="exact"/>
        <w:ind w:left="2088"/>
        <w:textAlignment w:val="baseline"/>
        <w:rPr>
          <w:rFonts w:eastAsia="Times New Roman"/>
          <w:color w:val="000000"/>
          <w:spacing w:val="-5"/>
          <w:sz w:val="19"/>
        </w:rPr>
      </w:pPr>
      <w:r>
        <w:rPr>
          <w:rFonts w:eastAsia="Times New Roman"/>
          <w:color w:val="000000"/>
          <w:spacing w:val="-5"/>
          <w:sz w:val="19"/>
        </w:rPr>
        <w:t>subsection, see subsection 13.3(3).</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556" style="position:absolute;z-index:251571200;mso-position-horizontal-relative:page;mso-position-vertical-relative:page" from="117.75pt,658.55pt" to="477.8pt,658.55pt" strokeweight=".95pt">
            <w10:wrap anchorx="page" anchory="page"/>
          </v:line>
        </w:pict>
      </w:r>
      <w:r w:rsidR="00FF722C">
        <w:rPr>
          <w:rFonts w:eastAsia="Times New Roman"/>
          <w:i/>
          <w:color w:val="000000"/>
          <w:spacing w:val="-5"/>
          <w:sz w:val="19"/>
        </w:rPr>
        <w:t>324</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60" w:lineRule="exact"/>
        <w:ind w:left="3528"/>
        <w:jc w:val="right"/>
        <w:textAlignment w:val="baseline"/>
        <w:rPr>
          <w:rFonts w:eastAsia="Times New Roman"/>
          <w:color w:val="000000"/>
          <w:spacing w:val="-8"/>
        </w:rPr>
      </w:pPr>
      <w:r>
        <w:pict>
          <v:shape id="_x0000_s1555" type="#_x0000_t202" style="position:absolute;left:0;text-align:left;margin-left:229.2pt;margin-top:815.1pt;width:136.55pt;height:9.25pt;z-index:-2509537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66" w:line="243" w:lineRule="exact"/>
        <w:jc w:val="right"/>
        <w:textAlignment w:val="baseline"/>
        <w:rPr>
          <w:rFonts w:eastAsia="Times New Roman"/>
          <w:color w:val="000000"/>
          <w:spacing w:val="7"/>
        </w:rPr>
      </w:pPr>
      <w:r>
        <w:rPr>
          <w:rFonts w:eastAsia="Times New Roman"/>
          <w:color w:val="000000"/>
          <w:spacing w:val="7"/>
        </w:rPr>
        <w:t>Section 474.24A</w:t>
      </w:r>
    </w:p>
    <w:p w:rsidR="00FE1BB2" w:rsidRDefault="001F744E">
      <w:pPr>
        <w:spacing w:before="202" w:line="281" w:lineRule="exact"/>
        <w:ind w:left="1152" w:right="576" w:hanging="1080"/>
        <w:textAlignment w:val="baseline"/>
        <w:rPr>
          <w:rFonts w:eastAsia="Times New Roman"/>
          <w:b/>
          <w:color w:val="000000"/>
        </w:rPr>
      </w:pPr>
      <w:r>
        <w:pict>
          <v:line id="_x0000_s1554" style="position:absolute;left:0;text-align:left;z-index:251572224;mso-position-horizontal-relative:page;mso-position-vertical-relative:page" from="117.75pt,107.3pt" to="477.8pt,107.3pt" strokeweight=".95pt">
            <w10:wrap anchorx="page" anchory="page"/>
          </v:line>
        </w:pict>
      </w:r>
      <w:r w:rsidR="00FF722C">
        <w:rPr>
          <w:rFonts w:eastAsia="Times New Roman"/>
          <w:b/>
          <w:color w:val="000000"/>
        </w:rPr>
        <w:t>474.24A Aggravated offence—offence involving conduct on 3 or more occasions and 2 or more people</w:t>
      </w:r>
    </w:p>
    <w:p w:rsidR="00FE1BB2" w:rsidRDefault="00FF722C">
      <w:pPr>
        <w:spacing w:before="176" w:line="254" w:lineRule="exact"/>
        <w:ind w:left="792"/>
        <w:textAlignment w:val="baseline"/>
        <w:rPr>
          <w:rFonts w:eastAsia="Times New Roman"/>
          <w:color w:val="000000"/>
          <w:spacing w:val="-1"/>
        </w:rPr>
      </w:pPr>
      <w:r>
        <w:rPr>
          <w:rFonts w:eastAsia="Times New Roman"/>
          <w:color w:val="000000"/>
          <w:spacing w:val="-1"/>
        </w:rPr>
        <w:t xml:space="preserve">(1) A </w:t>
      </w:r>
      <w:r>
        <w:rPr>
          <w:rFonts w:eastAsia="Times New Roman"/>
          <w:b/>
          <w:color w:val="000000"/>
          <w:spacing w:val="-1"/>
        </w:rPr>
        <w:t xml:space="preserve">person commits </w:t>
      </w:r>
      <w:r>
        <w:rPr>
          <w:rFonts w:eastAsia="Times New Roman"/>
          <w:color w:val="000000"/>
          <w:spacing w:val="-1"/>
        </w:rPr>
        <w:t>an offence against this section if:</w:t>
      </w:r>
    </w:p>
    <w:p w:rsidR="00FE1BB2" w:rsidRDefault="00FF722C">
      <w:pPr>
        <w:spacing w:before="45" w:line="248" w:lineRule="exact"/>
        <w:ind w:left="1728" w:right="432" w:hanging="432"/>
        <w:textAlignment w:val="baseline"/>
        <w:rPr>
          <w:rFonts w:eastAsia="Times New Roman"/>
          <w:color w:val="000000"/>
        </w:rPr>
      </w:pPr>
      <w:r>
        <w:rPr>
          <w:rFonts w:eastAsia="Times New Roman"/>
          <w:color w:val="000000"/>
        </w:rPr>
        <w:t>(a) the person commits an offence against one or more of the following provisions on 3 or more separate occasions:</w:t>
      </w:r>
    </w:p>
    <w:p w:rsidR="00FE1BB2" w:rsidRDefault="00FF722C">
      <w:pPr>
        <w:numPr>
          <w:ilvl w:val="0"/>
          <w:numId w:val="852"/>
        </w:numPr>
        <w:tabs>
          <w:tab w:val="clear" w:pos="432"/>
          <w:tab w:val="left" w:pos="2160"/>
        </w:tabs>
        <w:spacing w:before="45" w:line="250" w:lineRule="exact"/>
        <w:ind w:left="2160" w:right="720" w:hanging="432"/>
        <w:textAlignment w:val="baseline"/>
        <w:rPr>
          <w:rFonts w:eastAsia="Times New Roman"/>
          <w:color w:val="000000"/>
        </w:rPr>
      </w:pPr>
      <w:r>
        <w:rPr>
          <w:rFonts w:eastAsia="Times New Roman"/>
          <w:color w:val="000000"/>
        </w:rPr>
        <w:t>section 474.19 (using a carriage service for child pornography material);</w:t>
      </w:r>
    </w:p>
    <w:p w:rsidR="00FE1BB2" w:rsidRDefault="00FF722C">
      <w:pPr>
        <w:numPr>
          <w:ilvl w:val="0"/>
          <w:numId w:val="852"/>
        </w:numPr>
        <w:tabs>
          <w:tab w:val="clear" w:pos="432"/>
          <w:tab w:val="left" w:pos="2160"/>
        </w:tabs>
        <w:spacing w:before="44" w:line="253" w:lineRule="exact"/>
        <w:ind w:left="2160" w:right="648" w:hanging="432"/>
        <w:textAlignment w:val="baseline"/>
        <w:rPr>
          <w:rFonts w:eastAsia="Times New Roman"/>
          <w:color w:val="000000"/>
          <w:spacing w:val="-2"/>
        </w:rPr>
      </w:pPr>
      <w:r>
        <w:rPr>
          <w:rFonts w:eastAsia="Times New Roman"/>
          <w:color w:val="000000"/>
          <w:spacing w:val="-2"/>
        </w:rPr>
        <w:t>section 474.20 (possessing etc. child pornography material for use through a carriage service);</w:t>
      </w:r>
    </w:p>
    <w:p w:rsidR="00FE1BB2" w:rsidRDefault="00FF722C">
      <w:pPr>
        <w:numPr>
          <w:ilvl w:val="0"/>
          <w:numId w:val="852"/>
        </w:numPr>
        <w:tabs>
          <w:tab w:val="clear" w:pos="432"/>
          <w:tab w:val="left" w:pos="2160"/>
        </w:tabs>
        <w:spacing w:before="45" w:line="247" w:lineRule="exact"/>
        <w:ind w:left="2160" w:right="144" w:hanging="432"/>
        <w:textAlignment w:val="baseline"/>
        <w:rPr>
          <w:rFonts w:eastAsia="Times New Roman"/>
          <w:color w:val="000000"/>
        </w:rPr>
      </w:pPr>
      <w:r>
        <w:rPr>
          <w:rFonts w:eastAsia="Times New Roman"/>
          <w:color w:val="000000"/>
        </w:rPr>
        <w:t>section 474.22 (using a carriage service for child abuse material);</w:t>
      </w:r>
    </w:p>
    <w:p w:rsidR="00FE1BB2" w:rsidRDefault="00FF722C">
      <w:pPr>
        <w:numPr>
          <w:ilvl w:val="0"/>
          <w:numId w:val="852"/>
        </w:numPr>
        <w:tabs>
          <w:tab w:val="clear" w:pos="432"/>
          <w:tab w:val="left" w:pos="2160"/>
        </w:tabs>
        <w:spacing w:before="42" w:line="255" w:lineRule="exact"/>
        <w:ind w:left="2160" w:right="144" w:hanging="432"/>
        <w:textAlignment w:val="baseline"/>
        <w:rPr>
          <w:rFonts w:eastAsia="Times New Roman"/>
          <w:color w:val="000000"/>
        </w:rPr>
      </w:pPr>
      <w:r>
        <w:rPr>
          <w:rFonts w:eastAsia="Times New Roman"/>
          <w:color w:val="000000"/>
        </w:rPr>
        <w:t>section 474.23 (possessing etc. child abuse material for use through a carriage service); and</w:t>
      </w:r>
    </w:p>
    <w:p w:rsidR="00FE1BB2" w:rsidRDefault="00FF722C">
      <w:pPr>
        <w:spacing w:before="38" w:line="254" w:lineRule="exact"/>
        <w:ind w:left="1728" w:right="504" w:hanging="432"/>
        <w:textAlignment w:val="baseline"/>
        <w:rPr>
          <w:rFonts w:eastAsia="Times New Roman"/>
          <w:color w:val="000000"/>
        </w:rPr>
      </w:pPr>
      <w:r>
        <w:rPr>
          <w:rFonts w:eastAsia="Times New Roman"/>
          <w:color w:val="000000"/>
        </w:rPr>
        <w:t>(b) the commission of each such offence involves 2 or more people.</w:t>
      </w:r>
    </w:p>
    <w:p w:rsidR="00FE1BB2" w:rsidRDefault="00FF722C">
      <w:pPr>
        <w:spacing w:before="182" w:line="248"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1" w:line="252" w:lineRule="exact"/>
        <w:ind w:left="1152" w:right="72" w:hanging="360"/>
        <w:textAlignment w:val="baseline"/>
        <w:rPr>
          <w:rFonts w:eastAsia="Times New Roman"/>
          <w:color w:val="000000"/>
        </w:rPr>
      </w:pPr>
      <w:r>
        <w:rPr>
          <w:rFonts w:eastAsia="Times New Roman"/>
          <w:color w:val="000000"/>
        </w:rPr>
        <w:t>(2) There is no fault element for any of the physical elements described in paragraph (1)(a) other than the fault elements (however described), if any, for the offence against section 474.19, 474.20, 474.22 or 474.23.</w:t>
      </w:r>
    </w:p>
    <w:p w:rsidR="00FE1BB2" w:rsidRDefault="00FF722C">
      <w:pPr>
        <w:spacing w:before="183" w:line="254" w:lineRule="exact"/>
        <w:ind w:left="1152" w:right="648" w:hanging="360"/>
        <w:jc w:val="both"/>
        <w:textAlignment w:val="baseline"/>
        <w:rPr>
          <w:rFonts w:eastAsia="Times New Roman"/>
          <w:color w:val="000000"/>
          <w:spacing w:val="-1"/>
        </w:rPr>
      </w:pPr>
      <w:r>
        <w:rPr>
          <w:rFonts w:eastAsia="Times New Roman"/>
          <w:color w:val="000000"/>
          <w:spacing w:val="-1"/>
        </w:rPr>
        <w:t>(3) To avoid doubt, a person does not commit an offence against section 474.19, 474.20, 474.22 or 474.23 for the purposes of paragraph (1)(a) if the person has a defence to that offence.</w:t>
      </w:r>
    </w:p>
    <w:p w:rsidR="00FE1BB2" w:rsidRDefault="00FF722C">
      <w:pPr>
        <w:spacing w:before="247" w:line="249" w:lineRule="exact"/>
        <w:ind w:left="1152"/>
        <w:textAlignment w:val="baseline"/>
        <w:rPr>
          <w:rFonts w:eastAsia="Times New Roman"/>
          <w:i/>
          <w:color w:val="000000"/>
        </w:rPr>
      </w:pPr>
      <w:r>
        <w:rPr>
          <w:rFonts w:eastAsia="Times New Roman"/>
          <w:i/>
          <w:color w:val="000000"/>
        </w:rPr>
        <w:t>Offence or conduct need not be the same</w:t>
      </w:r>
    </w:p>
    <w:p w:rsidR="00FE1BB2" w:rsidRDefault="00FF722C">
      <w:pPr>
        <w:spacing w:before="179" w:line="252" w:lineRule="exact"/>
        <w:ind w:left="1152" w:right="504" w:hanging="360"/>
        <w:jc w:val="both"/>
        <w:textAlignment w:val="baseline"/>
        <w:rPr>
          <w:rFonts w:eastAsia="Times New Roman"/>
          <w:color w:val="000000"/>
        </w:rPr>
      </w:pPr>
      <w:r>
        <w:rPr>
          <w:rFonts w:eastAsia="Times New Roman"/>
          <w:color w:val="000000"/>
        </w:rPr>
        <w:t>(4) For the purposes of subsection (1), it is immaterial whether the offence, or the conduct constituting the offence, is the same on each occasion.</w:t>
      </w:r>
    </w:p>
    <w:p w:rsidR="00FE1BB2" w:rsidRDefault="00FF722C">
      <w:pPr>
        <w:spacing w:before="246" w:line="249" w:lineRule="exact"/>
        <w:ind w:left="1152"/>
        <w:textAlignment w:val="baseline"/>
        <w:rPr>
          <w:rFonts w:eastAsia="Times New Roman"/>
          <w:i/>
          <w:color w:val="000000"/>
        </w:rPr>
      </w:pPr>
      <w:r>
        <w:rPr>
          <w:rFonts w:eastAsia="Times New Roman"/>
          <w:i/>
          <w:color w:val="000000"/>
        </w:rPr>
        <w:t>Double jeopardy etc.</w:t>
      </w:r>
    </w:p>
    <w:p w:rsidR="00FE1BB2" w:rsidRDefault="00FF722C">
      <w:pPr>
        <w:spacing w:before="181" w:line="252" w:lineRule="exact"/>
        <w:ind w:left="1152" w:right="288" w:hanging="360"/>
        <w:textAlignment w:val="baseline"/>
        <w:rPr>
          <w:rFonts w:eastAsia="Times New Roman"/>
          <w:color w:val="000000"/>
          <w:spacing w:val="-1"/>
        </w:rPr>
      </w:pPr>
      <w:r>
        <w:rPr>
          <w:rFonts w:eastAsia="Times New Roman"/>
          <w:color w:val="000000"/>
          <w:spacing w:val="-1"/>
        </w:rPr>
        <w:t xml:space="preserve">(5) A person who has been convicted or acquitted of an offence (the </w:t>
      </w:r>
      <w:r>
        <w:rPr>
          <w:rFonts w:eastAsia="Times New Roman"/>
          <w:b/>
          <w:i/>
          <w:color w:val="000000"/>
          <w:spacing w:val="-1"/>
        </w:rPr>
        <w:t xml:space="preserve">aggravated offence) </w:t>
      </w:r>
      <w:r>
        <w:rPr>
          <w:rFonts w:eastAsia="Times New Roman"/>
          <w:color w:val="000000"/>
          <w:spacing w:val="-1"/>
        </w:rPr>
        <w:t>against this section may not be convicted of an offence against section 474.19, 474.20, 474.22 or 474.23 in relation to the conduct that constituted the aggravated offence.</w:t>
      </w:r>
    </w:p>
    <w:p w:rsidR="00FE1BB2" w:rsidRDefault="00FF722C">
      <w:pPr>
        <w:spacing w:before="180" w:after="182" w:line="252" w:lineRule="exact"/>
        <w:ind w:left="1152" w:right="720" w:hanging="360"/>
        <w:textAlignment w:val="baseline"/>
        <w:rPr>
          <w:rFonts w:eastAsia="Times New Roman"/>
          <w:color w:val="000000"/>
        </w:rPr>
      </w:pPr>
      <w:r>
        <w:rPr>
          <w:rFonts w:eastAsia="Times New Roman"/>
          <w:color w:val="000000"/>
        </w:rPr>
        <w:t>(6) Subsection (5) does not prevent an alternative verdict under section 474.24B.</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553" style="position:absolute;left:0;text-align:left;z-index:25157324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325</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552" type="#_x0000_t202" style="position:absolute;margin-left:229.2pt;margin-top:815.1pt;width:136.55pt;height:9.25pt;z-index:-2509527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6" w:line="254" w:lineRule="exact"/>
        <w:textAlignment w:val="baseline"/>
        <w:rPr>
          <w:rFonts w:eastAsia="Times New Roman"/>
          <w:b/>
          <w:color w:val="000000"/>
          <w:spacing w:val="-6"/>
          <w:lang w:val="fr-BE"/>
        </w:rPr>
      </w:pPr>
      <w:r w:rsidRPr="00FF722C">
        <w:rPr>
          <w:rFonts w:eastAsia="Times New Roman"/>
          <w:b/>
          <w:color w:val="000000"/>
          <w:spacing w:val="-6"/>
          <w:lang w:val="fr-BE"/>
        </w:rPr>
        <w:t xml:space="preserve">Chapter 10 </w:t>
      </w:r>
      <w:r w:rsidRPr="00FF722C">
        <w:rPr>
          <w:rFonts w:eastAsia="Times New Roman"/>
          <w:color w:val="000000"/>
          <w:spacing w:val="-6"/>
          <w:lang w:val="fr-BE"/>
        </w:rPr>
        <w:t>National infrastructure</w:t>
      </w:r>
    </w:p>
    <w:p w:rsidR="00FE1BB2" w:rsidRPr="00FF722C" w:rsidRDefault="00FF722C">
      <w:pPr>
        <w:spacing w:before="4" w:line="258" w:lineRule="exact"/>
        <w:ind w:right="3600"/>
        <w:textAlignment w:val="baseline"/>
        <w:rPr>
          <w:rFonts w:eastAsia="Times New Roman"/>
          <w:b/>
          <w:color w:val="000000"/>
          <w:spacing w:val="-8"/>
          <w:lang w:val="fr-BE"/>
        </w:rPr>
      </w:pPr>
      <w:r w:rsidRPr="00FF722C">
        <w:rPr>
          <w:rFonts w:eastAsia="Times New Roman"/>
          <w:b/>
          <w:color w:val="000000"/>
          <w:spacing w:val="-8"/>
          <w:lang w:val="fr-BE"/>
        </w:rPr>
        <w:t xml:space="preserve">Part 10.6 </w:t>
      </w:r>
      <w:r w:rsidRPr="00FF722C">
        <w:rPr>
          <w:rFonts w:eastAsia="Times New Roman"/>
          <w:color w:val="000000"/>
          <w:spacing w:val="-8"/>
          <w:lang w:val="fr-BE"/>
        </w:rPr>
        <w:t xml:space="preserve">Telecommunications Services </w:t>
      </w:r>
      <w:r w:rsidRPr="00FF722C">
        <w:rPr>
          <w:rFonts w:eastAsia="Times New Roman"/>
          <w:b/>
          <w:color w:val="000000"/>
          <w:spacing w:val="-8"/>
          <w:lang w:val="fr-BE"/>
        </w:rPr>
        <w:t xml:space="preserve">Division 474 </w:t>
      </w:r>
      <w:r w:rsidRPr="00FF722C">
        <w:rPr>
          <w:rFonts w:eastAsia="Times New Roman"/>
          <w:color w:val="000000"/>
          <w:spacing w:val="-8"/>
          <w:lang w:val="fr-BE"/>
        </w:rPr>
        <w:t>Telecommunications offences</w:t>
      </w:r>
    </w:p>
    <w:p w:rsidR="00FE1BB2" w:rsidRDefault="00FF722C">
      <w:pPr>
        <w:spacing w:before="269" w:line="243" w:lineRule="exact"/>
        <w:textAlignment w:val="baseline"/>
        <w:rPr>
          <w:rFonts w:eastAsia="Times New Roman"/>
          <w:color w:val="000000"/>
          <w:spacing w:val="6"/>
        </w:rPr>
      </w:pPr>
      <w:r>
        <w:rPr>
          <w:rFonts w:eastAsia="Times New Roman"/>
          <w:color w:val="000000"/>
          <w:spacing w:val="6"/>
        </w:rPr>
        <w:t>Section 474.24B</w:t>
      </w:r>
    </w:p>
    <w:p w:rsidR="00FE1BB2" w:rsidRDefault="001F744E">
      <w:pPr>
        <w:spacing w:before="210" w:line="252" w:lineRule="exact"/>
        <w:ind w:left="1152" w:right="288" w:hanging="288"/>
        <w:textAlignment w:val="baseline"/>
        <w:rPr>
          <w:rFonts w:eastAsia="Times New Roman"/>
          <w:color w:val="000000"/>
          <w:spacing w:val="-1"/>
        </w:rPr>
      </w:pPr>
      <w:r>
        <w:pict>
          <v:line id="_x0000_s1551" style="position:absolute;left:0;text-align:left;z-index:251574272;mso-position-horizontal-relative:page;mso-position-vertical-relative:page" from="117.75pt,107.3pt" to="477.8pt,107.3pt" strokeweight=".95pt">
            <w10:wrap anchorx="page" anchory="page"/>
          </v:line>
        </w:pict>
      </w:r>
      <w:r w:rsidR="00FF722C">
        <w:rPr>
          <w:rFonts w:eastAsia="Times New Roman"/>
          <w:color w:val="000000"/>
          <w:spacing w:val="-1"/>
        </w:rPr>
        <w:t xml:space="preserve">(7) A person who has been convicted or acquitted of an offence (the </w:t>
      </w:r>
      <w:r w:rsidR="00FF722C">
        <w:rPr>
          <w:rFonts w:eastAsia="Times New Roman"/>
          <w:b/>
          <w:i/>
          <w:color w:val="000000"/>
          <w:spacing w:val="-1"/>
        </w:rPr>
        <w:t xml:space="preserve">underlying offence) </w:t>
      </w:r>
      <w:r w:rsidR="00FF722C">
        <w:rPr>
          <w:rFonts w:eastAsia="Times New Roman"/>
          <w:color w:val="000000"/>
          <w:spacing w:val="-1"/>
        </w:rPr>
        <w:t>against section 474.19, 474.20, 474.22 or 474.23 may not be convicted of an offence against this section in relation to the conduct that constituted the underlying offence.</w:t>
      </w:r>
    </w:p>
    <w:p w:rsidR="00FE1BB2" w:rsidRDefault="00FF722C">
      <w:pPr>
        <w:spacing w:before="307" w:line="254" w:lineRule="exact"/>
        <w:textAlignment w:val="baseline"/>
        <w:rPr>
          <w:rFonts w:eastAsia="Times New Roman"/>
          <w:b/>
          <w:color w:val="000000"/>
          <w:spacing w:val="9"/>
        </w:rPr>
      </w:pPr>
      <w:r>
        <w:rPr>
          <w:rFonts w:eastAsia="Times New Roman"/>
          <w:b/>
          <w:color w:val="000000"/>
          <w:spacing w:val="9"/>
        </w:rPr>
        <w:t>474.24B Alternative verdict if aggravated offence not proven</w:t>
      </w:r>
    </w:p>
    <w:p w:rsidR="00FE1BB2" w:rsidRDefault="00FF722C">
      <w:pPr>
        <w:spacing w:before="171" w:line="256" w:lineRule="exact"/>
        <w:ind w:left="1152" w:right="720"/>
        <w:textAlignment w:val="baseline"/>
        <w:rPr>
          <w:rFonts w:eastAsia="Times New Roman"/>
          <w:color w:val="000000"/>
        </w:rPr>
      </w:pPr>
      <w:r>
        <w:rPr>
          <w:rFonts w:eastAsia="Times New Roman"/>
          <w:color w:val="000000"/>
        </w:rPr>
        <w:t xml:space="preserve">If, on a trial for an offence (the </w:t>
      </w:r>
      <w:r>
        <w:rPr>
          <w:rFonts w:eastAsia="Times New Roman"/>
          <w:b/>
          <w:i/>
          <w:color w:val="000000"/>
        </w:rPr>
        <w:t xml:space="preserve">aggravated offence) </w:t>
      </w:r>
      <w:r>
        <w:rPr>
          <w:rFonts w:eastAsia="Times New Roman"/>
          <w:color w:val="000000"/>
        </w:rPr>
        <w:t>against subsection 474.24A(1), the trier of fact:</w:t>
      </w:r>
    </w:p>
    <w:p w:rsidR="00FE1BB2" w:rsidRDefault="00FF722C">
      <w:pPr>
        <w:numPr>
          <w:ilvl w:val="0"/>
          <w:numId w:val="853"/>
        </w:numPr>
        <w:tabs>
          <w:tab w:val="clear" w:pos="360"/>
          <w:tab w:val="left" w:pos="1728"/>
        </w:tabs>
        <w:spacing w:before="42" w:line="249" w:lineRule="exact"/>
        <w:ind w:left="1728" w:right="216" w:hanging="360"/>
        <w:jc w:val="both"/>
        <w:textAlignment w:val="baseline"/>
        <w:rPr>
          <w:rFonts w:eastAsia="Times New Roman"/>
          <w:color w:val="000000"/>
        </w:rPr>
      </w:pPr>
      <w:r>
        <w:rPr>
          <w:rFonts w:eastAsia="Times New Roman"/>
          <w:color w:val="000000"/>
        </w:rPr>
        <w:t>is not satisfied that the defendant is guilty of the aggravated offence; but</w:t>
      </w:r>
    </w:p>
    <w:p w:rsidR="00FE1BB2" w:rsidRDefault="00FF722C">
      <w:pPr>
        <w:numPr>
          <w:ilvl w:val="0"/>
          <w:numId w:val="853"/>
        </w:numPr>
        <w:tabs>
          <w:tab w:val="clear" w:pos="360"/>
          <w:tab w:val="left" w:pos="1728"/>
        </w:tabs>
        <w:spacing w:before="52" w:line="249" w:lineRule="exact"/>
        <w:ind w:left="1728" w:hanging="360"/>
        <w:textAlignment w:val="baseline"/>
        <w:rPr>
          <w:rFonts w:eastAsia="Times New Roman"/>
          <w:color w:val="000000"/>
        </w:rPr>
      </w:pPr>
      <w:r>
        <w:rPr>
          <w:rFonts w:eastAsia="Times New Roman"/>
          <w:color w:val="000000"/>
        </w:rPr>
        <w:t xml:space="preserve">is satisfied beyond reasonable doubt that he or she is guilty of an offence (the </w:t>
      </w:r>
      <w:r>
        <w:rPr>
          <w:rFonts w:eastAsia="Times New Roman"/>
          <w:b/>
          <w:i/>
          <w:color w:val="000000"/>
        </w:rPr>
        <w:t xml:space="preserve">underlying offence) </w:t>
      </w:r>
      <w:r>
        <w:rPr>
          <w:rFonts w:eastAsia="Times New Roman"/>
          <w:color w:val="000000"/>
        </w:rPr>
        <w:t>against section 474.19, 474.20, 474.22 or 474.23;</w:t>
      </w:r>
    </w:p>
    <w:p w:rsidR="00FE1BB2" w:rsidRDefault="00FF722C">
      <w:pPr>
        <w:spacing w:before="46" w:line="251" w:lineRule="exact"/>
        <w:ind w:left="1152" w:right="144"/>
        <w:textAlignment w:val="baseline"/>
        <w:rPr>
          <w:rFonts w:eastAsia="Times New Roman"/>
          <w:color w:val="000000"/>
          <w:spacing w:val="-1"/>
        </w:rPr>
      </w:pPr>
      <w:r>
        <w:rPr>
          <w:rFonts w:eastAsia="Times New Roman"/>
          <w:color w:val="000000"/>
          <w:spacing w:val="-1"/>
        </w:rPr>
        <w:t>it may find the defendant not guilty of the aggravated offence but guilty of the underlying offence, so long as the defendant has been accorded procedural fairness in relation to that finding of guilt.</w:t>
      </w:r>
    </w:p>
    <w:p w:rsidR="00FE1BB2" w:rsidRDefault="00FF722C">
      <w:pPr>
        <w:spacing w:before="290" w:line="274" w:lineRule="exact"/>
        <w:ind w:left="1152" w:right="72" w:hanging="1152"/>
        <w:textAlignment w:val="baseline"/>
        <w:rPr>
          <w:rFonts w:eastAsia="Times New Roman"/>
          <w:b/>
          <w:color w:val="000000"/>
        </w:rPr>
      </w:pPr>
      <w:r>
        <w:rPr>
          <w:rFonts w:eastAsia="Times New Roman"/>
          <w:b/>
          <w:color w:val="000000"/>
        </w:rPr>
        <w:t>474.24C Consent to commencement of proceedings where defendant under 18</w:t>
      </w:r>
    </w:p>
    <w:p w:rsidR="00FE1BB2" w:rsidRDefault="00FF722C">
      <w:pPr>
        <w:numPr>
          <w:ilvl w:val="0"/>
          <w:numId w:val="854"/>
        </w:numPr>
        <w:tabs>
          <w:tab w:val="clear" w:pos="288"/>
          <w:tab w:val="left" w:pos="1152"/>
        </w:tabs>
        <w:spacing w:before="178" w:line="253" w:lineRule="exact"/>
        <w:ind w:left="1152" w:right="216" w:hanging="288"/>
        <w:textAlignment w:val="baseline"/>
        <w:rPr>
          <w:rFonts w:eastAsia="Times New Roman"/>
          <w:color w:val="000000"/>
        </w:rPr>
      </w:pPr>
      <w:r>
        <w:rPr>
          <w:rFonts w:eastAsia="Times New Roman"/>
          <w:color w:val="000000"/>
        </w:rPr>
        <w:t>Proceedings for an offence against this Subdivision must not be commenced without the consent of the Attorney-General if the defendant was under 18 at the time he or she allegedly engaged in the conduct constituting the offence.</w:t>
      </w:r>
    </w:p>
    <w:p w:rsidR="00FE1BB2" w:rsidRDefault="00FF722C">
      <w:pPr>
        <w:numPr>
          <w:ilvl w:val="0"/>
          <w:numId w:val="854"/>
        </w:numPr>
        <w:tabs>
          <w:tab w:val="clear" w:pos="288"/>
          <w:tab w:val="left" w:pos="1152"/>
        </w:tabs>
        <w:spacing w:before="179" w:line="254" w:lineRule="exact"/>
        <w:ind w:left="1152" w:right="72" w:hanging="288"/>
        <w:textAlignment w:val="baseline"/>
        <w:rPr>
          <w:rFonts w:eastAsia="Times New Roman"/>
          <w:color w:val="000000"/>
        </w:rPr>
      </w:pPr>
      <w:r>
        <w:rPr>
          <w:rFonts w:eastAsia="Times New Roman"/>
          <w:color w:val="000000"/>
        </w:rPr>
        <w:t>However, a person may be arrested for, charged with, or remanded in custody or on bail in connection with, such an offence before the necessary consent has been given.</w:t>
      </w:r>
    </w:p>
    <w:p w:rsidR="00FE1BB2" w:rsidRDefault="00FF722C">
      <w:pPr>
        <w:spacing w:before="240" w:line="284" w:lineRule="exact"/>
        <w:textAlignment w:val="baseline"/>
        <w:rPr>
          <w:rFonts w:eastAsia="Times New Roman"/>
          <w:b/>
          <w:color w:val="000000"/>
          <w:spacing w:val="4"/>
          <w:sz w:val="25"/>
        </w:rPr>
      </w:pPr>
      <w:r>
        <w:rPr>
          <w:rFonts w:eastAsia="Times New Roman"/>
          <w:b/>
          <w:color w:val="000000"/>
          <w:spacing w:val="4"/>
          <w:sz w:val="25"/>
        </w:rPr>
        <w:t>Subdivision E—Offence relating to obligations of internet</w:t>
      </w:r>
    </w:p>
    <w:p w:rsidR="00FE1BB2" w:rsidRDefault="00FF722C">
      <w:pPr>
        <w:spacing w:before="14" w:line="284" w:lineRule="exact"/>
        <w:ind w:left="1152"/>
        <w:textAlignment w:val="baseline"/>
        <w:rPr>
          <w:rFonts w:eastAsia="Times New Roman"/>
          <w:b/>
          <w:color w:val="000000"/>
          <w:spacing w:val="3"/>
          <w:sz w:val="25"/>
        </w:rPr>
      </w:pPr>
      <w:r>
        <w:rPr>
          <w:rFonts w:eastAsia="Times New Roman"/>
          <w:b/>
          <w:color w:val="000000"/>
          <w:spacing w:val="3"/>
          <w:sz w:val="25"/>
        </w:rPr>
        <w:t>service providers and internet content hosts</w:t>
      </w:r>
    </w:p>
    <w:p w:rsidR="00FE1BB2" w:rsidRDefault="00FF722C">
      <w:pPr>
        <w:spacing w:before="291" w:line="271" w:lineRule="exact"/>
        <w:ind w:left="1152" w:right="72" w:hanging="1152"/>
        <w:textAlignment w:val="baseline"/>
        <w:rPr>
          <w:rFonts w:eastAsia="Times New Roman"/>
          <w:b/>
          <w:color w:val="000000"/>
          <w:sz w:val="25"/>
        </w:rPr>
      </w:pPr>
      <w:r>
        <w:rPr>
          <w:rFonts w:eastAsia="Times New Roman"/>
          <w:b/>
          <w:color w:val="000000"/>
          <w:sz w:val="25"/>
        </w:rPr>
        <w:t>474.25 Obligations of internet service providers and internet content hosts</w:t>
      </w:r>
    </w:p>
    <w:p w:rsidR="00FE1BB2" w:rsidRDefault="00FF722C">
      <w:pPr>
        <w:spacing w:before="174" w:line="248" w:lineRule="exact"/>
        <w:ind w:left="1152"/>
        <w:textAlignment w:val="baseline"/>
        <w:rPr>
          <w:rFonts w:eastAsia="Times New Roman"/>
          <w:color w:val="000000"/>
        </w:rPr>
      </w:pPr>
      <w:r>
        <w:rPr>
          <w:rFonts w:eastAsia="Times New Roman"/>
          <w:color w:val="000000"/>
        </w:rPr>
        <w:t>A person commits an offence if the person:</w:t>
      </w:r>
    </w:p>
    <w:p w:rsidR="00FE1BB2" w:rsidRDefault="00FF722C">
      <w:pPr>
        <w:numPr>
          <w:ilvl w:val="0"/>
          <w:numId w:val="855"/>
        </w:numPr>
        <w:tabs>
          <w:tab w:val="clear" w:pos="360"/>
          <w:tab w:val="left" w:pos="1728"/>
        </w:tabs>
        <w:spacing w:before="51" w:line="248" w:lineRule="exact"/>
        <w:ind w:left="1728" w:hanging="360"/>
        <w:textAlignment w:val="baseline"/>
        <w:rPr>
          <w:rFonts w:eastAsia="Times New Roman"/>
          <w:color w:val="000000"/>
          <w:spacing w:val="-1"/>
        </w:rPr>
      </w:pPr>
      <w:r>
        <w:rPr>
          <w:rFonts w:eastAsia="Times New Roman"/>
          <w:color w:val="000000"/>
          <w:spacing w:val="-1"/>
        </w:rPr>
        <w:t>is an internet service provider or an internet content host; and</w:t>
      </w:r>
    </w:p>
    <w:p w:rsidR="00FE1BB2" w:rsidRDefault="00FF722C">
      <w:pPr>
        <w:numPr>
          <w:ilvl w:val="0"/>
          <w:numId w:val="855"/>
        </w:numPr>
        <w:tabs>
          <w:tab w:val="clear" w:pos="360"/>
          <w:tab w:val="left" w:pos="1728"/>
        </w:tabs>
        <w:spacing w:before="41" w:after="270" w:line="252" w:lineRule="exact"/>
        <w:ind w:left="1728" w:right="216" w:hanging="360"/>
        <w:textAlignment w:val="baseline"/>
        <w:rPr>
          <w:rFonts w:eastAsia="Times New Roman"/>
          <w:color w:val="000000"/>
        </w:rPr>
      </w:pPr>
      <w:r>
        <w:rPr>
          <w:rFonts w:eastAsia="Times New Roman"/>
          <w:color w:val="000000"/>
        </w:rPr>
        <w:t>is aware that the service provided by the person can be used to access particular material that the person has reasonable grounds to believe is:</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550" style="position:absolute;z-index:251575296;mso-position-horizontal-relative:page;mso-position-vertical-relative:page" from="117.75pt,658.55pt" to="477.8pt,658.55pt" strokeweight=".95pt">
            <w10:wrap anchorx="page" anchory="page"/>
          </v:line>
        </w:pict>
      </w:r>
      <w:r w:rsidR="00FF722C">
        <w:rPr>
          <w:rFonts w:eastAsia="Times New Roman"/>
          <w:i/>
          <w:color w:val="000000"/>
          <w:spacing w:val="-2"/>
          <w:sz w:val="18"/>
        </w:rPr>
        <w:t>326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3528"/>
        <w:jc w:val="right"/>
        <w:textAlignment w:val="baseline"/>
        <w:rPr>
          <w:rFonts w:eastAsia="Times New Roman"/>
          <w:color w:val="000000"/>
          <w:spacing w:val="-8"/>
        </w:rPr>
      </w:pPr>
      <w:r>
        <w:pict>
          <v:shape id="_x0000_s1549" type="#_x0000_t202" style="position:absolute;left:0;text-align:left;margin-left:229.2pt;margin-top:815.1pt;width:136.55pt;height:9.25pt;z-index:-2509516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71" w:line="243" w:lineRule="exact"/>
        <w:ind w:left="72"/>
        <w:jc w:val="right"/>
        <w:textAlignment w:val="baseline"/>
        <w:rPr>
          <w:rFonts w:eastAsia="Times New Roman"/>
          <w:color w:val="000000"/>
          <w:spacing w:val="7"/>
        </w:rPr>
      </w:pPr>
      <w:r>
        <w:rPr>
          <w:rFonts w:eastAsia="Times New Roman"/>
          <w:color w:val="000000"/>
          <w:spacing w:val="7"/>
        </w:rPr>
        <w:t>Section 474.25A</w:t>
      </w:r>
    </w:p>
    <w:p w:rsidR="00FE1BB2" w:rsidRDefault="001F744E">
      <w:pPr>
        <w:numPr>
          <w:ilvl w:val="0"/>
          <w:numId w:val="856"/>
        </w:numPr>
        <w:tabs>
          <w:tab w:val="clear" w:pos="504"/>
          <w:tab w:val="left" w:pos="2232"/>
        </w:tabs>
        <w:spacing w:before="208" w:line="249" w:lineRule="exact"/>
        <w:ind w:left="1728"/>
        <w:textAlignment w:val="baseline"/>
        <w:rPr>
          <w:rFonts w:eastAsia="Times New Roman"/>
          <w:color w:val="000000"/>
          <w:spacing w:val="-2"/>
        </w:rPr>
      </w:pPr>
      <w:r>
        <w:pict>
          <v:line id="_x0000_s1548" style="position:absolute;left:0;text-align:left;z-index:251576320;mso-position-horizontal-relative:page;mso-position-vertical-relative:page" from="117.75pt,107.3pt" to="477.8pt,107.3pt" strokeweight=".95pt">
            <w10:wrap anchorx="page" anchory="page"/>
          </v:line>
        </w:pict>
      </w:r>
      <w:r w:rsidR="00FF722C">
        <w:rPr>
          <w:rFonts w:eastAsia="Times New Roman"/>
          <w:color w:val="000000"/>
          <w:spacing w:val="-2"/>
        </w:rPr>
        <w:t>child pornography material; or</w:t>
      </w:r>
    </w:p>
    <w:p w:rsidR="00FE1BB2" w:rsidRDefault="00FF722C">
      <w:pPr>
        <w:numPr>
          <w:ilvl w:val="0"/>
          <w:numId w:val="856"/>
        </w:numPr>
        <w:tabs>
          <w:tab w:val="clear" w:pos="504"/>
          <w:tab w:val="left" w:pos="2232"/>
        </w:tabs>
        <w:spacing w:before="46" w:line="249" w:lineRule="exact"/>
        <w:ind w:left="1728"/>
        <w:textAlignment w:val="baseline"/>
        <w:rPr>
          <w:rFonts w:eastAsia="Times New Roman"/>
          <w:color w:val="000000"/>
          <w:spacing w:val="-2"/>
        </w:rPr>
      </w:pPr>
      <w:r>
        <w:rPr>
          <w:rFonts w:eastAsia="Times New Roman"/>
          <w:color w:val="000000"/>
          <w:spacing w:val="-2"/>
        </w:rPr>
        <w:t>child abuse material; and</w:t>
      </w:r>
    </w:p>
    <w:p w:rsidR="00FE1BB2" w:rsidRDefault="00FF722C">
      <w:pPr>
        <w:spacing w:before="43" w:line="252" w:lineRule="exact"/>
        <w:ind w:left="1728" w:right="72" w:hanging="432"/>
        <w:textAlignment w:val="baseline"/>
        <w:rPr>
          <w:rFonts w:eastAsia="Times New Roman"/>
          <w:color w:val="000000"/>
        </w:rPr>
      </w:pPr>
      <w:r>
        <w:rPr>
          <w:rFonts w:eastAsia="Times New Roman"/>
          <w:color w:val="000000"/>
        </w:rPr>
        <w:t>(c) does not refer details of the material to the Australian Federal Police within a reasonable time after becoming aware of the existence of the material.</w:t>
      </w:r>
    </w:p>
    <w:p w:rsidR="00FE1BB2" w:rsidRDefault="00FF722C">
      <w:pPr>
        <w:spacing w:before="186" w:line="249" w:lineRule="exact"/>
        <w:ind w:left="1152"/>
        <w:textAlignment w:val="baseline"/>
        <w:rPr>
          <w:rFonts w:eastAsia="Times New Roman"/>
          <w:color w:val="000000"/>
          <w:spacing w:val="2"/>
        </w:rPr>
      </w:pPr>
      <w:r>
        <w:rPr>
          <w:rFonts w:eastAsia="Times New Roman"/>
          <w:color w:val="000000"/>
          <w:spacing w:val="2"/>
        </w:rPr>
        <w:t>Penalty: 100 penalty units.</w:t>
      </w:r>
    </w:p>
    <w:p w:rsidR="00FE1BB2" w:rsidRDefault="00FF722C">
      <w:pPr>
        <w:spacing w:before="226" w:line="298" w:lineRule="exact"/>
        <w:ind w:left="1152" w:right="648" w:hanging="1080"/>
        <w:textAlignment w:val="baseline"/>
        <w:rPr>
          <w:rFonts w:eastAsia="Times New Roman"/>
          <w:b/>
          <w:color w:val="000000"/>
          <w:sz w:val="25"/>
        </w:rPr>
      </w:pPr>
      <w:r>
        <w:rPr>
          <w:rFonts w:eastAsia="Times New Roman"/>
          <w:b/>
          <w:color w:val="000000"/>
          <w:sz w:val="25"/>
        </w:rPr>
        <w:t>Subdivision F—Offences relating to use of carriage service involving sexual activity with person under 16</w:t>
      </w:r>
    </w:p>
    <w:p w:rsidR="00FE1BB2" w:rsidRDefault="00FF722C">
      <w:pPr>
        <w:spacing w:before="285" w:line="275" w:lineRule="exact"/>
        <w:ind w:left="1152" w:right="576" w:hanging="1080"/>
        <w:textAlignment w:val="baseline"/>
        <w:rPr>
          <w:rFonts w:eastAsia="Times New Roman"/>
          <w:b/>
          <w:color w:val="000000"/>
          <w:sz w:val="25"/>
        </w:rPr>
      </w:pPr>
      <w:r>
        <w:rPr>
          <w:rFonts w:eastAsia="Times New Roman"/>
          <w:b/>
          <w:color w:val="000000"/>
          <w:sz w:val="25"/>
        </w:rPr>
        <w:t>474.25A Using a carriage service for sexual activity with person under 16 years of age</w:t>
      </w:r>
    </w:p>
    <w:p w:rsidR="00FE1BB2" w:rsidRDefault="00FF722C">
      <w:pPr>
        <w:spacing w:before="236" w:line="249" w:lineRule="exact"/>
        <w:ind w:left="1152"/>
        <w:textAlignment w:val="baseline"/>
        <w:rPr>
          <w:rFonts w:eastAsia="Times New Roman"/>
          <w:i/>
          <w:color w:val="000000"/>
        </w:rPr>
      </w:pPr>
      <w:r>
        <w:rPr>
          <w:rFonts w:eastAsia="Times New Roman"/>
          <w:i/>
          <w:color w:val="000000"/>
        </w:rPr>
        <w:t>Engaging in sexual activity with child using a carriage service</w:t>
      </w:r>
    </w:p>
    <w:p w:rsidR="00FE1BB2" w:rsidRDefault="00FF722C">
      <w:pPr>
        <w:spacing w:before="180" w:line="249" w:lineRule="exact"/>
        <w:ind w:left="792"/>
        <w:textAlignment w:val="baseline"/>
        <w:rPr>
          <w:rFonts w:eastAsia="Times New Roman"/>
          <w:color w:val="000000"/>
        </w:rPr>
      </w:pPr>
      <w:r>
        <w:rPr>
          <w:rFonts w:eastAsia="Times New Roman"/>
          <w:color w:val="000000"/>
        </w:rPr>
        <w:t>(1) A person commits an offence if:</w:t>
      </w:r>
    </w:p>
    <w:p w:rsidR="00FE1BB2" w:rsidRDefault="00FF722C">
      <w:pPr>
        <w:numPr>
          <w:ilvl w:val="0"/>
          <w:numId w:val="857"/>
        </w:numPr>
        <w:tabs>
          <w:tab w:val="clear" w:pos="288"/>
          <w:tab w:val="left" w:pos="1656"/>
        </w:tabs>
        <w:spacing w:before="42" w:line="254" w:lineRule="exact"/>
        <w:ind w:left="1728" w:right="72" w:hanging="360"/>
        <w:textAlignment w:val="baseline"/>
        <w:rPr>
          <w:rFonts w:eastAsia="Times New Roman"/>
          <w:color w:val="000000"/>
        </w:rPr>
      </w:pPr>
      <w:r>
        <w:rPr>
          <w:rFonts w:eastAsia="Times New Roman"/>
          <w:color w:val="000000"/>
        </w:rPr>
        <w:t xml:space="preserve">the person engages in sexual activity with another person (the </w:t>
      </w:r>
      <w:r>
        <w:rPr>
          <w:rFonts w:eastAsia="Times New Roman"/>
          <w:b/>
          <w:i/>
          <w:color w:val="000000"/>
        </w:rPr>
        <w:t xml:space="preserve">child) </w:t>
      </w:r>
      <w:r>
        <w:rPr>
          <w:rFonts w:eastAsia="Times New Roman"/>
          <w:color w:val="000000"/>
        </w:rPr>
        <w:t>using a carriage service; and</w:t>
      </w:r>
    </w:p>
    <w:p w:rsidR="00FE1BB2" w:rsidRDefault="00FF722C">
      <w:pPr>
        <w:numPr>
          <w:ilvl w:val="0"/>
          <w:numId w:val="857"/>
        </w:numPr>
        <w:tabs>
          <w:tab w:val="clear" w:pos="288"/>
          <w:tab w:val="left" w:pos="1656"/>
        </w:tabs>
        <w:spacing w:before="44" w:line="249" w:lineRule="exact"/>
        <w:ind w:left="1728" w:hanging="360"/>
        <w:textAlignment w:val="baseline"/>
        <w:rPr>
          <w:rFonts w:eastAsia="Times New Roman"/>
          <w:color w:val="000000"/>
        </w:rPr>
      </w:pPr>
      <w:r>
        <w:rPr>
          <w:rFonts w:eastAsia="Times New Roman"/>
          <w:color w:val="000000"/>
        </w:rPr>
        <w:t>the child is under 16 years of age; and</w:t>
      </w:r>
    </w:p>
    <w:p w:rsidR="00FE1BB2" w:rsidRDefault="00FF722C">
      <w:pPr>
        <w:numPr>
          <w:ilvl w:val="0"/>
          <w:numId w:val="857"/>
        </w:numPr>
        <w:tabs>
          <w:tab w:val="clear" w:pos="288"/>
          <w:tab w:val="left" w:pos="1656"/>
        </w:tabs>
        <w:spacing w:before="44" w:line="249" w:lineRule="exact"/>
        <w:ind w:left="1728" w:hanging="360"/>
        <w:textAlignment w:val="baseline"/>
        <w:rPr>
          <w:rFonts w:eastAsia="Times New Roman"/>
          <w:color w:val="000000"/>
        </w:rPr>
      </w:pPr>
      <w:r>
        <w:rPr>
          <w:rFonts w:eastAsia="Times New Roman"/>
          <w:color w:val="000000"/>
        </w:rPr>
        <w:t>the person is at least 18 years of age.</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248" w:line="249" w:lineRule="exact"/>
        <w:ind w:left="1152"/>
        <w:textAlignment w:val="baseline"/>
        <w:rPr>
          <w:rFonts w:eastAsia="Times New Roman"/>
          <w:i/>
          <w:color w:val="000000"/>
        </w:rPr>
      </w:pPr>
      <w:r>
        <w:rPr>
          <w:rFonts w:eastAsia="Times New Roman"/>
          <w:i/>
          <w:color w:val="000000"/>
        </w:rPr>
        <w:t>Causing child to engage in sexual activity with another person</w:t>
      </w:r>
    </w:p>
    <w:p w:rsidR="00FE1BB2" w:rsidRDefault="00FF722C">
      <w:pPr>
        <w:spacing w:before="183" w:line="249"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defendant) </w:t>
      </w:r>
      <w:r>
        <w:rPr>
          <w:rFonts w:eastAsia="Times New Roman"/>
          <w:color w:val="000000"/>
        </w:rPr>
        <w:t>commits an offence if:</w:t>
      </w:r>
    </w:p>
    <w:p w:rsidR="00FE1BB2" w:rsidRDefault="00FF722C">
      <w:pPr>
        <w:numPr>
          <w:ilvl w:val="0"/>
          <w:numId w:val="858"/>
        </w:numPr>
        <w:tabs>
          <w:tab w:val="clear" w:pos="288"/>
          <w:tab w:val="left" w:pos="1656"/>
        </w:tabs>
        <w:spacing w:before="38" w:line="255" w:lineRule="exact"/>
        <w:ind w:left="1728" w:right="648" w:hanging="360"/>
        <w:textAlignment w:val="baseline"/>
        <w:rPr>
          <w:rFonts w:eastAsia="Times New Roman"/>
          <w:color w:val="000000"/>
        </w:rPr>
      </w:pPr>
      <w:r>
        <w:rPr>
          <w:rFonts w:eastAsia="Times New Roman"/>
          <w:color w:val="000000"/>
        </w:rPr>
        <w:t xml:space="preserve">the defendant engages in conduct in relation to another person (the </w:t>
      </w:r>
      <w:r>
        <w:rPr>
          <w:rFonts w:eastAsia="Times New Roman"/>
          <w:b/>
          <w:i/>
          <w:color w:val="000000"/>
        </w:rPr>
        <w:t xml:space="preserve">child); </w:t>
      </w:r>
      <w:r>
        <w:rPr>
          <w:rFonts w:eastAsia="Times New Roman"/>
          <w:color w:val="000000"/>
        </w:rPr>
        <w:t>and</w:t>
      </w:r>
    </w:p>
    <w:p w:rsidR="00FE1BB2" w:rsidRDefault="00FF722C">
      <w:pPr>
        <w:numPr>
          <w:ilvl w:val="0"/>
          <w:numId w:val="858"/>
        </w:numPr>
        <w:tabs>
          <w:tab w:val="clear" w:pos="288"/>
          <w:tab w:val="left" w:pos="1656"/>
        </w:tabs>
        <w:spacing w:before="37" w:line="255" w:lineRule="exact"/>
        <w:ind w:left="1728" w:right="72" w:hanging="360"/>
        <w:textAlignment w:val="baseline"/>
        <w:rPr>
          <w:rFonts w:eastAsia="Times New Roman"/>
          <w:color w:val="000000"/>
          <w:spacing w:val="-1"/>
        </w:rPr>
      </w:pPr>
      <w:r>
        <w:rPr>
          <w:rFonts w:eastAsia="Times New Roman"/>
          <w:color w:val="000000"/>
          <w:spacing w:val="-1"/>
        </w:rPr>
        <w:t xml:space="preserve">that conduct causes the child to engage in sexual activity with another person (the </w:t>
      </w:r>
      <w:r>
        <w:rPr>
          <w:rFonts w:eastAsia="Times New Roman"/>
          <w:b/>
          <w:i/>
          <w:color w:val="000000"/>
          <w:spacing w:val="-1"/>
        </w:rPr>
        <w:t xml:space="preserve">participant) </w:t>
      </w:r>
      <w:r>
        <w:rPr>
          <w:rFonts w:eastAsia="Times New Roman"/>
          <w:color w:val="000000"/>
          <w:spacing w:val="-1"/>
        </w:rPr>
        <w:t>using a carriage service; and</w:t>
      </w:r>
    </w:p>
    <w:p w:rsidR="00FE1BB2" w:rsidRDefault="00FF722C">
      <w:pPr>
        <w:numPr>
          <w:ilvl w:val="0"/>
          <w:numId w:val="858"/>
        </w:numPr>
        <w:tabs>
          <w:tab w:val="clear" w:pos="288"/>
          <w:tab w:val="left" w:pos="1656"/>
        </w:tabs>
        <w:spacing w:before="44" w:line="249" w:lineRule="exact"/>
        <w:ind w:left="1728" w:right="216" w:hanging="360"/>
        <w:textAlignment w:val="baseline"/>
        <w:rPr>
          <w:rFonts w:eastAsia="Times New Roman"/>
          <w:color w:val="000000"/>
        </w:rPr>
      </w:pPr>
      <w:r>
        <w:rPr>
          <w:rFonts w:eastAsia="Times New Roman"/>
          <w:color w:val="000000"/>
        </w:rPr>
        <w:t>the child is under 16 years of age when the sexual activity is engaged in; and</w:t>
      </w:r>
    </w:p>
    <w:p w:rsidR="00FE1BB2" w:rsidRDefault="00FF722C">
      <w:pPr>
        <w:numPr>
          <w:ilvl w:val="0"/>
          <w:numId w:val="858"/>
        </w:numPr>
        <w:tabs>
          <w:tab w:val="clear" w:pos="288"/>
          <w:tab w:val="left" w:pos="1656"/>
        </w:tabs>
        <w:spacing w:before="50" w:line="248" w:lineRule="exact"/>
        <w:ind w:left="1728" w:right="432" w:hanging="360"/>
        <w:jc w:val="both"/>
        <w:textAlignment w:val="baseline"/>
        <w:rPr>
          <w:rFonts w:eastAsia="Times New Roman"/>
          <w:color w:val="000000"/>
        </w:rPr>
      </w:pPr>
      <w:r>
        <w:rPr>
          <w:rFonts w:eastAsia="Times New Roman"/>
          <w:color w:val="000000"/>
        </w:rPr>
        <w:t>the participant is at least 18 years of age when the sexual activity is engaged in.</w:t>
      </w:r>
    </w:p>
    <w:p w:rsidR="00FE1BB2" w:rsidRDefault="00FF722C">
      <w:pPr>
        <w:spacing w:before="181" w:line="249"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84" w:after="915" w:line="249" w:lineRule="exact"/>
        <w:ind w:left="792"/>
        <w:textAlignment w:val="baseline"/>
        <w:rPr>
          <w:rFonts w:eastAsia="Times New Roman"/>
          <w:color w:val="000000"/>
        </w:rPr>
      </w:pPr>
      <w:r>
        <w:rPr>
          <w:rFonts w:eastAsia="Times New Roman"/>
          <w:color w:val="000000"/>
        </w:rPr>
        <w:t>(3) The fault element for paragraph (2)(b) is intention.</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547" style="position:absolute;left:0;text-align:left;z-index:25157734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327</w:t>
      </w:r>
    </w:p>
    <w:p w:rsidR="00FE1BB2" w:rsidRDefault="00FE1BB2">
      <w:pPr>
        <w:sectPr w:rsidR="00FE1BB2">
          <w:pgSz w:w="11909" w:h="16838"/>
          <w:pgMar w:top="580" w:right="2354" w:bottom="238" w:left="2355" w:header="720" w:footer="720" w:gutter="0"/>
          <w:cols w:space="720"/>
        </w:sectPr>
      </w:pPr>
    </w:p>
    <w:p w:rsidR="00FE1BB2" w:rsidRDefault="001F744E">
      <w:pPr>
        <w:spacing w:before="15" w:line="213" w:lineRule="exact"/>
        <w:textAlignment w:val="baseline"/>
        <w:rPr>
          <w:rFonts w:eastAsia="Times New Roman"/>
          <w:b/>
          <w:color w:val="000000"/>
          <w:spacing w:val="5"/>
          <w:sz w:val="19"/>
        </w:rPr>
      </w:pPr>
      <w:r>
        <w:pict>
          <v:shape id="_x0000_s1546" type="#_x0000_t202" style="position:absolute;margin-left:229.2pt;margin-top:813.8pt;width:136.55pt;height:10.5pt;z-index:-250950656;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Pr="00FF722C" w:rsidRDefault="00FF722C">
      <w:pPr>
        <w:spacing w:before="47" w:line="213" w:lineRule="exact"/>
        <w:textAlignment w:val="baseline"/>
        <w:rPr>
          <w:rFonts w:eastAsia="Times New Roman"/>
          <w:b/>
          <w:color w:val="000000"/>
          <w:spacing w:val="5"/>
          <w:sz w:val="19"/>
          <w:lang w:val="fr-BE"/>
        </w:rPr>
      </w:pPr>
      <w:r w:rsidRPr="00FF722C">
        <w:rPr>
          <w:rFonts w:eastAsia="Times New Roman"/>
          <w:b/>
          <w:color w:val="000000"/>
          <w:spacing w:val="5"/>
          <w:sz w:val="19"/>
          <w:lang w:val="fr-BE"/>
        </w:rPr>
        <w:t xml:space="preserve">Chapter 10 </w:t>
      </w:r>
      <w:r w:rsidRPr="00FF722C">
        <w:rPr>
          <w:rFonts w:eastAsia="Times New Roman"/>
          <w:color w:val="000000"/>
          <w:spacing w:val="5"/>
          <w:sz w:val="19"/>
          <w:lang w:val="fr-BE"/>
        </w:rPr>
        <w:t>National infrastructure</w:t>
      </w:r>
    </w:p>
    <w:p w:rsidR="00FE1BB2" w:rsidRPr="00FF722C" w:rsidRDefault="00FF722C">
      <w:pPr>
        <w:spacing w:before="4" w:line="258" w:lineRule="exact"/>
        <w:ind w:right="3600"/>
        <w:textAlignment w:val="baseline"/>
        <w:rPr>
          <w:rFonts w:eastAsia="Times New Roman"/>
          <w:b/>
          <w:color w:val="000000"/>
          <w:sz w:val="19"/>
          <w:lang w:val="fr-BE"/>
        </w:rPr>
      </w:pPr>
      <w:r w:rsidRPr="00FF722C">
        <w:rPr>
          <w:rFonts w:eastAsia="Times New Roman"/>
          <w:b/>
          <w:color w:val="000000"/>
          <w:sz w:val="19"/>
          <w:lang w:val="fr-BE"/>
        </w:rPr>
        <w:t xml:space="preserve">Part 10.6 </w:t>
      </w:r>
      <w:r w:rsidRPr="00FF722C">
        <w:rPr>
          <w:rFonts w:eastAsia="Times New Roman"/>
          <w:color w:val="000000"/>
          <w:sz w:val="19"/>
          <w:lang w:val="fr-BE"/>
        </w:rPr>
        <w:t xml:space="preserve">Telecommunications Services </w:t>
      </w:r>
      <w:r w:rsidRPr="00FF722C">
        <w:rPr>
          <w:rFonts w:eastAsia="Times New Roman"/>
          <w:b/>
          <w:color w:val="000000"/>
          <w:sz w:val="19"/>
          <w:lang w:val="fr-BE"/>
        </w:rPr>
        <w:t xml:space="preserve">Division 474 </w:t>
      </w:r>
      <w:r w:rsidRPr="00FF722C">
        <w:rPr>
          <w:rFonts w:eastAsia="Times New Roman"/>
          <w:color w:val="000000"/>
          <w:sz w:val="19"/>
          <w:lang w:val="fr-BE"/>
        </w:rPr>
        <w:t>Telecommunications offences</w:t>
      </w:r>
    </w:p>
    <w:p w:rsidR="00FE1BB2" w:rsidRDefault="00FF722C">
      <w:pPr>
        <w:spacing w:before="280" w:line="243" w:lineRule="exact"/>
        <w:textAlignment w:val="baseline"/>
        <w:rPr>
          <w:rFonts w:eastAsia="Times New Roman"/>
          <w:color w:val="000000"/>
          <w:spacing w:val="6"/>
        </w:rPr>
      </w:pPr>
      <w:r>
        <w:rPr>
          <w:rFonts w:eastAsia="Times New Roman"/>
          <w:color w:val="000000"/>
          <w:spacing w:val="6"/>
        </w:rPr>
        <w:t>Section 474.25B</w:t>
      </w:r>
    </w:p>
    <w:p w:rsidR="00FE1BB2" w:rsidRDefault="001F744E">
      <w:pPr>
        <w:spacing w:before="207" w:line="254" w:lineRule="exact"/>
        <w:ind w:left="1152" w:right="432"/>
        <w:textAlignment w:val="baseline"/>
        <w:rPr>
          <w:rFonts w:eastAsia="Times New Roman"/>
          <w:i/>
          <w:color w:val="000000"/>
        </w:rPr>
      </w:pPr>
      <w:r>
        <w:pict>
          <v:line id="_x0000_s1545" style="position:absolute;left:0;text-align:left;z-index:251578368;mso-position-horizontal-relative:page;mso-position-vertical-relative:page" from="117.75pt,107.3pt" to="477.8pt,107.3pt" strokeweight=".95pt">
            <w10:wrap anchorx="page" anchory="page"/>
          </v:line>
        </w:pict>
      </w:r>
      <w:r w:rsidR="00FF722C">
        <w:rPr>
          <w:rFonts w:eastAsia="Times New Roman"/>
          <w:i/>
          <w:color w:val="000000"/>
        </w:rPr>
        <w:t>Defence—child present but defendant does not intend to derive gratification</w:t>
      </w:r>
    </w:p>
    <w:p w:rsidR="00FE1BB2" w:rsidRDefault="00FF722C">
      <w:pPr>
        <w:spacing w:before="187" w:line="245" w:lineRule="exact"/>
        <w:ind w:left="1152" w:right="72" w:hanging="360"/>
        <w:textAlignment w:val="baseline"/>
        <w:rPr>
          <w:rFonts w:eastAsia="Times New Roman"/>
          <w:color w:val="000000"/>
        </w:rPr>
      </w:pPr>
      <w:r>
        <w:rPr>
          <w:rFonts w:eastAsia="Times New Roman"/>
          <w:color w:val="000000"/>
        </w:rPr>
        <w:t>(4) It is a defence to a prosecution for an offence against subsection (1) or (2) if:</w:t>
      </w:r>
    </w:p>
    <w:p w:rsidR="00FE1BB2" w:rsidRDefault="00FF722C">
      <w:pPr>
        <w:numPr>
          <w:ilvl w:val="0"/>
          <w:numId w:val="859"/>
        </w:numPr>
        <w:tabs>
          <w:tab w:val="clear" w:pos="288"/>
          <w:tab w:val="left" w:pos="1656"/>
        </w:tabs>
        <w:spacing w:before="51" w:line="252" w:lineRule="exact"/>
        <w:ind w:left="1728" w:right="72" w:hanging="360"/>
        <w:textAlignment w:val="baseline"/>
        <w:rPr>
          <w:rFonts w:eastAsia="Times New Roman"/>
          <w:color w:val="000000"/>
        </w:rPr>
      </w:pPr>
      <w:r>
        <w:rPr>
          <w:rFonts w:eastAsia="Times New Roman"/>
          <w:color w:val="000000"/>
        </w:rPr>
        <w:t>the conduct constituting the offence consists only of the child being in the presence of a person while sexual activity is engaged in; and</w:t>
      </w:r>
    </w:p>
    <w:p w:rsidR="00FE1BB2" w:rsidRDefault="00FF722C">
      <w:pPr>
        <w:numPr>
          <w:ilvl w:val="0"/>
          <w:numId w:val="859"/>
        </w:numPr>
        <w:tabs>
          <w:tab w:val="clear" w:pos="288"/>
          <w:tab w:val="left" w:pos="1656"/>
        </w:tabs>
        <w:spacing w:before="41" w:line="251" w:lineRule="exact"/>
        <w:ind w:left="1728" w:right="288" w:hanging="360"/>
        <w:textAlignment w:val="baseline"/>
        <w:rPr>
          <w:rFonts w:eastAsia="Times New Roman"/>
          <w:color w:val="000000"/>
        </w:rPr>
      </w:pPr>
      <w:r>
        <w:rPr>
          <w:rFonts w:eastAsia="Times New Roman"/>
          <w:color w:val="000000"/>
        </w:rPr>
        <w:t>the defendant proves that he or she did not intend to derive gratification from the presence of the child during that activity.</w:t>
      </w:r>
    </w:p>
    <w:p w:rsidR="00FE1BB2" w:rsidRDefault="00FF722C">
      <w:pPr>
        <w:tabs>
          <w:tab w:val="left" w:pos="2016"/>
        </w:tabs>
        <w:spacing w:before="124" w:line="207"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A defendant bears a legal burden in relation to the matter in this</w:t>
      </w:r>
    </w:p>
    <w:p w:rsidR="00FE1BB2" w:rsidRDefault="00FF722C">
      <w:pPr>
        <w:spacing w:line="207" w:lineRule="exact"/>
        <w:ind w:left="2088"/>
        <w:textAlignment w:val="baseline"/>
        <w:rPr>
          <w:rFonts w:eastAsia="Times New Roman"/>
          <w:color w:val="000000"/>
          <w:spacing w:val="-5"/>
          <w:sz w:val="19"/>
        </w:rPr>
      </w:pPr>
      <w:r>
        <w:rPr>
          <w:rFonts w:eastAsia="Times New Roman"/>
          <w:color w:val="000000"/>
          <w:spacing w:val="-5"/>
          <w:sz w:val="19"/>
        </w:rPr>
        <w:t>subsection, see section 13.4.</w:t>
      </w:r>
    </w:p>
    <w:p w:rsidR="00FE1BB2" w:rsidRDefault="00FF722C">
      <w:pPr>
        <w:tabs>
          <w:tab w:val="left" w:pos="2016"/>
        </w:tabs>
        <w:spacing w:before="124" w:line="208"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other defences relating to this offence, see section 474.29.</w:t>
      </w:r>
    </w:p>
    <w:p w:rsidR="00FE1BB2" w:rsidRDefault="00FF722C">
      <w:pPr>
        <w:spacing w:before="269" w:line="283" w:lineRule="exact"/>
        <w:ind w:left="1152" w:right="576" w:hanging="1152"/>
        <w:jc w:val="both"/>
        <w:textAlignment w:val="baseline"/>
        <w:rPr>
          <w:rFonts w:eastAsia="Times New Roman"/>
          <w:b/>
          <w:color w:val="000000"/>
        </w:rPr>
      </w:pPr>
      <w:r>
        <w:rPr>
          <w:rFonts w:eastAsia="Times New Roman"/>
          <w:b/>
          <w:color w:val="000000"/>
        </w:rPr>
        <w:t>474.25B Aggravated offence—child with mental impairment or under care, supervision or authority of defendant</w:t>
      </w:r>
    </w:p>
    <w:p w:rsidR="00FE1BB2" w:rsidRDefault="00FF722C">
      <w:pPr>
        <w:spacing w:before="178" w:line="249" w:lineRule="exact"/>
        <w:ind w:left="792"/>
        <w:textAlignment w:val="baseline"/>
        <w:rPr>
          <w:rFonts w:eastAsia="Times New Roman"/>
          <w:color w:val="000000"/>
        </w:rPr>
      </w:pPr>
      <w:r>
        <w:rPr>
          <w:rFonts w:eastAsia="Times New Roman"/>
          <w:color w:val="000000"/>
        </w:rPr>
        <w:t>(1) A person commits an offence against this section if:</w:t>
      </w:r>
    </w:p>
    <w:p w:rsidR="00FE1BB2" w:rsidRDefault="00FF722C">
      <w:pPr>
        <w:spacing w:before="39" w:line="254" w:lineRule="exact"/>
        <w:ind w:left="1728" w:right="72" w:hanging="432"/>
        <w:textAlignment w:val="baseline"/>
        <w:rPr>
          <w:rFonts w:eastAsia="Times New Roman"/>
          <w:color w:val="000000"/>
        </w:rPr>
      </w:pPr>
      <w:r>
        <w:rPr>
          <w:rFonts w:eastAsia="Times New Roman"/>
          <w:color w:val="000000"/>
        </w:rPr>
        <w:t xml:space="preserve">(a) the person commits an offence against either of the following provisions in relation to another person (the </w:t>
      </w:r>
      <w:r>
        <w:rPr>
          <w:rFonts w:eastAsia="Times New Roman"/>
          <w:b/>
          <w:i/>
          <w:color w:val="000000"/>
        </w:rPr>
        <w:t>child):</w:t>
      </w:r>
    </w:p>
    <w:p w:rsidR="00FE1BB2" w:rsidRDefault="00FF722C">
      <w:pPr>
        <w:numPr>
          <w:ilvl w:val="0"/>
          <w:numId w:val="860"/>
        </w:numPr>
        <w:tabs>
          <w:tab w:val="clear" w:pos="504"/>
          <w:tab w:val="left" w:pos="2232"/>
        </w:tabs>
        <w:spacing w:before="42" w:line="253" w:lineRule="exact"/>
        <w:ind w:left="2088" w:right="72" w:hanging="360"/>
        <w:textAlignment w:val="baseline"/>
        <w:rPr>
          <w:rFonts w:eastAsia="Times New Roman"/>
          <w:color w:val="000000"/>
        </w:rPr>
      </w:pPr>
      <w:r>
        <w:rPr>
          <w:rFonts w:eastAsia="Times New Roman"/>
          <w:color w:val="000000"/>
        </w:rPr>
        <w:t>subsection 474.25A(1) (engaging in sexual activity with child using a carriage service);</w:t>
      </w:r>
    </w:p>
    <w:p w:rsidR="00FE1BB2" w:rsidRDefault="00FF722C">
      <w:pPr>
        <w:numPr>
          <w:ilvl w:val="0"/>
          <w:numId w:val="860"/>
        </w:numPr>
        <w:tabs>
          <w:tab w:val="clear" w:pos="504"/>
          <w:tab w:val="left" w:pos="2232"/>
        </w:tabs>
        <w:spacing w:before="43" w:line="250" w:lineRule="exact"/>
        <w:ind w:left="2088" w:right="576" w:hanging="360"/>
        <w:textAlignment w:val="baseline"/>
        <w:rPr>
          <w:rFonts w:eastAsia="Times New Roman"/>
          <w:color w:val="000000"/>
        </w:rPr>
      </w:pPr>
      <w:r>
        <w:rPr>
          <w:rFonts w:eastAsia="Times New Roman"/>
          <w:color w:val="000000"/>
        </w:rPr>
        <w:t>subsection 474.25A(2) (causing child to engage in sexual activity with another person); and</w:t>
      </w:r>
    </w:p>
    <w:p w:rsidR="00FE1BB2" w:rsidRDefault="00FF722C">
      <w:pPr>
        <w:spacing w:before="38" w:line="255" w:lineRule="exact"/>
        <w:ind w:left="1728" w:right="288" w:hanging="432"/>
        <w:textAlignment w:val="baseline"/>
        <w:rPr>
          <w:rFonts w:eastAsia="Times New Roman"/>
          <w:color w:val="000000"/>
        </w:rPr>
      </w:pPr>
      <w:r>
        <w:rPr>
          <w:rFonts w:eastAsia="Times New Roman"/>
          <w:color w:val="000000"/>
        </w:rPr>
        <w:t>(b) either or both of the following apply at the time the person commits the offence:</w:t>
      </w:r>
    </w:p>
    <w:p w:rsidR="00FE1BB2" w:rsidRDefault="00FF722C">
      <w:pPr>
        <w:numPr>
          <w:ilvl w:val="0"/>
          <w:numId w:val="861"/>
        </w:numPr>
        <w:tabs>
          <w:tab w:val="clear" w:pos="432"/>
          <w:tab w:val="left" w:pos="2160"/>
        </w:tabs>
        <w:spacing w:before="40" w:line="249" w:lineRule="exact"/>
        <w:ind w:left="2088" w:hanging="360"/>
        <w:textAlignment w:val="baseline"/>
        <w:rPr>
          <w:rFonts w:eastAsia="Times New Roman"/>
          <w:color w:val="000000"/>
        </w:rPr>
      </w:pPr>
      <w:r>
        <w:rPr>
          <w:rFonts w:eastAsia="Times New Roman"/>
          <w:color w:val="000000"/>
        </w:rPr>
        <w:t>the child has a mental impairment;</w:t>
      </w:r>
    </w:p>
    <w:p w:rsidR="00FE1BB2" w:rsidRDefault="00FF722C">
      <w:pPr>
        <w:numPr>
          <w:ilvl w:val="0"/>
          <w:numId w:val="861"/>
        </w:numPr>
        <w:tabs>
          <w:tab w:val="clear" w:pos="432"/>
          <w:tab w:val="left" w:pos="2160"/>
        </w:tabs>
        <w:spacing w:before="43" w:line="254" w:lineRule="exact"/>
        <w:ind w:left="2088" w:right="72" w:hanging="360"/>
        <w:textAlignment w:val="baseline"/>
        <w:rPr>
          <w:rFonts w:eastAsia="Times New Roman"/>
          <w:color w:val="000000"/>
        </w:rPr>
      </w:pPr>
      <w:r>
        <w:rPr>
          <w:rFonts w:eastAsia="Times New Roman"/>
          <w:color w:val="000000"/>
        </w:rPr>
        <w:t>the person is in a position of trust or authority in relation to the child, or the child is otherwise under the care, supervision or authority of the person.</w:t>
      </w:r>
    </w:p>
    <w:p w:rsidR="00FE1BB2" w:rsidRDefault="00FF722C">
      <w:pPr>
        <w:spacing w:before="180" w:line="249" w:lineRule="exact"/>
        <w:ind w:left="1152"/>
        <w:textAlignment w:val="baseline"/>
        <w:rPr>
          <w:rFonts w:eastAsia="Times New Roman"/>
          <w:color w:val="000000"/>
          <w:spacing w:val="1"/>
        </w:rPr>
      </w:pPr>
      <w:r>
        <w:rPr>
          <w:rFonts w:eastAsia="Times New Roman"/>
          <w:color w:val="000000"/>
          <w:spacing w:val="1"/>
        </w:rPr>
        <w:t>Penalty: Imprisonment for 25 years.</w:t>
      </w:r>
    </w:p>
    <w:p w:rsidR="00FE1BB2" w:rsidRDefault="00FF722C">
      <w:pPr>
        <w:spacing w:before="183" w:after="1239" w:line="252" w:lineRule="exact"/>
        <w:ind w:left="1152" w:right="72" w:hanging="360"/>
        <w:textAlignment w:val="baseline"/>
        <w:rPr>
          <w:rFonts w:eastAsia="Times New Roman"/>
          <w:color w:val="000000"/>
        </w:rPr>
      </w:pPr>
      <w:r>
        <w:rPr>
          <w:rFonts w:eastAsia="Times New Roman"/>
          <w:color w:val="000000"/>
        </w:rPr>
        <w:t>(2) To avoid doubt, a person does not commit the offence against subsection 474.25A(1 or (2) for the purposes of paragraph (1)(a) if the person has a defence to that offence.</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544" style="position:absolute;z-index:251579392;mso-position-horizontal-relative:page;mso-position-vertical-relative:page" from="117.75pt,658.55pt" to="477.8pt,658.55pt" strokeweight=".95pt">
            <w10:wrap anchorx="page" anchory="page"/>
          </v:line>
        </w:pict>
      </w:r>
      <w:r w:rsidR="00FF722C">
        <w:rPr>
          <w:rFonts w:eastAsia="Times New Roman"/>
          <w:i/>
          <w:color w:val="000000"/>
          <w:spacing w:val="-5"/>
          <w:sz w:val="19"/>
        </w:rPr>
        <w:t>328</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60" w:lineRule="exact"/>
        <w:ind w:left="3528"/>
        <w:jc w:val="right"/>
        <w:textAlignment w:val="baseline"/>
        <w:rPr>
          <w:rFonts w:eastAsia="Times New Roman"/>
          <w:color w:val="000000"/>
          <w:spacing w:val="-8"/>
        </w:rPr>
      </w:pPr>
      <w:r>
        <w:pict>
          <v:shape id="_x0000_s1543" type="#_x0000_t202" style="position:absolute;left:0;text-align:left;margin-left:229.2pt;margin-top:815.1pt;width:136.55pt;height:9.25pt;z-index:-2509496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67" w:line="242" w:lineRule="exact"/>
        <w:jc w:val="right"/>
        <w:textAlignment w:val="baseline"/>
        <w:rPr>
          <w:rFonts w:eastAsia="Times New Roman"/>
          <w:color w:val="000000"/>
          <w:spacing w:val="6"/>
        </w:rPr>
      </w:pPr>
      <w:r>
        <w:rPr>
          <w:rFonts w:eastAsia="Times New Roman"/>
          <w:color w:val="000000"/>
          <w:spacing w:val="6"/>
        </w:rPr>
        <w:t>Section 474.26</w:t>
      </w:r>
    </w:p>
    <w:p w:rsidR="00FE1BB2" w:rsidRDefault="001F744E">
      <w:pPr>
        <w:spacing w:before="212" w:line="254" w:lineRule="exact"/>
        <w:ind w:left="1152"/>
        <w:textAlignment w:val="baseline"/>
        <w:rPr>
          <w:rFonts w:eastAsia="Times New Roman"/>
          <w:i/>
          <w:color w:val="000000"/>
        </w:rPr>
      </w:pPr>
      <w:r>
        <w:pict>
          <v:line id="_x0000_s1542" style="position:absolute;left:0;text-align:left;z-index:251580416;mso-position-horizontal-relative:page;mso-position-vertical-relative:page" from="117.75pt,107.3pt" to="477.8pt,107.3pt" strokeweight=".95pt">
            <w10:wrap anchorx="page" anchory="page"/>
          </v:line>
        </w:pict>
      </w:r>
      <w:r w:rsidR="00FF722C">
        <w:rPr>
          <w:rFonts w:eastAsia="Times New Roman"/>
          <w:i/>
          <w:color w:val="000000"/>
        </w:rPr>
        <w:t>Alternative verdicts</w:t>
      </w:r>
    </w:p>
    <w:p w:rsidR="00FE1BB2" w:rsidRDefault="00FF722C">
      <w:pPr>
        <w:spacing w:before="170" w:line="255" w:lineRule="exact"/>
        <w:ind w:left="1152" w:right="720" w:hanging="360"/>
        <w:textAlignment w:val="baseline"/>
        <w:rPr>
          <w:rFonts w:eastAsia="Times New Roman"/>
          <w:color w:val="000000"/>
        </w:rPr>
      </w:pPr>
      <w:r>
        <w:rPr>
          <w:rFonts w:eastAsia="Times New Roman"/>
          <w:color w:val="000000"/>
        </w:rPr>
        <w:t xml:space="preserve">(3) If, on a trial for an offence (the </w:t>
      </w:r>
      <w:r>
        <w:rPr>
          <w:rFonts w:eastAsia="Times New Roman"/>
          <w:b/>
          <w:i/>
          <w:color w:val="000000"/>
        </w:rPr>
        <w:t xml:space="preserve">aggravated offence) </w:t>
      </w:r>
      <w:r>
        <w:rPr>
          <w:rFonts w:eastAsia="Times New Roman"/>
          <w:color w:val="000000"/>
        </w:rPr>
        <w:t>against subsection (1), the trier of fact:</w:t>
      </w:r>
    </w:p>
    <w:p w:rsidR="00FE1BB2" w:rsidRDefault="00FF722C">
      <w:pPr>
        <w:numPr>
          <w:ilvl w:val="0"/>
          <w:numId w:val="862"/>
        </w:numPr>
        <w:tabs>
          <w:tab w:val="clear" w:pos="288"/>
          <w:tab w:val="left" w:pos="1656"/>
        </w:tabs>
        <w:spacing w:before="43" w:line="249" w:lineRule="exact"/>
        <w:ind w:left="1728" w:right="216" w:hanging="360"/>
        <w:jc w:val="both"/>
        <w:textAlignment w:val="baseline"/>
        <w:rPr>
          <w:rFonts w:eastAsia="Times New Roman"/>
          <w:color w:val="000000"/>
        </w:rPr>
      </w:pPr>
      <w:r>
        <w:rPr>
          <w:rFonts w:eastAsia="Times New Roman"/>
          <w:color w:val="000000"/>
        </w:rPr>
        <w:t>is not satisfied that the defendant is guilty of the aggravated offence; but</w:t>
      </w:r>
    </w:p>
    <w:p w:rsidR="00FE1BB2" w:rsidRDefault="00FF722C">
      <w:pPr>
        <w:numPr>
          <w:ilvl w:val="0"/>
          <w:numId w:val="862"/>
        </w:numPr>
        <w:tabs>
          <w:tab w:val="clear" w:pos="288"/>
          <w:tab w:val="left" w:pos="1656"/>
        </w:tabs>
        <w:spacing w:before="49" w:line="250" w:lineRule="exact"/>
        <w:ind w:left="1728" w:right="72" w:hanging="360"/>
        <w:jc w:val="both"/>
        <w:textAlignment w:val="baseline"/>
        <w:rPr>
          <w:rFonts w:eastAsia="Times New Roman"/>
          <w:color w:val="000000"/>
        </w:rPr>
      </w:pPr>
      <w:r>
        <w:rPr>
          <w:rFonts w:eastAsia="Times New Roman"/>
          <w:color w:val="000000"/>
        </w:rPr>
        <w:t xml:space="preserve">is satisfied beyond reasonable doubt that he or she is guilty of an offence (the </w:t>
      </w:r>
      <w:r>
        <w:rPr>
          <w:rFonts w:eastAsia="Times New Roman"/>
          <w:b/>
          <w:i/>
          <w:color w:val="000000"/>
        </w:rPr>
        <w:t xml:space="preserve">underlying offence) </w:t>
      </w:r>
      <w:r>
        <w:rPr>
          <w:rFonts w:eastAsia="Times New Roman"/>
          <w:color w:val="000000"/>
        </w:rPr>
        <w:t>against</w:t>
      </w:r>
    </w:p>
    <w:p w:rsidR="00FE1BB2" w:rsidRDefault="00FF722C">
      <w:pPr>
        <w:spacing w:before="4" w:line="248" w:lineRule="exact"/>
        <w:ind w:left="1728"/>
        <w:textAlignment w:val="baseline"/>
        <w:rPr>
          <w:rFonts w:eastAsia="Times New Roman"/>
          <w:color w:val="000000"/>
          <w:spacing w:val="-1"/>
        </w:rPr>
      </w:pPr>
      <w:r>
        <w:rPr>
          <w:rFonts w:eastAsia="Times New Roman"/>
          <w:color w:val="000000"/>
          <w:spacing w:val="-1"/>
        </w:rPr>
        <w:t>subsection 474.25A(1) or (2);</w:t>
      </w:r>
    </w:p>
    <w:p w:rsidR="00FE1BB2" w:rsidRDefault="00FF722C">
      <w:pPr>
        <w:spacing w:before="44" w:line="251" w:lineRule="exact"/>
        <w:ind w:left="1152" w:right="144"/>
        <w:textAlignment w:val="baseline"/>
        <w:rPr>
          <w:rFonts w:eastAsia="Times New Roman"/>
          <w:color w:val="000000"/>
          <w:spacing w:val="-1"/>
        </w:rPr>
      </w:pPr>
      <w:r>
        <w:rPr>
          <w:rFonts w:eastAsia="Times New Roman"/>
          <w:color w:val="000000"/>
          <w:spacing w:val="-1"/>
        </w:rPr>
        <w:t>it may find the defendant not guilty of the aggravated offence but guilty of the underlying offence, so long as the defendant has been accorded procedural fairness in relation to that finding of guilt.</w:t>
      </w:r>
    </w:p>
    <w:p w:rsidR="00FE1BB2" w:rsidRDefault="00FF722C">
      <w:pPr>
        <w:spacing w:before="291" w:line="274" w:lineRule="exact"/>
        <w:ind w:left="1152" w:right="72" w:hanging="1080"/>
        <w:textAlignment w:val="baseline"/>
        <w:rPr>
          <w:rFonts w:eastAsia="Times New Roman"/>
          <w:b/>
          <w:color w:val="000000"/>
          <w:spacing w:val="7"/>
        </w:rPr>
      </w:pPr>
      <w:r>
        <w:rPr>
          <w:rFonts w:eastAsia="Times New Roman"/>
          <w:b/>
          <w:color w:val="000000"/>
          <w:spacing w:val="7"/>
        </w:rPr>
        <w:t>474.26 Using a carriage service to procure persons under 16 years of age</w:t>
      </w:r>
    </w:p>
    <w:p w:rsidR="00FE1BB2" w:rsidRDefault="00FF722C">
      <w:pPr>
        <w:spacing w:before="182"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863"/>
        </w:numPr>
        <w:tabs>
          <w:tab w:val="clear" w:pos="288"/>
          <w:tab w:val="left" w:pos="1656"/>
        </w:tabs>
        <w:spacing w:before="39" w:line="254" w:lineRule="exact"/>
        <w:ind w:left="1728" w:right="792" w:hanging="360"/>
        <w:textAlignment w:val="baseline"/>
        <w:rPr>
          <w:rFonts w:eastAsia="Times New Roman"/>
          <w:color w:val="000000"/>
          <w:spacing w:val="-2"/>
        </w:rPr>
      </w:pPr>
      <w:r>
        <w:rPr>
          <w:rFonts w:eastAsia="Times New Roman"/>
          <w:color w:val="000000"/>
          <w:spacing w:val="-2"/>
        </w:rPr>
        <w:t xml:space="preserve">the sender uses a carriage service to transmit a communication to another person (the </w:t>
      </w:r>
      <w:r>
        <w:rPr>
          <w:rFonts w:eastAsia="Times New Roman"/>
          <w:b/>
          <w:i/>
          <w:color w:val="000000"/>
          <w:spacing w:val="-2"/>
        </w:rPr>
        <w:t xml:space="preserve">recipient); </w:t>
      </w:r>
      <w:r>
        <w:rPr>
          <w:rFonts w:eastAsia="Times New Roman"/>
          <w:color w:val="000000"/>
          <w:spacing w:val="-2"/>
        </w:rPr>
        <w:t>and</w:t>
      </w:r>
    </w:p>
    <w:p w:rsidR="00FE1BB2" w:rsidRDefault="00FF722C">
      <w:pPr>
        <w:numPr>
          <w:ilvl w:val="0"/>
          <w:numId w:val="863"/>
        </w:numPr>
        <w:tabs>
          <w:tab w:val="clear" w:pos="288"/>
          <w:tab w:val="left" w:pos="1656"/>
        </w:tabs>
        <w:spacing w:before="41" w:line="251" w:lineRule="exact"/>
        <w:ind w:left="1728" w:right="432" w:hanging="360"/>
        <w:textAlignment w:val="baseline"/>
        <w:rPr>
          <w:rFonts w:eastAsia="Times New Roman"/>
          <w:color w:val="000000"/>
          <w:spacing w:val="-2"/>
        </w:rPr>
      </w:pPr>
      <w:r>
        <w:rPr>
          <w:rFonts w:eastAsia="Times New Roman"/>
          <w:color w:val="000000"/>
          <w:spacing w:val="-2"/>
        </w:rPr>
        <w:t>the sender does this with the intention of procuring the recipient to engage in sexual activity with the sender; and</w:t>
      </w:r>
    </w:p>
    <w:p w:rsidR="00FE1BB2" w:rsidRDefault="00FF722C">
      <w:pPr>
        <w:numPr>
          <w:ilvl w:val="0"/>
          <w:numId w:val="863"/>
        </w:numPr>
        <w:tabs>
          <w:tab w:val="clear" w:pos="288"/>
          <w:tab w:val="left" w:pos="1656"/>
        </w:tabs>
        <w:spacing w:before="49" w:line="249"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years of age; and</w:t>
      </w:r>
    </w:p>
    <w:p w:rsidR="00FE1BB2" w:rsidRDefault="00FF722C">
      <w:pPr>
        <w:numPr>
          <w:ilvl w:val="0"/>
          <w:numId w:val="863"/>
        </w:numPr>
        <w:tabs>
          <w:tab w:val="clear" w:pos="288"/>
          <w:tab w:val="left" w:pos="1656"/>
        </w:tabs>
        <w:spacing w:before="45" w:line="248" w:lineRule="exact"/>
        <w:ind w:left="1728" w:hanging="360"/>
        <w:jc w:val="both"/>
        <w:textAlignment w:val="baseline"/>
        <w:rPr>
          <w:rFonts w:eastAsia="Times New Roman"/>
          <w:color w:val="000000"/>
        </w:rPr>
      </w:pPr>
      <w:r>
        <w:rPr>
          <w:rFonts w:eastAsia="Times New Roman"/>
          <w:color w:val="000000"/>
        </w:rPr>
        <w:t>the sender is at least 18 years of age.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192" w:line="248"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864"/>
        </w:numPr>
        <w:tabs>
          <w:tab w:val="clear" w:pos="288"/>
          <w:tab w:val="left" w:pos="1656"/>
        </w:tabs>
        <w:spacing w:before="45" w:line="248" w:lineRule="exact"/>
        <w:ind w:left="1728" w:right="792" w:hanging="360"/>
        <w:textAlignment w:val="baseline"/>
        <w:rPr>
          <w:rFonts w:eastAsia="Times New Roman"/>
          <w:color w:val="000000"/>
          <w:spacing w:val="-2"/>
        </w:rPr>
      </w:pPr>
      <w:r>
        <w:rPr>
          <w:rFonts w:eastAsia="Times New Roman"/>
          <w:color w:val="000000"/>
          <w:spacing w:val="-2"/>
        </w:rPr>
        <w:t xml:space="preserve">the sender uses a carriage service to transmit a communication to another person (the </w:t>
      </w:r>
      <w:r>
        <w:rPr>
          <w:rFonts w:eastAsia="Times New Roman"/>
          <w:b/>
          <w:i/>
          <w:color w:val="000000"/>
          <w:spacing w:val="-2"/>
        </w:rPr>
        <w:t xml:space="preserve">recipient); </w:t>
      </w:r>
      <w:r>
        <w:rPr>
          <w:rFonts w:eastAsia="Times New Roman"/>
          <w:color w:val="000000"/>
          <w:spacing w:val="-2"/>
        </w:rPr>
        <w:t>and</w:t>
      </w:r>
    </w:p>
    <w:p w:rsidR="00FE1BB2" w:rsidRDefault="00FF722C">
      <w:pPr>
        <w:numPr>
          <w:ilvl w:val="0"/>
          <w:numId w:val="864"/>
        </w:numPr>
        <w:tabs>
          <w:tab w:val="clear" w:pos="288"/>
          <w:tab w:val="left" w:pos="1656"/>
        </w:tabs>
        <w:spacing w:before="47" w:line="252" w:lineRule="exact"/>
        <w:ind w:left="1728" w:right="72" w:hanging="360"/>
        <w:textAlignment w:val="baseline"/>
        <w:rPr>
          <w:rFonts w:eastAsia="Times New Roman"/>
          <w:color w:val="000000"/>
        </w:rPr>
      </w:pPr>
      <w:r>
        <w:rPr>
          <w:rFonts w:eastAsia="Times New Roman"/>
          <w:color w:val="000000"/>
        </w:rPr>
        <w:t xml:space="preserve">the sender does this with the intention of procuring the recipient to engage in sexual activity with another person (the </w:t>
      </w:r>
      <w:r>
        <w:rPr>
          <w:rFonts w:eastAsia="Times New Roman"/>
          <w:b/>
          <w:i/>
          <w:color w:val="000000"/>
        </w:rPr>
        <w:t xml:space="preserve">participant); </w:t>
      </w:r>
      <w:r>
        <w:rPr>
          <w:rFonts w:eastAsia="Times New Roman"/>
          <w:color w:val="000000"/>
        </w:rPr>
        <w:t>and</w:t>
      </w:r>
    </w:p>
    <w:p w:rsidR="00FE1BB2" w:rsidRDefault="00FF722C">
      <w:pPr>
        <w:numPr>
          <w:ilvl w:val="0"/>
          <w:numId w:val="864"/>
        </w:numPr>
        <w:tabs>
          <w:tab w:val="clear" w:pos="288"/>
          <w:tab w:val="left" w:pos="1656"/>
        </w:tabs>
        <w:spacing w:before="44" w:line="249"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years of age; and</w:t>
      </w:r>
    </w:p>
    <w:p w:rsidR="00FE1BB2" w:rsidRDefault="00FF722C">
      <w:pPr>
        <w:numPr>
          <w:ilvl w:val="0"/>
          <w:numId w:val="864"/>
        </w:numPr>
        <w:tabs>
          <w:tab w:val="clear" w:pos="288"/>
          <w:tab w:val="left" w:pos="1656"/>
        </w:tabs>
        <w:spacing w:before="49" w:line="249" w:lineRule="exact"/>
        <w:ind w:left="1728" w:right="144" w:hanging="360"/>
        <w:textAlignment w:val="baseline"/>
        <w:rPr>
          <w:rFonts w:eastAsia="Times New Roman"/>
          <w:color w:val="000000"/>
        </w:rPr>
      </w:pPr>
      <w:r>
        <w:rPr>
          <w:rFonts w:eastAsia="Times New Roman"/>
          <w:color w:val="000000"/>
        </w:rPr>
        <w:t>the participant is someone who is, or who the sender believes to be, at least 18 years of age.</w:t>
      </w:r>
    </w:p>
    <w:p w:rsidR="00FE1BB2" w:rsidRDefault="00FF722C">
      <w:pPr>
        <w:spacing w:before="181" w:after="797"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541" style="position:absolute;left:0;text-align:left;z-index:25158144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329</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540" type="#_x0000_t202" style="position:absolute;margin-left:229.2pt;margin-top:815.1pt;width:136.55pt;height:9.25pt;z-index:-25094860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textAlignment w:val="baseline"/>
        <w:rPr>
          <w:rFonts w:eastAsia="Times New Roman"/>
          <w:b/>
          <w:color w:val="000000"/>
          <w:spacing w:val="-6"/>
        </w:rPr>
      </w:pPr>
      <w:r>
        <w:rPr>
          <w:rFonts w:eastAsia="Times New Roman"/>
          <w:b/>
          <w:color w:val="000000"/>
          <w:spacing w:val="-6"/>
        </w:rPr>
        <w:t xml:space="preserve">Chapter 10 </w:t>
      </w:r>
      <w:r>
        <w:rPr>
          <w:rFonts w:eastAsia="Times New Roman"/>
          <w:color w:val="000000"/>
          <w:spacing w:val="-6"/>
        </w:rPr>
        <w:t>National infrastructure</w:t>
      </w:r>
    </w:p>
    <w:p w:rsidR="00FE1BB2" w:rsidRDefault="00FF722C">
      <w:pPr>
        <w:spacing w:before="4" w:line="258" w:lineRule="exact"/>
        <w:ind w:right="3600"/>
        <w:textAlignment w:val="baseline"/>
        <w:rPr>
          <w:rFonts w:eastAsia="Times New Roman"/>
          <w:b/>
          <w:color w:val="000000"/>
          <w:spacing w:val="-8"/>
        </w:rPr>
      </w:pPr>
      <w:r>
        <w:rPr>
          <w:rFonts w:eastAsia="Times New Roman"/>
          <w:b/>
          <w:color w:val="000000"/>
          <w:spacing w:val="-8"/>
        </w:rPr>
        <w:t xml:space="preserve">Part 10.6 </w:t>
      </w:r>
      <w:r>
        <w:rPr>
          <w:rFonts w:eastAsia="Times New Roman"/>
          <w:color w:val="000000"/>
          <w:spacing w:val="-8"/>
        </w:rPr>
        <w:t xml:space="preserve">Telecommunications Services </w:t>
      </w:r>
      <w:r>
        <w:rPr>
          <w:rFonts w:eastAsia="Times New Roman"/>
          <w:b/>
          <w:color w:val="000000"/>
          <w:spacing w:val="-8"/>
        </w:rPr>
        <w:t xml:space="preserve">Division 474 </w:t>
      </w:r>
      <w:r>
        <w:rPr>
          <w:rFonts w:eastAsia="Times New Roman"/>
          <w:color w:val="000000"/>
          <w:spacing w:val="-8"/>
        </w:rPr>
        <w:t>Telecommunications offences</w:t>
      </w:r>
    </w:p>
    <w:p w:rsidR="00FE1BB2" w:rsidRDefault="00FF722C">
      <w:pPr>
        <w:spacing w:before="270" w:line="242" w:lineRule="exact"/>
        <w:textAlignment w:val="baseline"/>
        <w:rPr>
          <w:rFonts w:eastAsia="Times New Roman"/>
          <w:color w:val="000000"/>
          <w:spacing w:val="6"/>
        </w:rPr>
      </w:pPr>
      <w:r>
        <w:rPr>
          <w:rFonts w:eastAsia="Times New Roman"/>
          <w:color w:val="000000"/>
          <w:spacing w:val="6"/>
        </w:rPr>
        <w:t>Section 474.27</w:t>
      </w:r>
    </w:p>
    <w:p w:rsidR="00FE1BB2" w:rsidRDefault="001F744E">
      <w:pPr>
        <w:spacing w:before="215" w:line="254" w:lineRule="exact"/>
        <w:ind w:left="792"/>
        <w:textAlignment w:val="baseline"/>
        <w:rPr>
          <w:rFonts w:eastAsia="Times New Roman"/>
          <w:color w:val="000000"/>
          <w:spacing w:val="1"/>
        </w:rPr>
      </w:pPr>
      <w:r>
        <w:pict>
          <v:line id="_x0000_s1539" style="position:absolute;left:0;text-align:left;z-index:251582464;mso-position-horizontal-relative:page;mso-position-vertical-relative:page" from="117.75pt,107.3pt" to="477.8pt,107.3pt" strokeweight=".95pt">
            <w10:wrap anchorx="page" anchory="page"/>
          </v:line>
        </w:pict>
      </w:r>
      <w:r w:rsidR="00FF722C">
        <w:rPr>
          <w:rFonts w:eastAsia="Times New Roman"/>
          <w:color w:val="000000"/>
          <w:spacing w:val="1"/>
        </w:rPr>
        <w:t>(</w:t>
      </w:r>
      <w:r w:rsidR="00FF722C">
        <w:rPr>
          <w:rFonts w:eastAsia="Times New Roman"/>
          <w:color w:val="000000"/>
          <w:spacing w:val="1"/>
          <w:vertAlign w:val="superscript"/>
        </w:rPr>
        <w:t>3</w:t>
      </w:r>
      <w:r w:rsidR="00FF722C">
        <w:rPr>
          <w:rFonts w:eastAsia="Times New Roman"/>
          <w:color w:val="000000"/>
          <w:spacing w:val="1"/>
        </w:rPr>
        <w:t xml:space="preserve">) A person (the </w:t>
      </w:r>
      <w:r w:rsidR="00FF722C">
        <w:rPr>
          <w:rFonts w:eastAsia="Times New Roman"/>
          <w:b/>
          <w:i/>
          <w:color w:val="000000"/>
          <w:spacing w:val="1"/>
        </w:rPr>
        <w:t xml:space="preserve">sender) </w:t>
      </w:r>
      <w:r w:rsidR="00FF722C">
        <w:rPr>
          <w:rFonts w:eastAsia="Times New Roman"/>
          <w:color w:val="000000"/>
          <w:spacing w:val="1"/>
        </w:rPr>
        <w:t>commits an offence if:</w:t>
      </w:r>
    </w:p>
    <w:p w:rsidR="00FE1BB2" w:rsidRDefault="00FF722C">
      <w:pPr>
        <w:numPr>
          <w:ilvl w:val="0"/>
          <w:numId w:val="865"/>
        </w:numPr>
        <w:tabs>
          <w:tab w:val="clear" w:pos="288"/>
          <w:tab w:val="left" w:pos="1656"/>
        </w:tabs>
        <w:spacing w:before="31" w:line="253" w:lineRule="exact"/>
        <w:ind w:left="1728" w:right="720" w:hanging="360"/>
        <w:textAlignment w:val="baseline"/>
        <w:rPr>
          <w:rFonts w:eastAsia="Times New Roman"/>
          <w:color w:val="000000"/>
          <w:spacing w:val="-1"/>
        </w:rPr>
      </w:pPr>
      <w:r>
        <w:rPr>
          <w:rFonts w:eastAsia="Times New Roman"/>
          <w:color w:val="000000"/>
          <w:spacing w:val="-1"/>
        </w:rPr>
        <w:t xml:space="preserve">the sender uses a carriage service to transmit a communication to another person (the </w:t>
      </w:r>
      <w:r>
        <w:rPr>
          <w:rFonts w:eastAsia="Times New Roman"/>
          <w:b/>
          <w:i/>
          <w:color w:val="000000"/>
          <w:spacing w:val="-1"/>
        </w:rPr>
        <w:t xml:space="preserve">recipient); </w:t>
      </w:r>
      <w:r>
        <w:rPr>
          <w:rFonts w:eastAsia="Times New Roman"/>
          <w:color w:val="000000"/>
          <w:spacing w:val="-1"/>
        </w:rPr>
        <w:t>and</w:t>
      </w:r>
    </w:p>
    <w:p w:rsidR="00FE1BB2" w:rsidRDefault="00FF722C">
      <w:pPr>
        <w:numPr>
          <w:ilvl w:val="0"/>
          <w:numId w:val="865"/>
        </w:numPr>
        <w:tabs>
          <w:tab w:val="clear" w:pos="288"/>
          <w:tab w:val="left" w:pos="1656"/>
        </w:tabs>
        <w:spacing w:before="33" w:line="255" w:lineRule="exact"/>
        <w:ind w:left="1728" w:right="432" w:hanging="360"/>
        <w:textAlignment w:val="baseline"/>
        <w:rPr>
          <w:rFonts w:eastAsia="Times New Roman"/>
          <w:color w:val="000000"/>
        </w:rPr>
      </w:pPr>
      <w:r>
        <w:rPr>
          <w:rFonts w:eastAsia="Times New Roman"/>
          <w:color w:val="000000"/>
        </w:rPr>
        <w:t>the sender does this with the intention of procuring the recipient to engage in sexual activity with another person; and</w:t>
      </w:r>
    </w:p>
    <w:p w:rsidR="00FE1BB2" w:rsidRDefault="00FF722C">
      <w:pPr>
        <w:numPr>
          <w:ilvl w:val="0"/>
          <w:numId w:val="865"/>
        </w:numPr>
        <w:tabs>
          <w:tab w:val="clear" w:pos="288"/>
          <w:tab w:val="left" w:pos="1656"/>
        </w:tabs>
        <w:spacing w:before="39" w:line="254"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years of age; and</w:t>
      </w:r>
    </w:p>
    <w:p w:rsidR="00FE1BB2" w:rsidRDefault="00FF722C">
      <w:pPr>
        <w:numPr>
          <w:ilvl w:val="0"/>
          <w:numId w:val="865"/>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other person referred to in paragraph (b) is someone who is, or who the sender believes to be, under 18 years of age; and</w:t>
      </w:r>
    </w:p>
    <w:p w:rsidR="00FE1BB2" w:rsidRDefault="00FF722C">
      <w:pPr>
        <w:numPr>
          <w:ilvl w:val="0"/>
          <w:numId w:val="865"/>
        </w:numPr>
        <w:tabs>
          <w:tab w:val="clear" w:pos="288"/>
          <w:tab w:val="left" w:pos="1656"/>
        </w:tabs>
        <w:spacing w:before="39" w:line="254" w:lineRule="exact"/>
        <w:ind w:left="1728" w:right="648" w:hanging="360"/>
        <w:textAlignment w:val="baseline"/>
        <w:rPr>
          <w:rFonts w:eastAsia="Times New Roman"/>
          <w:color w:val="000000"/>
        </w:rPr>
      </w:pPr>
      <w:r>
        <w:rPr>
          <w:rFonts w:eastAsia="Times New Roman"/>
          <w:color w:val="000000"/>
        </w:rPr>
        <w:t>the sender intends that the sexual activity referred to in paragraph (b) will take place in the presence of:</w:t>
      </w:r>
    </w:p>
    <w:p w:rsidR="00FE1BB2" w:rsidRDefault="00FF722C">
      <w:pPr>
        <w:numPr>
          <w:ilvl w:val="0"/>
          <w:numId w:val="866"/>
        </w:numPr>
        <w:tabs>
          <w:tab w:val="clear" w:pos="504"/>
          <w:tab w:val="left" w:pos="2232"/>
        </w:tabs>
        <w:spacing w:before="45" w:line="248" w:lineRule="exact"/>
        <w:ind w:left="2088" w:hanging="360"/>
        <w:textAlignment w:val="baseline"/>
        <w:rPr>
          <w:rFonts w:eastAsia="Times New Roman"/>
          <w:color w:val="000000"/>
          <w:spacing w:val="-5"/>
        </w:rPr>
      </w:pPr>
      <w:r>
        <w:rPr>
          <w:rFonts w:eastAsia="Times New Roman"/>
          <w:color w:val="000000"/>
          <w:spacing w:val="-5"/>
        </w:rPr>
        <w:t>the sender; or</w:t>
      </w:r>
    </w:p>
    <w:p w:rsidR="00FE1BB2" w:rsidRDefault="00FF722C">
      <w:pPr>
        <w:numPr>
          <w:ilvl w:val="0"/>
          <w:numId w:val="866"/>
        </w:numPr>
        <w:tabs>
          <w:tab w:val="clear" w:pos="504"/>
          <w:tab w:val="left" w:pos="2232"/>
        </w:tabs>
        <w:spacing w:before="39" w:line="254" w:lineRule="exact"/>
        <w:ind w:left="2088" w:right="504" w:hanging="360"/>
        <w:textAlignment w:val="baseline"/>
        <w:rPr>
          <w:rFonts w:eastAsia="Times New Roman"/>
          <w:color w:val="000000"/>
        </w:rPr>
      </w:pPr>
      <w:r>
        <w:rPr>
          <w:rFonts w:eastAsia="Times New Roman"/>
          <w:color w:val="000000"/>
        </w:rPr>
        <w:t xml:space="preserve">another person (the </w:t>
      </w:r>
      <w:r>
        <w:rPr>
          <w:rFonts w:eastAsia="Times New Roman"/>
          <w:b/>
          <w:i/>
          <w:color w:val="000000"/>
        </w:rPr>
        <w:t xml:space="preserve">participant) </w:t>
      </w:r>
      <w:r>
        <w:rPr>
          <w:rFonts w:eastAsia="Times New Roman"/>
          <w:color w:val="000000"/>
        </w:rPr>
        <w:t>who is, or who the sender believes to be, at least 18 years of age.</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292" w:line="274" w:lineRule="exact"/>
        <w:ind w:left="1152" w:right="216" w:hanging="1152"/>
        <w:textAlignment w:val="baseline"/>
        <w:rPr>
          <w:rFonts w:eastAsia="Times New Roman"/>
          <w:b/>
          <w:color w:val="000000"/>
          <w:spacing w:val="8"/>
        </w:rPr>
      </w:pPr>
      <w:r>
        <w:rPr>
          <w:rFonts w:eastAsia="Times New Roman"/>
          <w:b/>
          <w:color w:val="000000"/>
          <w:spacing w:val="8"/>
        </w:rPr>
        <w:t>474.27 Using a carriage service to "groom" persons under 16 years of age</w:t>
      </w:r>
    </w:p>
    <w:p w:rsidR="00FE1BB2" w:rsidRDefault="00FF722C">
      <w:pPr>
        <w:spacing w:before="178"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sender) </w:t>
      </w:r>
      <w:r>
        <w:rPr>
          <w:rFonts w:eastAsia="Times New Roman"/>
          <w:color w:val="000000"/>
        </w:rPr>
        <w:t>commits an offence if:</w:t>
      </w:r>
    </w:p>
    <w:p w:rsidR="00FE1BB2" w:rsidRDefault="00FF722C">
      <w:pPr>
        <w:spacing w:before="48" w:line="249" w:lineRule="exact"/>
        <w:ind w:left="1728" w:right="720" w:hanging="432"/>
        <w:textAlignment w:val="baseline"/>
        <w:rPr>
          <w:rFonts w:eastAsia="Times New Roman"/>
          <w:color w:val="000000"/>
          <w:spacing w:val="-1"/>
        </w:rPr>
      </w:pPr>
      <w:r>
        <w:rPr>
          <w:rFonts w:eastAsia="Times New Roman"/>
          <w:color w:val="000000"/>
          <w:spacing w:val="-1"/>
        </w:rPr>
        <w:t xml:space="preserve">(a) the sender uses a carriage service to transmit a communication to another person (the </w:t>
      </w:r>
      <w:r>
        <w:rPr>
          <w:rFonts w:eastAsia="Times New Roman"/>
          <w:b/>
          <w:i/>
          <w:color w:val="000000"/>
          <w:spacing w:val="-1"/>
        </w:rPr>
        <w:t xml:space="preserve">recipient); </w:t>
      </w:r>
      <w:r>
        <w:rPr>
          <w:rFonts w:eastAsia="Times New Roman"/>
          <w:color w:val="000000"/>
          <w:spacing w:val="-1"/>
        </w:rPr>
        <w:t>and</w:t>
      </w:r>
    </w:p>
    <w:p w:rsidR="00FE1BB2" w:rsidRDefault="00FF722C">
      <w:pPr>
        <w:numPr>
          <w:ilvl w:val="0"/>
          <w:numId w:val="867"/>
        </w:numPr>
        <w:tabs>
          <w:tab w:val="clear" w:pos="288"/>
          <w:tab w:val="left" w:pos="1656"/>
        </w:tabs>
        <w:spacing w:before="40" w:line="254" w:lineRule="exact"/>
        <w:ind w:left="1728" w:right="216" w:hanging="360"/>
        <w:textAlignment w:val="baseline"/>
        <w:rPr>
          <w:rFonts w:eastAsia="Times New Roman"/>
          <w:color w:val="000000"/>
        </w:rPr>
      </w:pPr>
      <w:r>
        <w:rPr>
          <w:rFonts w:eastAsia="Times New Roman"/>
          <w:color w:val="000000"/>
        </w:rPr>
        <w:t>the sender does this with the intention of making it easier to procure the recipient to engage in sexual activity with the sender; and</w:t>
      </w:r>
    </w:p>
    <w:p w:rsidR="00FE1BB2" w:rsidRDefault="00FF722C">
      <w:pPr>
        <w:numPr>
          <w:ilvl w:val="0"/>
          <w:numId w:val="867"/>
        </w:numPr>
        <w:tabs>
          <w:tab w:val="clear" w:pos="288"/>
          <w:tab w:val="left" w:pos="1656"/>
        </w:tabs>
        <w:spacing w:before="43" w:line="250"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years of age; and</w:t>
      </w:r>
    </w:p>
    <w:p w:rsidR="00FE1BB2" w:rsidRDefault="00FF722C">
      <w:pPr>
        <w:numPr>
          <w:ilvl w:val="0"/>
          <w:numId w:val="867"/>
        </w:numPr>
        <w:tabs>
          <w:tab w:val="clear" w:pos="288"/>
          <w:tab w:val="left" w:pos="1656"/>
        </w:tabs>
        <w:spacing w:line="363" w:lineRule="exact"/>
        <w:ind w:left="1152" w:right="2304" w:firstLine="216"/>
        <w:textAlignment w:val="baseline"/>
        <w:rPr>
          <w:rFonts w:eastAsia="Times New Roman"/>
          <w:color w:val="000000"/>
        </w:rPr>
      </w:pPr>
      <w:r>
        <w:rPr>
          <w:rFonts w:eastAsia="Times New Roman"/>
          <w:color w:val="000000"/>
        </w:rPr>
        <w:t>the sender is at least 18 years of age. Penalty: Imprisonment for 12 years.</w:t>
      </w:r>
    </w:p>
    <w:p w:rsidR="00FE1BB2" w:rsidRDefault="00FF722C">
      <w:pPr>
        <w:spacing w:before="187" w:line="248" w:lineRule="exact"/>
        <w:ind w:left="792"/>
        <w:textAlignment w:val="baseline"/>
        <w:rPr>
          <w:rFonts w:eastAsia="Times New Roman"/>
          <w:color w:val="000000"/>
        </w:rPr>
      </w:pPr>
      <w:r>
        <w:rPr>
          <w:rFonts w:eastAsia="Times New Roman"/>
          <w:color w:val="000000"/>
        </w:rPr>
        <w:t xml:space="preserve">(2) A person (the </w:t>
      </w:r>
      <w:r>
        <w:rPr>
          <w:rFonts w:eastAsia="Times New Roman"/>
          <w:b/>
          <w:i/>
          <w:color w:val="000000"/>
        </w:rPr>
        <w:t xml:space="preserve">sender) </w:t>
      </w:r>
      <w:r>
        <w:rPr>
          <w:rFonts w:eastAsia="Times New Roman"/>
          <w:color w:val="000000"/>
        </w:rPr>
        <w:t>commits an offence if:</w:t>
      </w:r>
    </w:p>
    <w:p w:rsidR="00FE1BB2" w:rsidRDefault="00FF722C">
      <w:pPr>
        <w:spacing w:before="39" w:line="254" w:lineRule="exact"/>
        <w:ind w:left="1728" w:right="720" w:hanging="432"/>
        <w:textAlignment w:val="baseline"/>
        <w:rPr>
          <w:rFonts w:eastAsia="Times New Roman"/>
          <w:color w:val="000000"/>
          <w:spacing w:val="-1"/>
        </w:rPr>
      </w:pPr>
      <w:r>
        <w:rPr>
          <w:rFonts w:eastAsia="Times New Roman"/>
          <w:color w:val="000000"/>
          <w:spacing w:val="-1"/>
        </w:rPr>
        <w:t xml:space="preserve">(a) the sender uses a carriage service to transmit a communication to another person (the </w:t>
      </w:r>
      <w:r>
        <w:rPr>
          <w:rFonts w:eastAsia="Times New Roman"/>
          <w:b/>
          <w:i/>
          <w:color w:val="000000"/>
          <w:spacing w:val="-1"/>
        </w:rPr>
        <w:t xml:space="preserve">recipient); </w:t>
      </w:r>
      <w:r>
        <w:rPr>
          <w:rFonts w:eastAsia="Times New Roman"/>
          <w:color w:val="000000"/>
          <w:spacing w:val="-1"/>
        </w:rPr>
        <w:t>and</w:t>
      </w:r>
    </w:p>
    <w:p w:rsidR="00FE1BB2" w:rsidRDefault="00FF722C">
      <w:pPr>
        <w:spacing w:before="41" w:after="386" w:line="252" w:lineRule="exact"/>
        <w:ind w:left="1728" w:right="216" w:hanging="432"/>
        <w:textAlignment w:val="baseline"/>
        <w:rPr>
          <w:rFonts w:eastAsia="Times New Roman"/>
          <w:color w:val="000000"/>
        </w:rPr>
      </w:pPr>
      <w:r>
        <w:rPr>
          <w:rFonts w:eastAsia="Times New Roman"/>
          <w:color w:val="000000"/>
        </w:rPr>
        <w:t xml:space="preserve">(c) the sender does this with the intention of making it easier to procure the recipient to engage in sexual activity with another person (the </w:t>
      </w:r>
      <w:r>
        <w:rPr>
          <w:rFonts w:eastAsia="Times New Roman"/>
          <w:b/>
          <w:i/>
          <w:color w:val="000000"/>
        </w:rPr>
        <w:t xml:space="preserve">participant); </w:t>
      </w:r>
      <w:r>
        <w:rPr>
          <w:rFonts w:eastAsia="Times New Roman"/>
          <w:color w:val="000000"/>
        </w:rPr>
        <w:t>and</w:t>
      </w:r>
    </w:p>
    <w:p w:rsidR="00FE1BB2" w:rsidRDefault="001F744E">
      <w:pPr>
        <w:tabs>
          <w:tab w:val="left" w:pos="864"/>
        </w:tabs>
        <w:spacing w:before="331" w:line="236" w:lineRule="exact"/>
        <w:textAlignment w:val="baseline"/>
        <w:rPr>
          <w:rFonts w:eastAsia="Times New Roman"/>
          <w:i/>
          <w:color w:val="000000"/>
          <w:spacing w:val="-2"/>
          <w:sz w:val="18"/>
        </w:rPr>
      </w:pPr>
      <w:r>
        <w:pict>
          <v:line id="_x0000_s1538" style="position:absolute;z-index:251583488;mso-position-horizontal-relative:page;mso-position-vertical-relative:page" from="117.75pt,658.55pt" to="477.8pt,658.55pt" strokeweight=".95pt">
            <w10:wrap anchorx="page" anchory="page"/>
          </v:line>
        </w:pict>
      </w:r>
      <w:r w:rsidR="00FF722C">
        <w:rPr>
          <w:rFonts w:eastAsia="Times New Roman"/>
          <w:i/>
          <w:color w:val="000000"/>
          <w:spacing w:val="-2"/>
          <w:sz w:val="18"/>
        </w:rPr>
        <w:t>330</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60" w:lineRule="exact"/>
        <w:ind w:left="3528"/>
        <w:jc w:val="right"/>
        <w:textAlignment w:val="baseline"/>
        <w:rPr>
          <w:rFonts w:eastAsia="Times New Roman"/>
          <w:color w:val="000000"/>
          <w:spacing w:val="-8"/>
        </w:rPr>
      </w:pPr>
      <w:r>
        <w:pict>
          <v:shape id="_x0000_s1537" type="#_x0000_t202" style="position:absolute;left:0;text-align:left;margin-left:229.2pt;margin-top:815.1pt;width:136.55pt;height:9.25pt;z-index:-25094758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66" w:line="243" w:lineRule="exact"/>
        <w:jc w:val="right"/>
        <w:textAlignment w:val="baseline"/>
        <w:rPr>
          <w:rFonts w:eastAsia="Times New Roman"/>
          <w:color w:val="000000"/>
          <w:spacing w:val="7"/>
        </w:rPr>
      </w:pPr>
      <w:r>
        <w:rPr>
          <w:rFonts w:eastAsia="Times New Roman"/>
          <w:color w:val="000000"/>
          <w:spacing w:val="7"/>
        </w:rPr>
        <w:t>Section 474.27A</w:t>
      </w:r>
    </w:p>
    <w:p w:rsidR="00FE1BB2" w:rsidRDefault="001F744E">
      <w:pPr>
        <w:numPr>
          <w:ilvl w:val="0"/>
          <w:numId w:val="868"/>
        </w:numPr>
        <w:tabs>
          <w:tab w:val="clear" w:pos="288"/>
          <w:tab w:val="left" w:pos="1656"/>
        </w:tabs>
        <w:spacing w:before="205" w:line="254" w:lineRule="exact"/>
        <w:ind w:left="1728" w:right="216" w:hanging="360"/>
        <w:jc w:val="both"/>
        <w:textAlignment w:val="baseline"/>
        <w:rPr>
          <w:rFonts w:eastAsia="Times New Roman"/>
          <w:color w:val="000000"/>
        </w:rPr>
      </w:pPr>
      <w:r>
        <w:pict>
          <v:line id="_x0000_s1536" style="position:absolute;left:0;text-align:left;z-index:251584512;mso-position-horizontal-relative:page;mso-position-vertical-relative:page" from="117.75pt,107.3pt" to="477.8pt,107.3pt" strokeweight=".95pt">
            <w10:wrap anchorx="page" anchory="page"/>
          </v:line>
        </w:pict>
      </w:r>
      <w:r w:rsidR="00FF722C">
        <w:rPr>
          <w:rFonts w:eastAsia="Times New Roman"/>
          <w:color w:val="000000"/>
        </w:rPr>
        <w:t>the recipient is someone who is, or who the sender believes to be, under 16 years of age; and</w:t>
      </w:r>
    </w:p>
    <w:p w:rsidR="00FE1BB2" w:rsidRDefault="00FF722C">
      <w:pPr>
        <w:numPr>
          <w:ilvl w:val="0"/>
          <w:numId w:val="868"/>
        </w:numPr>
        <w:tabs>
          <w:tab w:val="clear" w:pos="288"/>
          <w:tab w:val="left" w:pos="1656"/>
        </w:tabs>
        <w:spacing w:before="43" w:line="250" w:lineRule="exact"/>
        <w:ind w:left="1728" w:right="144" w:hanging="360"/>
        <w:textAlignment w:val="baseline"/>
        <w:rPr>
          <w:rFonts w:eastAsia="Times New Roman"/>
          <w:color w:val="000000"/>
        </w:rPr>
      </w:pPr>
      <w:r>
        <w:rPr>
          <w:rFonts w:eastAsia="Times New Roman"/>
          <w:color w:val="000000"/>
        </w:rPr>
        <w:t>the participant is someone who is, or who the sender believes to be, at least 18 years of age.</w:t>
      </w:r>
    </w:p>
    <w:p w:rsidR="00FE1BB2" w:rsidRDefault="00FF722C">
      <w:pPr>
        <w:spacing w:before="181" w:line="247" w:lineRule="exact"/>
        <w:ind w:left="1152"/>
        <w:textAlignment w:val="baseline"/>
        <w:rPr>
          <w:rFonts w:eastAsia="Times New Roman"/>
          <w:color w:val="000000"/>
          <w:spacing w:val="1"/>
        </w:rPr>
      </w:pPr>
      <w:r>
        <w:rPr>
          <w:rFonts w:eastAsia="Times New Roman"/>
          <w:color w:val="000000"/>
          <w:spacing w:val="1"/>
        </w:rPr>
        <w:t>Penalty: Imprisonment for 12 years.</w:t>
      </w:r>
    </w:p>
    <w:p w:rsidR="00FE1BB2" w:rsidRDefault="00FF722C">
      <w:pPr>
        <w:spacing w:before="19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xml:space="preserve">) A person (the </w:t>
      </w:r>
      <w:r>
        <w:rPr>
          <w:rFonts w:eastAsia="Times New Roman"/>
          <w:b/>
          <w:i/>
          <w:color w:val="000000"/>
          <w:spacing w:val="1"/>
        </w:rPr>
        <w:t xml:space="preserve">sender) </w:t>
      </w:r>
      <w:r>
        <w:rPr>
          <w:rFonts w:eastAsia="Times New Roman"/>
          <w:color w:val="000000"/>
          <w:spacing w:val="1"/>
        </w:rPr>
        <w:t>commits an offence if:</w:t>
      </w:r>
    </w:p>
    <w:p w:rsidR="00FE1BB2" w:rsidRDefault="00FF722C">
      <w:pPr>
        <w:spacing w:before="34" w:line="249" w:lineRule="exact"/>
        <w:ind w:left="1728" w:right="720" w:hanging="360"/>
        <w:textAlignment w:val="baseline"/>
        <w:rPr>
          <w:rFonts w:eastAsia="Times New Roman"/>
          <w:color w:val="000000"/>
          <w:spacing w:val="-1"/>
        </w:rPr>
      </w:pPr>
      <w:r>
        <w:rPr>
          <w:rFonts w:eastAsia="Times New Roman"/>
          <w:color w:val="000000"/>
          <w:spacing w:val="-1"/>
        </w:rPr>
        <w:t xml:space="preserve">(a) the sender uses a carriage service to transmit a communication to another person (the </w:t>
      </w:r>
      <w:r>
        <w:rPr>
          <w:rFonts w:eastAsia="Times New Roman"/>
          <w:b/>
          <w:i/>
          <w:color w:val="000000"/>
          <w:spacing w:val="-1"/>
        </w:rPr>
        <w:t xml:space="preserve">recipient); </w:t>
      </w:r>
      <w:r>
        <w:rPr>
          <w:rFonts w:eastAsia="Times New Roman"/>
          <w:color w:val="000000"/>
          <w:spacing w:val="-1"/>
        </w:rPr>
        <w:t>and</w:t>
      </w:r>
    </w:p>
    <w:p w:rsidR="00FE1BB2" w:rsidRDefault="00FF722C">
      <w:pPr>
        <w:numPr>
          <w:ilvl w:val="0"/>
          <w:numId w:val="869"/>
        </w:numPr>
        <w:tabs>
          <w:tab w:val="clear" w:pos="288"/>
          <w:tab w:val="left" w:pos="1656"/>
        </w:tabs>
        <w:spacing w:before="46" w:line="252" w:lineRule="exact"/>
        <w:ind w:left="1728" w:right="216" w:hanging="360"/>
        <w:textAlignment w:val="baseline"/>
        <w:rPr>
          <w:rFonts w:eastAsia="Times New Roman"/>
          <w:color w:val="000000"/>
        </w:rPr>
      </w:pPr>
      <w:r>
        <w:rPr>
          <w:rFonts w:eastAsia="Times New Roman"/>
          <w:color w:val="000000"/>
        </w:rPr>
        <w:t>the sender does this with the intention of making it easier to procure the recipient to engage in sexual activity with another person; and</w:t>
      </w:r>
    </w:p>
    <w:p w:rsidR="00FE1BB2" w:rsidRDefault="00FF722C">
      <w:pPr>
        <w:numPr>
          <w:ilvl w:val="0"/>
          <w:numId w:val="869"/>
        </w:numPr>
        <w:tabs>
          <w:tab w:val="clear" w:pos="288"/>
          <w:tab w:val="left" w:pos="1656"/>
        </w:tabs>
        <w:spacing w:before="37" w:line="255"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years of age; and</w:t>
      </w:r>
    </w:p>
    <w:p w:rsidR="00FE1BB2" w:rsidRDefault="00FF722C">
      <w:pPr>
        <w:numPr>
          <w:ilvl w:val="0"/>
          <w:numId w:val="869"/>
        </w:numPr>
        <w:tabs>
          <w:tab w:val="clear" w:pos="288"/>
          <w:tab w:val="left" w:pos="1656"/>
        </w:tabs>
        <w:spacing w:before="41" w:line="252" w:lineRule="exact"/>
        <w:ind w:left="1728" w:right="144" w:hanging="360"/>
        <w:textAlignment w:val="baseline"/>
        <w:rPr>
          <w:rFonts w:eastAsia="Times New Roman"/>
          <w:color w:val="000000"/>
        </w:rPr>
      </w:pPr>
      <w:r>
        <w:rPr>
          <w:rFonts w:eastAsia="Times New Roman"/>
          <w:color w:val="000000"/>
        </w:rPr>
        <w:t>the other person referred to in paragraph (c) is someone who is, or who the sender believes to be, under 18 years of age; and</w:t>
      </w:r>
    </w:p>
    <w:p w:rsidR="00FE1BB2" w:rsidRDefault="00FF722C">
      <w:pPr>
        <w:numPr>
          <w:ilvl w:val="0"/>
          <w:numId w:val="869"/>
        </w:numPr>
        <w:tabs>
          <w:tab w:val="clear" w:pos="288"/>
          <w:tab w:val="left" w:pos="1656"/>
        </w:tabs>
        <w:spacing w:before="37" w:line="255" w:lineRule="exact"/>
        <w:ind w:left="1728" w:right="648" w:hanging="360"/>
        <w:textAlignment w:val="baseline"/>
        <w:rPr>
          <w:rFonts w:eastAsia="Times New Roman"/>
          <w:color w:val="000000"/>
        </w:rPr>
      </w:pPr>
      <w:r>
        <w:rPr>
          <w:rFonts w:eastAsia="Times New Roman"/>
          <w:color w:val="000000"/>
        </w:rPr>
        <w:t>the sender intends that the sexual activity referred to in paragraph (c) will take place in the presence of:</w:t>
      </w:r>
    </w:p>
    <w:p w:rsidR="00FE1BB2" w:rsidRDefault="00FF722C">
      <w:pPr>
        <w:numPr>
          <w:ilvl w:val="0"/>
          <w:numId w:val="870"/>
        </w:numPr>
        <w:tabs>
          <w:tab w:val="clear" w:pos="504"/>
          <w:tab w:val="left" w:pos="2232"/>
        </w:tabs>
        <w:spacing w:before="46" w:line="247" w:lineRule="exact"/>
        <w:ind w:left="2088" w:hanging="360"/>
        <w:textAlignment w:val="baseline"/>
        <w:rPr>
          <w:rFonts w:eastAsia="Times New Roman"/>
          <w:color w:val="000000"/>
          <w:spacing w:val="-5"/>
        </w:rPr>
      </w:pPr>
      <w:r>
        <w:rPr>
          <w:rFonts w:eastAsia="Times New Roman"/>
          <w:color w:val="000000"/>
          <w:spacing w:val="-5"/>
        </w:rPr>
        <w:t>the sender; or</w:t>
      </w:r>
    </w:p>
    <w:p w:rsidR="00FE1BB2" w:rsidRDefault="00FF722C">
      <w:pPr>
        <w:numPr>
          <w:ilvl w:val="0"/>
          <w:numId w:val="870"/>
        </w:numPr>
        <w:tabs>
          <w:tab w:val="clear" w:pos="504"/>
          <w:tab w:val="left" w:pos="2232"/>
        </w:tabs>
        <w:spacing w:before="37" w:line="255" w:lineRule="exact"/>
        <w:ind w:left="2088" w:right="504" w:hanging="360"/>
        <w:textAlignment w:val="baseline"/>
        <w:rPr>
          <w:rFonts w:eastAsia="Times New Roman"/>
          <w:color w:val="000000"/>
        </w:rPr>
      </w:pPr>
      <w:r>
        <w:rPr>
          <w:rFonts w:eastAsia="Times New Roman"/>
          <w:color w:val="000000"/>
        </w:rPr>
        <w:t xml:space="preserve">another person (the </w:t>
      </w:r>
      <w:r>
        <w:rPr>
          <w:rFonts w:eastAsia="Times New Roman"/>
          <w:b/>
          <w:i/>
          <w:color w:val="000000"/>
        </w:rPr>
        <w:t xml:space="preserve">participant) </w:t>
      </w:r>
      <w:r>
        <w:rPr>
          <w:rFonts w:eastAsia="Times New Roman"/>
          <w:color w:val="000000"/>
        </w:rPr>
        <w:t>who is, or who the sender believes to be, at least 18 years of age.</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15 years.</w:t>
      </w:r>
    </w:p>
    <w:p w:rsidR="00FE1BB2" w:rsidRDefault="00FF722C">
      <w:pPr>
        <w:spacing w:before="307" w:line="254" w:lineRule="exact"/>
        <w:ind w:left="72"/>
        <w:textAlignment w:val="baseline"/>
        <w:rPr>
          <w:rFonts w:eastAsia="Times New Roman"/>
          <w:b/>
          <w:color w:val="000000"/>
          <w:spacing w:val="9"/>
        </w:rPr>
      </w:pPr>
      <w:r>
        <w:rPr>
          <w:rFonts w:eastAsia="Times New Roman"/>
          <w:b/>
          <w:color w:val="000000"/>
          <w:spacing w:val="9"/>
        </w:rPr>
        <w:t>474.27A Using a carriage service to transmit indecent</w:t>
      </w:r>
    </w:p>
    <w:p w:rsidR="00FE1BB2" w:rsidRDefault="00FF722C">
      <w:pPr>
        <w:spacing w:before="24" w:line="254" w:lineRule="exact"/>
        <w:ind w:left="1152"/>
        <w:textAlignment w:val="baseline"/>
        <w:rPr>
          <w:rFonts w:eastAsia="Times New Roman"/>
          <w:b/>
          <w:color w:val="000000"/>
          <w:spacing w:val="8"/>
        </w:rPr>
      </w:pPr>
      <w:r>
        <w:rPr>
          <w:rFonts w:eastAsia="Times New Roman"/>
          <w:b/>
          <w:color w:val="000000"/>
          <w:spacing w:val="8"/>
        </w:rPr>
        <w:t>communication to person under 16 years of age</w:t>
      </w:r>
    </w:p>
    <w:p w:rsidR="00FE1BB2" w:rsidRDefault="00FF722C">
      <w:pPr>
        <w:spacing w:before="179" w:line="248" w:lineRule="exact"/>
        <w:ind w:left="792"/>
        <w:textAlignment w:val="baseline"/>
        <w:rPr>
          <w:rFonts w:eastAsia="Times New Roman"/>
          <w:color w:val="000000"/>
        </w:rPr>
      </w:pPr>
      <w:r>
        <w:rPr>
          <w:rFonts w:eastAsia="Times New Roman"/>
          <w:color w:val="000000"/>
        </w:rPr>
        <w:t xml:space="preserve">(1) A person (the </w:t>
      </w:r>
      <w:r>
        <w:rPr>
          <w:rFonts w:eastAsia="Times New Roman"/>
          <w:b/>
          <w:i/>
          <w:color w:val="000000"/>
        </w:rPr>
        <w:t xml:space="preserve">sender) </w:t>
      </w:r>
      <w:r>
        <w:rPr>
          <w:rFonts w:eastAsia="Times New Roman"/>
          <w:color w:val="000000"/>
        </w:rPr>
        <w:t>commits an offence if:</w:t>
      </w:r>
    </w:p>
    <w:p w:rsidR="00FE1BB2" w:rsidRDefault="00FF722C">
      <w:pPr>
        <w:numPr>
          <w:ilvl w:val="0"/>
          <w:numId w:val="871"/>
        </w:numPr>
        <w:tabs>
          <w:tab w:val="clear" w:pos="288"/>
          <w:tab w:val="left" w:pos="1656"/>
        </w:tabs>
        <w:spacing w:before="50" w:line="248" w:lineRule="exact"/>
        <w:ind w:left="1728" w:right="720" w:hanging="360"/>
        <w:textAlignment w:val="baseline"/>
        <w:rPr>
          <w:rFonts w:eastAsia="Times New Roman"/>
          <w:color w:val="000000"/>
          <w:spacing w:val="-1"/>
        </w:rPr>
      </w:pPr>
      <w:r>
        <w:rPr>
          <w:rFonts w:eastAsia="Times New Roman"/>
          <w:color w:val="000000"/>
          <w:spacing w:val="-1"/>
        </w:rPr>
        <w:t xml:space="preserve">the sender uses a carriage service to transmit a communication to another person (the </w:t>
      </w:r>
      <w:r>
        <w:rPr>
          <w:rFonts w:eastAsia="Times New Roman"/>
          <w:b/>
          <w:i/>
          <w:color w:val="000000"/>
          <w:spacing w:val="-1"/>
        </w:rPr>
        <w:t xml:space="preserve">recipient); </w:t>
      </w:r>
      <w:r>
        <w:rPr>
          <w:rFonts w:eastAsia="Times New Roman"/>
          <w:color w:val="000000"/>
          <w:spacing w:val="-1"/>
        </w:rPr>
        <w:t>and</w:t>
      </w:r>
    </w:p>
    <w:p w:rsidR="00FE1BB2" w:rsidRDefault="00FF722C">
      <w:pPr>
        <w:numPr>
          <w:ilvl w:val="0"/>
          <w:numId w:val="871"/>
        </w:numPr>
        <w:tabs>
          <w:tab w:val="clear" w:pos="288"/>
          <w:tab w:val="left" w:pos="1656"/>
        </w:tabs>
        <w:spacing w:before="45" w:line="247" w:lineRule="exact"/>
        <w:ind w:left="1728" w:hanging="360"/>
        <w:textAlignment w:val="baseline"/>
        <w:rPr>
          <w:rFonts w:eastAsia="Times New Roman"/>
          <w:color w:val="000000"/>
        </w:rPr>
      </w:pPr>
      <w:r>
        <w:rPr>
          <w:rFonts w:eastAsia="Times New Roman"/>
          <w:color w:val="000000"/>
        </w:rPr>
        <w:t>the communication includes material that is indecent; and</w:t>
      </w:r>
    </w:p>
    <w:p w:rsidR="00FE1BB2" w:rsidRDefault="00FF722C">
      <w:pPr>
        <w:numPr>
          <w:ilvl w:val="0"/>
          <w:numId w:val="871"/>
        </w:numPr>
        <w:tabs>
          <w:tab w:val="clear" w:pos="288"/>
          <w:tab w:val="left" w:pos="1656"/>
        </w:tabs>
        <w:spacing w:before="40" w:line="254" w:lineRule="exact"/>
        <w:ind w:left="1728" w:right="216" w:hanging="360"/>
        <w:jc w:val="both"/>
        <w:textAlignment w:val="baseline"/>
        <w:rPr>
          <w:rFonts w:eastAsia="Times New Roman"/>
          <w:color w:val="000000"/>
        </w:rPr>
      </w:pPr>
      <w:r>
        <w:rPr>
          <w:rFonts w:eastAsia="Times New Roman"/>
          <w:color w:val="000000"/>
        </w:rPr>
        <w:t>the recipient is someone who is, or who the sender believes to be, under 16 years of age; and</w:t>
      </w:r>
    </w:p>
    <w:p w:rsidR="00FE1BB2" w:rsidRDefault="00FF722C">
      <w:pPr>
        <w:numPr>
          <w:ilvl w:val="0"/>
          <w:numId w:val="871"/>
        </w:numPr>
        <w:tabs>
          <w:tab w:val="clear" w:pos="288"/>
          <w:tab w:val="left" w:pos="1656"/>
        </w:tabs>
        <w:spacing w:before="46" w:line="247" w:lineRule="exact"/>
        <w:ind w:left="1728" w:hanging="360"/>
        <w:jc w:val="both"/>
        <w:textAlignment w:val="baseline"/>
        <w:rPr>
          <w:rFonts w:eastAsia="Times New Roman"/>
          <w:color w:val="000000"/>
        </w:rPr>
      </w:pPr>
      <w:r>
        <w:rPr>
          <w:rFonts w:eastAsia="Times New Roman"/>
          <w:color w:val="000000"/>
        </w:rPr>
        <w:t>the sender is at least 18 years of age.</w:t>
      </w:r>
    </w:p>
    <w:p w:rsidR="00FE1BB2" w:rsidRDefault="00FF722C">
      <w:pPr>
        <w:spacing w:before="182" w:line="247" w:lineRule="exact"/>
        <w:ind w:left="1152"/>
        <w:textAlignment w:val="baseline"/>
        <w:rPr>
          <w:rFonts w:eastAsia="Times New Roman"/>
          <w:color w:val="000000"/>
          <w:spacing w:val="1"/>
        </w:rPr>
      </w:pPr>
      <w:r>
        <w:rPr>
          <w:rFonts w:eastAsia="Times New Roman"/>
          <w:color w:val="000000"/>
          <w:spacing w:val="1"/>
        </w:rPr>
        <w:t>Penalty: Imprisonment for 7 years.</w:t>
      </w:r>
    </w:p>
    <w:p w:rsidR="00FE1BB2" w:rsidRDefault="00FF722C">
      <w:pPr>
        <w:spacing w:before="180" w:after="321" w:line="254" w:lineRule="exact"/>
        <w:ind w:left="1152" w:right="504" w:hanging="360"/>
        <w:textAlignment w:val="baseline"/>
        <w:rPr>
          <w:rFonts w:eastAsia="Times New Roman"/>
          <w:color w:val="000000"/>
        </w:rPr>
      </w:pPr>
      <w:r>
        <w:rPr>
          <w:rFonts w:eastAsia="Times New Roman"/>
          <w:color w:val="000000"/>
        </w:rPr>
        <w:t>(2) In a prosecution for an offence against subsection (1), whether material is indecent is a matter for the trier of fact.</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535" style="position:absolute;left:0;text-align:left;z-index:25158553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331</w:t>
      </w:r>
    </w:p>
    <w:p w:rsidR="00FE1BB2" w:rsidRDefault="00FE1BB2">
      <w:pPr>
        <w:sectPr w:rsidR="00FE1BB2">
          <w:pgSz w:w="11909" w:h="16838"/>
          <w:pgMar w:top="580" w:right="2354" w:bottom="238" w:left="2355" w:header="720" w:footer="720" w:gutter="0"/>
          <w:cols w:space="720"/>
        </w:sectPr>
      </w:pPr>
    </w:p>
    <w:p w:rsidR="00FE1BB2" w:rsidRDefault="001F744E">
      <w:pPr>
        <w:spacing w:before="135" w:line="213" w:lineRule="exact"/>
        <w:textAlignment w:val="baseline"/>
        <w:rPr>
          <w:rFonts w:eastAsia="Times New Roman"/>
          <w:b/>
          <w:color w:val="000000"/>
          <w:spacing w:val="5"/>
          <w:sz w:val="19"/>
        </w:rPr>
      </w:pPr>
      <w:r>
        <w:pict>
          <v:shape id="_x0000_s1534" type="#_x0000_t202" style="position:absolute;margin-left:229.2pt;margin-top:807.85pt;width:136.55pt;height:16.45pt;z-index:-250946560;mso-wrap-distance-left:0;mso-wrap-distance-right:0;mso-position-horizontal-relative:page;mso-position-vertical-relative:page" filled="f" stroked="f">
            <v:textbox inset="0,0,0,0">
              <w:txbxContent>
                <w:p w:rsidR="00B92011" w:rsidRDefault="00B92011">
                  <w:pPr>
                    <w:spacing w:before="121"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Pr="00FF722C" w:rsidRDefault="00FF722C">
      <w:pPr>
        <w:spacing w:before="47" w:line="213" w:lineRule="exact"/>
        <w:textAlignment w:val="baseline"/>
        <w:rPr>
          <w:rFonts w:eastAsia="Times New Roman"/>
          <w:b/>
          <w:color w:val="000000"/>
          <w:spacing w:val="5"/>
          <w:sz w:val="19"/>
          <w:lang w:val="fr-BE"/>
        </w:rPr>
      </w:pPr>
      <w:r w:rsidRPr="00FF722C">
        <w:rPr>
          <w:rFonts w:eastAsia="Times New Roman"/>
          <w:b/>
          <w:color w:val="000000"/>
          <w:spacing w:val="5"/>
          <w:sz w:val="19"/>
          <w:lang w:val="fr-BE"/>
        </w:rPr>
        <w:t xml:space="preserve">Chapter 10 </w:t>
      </w:r>
      <w:r w:rsidRPr="00FF722C">
        <w:rPr>
          <w:rFonts w:eastAsia="Times New Roman"/>
          <w:color w:val="000000"/>
          <w:spacing w:val="5"/>
          <w:sz w:val="19"/>
          <w:lang w:val="fr-BE"/>
        </w:rPr>
        <w:t>National infrastructure</w:t>
      </w:r>
    </w:p>
    <w:p w:rsidR="00FE1BB2" w:rsidRPr="00FF722C" w:rsidRDefault="00FF722C">
      <w:pPr>
        <w:spacing w:before="4" w:line="258" w:lineRule="exact"/>
        <w:ind w:right="3600"/>
        <w:textAlignment w:val="baseline"/>
        <w:rPr>
          <w:rFonts w:eastAsia="Times New Roman"/>
          <w:b/>
          <w:color w:val="000000"/>
          <w:sz w:val="19"/>
          <w:lang w:val="fr-BE"/>
        </w:rPr>
      </w:pPr>
      <w:r w:rsidRPr="00FF722C">
        <w:rPr>
          <w:rFonts w:eastAsia="Times New Roman"/>
          <w:b/>
          <w:color w:val="000000"/>
          <w:sz w:val="19"/>
          <w:lang w:val="fr-BE"/>
        </w:rPr>
        <w:t xml:space="preserve">Part 10.6 </w:t>
      </w:r>
      <w:r w:rsidRPr="00FF722C">
        <w:rPr>
          <w:rFonts w:eastAsia="Times New Roman"/>
          <w:color w:val="000000"/>
          <w:sz w:val="19"/>
          <w:lang w:val="fr-BE"/>
        </w:rPr>
        <w:t xml:space="preserve">Telecommunications Services </w:t>
      </w:r>
      <w:r w:rsidRPr="00FF722C">
        <w:rPr>
          <w:rFonts w:eastAsia="Times New Roman"/>
          <w:b/>
          <w:color w:val="000000"/>
          <w:sz w:val="19"/>
          <w:lang w:val="fr-BE"/>
        </w:rPr>
        <w:t xml:space="preserve">Division 474 </w:t>
      </w:r>
      <w:r w:rsidRPr="00FF722C">
        <w:rPr>
          <w:rFonts w:eastAsia="Times New Roman"/>
          <w:color w:val="000000"/>
          <w:sz w:val="19"/>
          <w:lang w:val="fr-BE"/>
        </w:rPr>
        <w:t>Telecommunications offences</w:t>
      </w:r>
    </w:p>
    <w:p w:rsidR="00FE1BB2" w:rsidRDefault="00FF722C">
      <w:pPr>
        <w:spacing w:before="281" w:line="242" w:lineRule="exact"/>
        <w:textAlignment w:val="baseline"/>
        <w:rPr>
          <w:rFonts w:eastAsia="Times New Roman"/>
          <w:color w:val="000000"/>
          <w:spacing w:val="6"/>
        </w:rPr>
      </w:pPr>
      <w:r>
        <w:rPr>
          <w:rFonts w:eastAsia="Times New Roman"/>
          <w:color w:val="000000"/>
          <w:spacing w:val="6"/>
        </w:rPr>
        <w:t>Section 474.28</w:t>
      </w:r>
    </w:p>
    <w:p w:rsidR="00FE1BB2" w:rsidRDefault="001F744E">
      <w:pPr>
        <w:spacing w:before="211" w:line="248" w:lineRule="exact"/>
        <w:ind w:left="792"/>
        <w:textAlignment w:val="baseline"/>
        <w:rPr>
          <w:rFonts w:eastAsia="Times New Roman"/>
          <w:color w:val="000000"/>
          <w:spacing w:val="1"/>
        </w:rPr>
      </w:pPr>
      <w:r>
        <w:pict>
          <v:line id="_x0000_s1533" style="position:absolute;left:0;text-align:left;z-index:251586560;mso-position-horizontal-relative:page;mso-position-vertical-relative:page" from="117.75pt,107.3pt" to="477.8pt,107.3pt" strokeweight=".95pt">
            <w10:wrap anchorx="page" anchory="page"/>
          </v:line>
        </w:pict>
      </w:r>
      <w:r w:rsidR="00FF722C">
        <w:rPr>
          <w:rFonts w:eastAsia="Times New Roman"/>
          <w:color w:val="000000"/>
          <w:spacing w:val="1"/>
        </w:rPr>
        <w:t>(3) In this section:</w:t>
      </w:r>
    </w:p>
    <w:p w:rsidR="00FE1BB2" w:rsidRDefault="00FF722C">
      <w:pPr>
        <w:spacing w:before="180" w:line="253" w:lineRule="exact"/>
        <w:ind w:left="1152" w:right="432"/>
        <w:textAlignment w:val="baseline"/>
        <w:rPr>
          <w:rFonts w:ascii="Arial" w:eastAsia="Arial" w:hAnsi="Arial"/>
          <w:b/>
          <w:i/>
          <w:color w:val="000000"/>
          <w:sz w:val="20"/>
        </w:rPr>
      </w:pPr>
      <w:r>
        <w:rPr>
          <w:rFonts w:ascii="Arial" w:eastAsia="Arial" w:hAnsi="Arial"/>
          <w:b/>
          <w:i/>
          <w:color w:val="000000"/>
          <w:sz w:val="20"/>
        </w:rPr>
        <w:t xml:space="preserve">indecent </w:t>
      </w:r>
      <w:r>
        <w:rPr>
          <w:rFonts w:eastAsia="Times New Roman"/>
          <w:color w:val="000000"/>
        </w:rPr>
        <w:t>means indecent according to the standards of ordinary people.</w:t>
      </w:r>
    </w:p>
    <w:p w:rsidR="00FE1BB2" w:rsidRDefault="00FF722C">
      <w:pPr>
        <w:spacing w:before="57" w:line="496" w:lineRule="exact"/>
        <w:ind w:left="1152" w:right="792" w:hanging="1152"/>
        <w:textAlignment w:val="baseline"/>
        <w:rPr>
          <w:rFonts w:eastAsia="Times New Roman"/>
          <w:b/>
          <w:color w:val="000000"/>
        </w:rPr>
      </w:pPr>
      <w:r>
        <w:rPr>
          <w:rFonts w:eastAsia="Times New Roman"/>
          <w:b/>
          <w:color w:val="000000"/>
        </w:rPr>
        <w:t xml:space="preserve">474.28 Provisions relating to offences against this Subdivision </w:t>
      </w:r>
      <w:r>
        <w:rPr>
          <w:rFonts w:eastAsia="Times New Roman"/>
          <w:i/>
          <w:color w:val="000000"/>
        </w:rPr>
        <w:t>Age-related issues—application of absolute liability</w:t>
      </w:r>
    </w:p>
    <w:p w:rsidR="00FE1BB2" w:rsidRDefault="00FF722C">
      <w:pPr>
        <w:spacing w:before="182" w:line="252" w:lineRule="exact"/>
        <w:ind w:left="1152" w:right="360" w:hanging="360"/>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 For the purposes of an offence against this Subdivision, absolute liability applies to the physical element of circumstance of the offence that:</w:t>
      </w:r>
    </w:p>
    <w:p w:rsidR="00FE1BB2" w:rsidRDefault="00FF722C">
      <w:pPr>
        <w:numPr>
          <w:ilvl w:val="0"/>
          <w:numId w:val="872"/>
        </w:numPr>
        <w:tabs>
          <w:tab w:val="clear" w:pos="360"/>
          <w:tab w:val="left" w:pos="1728"/>
        </w:tabs>
        <w:spacing w:before="39" w:line="255" w:lineRule="exact"/>
        <w:ind w:left="1728" w:right="144" w:hanging="360"/>
        <w:textAlignment w:val="baseline"/>
        <w:rPr>
          <w:rFonts w:eastAsia="Times New Roman"/>
          <w:color w:val="000000"/>
        </w:rPr>
      </w:pPr>
      <w:r>
        <w:rPr>
          <w:rFonts w:eastAsia="Times New Roman"/>
          <w:color w:val="000000"/>
        </w:rPr>
        <w:t>in the case of an offence against section 474.25A—the child is under 16 years of age; and</w:t>
      </w:r>
    </w:p>
    <w:p w:rsidR="00FE1BB2" w:rsidRDefault="00FF722C">
      <w:pPr>
        <w:numPr>
          <w:ilvl w:val="0"/>
          <w:numId w:val="872"/>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in the case of an offence against section 474.26, 474.27 or 474.27A—the recipient is someone who is under 16 years of age.</w:t>
      </w:r>
    </w:p>
    <w:p w:rsidR="00FE1BB2" w:rsidRDefault="00FF722C">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 xml:space="preserve">For </w:t>
      </w:r>
      <w:r>
        <w:rPr>
          <w:rFonts w:eastAsia="Times New Roman"/>
          <w:b/>
          <w:i/>
          <w:color w:val="000000"/>
          <w:spacing w:val="-3"/>
          <w:sz w:val="19"/>
        </w:rPr>
        <w:t xml:space="preserve">absolute liability, </w:t>
      </w:r>
      <w:r>
        <w:rPr>
          <w:rFonts w:eastAsia="Times New Roman"/>
          <w:color w:val="000000"/>
          <w:spacing w:val="-3"/>
          <w:sz w:val="19"/>
        </w:rPr>
        <w:t>see section 6.2.</w:t>
      </w:r>
    </w:p>
    <w:p w:rsidR="00FE1BB2" w:rsidRDefault="00FF722C">
      <w:pPr>
        <w:tabs>
          <w:tab w:val="left" w:pos="2016"/>
        </w:tabs>
        <w:spacing w:before="118" w:line="208"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474.29.</w:t>
      </w:r>
    </w:p>
    <w:p w:rsidR="00FE1BB2" w:rsidRDefault="00FF722C">
      <w:pPr>
        <w:spacing w:before="179" w:line="253" w:lineRule="exact"/>
        <w:ind w:left="1152" w:right="72" w:hanging="360"/>
        <w:textAlignment w:val="baseline"/>
        <w:rPr>
          <w:rFonts w:eastAsia="Times New Roman"/>
          <w:color w:val="000000"/>
        </w:rPr>
      </w:pPr>
      <w:r>
        <w:rPr>
          <w:rFonts w:eastAsia="Times New Roman"/>
          <w:color w:val="000000"/>
        </w:rPr>
        <w:t>(2) For the purposes of an offence against subsection 474.25A(2), 474.26(2) or (3) or 474.27(2) or (3), absolute liability applies to the physical elements of circumstance of the offence that the participant is at least 18 years of age.</w:t>
      </w:r>
    </w:p>
    <w:p w:rsidR="00FE1BB2" w:rsidRDefault="00FF722C">
      <w:pPr>
        <w:tabs>
          <w:tab w:val="left" w:pos="2016"/>
        </w:tabs>
        <w:spacing w:before="122" w:line="209"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 xml:space="preserve">For </w:t>
      </w:r>
      <w:r>
        <w:rPr>
          <w:rFonts w:eastAsia="Times New Roman"/>
          <w:b/>
          <w:i/>
          <w:color w:val="000000"/>
          <w:spacing w:val="-3"/>
          <w:sz w:val="19"/>
        </w:rPr>
        <w:t xml:space="preserve">absolute liability, </w:t>
      </w:r>
      <w:r>
        <w:rPr>
          <w:rFonts w:eastAsia="Times New Roman"/>
          <w:color w:val="000000"/>
          <w:spacing w:val="-3"/>
          <w:sz w:val="19"/>
        </w:rPr>
        <w:t>see section 6.2.</w:t>
      </w:r>
    </w:p>
    <w:p w:rsidR="00FE1BB2" w:rsidRDefault="00FF722C">
      <w:pPr>
        <w:tabs>
          <w:tab w:val="left" w:pos="2016"/>
        </w:tabs>
        <w:spacing w:before="123" w:line="208"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a defence based on belief about age, see section 474.29.</w:t>
      </w:r>
    </w:p>
    <w:p w:rsidR="00FE1BB2" w:rsidRDefault="00FF722C">
      <w:pPr>
        <w:spacing w:before="242" w:line="249" w:lineRule="exact"/>
        <w:ind w:left="1152"/>
        <w:textAlignment w:val="baseline"/>
        <w:rPr>
          <w:rFonts w:eastAsia="Times New Roman"/>
          <w:i/>
          <w:color w:val="000000"/>
        </w:rPr>
      </w:pPr>
      <w:r>
        <w:rPr>
          <w:rFonts w:eastAsia="Times New Roman"/>
          <w:i/>
          <w:color w:val="000000"/>
        </w:rPr>
        <w:t>Proof of belief about age—evidence of representation</w:t>
      </w:r>
    </w:p>
    <w:p w:rsidR="00FE1BB2" w:rsidRDefault="00FF722C">
      <w:pPr>
        <w:spacing w:before="182" w:line="253" w:lineRule="exact"/>
        <w:ind w:left="1152" w:right="72" w:hanging="360"/>
        <w:jc w:val="both"/>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For the purposes of sections 474.26, 474.27 and 474.27A, evidence that the recipient was represented to the sender as being under or of a particular age is, in the absence of evidence to the contrary, proof that the sender believed the recipient to be under or of that age.</w:t>
      </w:r>
    </w:p>
    <w:p w:rsidR="00FE1BB2" w:rsidRDefault="00FF722C">
      <w:pPr>
        <w:spacing w:before="183" w:line="249" w:lineRule="exact"/>
        <w:ind w:left="1152" w:right="72" w:hanging="360"/>
        <w:jc w:val="both"/>
        <w:textAlignment w:val="baseline"/>
        <w:rPr>
          <w:rFonts w:eastAsia="Times New Roman"/>
          <w:color w:val="000000"/>
        </w:rPr>
      </w:pPr>
      <w:r>
        <w:rPr>
          <w:rFonts w:eastAsia="Times New Roman"/>
          <w:color w:val="000000"/>
        </w:rPr>
        <w:t>(4) For the purposes of sections 474.25A, 474.26 and 474.27, evidence that the participant was represented to the sender as being:</w:t>
      </w:r>
    </w:p>
    <w:p w:rsidR="00FE1BB2" w:rsidRDefault="00FF722C">
      <w:pPr>
        <w:numPr>
          <w:ilvl w:val="0"/>
          <w:numId w:val="873"/>
        </w:numPr>
        <w:tabs>
          <w:tab w:val="clear" w:pos="360"/>
          <w:tab w:val="left" w:pos="1728"/>
        </w:tabs>
        <w:spacing w:before="50" w:line="248" w:lineRule="exact"/>
        <w:ind w:left="1728" w:hanging="360"/>
        <w:textAlignment w:val="baseline"/>
        <w:rPr>
          <w:rFonts w:eastAsia="Times New Roman"/>
          <w:color w:val="000000"/>
          <w:spacing w:val="-1"/>
        </w:rPr>
      </w:pPr>
      <w:r>
        <w:rPr>
          <w:rFonts w:eastAsia="Times New Roman"/>
          <w:color w:val="000000"/>
          <w:spacing w:val="-1"/>
        </w:rPr>
        <w:t>at least 18 years of age; or</w:t>
      </w:r>
    </w:p>
    <w:p w:rsidR="00FE1BB2" w:rsidRDefault="00FF722C">
      <w:pPr>
        <w:numPr>
          <w:ilvl w:val="0"/>
          <w:numId w:val="873"/>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over or of a particular age;</w:t>
      </w:r>
    </w:p>
    <w:p w:rsidR="00FE1BB2" w:rsidRDefault="00FF722C">
      <w:pPr>
        <w:spacing w:before="41" w:after="270" w:line="252" w:lineRule="exact"/>
        <w:ind w:left="1152" w:right="144"/>
        <w:jc w:val="both"/>
        <w:textAlignment w:val="baseline"/>
        <w:rPr>
          <w:rFonts w:eastAsia="Times New Roman"/>
          <w:color w:val="000000"/>
        </w:rPr>
      </w:pPr>
      <w:r>
        <w:rPr>
          <w:rFonts w:eastAsia="Times New Roman"/>
          <w:color w:val="000000"/>
        </w:rPr>
        <w:t>is, in the absence of evidence to the contrary, proof that the sender believed the participant to be at least 18 years of age or over or of that age.</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532" style="position:absolute;z-index:251587584;mso-position-horizontal-relative:page;mso-position-vertical-relative:page" from="117.75pt,658.55pt" to="477.8pt,658.55pt" strokeweight=".95pt">
            <w10:wrap anchorx="page" anchory="page"/>
          </v:line>
        </w:pict>
      </w:r>
      <w:r w:rsidR="00FF722C">
        <w:rPr>
          <w:rFonts w:eastAsia="Times New Roman"/>
          <w:i/>
          <w:color w:val="000000"/>
          <w:spacing w:val="-5"/>
          <w:sz w:val="19"/>
        </w:rPr>
        <w:t>332</w:t>
      </w:r>
      <w:r w:rsidR="00FF722C">
        <w:rPr>
          <w:rFonts w:eastAsia="Times New Roman"/>
          <w:i/>
          <w:color w:val="000000"/>
          <w:spacing w:val="-5"/>
          <w:sz w:val="19"/>
        </w:rPr>
        <w:tab/>
        <w:t>Criminal Code Act 1995</w:t>
      </w:r>
    </w:p>
    <w:p w:rsidR="00FE1BB2" w:rsidRDefault="00FE1BB2">
      <w:pPr>
        <w:sectPr w:rsidR="00FE1BB2">
          <w:pgSz w:w="11909" w:h="16838"/>
          <w:pgMar w:top="480" w:right="2354" w:bottom="285" w:left="2355" w:header="720" w:footer="720" w:gutter="0"/>
          <w:cols w:space="720"/>
        </w:sectPr>
      </w:pPr>
    </w:p>
    <w:p w:rsidR="00FE1BB2" w:rsidRDefault="001F744E">
      <w:pPr>
        <w:spacing w:line="252" w:lineRule="exact"/>
        <w:ind w:left="3528"/>
        <w:jc w:val="right"/>
        <w:textAlignment w:val="baseline"/>
        <w:rPr>
          <w:rFonts w:eastAsia="Times New Roman"/>
          <w:color w:val="000000"/>
          <w:spacing w:val="6"/>
          <w:sz w:val="19"/>
        </w:rPr>
      </w:pPr>
      <w:r>
        <w:pict>
          <v:shape id="_x0000_s1531" type="#_x0000_t202" style="position:absolute;left:0;text-align:left;margin-left:229.2pt;margin-top:813.8pt;width:136.55pt;height:10.45pt;z-index:-250945536;mso-wrap-distance-left:0;mso-wrap-distance-right:0;mso-position-horizontal-relative:page;mso-position-vertical-relative:page" filled="f" stroked="f">
            <v:textbox inset="0,0,0,0">
              <w:txbxContent>
                <w:p w:rsidR="00B92011" w:rsidRDefault="00B92011">
                  <w:pPr>
                    <w:spacing w:before="2" w:line="195"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Schedule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Chapter 10 </w:t>
      </w:r>
      <w:r w:rsidR="00FF722C">
        <w:rPr>
          <w:rFonts w:eastAsia="Times New Roman"/>
          <w:color w:val="000000"/>
          <w:spacing w:val="6"/>
          <w:sz w:val="19"/>
        </w:rPr>
        <w:t xml:space="preserve">Telecommunications Services </w:t>
      </w:r>
      <w:r w:rsidR="00FF722C">
        <w:rPr>
          <w:rFonts w:eastAsia="Times New Roman"/>
          <w:b/>
          <w:color w:val="000000"/>
          <w:spacing w:val="6"/>
          <w:sz w:val="19"/>
        </w:rPr>
        <w:t xml:space="preserve">Part 10.6 </w:t>
      </w:r>
      <w:r w:rsidR="00FF722C">
        <w:rPr>
          <w:rFonts w:eastAsia="Times New Roman"/>
          <w:color w:val="000000"/>
          <w:spacing w:val="6"/>
          <w:sz w:val="19"/>
        </w:rPr>
        <w:t xml:space="preserve">Telecommunications offences </w:t>
      </w:r>
      <w:r w:rsidR="00FF722C">
        <w:rPr>
          <w:rFonts w:eastAsia="Times New Roman"/>
          <w:b/>
          <w:color w:val="000000"/>
          <w:spacing w:val="6"/>
          <w:sz w:val="19"/>
        </w:rPr>
        <w:t>Division 474</w:t>
      </w:r>
    </w:p>
    <w:p w:rsidR="00FE1BB2" w:rsidRDefault="00FF722C">
      <w:pPr>
        <w:spacing w:before="278" w:line="242" w:lineRule="exact"/>
        <w:jc w:val="right"/>
        <w:textAlignment w:val="baseline"/>
        <w:rPr>
          <w:rFonts w:eastAsia="Times New Roman"/>
          <w:color w:val="000000"/>
          <w:spacing w:val="6"/>
        </w:rPr>
      </w:pPr>
      <w:r>
        <w:rPr>
          <w:rFonts w:eastAsia="Times New Roman"/>
          <w:color w:val="000000"/>
          <w:spacing w:val="6"/>
        </w:rPr>
        <w:t>Section 474.28</w:t>
      </w:r>
    </w:p>
    <w:p w:rsidR="00FE1BB2" w:rsidRDefault="001F744E">
      <w:pPr>
        <w:spacing w:before="212" w:line="249" w:lineRule="exact"/>
        <w:ind w:left="1152"/>
        <w:textAlignment w:val="baseline"/>
        <w:rPr>
          <w:rFonts w:eastAsia="Times New Roman"/>
          <w:i/>
          <w:color w:val="000000"/>
        </w:rPr>
      </w:pPr>
      <w:r>
        <w:pict>
          <v:line id="_x0000_s1530" style="position:absolute;left:0;text-align:left;z-index:251588608;mso-position-horizontal-relative:page;mso-position-vertical-relative:page" from="117.75pt,107.3pt" to="477.8pt,107.3pt" strokeweight=".95pt">
            <w10:wrap anchorx="page" anchory="page"/>
          </v:line>
        </w:pict>
      </w:r>
      <w:r w:rsidR="00FF722C">
        <w:rPr>
          <w:rFonts w:eastAsia="Times New Roman"/>
          <w:i/>
          <w:color w:val="000000"/>
        </w:rPr>
        <w:t>Determining age—admissible evidence</w:t>
      </w:r>
    </w:p>
    <w:p w:rsidR="00FE1BB2" w:rsidRDefault="00FF722C">
      <w:pPr>
        <w:spacing w:before="181" w:line="251" w:lineRule="exact"/>
        <w:ind w:left="1152" w:right="288" w:hanging="360"/>
        <w:textAlignment w:val="baseline"/>
        <w:rPr>
          <w:rFonts w:eastAsia="Times New Roman"/>
          <w:i/>
          <w:color w:val="000000"/>
        </w:rPr>
      </w:pPr>
      <w:r>
        <w:rPr>
          <w:rFonts w:eastAsia="Times New Roman"/>
          <w:i/>
          <w:color w:val="000000"/>
        </w:rPr>
        <w:t>(</w:t>
      </w:r>
      <w:r>
        <w:rPr>
          <w:rFonts w:eastAsia="Times New Roman"/>
          <w:i/>
          <w:color w:val="000000"/>
          <w:vertAlign w:val="superscript"/>
        </w:rPr>
        <w:t>5</w:t>
      </w:r>
      <w:r>
        <w:rPr>
          <w:rFonts w:eastAsia="Times New Roman"/>
          <w:i/>
          <w:color w:val="000000"/>
        </w:rPr>
        <w:t xml:space="preserve">) </w:t>
      </w:r>
      <w:r>
        <w:rPr>
          <w:rFonts w:eastAsia="Times New Roman"/>
          <w:b/>
          <w:color w:val="000000"/>
          <w:sz w:val="19"/>
        </w:rPr>
        <w:t xml:space="preserve">In </w:t>
      </w:r>
      <w:r>
        <w:rPr>
          <w:rFonts w:eastAsia="Times New Roman"/>
          <w:color w:val="000000"/>
        </w:rPr>
        <w:t>determining for the purposes of this Subdivision how old a person is or was at a particular time, a jury or court may treat any of the following as admissible evidence:</w:t>
      </w:r>
    </w:p>
    <w:p w:rsidR="00FE1BB2" w:rsidRDefault="00FF722C">
      <w:pPr>
        <w:numPr>
          <w:ilvl w:val="0"/>
          <w:numId w:val="874"/>
        </w:numPr>
        <w:tabs>
          <w:tab w:val="clear" w:pos="360"/>
          <w:tab w:val="left" w:pos="1728"/>
        </w:tabs>
        <w:spacing w:before="51" w:line="248" w:lineRule="exact"/>
        <w:ind w:left="1728" w:hanging="360"/>
        <w:textAlignment w:val="baseline"/>
        <w:rPr>
          <w:rFonts w:eastAsia="Times New Roman"/>
          <w:color w:val="000000"/>
        </w:rPr>
      </w:pPr>
      <w:r>
        <w:rPr>
          <w:rFonts w:eastAsia="Times New Roman"/>
          <w:color w:val="000000"/>
        </w:rPr>
        <w:t>the person's appearance;</w:t>
      </w:r>
    </w:p>
    <w:p w:rsidR="00FE1BB2" w:rsidRDefault="00FF722C">
      <w:pPr>
        <w:numPr>
          <w:ilvl w:val="0"/>
          <w:numId w:val="874"/>
        </w:numPr>
        <w:tabs>
          <w:tab w:val="clear" w:pos="360"/>
          <w:tab w:val="left" w:pos="1728"/>
        </w:tabs>
        <w:spacing w:before="43" w:line="248" w:lineRule="exact"/>
        <w:ind w:left="1728" w:hanging="360"/>
        <w:textAlignment w:val="baseline"/>
        <w:rPr>
          <w:rFonts w:eastAsia="Times New Roman"/>
          <w:color w:val="000000"/>
          <w:spacing w:val="-1"/>
        </w:rPr>
      </w:pPr>
      <w:r>
        <w:rPr>
          <w:rFonts w:eastAsia="Times New Roman"/>
          <w:color w:val="000000"/>
          <w:spacing w:val="-1"/>
        </w:rPr>
        <w:t>medical or other scientific opinion;</w:t>
      </w:r>
    </w:p>
    <w:p w:rsidR="00FE1BB2" w:rsidRDefault="00FF722C">
      <w:pPr>
        <w:numPr>
          <w:ilvl w:val="0"/>
          <w:numId w:val="874"/>
        </w:numPr>
        <w:tabs>
          <w:tab w:val="clear" w:pos="360"/>
          <w:tab w:val="left" w:pos="1728"/>
        </w:tabs>
        <w:spacing w:before="44" w:line="250" w:lineRule="exact"/>
        <w:ind w:left="1728" w:right="504" w:hanging="360"/>
        <w:jc w:val="both"/>
        <w:textAlignment w:val="baseline"/>
        <w:rPr>
          <w:rFonts w:eastAsia="Times New Roman"/>
          <w:color w:val="000000"/>
        </w:rPr>
      </w:pPr>
      <w:r>
        <w:rPr>
          <w:rFonts w:eastAsia="Times New Roman"/>
          <w:color w:val="000000"/>
        </w:rPr>
        <w:t>a document that is or appears to be an official or medical record from a country outside Australia;</w:t>
      </w:r>
    </w:p>
    <w:p w:rsidR="00FE1BB2" w:rsidRDefault="00FF722C">
      <w:pPr>
        <w:numPr>
          <w:ilvl w:val="0"/>
          <w:numId w:val="874"/>
        </w:numPr>
        <w:tabs>
          <w:tab w:val="clear" w:pos="360"/>
          <w:tab w:val="left" w:pos="1728"/>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a document that is or appears to be a copy of such a record.</w:t>
      </w:r>
    </w:p>
    <w:p w:rsidR="00FE1BB2" w:rsidRDefault="00FF722C">
      <w:pPr>
        <w:spacing w:before="184" w:line="248" w:lineRule="exact"/>
        <w:jc w:val="center"/>
        <w:textAlignment w:val="baseline"/>
        <w:rPr>
          <w:rFonts w:eastAsia="Times New Roman"/>
          <w:color w:val="000000"/>
        </w:rPr>
      </w:pPr>
      <w:r>
        <w:rPr>
          <w:rFonts w:eastAsia="Times New Roman"/>
          <w:color w:val="000000"/>
        </w:rPr>
        <w:t>(6) Subsection (5) does not make any other kind of evidence</w:t>
      </w:r>
    </w:p>
    <w:p w:rsidR="00FE1BB2" w:rsidRDefault="00FF722C">
      <w:pPr>
        <w:spacing w:line="254" w:lineRule="exact"/>
        <w:ind w:left="1152" w:right="72"/>
        <w:textAlignment w:val="baseline"/>
        <w:rPr>
          <w:rFonts w:eastAsia="Times New Roman"/>
          <w:color w:val="000000"/>
        </w:rPr>
      </w:pPr>
      <w:r>
        <w:rPr>
          <w:rFonts w:eastAsia="Times New Roman"/>
          <w:color w:val="000000"/>
        </w:rPr>
        <w:t>inadmissible, and does not affect a prosecutor's duty to do all he or she can to adduce the best possible evidence for determining the question.</w:t>
      </w:r>
    </w:p>
    <w:p w:rsidR="00FE1BB2" w:rsidRDefault="00FF722C">
      <w:pPr>
        <w:spacing w:before="183" w:line="252" w:lineRule="exact"/>
        <w:ind w:left="1152" w:right="216" w:hanging="360"/>
        <w:textAlignment w:val="baseline"/>
        <w:rPr>
          <w:rFonts w:eastAsia="Times New Roman"/>
          <w:color w:val="000000"/>
        </w:rPr>
      </w:pPr>
      <w:r>
        <w:rPr>
          <w:rFonts w:eastAsia="Times New Roman"/>
          <w:color w:val="000000"/>
        </w:rPr>
        <w:t>(</w:t>
      </w:r>
      <w:r>
        <w:rPr>
          <w:rFonts w:eastAsia="Times New Roman"/>
          <w:color w:val="000000"/>
          <w:vertAlign w:val="superscript"/>
        </w:rPr>
        <w:t>7</w:t>
      </w:r>
      <w:r>
        <w:rPr>
          <w:rFonts w:eastAsia="Times New Roman"/>
          <w:color w:val="000000"/>
        </w:rPr>
        <w:t>) If, on a trial for an offence against a provision of this Subdivision, evidence may be treated as admissible because of subsection (5), the court must warn the jury that it must be satisfied beyond reasonable doubt in determining the question.</w:t>
      </w:r>
    </w:p>
    <w:p w:rsidR="00FE1BB2" w:rsidRDefault="00FF722C">
      <w:pPr>
        <w:spacing w:before="247" w:line="249" w:lineRule="exact"/>
        <w:ind w:left="1152"/>
        <w:textAlignment w:val="baseline"/>
        <w:rPr>
          <w:rFonts w:eastAsia="Times New Roman"/>
          <w:i/>
          <w:color w:val="000000"/>
        </w:rPr>
      </w:pPr>
      <w:r>
        <w:rPr>
          <w:rFonts w:eastAsia="Times New Roman"/>
          <w:i/>
          <w:color w:val="000000"/>
        </w:rPr>
        <w:t>Issues relating to aggravated offence involving sexual activity</w:t>
      </w:r>
    </w:p>
    <w:p w:rsidR="00FE1BB2" w:rsidRDefault="00FF722C">
      <w:pPr>
        <w:spacing w:before="183" w:line="248" w:lineRule="exact"/>
        <w:jc w:val="center"/>
        <w:textAlignment w:val="baseline"/>
        <w:rPr>
          <w:rFonts w:eastAsia="Times New Roman"/>
          <w:color w:val="000000"/>
        </w:rPr>
      </w:pPr>
      <w:r>
        <w:rPr>
          <w:rFonts w:eastAsia="Times New Roman"/>
          <w:color w:val="000000"/>
        </w:rPr>
        <w:t>(7A) For the purposes of an offence against subsection 474.25B(1):</w:t>
      </w:r>
    </w:p>
    <w:p w:rsidR="00FE1BB2" w:rsidRDefault="00FF722C">
      <w:pPr>
        <w:numPr>
          <w:ilvl w:val="0"/>
          <w:numId w:val="875"/>
        </w:numPr>
        <w:tabs>
          <w:tab w:val="clear" w:pos="360"/>
          <w:tab w:val="left" w:pos="1728"/>
        </w:tabs>
        <w:spacing w:before="42" w:line="251" w:lineRule="exact"/>
        <w:ind w:left="1728" w:right="72" w:hanging="360"/>
        <w:textAlignment w:val="baseline"/>
        <w:rPr>
          <w:rFonts w:eastAsia="Times New Roman"/>
          <w:color w:val="000000"/>
          <w:spacing w:val="-2"/>
        </w:rPr>
      </w:pPr>
      <w:r>
        <w:rPr>
          <w:rFonts w:eastAsia="Times New Roman"/>
          <w:color w:val="000000"/>
          <w:spacing w:val="-2"/>
        </w:rPr>
        <w:t>there is no fault element for the physical element described in paragraph (a) of that subsection other than the fault elements (however described), if any, for the underlying offence; and</w:t>
      </w:r>
    </w:p>
    <w:p w:rsidR="00FE1BB2" w:rsidRDefault="00FF722C">
      <w:pPr>
        <w:numPr>
          <w:ilvl w:val="0"/>
          <w:numId w:val="875"/>
        </w:numPr>
        <w:tabs>
          <w:tab w:val="clear" w:pos="360"/>
          <w:tab w:val="left" w:pos="1728"/>
        </w:tabs>
        <w:spacing w:before="40" w:line="253" w:lineRule="exact"/>
        <w:ind w:left="1728" w:right="720" w:hanging="360"/>
        <w:textAlignment w:val="baseline"/>
        <w:rPr>
          <w:rFonts w:eastAsia="Times New Roman"/>
          <w:color w:val="000000"/>
        </w:rPr>
      </w:pPr>
      <w:r>
        <w:rPr>
          <w:rFonts w:eastAsia="Times New Roman"/>
          <w:color w:val="000000"/>
        </w:rPr>
        <w:t>absolute liability applies to the physical element of circumstance of the offence that the child has a mental impairment; and</w:t>
      </w:r>
    </w:p>
    <w:p w:rsidR="00FE1BB2" w:rsidRDefault="00FF722C">
      <w:pPr>
        <w:numPr>
          <w:ilvl w:val="0"/>
          <w:numId w:val="875"/>
        </w:numPr>
        <w:tabs>
          <w:tab w:val="clear" w:pos="360"/>
          <w:tab w:val="left" w:pos="1728"/>
        </w:tabs>
        <w:spacing w:before="47" w:line="252" w:lineRule="exact"/>
        <w:ind w:left="1728" w:right="72" w:hanging="360"/>
        <w:textAlignment w:val="baseline"/>
        <w:rPr>
          <w:rFonts w:eastAsia="Times New Roman"/>
          <w:color w:val="000000"/>
          <w:spacing w:val="-2"/>
        </w:rPr>
      </w:pPr>
      <w:r>
        <w:rPr>
          <w:rFonts w:eastAsia="Times New Roman"/>
          <w:color w:val="000000"/>
          <w:spacing w:val="-2"/>
        </w:rPr>
        <w:t>strict liability applies to the physical element of circumstance of the offence that the defendant is in a position of trust or authority in relation to the child, or the child is otherwise under the care, supervision or authority of the defendant.</w:t>
      </w:r>
    </w:p>
    <w:p w:rsidR="00FE1BB2" w:rsidRDefault="00FF722C">
      <w:pPr>
        <w:tabs>
          <w:tab w:val="left" w:pos="2016"/>
        </w:tabs>
        <w:spacing w:before="123" w:line="207" w:lineRule="exact"/>
        <w:ind w:left="1152"/>
        <w:textAlignment w:val="baseline"/>
        <w:rPr>
          <w:rFonts w:eastAsia="Times New Roman"/>
          <w:color w:val="000000"/>
          <w:spacing w:val="-3"/>
          <w:sz w:val="19"/>
        </w:rPr>
      </w:pPr>
      <w:r>
        <w:rPr>
          <w:rFonts w:eastAsia="Times New Roman"/>
          <w:color w:val="000000"/>
          <w:spacing w:val="-3"/>
          <w:sz w:val="19"/>
        </w:rPr>
        <w:t>Note 1:</w:t>
      </w:r>
      <w:r>
        <w:rPr>
          <w:rFonts w:eastAsia="Times New Roman"/>
          <w:color w:val="000000"/>
          <w:spacing w:val="-3"/>
          <w:sz w:val="19"/>
        </w:rPr>
        <w:tab/>
        <w:t>For absolute liability, see section 6.2.</w:t>
      </w:r>
    </w:p>
    <w:p w:rsidR="00FE1BB2" w:rsidRDefault="00FF722C">
      <w:pPr>
        <w:tabs>
          <w:tab w:val="left" w:pos="2016"/>
        </w:tabs>
        <w:spacing w:before="119" w:line="207" w:lineRule="exact"/>
        <w:ind w:left="1152"/>
        <w:textAlignment w:val="baseline"/>
        <w:rPr>
          <w:rFonts w:eastAsia="Times New Roman"/>
          <w:color w:val="000000"/>
          <w:spacing w:val="-3"/>
          <w:sz w:val="19"/>
        </w:rPr>
      </w:pPr>
      <w:r>
        <w:rPr>
          <w:rFonts w:eastAsia="Times New Roman"/>
          <w:color w:val="000000"/>
          <w:spacing w:val="-3"/>
          <w:sz w:val="19"/>
        </w:rPr>
        <w:t>Note 2:</w:t>
      </w:r>
      <w:r>
        <w:rPr>
          <w:rFonts w:eastAsia="Times New Roman"/>
          <w:color w:val="000000"/>
          <w:spacing w:val="-3"/>
          <w:sz w:val="19"/>
        </w:rPr>
        <w:tab/>
        <w:t>For strict liability, see section 6.1.</w:t>
      </w:r>
    </w:p>
    <w:p w:rsidR="00FE1BB2" w:rsidRDefault="00FF722C">
      <w:pPr>
        <w:tabs>
          <w:tab w:val="left" w:pos="2016"/>
        </w:tabs>
        <w:spacing w:before="125" w:line="206" w:lineRule="exact"/>
        <w:ind w:left="1152"/>
        <w:textAlignment w:val="baseline"/>
        <w:rPr>
          <w:rFonts w:eastAsia="Times New Roman"/>
          <w:color w:val="000000"/>
          <w:spacing w:val="-3"/>
          <w:sz w:val="19"/>
        </w:rPr>
      </w:pPr>
      <w:r>
        <w:rPr>
          <w:rFonts w:eastAsia="Times New Roman"/>
          <w:color w:val="000000"/>
          <w:spacing w:val="-3"/>
          <w:sz w:val="19"/>
        </w:rPr>
        <w:t>Note 3:</w:t>
      </w:r>
      <w:r>
        <w:rPr>
          <w:rFonts w:eastAsia="Times New Roman"/>
          <w:color w:val="000000"/>
          <w:spacing w:val="-3"/>
          <w:sz w:val="19"/>
        </w:rPr>
        <w:tab/>
        <w:t>For a defence based on belief that the child did not have a mental</w:t>
      </w:r>
    </w:p>
    <w:p w:rsidR="00FE1BB2" w:rsidRDefault="00FF722C">
      <w:pPr>
        <w:spacing w:after="1035" w:line="207" w:lineRule="exact"/>
        <w:ind w:left="2016"/>
        <w:textAlignment w:val="baseline"/>
        <w:rPr>
          <w:rFonts w:eastAsia="Times New Roman"/>
          <w:color w:val="000000"/>
          <w:spacing w:val="-4"/>
          <w:sz w:val="19"/>
        </w:rPr>
      </w:pPr>
      <w:r>
        <w:rPr>
          <w:rFonts w:eastAsia="Times New Roman"/>
          <w:color w:val="000000"/>
          <w:spacing w:val="-4"/>
          <w:sz w:val="19"/>
        </w:rPr>
        <w:t>impairment, see section 474.29.</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529" style="position:absolute;left:0;text-align:left;z-index:251589632;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333</w:t>
      </w:r>
    </w:p>
    <w:p w:rsidR="00FE1BB2" w:rsidRDefault="00FE1BB2">
      <w:pPr>
        <w:sectPr w:rsidR="00FE1BB2">
          <w:pgSz w:w="11909" w:h="16838"/>
          <w:pgMar w:top="600" w:right="2354" w:bottom="251" w:left="2355" w:header="720" w:footer="720" w:gutter="0"/>
          <w:cols w:space="720"/>
        </w:sectPr>
      </w:pPr>
    </w:p>
    <w:p w:rsidR="00FE1BB2" w:rsidRDefault="001F744E">
      <w:pPr>
        <w:spacing w:before="26" w:line="205" w:lineRule="exact"/>
        <w:textAlignment w:val="baseline"/>
        <w:rPr>
          <w:rFonts w:eastAsia="Times New Roman"/>
          <w:b/>
          <w:color w:val="000000"/>
          <w:spacing w:val="5"/>
          <w:sz w:val="19"/>
        </w:rPr>
      </w:pPr>
      <w:r>
        <w:pict>
          <v:shape id="_x0000_s1528" type="#_x0000_t202" style="position:absolute;margin-left:229.2pt;margin-top:813.8pt;width:136.55pt;height:10.9pt;z-index:-250944512;mso-wrap-distance-left:0;mso-wrap-distance-right:0;mso-position-horizontal-relative:page;mso-position-vertical-relative:page" filled="f" stroked="f">
            <v:textbox inset="0,0,0,0">
              <w:txbxContent>
                <w:p w:rsidR="00B92011" w:rsidRDefault="00B92011">
                  <w:pPr>
                    <w:spacing w:before="13" w:line="199"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b/>
          <w:color w:val="000000"/>
          <w:spacing w:val="5"/>
          <w:sz w:val="19"/>
        </w:rPr>
        <w:t xml:space="preserve">Schedule </w:t>
      </w:r>
      <w:r w:rsidR="00FF722C">
        <w:rPr>
          <w:rFonts w:eastAsia="Times New Roman"/>
          <w:color w:val="000000"/>
          <w:spacing w:val="5"/>
          <w:sz w:val="19"/>
        </w:rPr>
        <w:t>The Criminal Code</w:t>
      </w:r>
    </w:p>
    <w:p w:rsidR="00FE1BB2" w:rsidRDefault="00FF722C">
      <w:pPr>
        <w:spacing w:before="55" w:line="205" w:lineRule="exact"/>
        <w:textAlignment w:val="baseline"/>
        <w:rPr>
          <w:rFonts w:eastAsia="Times New Roman"/>
          <w:b/>
          <w:color w:val="000000"/>
          <w:spacing w:val="5"/>
          <w:sz w:val="19"/>
        </w:rPr>
      </w:pPr>
      <w:r>
        <w:rPr>
          <w:rFonts w:eastAsia="Times New Roman"/>
          <w:b/>
          <w:color w:val="000000"/>
          <w:spacing w:val="5"/>
          <w:sz w:val="19"/>
        </w:rPr>
        <w:t xml:space="preserve">Chapter 10 </w:t>
      </w:r>
      <w:r>
        <w:rPr>
          <w:rFonts w:eastAsia="Times New Roman"/>
          <w:color w:val="000000"/>
          <w:spacing w:val="5"/>
          <w:sz w:val="19"/>
        </w:rPr>
        <w:t>National infrastructure</w:t>
      </w:r>
    </w:p>
    <w:p w:rsidR="00FE1BB2" w:rsidRDefault="00FF722C">
      <w:pPr>
        <w:spacing w:before="4" w:line="258" w:lineRule="exact"/>
        <w:ind w:right="3600"/>
        <w:textAlignment w:val="baseline"/>
        <w:rPr>
          <w:rFonts w:eastAsia="Times New Roman"/>
          <w:b/>
          <w:color w:val="000000"/>
          <w:sz w:val="19"/>
        </w:rPr>
      </w:pPr>
      <w:r>
        <w:rPr>
          <w:rFonts w:eastAsia="Times New Roman"/>
          <w:b/>
          <w:color w:val="000000"/>
          <w:sz w:val="19"/>
        </w:rPr>
        <w:t xml:space="preserve">Part 10.6 </w:t>
      </w:r>
      <w:r>
        <w:rPr>
          <w:rFonts w:eastAsia="Times New Roman"/>
          <w:color w:val="000000"/>
          <w:sz w:val="19"/>
        </w:rPr>
        <w:t xml:space="preserve">Telecommunications Services </w:t>
      </w:r>
      <w:r>
        <w:rPr>
          <w:rFonts w:eastAsia="Times New Roman"/>
          <w:b/>
          <w:color w:val="000000"/>
          <w:sz w:val="19"/>
        </w:rPr>
        <w:t xml:space="preserve">Division 474 </w:t>
      </w:r>
      <w:r>
        <w:rPr>
          <w:rFonts w:eastAsia="Times New Roman"/>
          <w:color w:val="000000"/>
          <w:sz w:val="19"/>
        </w:rPr>
        <w:t>Telecommunications offences</w:t>
      </w:r>
    </w:p>
    <w:p w:rsidR="00FE1BB2" w:rsidRDefault="00FF722C">
      <w:pPr>
        <w:spacing w:before="272" w:line="248" w:lineRule="exact"/>
        <w:textAlignment w:val="baseline"/>
        <w:rPr>
          <w:rFonts w:eastAsia="Times New Roman"/>
          <w:color w:val="000000"/>
          <w:spacing w:val="6"/>
        </w:rPr>
      </w:pPr>
      <w:r>
        <w:rPr>
          <w:rFonts w:eastAsia="Times New Roman"/>
          <w:color w:val="000000"/>
          <w:spacing w:val="6"/>
        </w:rPr>
        <w:t>Section 474.29</w:t>
      </w:r>
    </w:p>
    <w:p w:rsidR="00FE1BB2" w:rsidRDefault="001F744E">
      <w:pPr>
        <w:spacing w:before="212" w:line="249" w:lineRule="exact"/>
        <w:ind w:left="1152"/>
        <w:textAlignment w:val="baseline"/>
        <w:rPr>
          <w:rFonts w:eastAsia="Times New Roman"/>
          <w:i/>
          <w:color w:val="000000"/>
        </w:rPr>
      </w:pPr>
      <w:r>
        <w:pict>
          <v:line id="_x0000_s1527" style="position:absolute;left:0;text-align:left;z-index:251590656;mso-position-horizontal-relative:page;mso-position-vertical-relative:page" from="117.75pt,107.3pt" to="477.8pt,107.3pt" strokeweight=".95pt">
            <w10:wrap anchorx="page" anchory="page"/>
          </v:line>
        </w:pict>
      </w:r>
      <w:r w:rsidR="00FF722C">
        <w:rPr>
          <w:rFonts w:eastAsia="Times New Roman"/>
          <w:i/>
          <w:color w:val="000000"/>
        </w:rPr>
        <w:t>Impossibility of sexual activity taking place</w:t>
      </w:r>
    </w:p>
    <w:p w:rsidR="00FE1BB2" w:rsidRDefault="00FF722C">
      <w:pPr>
        <w:numPr>
          <w:ilvl w:val="0"/>
          <w:numId w:val="876"/>
        </w:numPr>
        <w:tabs>
          <w:tab w:val="clear" w:pos="504"/>
          <w:tab w:val="left" w:pos="1296"/>
        </w:tabs>
        <w:spacing w:before="179" w:line="252" w:lineRule="exact"/>
        <w:ind w:left="1152" w:right="144" w:hanging="360"/>
        <w:textAlignment w:val="baseline"/>
        <w:rPr>
          <w:rFonts w:eastAsia="Times New Roman"/>
          <w:color w:val="000000"/>
        </w:rPr>
      </w:pPr>
      <w:r>
        <w:rPr>
          <w:rFonts w:eastAsia="Times New Roman"/>
          <w:color w:val="000000"/>
        </w:rPr>
        <w:t>A person may be found guilty of an offence against section 474.26 or 474.27 even if it is impossible for the sexual activity referred to in that section to take place.</w:t>
      </w:r>
    </w:p>
    <w:p w:rsidR="00FE1BB2" w:rsidRDefault="00FF722C">
      <w:pPr>
        <w:spacing w:before="246" w:line="249" w:lineRule="exact"/>
        <w:ind w:left="1152"/>
        <w:textAlignment w:val="baseline"/>
        <w:rPr>
          <w:rFonts w:eastAsia="Times New Roman"/>
          <w:i/>
          <w:color w:val="000000"/>
        </w:rPr>
      </w:pPr>
      <w:r>
        <w:rPr>
          <w:rFonts w:eastAsia="Times New Roman"/>
          <w:i/>
          <w:color w:val="000000"/>
        </w:rPr>
        <w:t>Fictitious recipient</w:t>
      </w:r>
    </w:p>
    <w:p w:rsidR="00FE1BB2" w:rsidRDefault="00FF722C">
      <w:pPr>
        <w:numPr>
          <w:ilvl w:val="0"/>
          <w:numId w:val="876"/>
        </w:numPr>
        <w:tabs>
          <w:tab w:val="clear" w:pos="504"/>
          <w:tab w:val="left" w:pos="1296"/>
        </w:tabs>
        <w:spacing w:before="181" w:line="252" w:lineRule="exact"/>
        <w:ind w:left="1152" w:right="72" w:hanging="360"/>
        <w:textAlignment w:val="baseline"/>
        <w:rPr>
          <w:rFonts w:eastAsia="Times New Roman"/>
          <w:color w:val="000000"/>
        </w:rPr>
      </w:pPr>
      <w:r>
        <w:rPr>
          <w:rFonts w:eastAsia="Times New Roman"/>
          <w:color w:val="000000"/>
        </w:rPr>
        <w:t>For the purposes of sections 474.26, 474.27 and 474.27A, it does not matter that the recipient to whom the sender believes the sender is transmitting the communication is a fictitious person represented to the sender as a real person.</w:t>
      </w:r>
    </w:p>
    <w:p w:rsidR="00FE1BB2" w:rsidRDefault="00FF722C">
      <w:pPr>
        <w:spacing w:before="247" w:line="249" w:lineRule="exact"/>
        <w:ind w:left="1152"/>
        <w:textAlignment w:val="baseline"/>
        <w:rPr>
          <w:rFonts w:eastAsia="Times New Roman"/>
          <w:i/>
          <w:color w:val="000000"/>
        </w:rPr>
      </w:pPr>
      <w:r>
        <w:rPr>
          <w:rFonts w:eastAsia="Times New Roman"/>
          <w:i/>
          <w:color w:val="000000"/>
        </w:rPr>
        <w:t>Attempt not offence</w:t>
      </w:r>
    </w:p>
    <w:p w:rsidR="00FE1BB2" w:rsidRDefault="00FF722C">
      <w:pPr>
        <w:numPr>
          <w:ilvl w:val="0"/>
          <w:numId w:val="876"/>
        </w:numPr>
        <w:tabs>
          <w:tab w:val="clear" w:pos="504"/>
          <w:tab w:val="left" w:pos="1296"/>
        </w:tabs>
        <w:spacing w:before="178" w:line="252" w:lineRule="exact"/>
        <w:ind w:left="1152" w:right="792" w:hanging="360"/>
        <w:textAlignment w:val="baseline"/>
        <w:rPr>
          <w:rFonts w:eastAsia="Times New Roman"/>
          <w:color w:val="000000"/>
        </w:rPr>
      </w:pPr>
      <w:r>
        <w:rPr>
          <w:rFonts w:eastAsia="Times New Roman"/>
          <w:color w:val="000000"/>
        </w:rPr>
        <w:t>It is not an offence to attempt to commit an offence against section 474.26 or 474.27.</w:t>
      </w:r>
    </w:p>
    <w:p w:rsidR="00FE1BB2" w:rsidRDefault="00FF722C">
      <w:pPr>
        <w:spacing w:before="312" w:line="254" w:lineRule="exact"/>
        <w:textAlignment w:val="baseline"/>
        <w:rPr>
          <w:rFonts w:eastAsia="Times New Roman"/>
          <w:b/>
          <w:color w:val="000000"/>
          <w:spacing w:val="9"/>
        </w:rPr>
      </w:pPr>
      <w:r>
        <w:rPr>
          <w:rFonts w:eastAsia="Times New Roman"/>
          <w:b/>
          <w:color w:val="000000"/>
          <w:spacing w:val="9"/>
        </w:rPr>
        <w:t>474.29 Defences to offences against this Subdivision</w:t>
      </w:r>
    </w:p>
    <w:p w:rsidR="00FE1BB2" w:rsidRDefault="00FF722C">
      <w:pPr>
        <w:spacing w:before="241" w:line="249" w:lineRule="exact"/>
        <w:ind w:left="1152" w:right="504"/>
        <w:textAlignment w:val="baseline"/>
        <w:rPr>
          <w:rFonts w:eastAsia="Times New Roman"/>
          <w:i/>
          <w:color w:val="000000"/>
        </w:rPr>
      </w:pPr>
      <w:r>
        <w:rPr>
          <w:rFonts w:eastAsia="Times New Roman"/>
          <w:i/>
          <w:color w:val="000000"/>
        </w:rPr>
        <w:t>Offences involving sexual activity—belief that child at least 16 years of age</w:t>
      </w:r>
    </w:p>
    <w:p w:rsidR="00FE1BB2" w:rsidRDefault="00FF722C">
      <w:pPr>
        <w:numPr>
          <w:ilvl w:val="0"/>
          <w:numId w:val="877"/>
        </w:numPr>
        <w:tabs>
          <w:tab w:val="clear" w:pos="360"/>
          <w:tab w:val="left" w:pos="1152"/>
        </w:tabs>
        <w:spacing w:before="184" w:line="252" w:lineRule="exact"/>
        <w:ind w:left="792"/>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before="3" w:line="252" w:lineRule="exact"/>
        <w:ind w:left="1152" w:right="144"/>
        <w:textAlignment w:val="baseline"/>
        <w:rPr>
          <w:rFonts w:eastAsia="Times New Roman"/>
          <w:color w:val="000000"/>
        </w:rPr>
      </w:pPr>
      <w:r>
        <w:rPr>
          <w:rFonts w:eastAsia="Times New Roman"/>
          <w:color w:val="000000"/>
        </w:rPr>
        <w:t>section 474.25A if the defendant proves that, at the time the sexual activity was engaged in, he or she believed that the child was at least 16 years of age.</w:t>
      </w:r>
    </w:p>
    <w:p w:rsidR="00FE1BB2" w:rsidRDefault="00FF722C">
      <w:pPr>
        <w:tabs>
          <w:tab w:val="left" w:pos="2016"/>
        </w:tabs>
        <w:spacing w:before="129"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5"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5" w:line="254" w:lineRule="exact"/>
        <w:ind w:left="1152" w:right="288"/>
        <w:textAlignment w:val="baseline"/>
        <w:rPr>
          <w:rFonts w:eastAsia="Times New Roman"/>
          <w:i/>
          <w:color w:val="000000"/>
        </w:rPr>
      </w:pPr>
      <w:r>
        <w:rPr>
          <w:rFonts w:eastAsia="Times New Roman"/>
          <w:i/>
          <w:color w:val="000000"/>
        </w:rPr>
        <w:t>Offences involving sexual activity with other participant—belief that participant under 18 years of age</w:t>
      </w:r>
    </w:p>
    <w:p w:rsidR="00FE1BB2" w:rsidRDefault="00FF722C">
      <w:pPr>
        <w:numPr>
          <w:ilvl w:val="0"/>
          <w:numId w:val="877"/>
        </w:numPr>
        <w:tabs>
          <w:tab w:val="clear" w:pos="360"/>
          <w:tab w:val="left" w:pos="1152"/>
        </w:tabs>
        <w:spacing w:before="179" w:line="252" w:lineRule="exact"/>
        <w:ind w:left="792"/>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before="3" w:line="252" w:lineRule="exact"/>
        <w:ind w:left="1152" w:right="144"/>
        <w:textAlignment w:val="baseline"/>
        <w:rPr>
          <w:rFonts w:eastAsia="Times New Roman"/>
          <w:color w:val="000000"/>
        </w:rPr>
      </w:pPr>
      <w:r>
        <w:rPr>
          <w:rFonts w:eastAsia="Times New Roman"/>
          <w:color w:val="000000"/>
        </w:rPr>
        <w:t>subsection 474.25A(2) if the defendant proves that, at the time the sexual activity was engaged in, he or she believed that the participant was under 18 years of age.</w:t>
      </w:r>
    </w:p>
    <w:p w:rsidR="00FE1BB2" w:rsidRDefault="00FF722C">
      <w:pPr>
        <w:tabs>
          <w:tab w:val="left" w:pos="2016"/>
        </w:tabs>
        <w:spacing w:before="133"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before="1" w:after="1238" w:line="205"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1F744E">
      <w:pPr>
        <w:tabs>
          <w:tab w:val="left" w:pos="864"/>
        </w:tabs>
        <w:spacing w:before="353" w:line="216" w:lineRule="exact"/>
        <w:textAlignment w:val="baseline"/>
        <w:rPr>
          <w:rFonts w:eastAsia="Times New Roman"/>
          <w:i/>
          <w:color w:val="000000"/>
          <w:spacing w:val="-5"/>
          <w:sz w:val="19"/>
        </w:rPr>
      </w:pPr>
      <w:r>
        <w:pict>
          <v:line id="_x0000_s1526" style="position:absolute;z-index:251591680;mso-position-horizontal-relative:page;mso-position-vertical-relative:page" from="117.75pt,658.55pt" to="477.8pt,658.55pt" strokeweight=".95pt">
            <w10:wrap anchorx="page" anchory="page"/>
          </v:line>
        </w:pict>
      </w:r>
      <w:r w:rsidR="00FF722C">
        <w:rPr>
          <w:rFonts w:eastAsia="Times New Roman"/>
          <w:i/>
          <w:color w:val="000000"/>
          <w:spacing w:val="-5"/>
          <w:sz w:val="19"/>
        </w:rPr>
        <w:t>334</w:t>
      </w:r>
      <w:r w:rsidR="00FF722C">
        <w:rPr>
          <w:rFonts w:eastAsia="Times New Roman"/>
          <w:i/>
          <w:color w:val="000000"/>
          <w:spacing w:val="-5"/>
          <w:sz w:val="19"/>
        </w:rPr>
        <w:tab/>
        <w:t>Criminal Code Act 1995</w:t>
      </w:r>
    </w:p>
    <w:p w:rsidR="00FE1BB2" w:rsidRDefault="00FE1BB2">
      <w:pPr>
        <w:sectPr w:rsidR="00FE1BB2">
          <w:pgSz w:w="11909" w:h="16838"/>
          <w:pgMar w:top="600" w:right="2354" w:bottom="251" w:left="2355" w:header="720" w:footer="720" w:gutter="0"/>
          <w:cols w:space="720"/>
        </w:sectPr>
      </w:pPr>
    </w:p>
    <w:p w:rsidR="00FE1BB2" w:rsidRDefault="001F744E">
      <w:pPr>
        <w:spacing w:line="253" w:lineRule="exact"/>
        <w:ind w:left="3528"/>
        <w:jc w:val="right"/>
        <w:textAlignment w:val="baseline"/>
        <w:rPr>
          <w:rFonts w:eastAsia="Times New Roman"/>
          <w:color w:val="000000"/>
          <w:spacing w:val="6"/>
          <w:sz w:val="19"/>
        </w:rPr>
      </w:pPr>
      <w:r>
        <w:pict>
          <v:shape id="_x0000_s1525" type="#_x0000_t202" style="position:absolute;left:0;text-align:left;margin-left:229.2pt;margin-top:813.8pt;width:136.55pt;height:10.9pt;z-index:-250943488;mso-wrap-distance-left:0;mso-wrap-distance-right:0;mso-position-horizontal-relative:page;mso-position-vertical-relative:page" filled="f" stroked="f">
            <v:textbox inset="0,0,0,0">
              <w:txbxContent>
                <w:p w:rsidR="00B92011" w:rsidRDefault="00B92011">
                  <w:pPr>
                    <w:spacing w:before="13" w:line="199"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pacing w:val="6"/>
          <w:sz w:val="19"/>
        </w:rPr>
        <w:t xml:space="preserve">The Criminal Code </w:t>
      </w:r>
      <w:r w:rsidR="00FF722C">
        <w:rPr>
          <w:rFonts w:eastAsia="Times New Roman"/>
          <w:b/>
          <w:color w:val="000000"/>
          <w:spacing w:val="6"/>
          <w:sz w:val="19"/>
        </w:rPr>
        <w:t xml:space="preserve">Schedule </w:t>
      </w:r>
      <w:r w:rsidR="00FF722C">
        <w:rPr>
          <w:rFonts w:eastAsia="Times New Roman"/>
          <w:color w:val="000000"/>
          <w:spacing w:val="6"/>
          <w:sz w:val="19"/>
        </w:rPr>
        <w:t xml:space="preserve">National infrastructure </w:t>
      </w:r>
      <w:r w:rsidR="00FF722C">
        <w:rPr>
          <w:rFonts w:eastAsia="Times New Roman"/>
          <w:b/>
          <w:color w:val="000000"/>
          <w:spacing w:val="6"/>
          <w:sz w:val="19"/>
        </w:rPr>
        <w:t xml:space="preserve">Chapter 10 </w:t>
      </w:r>
      <w:r w:rsidR="00FF722C">
        <w:rPr>
          <w:rFonts w:eastAsia="Times New Roman"/>
          <w:color w:val="000000"/>
          <w:spacing w:val="6"/>
          <w:sz w:val="19"/>
        </w:rPr>
        <w:t xml:space="preserve">Telecommunications Services </w:t>
      </w:r>
      <w:r w:rsidR="00FF722C">
        <w:rPr>
          <w:rFonts w:eastAsia="Times New Roman"/>
          <w:b/>
          <w:color w:val="000000"/>
          <w:spacing w:val="6"/>
          <w:sz w:val="19"/>
        </w:rPr>
        <w:t xml:space="preserve">Part 10.6 </w:t>
      </w:r>
      <w:r w:rsidR="00FF722C">
        <w:rPr>
          <w:rFonts w:eastAsia="Times New Roman"/>
          <w:color w:val="000000"/>
          <w:spacing w:val="6"/>
          <w:sz w:val="19"/>
        </w:rPr>
        <w:t xml:space="preserve">Telecommunications offences </w:t>
      </w:r>
      <w:r w:rsidR="00FF722C">
        <w:rPr>
          <w:rFonts w:eastAsia="Times New Roman"/>
          <w:b/>
          <w:color w:val="000000"/>
          <w:spacing w:val="6"/>
          <w:sz w:val="19"/>
        </w:rPr>
        <w:t>Division 474</w:t>
      </w:r>
    </w:p>
    <w:p w:rsidR="00FE1BB2" w:rsidRDefault="00FF722C">
      <w:pPr>
        <w:spacing w:before="268" w:line="249" w:lineRule="exact"/>
        <w:jc w:val="right"/>
        <w:textAlignment w:val="baseline"/>
        <w:rPr>
          <w:rFonts w:eastAsia="Times New Roman"/>
          <w:color w:val="000000"/>
          <w:spacing w:val="6"/>
        </w:rPr>
      </w:pPr>
      <w:r>
        <w:rPr>
          <w:rFonts w:eastAsia="Times New Roman"/>
          <w:color w:val="000000"/>
          <w:spacing w:val="6"/>
        </w:rPr>
        <w:t>Section 474.29</w:t>
      </w:r>
    </w:p>
    <w:p w:rsidR="00FE1BB2" w:rsidRDefault="001F744E">
      <w:pPr>
        <w:spacing w:before="209" w:line="253" w:lineRule="exact"/>
        <w:ind w:left="1152" w:right="144"/>
        <w:textAlignment w:val="baseline"/>
        <w:rPr>
          <w:rFonts w:eastAsia="Times New Roman"/>
          <w:i/>
          <w:color w:val="000000"/>
        </w:rPr>
      </w:pPr>
      <w:r>
        <w:pict>
          <v:line id="_x0000_s1524" style="position:absolute;left:0;text-align:left;z-index:251592704;mso-position-horizontal-relative:page;mso-position-vertical-relative:page" from="117.75pt,107.3pt" to="477.8pt,107.3pt" strokeweight=".95pt">
            <w10:wrap anchorx="page" anchory="page"/>
          </v:line>
        </w:pict>
      </w:r>
      <w:r w:rsidR="00FF722C">
        <w:rPr>
          <w:rFonts w:eastAsia="Times New Roman"/>
          <w:i/>
          <w:color w:val="000000"/>
        </w:rPr>
        <w:t>Aggravated offence involving sexual activity—belief that child did not have mental impairment</w:t>
      </w:r>
    </w:p>
    <w:p w:rsidR="00FE1BB2" w:rsidRDefault="00FF722C">
      <w:pPr>
        <w:numPr>
          <w:ilvl w:val="0"/>
          <w:numId w:val="878"/>
        </w:numPr>
        <w:tabs>
          <w:tab w:val="clear" w:pos="360"/>
          <w:tab w:val="left" w:pos="1152"/>
        </w:tabs>
        <w:spacing w:before="180" w:line="253" w:lineRule="exact"/>
        <w:ind w:left="1152" w:hanging="360"/>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line="252" w:lineRule="exact"/>
        <w:ind w:left="1152" w:right="144"/>
        <w:textAlignment w:val="baseline"/>
        <w:rPr>
          <w:rFonts w:eastAsia="Times New Roman"/>
          <w:color w:val="000000"/>
        </w:rPr>
      </w:pPr>
      <w:r>
        <w:rPr>
          <w:rFonts w:eastAsia="Times New Roman"/>
          <w:color w:val="000000"/>
        </w:rPr>
        <w:t>subsection 474.25B(1) (as that subsection applies because of subparagraph 474.25B(1)(b)(i)) if the defendant proves that, at the time the defendant committed the offence, he or she believed that the child did not have a mental impairment.</w:t>
      </w:r>
    </w:p>
    <w:p w:rsidR="00FE1BB2" w:rsidRDefault="00FF722C">
      <w:pPr>
        <w:tabs>
          <w:tab w:val="left" w:pos="2016"/>
        </w:tabs>
        <w:spacing w:before="132"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before="1" w:line="205"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3" w:line="253" w:lineRule="exact"/>
        <w:ind w:left="1152" w:right="432"/>
        <w:jc w:val="both"/>
        <w:textAlignment w:val="baseline"/>
        <w:rPr>
          <w:rFonts w:eastAsia="Times New Roman"/>
          <w:i/>
          <w:color w:val="000000"/>
        </w:rPr>
      </w:pPr>
      <w:r>
        <w:rPr>
          <w:rFonts w:eastAsia="Times New Roman"/>
          <w:i/>
          <w:color w:val="000000"/>
        </w:rPr>
        <w:t>Offences involving procuring or "grooming" person for sexual activity with other participant—belief that participant under 18 years of age</w:t>
      </w:r>
    </w:p>
    <w:p w:rsidR="00FE1BB2" w:rsidRDefault="00FF722C">
      <w:pPr>
        <w:numPr>
          <w:ilvl w:val="0"/>
          <w:numId w:val="878"/>
        </w:numPr>
        <w:tabs>
          <w:tab w:val="clear" w:pos="360"/>
          <w:tab w:val="left" w:pos="1152"/>
        </w:tabs>
        <w:spacing w:before="183" w:line="253" w:lineRule="exact"/>
        <w:ind w:left="1152" w:hanging="360"/>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line="253" w:lineRule="exact"/>
        <w:ind w:left="1152" w:right="216"/>
        <w:textAlignment w:val="baseline"/>
        <w:rPr>
          <w:rFonts w:eastAsia="Times New Roman"/>
          <w:color w:val="000000"/>
        </w:rPr>
      </w:pPr>
      <w:r>
        <w:rPr>
          <w:rFonts w:eastAsia="Times New Roman"/>
          <w:color w:val="000000"/>
        </w:rPr>
        <w:t>subsection 474.26(2) or (3) or 474.27(2) or (3) if the defendant proves that, at the time the communication was transmitted, he or she believed that the participant was under 18 years of age.</w:t>
      </w:r>
    </w:p>
    <w:p w:rsidR="00FE1BB2" w:rsidRDefault="00FF722C">
      <w:pPr>
        <w:tabs>
          <w:tab w:val="left" w:pos="2016"/>
        </w:tabs>
        <w:spacing w:before="129"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05"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7" w:line="253" w:lineRule="exact"/>
        <w:ind w:left="1152" w:right="432"/>
        <w:textAlignment w:val="baseline"/>
        <w:rPr>
          <w:rFonts w:eastAsia="Times New Roman"/>
          <w:i/>
          <w:color w:val="000000"/>
        </w:rPr>
      </w:pPr>
      <w:r>
        <w:rPr>
          <w:rFonts w:eastAsia="Times New Roman"/>
          <w:i/>
          <w:color w:val="000000"/>
        </w:rPr>
        <w:t>Offences involving transmission of communication—belief that recipient at least 16 years of age</w:t>
      </w:r>
    </w:p>
    <w:p w:rsidR="00FE1BB2" w:rsidRDefault="00FF722C">
      <w:pPr>
        <w:numPr>
          <w:ilvl w:val="0"/>
          <w:numId w:val="878"/>
        </w:numPr>
        <w:tabs>
          <w:tab w:val="clear" w:pos="360"/>
          <w:tab w:val="left" w:pos="1152"/>
        </w:tabs>
        <w:spacing w:before="180" w:line="253" w:lineRule="exact"/>
        <w:ind w:left="1152" w:hanging="360"/>
        <w:textAlignment w:val="baseline"/>
        <w:rPr>
          <w:rFonts w:eastAsia="Times New Roman"/>
          <w:color w:val="000000"/>
        </w:rPr>
      </w:pPr>
      <w:r>
        <w:rPr>
          <w:rFonts w:eastAsia="Times New Roman"/>
          <w:color w:val="000000"/>
        </w:rPr>
        <w:t>It is a defence to a prosecution for an offence against</w:t>
      </w:r>
    </w:p>
    <w:p w:rsidR="00FE1BB2" w:rsidRDefault="00FF722C">
      <w:pPr>
        <w:spacing w:line="252" w:lineRule="exact"/>
        <w:ind w:left="1152" w:right="216"/>
        <w:textAlignment w:val="baseline"/>
        <w:rPr>
          <w:rFonts w:eastAsia="Times New Roman"/>
          <w:color w:val="000000"/>
        </w:rPr>
      </w:pPr>
      <w:r>
        <w:rPr>
          <w:rFonts w:eastAsia="Times New Roman"/>
          <w:color w:val="000000"/>
        </w:rPr>
        <w:t>section 474.26, 474.27 or 474.27A if the defendant proves that, at the time the communication was transmitted, he or she believed that the recipient was at least 16 years of age.</w:t>
      </w:r>
    </w:p>
    <w:p w:rsidR="00FE1BB2" w:rsidRDefault="00FF722C">
      <w:pPr>
        <w:tabs>
          <w:tab w:val="left" w:pos="2016"/>
        </w:tabs>
        <w:spacing w:before="133" w:line="205"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before="1" w:line="205"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1" w:line="253" w:lineRule="exact"/>
        <w:ind w:left="1152"/>
        <w:textAlignment w:val="baseline"/>
        <w:rPr>
          <w:rFonts w:eastAsia="Times New Roman"/>
          <w:i/>
          <w:color w:val="000000"/>
        </w:rPr>
      </w:pPr>
      <w:r>
        <w:rPr>
          <w:rFonts w:eastAsia="Times New Roman"/>
          <w:i/>
          <w:color w:val="000000"/>
        </w:rPr>
        <w:t>Trier of fact may take into account whether belief reasonable</w:t>
      </w:r>
    </w:p>
    <w:p w:rsidR="00FE1BB2" w:rsidRDefault="00FF722C">
      <w:pPr>
        <w:numPr>
          <w:ilvl w:val="0"/>
          <w:numId w:val="878"/>
        </w:numPr>
        <w:tabs>
          <w:tab w:val="clear" w:pos="360"/>
          <w:tab w:val="left" w:pos="1152"/>
        </w:tabs>
        <w:spacing w:before="182" w:after="1432" w:line="253" w:lineRule="exact"/>
        <w:ind w:left="1152" w:right="144" w:hanging="360"/>
        <w:textAlignment w:val="baseline"/>
        <w:rPr>
          <w:rFonts w:eastAsia="Times New Roman"/>
          <w:color w:val="000000"/>
        </w:rPr>
      </w:pPr>
      <w:r>
        <w:rPr>
          <w:rFonts w:eastAsia="Times New Roman"/>
          <w:color w:val="000000"/>
        </w:rPr>
        <w:t>In determining whether the defendant had the belief mentioned in one of the preceding subsections of this section, the trier of fact may take into account whether the alleged belief was reasonable in the circumstances.</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523" style="position:absolute;left:0;text-align:left;z-index:251593728;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335</w:t>
      </w:r>
    </w:p>
    <w:p w:rsidR="00FE1BB2" w:rsidRDefault="00FE1BB2">
      <w:pPr>
        <w:sectPr w:rsidR="00FE1BB2">
          <w:pgSz w:w="11909" w:h="16838"/>
          <w:pgMar w:top="600" w:right="2354" w:bottom="251" w:left="2355" w:header="720" w:footer="720" w:gutter="0"/>
          <w:cols w:space="720"/>
        </w:sectPr>
      </w:pPr>
    </w:p>
    <w:p w:rsidR="00FE1BB2" w:rsidRDefault="001F744E">
      <w:pPr>
        <w:spacing w:before="19" w:line="240" w:lineRule="exact"/>
        <w:textAlignment w:val="baseline"/>
        <w:rPr>
          <w:rFonts w:eastAsia="Times New Roman"/>
          <w:b/>
          <w:color w:val="000000"/>
          <w:spacing w:val="-7"/>
        </w:rPr>
      </w:pPr>
      <w:r>
        <w:pict>
          <v:shape id="_x0000_s1522" type="#_x0000_t202" style="position:absolute;margin-left:229.2pt;margin-top:815.1pt;width:136.55pt;height:9.25pt;z-index:-25094246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20" w:line="240" w:lineRule="exact"/>
        <w:textAlignment w:val="baseline"/>
        <w:rPr>
          <w:rFonts w:eastAsia="Times New Roman"/>
          <w:b/>
          <w:color w:val="000000"/>
          <w:spacing w:val="-6"/>
          <w:lang w:val="fr-BE"/>
        </w:rPr>
      </w:pPr>
      <w:r w:rsidRPr="00FF722C">
        <w:rPr>
          <w:rFonts w:eastAsia="Times New Roman"/>
          <w:b/>
          <w:color w:val="000000"/>
          <w:spacing w:val="-6"/>
          <w:lang w:val="fr-BE"/>
        </w:rPr>
        <w:t xml:space="preserve">Chapter 10 </w:t>
      </w:r>
      <w:r w:rsidRPr="00FF722C">
        <w:rPr>
          <w:rFonts w:eastAsia="Times New Roman"/>
          <w:color w:val="000000"/>
          <w:spacing w:val="-6"/>
          <w:lang w:val="fr-BE"/>
        </w:rPr>
        <w:t>National infrastructure</w:t>
      </w:r>
    </w:p>
    <w:p w:rsidR="00FE1BB2" w:rsidRPr="00FF722C" w:rsidRDefault="00FF722C">
      <w:pPr>
        <w:spacing w:before="4" w:line="258" w:lineRule="exact"/>
        <w:ind w:right="3600"/>
        <w:textAlignment w:val="baseline"/>
        <w:rPr>
          <w:rFonts w:eastAsia="Times New Roman"/>
          <w:b/>
          <w:color w:val="000000"/>
          <w:spacing w:val="-8"/>
          <w:lang w:val="fr-BE"/>
        </w:rPr>
      </w:pPr>
      <w:r w:rsidRPr="00FF722C">
        <w:rPr>
          <w:rFonts w:eastAsia="Times New Roman"/>
          <w:b/>
          <w:color w:val="000000"/>
          <w:spacing w:val="-8"/>
          <w:lang w:val="fr-BE"/>
        </w:rPr>
        <w:t xml:space="preserve">Part 10.6 </w:t>
      </w:r>
      <w:r w:rsidRPr="00FF722C">
        <w:rPr>
          <w:rFonts w:eastAsia="Times New Roman"/>
          <w:color w:val="000000"/>
          <w:spacing w:val="-8"/>
          <w:lang w:val="fr-BE"/>
        </w:rPr>
        <w:t xml:space="preserve">Telecommunications Services </w:t>
      </w:r>
      <w:r w:rsidRPr="00FF722C">
        <w:rPr>
          <w:rFonts w:eastAsia="Times New Roman"/>
          <w:b/>
          <w:color w:val="000000"/>
          <w:spacing w:val="-8"/>
          <w:lang w:val="fr-BE"/>
        </w:rPr>
        <w:t xml:space="preserve">Division 474 </w:t>
      </w:r>
      <w:r w:rsidRPr="00FF722C">
        <w:rPr>
          <w:rFonts w:eastAsia="Times New Roman"/>
          <w:color w:val="000000"/>
          <w:spacing w:val="-8"/>
          <w:lang w:val="fr-BE"/>
        </w:rPr>
        <w:t>Telecommunications offences</w:t>
      </w:r>
    </w:p>
    <w:p w:rsidR="00FE1BB2" w:rsidRDefault="00FF722C">
      <w:pPr>
        <w:spacing w:before="264" w:line="248" w:lineRule="exact"/>
        <w:textAlignment w:val="baseline"/>
        <w:rPr>
          <w:rFonts w:eastAsia="Times New Roman"/>
          <w:color w:val="000000"/>
          <w:spacing w:val="7"/>
        </w:rPr>
      </w:pPr>
      <w:r>
        <w:rPr>
          <w:rFonts w:eastAsia="Times New Roman"/>
          <w:color w:val="000000"/>
          <w:spacing w:val="7"/>
        </w:rPr>
        <w:t>Section 474.29A</w:t>
      </w:r>
    </w:p>
    <w:p w:rsidR="00FE1BB2" w:rsidRDefault="001F744E">
      <w:pPr>
        <w:spacing w:before="216" w:line="297" w:lineRule="exact"/>
        <w:ind w:left="1152" w:right="216" w:hanging="1152"/>
        <w:textAlignment w:val="baseline"/>
        <w:rPr>
          <w:rFonts w:eastAsia="Times New Roman"/>
          <w:b/>
          <w:color w:val="000000"/>
          <w:sz w:val="25"/>
        </w:rPr>
      </w:pPr>
      <w:r>
        <w:pict>
          <v:line id="_x0000_s1521" style="position:absolute;left:0;text-align:left;z-index:251594752;mso-position-horizontal-relative:page;mso-position-vertical-relative:page" from="117.75pt,107.3pt" to="477.8pt,107.3pt" strokeweight=".95pt">
            <w10:wrap anchorx="page" anchory="page"/>
          </v:line>
        </w:pict>
      </w:r>
      <w:r w:rsidR="00FF722C">
        <w:rPr>
          <w:rFonts w:eastAsia="Times New Roman"/>
          <w:b/>
          <w:color w:val="000000"/>
          <w:sz w:val="25"/>
        </w:rPr>
        <w:t>Subdivision G—Offences relating to use of carriage service for suicide related material</w:t>
      </w:r>
    </w:p>
    <w:p w:rsidR="00FE1BB2" w:rsidRDefault="00FF722C">
      <w:pPr>
        <w:spacing w:before="288" w:line="269" w:lineRule="exact"/>
        <w:textAlignment w:val="baseline"/>
        <w:rPr>
          <w:rFonts w:eastAsia="Times New Roman"/>
          <w:b/>
          <w:color w:val="000000"/>
          <w:spacing w:val="-3"/>
          <w:sz w:val="25"/>
        </w:rPr>
      </w:pPr>
      <w:r>
        <w:rPr>
          <w:rFonts w:eastAsia="Times New Roman"/>
          <w:b/>
          <w:color w:val="000000"/>
          <w:spacing w:val="-3"/>
          <w:sz w:val="25"/>
        </w:rPr>
        <w:t>474.29A Using a carriage service for suicide related material</w:t>
      </w:r>
    </w:p>
    <w:p w:rsidR="00FE1BB2" w:rsidRDefault="00FF722C">
      <w:pPr>
        <w:spacing w:before="189" w:line="240" w:lineRule="exact"/>
        <w:ind w:left="792"/>
        <w:textAlignment w:val="baseline"/>
        <w:rPr>
          <w:rFonts w:eastAsia="Times New Roman"/>
          <w:b/>
          <w:color w:val="000000"/>
          <w:spacing w:val="-2"/>
        </w:rPr>
      </w:pPr>
      <w:r>
        <w:rPr>
          <w:rFonts w:eastAsia="Times New Roman"/>
          <w:b/>
          <w:color w:val="000000"/>
          <w:spacing w:val="-2"/>
        </w:rPr>
        <w:t>(1) A person is guilty of an offence if:</w:t>
      </w:r>
    </w:p>
    <w:p w:rsidR="00FE1BB2" w:rsidRDefault="00FF722C">
      <w:pPr>
        <w:spacing w:before="38" w:line="252"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879"/>
        </w:numPr>
        <w:tabs>
          <w:tab w:val="clear" w:pos="432"/>
          <w:tab w:val="left" w:pos="2232"/>
        </w:tabs>
        <w:spacing w:before="41" w:line="252" w:lineRule="exact"/>
        <w:ind w:left="2088" w:hanging="288"/>
        <w:textAlignment w:val="baseline"/>
        <w:rPr>
          <w:rFonts w:eastAsia="Times New Roman"/>
          <w:color w:val="000000"/>
          <w:spacing w:val="-1"/>
        </w:rPr>
      </w:pPr>
      <w:r>
        <w:rPr>
          <w:rFonts w:eastAsia="Times New Roman"/>
          <w:color w:val="000000"/>
          <w:spacing w:val="-1"/>
        </w:rPr>
        <w:t>uses a carriage service to access material; or</w:t>
      </w:r>
    </w:p>
    <w:p w:rsidR="00FE1BB2" w:rsidRDefault="00FF722C">
      <w:pPr>
        <w:numPr>
          <w:ilvl w:val="0"/>
          <w:numId w:val="879"/>
        </w:numPr>
        <w:tabs>
          <w:tab w:val="clear" w:pos="432"/>
          <w:tab w:val="left" w:pos="2232"/>
        </w:tabs>
        <w:spacing w:before="39" w:line="254" w:lineRule="exact"/>
        <w:ind w:left="2088" w:right="1008" w:hanging="288"/>
        <w:jc w:val="both"/>
        <w:textAlignment w:val="baseline"/>
        <w:rPr>
          <w:rFonts w:eastAsia="Times New Roman"/>
          <w:color w:val="000000"/>
        </w:rPr>
      </w:pPr>
      <w:r>
        <w:rPr>
          <w:rFonts w:eastAsia="Times New Roman"/>
          <w:color w:val="000000"/>
        </w:rPr>
        <w:t>uses a carriage service to cause material to be transmitted to the person; or</w:t>
      </w:r>
    </w:p>
    <w:p w:rsidR="00FE1BB2" w:rsidRDefault="00FF722C">
      <w:pPr>
        <w:numPr>
          <w:ilvl w:val="0"/>
          <w:numId w:val="879"/>
        </w:numPr>
        <w:tabs>
          <w:tab w:val="clear" w:pos="432"/>
          <w:tab w:val="left" w:pos="2232"/>
        </w:tabs>
        <w:spacing w:before="41" w:line="252" w:lineRule="exact"/>
        <w:ind w:left="2088" w:hanging="288"/>
        <w:jc w:val="both"/>
        <w:textAlignment w:val="baseline"/>
        <w:rPr>
          <w:rFonts w:eastAsia="Times New Roman"/>
          <w:color w:val="000000"/>
          <w:spacing w:val="-1"/>
        </w:rPr>
      </w:pPr>
      <w:r>
        <w:rPr>
          <w:rFonts w:eastAsia="Times New Roman"/>
          <w:color w:val="000000"/>
          <w:spacing w:val="-1"/>
        </w:rPr>
        <w:t>uses a carriage service to transmit material; or</w:t>
      </w:r>
    </w:p>
    <w:p w:rsidR="00FE1BB2" w:rsidRDefault="00FF722C">
      <w:pPr>
        <w:numPr>
          <w:ilvl w:val="0"/>
          <w:numId w:val="879"/>
        </w:numPr>
        <w:tabs>
          <w:tab w:val="clear" w:pos="432"/>
          <w:tab w:val="left" w:pos="2232"/>
        </w:tabs>
        <w:spacing w:before="41" w:line="252" w:lineRule="exact"/>
        <w:ind w:left="2088" w:hanging="288"/>
        <w:jc w:val="both"/>
        <w:textAlignment w:val="baseline"/>
        <w:rPr>
          <w:rFonts w:eastAsia="Times New Roman"/>
          <w:color w:val="000000"/>
          <w:spacing w:val="-1"/>
        </w:rPr>
      </w:pPr>
      <w:r>
        <w:rPr>
          <w:rFonts w:eastAsia="Times New Roman"/>
          <w:color w:val="000000"/>
          <w:spacing w:val="-1"/>
        </w:rPr>
        <w:t>uses a carriage service to make material available; or</w:t>
      </w:r>
    </w:p>
    <w:p w:rsidR="00FE1BB2" w:rsidRDefault="00FF722C">
      <w:pPr>
        <w:numPr>
          <w:ilvl w:val="0"/>
          <w:numId w:val="879"/>
        </w:numPr>
        <w:tabs>
          <w:tab w:val="clear" w:pos="432"/>
          <w:tab w:val="left" w:pos="2232"/>
        </w:tabs>
        <w:spacing w:before="41" w:line="249" w:lineRule="exact"/>
        <w:ind w:left="2088" w:hanging="288"/>
        <w:jc w:val="both"/>
        <w:textAlignment w:val="baseline"/>
        <w:rPr>
          <w:rFonts w:eastAsia="Times New Roman"/>
          <w:color w:val="000000"/>
          <w:spacing w:val="-2"/>
        </w:rPr>
      </w:pPr>
      <w:r>
        <w:rPr>
          <w:rFonts w:eastAsia="Times New Roman"/>
          <w:color w:val="000000"/>
          <w:spacing w:val="-2"/>
        </w:rPr>
        <w:t>uses a carriage service to publish or otherwise distribute</w:t>
      </w:r>
    </w:p>
    <w:p w:rsidR="00FE1BB2" w:rsidRDefault="00FF722C">
      <w:pPr>
        <w:spacing w:line="249" w:lineRule="exact"/>
        <w:ind w:left="2232"/>
        <w:textAlignment w:val="baseline"/>
        <w:rPr>
          <w:rFonts w:eastAsia="Times New Roman"/>
          <w:color w:val="000000"/>
          <w:spacing w:val="-5"/>
        </w:rPr>
      </w:pPr>
      <w:r>
        <w:rPr>
          <w:rFonts w:eastAsia="Times New Roman"/>
          <w:color w:val="000000"/>
          <w:spacing w:val="-5"/>
        </w:rPr>
        <w:t>material; and</w:t>
      </w:r>
    </w:p>
    <w:p w:rsidR="00FE1BB2" w:rsidRDefault="00FF722C">
      <w:pPr>
        <w:spacing w:before="53" w:line="248" w:lineRule="exact"/>
        <w:ind w:left="1800" w:right="864" w:hanging="504"/>
        <w:textAlignment w:val="baseline"/>
        <w:rPr>
          <w:rFonts w:eastAsia="Times New Roman"/>
          <w:color w:val="000000"/>
        </w:rPr>
      </w:pPr>
      <w:r>
        <w:rPr>
          <w:rFonts w:eastAsia="Times New Roman"/>
          <w:color w:val="000000"/>
        </w:rPr>
        <w:t>(b) the material directly or indirectly counsels or incites committing or attempting to commit suicide; and</w:t>
      </w:r>
    </w:p>
    <w:p w:rsidR="00FE1BB2" w:rsidRDefault="00FF722C">
      <w:pPr>
        <w:spacing w:before="42" w:line="252" w:lineRule="exact"/>
        <w:ind w:left="1296"/>
        <w:textAlignment w:val="baseline"/>
        <w:rPr>
          <w:rFonts w:eastAsia="Times New Roman"/>
          <w:color w:val="000000"/>
          <w:spacing w:val="2"/>
        </w:rPr>
      </w:pPr>
      <w:r>
        <w:rPr>
          <w:rFonts w:eastAsia="Times New Roman"/>
          <w:color w:val="000000"/>
          <w:spacing w:val="2"/>
        </w:rPr>
        <w:t>(c) the person:</w:t>
      </w:r>
    </w:p>
    <w:p w:rsidR="00FE1BB2" w:rsidRDefault="00FF722C">
      <w:pPr>
        <w:numPr>
          <w:ilvl w:val="0"/>
          <w:numId w:val="880"/>
        </w:numPr>
        <w:tabs>
          <w:tab w:val="clear" w:pos="432"/>
          <w:tab w:val="left" w:pos="2232"/>
        </w:tabs>
        <w:spacing w:before="41" w:line="252" w:lineRule="exact"/>
        <w:ind w:left="2088" w:right="864" w:hanging="288"/>
        <w:jc w:val="both"/>
        <w:textAlignment w:val="baseline"/>
        <w:rPr>
          <w:rFonts w:eastAsia="Times New Roman"/>
          <w:color w:val="000000"/>
          <w:spacing w:val="-1"/>
        </w:rPr>
      </w:pPr>
      <w:r>
        <w:rPr>
          <w:rFonts w:eastAsia="Times New Roman"/>
          <w:color w:val="000000"/>
          <w:spacing w:val="-1"/>
        </w:rPr>
        <w:t>intends to use the material to counsel or incite committing or attempting to commit suicide; or</w:t>
      </w:r>
    </w:p>
    <w:p w:rsidR="00FE1BB2" w:rsidRDefault="00FF722C">
      <w:pPr>
        <w:numPr>
          <w:ilvl w:val="0"/>
          <w:numId w:val="880"/>
        </w:numPr>
        <w:tabs>
          <w:tab w:val="clear" w:pos="432"/>
          <w:tab w:val="left" w:pos="2232"/>
        </w:tabs>
        <w:spacing w:before="43" w:line="252" w:lineRule="exact"/>
        <w:ind w:left="2088" w:right="360" w:hanging="288"/>
        <w:jc w:val="both"/>
        <w:textAlignment w:val="baseline"/>
        <w:rPr>
          <w:rFonts w:eastAsia="Times New Roman"/>
          <w:color w:val="000000"/>
        </w:rPr>
      </w:pPr>
      <w:r>
        <w:rPr>
          <w:rFonts w:eastAsia="Times New Roman"/>
          <w:color w:val="000000"/>
        </w:rPr>
        <w:t>intends that the material be used by another person to counsel or incite committing or attempting to commit suicide.</w:t>
      </w:r>
    </w:p>
    <w:p w:rsidR="00FE1BB2" w:rsidRDefault="00FF722C">
      <w:pPr>
        <w:spacing w:before="185" w:line="252" w:lineRule="exact"/>
        <w:ind w:left="1152"/>
        <w:textAlignment w:val="baseline"/>
        <w:rPr>
          <w:rFonts w:eastAsia="Times New Roman"/>
          <w:color w:val="000000"/>
          <w:spacing w:val="2"/>
        </w:rPr>
      </w:pPr>
      <w:r>
        <w:rPr>
          <w:rFonts w:eastAsia="Times New Roman"/>
          <w:color w:val="000000"/>
          <w:spacing w:val="2"/>
        </w:rPr>
        <w:t>Penalty: 1,000 penalty units.</w:t>
      </w:r>
    </w:p>
    <w:p w:rsidR="00FE1BB2" w:rsidRDefault="00FF722C">
      <w:pPr>
        <w:spacing w:before="175" w:line="252" w:lineRule="exact"/>
        <w:ind w:left="792"/>
        <w:textAlignment w:val="baseline"/>
        <w:rPr>
          <w:rFonts w:eastAsia="Times New Roman"/>
          <w:color w:val="000000"/>
        </w:rPr>
      </w:pPr>
      <w:r>
        <w:rPr>
          <w:rFonts w:eastAsia="Times New Roman"/>
          <w:color w:val="000000"/>
        </w:rPr>
        <w:t>(2) A person is guilty of an offence if:</w:t>
      </w:r>
    </w:p>
    <w:p w:rsidR="00FE1BB2" w:rsidRDefault="00FF722C">
      <w:pPr>
        <w:spacing w:before="46" w:line="252"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881"/>
        </w:numPr>
        <w:tabs>
          <w:tab w:val="clear" w:pos="432"/>
          <w:tab w:val="left" w:pos="2232"/>
        </w:tabs>
        <w:spacing w:before="41" w:line="252" w:lineRule="exact"/>
        <w:ind w:left="2088" w:hanging="288"/>
        <w:textAlignment w:val="baseline"/>
        <w:rPr>
          <w:rFonts w:eastAsia="Times New Roman"/>
          <w:color w:val="000000"/>
          <w:spacing w:val="-1"/>
        </w:rPr>
      </w:pPr>
      <w:r>
        <w:rPr>
          <w:rFonts w:eastAsia="Times New Roman"/>
          <w:color w:val="000000"/>
          <w:spacing w:val="-1"/>
        </w:rPr>
        <w:t>uses a carriage service to access material; or</w:t>
      </w:r>
    </w:p>
    <w:p w:rsidR="00FE1BB2" w:rsidRDefault="00FF722C">
      <w:pPr>
        <w:numPr>
          <w:ilvl w:val="0"/>
          <w:numId w:val="881"/>
        </w:numPr>
        <w:tabs>
          <w:tab w:val="clear" w:pos="432"/>
          <w:tab w:val="left" w:pos="2232"/>
        </w:tabs>
        <w:spacing w:before="37" w:line="255" w:lineRule="exact"/>
        <w:ind w:left="2088" w:right="1008" w:hanging="288"/>
        <w:jc w:val="both"/>
        <w:textAlignment w:val="baseline"/>
        <w:rPr>
          <w:rFonts w:eastAsia="Times New Roman"/>
          <w:color w:val="000000"/>
        </w:rPr>
      </w:pPr>
      <w:r>
        <w:rPr>
          <w:rFonts w:eastAsia="Times New Roman"/>
          <w:color w:val="000000"/>
        </w:rPr>
        <w:t>uses a carriage service to cause material to be transmitted to the person; or</w:t>
      </w:r>
    </w:p>
    <w:p w:rsidR="00FE1BB2" w:rsidRDefault="00FF722C">
      <w:pPr>
        <w:numPr>
          <w:ilvl w:val="0"/>
          <w:numId w:val="881"/>
        </w:numPr>
        <w:tabs>
          <w:tab w:val="clear" w:pos="432"/>
          <w:tab w:val="left" w:pos="2232"/>
        </w:tabs>
        <w:spacing w:before="41" w:line="252" w:lineRule="exact"/>
        <w:ind w:left="2088" w:hanging="288"/>
        <w:jc w:val="both"/>
        <w:textAlignment w:val="baseline"/>
        <w:rPr>
          <w:rFonts w:eastAsia="Times New Roman"/>
          <w:color w:val="000000"/>
          <w:spacing w:val="-1"/>
        </w:rPr>
      </w:pPr>
      <w:r>
        <w:rPr>
          <w:rFonts w:eastAsia="Times New Roman"/>
          <w:color w:val="000000"/>
          <w:spacing w:val="-1"/>
        </w:rPr>
        <w:t>uses a carriage service to transmit material; or</w:t>
      </w:r>
    </w:p>
    <w:p w:rsidR="00FE1BB2" w:rsidRDefault="00FF722C">
      <w:pPr>
        <w:numPr>
          <w:ilvl w:val="0"/>
          <w:numId w:val="881"/>
        </w:numPr>
        <w:tabs>
          <w:tab w:val="clear" w:pos="432"/>
          <w:tab w:val="left" w:pos="2232"/>
        </w:tabs>
        <w:spacing w:before="40" w:line="252" w:lineRule="exact"/>
        <w:ind w:left="2088" w:hanging="288"/>
        <w:jc w:val="both"/>
        <w:textAlignment w:val="baseline"/>
        <w:rPr>
          <w:rFonts w:eastAsia="Times New Roman"/>
          <w:color w:val="000000"/>
          <w:spacing w:val="-1"/>
        </w:rPr>
      </w:pPr>
      <w:r>
        <w:rPr>
          <w:rFonts w:eastAsia="Times New Roman"/>
          <w:color w:val="000000"/>
          <w:spacing w:val="-1"/>
        </w:rPr>
        <w:t>uses a carriage service to make material available; or</w:t>
      </w:r>
    </w:p>
    <w:p w:rsidR="00FE1BB2" w:rsidRDefault="00FF722C">
      <w:pPr>
        <w:numPr>
          <w:ilvl w:val="0"/>
          <w:numId w:val="881"/>
        </w:numPr>
        <w:tabs>
          <w:tab w:val="clear" w:pos="432"/>
          <w:tab w:val="left" w:pos="2232"/>
        </w:tabs>
        <w:spacing w:before="46" w:line="247" w:lineRule="exact"/>
        <w:ind w:left="2088" w:right="144" w:hanging="288"/>
        <w:textAlignment w:val="baseline"/>
        <w:rPr>
          <w:rFonts w:eastAsia="Times New Roman"/>
          <w:color w:val="000000"/>
        </w:rPr>
      </w:pPr>
      <w:r>
        <w:rPr>
          <w:rFonts w:eastAsia="Times New Roman"/>
          <w:color w:val="000000"/>
        </w:rPr>
        <w:t>uses a carriage service to publish or otherwise distribute material; and</w:t>
      </w:r>
    </w:p>
    <w:p w:rsidR="00FE1BB2" w:rsidRDefault="00FF722C">
      <w:pPr>
        <w:spacing w:before="48" w:line="252" w:lineRule="exact"/>
        <w:ind w:left="1296"/>
        <w:textAlignment w:val="baseline"/>
        <w:rPr>
          <w:rFonts w:eastAsia="Times New Roman"/>
          <w:color w:val="000000"/>
        </w:rPr>
      </w:pPr>
      <w:r>
        <w:rPr>
          <w:rFonts w:eastAsia="Times New Roman"/>
          <w:color w:val="000000"/>
        </w:rPr>
        <w:t>(b) the material directly or indirectly:</w:t>
      </w:r>
    </w:p>
    <w:p w:rsidR="00FE1BB2" w:rsidRDefault="00FF722C">
      <w:pPr>
        <w:numPr>
          <w:ilvl w:val="0"/>
          <w:numId w:val="882"/>
        </w:numPr>
        <w:tabs>
          <w:tab w:val="clear" w:pos="432"/>
          <w:tab w:val="left" w:pos="2232"/>
        </w:tabs>
        <w:spacing w:before="41" w:line="252" w:lineRule="exact"/>
        <w:ind w:left="2088" w:hanging="288"/>
        <w:textAlignment w:val="baseline"/>
        <w:rPr>
          <w:rFonts w:eastAsia="Times New Roman"/>
          <w:color w:val="000000"/>
          <w:spacing w:val="-1"/>
        </w:rPr>
      </w:pPr>
      <w:r>
        <w:rPr>
          <w:rFonts w:eastAsia="Times New Roman"/>
          <w:color w:val="000000"/>
          <w:spacing w:val="-1"/>
        </w:rPr>
        <w:t>promotes a particular method of committing suicide; or</w:t>
      </w:r>
    </w:p>
    <w:p w:rsidR="00FE1BB2" w:rsidRDefault="00FF722C">
      <w:pPr>
        <w:numPr>
          <w:ilvl w:val="0"/>
          <w:numId w:val="882"/>
        </w:numPr>
        <w:tabs>
          <w:tab w:val="clear" w:pos="432"/>
          <w:tab w:val="left" w:pos="2232"/>
        </w:tabs>
        <w:spacing w:before="45" w:after="513" w:line="248" w:lineRule="exact"/>
        <w:ind w:left="2088" w:right="1008" w:hanging="288"/>
        <w:jc w:val="both"/>
        <w:textAlignment w:val="baseline"/>
        <w:rPr>
          <w:rFonts w:eastAsia="Times New Roman"/>
          <w:color w:val="000000"/>
        </w:rPr>
      </w:pPr>
      <w:r>
        <w:rPr>
          <w:rFonts w:eastAsia="Times New Roman"/>
          <w:color w:val="000000"/>
        </w:rPr>
        <w:t>provides instruction on a particular method of committing suicide; and</w:t>
      </w:r>
    </w:p>
    <w:p w:rsidR="00FE1BB2" w:rsidRDefault="001F744E">
      <w:pPr>
        <w:tabs>
          <w:tab w:val="left" w:pos="864"/>
        </w:tabs>
        <w:spacing w:before="345" w:line="222" w:lineRule="exact"/>
        <w:textAlignment w:val="baseline"/>
        <w:rPr>
          <w:rFonts w:eastAsia="Times New Roman"/>
          <w:i/>
          <w:color w:val="000000"/>
          <w:spacing w:val="-2"/>
          <w:sz w:val="18"/>
        </w:rPr>
      </w:pPr>
      <w:r>
        <w:pict>
          <v:line id="_x0000_s1520" style="position:absolute;z-index:251595776;mso-position-horizontal-relative:page;mso-position-vertical-relative:page" from="117.75pt,658.55pt" to="477.8pt,658.55pt" strokeweight=".95pt">
            <w10:wrap anchorx="page" anchory="page"/>
          </v:line>
        </w:pict>
      </w:r>
      <w:r w:rsidR="00FF722C">
        <w:rPr>
          <w:rFonts w:eastAsia="Times New Roman"/>
          <w:i/>
          <w:color w:val="000000"/>
          <w:spacing w:val="-2"/>
          <w:sz w:val="18"/>
        </w:rPr>
        <w:t>336</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3528"/>
        <w:jc w:val="right"/>
        <w:textAlignment w:val="baseline"/>
        <w:rPr>
          <w:rFonts w:eastAsia="Times New Roman"/>
          <w:color w:val="000000"/>
          <w:spacing w:val="-8"/>
        </w:rPr>
      </w:pPr>
      <w:r>
        <w:pict>
          <v:shape id="_x0000_s1519" type="#_x0000_t202" style="position:absolute;left:0;text-align:left;margin-left:229.2pt;margin-top:815.1pt;width:136.55pt;height:9.25pt;z-index:-25094144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8"/>
        </w:rPr>
        <w:t xml:space="preserve">The Criminal Code </w:t>
      </w:r>
      <w:r w:rsidR="00FF722C">
        <w:rPr>
          <w:rFonts w:eastAsia="Times New Roman"/>
          <w:b/>
          <w:color w:val="000000"/>
          <w:spacing w:val="-8"/>
        </w:rPr>
        <w:t xml:space="preserve">Schedule </w:t>
      </w:r>
      <w:r w:rsidR="00FF722C">
        <w:rPr>
          <w:rFonts w:eastAsia="Times New Roman"/>
          <w:color w:val="000000"/>
          <w:spacing w:val="-8"/>
        </w:rPr>
        <w:t xml:space="preserve">National infrastructure </w:t>
      </w:r>
      <w:r w:rsidR="00FF722C">
        <w:rPr>
          <w:rFonts w:eastAsia="Times New Roman"/>
          <w:b/>
          <w:color w:val="000000"/>
          <w:spacing w:val="-8"/>
        </w:rPr>
        <w:t xml:space="preserve">Chapter 10 </w:t>
      </w:r>
      <w:r w:rsidR="00FF722C">
        <w:rPr>
          <w:rFonts w:eastAsia="Times New Roman"/>
          <w:color w:val="000000"/>
          <w:spacing w:val="-8"/>
        </w:rPr>
        <w:t xml:space="preserve">Telecommunications Services </w:t>
      </w:r>
      <w:r w:rsidR="00FF722C">
        <w:rPr>
          <w:rFonts w:eastAsia="Times New Roman"/>
          <w:b/>
          <w:color w:val="000000"/>
          <w:spacing w:val="-8"/>
        </w:rPr>
        <w:t xml:space="preserve">Part 10.6 </w:t>
      </w:r>
      <w:r w:rsidR="00FF722C">
        <w:rPr>
          <w:rFonts w:eastAsia="Times New Roman"/>
          <w:color w:val="000000"/>
          <w:spacing w:val="-8"/>
        </w:rPr>
        <w:t xml:space="preserve">Telecommunications offences </w:t>
      </w:r>
      <w:r w:rsidR="00FF722C">
        <w:rPr>
          <w:rFonts w:eastAsia="Times New Roman"/>
          <w:b/>
          <w:color w:val="000000"/>
          <w:spacing w:val="-8"/>
        </w:rPr>
        <w:t>Division 474</w:t>
      </w:r>
    </w:p>
    <w:p w:rsidR="00FE1BB2" w:rsidRDefault="00FF722C">
      <w:pPr>
        <w:spacing w:before="272" w:line="243" w:lineRule="exact"/>
        <w:jc w:val="right"/>
        <w:textAlignment w:val="baseline"/>
        <w:rPr>
          <w:rFonts w:eastAsia="Times New Roman"/>
          <w:color w:val="000000"/>
          <w:spacing w:val="7"/>
        </w:rPr>
      </w:pPr>
      <w:r>
        <w:rPr>
          <w:rFonts w:eastAsia="Times New Roman"/>
          <w:color w:val="000000"/>
          <w:spacing w:val="7"/>
        </w:rPr>
        <w:t>Section 474.29A</w:t>
      </w:r>
    </w:p>
    <w:p w:rsidR="00FE1BB2" w:rsidRDefault="001F744E">
      <w:pPr>
        <w:spacing w:before="212" w:line="248" w:lineRule="exact"/>
        <w:ind w:left="1368"/>
        <w:textAlignment w:val="baseline"/>
        <w:rPr>
          <w:rFonts w:eastAsia="Times New Roman"/>
          <w:color w:val="000000"/>
        </w:rPr>
      </w:pPr>
      <w:r>
        <w:pict>
          <v:line id="_x0000_s1518" style="position:absolute;left:0;text-align:left;z-index:251596800;mso-position-horizontal-relative:page;mso-position-vertical-relative:page" from="117.75pt,107.3pt" to="477.8pt,107.3pt" strokeweight=".95pt">
            <w10:wrap anchorx="page" anchory="page"/>
          </v:line>
        </w:pict>
      </w:r>
      <w:r w:rsidR="00FF722C">
        <w:rPr>
          <w:rFonts w:eastAsia="Times New Roman"/>
          <w:color w:val="000000"/>
        </w:rPr>
        <w:t>(c) the person:</w:t>
      </w:r>
    </w:p>
    <w:p w:rsidR="00FE1BB2" w:rsidRDefault="00FF722C">
      <w:pPr>
        <w:numPr>
          <w:ilvl w:val="0"/>
          <w:numId w:val="883"/>
        </w:numPr>
        <w:tabs>
          <w:tab w:val="clear" w:pos="432"/>
          <w:tab w:val="left" w:pos="2160"/>
        </w:tabs>
        <w:spacing w:before="41" w:line="252" w:lineRule="exact"/>
        <w:ind w:left="2088" w:right="360" w:hanging="360"/>
        <w:textAlignment w:val="baseline"/>
        <w:rPr>
          <w:rFonts w:eastAsia="Times New Roman"/>
          <w:color w:val="000000"/>
        </w:rPr>
      </w:pPr>
      <w:r>
        <w:rPr>
          <w:rFonts w:eastAsia="Times New Roman"/>
          <w:color w:val="000000"/>
        </w:rPr>
        <w:t>intends to use the material to promote that method of committing suicide or provide instruction on that method of committing suicide; or</w:t>
      </w:r>
    </w:p>
    <w:p w:rsidR="00FE1BB2" w:rsidRDefault="00FF722C">
      <w:pPr>
        <w:numPr>
          <w:ilvl w:val="0"/>
          <w:numId w:val="883"/>
        </w:numPr>
        <w:tabs>
          <w:tab w:val="clear" w:pos="432"/>
          <w:tab w:val="left" w:pos="2160"/>
        </w:tabs>
        <w:spacing w:before="39" w:line="254" w:lineRule="exact"/>
        <w:ind w:left="2088" w:right="216" w:hanging="360"/>
        <w:textAlignment w:val="baseline"/>
        <w:rPr>
          <w:rFonts w:eastAsia="Times New Roman"/>
          <w:color w:val="000000"/>
        </w:rPr>
      </w:pPr>
      <w:r>
        <w:rPr>
          <w:rFonts w:eastAsia="Times New Roman"/>
          <w:color w:val="000000"/>
        </w:rPr>
        <w:t>intends that the material be used by another person to promote that method of committing suicide or provide instruction on that method of committing suicide; or</w:t>
      </w:r>
    </w:p>
    <w:p w:rsidR="00FE1BB2" w:rsidRDefault="00FF722C">
      <w:pPr>
        <w:numPr>
          <w:ilvl w:val="0"/>
          <w:numId w:val="883"/>
        </w:numPr>
        <w:tabs>
          <w:tab w:val="clear" w:pos="432"/>
          <w:tab w:val="left" w:pos="2160"/>
        </w:tabs>
        <w:spacing w:before="41" w:line="251" w:lineRule="exact"/>
        <w:ind w:left="2088" w:right="504" w:hanging="360"/>
        <w:textAlignment w:val="baseline"/>
        <w:rPr>
          <w:rFonts w:eastAsia="Times New Roman"/>
          <w:color w:val="000000"/>
        </w:rPr>
      </w:pPr>
      <w:r>
        <w:rPr>
          <w:rFonts w:eastAsia="Times New Roman"/>
          <w:color w:val="000000"/>
        </w:rPr>
        <w:t>intends the material to be used by another person to commit suicide.</w:t>
      </w:r>
    </w:p>
    <w:p w:rsidR="00FE1BB2" w:rsidRDefault="00FF722C">
      <w:pPr>
        <w:spacing w:before="189" w:line="248" w:lineRule="exact"/>
        <w:ind w:left="1152"/>
        <w:textAlignment w:val="baseline"/>
        <w:rPr>
          <w:rFonts w:eastAsia="Times New Roman"/>
          <w:color w:val="000000"/>
          <w:spacing w:val="2"/>
        </w:rPr>
      </w:pPr>
      <w:r>
        <w:rPr>
          <w:rFonts w:eastAsia="Times New Roman"/>
          <w:color w:val="000000"/>
          <w:spacing w:val="2"/>
        </w:rPr>
        <w:t>Penalty: 1,000 penalty units.</w:t>
      </w:r>
    </w:p>
    <w:p w:rsidR="00FE1BB2" w:rsidRDefault="00FF722C">
      <w:pPr>
        <w:spacing w:before="182" w:line="252" w:lineRule="exact"/>
        <w:ind w:left="1152" w:right="72" w:hanging="43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3</w:t>
      </w:r>
      <w:r>
        <w:rPr>
          <w:rFonts w:eastAsia="Times New Roman"/>
          <w:color w:val="000000"/>
          <w:spacing w:val="-1"/>
        </w:rPr>
        <w:t>) To avoid doubt, a person is not guilty of an offence against subsection (1) merely because the person uses a carriage service to:</w:t>
      </w:r>
    </w:p>
    <w:p w:rsidR="00FE1BB2" w:rsidRDefault="00FF722C">
      <w:pPr>
        <w:numPr>
          <w:ilvl w:val="0"/>
          <w:numId w:val="884"/>
        </w:numPr>
        <w:tabs>
          <w:tab w:val="clear" w:pos="360"/>
          <w:tab w:val="left" w:pos="1728"/>
        </w:tabs>
        <w:spacing w:before="44" w:line="249" w:lineRule="exact"/>
        <w:ind w:left="1728" w:right="432" w:hanging="360"/>
        <w:jc w:val="both"/>
        <w:textAlignment w:val="baseline"/>
        <w:rPr>
          <w:rFonts w:eastAsia="Times New Roman"/>
          <w:color w:val="000000"/>
        </w:rPr>
      </w:pPr>
      <w:r>
        <w:rPr>
          <w:rFonts w:eastAsia="Times New Roman"/>
          <w:color w:val="000000"/>
        </w:rPr>
        <w:t>engage in public discussion or debate about euthanasia or suicide; or</w:t>
      </w:r>
    </w:p>
    <w:p w:rsidR="00FE1BB2" w:rsidRDefault="00FF722C">
      <w:pPr>
        <w:numPr>
          <w:ilvl w:val="0"/>
          <w:numId w:val="884"/>
        </w:numPr>
        <w:tabs>
          <w:tab w:val="clear" w:pos="360"/>
          <w:tab w:val="left" w:pos="1728"/>
        </w:tabs>
        <w:spacing w:before="7" w:line="291" w:lineRule="exact"/>
        <w:ind w:left="1152" w:right="216" w:firstLine="216"/>
        <w:textAlignment w:val="baseline"/>
        <w:rPr>
          <w:rFonts w:eastAsia="Times New Roman"/>
          <w:color w:val="000000"/>
        </w:rPr>
      </w:pPr>
      <w:r>
        <w:rPr>
          <w:rFonts w:eastAsia="Times New Roman"/>
          <w:color w:val="000000"/>
        </w:rPr>
        <w:t>advocate reform of the law relating to euthanasia or suicide; if the person does not:</w:t>
      </w:r>
    </w:p>
    <w:p w:rsidR="00FE1BB2" w:rsidRDefault="00FF722C">
      <w:pPr>
        <w:numPr>
          <w:ilvl w:val="0"/>
          <w:numId w:val="884"/>
        </w:numPr>
        <w:tabs>
          <w:tab w:val="clear" w:pos="360"/>
          <w:tab w:val="left" w:pos="1728"/>
        </w:tabs>
        <w:spacing w:before="48" w:line="247" w:lineRule="exact"/>
        <w:ind w:left="1728" w:right="576" w:hanging="360"/>
        <w:textAlignment w:val="baseline"/>
        <w:rPr>
          <w:rFonts w:eastAsia="Times New Roman"/>
          <w:color w:val="000000"/>
        </w:rPr>
      </w:pPr>
      <w:r>
        <w:rPr>
          <w:rFonts w:eastAsia="Times New Roman"/>
          <w:color w:val="000000"/>
        </w:rPr>
        <w:t>intend to use the material concerned to counsel or incite committing or attempting to commit suicide; or</w:t>
      </w:r>
    </w:p>
    <w:p w:rsidR="00FE1BB2" w:rsidRDefault="00FF722C">
      <w:pPr>
        <w:numPr>
          <w:ilvl w:val="0"/>
          <w:numId w:val="884"/>
        </w:numPr>
        <w:tabs>
          <w:tab w:val="clear" w:pos="360"/>
          <w:tab w:val="left" w:pos="1728"/>
        </w:tabs>
        <w:spacing w:before="42" w:line="254" w:lineRule="exact"/>
        <w:ind w:left="1728" w:right="144" w:hanging="360"/>
        <w:textAlignment w:val="baseline"/>
        <w:rPr>
          <w:rFonts w:eastAsia="Times New Roman"/>
          <w:color w:val="000000"/>
        </w:rPr>
      </w:pPr>
      <w:r>
        <w:rPr>
          <w:rFonts w:eastAsia="Times New Roman"/>
          <w:color w:val="000000"/>
        </w:rPr>
        <w:t>intend that the material concerned be used by another person to counsel or incite committing or attempting to commit suicide.</w:t>
      </w:r>
    </w:p>
    <w:p w:rsidR="00FE1BB2" w:rsidRDefault="00FF722C">
      <w:pPr>
        <w:spacing w:before="183" w:line="249" w:lineRule="exact"/>
        <w:ind w:left="1152" w:right="72" w:hanging="360"/>
        <w:textAlignment w:val="baseline"/>
        <w:rPr>
          <w:rFonts w:eastAsia="Times New Roman"/>
          <w:color w:val="000000"/>
          <w:spacing w:val="-1"/>
        </w:rPr>
      </w:pPr>
      <w:r>
        <w:rPr>
          <w:rFonts w:eastAsia="Times New Roman"/>
          <w:color w:val="000000"/>
          <w:spacing w:val="-1"/>
        </w:rPr>
        <w:t>(4) To avoid doubt, a person is not guilty of an offence against subsection (2) merely because the person uses a carriage service to:</w:t>
      </w:r>
    </w:p>
    <w:p w:rsidR="00FE1BB2" w:rsidRDefault="00FF722C">
      <w:pPr>
        <w:numPr>
          <w:ilvl w:val="0"/>
          <w:numId w:val="885"/>
        </w:numPr>
        <w:tabs>
          <w:tab w:val="clear" w:pos="360"/>
          <w:tab w:val="left" w:pos="1728"/>
        </w:tabs>
        <w:spacing w:before="48" w:line="250" w:lineRule="exact"/>
        <w:ind w:left="1728" w:right="432" w:hanging="360"/>
        <w:jc w:val="both"/>
        <w:textAlignment w:val="baseline"/>
        <w:rPr>
          <w:rFonts w:eastAsia="Times New Roman"/>
          <w:color w:val="000000"/>
        </w:rPr>
      </w:pPr>
      <w:r>
        <w:rPr>
          <w:rFonts w:eastAsia="Times New Roman"/>
          <w:color w:val="000000"/>
        </w:rPr>
        <w:t>engage in public discussion or debate about euthanasia or suicide; or</w:t>
      </w:r>
    </w:p>
    <w:p w:rsidR="00FE1BB2" w:rsidRDefault="00FF722C">
      <w:pPr>
        <w:numPr>
          <w:ilvl w:val="0"/>
          <w:numId w:val="885"/>
        </w:numPr>
        <w:tabs>
          <w:tab w:val="clear" w:pos="360"/>
          <w:tab w:val="left" w:pos="1728"/>
        </w:tabs>
        <w:spacing w:before="1" w:line="291" w:lineRule="exact"/>
        <w:ind w:left="1152" w:right="216" w:firstLine="216"/>
        <w:textAlignment w:val="baseline"/>
        <w:rPr>
          <w:rFonts w:eastAsia="Times New Roman"/>
          <w:color w:val="000000"/>
        </w:rPr>
      </w:pPr>
      <w:r>
        <w:rPr>
          <w:rFonts w:eastAsia="Times New Roman"/>
          <w:color w:val="000000"/>
        </w:rPr>
        <w:t>advocate reform of the law relating to euthanasia or suicide; if the person does not:</w:t>
      </w:r>
    </w:p>
    <w:p w:rsidR="00FE1BB2" w:rsidRDefault="00FF722C">
      <w:pPr>
        <w:numPr>
          <w:ilvl w:val="0"/>
          <w:numId w:val="885"/>
        </w:numPr>
        <w:tabs>
          <w:tab w:val="clear" w:pos="360"/>
          <w:tab w:val="left" w:pos="1728"/>
        </w:tabs>
        <w:spacing w:before="43" w:line="253" w:lineRule="exact"/>
        <w:ind w:left="1728" w:right="144" w:hanging="360"/>
        <w:textAlignment w:val="baseline"/>
        <w:rPr>
          <w:rFonts w:eastAsia="Times New Roman"/>
          <w:color w:val="000000"/>
        </w:rPr>
      </w:pPr>
      <w:r>
        <w:rPr>
          <w:rFonts w:eastAsia="Times New Roman"/>
          <w:color w:val="000000"/>
        </w:rPr>
        <w:t>intend to use the material concerned to promote a method of committing suicide or provide instruction on a method of committing suicide; or</w:t>
      </w:r>
    </w:p>
    <w:p w:rsidR="00FE1BB2" w:rsidRDefault="00FF722C">
      <w:pPr>
        <w:numPr>
          <w:ilvl w:val="0"/>
          <w:numId w:val="885"/>
        </w:numPr>
        <w:tabs>
          <w:tab w:val="clear" w:pos="360"/>
          <w:tab w:val="left" w:pos="1728"/>
        </w:tabs>
        <w:spacing w:before="43" w:line="252" w:lineRule="exact"/>
        <w:ind w:left="1728" w:right="144" w:hanging="360"/>
        <w:textAlignment w:val="baseline"/>
        <w:rPr>
          <w:rFonts w:eastAsia="Times New Roman"/>
          <w:color w:val="000000"/>
        </w:rPr>
      </w:pPr>
      <w:r>
        <w:rPr>
          <w:rFonts w:eastAsia="Times New Roman"/>
          <w:color w:val="000000"/>
        </w:rPr>
        <w:t>intend that the material concerned be used by another person to promote a method of committing suicide or provide instruction on a method of committing suicide; or</w:t>
      </w:r>
    </w:p>
    <w:p w:rsidR="00FE1BB2" w:rsidRDefault="00FF722C">
      <w:pPr>
        <w:numPr>
          <w:ilvl w:val="0"/>
          <w:numId w:val="885"/>
        </w:numPr>
        <w:tabs>
          <w:tab w:val="clear" w:pos="360"/>
          <w:tab w:val="left" w:pos="1728"/>
        </w:tabs>
        <w:spacing w:before="37" w:after="851" w:line="255" w:lineRule="exact"/>
        <w:ind w:left="1728" w:right="72" w:hanging="360"/>
        <w:jc w:val="both"/>
        <w:textAlignment w:val="baseline"/>
        <w:rPr>
          <w:rFonts w:eastAsia="Times New Roman"/>
          <w:color w:val="000000"/>
        </w:rPr>
      </w:pPr>
      <w:r>
        <w:rPr>
          <w:rFonts w:eastAsia="Times New Roman"/>
          <w:color w:val="000000"/>
        </w:rPr>
        <w:t>intend the material concerned to be used by another person to commit suicide.</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517" style="position:absolute;left:0;text-align:left;z-index:25159782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337</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textAlignment w:val="baseline"/>
        <w:rPr>
          <w:rFonts w:eastAsia="Times New Roman"/>
          <w:b/>
          <w:color w:val="000000"/>
          <w:spacing w:val="-7"/>
        </w:rPr>
      </w:pPr>
      <w:r>
        <w:pict>
          <v:shape id="_x0000_s1516" type="#_x0000_t202" style="position:absolute;margin-left:229.2pt;margin-top:815.1pt;width:136.55pt;height:9.25pt;z-index:-2509404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6" w:line="254" w:lineRule="exact"/>
        <w:textAlignment w:val="baseline"/>
        <w:rPr>
          <w:rFonts w:eastAsia="Times New Roman"/>
          <w:b/>
          <w:color w:val="000000"/>
          <w:spacing w:val="-6"/>
          <w:lang w:val="fr-BE"/>
        </w:rPr>
      </w:pPr>
      <w:r w:rsidRPr="00FF722C">
        <w:rPr>
          <w:rFonts w:eastAsia="Times New Roman"/>
          <w:b/>
          <w:color w:val="000000"/>
          <w:spacing w:val="-6"/>
          <w:lang w:val="fr-BE"/>
        </w:rPr>
        <w:t xml:space="preserve">Chapter 10 </w:t>
      </w:r>
      <w:r w:rsidRPr="00FF722C">
        <w:rPr>
          <w:rFonts w:eastAsia="Times New Roman"/>
          <w:color w:val="000000"/>
          <w:spacing w:val="-6"/>
          <w:lang w:val="fr-BE"/>
        </w:rPr>
        <w:t>National infrastructure</w:t>
      </w:r>
    </w:p>
    <w:p w:rsidR="00FE1BB2" w:rsidRPr="00FF722C" w:rsidRDefault="00FF722C">
      <w:pPr>
        <w:spacing w:before="4" w:line="258" w:lineRule="exact"/>
        <w:ind w:right="3600"/>
        <w:textAlignment w:val="baseline"/>
        <w:rPr>
          <w:rFonts w:eastAsia="Times New Roman"/>
          <w:b/>
          <w:color w:val="000000"/>
          <w:spacing w:val="-8"/>
          <w:lang w:val="fr-BE"/>
        </w:rPr>
      </w:pPr>
      <w:r w:rsidRPr="00FF722C">
        <w:rPr>
          <w:rFonts w:eastAsia="Times New Roman"/>
          <w:b/>
          <w:color w:val="000000"/>
          <w:spacing w:val="-8"/>
          <w:lang w:val="fr-BE"/>
        </w:rPr>
        <w:t xml:space="preserve">Part 10.6 </w:t>
      </w:r>
      <w:r w:rsidRPr="00FF722C">
        <w:rPr>
          <w:rFonts w:eastAsia="Times New Roman"/>
          <w:color w:val="000000"/>
          <w:spacing w:val="-8"/>
          <w:lang w:val="fr-BE"/>
        </w:rPr>
        <w:t xml:space="preserve">Telecommunications Services </w:t>
      </w:r>
      <w:r w:rsidRPr="00FF722C">
        <w:rPr>
          <w:rFonts w:eastAsia="Times New Roman"/>
          <w:b/>
          <w:color w:val="000000"/>
          <w:spacing w:val="-8"/>
          <w:lang w:val="fr-BE"/>
        </w:rPr>
        <w:t xml:space="preserve">Division 474 </w:t>
      </w:r>
      <w:r w:rsidRPr="00FF722C">
        <w:rPr>
          <w:rFonts w:eastAsia="Times New Roman"/>
          <w:color w:val="000000"/>
          <w:spacing w:val="-8"/>
          <w:lang w:val="fr-BE"/>
        </w:rPr>
        <w:t>Telecommunications offences</w:t>
      </w:r>
    </w:p>
    <w:p w:rsidR="00FE1BB2" w:rsidRDefault="00FF722C">
      <w:pPr>
        <w:spacing w:before="269" w:line="243" w:lineRule="exact"/>
        <w:textAlignment w:val="baseline"/>
        <w:rPr>
          <w:rFonts w:eastAsia="Times New Roman"/>
          <w:color w:val="000000"/>
          <w:spacing w:val="6"/>
        </w:rPr>
      </w:pPr>
      <w:r>
        <w:rPr>
          <w:rFonts w:eastAsia="Times New Roman"/>
          <w:color w:val="000000"/>
          <w:spacing w:val="6"/>
        </w:rPr>
        <w:t>Section 474.29B</w:t>
      </w:r>
    </w:p>
    <w:p w:rsidR="00FE1BB2" w:rsidRDefault="001F744E">
      <w:pPr>
        <w:spacing w:before="200" w:line="282" w:lineRule="exact"/>
        <w:ind w:left="1152" w:right="72" w:hanging="1152"/>
        <w:textAlignment w:val="baseline"/>
        <w:rPr>
          <w:rFonts w:eastAsia="Times New Roman"/>
          <w:b/>
          <w:color w:val="000000"/>
        </w:rPr>
      </w:pPr>
      <w:r>
        <w:pict>
          <v:line id="_x0000_s1515" style="position:absolute;left:0;text-align:left;z-index:251598848;mso-position-horizontal-relative:page;mso-position-vertical-relative:page" from="117.75pt,107.3pt" to="477.8pt,107.3pt" strokeweight=".95pt">
            <w10:wrap anchorx="page" anchory="page"/>
          </v:line>
        </w:pict>
      </w:r>
      <w:r w:rsidR="00FF722C">
        <w:rPr>
          <w:rFonts w:eastAsia="Times New Roman"/>
          <w:b/>
          <w:color w:val="000000"/>
        </w:rPr>
        <w:t>474.29B Possessing, controlling, producing, supplying or obtaining suicide related material for use through a carriage service</w:t>
      </w:r>
    </w:p>
    <w:p w:rsidR="00FE1BB2" w:rsidRDefault="00FF722C">
      <w:pPr>
        <w:spacing w:before="177"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w:t>
      </w:r>
      <w:r>
        <w:rPr>
          <w:rFonts w:eastAsia="Times New Roman"/>
          <w:b/>
          <w:color w:val="000000"/>
          <w:spacing w:val="-1"/>
        </w:rPr>
        <w:t xml:space="preserve">A person is guilty of an </w:t>
      </w:r>
      <w:r>
        <w:rPr>
          <w:rFonts w:eastAsia="Times New Roman"/>
          <w:color w:val="000000"/>
          <w:spacing w:val="-1"/>
        </w:rPr>
        <w:t>offence if:</w:t>
      </w:r>
    </w:p>
    <w:p w:rsidR="00FE1BB2" w:rsidRDefault="00FF722C">
      <w:pPr>
        <w:spacing w:before="44" w:line="248" w:lineRule="exact"/>
        <w:ind w:left="1296"/>
        <w:textAlignment w:val="baseline"/>
        <w:rPr>
          <w:rFonts w:eastAsia="Times New Roman"/>
          <w:color w:val="000000"/>
          <w:spacing w:val="2"/>
        </w:rPr>
      </w:pPr>
      <w:r>
        <w:rPr>
          <w:rFonts w:eastAsia="Times New Roman"/>
          <w:color w:val="000000"/>
          <w:spacing w:val="2"/>
        </w:rPr>
        <w:t>(a) the person:</w:t>
      </w:r>
    </w:p>
    <w:p w:rsidR="00FE1BB2" w:rsidRDefault="00FF722C">
      <w:pPr>
        <w:numPr>
          <w:ilvl w:val="0"/>
          <w:numId w:val="886"/>
        </w:numPr>
        <w:tabs>
          <w:tab w:val="clear" w:pos="360"/>
          <w:tab w:val="left" w:pos="2160"/>
        </w:tabs>
        <w:spacing w:before="43" w:line="248" w:lineRule="exact"/>
        <w:ind w:left="2160" w:hanging="360"/>
        <w:textAlignment w:val="baseline"/>
        <w:rPr>
          <w:rFonts w:eastAsia="Times New Roman"/>
          <w:color w:val="000000"/>
        </w:rPr>
      </w:pPr>
      <w:r>
        <w:rPr>
          <w:rFonts w:eastAsia="Times New Roman"/>
          <w:color w:val="000000"/>
        </w:rPr>
        <w:t>has possession or control of material; or</w:t>
      </w:r>
    </w:p>
    <w:p w:rsidR="00FE1BB2" w:rsidRDefault="00FF722C">
      <w:pPr>
        <w:numPr>
          <w:ilvl w:val="0"/>
          <w:numId w:val="886"/>
        </w:numPr>
        <w:tabs>
          <w:tab w:val="clear" w:pos="360"/>
          <w:tab w:val="left" w:pos="2160"/>
        </w:tabs>
        <w:spacing w:before="47" w:line="248" w:lineRule="exact"/>
        <w:ind w:left="2160" w:hanging="360"/>
        <w:textAlignment w:val="baseline"/>
        <w:rPr>
          <w:rFonts w:eastAsia="Times New Roman"/>
          <w:color w:val="000000"/>
        </w:rPr>
      </w:pPr>
      <w:r>
        <w:rPr>
          <w:rFonts w:eastAsia="Times New Roman"/>
          <w:color w:val="000000"/>
        </w:rPr>
        <w:t>produces, supplies or obtains material; and</w:t>
      </w:r>
    </w:p>
    <w:p w:rsidR="00FE1BB2" w:rsidRDefault="00FF722C">
      <w:pPr>
        <w:spacing w:before="45" w:line="248" w:lineRule="exact"/>
        <w:ind w:left="1296"/>
        <w:textAlignment w:val="baseline"/>
        <w:rPr>
          <w:rFonts w:eastAsia="Times New Roman"/>
          <w:color w:val="000000"/>
        </w:rPr>
      </w:pPr>
      <w:r>
        <w:rPr>
          <w:rFonts w:eastAsia="Times New Roman"/>
          <w:color w:val="000000"/>
        </w:rPr>
        <w:t>(b) the material directly or indirectly:</w:t>
      </w:r>
    </w:p>
    <w:p w:rsidR="00FE1BB2" w:rsidRDefault="00FF722C">
      <w:pPr>
        <w:numPr>
          <w:ilvl w:val="0"/>
          <w:numId w:val="887"/>
        </w:numPr>
        <w:tabs>
          <w:tab w:val="clear" w:pos="360"/>
          <w:tab w:val="left" w:pos="2160"/>
        </w:tabs>
        <w:spacing w:before="40" w:line="251" w:lineRule="exact"/>
        <w:ind w:left="2160" w:right="144" w:hanging="360"/>
        <w:jc w:val="both"/>
        <w:textAlignment w:val="baseline"/>
        <w:rPr>
          <w:rFonts w:eastAsia="Times New Roman"/>
          <w:color w:val="000000"/>
        </w:rPr>
      </w:pPr>
      <w:r>
        <w:rPr>
          <w:rFonts w:eastAsia="Times New Roman"/>
          <w:color w:val="000000"/>
        </w:rPr>
        <w:t>counsels or incites committing or attempting to commit suicide; or</w:t>
      </w:r>
    </w:p>
    <w:p w:rsidR="00FE1BB2" w:rsidRDefault="00FF722C">
      <w:pPr>
        <w:numPr>
          <w:ilvl w:val="0"/>
          <w:numId w:val="887"/>
        </w:numPr>
        <w:tabs>
          <w:tab w:val="clear" w:pos="360"/>
          <w:tab w:val="left" w:pos="2160"/>
        </w:tabs>
        <w:spacing w:before="45" w:line="248" w:lineRule="exact"/>
        <w:ind w:left="2160" w:hanging="360"/>
        <w:jc w:val="both"/>
        <w:textAlignment w:val="baseline"/>
        <w:rPr>
          <w:rFonts w:eastAsia="Times New Roman"/>
          <w:color w:val="000000"/>
        </w:rPr>
      </w:pPr>
      <w:r>
        <w:rPr>
          <w:rFonts w:eastAsia="Times New Roman"/>
          <w:color w:val="000000"/>
        </w:rPr>
        <w:t>promotes a particular method of committing suicide; or</w:t>
      </w:r>
    </w:p>
    <w:p w:rsidR="00FE1BB2" w:rsidRDefault="00FF722C">
      <w:pPr>
        <w:numPr>
          <w:ilvl w:val="0"/>
          <w:numId w:val="887"/>
        </w:numPr>
        <w:tabs>
          <w:tab w:val="clear" w:pos="360"/>
          <w:tab w:val="left" w:pos="2160"/>
        </w:tabs>
        <w:spacing w:before="39" w:line="253" w:lineRule="exact"/>
        <w:ind w:left="2160" w:right="1008" w:hanging="360"/>
        <w:textAlignment w:val="baseline"/>
        <w:rPr>
          <w:rFonts w:eastAsia="Times New Roman"/>
          <w:color w:val="000000"/>
        </w:rPr>
      </w:pPr>
      <w:r>
        <w:rPr>
          <w:rFonts w:eastAsia="Times New Roman"/>
          <w:color w:val="000000"/>
        </w:rPr>
        <w:t>provides instruction on a particular method of committing suicide; and</w:t>
      </w:r>
    </w:p>
    <w:p w:rsidR="00FE1BB2" w:rsidRDefault="00FF722C">
      <w:pPr>
        <w:spacing w:before="45" w:line="251" w:lineRule="exact"/>
        <w:ind w:left="1656" w:right="216" w:hanging="360"/>
        <w:textAlignment w:val="baseline"/>
        <w:rPr>
          <w:rFonts w:eastAsia="Times New Roman"/>
          <w:color w:val="000000"/>
        </w:rPr>
      </w:pPr>
      <w:r>
        <w:rPr>
          <w:rFonts w:eastAsia="Times New Roman"/>
          <w:color w:val="000000"/>
        </w:rPr>
        <w:t>(c) the person has that possession or control, or engages in that production, supply or obtaining, with the intention that the material be used:</w:t>
      </w:r>
    </w:p>
    <w:p w:rsidR="00FE1BB2" w:rsidRDefault="00FF722C">
      <w:pPr>
        <w:numPr>
          <w:ilvl w:val="0"/>
          <w:numId w:val="888"/>
        </w:numPr>
        <w:tabs>
          <w:tab w:val="clear" w:pos="360"/>
          <w:tab w:val="left" w:pos="2160"/>
        </w:tabs>
        <w:spacing w:before="50" w:line="248" w:lineRule="exact"/>
        <w:ind w:left="2160" w:hanging="360"/>
        <w:textAlignment w:val="baseline"/>
        <w:rPr>
          <w:rFonts w:eastAsia="Times New Roman"/>
          <w:color w:val="000000"/>
        </w:rPr>
      </w:pPr>
      <w:r>
        <w:rPr>
          <w:rFonts w:eastAsia="Times New Roman"/>
          <w:color w:val="000000"/>
        </w:rPr>
        <w:t>by that person; or</w:t>
      </w:r>
    </w:p>
    <w:p w:rsidR="00FE1BB2" w:rsidRDefault="00FF722C">
      <w:pPr>
        <w:numPr>
          <w:ilvl w:val="0"/>
          <w:numId w:val="888"/>
        </w:numPr>
        <w:tabs>
          <w:tab w:val="clear" w:pos="360"/>
          <w:tab w:val="left" w:pos="2160"/>
        </w:tabs>
        <w:spacing w:before="43" w:line="248" w:lineRule="exact"/>
        <w:ind w:left="2160" w:hanging="360"/>
        <w:textAlignment w:val="baseline"/>
        <w:rPr>
          <w:rFonts w:eastAsia="Times New Roman"/>
          <w:color w:val="000000"/>
          <w:spacing w:val="-1"/>
        </w:rPr>
      </w:pPr>
      <w:r>
        <w:rPr>
          <w:rFonts w:eastAsia="Times New Roman"/>
          <w:color w:val="000000"/>
          <w:spacing w:val="-1"/>
        </w:rPr>
        <w:t>by another person;</w:t>
      </w:r>
    </w:p>
    <w:p w:rsidR="00FE1BB2" w:rsidRDefault="00FF722C">
      <w:pPr>
        <w:spacing w:before="39" w:line="253" w:lineRule="exact"/>
        <w:ind w:left="1656" w:right="360"/>
        <w:textAlignment w:val="baseline"/>
        <w:rPr>
          <w:rFonts w:eastAsia="Times New Roman"/>
          <w:color w:val="000000"/>
        </w:rPr>
      </w:pPr>
      <w:r>
        <w:rPr>
          <w:rFonts w:eastAsia="Times New Roman"/>
          <w:color w:val="000000"/>
        </w:rPr>
        <w:t>in committing an offence against section 474.29A (using a carriage service for suicide related material).</w:t>
      </w:r>
    </w:p>
    <w:p w:rsidR="00FE1BB2" w:rsidRDefault="00FF722C">
      <w:pPr>
        <w:spacing w:before="184" w:line="248" w:lineRule="exact"/>
        <w:ind w:left="1152"/>
        <w:textAlignment w:val="baseline"/>
        <w:rPr>
          <w:rFonts w:eastAsia="Times New Roman"/>
          <w:color w:val="000000"/>
          <w:spacing w:val="2"/>
        </w:rPr>
      </w:pPr>
      <w:r>
        <w:rPr>
          <w:rFonts w:eastAsia="Times New Roman"/>
          <w:color w:val="000000"/>
          <w:spacing w:val="2"/>
        </w:rPr>
        <w:t>Penalty: 1,000 penalty units.</w:t>
      </w:r>
    </w:p>
    <w:p w:rsidR="00FE1BB2" w:rsidRDefault="00FF722C">
      <w:pPr>
        <w:spacing w:before="181" w:line="253" w:lineRule="exact"/>
        <w:ind w:left="1152" w:right="144" w:hanging="360"/>
        <w:textAlignment w:val="baseline"/>
        <w:rPr>
          <w:rFonts w:eastAsia="Times New Roman"/>
          <w:color w:val="000000"/>
        </w:rPr>
      </w:pPr>
      <w:r>
        <w:rPr>
          <w:rFonts w:eastAsia="Times New Roman"/>
          <w:color w:val="000000"/>
        </w:rPr>
        <w:t>(2) A person may be found guilty of an offence against subsection (1) even if committing the offence against section 474.29A (using a carriage service for suicide related material) is impossible.</w:t>
      </w:r>
    </w:p>
    <w:p w:rsidR="00FE1BB2" w:rsidRDefault="00FF722C">
      <w:pPr>
        <w:spacing w:before="183" w:after="3277" w:line="251" w:lineRule="exact"/>
        <w:ind w:left="1152" w:right="792"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It is not an offence to attempt to commit an offence against subsection (1).</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514" style="position:absolute;z-index:251599872;mso-position-horizontal-relative:page;mso-position-vertical-relative:page" from="117.75pt,658.55pt" to="477.8pt,658.55pt" strokeweight=".95pt">
            <w10:wrap anchorx="page" anchory="page"/>
          </v:line>
        </w:pict>
      </w:r>
      <w:r w:rsidR="00FF722C">
        <w:rPr>
          <w:rFonts w:eastAsia="Times New Roman"/>
          <w:i/>
          <w:color w:val="000000"/>
          <w:spacing w:val="-2"/>
          <w:sz w:val="18"/>
        </w:rPr>
        <w:t>338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3816"/>
        <w:jc w:val="right"/>
        <w:textAlignment w:val="baseline"/>
        <w:rPr>
          <w:rFonts w:eastAsia="Times New Roman"/>
          <w:color w:val="000000"/>
          <w:sz w:val="19"/>
        </w:rPr>
      </w:pPr>
      <w:r>
        <w:pict>
          <v:shape id="_x0000_s1513" type="#_x0000_t202" style="position:absolute;left:0;text-align:left;margin-left:229.2pt;margin-top:813.8pt;width:136.55pt;height:10.9pt;z-index:-250939392;mso-wrap-distance-left:0;mso-wrap-distance-right:0;mso-position-horizontal-relative:page;mso-position-vertical-relative:page" filled="f" stroked="f">
            <v:textbox inset="0,0,0,0">
              <w:txbxContent>
                <w:p w:rsidR="00B92011" w:rsidRDefault="00B92011">
                  <w:pPr>
                    <w:spacing w:before="2" w:line="210" w:lineRule="exact"/>
                    <w:textAlignment w:val="baseline"/>
                    <w:rPr>
                      <w:rFonts w:eastAsia="Times New Roman"/>
                      <w:color w:val="000000"/>
                      <w:spacing w:val="-17"/>
                      <w:sz w:val="19"/>
                    </w:rPr>
                  </w:pPr>
                  <w:r>
                    <w:rPr>
                      <w:rFonts w:eastAsia="Times New Roman"/>
                      <w:color w:val="000000"/>
                      <w:spacing w:val="-17"/>
                      <w:sz w:val="19"/>
                    </w:rPr>
                    <w:t>ComLaw Authoritative Act C2014C00196</w:t>
                  </w:r>
                </w:p>
              </w:txbxContent>
            </v:textbox>
            <w10:wrap type="square" anchorx="page" anchory="page"/>
          </v:shape>
        </w:pict>
      </w:r>
      <w:r w:rsidR="00FF722C">
        <w:rPr>
          <w:rFonts w:eastAsia="Times New Roman"/>
          <w:color w:val="000000"/>
          <w:sz w:val="19"/>
        </w:rPr>
        <w:t xml:space="preserve">The Criminal Code </w:t>
      </w:r>
      <w:r w:rsidR="00FF722C">
        <w:rPr>
          <w:rFonts w:eastAsia="Times New Roman"/>
          <w:b/>
          <w:color w:val="000000"/>
        </w:rPr>
        <w:t xml:space="preserve">Schedule </w:t>
      </w:r>
      <w:r w:rsidR="00FF722C">
        <w:rPr>
          <w:rFonts w:eastAsia="Times New Roman"/>
          <w:color w:val="000000"/>
          <w:sz w:val="19"/>
        </w:rPr>
        <w:t xml:space="preserve">National infrastructure </w:t>
      </w:r>
      <w:r w:rsidR="00FF722C">
        <w:rPr>
          <w:rFonts w:eastAsia="Times New Roman"/>
          <w:b/>
          <w:color w:val="000000"/>
        </w:rPr>
        <w:t xml:space="preserve">Chapter 10 </w:t>
      </w:r>
      <w:r w:rsidR="00FF722C">
        <w:rPr>
          <w:rFonts w:eastAsia="Times New Roman"/>
          <w:color w:val="000000"/>
          <w:sz w:val="19"/>
        </w:rPr>
        <w:t xml:space="preserve">Telecommunications Services </w:t>
      </w:r>
      <w:r w:rsidR="00FF722C">
        <w:rPr>
          <w:rFonts w:eastAsia="Times New Roman"/>
          <w:b/>
          <w:color w:val="000000"/>
        </w:rPr>
        <w:t xml:space="preserve">Part 10.6 </w:t>
      </w:r>
      <w:r w:rsidR="00FF722C">
        <w:rPr>
          <w:rFonts w:eastAsia="Times New Roman"/>
          <w:color w:val="000000"/>
          <w:sz w:val="19"/>
        </w:rPr>
        <w:t xml:space="preserve">Miscellaneous </w:t>
      </w:r>
      <w:r w:rsidR="00FF722C">
        <w:rPr>
          <w:rFonts w:eastAsia="Times New Roman"/>
          <w:b/>
          <w:color w:val="000000"/>
        </w:rPr>
        <w:t>Division 475</w:t>
      </w:r>
    </w:p>
    <w:p w:rsidR="00FE1BB2" w:rsidRDefault="00FF722C">
      <w:pPr>
        <w:spacing w:before="271" w:line="242" w:lineRule="exact"/>
        <w:ind w:left="72"/>
        <w:jc w:val="right"/>
        <w:textAlignment w:val="baseline"/>
        <w:rPr>
          <w:rFonts w:eastAsia="Times New Roman"/>
          <w:color w:val="000000"/>
          <w:spacing w:val="7"/>
        </w:rPr>
      </w:pPr>
      <w:r>
        <w:rPr>
          <w:rFonts w:eastAsia="Times New Roman"/>
          <w:color w:val="000000"/>
          <w:spacing w:val="7"/>
        </w:rPr>
        <w:t>Section 475.1A</w:t>
      </w:r>
    </w:p>
    <w:p w:rsidR="00FE1BB2" w:rsidRDefault="001F744E">
      <w:pPr>
        <w:spacing w:before="473" w:line="254" w:lineRule="exact"/>
        <w:ind w:left="72"/>
        <w:textAlignment w:val="baseline"/>
        <w:rPr>
          <w:rFonts w:eastAsia="Times New Roman"/>
          <w:b/>
          <w:color w:val="000000"/>
          <w:spacing w:val="17"/>
        </w:rPr>
      </w:pPr>
      <w:r>
        <w:pict>
          <v:line id="_x0000_s1512" style="position:absolute;left:0;text-align:left;z-index:251600896;mso-position-horizontal-relative:page;mso-position-vertical-relative:page" from="117.75pt,107.3pt" to="477.8pt,107.3pt" strokeweight=".95pt">
            <w10:wrap anchorx="page" anchory="page"/>
          </v:line>
        </w:pict>
      </w:r>
      <w:r w:rsidR="00FF722C">
        <w:rPr>
          <w:rFonts w:eastAsia="Times New Roman"/>
          <w:b/>
          <w:color w:val="000000"/>
          <w:spacing w:val="17"/>
        </w:rPr>
        <w:t>Division 475—Miscellaneous</w:t>
      </w:r>
    </w:p>
    <w:p w:rsidR="00FE1BB2" w:rsidRDefault="00FF722C">
      <w:pPr>
        <w:spacing w:before="305" w:line="254" w:lineRule="exact"/>
        <w:ind w:left="72"/>
        <w:textAlignment w:val="baseline"/>
        <w:rPr>
          <w:rFonts w:eastAsia="Times New Roman"/>
          <w:b/>
          <w:color w:val="000000"/>
          <w:spacing w:val="9"/>
        </w:rPr>
      </w:pPr>
      <w:r>
        <w:rPr>
          <w:rFonts w:eastAsia="Times New Roman"/>
          <w:b/>
          <w:color w:val="000000"/>
          <w:spacing w:val="9"/>
        </w:rPr>
        <w:t>475.1A Defences for NRS employees and emergency call persons</w:t>
      </w:r>
    </w:p>
    <w:p w:rsidR="00FE1BB2" w:rsidRDefault="00FF722C">
      <w:pPr>
        <w:spacing w:before="168" w:line="256" w:lineRule="exact"/>
        <w:ind w:left="1152" w:right="504" w:hanging="360"/>
        <w:textAlignment w:val="baseline"/>
        <w:rPr>
          <w:rFonts w:eastAsia="Times New Roman"/>
          <w:b/>
          <w:color w:val="000000"/>
        </w:rPr>
      </w:pPr>
      <w:r>
        <w:rPr>
          <w:rFonts w:eastAsia="Times New Roman"/>
          <w:b/>
          <w:color w:val="000000"/>
        </w:rPr>
        <w:t xml:space="preserve">(1) A person is not </w:t>
      </w:r>
      <w:r>
        <w:rPr>
          <w:rFonts w:eastAsia="Times New Roman"/>
          <w:color w:val="000000"/>
        </w:rPr>
        <w:t>criminally responsible for an offence against a provision of Subdivision C, D, E, F or G of Division 474 in relation to particular conduct if the person:</w:t>
      </w:r>
    </w:p>
    <w:p w:rsidR="00FE1BB2" w:rsidRDefault="00FF722C">
      <w:pPr>
        <w:numPr>
          <w:ilvl w:val="0"/>
          <w:numId w:val="889"/>
        </w:numPr>
        <w:tabs>
          <w:tab w:val="clear" w:pos="288"/>
          <w:tab w:val="left" w:pos="1656"/>
        </w:tabs>
        <w:spacing w:before="44" w:line="248" w:lineRule="exact"/>
        <w:ind w:left="1728" w:hanging="360"/>
        <w:textAlignment w:val="baseline"/>
        <w:rPr>
          <w:rFonts w:eastAsia="Times New Roman"/>
          <w:color w:val="000000"/>
        </w:rPr>
      </w:pPr>
      <w:r>
        <w:rPr>
          <w:rFonts w:eastAsia="Times New Roman"/>
          <w:color w:val="000000"/>
        </w:rPr>
        <w:t>is an employee of an NRS provider; and</w:t>
      </w:r>
    </w:p>
    <w:p w:rsidR="00FE1BB2" w:rsidRDefault="00FF722C">
      <w:pPr>
        <w:numPr>
          <w:ilvl w:val="0"/>
          <w:numId w:val="889"/>
        </w:numPr>
        <w:tabs>
          <w:tab w:val="clear" w:pos="288"/>
          <w:tab w:val="left" w:pos="1656"/>
        </w:tabs>
        <w:spacing w:before="43" w:line="250" w:lineRule="exact"/>
        <w:ind w:left="1728" w:right="504" w:hanging="360"/>
        <w:jc w:val="both"/>
        <w:textAlignment w:val="baseline"/>
        <w:rPr>
          <w:rFonts w:eastAsia="Times New Roman"/>
          <w:color w:val="000000"/>
        </w:rPr>
      </w:pPr>
      <w:r>
        <w:rPr>
          <w:rFonts w:eastAsia="Times New Roman"/>
          <w:color w:val="000000"/>
        </w:rPr>
        <w:t>engages in the conduct in good faith in the course of the person's duties as such an employee.</w:t>
      </w:r>
    </w:p>
    <w:p w:rsidR="00FE1BB2" w:rsidRDefault="00FF722C">
      <w:pPr>
        <w:spacing w:before="182" w:line="253" w:lineRule="exact"/>
        <w:ind w:left="1152" w:right="504" w:hanging="360"/>
        <w:textAlignment w:val="baseline"/>
        <w:rPr>
          <w:rFonts w:eastAsia="Times New Roman"/>
          <w:color w:val="000000"/>
        </w:rPr>
      </w:pPr>
      <w:r>
        <w:rPr>
          <w:rFonts w:eastAsia="Times New Roman"/>
          <w:color w:val="000000"/>
        </w:rPr>
        <w:t>(2) A person is not criminally responsible for an offence against a provision of Subdivision C, D, E, F or G of Division 474 in relation to particular conduct if the person:</w:t>
      </w:r>
    </w:p>
    <w:p w:rsidR="00FE1BB2" w:rsidRDefault="00FF722C">
      <w:pPr>
        <w:numPr>
          <w:ilvl w:val="0"/>
          <w:numId w:val="890"/>
        </w:numPr>
        <w:tabs>
          <w:tab w:val="clear" w:pos="288"/>
          <w:tab w:val="left" w:pos="1656"/>
        </w:tabs>
        <w:spacing w:before="44" w:line="248" w:lineRule="exact"/>
        <w:ind w:left="1728" w:hanging="360"/>
        <w:textAlignment w:val="baseline"/>
        <w:rPr>
          <w:rFonts w:eastAsia="Times New Roman"/>
          <w:color w:val="000000"/>
          <w:spacing w:val="1"/>
        </w:rPr>
      </w:pPr>
      <w:r>
        <w:rPr>
          <w:rFonts w:eastAsia="Times New Roman"/>
          <w:color w:val="000000"/>
          <w:spacing w:val="1"/>
        </w:rPr>
        <w:t>is an emergency call person; and</w:t>
      </w:r>
    </w:p>
    <w:p w:rsidR="00FE1BB2" w:rsidRDefault="00FF722C">
      <w:pPr>
        <w:numPr>
          <w:ilvl w:val="0"/>
          <w:numId w:val="890"/>
        </w:numPr>
        <w:tabs>
          <w:tab w:val="clear" w:pos="288"/>
          <w:tab w:val="left" w:pos="1656"/>
        </w:tabs>
        <w:spacing w:before="39" w:line="254" w:lineRule="exact"/>
        <w:ind w:left="1728" w:right="504" w:hanging="360"/>
        <w:jc w:val="both"/>
        <w:textAlignment w:val="baseline"/>
        <w:rPr>
          <w:rFonts w:eastAsia="Times New Roman"/>
          <w:color w:val="000000"/>
        </w:rPr>
      </w:pPr>
      <w:r>
        <w:rPr>
          <w:rFonts w:eastAsia="Times New Roman"/>
          <w:color w:val="000000"/>
        </w:rPr>
        <w:t>engages in the conduct in good faith in the course of the person's duties as such an emergency call person.</w:t>
      </w:r>
    </w:p>
    <w:p w:rsidR="00FE1BB2" w:rsidRDefault="00FF722C">
      <w:pPr>
        <w:spacing w:before="307" w:line="254" w:lineRule="exact"/>
        <w:ind w:left="72"/>
        <w:textAlignment w:val="baseline"/>
        <w:rPr>
          <w:rFonts w:eastAsia="Times New Roman"/>
          <w:b/>
          <w:color w:val="000000"/>
          <w:spacing w:val="8"/>
        </w:rPr>
      </w:pPr>
      <w:r>
        <w:rPr>
          <w:rFonts w:eastAsia="Times New Roman"/>
          <w:b/>
          <w:color w:val="000000"/>
          <w:spacing w:val="8"/>
        </w:rPr>
        <w:t>475.1B Provisions relating to element of offence that particular</w:t>
      </w:r>
    </w:p>
    <w:p w:rsidR="00FE1BB2" w:rsidRDefault="00FF722C">
      <w:pPr>
        <w:spacing w:before="22" w:line="254" w:lineRule="exact"/>
        <w:ind w:left="1152"/>
        <w:textAlignment w:val="baseline"/>
        <w:rPr>
          <w:rFonts w:eastAsia="Times New Roman"/>
          <w:b/>
          <w:color w:val="000000"/>
          <w:spacing w:val="8"/>
        </w:rPr>
      </w:pPr>
      <w:r>
        <w:rPr>
          <w:rFonts w:eastAsia="Times New Roman"/>
          <w:b/>
          <w:color w:val="000000"/>
          <w:spacing w:val="8"/>
        </w:rPr>
        <w:t>conduct was engaged in using a carriage service</w:t>
      </w:r>
    </w:p>
    <w:p w:rsidR="00FE1BB2" w:rsidRDefault="00FF722C">
      <w:pPr>
        <w:spacing w:before="240" w:line="249" w:lineRule="exact"/>
        <w:ind w:left="1152"/>
        <w:textAlignment w:val="baseline"/>
        <w:rPr>
          <w:rFonts w:eastAsia="Times New Roman"/>
          <w:i/>
          <w:color w:val="000000"/>
        </w:rPr>
      </w:pPr>
      <w:r>
        <w:rPr>
          <w:rFonts w:eastAsia="Times New Roman"/>
          <w:i/>
          <w:color w:val="000000"/>
        </w:rPr>
        <w:t>Presumption that conduct engaged in using carriage service</w:t>
      </w:r>
    </w:p>
    <w:p w:rsidR="00FE1BB2" w:rsidRDefault="00FF722C">
      <w:pPr>
        <w:spacing w:before="203" w:line="226" w:lineRule="exact"/>
        <w:ind w:left="792"/>
        <w:textAlignment w:val="baseline"/>
        <w:rPr>
          <w:rFonts w:eastAsia="Times New Roman"/>
          <w:b/>
          <w:color w:val="000000"/>
        </w:rPr>
      </w:pPr>
      <w:r>
        <w:rPr>
          <w:rFonts w:eastAsia="Times New Roman"/>
          <w:b/>
          <w:color w:val="000000"/>
        </w:rPr>
        <w:t>(1) If:</w:t>
      </w:r>
    </w:p>
    <w:p w:rsidR="00FE1BB2" w:rsidRDefault="00FF722C">
      <w:pPr>
        <w:numPr>
          <w:ilvl w:val="0"/>
          <w:numId w:val="891"/>
        </w:numPr>
        <w:tabs>
          <w:tab w:val="clear" w:pos="288"/>
          <w:tab w:val="left" w:pos="1656"/>
        </w:tabs>
        <w:spacing w:before="42" w:line="254" w:lineRule="exact"/>
        <w:ind w:left="1728" w:right="144" w:hanging="360"/>
        <w:textAlignment w:val="baseline"/>
        <w:rPr>
          <w:rFonts w:eastAsia="Times New Roman"/>
          <w:color w:val="000000"/>
        </w:rPr>
      </w:pPr>
      <w:r>
        <w:rPr>
          <w:rFonts w:eastAsia="Times New Roman"/>
          <w:color w:val="000000"/>
        </w:rPr>
        <w:t>a physical element of an offence against Subdivision C, D, E or F of Division 474 consists of a person using a carriage service to engage in particular conduct; and</w:t>
      </w:r>
    </w:p>
    <w:p w:rsidR="00FE1BB2" w:rsidRDefault="00FF722C">
      <w:pPr>
        <w:numPr>
          <w:ilvl w:val="0"/>
          <w:numId w:val="891"/>
        </w:numPr>
        <w:tabs>
          <w:tab w:val="left" w:pos="1728"/>
        </w:tabs>
        <w:spacing w:before="30" w:line="265" w:lineRule="exact"/>
        <w:ind w:left="1368" w:right="288"/>
        <w:textAlignment w:val="baseline"/>
        <w:rPr>
          <w:rFonts w:eastAsia="Times New Roman"/>
          <w:color w:val="000000"/>
          <w:spacing w:val="4"/>
        </w:rPr>
      </w:pPr>
      <w:r>
        <w:rPr>
          <w:rFonts w:eastAsia="Times New Roman"/>
          <w:color w:val="000000"/>
          <w:spacing w:val="4"/>
        </w:rPr>
        <w:t>the prosecution proves beyond reasonable doubt that the person engaged in that particular conduct; then it is presumed, unless the person proves to the contrary, that the person used a carriage service to engage in that conduct.</w:t>
      </w:r>
    </w:p>
    <w:p w:rsidR="00FE1BB2" w:rsidRDefault="00FF722C">
      <w:pPr>
        <w:tabs>
          <w:tab w:val="left" w:pos="2016"/>
        </w:tabs>
        <w:spacing w:before="122" w:line="211" w:lineRule="exact"/>
        <w:ind w:left="1152"/>
        <w:textAlignment w:val="baseline"/>
        <w:rPr>
          <w:rFonts w:eastAsia="Times New Roman"/>
          <w:color w:val="000000"/>
          <w:spacing w:val="-3"/>
          <w:sz w:val="19"/>
        </w:rPr>
      </w:pPr>
      <w:r>
        <w:rPr>
          <w:rFonts w:eastAsia="Times New Roman"/>
          <w:color w:val="000000"/>
          <w:spacing w:val="-3"/>
          <w:sz w:val="19"/>
        </w:rPr>
        <w:t>Note:</w:t>
      </w:r>
      <w:r>
        <w:rPr>
          <w:rFonts w:eastAsia="Times New Roman"/>
          <w:color w:val="000000"/>
          <w:spacing w:val="-3"/>
          <w:sz w:val="19"/>
        </w:rPr>
        <w:tab/>
        <w:t>A defendant bears a legal burden in relation to the matter in this</w:t>
      </w:r>
    </w:p>
    <w:p w:rsidR="00FE1BB2" w:rsidRDefault="00FF722C">
      <w:pPr>
        <w:spacing w:line="211" w:lineRule="exact"/>
        <w:ind w:left="2016"/>
        <w:textAlignment w:val="baseline"/>
        <w:rPr>
          <w:rFonts w:eastAsia="Times New Roman"/>
          <w:color w:val="000000"/>
          <w:spacing w:val="-4"/>
          <w:sz w:val="19"/>
        </w:rPr>
      </w:pPr>
      <w:r>
        <w:rPr>
          <w:rFonts w:eastAsia="Times New Roman"/>
          <w:color w:val="000000"/>
          <w:spacing w:val="-4"/>
          <w:sz w:val="19"/>
        </w:rPr>
        <w:t>subsection, see section 13.4.</w:t>
      </w:r>
    </w:p>
    <w:p w:rsidR="00FE1BB2" w:rsidRDefault="00FF722C">
      <w:pPr>
        <w:spacing w:before="230" w:line="254" w:lineRule="exact"/>
        <w:ind w:left="1152" w:right="720"/>
        <w:jc w:val="both"/>
        <w:textAlignment w:val="baseline"/>
        <w:rPr>
          <w:rFonts w:eastAsia="Times New Roman"/>
          <w:i/>
          <w:color w:val="000000"/>
        </w:rPr>
      </w:pPr>
      <w:r>
        <w:rPr>
          <w:rFonts w:eastAsia="Times New Roman"/>
          <w:i/>
          <w:color w:val="000000"/>
        </w:rPr>
        <w:t>Absolute liability applies to physical element of offence that carriage service was used</w:t>
      </w:r>
    </w:p>
    <w:p w:rsidR="00FE1BB2" w:rsidRDefault="00FF722C">
      <w:pPr>
        <w:spacing w:before="178" w:after="818" w:line="248" w:lineRule="exact"/>
        <w:ind w:left="792"/>
        <w:textAlignment w:val="baseline"/>
        <w:rPr>
          <w:rFonts w:eastAsia="Times New Roman"/>
          <w:color w:val="000000"/>
          <w:spacing w:val="3"/>
        </w:rPr>
      </w:pPr>
      <w:r>
        <w:rPr>
          <w:rFonts w:eastAsia="Times New Roman"/>
          <w:color w:val="000000"/>
          <w:spacing w:val="3"/>
        </w:rPr>
        <w:t>(2) If:</w:t>
      </w:r>
    </w:p>
    <w:p w:rsidR="00FE1BB2" w:rsidRDefault="001F744E">
      <w:pPr>
        <w:tabs>
          <w:tab w:val="right" w:pos="7128"/>
        </w:tabs>
        <w:spacing w:before="353" w:line="216" w:lineRule="exact"/>
        <w:ind w:left="4176"/>
        <w:textAlignment w:val="baseline"/>
        <w:rPr>
          <w:rFonts w:eastAsia="Times New Roman"/>
          <w:i/>
          <w:color w:val="000000"/>
          <w:sz w:val="19"/>
        </w:rPr>
      </w:pPr>
      <w:r>
        <w:pict>
          <v:line id="_x0000_s1511" style="position:absolute;left:0;text-align:left;z-index:251601920;mso-position-horizontal-relative:page;mso-position-vertical-relative:page" from="117.75pt,658.55pt" to="477.8pt,658.55pt" strokeweight=".95pt">
            <w10:wrap anchorx="page" anchory="page"/>
          </v:line>
        </w:pict>
      </w:r>
      <w:r w:rsidR="00FF722C">
        <w:rPr>
          <w:rFonts w:eastAsia="Times New Roman"/>
          <w:i/>
          <w:color w:val="000000"/>
          <w:sz w:val="19"/>
        </w:rPr>
        <w:t>Criminal Code Act 1995</w:t>
      </w:r>
      <w:r w:rsidR="00FF722C">
        <w:rPr>
          <w:rFonts w:eastAsia="Times New Roman"/>
          <w:i/>
          <w:color w:val="000000"/>
          <w:sz w:val="19"/>
        </w:rPr>
        <w:tab/>
        <w:t>339</w:t>
      </w:r>
    </w:p>
    <w:p w:rsidR="00FE1BB2" w:rsidRDefault="00FE1BB2">
      <w:pPr>
        <w:sectPr w:rsidR="00FE1BB2">
          <w:pgSz w:w="11909" w:h="16838"/>
          <w:pgMar w:top="580" w:right="2354" w:bottom="251" w:left="2355" w:header="720" w:footer="720" w:gutter="0"/>
          <w:cols w:space="720"/>
        </w:sectPr>
      </w:pPr>
    </w:p>
    <w:p w:rsidR="00FE1BB2" w:rsidRDefault="001F744E">
      <w:pPr>
        <w:spacing w:line="259" w:lineRule="exact"/>
        <w:ind w:right="3888"/>
        <w:textAlignment w:val="baseline"/>
        <w:rPr>
          <w:rFonts w:eastAsia="Times New Roman"/>
          <w:b/>
          <w:color w:val="000000"/>
          <w:spacing w:val="-4"/>
        </w:rPr>
      </w:pPr>
      <w:r>
        <w:pict>
          <v:shape id="_x0000_s1510" type="#_x0000_t202" style="position:absolute;margin-left:229.2pt;margin-top:812.45pt;width:136.55pt;height:12.35pt;z-index:-250938368;mso-wrap-distance-left:0;mso-wrap-distance-right:0;mso-position-horizontal-relative:page;mso-position-vertical-relative:page" filled="f" stroked="f">
            <v:textbox inset="0,0,0,0">
              <w:txbxContent>
                <w:p w:rsidR="00B92011" w:rsidRDefault="00B92011">
                  <w:pPr>
                    <w:spacing w:line="239" w:lineRule="exact"/>
                    <w:textAlignment w:val="baseline"/>
                    <w:rPr>
                      <w:rFonts w:eastAsia="Times New Roman"/>
                      <w:color w:val="000000"/>
                      <w:spacing w:val="-31"/>
                    </w:rPr>
                  </w:pPr>
                  <w:r>
                    <w:rPr>
                      <w:rFonts w:eastAsia="Times New Roman"/>
                      <w:color w:val="000000"/>
                      <w:spacing w:val="-31"/>
                    </w:rPr>
                    <w:t>ComLaw Authoritative Act C2014C00196</w:t>
                  </w:r>
                </w:p>
              </w:txbxContent>
            </v:textbox>
            <w10:wrap type="square" anchorx="page" anchory="page"/>
          </v:shape>
        </w:pict>
      </w:r>
      <w:r w:rsidR="00FF722C">
        <w:rPr>
          <w:rFonts w:eastAsia="Times New Roman"/>
          <w:b/>
          <w:color w:val="000000"/>
          <w:spacing w:val="-4"/>
        </w:rPr>
        <w:t xml:space="preserve">Schedule </w:t>
      </w:r>
      <w:r w:rsidR="00FF722C">
        <w:rPr>
          <w:rFonts w:eastAsia="Times New Roman"/>
          <w:color w:val="000000"/>
          <w:spacing w:val="-4"/>
        </w:rPr>
        <w:t xml:space="preserve">The Criminal Code </w:t>
      </w:r>
      <w:r w:rsidR="00FF722C">
        <w:rPr>
          <w:rFonts w:eastAsia="Times New Roman"/>
          <w:b/>
          <w:color w:val="000000"/>
          <w:spacing w:val="-4"/>
        </w:rPr>
        <w:t xml:space="preserve">Chapter 10 </w:t>
      </w:r>
      <w:r w:rsidR="00FF722C">
        <w:rPr>
          <w:rFonts w:eastAsia="Times New Roman"/>
          <w:color w:val="000000"/>
          <w:spacing w:val="-4"/>
        </w:rPr>
        <w:t xml:space="preserve">National infrastructure </w:t>
      </w:r>
      <w:r w:rsidR="00FF722C">
        <w:rPr>
          <w:rFonts w:eastAsia="Times New Roman"/>
          <w:b/>
          <w:color w:val="000000"/>
          <w:spacing w:val="-4"/>
        </w:rPr>
        <w:t xml:space="preserve">Part 10.6 </w:t>
      </w:r>
      <w:r w:rsidR="00FF722C">
        <w:rPr>
          <w:rFonts w:eastAsia="Times New Roman"/>
          <w:color w:val="000000"/>
          <w:spacing w:val="-4"/>
        </w:rPr>
        <w:t xml:space="preserve">Telecommunications Services </w:t>
      </w:r>
      <w:r w:rsidR="00FF722C">
        <w:rPr>
          <w:rFonts w:eastAsia="Times New Roman"/>
          <w:b/>
          <w:color w:val="000000"/>
          <w:spacing w:val="-4"/>
        </w:rPr>
        <w:t xml:space="preserve">Division 475 </w:t>
      </w:r>
      <w:r w:rsidR="00FF722C">
        <w:rPr>
          <w:rFonts w:eastAsia="Times New Roman"/>
          <w:color w:val="000000"/>
          <w:spacing w:val="-4"/>
        </w:rPr>
        <w:t>Miscellaneous</w:t>
      </w:r>
    </w:p>
    <w:p w:rsidR="00FE1BB2" w:rsidRDefault="00FF722C">
      <w:pPr>
        <w:spacing w:before="270" w:line="242" w:lineRule="exact"/>
        <w:textAlignment w:val="baseline"/>
        <w:rPr>
          <w:rFonts w:eastAsia="Times New Roman"/>
          <w:color w:val="000000"/>
          <w:spacing w:val="4"/>
        </w:rPr>
      </w:pPr>
      <w:r>
        <w:rPr>
          <w:rFonts w:eastAsia="Times New Roman"/>
          <w:color w:val="000000"/>
          <w:spacing w:val="4"/>
        </w:rPr>
        <w:t>Section 475.1</w:t>
      </w:r>
    </w:p>
    <w:p w:rsidR="00FE1BB2" w:rsidRDefault="001F744E">
      <w:pPr>
        <w:numPr>
          <w:ilvl w:val="0"/>
          <w:numId w:val="892"/>
        </w:numPr>
        <w:tabs>
          <w:tab w:val="clear" w:pos="360"/>
          <w:tab w:val="left" w:pos="1728"/>
        </w:tabs>
        <w:spacing w:before="208" w:line="252" w:lineRule="exact"/>
        <w:ind w:left="1728" w:right="144" w:hanging="360"/>
        <w:textAlignment w:val="baseline"/>
        <w:rPr>
          <w:rFonts w:eastAsia="Times New Roman"/>
          <w:color w:val="000000"/>
        </w:rPr>
      </w:pPr>
      <w:r>
        <w:pict>
          <v:line id="_x0000_s1509" style="position:absolute;left:0;text-align:left;z-index:251602944;mso-position-horizontal-relative:page;mso-position-vertical-relative:page" from="117.75pt,107.3pt" to="477.8pt,107.3pt" strokeweight=".95pt">
            <w10:wrap anchorx="page" anchory="page"/>
          </v:line>
        </w:pict>
      </w:r>
      <w:r w:rsidR="00FF722C">
        <w:rPr>
          <w:rFonts w:eastAsia="Times New Roman"/>
          <w:color w:val="000000"/>
        </w:rPr>
        <w:t>a physical element of an offence against Subdivision C, D, E or F of Division 474 consists of a person using a carriage service to engage in particular conduct; and</w:t>
      </w:r>
    </w:p>
    <w:p w:rsidR="00FE1BB2" w:rsidRDefault="00FF722C">
      <w:pPr>
        <w:numPr>
          <w:ilvl w:val="0"/>
          <w:numId w:val="892"/>
        </w:numPr>
        <w:tabs>
          <w:tab w:val="clear" w:pos="360"/>
          <w:tab w:val="left" w:pos="1728"/>
        </w:tabs>
        <w:spacing w:before="34" w:line="262" w:lineRule="exact"/>
        <w:ind w:left="1728" w:hanging="360"/>
        <w:textAlignment w:val="baseline"/>
        <w:rPr>
          <w:rFonts w:eastAsia="Times New Roman"/>
          <w:color w:val="000000"/>
        </w:rPr>
      </w:pPr>
      <w:r>
        <w:rPr>
          <w:rFonts w:eastAsia="Times New Roman"/>
          <w:color w:val="000000"/>
        </w:rPr>
        <w:t>the prosecution proves beyond reasonable doubt that the person intended to engage in that particular conduct; then absolute liability applies to the physical element of the offence that a carriage service was used to engage in that particular conduct.</w:t>
      </w:r>
    </w:p>
    <w:p w:rsidR="00FE1BB2" w:rsidRDefault="00FF722C">
      <w:pPr>
        <w:tabs>
          <w:tab w:val="left" w:pos="2016"/>
        </w:tabs>
        <w:spacing w:before="93" w:line="248" w:lineRule="exact"/>
        <w:ind w:left="1152"/>
        <w:textAlignment w:val="baseline"/>
        <w:rPr>
          <w:rFonts w:eastAsia="Times New Roman"/>
          <w:color w:val="000000"/>
          <w:spacing w:val="-13"/>
        </w:rPr>
      </w:pPr>
      <w:r>
        <w:rPr>
          <w:rFonts w:eastAsia="Times New Roman"/>
          <w:color w:val="000000"/>
          <w:spacing w:val="-13"/>
        </w:rPr>
        <w:t>Note:</w:t>
      </w:r>
      <w:r>
        <w:rPr>
          <w:rFonts w:eastAsia="Times New Roman"/>
          <w:color w:val="000000"/>
          <w:spacing w:val="-13"/>
        </w:rPr>
        <w:tab/>
        <w:t>For absolute liability, see section 6.2.</w:t>
      </w:r>
    </w:p>
    <w:p w:rsidR="00FE1BB2" w:rsidRDefault="00FF722C">
      <w:pPr>
        <w:spacing w:before="299" w:line="254" w:lineRule="exact"/>
        <w:textAlignment w:val="baseline"/>
        <w:rPr>
          <w:rFonts w:eastAsia="Times New Roman"/>
          <w:b/>
          <w:color w:val="000000"/>
          <w:spacing w:val="9"/>
        </w:rPr>
      </w:pPr>
      <w:r>
        <w:rPr>
          <w:rFonts w:eastAsia="Times New Roman"/>
          <w:b/>
          <w:color w:val="000000"/>
          <w:spacing w:val="9"/>
        </w:rPr>
        <w:t>475.1 Saving of other laws</w:t>
      </w:r>
    </w:p>
    <w:p w:rsidR="00FE1BB2" w:rsidRDefault="00FF722C">
      <w:pPr>
        <w:numPr>
          <w:ilvl w:val="0"/>
          <w:numId w:val="893"/>
        </w:numPr>
        <w:tabs>
          <w:tab w:val="clear" w:pos="360"/>
          <w:tab w:val="left" w:pos="1152"/>
        </w:tabs>
        <w:spacing w:before="172" w:line="254" w:lineRule="exact"/>
        <w:ind w:left="1152" w:right="144" w:hanging="360"/>
        <w:textAlignment w:val="baseline"/>
        <w:rPr>
          <w:rFonts w:eastAsia="Times New Roman"/>
          <w:color w:val="000000"/>
          <w:spacing w:val="-1"/>
        </w:rPr>
      </w:pPr>
      <w:r>
        <w:rPr>
          <w:rFonts w:eastAsia="Times New Roman"/>
          <w:color w:val="000000"/>
          <w:spacing w:val="-1"/>
        </w:rPr>
        <w:t>This Part is not intended to exclude or limit the operation of any other law of the Commonwealth or any law of a State or Territory.</w:t>
      </w:r>
    </w:p>
    <w:p w:rsidR="00FE1BB2" w:rsidRDefault="00FF722C">
      <w:pPr>
        <w:numPr>
          <w:ilvl w:val="0"/>
          <w:numId w:val="893"/>
        </w:numPr>
        <w:tabs>
          <w:tab w:val="clear" w:pos="360"/>
          <w:tab w:val="left" w:pos="1152"/>
        </w:tabs>
        <w:spacing w:before="186" w:line="253" w:lineRule="exact"/>
        <w:ind w:left="1152" w:hanging="360"/>
        <w:textAlignment w:val="baseline"/>
        <w:rPr>
          <w:rFonts w:eastAsia="Times New Roman"/>
          <w:color w:val="000000"/>
        </w:rPr>
      </w:pPr>
      <w:r>
        <w:rPr>
          <w:rFonts w:eastAsia="Times New Roman"/>
          <w:color w:val="000000"/>
        </w:rPr>
        <w:t xml:space="preserve">Without limiting subsection (1), a provision in this Part to the effect that a person is not criminally responsible for an offence against a provision of this Part in relation to particular conduct does not make the conduct lawful if it would otherwise be unlawful under the </w:t>
      </w:r>
      <w:r>
        <w:rPr>
          <w:rFonts w:eastAsia="Times New Roman"/>
          <w:i/>
          <w:color w:val="000000"/>
        </w:rPr>
        <w:t>Radiocommunications Act 1992.</w:t>
      </w:r>
    </w:p>
    <w:p w:rsidR="00FE1BB2" w:rsidRDefault="00FF722C">
      <w:pPr>
        <w:spacing w:before="294" w:line="254" w:lineRule="exact"/>
        <w:textAlignment w:val="baseline"/>
        <w:rPr>
          <w:rFonts w:eastAsia="Times New Roman"/>
          <w:b/>
          <w:color w:val="000000"/>
          <w:spacing w:val="10"/>
        </w:rPr>
      </w:pPr>
      <w:r>
        <w:rPr>
          <w:rFonts w:eastAsia="Times New Roman"/>
          <w:b/>
          <w:color w:val="000000"/>
          <w:spacing w:val="10"/>
        </w:rPr>
        <w:t>475.2 Geographical jurisdiction</w:t>
      </w:r>
    </w:p>
    <w:p w:rsidR="00FE1BB2" w:rsidRDefault="00FF722C">
      <w:pPr>
        <w:spacing w:before="185" w:after="4446" w:line="250" w:lineRule="exact"/>
        <w:ind w:left="1152" w:right="432"/>
        <w:textAlignment w:val="baseline"/>
        <w:rPr>
          <w:rFonts w:eastAsia="Times New Roman"/>
          <w:color w:val="000000"/>
        </w:rPr>
      </w:pPr>
      <w:r>
        <w:rPr>
          <w:rFonts w:eastAsia="Times New Roman"/>
          <w:color w:val="000000"/>
        </w:rPr>
        <w:t>Section 15.1 (extended geographical jurisdiction—category A) applies to each offence against this Part.</w:t>
      </w:r>
    </w:p>
    <w:p w:rsidR="00FE1BB2" w:rsidRDefault="001F744E">
      <w:pPr>
        <w:tabs>
          <w:tab w:val="left" w:pos="864"/>
        </w:tabs>
        <w:spacing w:before="323" w:line="254" w:lineRule="exact"/>
        <w:textAlignment w:val="baseline"/>
        <w:rPr>
          <w:rFonts w:eastAsia="Times New Roman"/>
          <w:i/>
          <w:color w:val="000000"/>
          <w:spacing w:val="-17"/>
        </w:rPr>
      </w:pPr>
      <w:r>
        <w:pict>
          <v:line id="_x0000_s1508" style="position:absolute;z-index:251603968;mso-position-horizontal-relative:page;mso-position-vertical-relative:page" from="117.75pt,658.55pt" to="477.8pt,658.55pt" strokeweight=".95pt">
            <w10:wrap anchorx="page" anchory="page"/>
          </v:line>
        </w:pict>
      </w:r>
      <w:r w:rsidR="00FF722C">
        <w:rPr>
          <w:rFonts w:eastAsia="Times New Roman"/>
          <w:i/>
          <w:color w:val="000000"/>
          <w:spacing w:val="-17"/>
        </w:rPr>
        <w:t>340</w:t>
      </w:r>
      <w:r w:rsidR="00FF722C">
        <w:rPr>
          <w:rFonts w:eastAsia="Times New Roman"/>
          <w:i/>
          <w:color w:val="000000"/>
          <w:spacing w:val="-17"/>
        </w:rPr>
        <w:tab/>
        <w:t>Criminal Code Act 1995</w:t>
      </w:r>
    </w:p>
    <w:p w:rsidR="00FE1BB2" w:rsidRDefault="00FE1BB2">
      <w:pPr>
        <w:sectPr w:rsidR="00FE1BB2">
          <w:pgSz w:w="11909" w:h="16838"/>
          <w:pgMar w:top="580" w:right="2354" w:bottom="264" w:left="2355" w:header="720" w:footer="720" w:gutter="0"/>
          <w:cols w:space="720"/>
        </w:sectPr>
      </w:pPr>
    </w:p>
    <w:p w:rsidR="00FE1BB2" w:rsidRDefault="001F744E">
      <w:pPr>
        <w:spacing w:line="258" w:lineRule="exact"/>
        <w:ind w:left="4248"/>
        <w:jc w:val="right"/>
        <w:textAlignment w:val="baseline"/>
        <w:rPr>
          <w:rFonts w:eastAsia="Times New Roman"/>
          <w:color w:val="000000"/>
        </w:rPr>
      </w:pPr>
      <w:r>
        <w:pict>
          <v:shape id="_x0000_s1507" type="#_x0000_t202" style="position:absolute;left:0;text-align:left;margin-left:229.2pt;margin-top:815.1pt;width:136.55pt;height:9.25pt;z-index:-2509373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Computer offences </w:t>
      </w:r>
      <w:r w:rsidR="00FF722C">
        <w:rPr>
          <w:rFonts w:eastAsia="Times New Roman"/>
          <w:b/>
          <w:color w:val="000000"/>
        </w:rPr>
        <w:t xml:space="preserve">Part 10.7 </w:t>
      </w:r>
      <w:r w:rsidR="00FF722C">
        <w:rPr>
          <w:rFonts w:eastAsia="Times New Roman"/>
          <w:color w:val="000000"/>
        </w:rPr>
        <w:t xml:space="preserve">Preliminary </w:t>
      </w:r>
      <w:r w:rsidR="00FF722C">
        <w:rPr>
          <w:rFonts w:eastAsia="Times New Roman"/>
          <w:b/>
          <w:color w:val="000000"/>
        </w:rPr>
        <w:t>Division 476</w:t>
      </w:r>
    </w:p>
    <w:p w:rsidR="00FE1BB2" w:rsidRDefault="00FF722C">
      <w:pPr>
        <w:spacing w:before="276" w:line="242" w:lineRule="exact"/>
        <w:jc w:val="right"/>
        <w:textAlignment w:val="baseline"/>
        <w:rPr>
          <w:rFonts w:eastAsia="Times New Roman"/>
          <w:b/>
          <w:color w:val="000000"/>
          <w:spacing w:val="2"/>
        </w:rPr>
      </w:pPr>
      <w:r>
        <w:rPr>
          <w:rFonts w:eastAsia="Times New Roman"/>
          <w:b/>
          <w:color w:val="000000"/>
          <w:spacing w:val="2"/>
        </w:rPr>
        <w:t>Section 476.1</w:t>
      </w:r>
    </w:p>
    <w:p w:rsidR="00FE1BB2" w:rsidRDefault="001F744E">
      <w:pPr>
        <w:spacing w:before="459" w:line="317" w:lineRule="exact"/>
        <w:textAlignment w:val="baseline"/>
        <w:rPr>
          <w:rFonts w:eastAsia="Times New Roman"/>
          <w:b/>
          <w:color w:val="000000"/>
          <w:sz w:val="28"/>
        </w:rPr>
      </w:pPr>
      <w:r>
        <w:pict>
          <v:line id="_x0000_s1506" style="position:absolute;z-index:251604992;mso-position-horizontal-relative:page;mso-position-vertical-relative:page" from="117.75pt,107.3pt" to="477.8pt,107.3pt" strokeweight=".95pt">
            <w10:wrap anchorx="page" anchory="page"/>
          </v:line>
        </w:pict>
      </w:r>
      <w:r w:rsidR="00FF722C">
        <w:rPr>
          <w:rFonts w:eastAsia="Times New Roman"/>
          <w:b/>
          <w:color w:val="000000"/>
          <w:sz w:val="28"/>
        </w:rPr>
        <w:t>Part 10.7—Computer offences</w:t>
      </w:r>
    </w:p>
    <w:p w:rsidR="00FE1BB2" w:rsidRDefault="00FF722C">
      <w:pPr>
        <w:spacing w:after="174" w:line="531" w:lineRule="exact"/>
        <w:ind w:right="4176"/>
        <w:textAlignment w:val="baseline"/>
        <w:rPr>
          <w:rFonts w:eastAsia="Times New Roman"/>
          <w:b/>
          <w:color w:val="000000"/>
        </w:rPr>
      </w:pPr>
      <w:r>
        <w:rPr>
          <w:rFonts w:eastAsia="Times New Roman"/>
          <w:b/>
          <w:color w:val="000000"/>
        </w:rPr>
        <w:t>Division 476—Preliminary 476.1 Definitions</w:t>
      </w:r>
    </w:p>
    <w:tbl>
      <w:tblPr>
        <w:tblW w:w="0" w:type="auto"/>
        <w:tblLayout w:type="fixed"/>
        <w:tblCellMar>
          <w:left w:w="0" w:type="dxa"/>
          <w:right w:w="0" w:type="dxa"/>
        </w:tblCellMar>
        <w:tblLook w:val="0000" w:firstRow="0" w:lastRow="0" w:firstColumn="0" w:lastColumn="0" w:noHBand="0" w:noVBand="0"/>
      </w:tblPr>
      <w:tblGrid>
        <w:gridCol w:w="1127"/>
        <w:gridCol w:w="6073"/>
      </w:tblGrid>
      <w:tr w:rsidR="00FE1BB2">
        <w:trPr>
          <w:trHeight w:hRule="exact" w:val="5984"/>
        </w:trPr>
        <w:tc>
          <w:tcPr>
            <w:tcW w:w="1127" w:type="dxa"/>
            <w:tcBorders>
              <w:top w:val="none" w:sz="0" w:space="0" w:color="000000"/>
              <w:left w:val="none" w:sz="0" w:space="0" w:color="000000"/>
              <w:bottom w:val="none" w:sz="0" w:space="0" w:color="000000"/>
              <w:right w:val="none" w:sz="0" w:space="0" w:color="000000"/>
            </w:tcBorders>
          </w:tcPr>
          <w:p w:rsidR="00FE1BB2" w:rsidRDefault="00FF722C">
            <w:pPr>
              <w:spacing w:before="40" w:after="5678" w:line="259" w:lineRule="exact"/>
              <w:jc w:val="right"/>
              <w:textAlignment w:val="baseline"/>
              <w:rPr>
                <w:rFonts w:eastAsia="Times New Roman"/>
                <w:color w:val="000000"/>
              </w:rPr>
            </w:pPr>
            <w:r>
              <w:rPr>
                <w:rFonts w:eastAsia="Times New Roman"/>
                <w:color w:val="000000"/>
              </w:rPr>
              <w:t>(</w:t>
            </w:r>
            <w:r>
              <w:rPr>
                <w:rFonts w:eastAsia="Times New Roman"/>
                <w:color w:val="000000"/>
                <w:vertAlign w:val="superscript"/>
              </w:rPr>
              <w:t>1</w:t>
            </w:r>
            <w:r>
              <w:rPr>
                <w:rFonts w:eastAsia="Times New Roman"/>
                <w:color w:val="000000"/>
              </w:rPr>
              <w:t>)</w:t>
            </w:r>
          </w:p>
        </w:tc>
        <w:tc>
          <w:tcPr>
            <w:tcW w:w="6073" w:type="dxa"/>
            <w:tcBorders>
              <w:top w:val="none" w:sz="0" w:space="0" w:color="000000"/>
              <w:left w:val="none" w:sz="0" w:space="0" w:color="000000"/>
              <w:bottom w:val="none" w:sz="0" w:space="0" w:color="000000"/>
              <w:right w:val="none" w:sz="0" w:space="0" w:color="000000"/>
            </w:tcBorders>
          </w:tcPr>
          <w:p w:rsidR="00FE1BB2" w:rsidRDefault="00FF722C">
            <w:pPr>
              <w:spacing w:line="247" w:lineRule="exact"/>
              <w:textAlignment w:val="baseline"/>
              <w:rPr>
                <w:rFonts w:eastAsia="Times New Roman"/>
                <w:b/>
                <w:color w:val="000000"/>
              </w:rPr>
            </w:pPr>
            <w:r>
              <w:rPr>
                <w:rFonts w:eastAsia="Times New Roman"/>
                <w:b/>
                <w:color w:val="000000"/>
              </w:rPr>
              <w:t>In this Part:</w:t>
            </w:r>
          </w:p>
          <w:p w:rsidR="00FE1BB2" w:rsidRDefault="00FF722C">
            <w:pPr>
              <w:spacing w:before="191" w:line="248" w:lineRule="exact"/>
              <w:textAlignment w:val="baseline"/>
              <w:rPr>
                <w:rFonts w:eastAsia="Times New Roman"/>
                <w:b/>
                <w:i/>
                <w:color w:val="000000"/>
              </w:rPr>
            </w:pPr>
            <w:r>
              <w:rPr>
                <w:rFonts w:eastAsia="Times New Roman"/>
                <w:b/>
                <w:i/>
                <w:color w:val="000000"/>
              </w:rPr>
              <w:t xml:space="preserve">access to data held in a computer </w:t>
            </w:r>
            <w:r>
              <w:rPr>
                <w:rFonts w:eastAsia="Times New Roman"/>
                <w:color w:val="000000"/>
              </w:rPr>
              <w:t>means:</w:t>
            </w:r>
          </w:p>
          <w:p w:rsidR="00FE1BB2" w:rsidRDefault="00FF722C">
            <w:pPr>
              <w:numPr>
                <w:ilvl w:val="0"/>
                <w:numId w:val="894"/>
              </w:numPr>
              <w:tabs>
                <w:tab w:val="clear" w:pos="360"/>
                <w:tab w:val="left" w:pos="576"/>
              </w:tabs>
              <w:spacing w:before="44" w:line="249" w:lineRule="exact"/>
              <w:ind w:left="576" w:right="72" w:hanging="360"/>
              <w:textAlignment w:val="baseline"/>
              <w:rPr>
                <w:rFonts w:eastAsia="Times New Roman"/>
                <w:color w:val="000000"/>
              </w:rPr>
            </w:pPr>
            <w:r>
              <w:rPr>
                <w:rFonts w:eastAsia="Times New Roman"/>
                <w:color w:val="000000"/>
              </w:rPr>
              <w:t>the display of the data by the computer or any other output of the data from the computer; or</w:t>
            </w:r>
          </w:p>
          <w:p w:rsidR="00FE1BB2" w:rsidRDefault="00FF722C">
            <w:pPr>
              <w:numPr>
                <w:ilvl w:val="0"/>
                <w:numId w:val="894"/>
              </w:numPr>
              <w:tabs>
                <w:tab w:val="clear" w:pos="360"/>
                <w:tab w:val="left" w:pos="576"/>
              </w:tabs>
              <w:spacing w:before="48" w:line="250" w:lineRule="exact"/>
              <w:ind w:left="576" w:right="360" w:hanging="360"/>
              <w:textAlignment w:val="baseline"/>
              <w:rPr>
                <w:rFonts w:eastAsia="Times New Roman"/>
                <w:color w:val="000000"/>
              </w:rPr>
            </w:pPr>
            <w:r>
              <w:rPr>
                <w:rFonts w:eastAsia="Times New Roman"/>
                <w:color w:val="000000"/>
              </w:rPr>
              <w:t>the copying or moving of the data to any other place in the computer or to a data storage device; or</w:t>
            </w:r>
          </w:p>
          <w:p w:rsidR="00FE1BB2" w:rsidRDefault="00FF722C">
            <w:pPr>
              <w:numPr>
                <w:ilvl w:val="0"/>
                <w:numId w:val="894"/>
              </w:numPr>
              <w:tabs>
                <w:tab w:val="left" w:pos="432"/>
              </w:tabs>
              <w:spacing w:before="45" w:line="248" w:lineRule="exact"/>
              <w:ind w:left="0"/>
              <w:textAlignment w:val="baseline"/>
              <w:rPr>
                <w:rFonts w:eastAsia="Times New Roman"/>
                <w:color w:val="000000"/>
              </w:rPr>
            </w:pPr>
            <w:r>
              <w:rPr>
                <w:rFonts w:eastAsia="Times New Roman"/>
                <w:color w:val="000000"/>
              </w:rPr>
              <w:t>in the case of a program—the execution of the program.</w:t>
            </w:r>
          </w:p>
          <w:p w:rsidR="00FE1BB2" w:rsidRDefault="00FF722C">
            <w:pPr>
              <w:spacing w:before="180" w:line="254" w:lineRule="exact"/>
              <w:ind w:right="72"/>
              <w:textAlignment w:val="baseline"/>
              <w:rPr>
                <w:rFonts w:eastAsia="Times New Roman"/>
                <w:b/>
                <w:i/>
                <w:color w:val="000000"/>
              </w:rPr>
            </w:pPr>
            <w:r>
              <w:rPr>
                <w:rFonts w:eastAsia="Times New Roman"/>
                <w:b/>
                <w:i/>
                <w:color w:val="000000"/>
              </w:rPr>
              <w:t xml:space="preserve">Defence Department </w:t>
            </w:r>
            <w:r>
              <w:rPr>
                <w:rFonts w:eastAsia="Times New Roman"/>
                <w:color w:val="000000"/>
              </w:rPr>
              <w:t xml:space="preserve">means the Department of State that deals with defence and that is administered by the Minister administering section 1 of the </w:t>
            </w:r>
            <w:r>
              <w:rPr>
                <w:rFonts w:eastAsia="Times New Roman"/>
                <w:i/>
                <w:color w:val="000000"/>
              </w:rPr>
              <w:t>Defence Act 1903.</w:t>
            </w:r>
          </w:p>
          <w:p w:rsidR="00FE1BB2" w:rsidRDefault="00FF722C">
            <w:pPr>
              <w:spacing w:before="178" w:line="251" w:lineRule="exact"/>
              <w:ind w:right="108"/>
              <w:textAlignment w:val="baseline"/>
              <w:rPr>
                <w:rFonts w:eastAsia="Times New Roman"/>
                <w:b/>
                <w:i/>
                <w:color w:val="000000"/>
              </w:rPr>
            </w:pPr>
            <w:r>
              <w:rPr>
                <w:rFonts w:eastAsia="Times New Roman"/>
                <w:b/>
                <w:i/>
                <w:color w:val="000000"/>
              </w:rPr>
              <w:t xml:space="preserve">electronic communication </w:t>
            </w:r>
            <w:r>
              <w:rPr>
                <w:rFonts w:eastAsia="Times New Roman"/>
                <w:color w:val="000000"/>
              </w:rPr>
              <w:t>means a communication of information in any form by means of guided or unguided electromagnetic energy.</w:t>
            </w:r>
          </w:p>
          <w:p w:rsidR="00FE1BB2" w:rsidRDefault="00FF722C">
            <w:pPr>
              <w:spacing w:before="203" w:line="242" w:lineRule="exact"/>
              <w:ind w:right="216"/>
              <w:jc w:val="both"/>
              <w:textAlignment w:val="baseline"/>
              <w:rPr>
                <w:rFonts w:eastAsia="Times New Roman"/>
                <w:b/>
                <w:i/>
                <w:color w:val="000000"/>
              </w:rPr>
            </w:pPr>
            <w:r>
              <w:rPr>
                <w:rFonts w:eastAsia="Times New Roman"/>
                <w:b/>
                <w:i/>
                <w:color w:val="000000"/>
              </w:rPr>
              <w:t xml:space="preserve">impairment of electronic communication to or from a computer </w:t>
            </w:r>
            <w:r>
              <w:rPr>
                <w:rFonts w:eastAsia="Times New Roman"/>
                <w:color w:val="000000"/>
              </w:rPr>
              <w:t>includes:</w:t>
            </w:r>
          </w:p>
          <w:p w:rsidR="00FE1BB2" w:rsidRDefault="00FF722C">
            <w:pPr>
              <w:numPr>
                <w:ilvl w:val="0"/>
                <w:numId w:val="895"/>
              </w:numPr>
              <w:spacing w:before="46" w:line="248" w:lineRule="exact"/>
              <w:ind w:left="0"/>
              <w:textAlignment w:val="baseline"/>
              <w:rPr>
                <w:rFonts w:eastAsia="Times New Roman"/>
                <w:color w:val="000000"/>
              </w:rPr>
            </w:pPr>
            <w:r>
              <w:rPr>
                <w:rFonts w:eastAsia="Times New Roman"/>
                <w:color w:val="000000"/>
              </w:rPr>
              <w:t>the prevention of any such communication; or</w:t>
            </w:r>
          </w:p>
          <w:p w:rsidR="00FE1BB2" w:rsidRDefault="00FF722C">
            <w:pPr>
              <w:numPr>
                <w:ilvl w:val="0"/>
                <w:numId w:val="895"/>
              </w:numPr>
              <w:tabs>
                <w:tab w:val="left" w:pos="576"/>
              </w:tabs>
              <w:spacing w:before="37" w:line="255" w:lineRule="exact"/>
              <w:ind w:left="576" w:right="216" w:hanging="360"/>
              <w:jc w:val="both"/>
              <w:textAlignment w:val="baseline"/>
              <w:rPr>
                <w:rFonts w:eastAsia="Times New Roman"/>
                <w:b/>
                <w:color w:val="000000"/>
                <w:spacing w:val="-8"/>
              </w:rPr>
            </w:pPr>
            <w:r>
              <w:rPr>
                <w:rFonts w:eastAsia="Times New Roman"/>
                <w:b/>
                <w:color w:val="000000"/>
                <w:spacing w:val="-8"/>
              </w:rPr>
              <w:t>the impairment of any such communication on an electronic link or network used by the computer;</w:t>
            </w:r>
          </w:p>
          <w:p w:rsidR="00FE1BB2" w:rsidRDefault="00FF722C">
            <w:pPr>
              <w:spacing w:before="16" w:line="245" w:lineRule="exact"/>
              <w:ind w:right="1440"/>
              <w:textAlignment w:val="baseline"/>
              <w:rPr>
                <w:rFonts w:eastAsia="Times New Roman"/>
                <w:color w:val="000000"/>
              </w:rPr>
            </w:pPr>
            <w:r>
              <w:rPr>
                <w:rFonts w:eastAsia="Times New Roman"/>
                <w:color w:val="000000"/>
              </w:rPr>
              <w:t xml:space="preserve">but does </w:t>
            </w:r>
            <w:r>
              <w:rPr>
                <w:rFonts w:eastAsia="Times New Roman"/>
                <w:b/>
                <w:color w:val="000000"/>
              </w:rPr>
              <w:t xml:space="preserve">not include a mere interception </w:t>
            </w:r>
            <w:r>
              <w:rPr>
                <w:rFonts w:eastAsia="Times New Roman"/>
                <w:color w:val="000000"/>
              </w:rPr>
              <w:t>of any such communication.</w:t>
            </w:r>
          </w:p>
        </w:tc>
      </w:tr>
    </w:tbl>
    <w:p w:rsidR="00FE1BB2" w:rsidRDefault="00FE1BB2">
      <w:pPr>
        <w:spacing w:after="196" w:line="20" w:lineRule="exact"/>
      </w:pPr>
    </w:p>
    <w:p w:rsidR="00FE1BB2" w:rsidRDefault="00FF722C">
      <w:pPr>
        <w:spacing w:before="3" w:line="248" w:lineRule="exact"/>
        <w:ind w:left="1152"/>
        <w:textAlignment w:val="baseline"/>
        <w:rPr>
          <w:rFonts w:eastAsia="Times New Roman"/>
          <w:b/>
          <w:i/>
          <w:color w:val="000000"/>
          <w:spacing w:val="-2"/>
        </w:rPr>
      </w:pPr>
      <w:r>
        <w:rPr>
          <w:rFonts w:eastAsia="Times New Roman"/>
          <w:b/>
          <w:i/>
          <w:color w:val="000000"/>
          <w:spacing w:val="-2"/>
        </w:rPr>
        <w:t xml:space="preserve">modification, </w:t>
      </w:r>
      <w:r>
        <w:rPr>
          <w:rFonts w:eastAsia="Times New Roman"/>
          <w:b/>
          <w:color w:val="000000"/>
          <w:spacing w:val="-2"/>
        </w:rPr>
        <w:t xml:space="preserve">in </w:t>
      </w:r>
      <w:r>
        <w:rPr>
          <w:rFonts w:eastAsia="Times New Roman"/>
          <w:color w:val="000000"/>
          <w:spacing w:val="-2"/>
        </w:rPr>
        <w:t xml:space="preserve">respect of data held </w:t>
      </w:r>
      <w:r>
        <w:rPr>
          <w:rFonts w:eastAsia="Times New Roman"/>
          <w:b/>
          <w:color w:val="000000"/>
          <w:spacing w:val="-2"/>
        </w:rPr>
        <w:t xml:space="preserve">in a computer, </w:t>
      </w:r>
      <w:r>
        <w:rPr>
          <w:rFonts w:eastAsia="Times New Roman"/>
          <w:color w:val="000000"/>
          <w:spacing w:val="-2"/>
        </w:rPr>
        <w:t>means:</w:t>
      </w:r>
    </w:p>
    <w:p w:rsidR="00FE1BB2" w:rsidRDefault="00FF722C">
      <w:pPr>
        <w:numPr>
          <w:ilvl w:val="0"/>
          <w:numId w:val="896"/>
        </w:numPr>
        <w:tabs>
          <w:tab w:val="clear" w:pos="360"/>
          <w:tab w:val="left" w:pos="1728"/>
        </w:tabs>
        <w:spacing w:before="45" w:line="248" w:lineRule="exact"/>
        <w:ind w:left="1368"/>
        <w:textAlignment w:val="baseline"/>
        <w:rPr>
          <w:rFonts w:eastAsia="Times New Roman"/>
          <w:color w:val="000000"/>
        </w:rPr>
      </w:pPr>
      <w:r>
        <w:rPr>
          <w:rFonts w:eastAsia="Times New Roman"/>
          <w:color w:val="000000"/>
        </w:rPr>
        <w:t>the alteration or removal of the data; or</w:t>
      </w:r>
    </w:p>
    <w:p w:rsidR="00FE1BB2" w:rsidRDefault="00FF722C">
      <w:pPr>
        <w:numPr>
          <w:ilvl w:val="0"/>
          <w:numId w:val="896"/>
        </w:numPr>
        <w:tabs>
          <w:tab w:val="clear" w:pos="360"/>
          <w:tab w:val="left" w:pos="1728"/>
        </w:tabs>
        <w:spacing w:before="45" w:line="248" w:lineRule="exact"/>
        <w:ind w:left="1368"/>
        <w:textAlignment w:val="baseline"/>
        <w:rPr>
          <w:rFonts w:eastAsia="Times New Roman"/>
          <w:color w:val="000000"/>
          <w:spacing w:val="-1"/>
        </w:rPr>
      </w:pPr>
      <w:r>
        <w:rPr>
          <w:rFonts w:eastAsia="Times New Roman"/>
          <w:color w:val="000000"/>
          <w:spacing w:val="-1"/>
        </w:rPr>
        <w:t>an addition to the data.</w:t>
      </w:r>
    </w:p>
    <w:p w:rsidR="00FE1BB2" w:rsidRDefault="00FF722C">
      <w:pPr>
        <w:spacing w:before="178" w:line="254" w:lineRule="exact"/>
        <w:ind w:left="1152" w:right="72"/>
        <w:textAlignment w:val="baseline"/>
        <w:rPr>
          <w:rFonts w:eastAsia="Times New Roman"/>
          <w:b/>
          <w:i/>
          <w:color w:val="000000"/>
        </w:rPr>
      </w:pPr>
      <w:r>
        <w:rPr>
          <w:rFonts w:eastAsia="Times New Roman"/>
          <w:b/>
          <w:i/>
          <w:color w:val="000000"/>
        </w:rPr>
        <w:t xml:space="preserve">unauthorised access, modification or impairment </w:t>
      </w:r>
      <w:r>
        <w:rPr>
          <w:rFonts w:eastAsia="Times New Roman"/>
          <w:color w:val="000000"/>
        </w:rPr>
        <w:t>has the meaning given in section 476.2.</w:t>
      </w:r>
    </w:p>
    <w:p w:rsidR="00FE1BB2" w:rsidRDefault="00FF722C">
      <w:pPr>
        <w:spacing w:before="181" w:line="248" w:lineRule="exact"/>
        <w:ind w:left="792"/>
        <w:textAlignment w:val="baseline"/>
        <w:rPr>
          <w:rFonts w:eastAsia="Times New Roman"/>
          <w:color w:val="000000"/>
        </w:rPr>
      </w:pPr>
      <w:r>
        <w:rPr>
          <w:rFonts w:eastAsia="Times New Roman"/>
          <w:color w:val="000000"/>
        </w:rPr>
        <w:t>(2) In this Part, a reference to:</w:t>
      </w:r>
    </w:p>
    <w:p w:rsidR="00FE1BB2" w:rsidRDefault="00FF722C">
      <w:pPr>
        <w:numPr>
          <w:ilvl w:val="0"/>
          <w:numId w:val="897"/>
        </w:numPr>
        <w:tabs>
          <w:tab w:val="clear" w:pos="360"/>
          <w:tab w:val="left" w:pos="1728"/>
        </w:tabs>
        <w:spacing w:before="47" w:line="248" w:lineRule="exact"/>
        <w:ind w:left="1368"/>
        <w:textAlignment w:val="baseline"/>
        <w:rPr>
          <w:rFonts w:eastAsia="Times New Roman"/>
          <w:color w:val="000000"/>
          <w:spacing w:val="-1"/>
        </w:rPr>
      </w:pPr>
      <w:r>
        <w:rPr>
          <w:rFonts w:eastAsia="Times New Roman"/>
          <w:color w:val="000000"/>
          <w:spacing w:val="-1"/>
        </w:rPr>
        <w:t>access to data held in a computer; or</w:t>
      </w:r>
    </w:p>
    <w:p w:rsidR="00FE1BB2" w:rsidRDefault="00FF722C">
      <w:pPr>
        <w:numPr>
          <w:ilvl w:val="0"/>
          <w:numId w:val="897"/>
        </w:numPr>
        <w:tabs>
          <w:tab w:val="clear" w:pos="360"/>
          <w:tab w:val="left" w:pos="1728"/>
        </w:tabs>
        <w:spacing w:before="46" w:after="246" w:line="248" w:lineRule="exact"/>
        <w:ind w:left="1368"/>
        <w:textAlignment w:val="baseline"/>
        <w:rPr>
          <w:rFonts w:eastAsia="Times New Roman"/>
          <w:color w:val="000000"/>
        </w:rPr>
      </w:pPr>
      <w:r>
        <w:rPr>
          <w:rFonts w:eastAsia="Times New Roman"/>
          <w:color w:val="000000"/>
        </w:rPr>
        <w:t>modification of data held in a computer; or</w:t>
      </w:r>
    </w:p>
    <w:p w:rsidR="00FE1BB2" w:rsidRDefault="001F744E">
      <w:pPr>
        <w:tabs>
          <w:tab w:val="right" w:pos="7128"/>
        </w:tabs>
        <w:spacing w:before="372" w:line="190" w:lineRule="exact"/>
        <w:ind w:left="4176"/>
        <w:textAlignment w:val="baseline"/>
        <w:rPr>
          <w:rFonts w:eastAsia="Times New Roman"/>
          <w:b/>
          <w:i/>
          <w:color w:val="000000"/>
          <w:sz w:val="16"/>
        </w:rPr>
      </w:pPr>
      <w:r>
        <w:pict>
          <v:line id="_x0000_s1505" style="position:absolute;left:0;text-align:left;z-index:251606016;mso-position-horizontal-relative:page;mso-position-vertical-relative:page" from="117.75pt,658.55pt" to="477.8pt,658.55pt" strokeweight=".95pt">
            <w10:wrap anchorx="page" anchory="page"/>
          </v:line>
        </w:pict>
      </w:r>
      <w:r w:rsidR="00FF722C">
        <w:rPr>
          <w:rFonts w:eastAsia="Times New Roman"/>
          <w:b/>
          <w:i/>
          <w:color w:val="000000"/>
          <w:sz w:val="16"/>
        </w:rPr>
        <w:t>Criminal Code Act 1995</w:t>
      </w:r>
      <w:r w:rsidR="00FF722C">
        <w:rPr>
          <w:rFonts w:eastAsia="Times New Roman"/>
          <w:b/>
          <w:i/>
          <w:color w:val="000000"/>
          <w:sz w:val="16"/>
        </w:rPr>
        <w:tab/>
        <w:t>341</w:t>
      </w:r>
    </w:p>
    <w:p w:rsidR="00FE1BB2" w:rsidRDefault="00FE1BB2">
      <w:pPr>
        <w:sectPr w:rsidR="00FE1BB2">
          <w:pgSz w:w="11909" w:h="16838"/>
          <w:pgMar w:top="580" w:right="2354" w:bottom="238" w:left="2355" w:header="720" w:footer="720" w:gutter="0"/>
          <w:cols w:space="720"/>
        </w:sectPr>
      </w:pPr>
    </w:p>
    <w:p w:rsidR="00FE1BB2" w:rsidRDefault="001F744E">
      <w:pPr>
        <w:spacing w:before="1" w:line="259" w:lineRule="exact"/>
        <w:ind w:right="4248"/>
        <w:textAlignment w:val="baseline"/>
        <w:rPr>
          <w:rFonts w:eastAsia="Times New Roman"/>
          <w:b/>
          <w:color w:val="000000"/>
          <w:spacing w:val="-6"/>
        </w:rPr>
      </w:pPr>
      <w:r>
        <w:pict>
          <v:shape id="_x0000_s1504" type="#_x0000_t202" style="position:absolute;margin-left:229.2pt;margin-top:815.1pt;width:136.55pt;height:9.25pt;z-index:-25093632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10.7 </w:t>
      </w:r>
      <w:r w:rsidR="00FF722C">
        <w:rPr>
          <w:rFonts w:eastAsia="Times New Roman"/>
          <w:color w:val="000000"/>
          <w:spacing w:val="-6"/>
        </w:rPr>
        <w:t xml:space="preserve">Computer offences </w:t>
      </w:r>
      <w:r w:rsidR="00FF722C">
        <w:rPr>
          <w:rFonts w:eastAsia="Times New Roman"/>
          <w:b/>
          <w:color w:val="000000"/>
          <w:spacing w:val="-6"/>
        </w:rPr>
        <w:t xml:space="preserve">Division 476 </w:t>
      </w:r>
      <w:r w:rsidR="00FF722C">
        <w:rPr>
          <w:rFonts w:eastAsia="Times New Roman"/>
          <w:color w:val="000000"/>
          <w:spacing w:val="-6"/>
        </w:rPr>
        <w:t>Preliminary</w:t>
      </w:r>
    </w:p>
    <w:p w:rsidR="00FE1BB2" w:rsidRDefault="00FF722C">
      <w:pPr>
        <w:spacing w:before="272" w:line="242" w:lineRule="exact"/>
        <w:textAlignment w:val="baseline"/>
        <w:rPr>
          <w:rFonts w:eastAsia="Times New Roman"/>
          <w:color w:val="000000"/>
          <w:spacing w:val="6"/>
        </w:rPr>
      </w:pPr>
      <w:r>
        <w:rPr>
          <w:rFonts w:eastAsia="Times New Roman"/>
          <w:color w:val="000000"/>
          <w:spacing w:val="6"/>
        </w:rPr>
        <w:t>Section 476.2</w:t>
      </w:r>
    </w:p>
    <w:p w:rsidR="00FE1BB2" w:rsidRDefault="001F744E">
      <w:pPr>
        <w:spacing w:before="205" w:line="254" w:lineRule="exact"/>
        <w:ind w:left="1728" w:right="432" w:hanging="432"/>
        <w:textAlignment w:val="baseline"/>
        <w:rPr>
          <w:rFonts w:eastAsia="Times New Roman"/>
          <w:color w:val="000000"/>
        </w:rPr>
      </w:pPr>
      <w:r>
        <w:pict>
          <v:line id="_x0000_s1503" style="position:absolute;left:0;text-align:left;z-index:251607040;mso-position-horizontal-relative:page;mso-position-vertical-relative:page" from="117.75pt,107.3pt" to="477.8pt,107.3pt" strokeweight=".95pt">
            <w10:wrap anchorx="page" anchory="page"/>
          </v:line>
        </w:pict>
      </w:r>
      <w:r w:rsidR="00FF722C">
        <w:rPr>
          <w:rFonts w:eastAsia="Times New Roman"/>
          <w:color w:val="000000"/>
        </w:rPr>
        <w:t>(c) the impairment of electronic communication to or from a computer;</w:t>
      </w:r>
    </w:p>
    <w:p w:rsidR="00FE1BB2" w:rsidRDefault="00FF722C">
      <w:pPr>
        <w:spacing w:before="41" w:line="252" w:lineRule="exact"/>
        <w:ind w:left="1152" w:right="288"/>
        <w:textAlignment w:val="baseline"/>
        <w:rPr>
          <w:rFonts w:eastAsia="Times New Roman"/>
          <w:color w:val="000000"/>
        </w:rPr>
      </w:pPr>
      <w:r>
        <w:rPr>
          <w:rFonts w:eastAsia="Times New Roman"/>
          <w:color w:val="000000"/>
        </w:rPr>
        <w:t>is limited to such access, modification or impairment caused, whether directly or indirectly, by the execution of a function of a computer.</w:t>
      </w:r>
    </w:p>
    <w:p w:rsidR="00FE1BB2" w:rsidRDefault="00FF722C">
      <w:pPr>
        <w:spacing w:before="310" w:line="254" w:lineRule="exact"/>
        <w:ind w:left="72"/>
        <w:textAlignment w:val="baseline"/>
        <w:rPr>
          <w:rFonts w:eastAsia="Times New Roman"/>
          <w:b/>
          <w:color w:val="000000"/>
          <w:spacing w:val="9"/>
        </w:rPr>
      </w:pPr>
      <w:r>
        <w:rPr>
          <w:rFonts w:eastAsia="Times New Roman"/>
          <w:b/>
          <w:color w:val="000000"/>
          <w:spacing w:val="9"/>
        </w:rPr>
        <w:t xml:space="preserve">476.2 Meaning of </w:t>
      </w:r>
      <w:r>
        <w:rPr>
          <w:rFonts w:eastAsia="Times New Roman"/>
          <w:b/>
          <w:i/>
          <w:color w:val="000000"/>
          <w:spacing w:val="9"/>
        </w:rPr>
        <w:t>unauthorised access, modification or impairment</w:t>
      </w:r>
    </w:p>
    <w:p w:rsidR="00FE1BB2" w:rsidRDefault="00FF722C">
      <w:pPr>
        <w:spacing w:before="175" w:line="247" w:lineRule="exact"/>
        <w:ind w:left="792"/>
        <w:textAlignment w:val="baseline"/>
        <w:rPr>
          <w:rFonts w:eastAsia="Times New Roman"/>
          <w:color w:val="000000"/>
          <w:spacing w:val="1"/>
        </w:rPr>
      </w:pPr>
      <w:r>
        <w:rPr>
          <w:rFonts w:eastAsia="Times New Roman"/>
          <w:color w:val="000000"/>
          <w:spacing w:val="1"/>
        </w:rPr>
        <w:t>(1) In this Part:</w:t>
      </w:r>
    </w:p>
    <w:p w:rsidR="00FE1BB2" w:rsidRDefault="00FF722C">
      <w:pPr>
        <w:numPr>
          <w:ilvl w:val="0"/>
          <w:numId w:val="898"/>
        </w:numPr>
        <w:tabs>
          <w:tab w:val="clear" w:pos="360"/>
          <w:tab w:val="left" w:pos="1728"/>
        </w:tabs>
        <w:spacing w:before="48" w:line="247" w:lineRule="exact"/>
        <w:ind w:left="1728" w:hanging="360"/>
        <w:textAlignment w:val="baseline"/>
        <w:rPr>
          <w:rFonts w:eastAsia="Times New Roman"/>
          <w:color w:val="000000"/>
          <w:spacing w:val="-1"/>
        </w:rPr>
      </w:pPr>
      <w:r>
        <w:rPr>
          <w:rFonts w:eastAsia="Times New Roman"/>
          <w:color w:val="000000"/>
          <w:spacing w:val="-1"/>
        </w:rPr>
        <w:t>access to data held in a computer; or</w:t>
      </w:r>
    </w:p>
    <w:p w:rsidR="00FE1BB2" w:rsidRDefault="00FF722C">
      <w:pPr>
        <w:numPr>
          <w:ilvl w:val="0"/>
          <w:numId w:val="898"/>
        </w:numPr>
        <w:tabs>
          <w:tab w:val="clear" w:pos="360"/>
          <w:tab w:val="left" w:pos="1728"/>
        </w:tabs>
        <w:spacing w:before="47" w:line="247" w:lineRule="exact"/>
        <w:ind w:left="1728" w:hanging="360"/>
        <w:textAlignment w:val="baseline"/>
        <w:rPr>
          <w:rFonts w:eastAsia="Times New Roman"/>
          <w:color w:val="000000"/>
        </w:rPr>
      </w:pPr>
      <w:r>
        <w:rPr>
          <w:rFonts w:eastAsia="Times New Roman"/>
          <w:color w:val="000000"/>
        </w:rPr>
        <w:t>modification of data held in a computer; or</w:t>
      </w:r>
    </w:p>
    <w:p w:rsidR="00FE1BB2" w:rsidRDefault="00FF722C">
      <w:pPr>
        <w:numPr>
          <w:ilvl w:val="0"/>
          <w:numId w:val="898"/>
        </w:numPr>
        <w:tabs>
          <w:tab w:val="clear" w:pos="360"/>
          <w:tab w:val="left" w:pos="1728"/>
        </w:tabs>
        <w:spacing w:before="38" w:line="254" w:lineRule="exact"/>
        <w:ind w:left="1728" w:right="432" w:hanging="360"/>
        <w:textAlignment w:val="baseline"/>
        <w:rPr>
          <w:rFonts w:eastAsia="Times New Roman"/>
          <w:color w:val="000000"/>
        </w:rPr>
      </w:pPr>
      <w:r>
        <w:rPr>
          <w:rFonts w:eastAsia="Times New Roman"/>
          <w:color w:val="000000"/>
        </w:rPr>
        <w:t>the impairment of electronic communication to or from a computer; or</w:t>
      </w:r>
    </w:p>
    <w:p w:rsidR="00FE1BB2" w:rsidRDefault="00FF722C">
      <w:pPr>
        <w:numPr>
          <w:ilvl w:val="0"/>
          <w:numId w:val="898"/>
        </w:numPr>
        <w:tabs>
          <w:tab w:val="clear" w:pos="360"/>
          <w:tab w:val="left" w:pos="1728"/>
        </w:tabs>
        <w:spacing w:before="41" w:line="252" w:lineRule="exact"/>
        <w:ind w:left="1728" w:right="72" w:hanging="360"/>
        <w:textAlignment w:val="baseline"/>
        <w:rPr>
          <w:rFonts w:eastAsia="Times New Roman"/>
          <w:color w:val="000000"/>
        </w:rPr>
      </w:pPr>
      <w:r>
        <w:rPr>
          <w:rFonts w:eastAsia="Times New Roman"/>
          <w:color w:val="000000"/>
        </w:rPr>
        <w:t>the impairment of the reliability, security or operation of any data held on a computer disk, credit card or other device used to store data by electronic means;</w:t>
      </w:r>
    </w:p>
    <w:p w:rsidR="00FE1BB2" w:rsidRDefault="00FF722C">
      <w:pPr>
        <w:spacing w:before="40" w:line="253" w:lineRule="exact"/>
        <w:ind w:left="1152" w:right="360"/>
        <w:jc w:val="both"/>
        <w:textAlignment w:val="baseline"/>
        <w:rPr>
          <w:rFonts w:eastAsia="Times New Roman"/>
          <w:color w:val="000000"/>
        </w:rPr>
      </w:pPr>
      <w:r>
        <w:rPr>
          <w:rFonts w:eastAsia="Times New Roman"/>
          <w:color w:val="000000"/>
        </w:rPr>
        <w:t>by a person is unauthorised if the person is not entitled to cause that access, modification or impairment.</w:t>
      </w:r>
    </w:p>
    <w:p w:rsidR="00FE1BB2" w:rsidRDefault="00FF722C">
      <w:pPr>
        <w:spacing w:before="180" w:line="254" w:lineRule="exact"/>
        <w:ind w:left="1152" w:right="144" w:hanging="360"/>
        <w:textAlignment w:val="baseline"/>
        <w:rPr>
          <w:rFonts w:eastAsia="Times New Roman"/>
          <w:color w:val="000000"/>
        </w:rPr>
      </w:pPr>
      <w:r>
        <w:rPr>
          <w:rFonts w:eastAsia="Times New Roman"/>
          <w:color w:val="000000"/>
        </w:rPr>
        <w:t>(2) Any such access, modification or impairment caused by the person is not unauthorised merely because he or she has an ulterior purpose for causing it.</w:t>
      </w:r>
    </w:p>
    <w:p w:rsidR="00FE1BB2" w:rsidRDefault="00FF722C">
      <w:pPr>
        <w:spacing w:before="184" w:line="251" w:lineRule="exact"/>
        <w:ind w:left="1152" w:right="144"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For the purposes of an offence under this Part, a person causes any such unauthorised access, modification or impairment if the person's conduct substantially contributes to it.</w:t>
      </w:r>
    </w:p>
    <w:p w:rsidR="00FE1BB2" w:rsidRDefault="00FF722C">
      <w:pPr>
        <w:spacing w:before="185" w:line="247" w:lineRule="exact"/>
        <w:ind w:left="792"/>
        <w:textAlignment w:val="baseline"/>
        <w:rPr>
          <w:rFonts w:eastAsia="Times New Roman"/>
          <w:color w:val="000000"/>
        </w:rPr>
      </w:pPr>
      <w:r>
        <w:rPr>
          <w:rFonts w:eastAsia="Times New Roman"/>
          <w:color w:val="000000"/>
        </w:rPr>
        <w:t>(4) For the purposes of subsection (1), if:</w:t>
      </w:r>
    </w:p>
    <w:p w:rsidR="00FE1BB2" w:rsidRDefault="00FF722C">
      <w:pPr>
        <w:spacing w:before="45" w:line="250" w:lineRule="exact"/>
        <w:ind w:left="1728" w:right="216" w:hanging="432"/>
        <w:textAlignment w:val="baseline"/>
        <w:rPr>
          <w:rFonts w:eastAsia="Times New Roman"/>
          <w:color w:val="000000"/>
        </w:rPr>
      </w:pPr>
      <w:r>
        <w:rPr>
          <w:rFonts w:eastAsia="Times New Roman"/>
          <w:color w:val="000000"/>
        </w:rPr>
        <w:t>(a) a person causes any access, modification or impairment of a kind mentioned in that subsection; and</w:t>
      </w:r>
    </w:p>
    <w:p w:rsidR="00FE1BB2" w:rsidRDefault="00FF722C">
      <w:pPr>
        <w:spacing w:before="48" w:line="247" w:lineRule="exact"/>
        <w:ind w:left="1368"/>
        <w:textAlignment w:val="baseline"/>
        <w:rPr>
          <w:rFonts w:eastAsia="Times New Roman"/>
          <w:color w:val="000000"/>
        </w:rPr>
      </w:pPr>
      <w:r>
        <w:rPr>
          <w:rFonts w:eastAsia="Times New Roman"/>
          <w:color w:val="000000"/>
        </w:rPr>
        <w:t>(b) the person does so:</w:t>
      </w:r>
    </w:p>
    <w:p w:rsidR="00FE1BB2" w:rsidRDefault="00FF722C">
      <w:pPr>
        <w:numPr>
          <w:ilvl w:val="0"/>
          <w:numId w:val="899"/>
        </w:numPr>
        <w:tabs>
          <w:tab w:val="clear" w:pos="432"/>
          <w:tab w:val="left" w:pos="2160"/>
        </w:tabs>
        <w:spacing w:before="37" w:line="255" w:lineRule="exact"/>
        <w:ind w:left="2160" w:right="1224" w:hanging="432"/>
        <w:textAlignment w:val="baseline"/>
        <w:rPr>
          <w:rFonts w:eastAsia="Times New Roman"/>
          <w:color w:val="000000"/>
          <w:spacing w:val="-1"/>
        </w:rPr>
      </w:pPr>
      <w:r>
        <w:rPr>
          <w:rFonts w:eastAsia="Times New Roman"/>
          <w:color w:val="000000"/>
          <w:spacing w:val="-1"/>
        </w:rPr>
        <w:t>under a warrant issued under the law of the Commonwealth, a State or a Territory; or</w:t>
      </w:r>
    </w:p>
    <w:p w:rsidR="00FE1BB2" w:rsidRDefault="00FF722C">
      <w:pPr>
        <w:numPr>
          <w:ilvl w:val="0"/>
          <w:numId w:val="899"/>
        </w:numPr>
        <w:tabs>
          <w:tab w:val="clear" w:pos="432"/>
          <w:tab w:val="left" w:pos="2160"/>
        </w:tabs>
        <w:spacing w:before="39" w:line="253" w:lineRule="exact"/>
        <w:ind w:left="2160" w:right="144" w:hanging="432"/>
        <w:textAlignment w:val="baseline"/>
        <w:rPr>
          <w:rFonts w:eastAsia="Times New Roman"/>
          <w:color w:val="000000"/>
        </w:rPr>
      </w:pPr>
      <w:r>
        <w:rPr>
          <w:rFonts w:eastAsia="Times New Roman"/>
          <w:color w:val="000000"/>
        </w:rPr>
        <w:t xml:space="preserve">under an emergency authorisation given to the person under Part 3 of the </w:t>
      </w:r>
      <w:r>
        <w:rPr>
          <w:rFonts w:eastAsia="Times New Roman"/>
          <w:i/>
          <w:color w:val="000000"/>
        </w:rPr>
        <w:t xml:space="preserve">Surveillance Devices Act 2004 </w:t>
      </w:r>
      <w:r>
        <w:rPr>
          <w:rFonts w:eastAsia="Times New Roman"/>
          <w:color w:val="000000"/>
        </w:rPr>
        <w:t>or under a law of a State or Territory that makes provision to similar effect; or</w:t>
      </w:r>
    </w:p>
    <w:p w:rsidR="00FE1BB2" w:rsidRDefault="00FF722C">
      <w:pPr>
        <w:numPr>
          <w:ilvl w:val="0"/>
          <w:numId w:val="899"/>
        </w:numPr>
        <w:tabs>
          <w:tab w:val="clear" w:pos="432"/>
          <w:tab w:val="left" w:pos="2160"/>
        </w:tabs>
        <w:spacing w:before="27" w:after="198" w:line="266" w:lineRule="exact"/>
        <w:ind w:left="1368" w:right="648" w:firstLine="360"/>
        <w:textAlignment w:val="baseline"/>
        <w:rPr>
          <w:rFonts w:eastAsia="Times New Roman"/>
          <w:color w:val="000000"/>
          <w:spacing w:val="4"/>
        </w:rPr>
      </w:pPr>
      <w:r>
        <w:rPr>
          <w:rFonts w:eastAsia="Times New Roman"/>
          <w:color w:val="000000"/>
          <w:spacing w:val="4"/>
        </w:rPr>
        <w:t>under a tracking device authorisation given to the person under section 39 of that Act; the person is entitled to cause that access, modification or impairment.</w:t>
      </w:r>
    </w:p>
    <w:p w:rsidR="00FE1BB2" w:rsidRDefault="001F744E">
      <w:pPr>
        <w:tabs>
          <w:tab w:val="left" w:pos="864"/>
        </w:tabs>
        <w:spacing w:before="369" w:line="198" w:lineRule="exact"/>
        <w:ind w:left="72"/>
        <w:textAlignment w:val="baseline"/>
        <w:rPr>
          <w:rFonts w:eastAsia="Times New Roman"/>
          <w:i/>
          <w:color w:val="000000"/>
          <w:sz w:val="18"/>
        </w:rPr>
      </w:pPr>
      <w:r>
        <w:pict>
          <v:line id="_x0000_s1502" style="position:absolute;left:0;text-align:left;z-index:251608064;mso-position-horizontal-relative:page;mso-position-vertical-relative:page" from="117.75pt,658.55pt" to="477.8pt,658.55pt" strokeweight=".95pt">
            <w10:wrap anchorx="page" anchory="page"/>
          </v:line>
        </w:pict>
      </w:r>
      <w:r w:rsidR="00FF722C">
        <w:rPr>
          <w:rFonts w:eastAsia="Times New Roman"/>
          <w:i/>
          <w:color w:val="000000"/>
          <w:sz w:val="18"/>
        </w:rPr>
        <w:t>342</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4248"/>
        <w:jc w:val="right"/>
        <w:textAlignment w:val="baseline"/>
        <w:rPr>
          <w:rFonts w:eastAsia="Times New Roman"/>
          <w:color w:val="000000"/>
        </w:rPr>
      </w:pPr>
      <w:r>
        <w:pict>
          <v:shape id="_x0000_s1501" type="#_x0000_t202" style="position:absolute;left:0;text-align:left;margin-left:229.2pt;margin-top:815.1pt;width:136.55pt;height:9.25pt;z-index:-2509352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Computer offences </w:t>
      </w:r>
      <w:r w:rsidR="00FF722C">
        <w:rPr>
          <w:rFonts w:eastAsia="Times New Roman"/>
          <w:b/>
          <w:color w:val="000000"/>
        </w:rPr>
        <w:t xml:space="preserve">Part 10.7 </w:t>
      </w:r>
      <w:r w:rsidR="00FF722C">
        <w:rPr>
          <w:rFonts w:eastAsia="Times New Roman"/>
          <w:color w:val="000000"/>
        </w:rPr>
        <w:t xml:space="preserve">Preliminary </w:t>
      </w:r>
      <w:r w:rsidR="00FF722C">
        <w:rPr>
          <w:rFonts w:eastAsia="Times New Roman"/>
          <w:b/>
          <w:color w:val="000000"/>
        </w:rPr>
        <w:t>Division 476</w:t>
      </w:r>
    </w:p>
    <w:p w:rsidR="00FE1BB2" w:rsidRDefault="00FF722C">
      <w:pPr>
        <w:spacing w:before="272" w:line="240" w:lineRule="exact"/>
        <w:ind w:left="72"/>
        <w:jc w:val="right"/>
        <w:textAlignment w:val="baseline"/>
        <w:rPr>
          <w:rFonts w:eastAsia="Times New Roman"/>
          <w:color w:val="000000"/>
          <w:spacing w:val="5"/>
        </w:rPr>
      </w:pPr>
      <w:r>
        <w:rPr>
          <w:rFonts w:eastAsia="Times New Roman"/>
          <w:color w:val="000000"/>
          <w:spacing w:val="5"/>
        </w:rPr>
        <w:t>Section 476.3</w:t>
      </w:r>
    </w:p>
    <w:p w:rsidR="00FE1BB2" w:rsidRDefault="001F744E">
      <w:pPr>
        <w:spacing w:before="228" w:line="254" w:lineRule="exact"/>
        <w:ind w:left="72"/>
        <w:textAlignment w:val="baseline"/>
        <w:rPr>
          <w:rFonts w:eastAsia="Times New Roman"/>
          <w:b/>
          <w:color w:val="000000"/>
          <w:spacing w:val="9"/>
        </w:rPr>
      </w:pPr>
      <w:r>
        <w:pict>
          <v:line id="_x0000_s1500" style="position:absolute;left:0;text-align:left;z-index:251609088;mso-position-horizontal-relative:page;mso-position-vertical-relative:page" from="117.75pt,107.3pt" to="477.8pt,107.3pt" strokeweight=".95pt">
            <w10:wrap anchorx="page" anchory="page"/>
          </v:line>
        </w:pict>
      </w:r>
      <w:r w:rsidR="00FF722C">
        <w:rPr>
          <w:rFonts w:eastAsia="Times New Roman"/>
          <w:b/>
          <w:color w:val="000000"/>
          <w:spacing w:val="9"/>
        </w:rPr>
        <w:t>476.3 Geographical jurisdiction</w:t>
      </w:r>
    </w:p>
    <w:p w:rsidR="00FE1BB2" w:rsidRDefault="00FF722C">
      <w:pPr>
        <w:spacing w:before="179" w:line="254" w:lineRule="exact"/>
        <w:ind w:left="1152" w:right="432"/>
        <w:textAlignment w:val="baseline"/>
        <w:rPr>
          <w:rFonts w:eastAsia="Times New Roman"/>
          <w:color w:val="000000"/>
        </w:rPr>
      </w:pPr>
      <w:r>
        <w:rPr>
          <w:rFonts w:eastAsia="Times New Roman"/>
          <w:color w:val="000000"/>
        </w:rPr>
        <w:t>Section 15.1 (extended geographical jurisdiction—Category A) applies to offences under this Part.</w:t>
      </w:r>
    </w:p>
    <w:p w:rsidR="00FE1BB2" w:rsidRDefault="00FF722C">
      <w:pPr>
        <w:spacing w:before="305" w:line="254" w:lineRule="exact"/>
        <w:ind w:left="72"/>
        <w:textAlignment w:val="baseline"/>
        <w:rPr>
          <w:rFonts w:eastAsia="Times New Roman"/>
          <w:b/>
          <w:color w:val="000000"/>
          <w:spacing w:val="9"/>
        </w:rPr>
      </w:pPr>
      <w:r>
        <w:rPr>
          <w:rFonts w:eastAsia="Times New Roman"/>
          <w:b/>
          <w:color w:val="000000"/>
          <w:spacing w:val="9"/>
        </w:rPr>
        <w:t>476.4 Saving of other laws</w:t>
      </w:r>
    </w:p>
    <w:p w:rsidR="00FE1BB2" w:rsidRDefault="00FF722C">
      <w:pPr>
        <w:numPr>
          <w:ilvl w:val="0"/>
          <w:numId w:val="900"/>
        </w:numPr>
        <w:tabs>
          <w:tab w:val="clear" w:pos="360"/>
          <w:tab w:val="left" w:pos="1152"/>
        </w:tabs>
        <w:spacing w:before="180" w:line="250" w:lineRule="exact"/>
        <w:ind w:left="1152" w:right="360" w:hanging="360"/>
        <w:textAlignment w:val="baseline"/>
        <w:rPr>
          <w:rFonts w:eastAsia="Times New Roman"/>
          <w:color w:val="000000"/>
        </w:rPr>
      </w:pPr>
      <w:r>
        <w:rPr>
          <w:rFonts w:eastAsia="Times New Roman"/>
          <w:color w:val="000000"/>
        </w:rPr>
        <w:t>This Part is not intended to exclude or limit the operation of any other law of the Commonwealth, a State or a Territory.</w:t>
      </w:r>
    </w:p>
    <w:p w:rsidR="00FE1BB2" w:rsidRDefault="00FF722C">
      <w:pPr>
        <w:numPr>
          <w:ilvl w:val="0"/>
          <w:numId w:val="900"/>
        </w:numPr>
        <w:tabs>
          <w:tab w:val="clear" w:pos="360"/>
          <w:tab w:val="left" w:pos="1152"/>
        </w:tabs>
        <w:spacing w:line="497" w:lineRule="exact"/>
        <w:ind w:left="72" w:right="1656" w:firstLine="720"/>
        <w:textAlignment w:val="baseline"/>
        <w:rPr>
          <w:rFonts w:eastAsia="Times New Roman"/>
          <w:color w:val="000000"/>
        </w:rPr>
      </w:pPr>
      <w:r>
        <w:rPr>
          <w:rFonts w:eastAsia="Times New Roman"/>
          <w:color w:val="000000"/>
        </w:rPr>
        <w:t xml:space="preserve">Subsection (1) has effect subject to section 476.5. </w:t>
      </w:r>
      <w:r>
        <w:rPr>
          <w:rFonts w:eastAsia="Times New Roman"/>
          <w:b/>
          <w:color w:val="000000"/>
        </w:rPr>
        <w:t>476.5 Liability for certain acts</w:t>
      </w:r>
    </w:p>
    <w:p w:rsidR="00FE1BB2" w:rsidRDefault="00FF722C">
      <w:pPr>
        <w:numPr>
          <w:ilvl w:val="0"/>
          <w:numId w:val="901"/>
        </w:numPr>
        <w:tabs>
          <w:tab w:val="clear" w:pos="360"/>
          <w:tab w:val="left" w:pos="1152"/>
        </w:tabs>
        <w:spacing w:before="177" w:line="253" w:lineRule="exact"/>
        <w:ind w:left="1152" w:right="72" w:hanging="360"/>
        <w:textAlignment w:val="baseline"/>
        <w:rPr>
          <w:rFonts w:eastAsia="Times New Roman"/>
          <w:color w:val="000000"/>
        </w:rPr>
      </w:pPr>
      <w:r>
        <w:rPr>
          <w:rFonts w:eastAsia="Times New Roman"/>
          <w:color w:val="000000"/>
        </w:rPr>
        <w:t xml:space="preserve">A staff member or agent of ASIS, DIGO or DSD (the </w:t>
      </w:r>
      <w:r>
        <w:rPr>
          <w:rFonts w:eastAsia="Times New Roman"/>
          <w:b/>
          <w:i/>
          <w:color w:val="000000"/>
        </w:rPr>
        <w:t xml:space="preserve">agency) </w:t>
      </w:r>
      <w:r>
        <w:rPr>
          <w:rFonts w:eastAsia="Times New Roman"/>
          <w:color w:val="000000"/>
        </w:rPr>
        <w:t>is not subject to any civil or criminal liability for any computer-related act done outside Australia if the act is done in the proper performance of a function of the agency.</w:t>
      </w:r>
    </w:p>
    <w:p w:rsidR="00FE1BB2" w:rsidRDefault="00FF722C">
      <w:pPr>
        <w:numPr>
          <w:ilvl w:val="0"/>
          <w:numId w:val="901"/>
        </w:numPr>
        <w:tabs>
          <w:tab w:val="clear" w:pos="360"/>
          <w:tab w:val="left" w:pos="1152"/>
        </w:tabs>
        <w:spacing w:before="176" w:line="255" w:lineRule="exact"/>
        <w:ind w:left="1152" w:right="144" w:hanging="360"/>
        <w:jc w:val="both"/>
        <w:textAlignment w:val="baseline"/>
        <w:rPr>
          <w:rFonts w:eastAsia="Times New Roman"/>
          <w:color w:val="000000"/>
        </w:rPr>
      </w:pPr>
      <w:r>
        <w:rPr>
          <w:rFonts w:eastAsia="Times New Roman"/>
          <w:color w:val="000000"/>
        </w:rPr>
        <w:t>A person is not subject to any civil or criminal liability for any act done inside Australia if:</w:t>
      </w:r>
    </w:p>
    <w:p w:rsidR="00FE1BB2" w:rsidRDefault="00FF722C">
      <w:pPr>
        <w:spacing w:before="42" w:line="252" w:lineRule="exact"/>
        <w:ind w:left="1656" w:right="144" w:hanging="360"/>
        <w:textAlignment w:val="baseline"/>
        <w:rPr>
          <w:rFonts w:eastAsia="Times New Roman"/>
          <w:color w:val="000000"/>
        </w:rPr>
      </w:pPr>
      <w:r>
        <w:rPr>
          <w:rFonts w:eastAsia="Times New Roman"/>
          <w:color w:val="000000"/>
        </w:rPr>
        <w:t>(a) the act is preparatory to, in support of, or otherwise directly connected with, overseas activities of the agency concerned; and</w:t>
      </w:r>
    </w:p>
    <w:p w:rsidR="00FE1BB2" w:rsidRDefault="00FF722C">
      <w:pPr>
        <w:spacing w:before="46" w:line="247" w:lineRule="exact"/>
        <w:ind w:left="1296"/>
        <w:textAlignment w:val="baseline"/>
        <w:rPr>
          <w:rFonts w:eastAsia="Times New Roman"/>
          <w:color w:val="000000"/>
          <w:spacing w:val="2"/>
        </w:rPr>
      </w:pPr>
      <w:r>
        <w:rPr>
          <w:rFonts w:eastAsia="Times New Roman"/>
          <w:color w:val="000000"/>
          <w:spacing w:val="2"/>
        </w:rPr>
        <w:t>(b) the act:</w:t>
      </w:r>
    </w:p>
    <w:p w:rsidR="00FE1BB2" w:rsidRDefault="00FF722C">
      <w:pPr>
        <w:numPr>
          <w:ilvl w:val="0"/>
          <w:numId w:val="902"/>
        </w:numPr>
        <w:tabs>
          <w:tab w:val="clear" w:pos="432"/>
          <w:tab w:val="left" w:pos="2232"/>
        </w:tabs>
        <w:spacing w:before="41" w:line="252" w:lineRule="exact"/>
        <w:ind w:left="2088" w:right="216" w:hanging="288"/>
        <w:textAlignment w:val="baseline"/>
        <w:rPr>
          <w:rFonts w:eastAsia="Times New Roman"/>
          <w:color w:val="000000"/>
        </w:rPr>
      </w:pPr>
      <w:r>
        <w:rPr>
          <w:rFonts w:eastAsia="Times New Roman"/>
          <w:color w:val="000000"/>
        </w:rPr>
        <w:t>taken together with a computer-related act, event, circumstance or result that took place, or was intended to take place, outside Australia, could amount to an offence; but</w:t>
      </w:r>
    </w:p>
    <w:p w:rsidR="00FE1BB2" w:rsidRDefault="00FF722C">
      <w:pPr>
        <w:numPr>
          <w:ilvl w:val="0"/>
          <w:numId w:val="902"/>
        </w:numPr>
        <w:tabs>
          <w:tab w:val="clear" w:pos="432"/>
          <w:tab w:val="left" w:pos="2232"/>
        </w:tabs>
        <w:spacing w:before="39" w:line="255" w:lineRule="exact"/>
        <w:ind w:left="2088" w:right="72" w:hanging="288"/>
        <w:textAlignment w:val="baseline"/>
        <w:rPr>
          <w:rFonts w:eastAsia="Times New Roman"/>
          <w:color w:val="000000"/>
        </w:rPr>
      </w:pPr>
      <w:r>
        <w:rPr>
          <w:rFonts w:eastAsia="Times New Roman"/>
          <w:color w:val="000000"/>
        </w:rPr>
        <w:t>in the absence of that computer-related act, event, circumstance or result, would not amount to an offence; and</w:t>
      </w:r>
    </w:p>
    <w:p w:rsidR="00FE1BB2" w:rsidRDefault="00FF722C">
      <w:pPr>
        <w:spacing w:before="43" w:line="249" w:lineRule="exact"/>
        <w:ind w:left="1656" w:right="144" w:hanging="360"/>
        <w:jc w:val="both"/>
        <w:textAlignment w:val="baseline"/>
        <w:rPr>
          <w:rFonts w:eastAsia="Times New Roman"/>
          <w:color w:val="000000"/>
        </w:rPr>
      </w:pPr>
      <w:r>
        <w:rPr>
          <w:rFonts w:eastAsia="Times New Roman"/>
          <w:color w:val="000000"/>
        </w:rPr>
        <w:t>(c) the act is done in the proper performance of a function of the agency.</w:t>
      </w:r>
    </w:p>
    <w:p w:rsidR="00FE1BB2" w:rsidRDefault="00FF722C">
      <w:pPr>
        <w:spacing w:before="186" w:line="252" w:lineRule="exact"/>
        <w:ind w:left="1152" w:right="648" w:hanging="504"/>
        <w:jc w:val="both"/>
        <w:textAlignment w:val="baseline"/>
        <w:rPr>
          <w:rFonts w:eastAsia="Times New Roman"/>
          <w:color w:val="000000"/>
        </w:rPr>
      </w:pPr>
      <w:r>
        <w:rPr>
          <w:rFonts w:eastAsia="Times New Roman"/>
          <w:color w:val="000000"/>
        </w:rPr>
        <w:t>(2A) Subsection (2) is not intended to permit any act in relation to premises, persons, computers, things, or carriage services in Australia, being:</w:t>
      </w:r>
    </w:p>
    <w:p w:rsidR="00FE1BB2" w:rsidRDefault="00FF722C">
      <w:pPr>
        <w:spacing w:before="43" w:after="509" w:line="252" w:lineRule="exact"/>
        <w:ind w:left="1656" w:right="144" w:hanging="360"/>
        <w:textAlignment w:val="baseline"/>
        <w:rPr>
          <w:rFonts w:eastAsia="Times New Roman"/>
          <w:color w:val="000000"/>
        </w:rPr>
      </w:pPr>
      <w:r>
        <w:rPr>
          <w:rFonts w:eastAsia="Times New Roman"/>
          <w:color w:val="000000"/>
        </w:rPr>
        <w:t xml:space="preserve">(a) an act that ASIO could not do without a Minister authorising it by warrant issued under Division 2 of Part III of the </w:t>
      </w:r>
      <w:r>
        <w:rPr>
          <w:rFonts w:eastAsia="Times New Roman"/>
          <w:i/>
          <w:color w:val="000000"/>
        </w:rPr>
        <w:t xml:space="preserve">Australian Security Intelligence Organisation Act 1979 </w:t>
      </w:r>
      <w:r>
        <w:rPr>
          <w:rFonts w:eastAsia="Times New Roman"/>
          <w:color w:val="000000"/>
        </w:rPr>
        <w:t>or</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499" style="position:absolute;left:0;text-align:left;z-index:25161011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343</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right="4248"/>
        <w:textAlignment w:val="baseline"/>
        <w:rPr>
          <w:rFonts w:eastAsia="Times New Roman"/>
          <w:b/>
          <w:color w:val="000000"/>
          <w:spacing w:val="-6"/>
        </w:rPr>
      </w:pPr>
      <w:r>
        <w:pict>
          <v:shape id="_x0000_s1498" type="#_x0000_t202" style="position:absolute;margin-left:229.2pt;margin-top:815.1pt;width:136.55pt;height:9.25pt;z-index:-25093427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10.7 </w:t>
      </w:r>
      <w:r w:rsidR="00FF722C">
        <w:rPr>
          <w:rFonts w:eastAsia="Times New Roman"/>
          <w:color w:val="000000"/>
          <w:spacing w:val="-6"/>
        </w:rPr>
        <w:t xml:space="preserve">Computer offences </w:t>
      </w:r>
      <w:r w:rsidR="00FF722C">
        <w:rPr>
          <w:rFonts w:eastAsia="Times New Roman"/>
          <w:b/>
          <w:color w:val="000000"/>
          <w:spacing w:val="-6"/>
        </w:rPr>
        <w:t xml:space="preserve">Division 476 </w:t>
      </w:r>
      <w:r w:rsidR="00FF722C">
        <w:rPr>
          <w:rFonts w:eastAsia="Times New Roman"/>
          <w:color w:val="000000"/>
          <w:spacing w:val="-6"/>
        </w:rPr>
        <w:t>Preliminary</w:t>
      </w:r>
    </w:p>
    <w:p w:rsidR="00FE1BB2" w:rsidRDefault="00FF722C">
      <w:pPr>
        <w:spacing w:before="281" w:line="240" w:lineRule="exact"/>
        <w:textAlignment w:val="baseline"/>
        <w:rPr>
          <w:rFonts w:eastAsia="Times New Roman"/>
          <w:color w:val="000000"/>
          <w:spacing w:val="5"/>
        </w:rPr>
      </w:pPr>
      <w:r>
        <w:rPr>
          <w:rFonts w:eastAsia="Times New Roman"/>
          <w:color w:val="000000"/>
          <w:spacing w:val="5"/>
        </w:rPr>
        <w:t>Section 476.5</w:t>
      </w:r>
    </w:p>
    <w:p w:rsidR="00FE1BB2" w:rsidRDefault="001F744E">
      <w:pPr>
        <w:spacing w:before="205" w:line="254" w:lineRule="exact"/>
        <w:ind w:left="1728" w:right="144"/>
        <w:jc w:val="both"/>
        <w:textAlignment w:val="baseline"/>
        <w:rPr>
          <w:rFonts w:eastAsia="Times New Roman"/>
          <w:color w:val="000000"/>
        </w:rPr>
      </w:pPr>
      <w:r>
        <w:pict>
          <v:line id="_x0000_s1497" style="position:absolute;left:0;text-align:left;z-index:251611136;mso-position-horizontal-relative:page;mso-position-vertical-relative:page" from="117.75pt,107.3pt" to="477.8pt,107.3pt" strokeweight=".95pt">
            <w10:wrap anchorx="page" anchory="page"/>
          </v:line>
        </w:pict>
      </w:r>
      <w:r w:rsidR="00FF722C">
        <w:rPr>
          <w:rFonts w:eastAsia="Times New Roman"/>
          <w:color w:val="000000"/>
        </w:rPr>
        <w:t xml:space="preserve">under Part 2-2 of the </w:t>
      </w:r>
      <w:r w:rsidR="00FF722C">
        <w:rPr>
          <w:rFonts w:eastAsia="Times New Roman"/>
          <w:i/>
          <w:color w:val="000000"/>
        </w:rPr>
        <w:t xml:space="preserve">Telecommunications (Interception and Access) Act 1979; </w:t>
      </w:r>
      <w:r w:rsidR="00FF722C">
        <w:rPr>
          <w:rFonts w:eastAsia="Times New Roman"/>
          <w:color w:val="000000"/>
        </w:rPr>
        <w:t>or</w:t>
      </w:r>
    </w:p>
    <w:p w:rsidR="00FE1BB2" w:rsidRDefault="00FF722C">
      <w:pPr>
        <w:spacing w:before="41" w:line="252" w:lineRule="exact"/>
        <w:ind w:left="1728" w:right="144" w:hanging="360"/>
        <w:textAlignment w:val="baseline"/>
        <w:rPr>
          <w:rFonts w:eastAsia="Times New Roman"/>
          <w:color w:val="000000"/>
        </w:rPr>
      </w:pPr>
      <w:r>
        <w:rPr>
          <w:rFonts w:eastAsia="Times New Roman"/>
          <w:color w:val="000000"/>
        </w:rPr>
        <w:t xml:space="preserve">(b) an act to obtain information that ASIO could not obtain other than in accordance with Division 3 of Part 4-1 of the </w:t>
      </w:r>
      <w:r>
        <w:rPr>
          <w:rFonts w:eastAsia="Times New Roman"/>
          <w:i/>
          <w:color w:val="000000"/>
        </w:rPr>
        <w:t>Telecommunications (Interception and Access) Act 1979.</w:t>
      </w:r>
    </w:p>
    <w:p w:rsidR="00FE1BB2" w:rsidRDefault="00FF722C">
      <w:pPr>
        <w:spacing w:before="179" w:line="253" w:lineRule="exact"/>
        <w:ind w:left="1152" w:right="144" w:hanging="648"/>
        <w:textAlignment w:val="baseline"/>
        <w:rPr>
          <w:rFonts w:eastAsia="Times New Roman"/>
          <w:color w:val="000000"/>
        </w:rPr>
      </w:pPr>
      <w:r>
        <w:rPr>
          <w:rFonts w:eastAsia="Times New Roman"/>
          <w:color w:val="000000"/>
        </w:rPr>
        <w:t>(2AA) Subsections (1) and (2) have effect despite anything in a law of the Commonwealth or of a State or Territory, whether passed or made before or after the commencement of this subsection, unless the law expressly provides otherwise.</w:t>
      </w:r>
    </w:p>
    <w:p w:rsidR="00FE1BB2" w:rsidRDefault="00FF722C">
      <w:pPr>
        <w:spacing w:before="185" w:line="247" w:lineRule="exact"/>
        <w:ind w:right="144"/>
        <w:jc w:val="right"/>
        <w:textAlignment w:val="baseline"/>
        <w:rPr>
          <w:rFonts w:eastAsia="Times New Roman"/>
          <w:color w:val="000000"/>
        </w:rPr>
      </w:pPr>
      <w:r>
        <w:rPr>
          <w:rFonts w:eastAsia="Times New Roman"/>
          <w:color w:val="000000"/>
        </w:rPr>
        <w:t>(2AB) Subsection (2AA) does not affect the operation of subsection (2A).</w:t>
      </w:r>
    </w:p>
    <w:p w:rsidR="00FE1BB2" w:rsidRDefault="00FF722C">
      <w:pPr>
        <w:numPr>
          <w:ilvl w:val="0"/>
          <w:numId w:val="903"/>
        </w:numPr>
        <w:tabs>
          <w:tab w:val="clear" w:pos="432"/>
          <w:tab w:val="left" w:pos="1152"/>
        </w:tabs>
        <w:spacing w:before="183" w:line="253" w:lineRule="exact"/>
        <w:ind w:left="1152" w:right="144" w:hanging="432"/>
        <w:textAlignment w:val="baseline"/>
        <w:rPr>
          <w:rFonts w:eastAsia="Times New Roman"/>
          <w:color w:val="000000"/>
        </w:rPr>
      </w:pPr>
      <w:r>
        <w:rPr>
          <w:rFonts w:eastAsia="Times New Roman"/>
          <w:color w:val="000000"/>
        </w:rPr>
        <w:t>The Inspector-General of Intelligence and Security may give a certificate in writing certifying any fact relevant to the question of whether an act was done in the proper performance of a function of an agency.</w:t>
      </w:r>
    </w:p>
    <w:p w:rsidR="00FE1BB2" w:rsidRDefault="00FF722C">
      <w:pPr>
        <w:numPr>
          <w:ilvl w:val="0"/>
          <w:numId w:val="903"/>
        </w:numPr>
        <w:tabs>
          <w:tab w:val="clear" w:pos="432"/>
          <w:tab w:val="left" w:pos="1152"/>
        </w:tabs>
        <w:spacing w:before="179" w:line="253" w:lineRule="exact"/>
        <w:ind w:left="1152" w:right="432" w:hanging="432"/>
        <w:textAlignment w:val="baseline"/>
        <w:rPr>
          <w:rFonts w:eastAsia="Times New Roman"/>
          <w:color w:val="000000"/>
        </w:rPr>
      </w:pPr>
      <w:r>
        <w:rPr>
          <w:rFonts w:eastAsia="Times New Roman"/>
          <w:color w:val="000000"/>
        </w:rPr>
        <w:t>In any proceedings, a certificate given under subsection (2B) is prima facie evidence of the facts certified.</w:t>
      </w:r>
    </w:p>
    <w:p w:rsidR="00FE1BB2" w:rsidRDefault="00FF722C">
      <w:pPr>
        <w:spacing w:before="185" w:line="247" w:lineRule="exact"/>
        <w:ind w:left="720"/>
        <w:textAlignment w:val="baseline"/>
        <w:rPr>
          <w:rFonts w:eastAsia="Times New Roman"/>
          <w:color w:val="000000"/>
          <w:spacing w:val="1"/>
        </w:rPr>
      </w:pPr>
      <w:r>
        <w:rPr>
          <w:rFonts w:eastAsia="Times New Roman"/>
          <w:color w:val="000000"/>
          <w:spacing w:val="1"/>
        </w:rPr>
        <w:t>(3) In this section:</w:t>
      </w:r>
    </w:p>
    <w:p w:rsidR="00FE1BB2" w:rsidRDefault="00FF722C">
      <w:pPr>
        <w:spacing w:before="186" w:line="247" w:lineRule="exact"/>
        <w:ind w:left="1152"/>
        <w:textAlignment w:val="baseline"/>
        <w:rPr>
          <w:rFonts w:eastAsia="Times New Roman"/>
          <w:b/>
          <w:i/>
          <w:color w:val="000000"/>
        </w:rPr>
      </w:pPr>
      <w:r>
        <w:rPr>
          <w:rFonts w:eastAsia="Times New Roman"/>
          <w:b/>
          <w:i/>
          <w:color w:val="000000"/>
        </w:rPr>
        <w:t xml:space="preserve">ASIS </w:t>
      </w:r>
      <w:r>
        <w:rPr>
          <w:rFonts w:eastAsia="Times New Roman"/>
          <w:color w:val="000000"/>
        </w:rPr>
        <w:t>means the Australian Secret Intelligence Service.</w:t>
      </w:r>
    </w:p>
    <w:p w:rsidR="00FE1BB2" w:rsidRDefault="00FF722C">
      <w:pPr>
        <w:spacing w:before="173" w:line="257" w:lineRule="exact"/>
        <w:ind w:left="1152" w:right="576"/>
        <w:textAlignment w:val="baseline"/>
        <w:rPr>
          <w:rFonts w:eastAsia="Times New Roman"/>
          <w:b/>
          <w:i/>
          <w:color w:val="000000"/>
          <w:spacing w:val="-1"/>
        </w:rPr>
      </w:pPr>
      <w:r>
        <w:rPr>
          <w:rFonts w:eastAsia="Times New Roman"/>
          <w:b/>
          <w:i/>
          <w:color w:val="000000"/>
          <w:spacing w:val="-1"/>
        </w:rPr>
        <w:t xml:space="preserve">civil or criminal liability </w:t>
      </w:r>
      <w:r>
        <w:rPr>
          <w:rFonts w:eastAsia="Times New Roman"/>
          <w:color w:val="000000"/>
          <w:spacing w:val="-1"/>
        </w:rPr>
        <w:t>means any civil or criminal liability (whether under this Part, under another law or otherwise).</w:t>
      </w:r>
    </w:p>
    <w:p w:rsidR="00FE1BB2" w:rsidRDefault="00FF722C">
      <w:pPr>
        <w:spacing w:before="178" w:line="254" w:lineRule="exact"/>
        <w:ind w:left="1152" w:right="144"/>
        <w:textAlignment w:val="baseline"/>
        <w:rPr>
          <w:rFonts w:eastAsia="Times New Roman"/>
          <w:b/>
          <w:i/>
          <w:color w:val="000000"/>
        </w:rPr>
      </w:pPr>
      <w:r>
        <w:rPr>
          <w:rFonts w:eastAsia="Times New Roman"/>
          <w:b/>
          <w:i/>
          <w:color w:val="000000"/>
        </w:rPr>
        <w:t xml:space="preserve">computer-related act, event, circumstance or result </w:t>
      </w:r>
      <w:r>
        <w:rPr>
          <w:rFonts w:eastAsia="Times New Roman"/>
          <w:color w:val="000000"/>
        </w:rPr>
        <w:t>means an act, event, circumstance or result involving:</w:t>
      </w:r>
    </w:p>
    <w:p w:rsidR="00FE1BB2" w:rsidRDefault="00FF722C">
      <w:pPr>
        <w:numPr>
          <w:ilvl w:val="0"/>
          <w:numId w:val="904"/>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the reliability, security or operation of a computer; or</w:t>
      </w:r>
    </w:p>
    <w:p w:rsidR="00FE1BB2" w:rsidRDefault="00FF722C">
      <w:pPr>
        <w:numPr>
          <w:ilvl w:val="0"/>
          <w:numId w:val="904"/>
        </w:numPr>
        <w:tabs>
          <w:tab w:val="clear" w:pos="288"/>
          <w:tab w:val="left" w:pos="1656"/>
        </w:tabs>
        <w:spacing w:before="37" w:line="255" w:lineRule="exact"/>
        <w:ind w:left="1728" w:right="144" w:hanging="360"/>
        <w:textAlignment w:val="baseline"/>
        <w:rPr>
          <w:rFonts w:eastAsia="Times New Roman"/>
          <w:color w:val="000000"/>
        </w:rPr>
      </w:pPr>
      <w:r>
        <w:rPr>
          <w:rFonts w:eastAsia="Times New Roman"/>
          <w:color w:val="000000"/>
        </w:rPr>
        <w:t>access to, or modification of, data held in a computer or on a data storage device; or</w:t>
      </w:r>
    </w:p>
    <w:p w:rsidR="00FE1BB2" w:rsidRDefault="00FF722C">
      <w:pPr>
        <w:numPr>
          <w:ilvl w:val="0"/>
          <w:numId w:val="904"/>
        </w:numPr>
        <w:tabs>
          <w:tab w:val="clear" w:pos="288"/>
          <w:tab w:val="left" w:pos="1656"/>
        </w:tabs>
        <w:spacing w:before="46" w:line="247" w:lineRule="exact"/>
        <w:ind w:left="1728" w:hanging="360"/>
        <w:textAlignment w:val="baseline"/>
        <w:rPr>
          <w:rFonts w:eastAsia="Times New Roman"/>
          <w:color w:val="000000"/>
        </w:rPr>
      </w:pPr>
      <w:r>
        <w:rPr>
          <w:rFonts w:eastAsia="Times New Roman"/>
          <w:color w:val="000000"/>
        </w:rPr>
        <w:t>electronic communication to or from a computer; or</w:t>
      </w:r>
    </w:p>
    <w:p w:rsidR="00FE1BB2" w:rsidRDefault="00FF722C">
      <w:pPr>
        <w:numPr>
          <w:ilvl w:val="0"/>
          <w:numId w:val="904"/>
        </w:numPr>
        <w:tabs>
          <w:tab w:val="clear" w:pos="288"/>
          <w:tab w:val="left" w:pos="1656"/>
        </w:tabs>
        <w:spacing w:before="40" w:line="252" w:lineRule="exact"/>
        <w:ind w:left="1728" w:right="144" w:hanging="360"/>
        <w:jc w:val="both"/>
        <w:textAlignment w:val="baseline"/>
        <w:rPr>
          <w:rFonts w:eastAsia="Times New Roman"/>
          <w:color w:val="000000"/>
        </w:rPr>
      </w:pPr>
      <w:r>
        <w:rPr>
          <w:rFonts w:eastAsia="Times New Roman"/>
          <w:color w:val="000000"/>
        </w:rPr>
        <w:t>the reliability, security or operation of any data held in or on a computer, computer disk, credit card, or other data storage device; or</w:t>
      </w:r>
    </w:p>
    <w:p w:rsidR="00FE1BB2" w:rsidRDefault="00FF722C">
      <w:pPr>
        <w:numPr>
          <w:ilvl w:val="0"/>
          <w:numId w:val="904"/>
        </w:numPr>
        <w:tabs>
          <w:tab w:val="clear" w:pos="288"/>
          <w:tab w:val="left" w:pos="1656"/>
        </w:tabs>
        <w:spacing w:before="38" w:line="255" w:lineRule="exact"/>
        <w:ind w:left="1728" w:right="144" w:hanging="360"/>
        <w:jc w:val="both"/>
        <w:textAlignment w:val="baseline"/>
        <w:rPr>
          <w:rFonts w:eastAsia="Times New Roman"/>
          <w:color w:val="000000"/>
        </w:rPr>
      </w:pPr>
      <w:r>
        <w:rPr>
          <w:rFonts w:eastAsia="Times New Roman"/>
          <w:color w:val="000000"/>
        </w:rPr>
        <w:t>possession or control of data held in a computer or on a data storage device; or</w:t>
      </w:r>
    </w:p>
    <w:p w:rsidR="00FE1BB2" w:rsidRDefault="00FF722C">
      <w:pPr>
        <w:numPr>
          <w:ilvl w:val="0"/>
          <w:numId w:val="904"/>
        </w:numPr>
        <w:tabs>
          <w:tab w:val="clear" w:pos="288"/>
          <w:tab w:val="left" w:pos="1656"/>
        </w:tabs>
        <w:spacing w:before="39" w:after="737" w:line="254" w:lineRule="exact"/>
        <w:ind w:left="1728" w:right="144" w:hanging="360"/>
        <w:textAlignment w:val="baseline"/>
        <w:rPr>
          <w:rFonts w:eastAsia="Times New Roman"/>
          <w:color w:val="000000"/>
        </w:rPr>
      </w:pPr>
      <w:r>
        <w:rPr>
          <w:rFonts w:eastAsia="Times New Roman"/>
          <w:color w:val="000000"/>
        </w:rPr>
        <w:t>producing, supplying or obtaining data held in a computer or on a data storage device.</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496" style="position:absolute;z-index:251612160;mso-position-horizontal-relative:page;mso-position-vertical-relative:page" from="117.75pt,658.55pt" to="477.8pt,658.55pt" strokeweight=".95pt">
            <w10:wrap anchorx="page" anchory="page"/>
          </v:line>
        </w:pict>
      </w:r>
      <w:r w:rsidR="00FF722C">
        <w:rPr>
          <w:rFonts w:eastAsia="Times New Roman"/>
          <w:i/>
          <w:color w:val="000000"/>
          <w:spacing w:val="-2"/>
          <w:sz w:val="18"/>
        </w:rPr>
        <w:t>344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19" w:line="260" w:lineRule="exact"/>
        <w:ind w:left="4248"/>
        <w:jc w:val="right"/>
        <w:textAlignment w:val="baseline"/>
        <w:rPr>
          <w:rFonts w:eastAsia="Times New Roman"/>
          <w:color w:val="000000"/>
        </w:rPr>
      </w:pPr>
      <w:r>
        <w:pict>
          <v:shape id="_x0000_s1495" type="#_x0000_t202" style="position:absolute;left:0;text-align:left;margin-left:229.2pt;margin-top:815.1pt;width:136.55pt;height:9.25pt;z-index:-25093324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Computer offences </w:t>
      </w:r>
      <w:r w:rsidR="00FF722C">
        <w:rPr>
          <w:rFonts w:eastAsia="Times New Roman"/>
          <w:b/>
          <w:color w:val="000000"/>
        </w:rPr>
        <w:t xml:space="preserve">Part 10.7 </w:t>
      </w:r>
      <w:r w:rsidR="00FF722C">
        <w:rPr>
          <w:rFonts w:eastAsia="Times New Roman"/>
          <w:color w:val="000000"/>
        </w:rPr>
        <w:t xml:space="preserve">Preliminary </w:t>
      </w:r>
      <w:r w:rsidR="00FF722C">
        <w:rPr>
          <w:rFonts w:eastAsia="Times New Roman"/>
          <w:b/>
          <w:color w:val="000000"/>
        </w:rPr>
        <w:t>Division 476</w:t>
      </w:r>
    </w:p>
    <w:p w:rsidR="00FE1BB2" w:rsidRDefault="00FF722C">
      <w:pPr>
        <w:spacing w:before="263" w:line="249" w:lineRule="exact"/>
        <w:jc w:val="right"/>
        <w:textAlignment w:val="baseline"/>
        <w:rPr>
          <w:rFonts w:eastAsia="Times New Roman"/>
          <w:color w:val="000000"/>
          <w:spacing w:val="5"/>
        </w:rPr>
      </w:pPr>
      <w:r>
        <w:rPr>
          <w:rFonts w:eastAsia="Times New Roman"/>
          <w:color w:val="000000"/>
          <w:spacing w:val="5"/>
        </w:rPr>
        <w:t>Section 476.5</w:t>
      </w:r>
    </w:p>
    <w:p w:rsidR="00FE1BB2" w:rsidRDefault="001F744E">
      <w:pPr>
        <w:spacing w:before="207" w:line="253" w:lineRule="exact"/>
        <w:ind w:left="1152" w:right="360"/>
        <w:textAlignment w:val="baseline"/>
        <w:rPr>
          <w:rFonts w:eastAsia="Times New Roman"/>
          <w:b/>
          <w:i/>
          <w:color w:val="000000"/>
        </w:rPr>
      </w:pPr>
      <w:r>
        <w:pict>
          <v:line id="_x0000_s1494" style="position:absolute;left:0;text-align:left;z-index:251613184;mso-position-horizontal-relative:page;mso-position-vertical-relative:page" from="117.75pt,107.3pt" to="477.8pt,107.3pt" strokeweight=".95pt">
            <w10:wrap anchorx="page" anchory="page"/>
          </v:line>
        </w:pict>
      </w:r>
      <w:r w:rsidR="00FF722C">
        <w:rPr>
          <w:rFonts w:eastAsia="Times New Roman"/>
          <w:b/>
          <w:i/>
          <w:color w:val="000000"/>
        </w:rPr>
        <w:t xml:space="preserve">DIGO </w:t>
      </w:r>
      <w:r w:rsidR="00FF722C">
        <w:rPr>
          <w:rFonts w:eastAsia="Times New Roman"/>
          <w:color w:val="000000"/>
        </w:rPr>
        <w:t>means that part of the Defence Department known as the Defence Imagery and Geospatial Organisation.</w:t>
      </w:r>
    </w:p>
    <w:p w:rsidR="00FE1BB2" w:rsidRDefault="00FF722C">
      <w:pPr>
        <w:spacing w:before="175" w:line="253" w:lineRule="exact"/>
        <w:ind w:left="1152" w:right="504"/>
        <w:textAlignment w:val="baseline"/>
        <w:rPr>
          <w:rFonts w:eastAsia="Times New Roman"/>
          <w:b/>
          <w:i/>
          <w:color w:val="000000"/>
        </w:rPr>
      </w:pPr>
      <w:r>
        <w:rPr>
          <w:rFonts w:eastAsia="Times New Roman"/>
          <w:b/>
          <w:i/>
          <w:color w:val="000000"/>
        </w:rPr>
        <w:t xml:space="preserve">DSD </w:t>
      </w:r>
      <w:r>
        <w:rPr>
          <w:rFonts w:eastAsia="Times New Roman"/>
          <w:color w:val="000000"/>
        </w:rPr>
        <w:t>means that part of the Defence Department known as the Defence Signals Directorate.</w:t>
      </w:r>
    </w:p>
    <w:p w:rsidR="00FE1BB2" w:rsidRDefault="00FF722C">
      <w:pPr>
        <w:spacing w:before="187" w:line="253" w:lineRule="exact"/>
        <w:ind w:left="1152"/>
        <w:textAlignment w:val="baseline"/>
        <w:rPr>
          <w:rFonts w:eastAsia="Times New Roman"/>
          <w:b/>
          <w:i/>
          <w:color w:val="000000"/>
        </w:rPr>
      </w:pPr>
      <w:r>
        <w:rPr>
          <w:rFonts w:eastAsia="Times New Roman"/>
          <w:b/>
          <w:i/>
          <w:color w:val="000000"/>
        </w:rPr>
        <w:t xml:space="preserve">staff member </w:t>
      </w:r>
      <w:r>
        <w:rPr>
          <w:rFonts w:eastAsia="Times New Roman"/>
          <w:color w:val="000000"/>
        </w:rPr>
        <w:t>means:</w:t>
      </w:r>
    </w:p>
    <w:p w:rsidR="00FE1BB2" w:rsidRDefault="00FF722C">
      <w:pPr>
        <w:numPr>
          <w:ilvl w:val="0"/>
          <w:numId w:val="905"/>
        </w:numPr>
        <w:tabs>
          <w:tab w:val="clear" w:pos="360"/>
          <w:tab w:val="left" w:pos="1728"/>
        </w:tabs>
        <w:spacing w:before="34" w:line="253" w:lineRule="exact"/>
        <w:ind w:left="1728" w:right="144" w:hanging="360"/>
        <w:textAlignment w:val="baseline"/>
        <w:rPr>
          <w:rFonts w:eastAsia="Times New Roman"/>
          <w:color w:val="000000"/>
          <w:spacing w:val="-2"/>
        </w:rPr>
      </w:pPr>
      <w:r>
        <w:rPr>
          <w:rFonts w:eastAsia="Times New Roman"/>
          <w:color w:val="000000"/>
          <w:spacing w:val="-2"/>
        </w:rPr>
        <w:t>in relation to ASIS—the Director-General of ASIS or a member of the staff of ASIS (whether an employee of ASIS, a consultant or contractor to ASIS, or a person who is made available by another Commonwealth or State authority or other person to perform services for ASIS); and</w:t>
      </w:r>
    </w:p>
    <w:p w:rsidR="00FE1BB2" w:rsidRDefault="00FF722C">
      <w:pPr>
        <w:numPr>
          <w:ilvl w:val="0"/>
          <w:numId w:val="905"/>
        </w:numPr>
        <w:tabs>
          <w:tab w:val="clear" w:pos="360"/>
          <w:tab w:val="left" w:pos="1728"/>
        </w:tabs>
        <w:spacing w:before="39" w:line="253" w:lineRule="exact"/>
        <w:ind w:left="1728" w:right="144" w:hanging="360"/>
        <w:textAlignment w:val="baseline"/>
        <w:rPr>
          <w:rFonts w:eastAsia="Times New Roman"/>
          <w:b/>
          <w:color w:val="000000"/>
          <w:spacing w:val="-2"/>
        </w:rPr>
      </w:pPr>
      <w:r>
        <w:rPr>
          <w:rFonts w:eastAsia="Times New Roman"/>
          <w:b/>
          <w:color w:val="000000"/>
          <w:spacing w:val="-2"/>
        </w:rPr>
        <w:t xml:space="preserve">in relation to DSD—the Director of DSD or a member of </w:t>
      </w:r>
      <w:r>
        <w:rPr>
          <w:rFonts w:eastAsia="Times New Roman"/>
          <w:color w:val="000000"/>
          <w:spacing w:val="-2"/>
        </w:rPr>
        <w:t>the staff of DSD (whether an employee of DSD, a consultant or contractor to DSD, or a person who is made available by another Commonwealth or State authority or other person to perform services for DSD); and</w:t>
      </w:r>
    </w:p>
    <w:p w:rsidR="00FE1BB2" w:rsidRDefault="00FF722C">
      <w:pPr>
        <w:numPr>
          <w:ilvl w:val="0"/>
          <w:numId w:val="905"/>
        </w:numPr>
        <w:tabs>
          <w:tab w:val="clear" w:pos="360"/>
          <w:tab w:val="left" w:pos="1728"/>
        </w:tabs>
        <w:spacing w:before="41" w:after="5269" w:line="253" w:lineRule="exact"/>
        <w:ind w:left="1728" w:right="216" w:hanging="360"/>
        <w:textAlignment w:val="baseline"/>
        <w:rPr>
          <w:rFonts w:eastAsia="Times New Roman"/>
          <w:color w:val="000000"/>
        </w:rPr>
      </w:pPr>
      <w:r>
        <w:rPr>
          <w:rFonts w:eastAsia="Times New Roman"/>
          <w:color w:val="000000"/>
        </w:rPr>
        <w:t>in relation to DIGO—the Director of DIGO or a member of the staff of DIGO (whether an employee of DIGO, a consultant or contractor to DIGO, or a person who is made available by another Commonwealth or State authority or other person to perform services for DIGO).</w:t>
      </w:r>
    </w:p>
    <w:p w:rsidR="00FE1BB2" w:rsidRDefault="001F744E">
      <w:pPr>
        <w:tabs>
          <w:tab w:val="right" w:pos="7128"/>
        </w:tabs>
        <w:spacing w:before="360" w:line="207" w:lineRule="exact"/>
        <w:ind w:left="4176"/>
        <w:textAlignment w:val="baseline"/>
        <w:rPr>
          <w:rFonts w:eastAsia="Times New Roman"/>
          <w:i/>
          <w:color w:val="000000"/>
          <w:sz w:val="18"/>
        </w:rPr>
      </w:pPr>
      <w:r>
        <w:pict>
          <v:line id="_x0000_s1493" style="position:absolute;left:0;text-align:left;z-index:25161420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345</w:t>
      </w:r>
    </w:p>
    <w:p w:rsidR="00FE1BB2" w:rsidRDefault="00FE1BB2">
      <w:pPr>
        <w:sectPr w:rsidR="00FE1BB2">
          <w:pgSz w:w="11909" w:h="16838"/>
          <w:pgMar w:top="560" w:right="2354" w:bottom="238" w:left="2355" w:header="720" w:footer="720" w:gutter="0"/>
          <w:cols w:space="720"/>
        </w:sectPr>
      </w:pPr>
    </w:p>
    <w:p w:rsidR="00FE1BB2" w:rsidRDefault="001F744E">
      <w:pPr>
        <w:spacing w:line="260" w:lineRule="exact"/>
        <w:ind w:left="72" w:right="3888"/>
        <w:textAlignment w:val="baseline"/>
        <w:rPr>
          <w:rFonts w:eastAsia="Times New Roman"/>
          <w:b/>
          <w:color w:val="000000"/>
          <w:spacing w:val="-6"/>
        </w:rPr>
      </w:pPr>
      <w:r>
        <w:pict>
          <v:shape id="_x0000_s1492" type="#_x0000_t202" style="position:absolute;left:0;text-align:left;margin-left:229.2pt;margin-top:815.1pt;width:136.55pt;height:9.25pt;z-index:-25093222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6"/>
        </w:rPr>
        <w:t xml:space="preserve">Schedule </w:t>
      </w:r>
      <w:r w:rsidR="00FF722C">
        <w:rPr>
          <w:rFonts w:eastAsia="Times New Roman"/>
          <w:color w:val="000000"/>
          <w:spacing w:val="-6"/>
        </w:rPr>
        <w:t xml:space="preserve">The Criminal Code </w:t>
      </w:r>
      <w:r w:rsidR="00FF722C">
        <w:rPr>
          <w:rFonts w:eastAsia="Times New Roman"/>
          <w:b/>
          <w:color w:val="000000"/>
          <w:spacing w:val="-6"/>
        </w:rPr>
        <w:t xml:space="preserve">Chapter 10 </w:t>
      </w:r>
      <w:r w:rsidR="00FF722C">
        <w:rPr>
          <w:rFonts w:eastAsia="Times New Roman"/>
          <w:color w:val="000000"/>
          <w:spacing w:val="-6"/>
        </w:rPr>
        <w:t xml:space="preserve">National infrastructure </w:t>
      </w:r>
      <w:r w:rsidR="00FF722C">
        <w:rPr>
          <w:rFonts w:eastAsia="Times New Roman"/>
          <w:b/>
          <w:color w:val="000000"/>
          <w:spacing w:val="-6"/>
        </w:rPr>
        <w:t xml:space="preserve">Part 10.7 </w:t>
      </w:r>
      <w:r w:rsidR="00FF722C">
        <w:rPr>
          <w:rFonts w:eastAsia="Times New Roman"/>
          <w:color w:val="000000"/>
          <w:spacing w:val="-6"/>
        </w:rPr>
        <w:t xml:space="preserve">Computer offences </w:t>
      </w:r>
      <w:r w:rsidR="00FF722C">
        <w:rPr>
          <w:rFonts w:eastAsia="Times New Roman"/>
          <w:b/>
          <w:color w:val="000000"/>
          <w:spacing w:val="-6"/>
        </w:rPr>
        <w:t xml:space="preserve">Division 477 </w:t>
      </w:r>
      <w:r w:rsidR="00FF722C">
        <w:rPr>
          <w:rFonts w:eastAsia="Times New Roman"/>
          <w:color w:val="000000"/>
          <w:spacing w:val="-6"/>
        </w:rPr>
        <w:t>Serious computer offences</w:t>
      </w:r>
    </w:p>
    <w:p w:rsidR="00FE1BB2" w:rsidRDefault="00FF722C">
      <w:pPr>
        <w:spacing w:before="269" w:line="242" w:lineRule="exact"/>
        <w:ind w:left="72"/>
        <w:textAlignment w:val="baseline"/>
        <w:rPr>
          <w:rFonts w:eastAsia="Times New Roman"/>
          <w:color w:val="000000"/>
          <w:spacing w:val="4"/>
        </w:rPr>
      </w:pPr>
      <w:r>
        <w:rPr>
          <w:rFonts w:eastAsia="Times New Roman"/>
          <w:color w:val="000000"/>
          <w:spacing w:val="4"/>
        </w:rPr>
        <w:t>Section 477.1</w:t>
      </w:r>
    </w:p>
    <w:p w:rsidR="00FE1BB2" w:rsidRDefault="001F744E">
      <w:pPr>
        <w:spacing w:before="474" w:line="253" w:lineRule="exact"/>
        <w:ind w:left="72"/>
        <w:textAlignment w:val="baseline"/>
        <w:rPr>
          <w:rFonts w:eastAsia="Times New Roman"/>
          <w:b/>
          <w:color w:val="000000"/>
          <w:spacing w:val="17"/>
        </w:rPr>
      </w:pPr>
      <w:r>
        <w:pict>
          <v:line id="_x0000_s1491" style="position:absolute;left:0;text-align:left;z-index:251615232;mso-position-horizontal-relative:page;mso-position-vertical-relative:page" from="117.75pt,107.3pt" to="477.8pt,107.3pt" strokeweight=".95pt">
            <w10:wrap anchorx="page" anchory="page"/>
          </v:line>
        </w:pict>
      </w:r>
      <w:r w:rsidR="00FF722C">
        <w:rPr>
          <w:rFonts w:eastAsia="Times New Roman"/>
          <w:b/>
          <w:color w:val="000000"/>
          <w:spacing w:val="17"/>
        </w:rPr>
        <w:t>Division 477—Serious computer offences</w:t>
      </w:r>
    </w:p>
    <w:p w:rsidR="00FE1BB2" w:rsidRDefault="00FF722C">
      <w:pPr>
        <w:spacing w:before="282" w:line="275" w:lineRule="exact"/>
        <w:ind w:left="1152" w:right="216" w:hanging="1080"/>
        <w:jc w:val="both"/>
        <w:textAlignment w:val="baseline"/>
        <w:rPr>
          <w:rFonts w:eastAsia="Times New Roman"/>
          <w:b/>
          <w:color w:val="000000"/>
        </w:rPr>
      </w:pPr>
      <w:r>
        <w:rPr>
          <w:rFonts w:eastAsia="Times New Roman"/>
          <w:b/>
          <w:color w:val="000000"/>
        </w:rPr>
        <w:t>477.1 Unauthorised access, modification or impairment with intent to commit a serious offence</w:t>
      </w:r>
    </w:p>
    <w:p w:rsidR="00FE1BB2" w:rsidRDefault="00FF722C">
      <w:pPr>
        <w:spacing w:before="237" w:line="254" w:lineRule="exact"/>
        <w:ind w:left="1152" w:right="288"/>
        <w:textAlignment w:val="baseline"/>
        <w:rPr>
          <w:rFonts w:eastAsia="Times New Roman"/>
          <w:i/>
          <w:color w:val="000000"/>
        </w:rPr>
      </w:pPr>
      <w:r>
        <w:rPr>
          <w:rFonts w:eastAsia="Times New Roman"/>
          <w:i/>
          <w:color w:val="000000"/>
        </w:rPr>
        <w:t>Intention to commit a serious Commonwealth, State or Territory offence</w:t>
      </w:r>
    </w:p>
    <w:p w:rsidR="00FE1BB2" w:rsidRDefault="00FF722C">
      <w:pPr>
        <w:spacing w:before="182"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xml:space="preserve">) </w:t>
      </w:r>
      <w:r>
        <w:rPr>
          <w:rFonts w:eastAsia="Times New Roman"/>
          <w:b/>
          <w:color w:val="000000"/>
          <w:spacing w:val="-1"/>
        </w:rPr>
        <w:t xml:space="preserve">A person is guilty of an </w:t>
      </w:r>
      <w:r>
        <w:rPr>
          <w:rFonts w:eastAsia="Times New Roman"/>
          <w:color w:val="000000"/>
          <w:spacing w:val="-1"/>
        </w:rPr>
        <w:t>offence if:</w:t>
      </w:r>
    </w:p>
    <w:p w:rsidR="00FE1BB2" w:rsidRDefault="00FF722C">
      <w:pPr>
        <w:spacing w:before="40" w:line="247" w:lineRule="exact"/>
        <w:ind w:left="1368"/>
        <w:textAlignment w:val="baseline"/>
        <w:rPr>
          <w:rFonts w:eastAsia="Times New Roman"/>
          <w:color w:val="000000"/>
        </w:rPr>
      </w:pPr>
      <w:r>
        <w:rPr>
          <w:rFonts w:eastAsia="Times New Roman"/>
          <w:color w:val="000000"/>
        </w:rPr>
        <w:t>(a) the person causes:</w:t>
      </w:r>
    </w:p>
    <w:p w:rsidR="00FE1BB2" w:rsidRDefault="00FF722C">
      <w:pPr>
        <w:numPr>
          <w:ilvl w:val="0"/>
          <w:numId w:val="906"/>
        </w:numPr>
        <w:tabs>
          <w:tab w:val="clear" w:pos="432"/>
          <w:tab w:val="left" w:pos="2160"/>
        </w:tabs>
        <w:spacing w:before="46" w:line="247" w:lineRule="exact"/>
        <w:ind w:left="2088" w:hanging="360"/>
        <w:textAlignment w:val="baseline"/>
        <w:rPr>
          <w:rFonts w:eastAsia="Times New Roman"/>
          <w:color w:val="000000"/>
        </w:rPr>
      </w:pPr>
      <w:r>
        <w:rPr>
          <w:rFonts w:eastAsia="Times New Roman"/>
          <w:color w:val="000000"/>
        </w:rPr>
        <w:t>any unauthorised access to data held in a computer; or</w:t>
      </w:r>
    </w:p>
    <w:p w:rsidR="00FE1BB2" w:rsidRDefault="00FF722C">
      <w:pPr>
        <w:numPr>
          <w:ilvl w:val="0"/>
          <w:numId w:val="906"/>
        </w:numPr>
        <w:tabs>
          <w:tab w:val="clear" w:pos="432"/>
          <w:tab w:val="left" w:pos="2160"/>
        </w:tabs>
        <w:spacing w:before="40" w:line="253" w:lineRule="exact"/>
        <w:ind w:left="2088" w:right="864" w:hanging="360"/>
        <w:textAlignment w:val="baseline"/>
        <w:rPr>
          <w:rFonts w:eastAsia="Times New Roman"/>
          <w:color w:val="000000"/>
        </w:rPr>
      </w:pPr>
      <w:r>
        <w:rPr>
          <w:rFonts w:eastAsia="Times New Roman"/>
          <w:color w:val="000000"/>
        </w:rPr>
        <w:t>any unauthorised modification of data held in a computer; or</w:t>
      </w:r>
    </w:p>
    <w:p w:rsidR="00FE1BB2" w:rsidRDefault="00FF722C">
      <w:pPr>
        <w:numPr>
          <w:ilvl w:val="0"/>
          <w:numId w:val="906"/>
        </w:numPr>
        <w:tabs>
          <w:tab w:val="clear" w:pos="432"/>
          <w:tab w:val="left" w:pos="2160"/>
        </w:tabs>
        <w:spacing w:before="36" w:line="255" w:lineRule="exact"/>
        <w:ind w:left="2088" w:right="1224" w:hanging="360"/>
        <w:textAlignment w:val="baseline"/>
        <w:rPr>
          <w:rFonts w:eastAsia="Times New Roman"/>
          <w:color w:val="000000"/>
        </w:rPr>
      </w:pPr>
      <w:r>
        <w:rPr>
          <w:rFonts w:eastAsia="Times New Roman"/>
          <w:color w:val="000000"/>
        </w:rPr>
        <w:t>any unauthorised impairment of electronic communication to or from a computer; and</w:t>
      </w:r>
    </w:p>
    <w:p w:rsidR="00FE1BB2" w:rsidRDefault="00FF722C">
      <w:pPr>
        <w:numPr>
          <w:ilvl w:val="0"/>
          <w:numId w:val="907"/>
        </w:numPr>
        <w:tabs>
          <w:tab w:val="clear" w:pos="360"/>
          <w:tab w:val="left" w:pos="1728"/>
        </w:tabs>
        <w:spacing w:before="41" w:line="252" w:lineRule="exact"/>
        <w:ind w:left="1728" w:right="216" w:hanging="360"/>
        <w:jc w:val="both"/>
        <w:textAlignment w:val="baseline"/>
        <w:rPr>
          <w:rFonts w:eastAsia="Times New Roman"/>
          <w:color w:val="000000"/>
        </w:rPr>
      </w:pPr>
      <w:r>
        <w:rPr>
          <w:rFonts w:eastAsia="Times New Roman"/>
          <w:color w:val="000000"/>
        </w:rPr>
        <w:t>the person knows the access, modification or impairment is unauthorised; and</w:t>
      </w:r>
    </w:p>
    <w:p w:rsidR="00FE1BB2" w:rsidRDefault="00FF722C">
      <w:pPr>
        <w:numPr>
          <w:ilvl w:val="0"/>
          <w:numId w:val="907"/>
        </w:numPr>
        <w:tabs>
          <w:tab w:val="clear" w:pos="360"/>
          <w:tab w:val="left" w:pos="1728"/>
        </w:tabs>
        <w:spacing w:before="46" w:line="252" w:lineRule="exact"/>
        <w:ind w:left="1728" w:right="72" w:hanging="360"/>
        <w:textAlignment w:val="baseline"/>
        <w:rPr>
          <w:rFonts w:eastAsia="Times New Roman"/>
          <w:color w:val="000000"/>
        </w:rPr>
      </w:pPr>
      <w:r>
        <w:rPr>
          <w:rFonts w:eastAsia="Times New Roman"/>
          <w:color w:val="000000"/>
        </w:rPr>
        <w:t>the person intends to commit, or facilitate the commission of, a serious offence against a law of the Commonwealth, a State or a Territory (whether by that person or another person) by the access, modification or impairment.</w:t>
      </w:r>
    </w:p>
    <w:p w:rsidR="00FE1BB2" w:rsidRDefault="00FF722C">
      <w:pPr>
        <w:spacing w:before="184" w:line="252"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In a prosecution for an offence against subsection (1), it is not necessary to prove that the defendant knew that the offence was:</w:t>
      </w:r>
    </w:p>
    <w:p w:rsidR="00FE1BB2" w:rsidRDefault="00FF722C">
      <w:pPr>
        <w:numPr>
          <w:ilvl w:val="0"/>
          <w:numId w:val="908"/>
        </w:numPr>
        <w:tabs>
          <w:tab w:val="clear" w:pos="360"/>
          <w:tab w:val="left" w:pos="1728"/>
        </w:tabs>
        <w:spacing w:before="44" w:line="249" w:lineRule="exact"/>
        <w:ind w:left="1728" w:right="216" w:hanging="360"/>
        <w:jc w:val="both"/>
        <w:textAlignment w:val="baseline"/>
        <w:rPr>
          <w:rFonts w:eastAsia="Times New Roman"/>
          <w:color w:val="000000"/>
        </w:rPr>
      </w:pPr>
      <w:r>
        <w:rPr>
          <w:rFonts w:eastAsia="Times New Roman"/>
          <w:color w:val="000000"/>
        </w:rPr>
        <w:t>an offence against a law of the Commonwealth, a State or a Territory; or</w:t>
      </w:r>
    </w:p>
    <w:p w:rsidR="00FE1BB2" w:rsidRDefault="00FF722C">
      <w:pPr>
        <w:numPr>
          <w:ilvl w:val="0"/>
          <w:numId w:val="908"/>
        </w:numPr>
        <w:tabs>
          <w:tab w:val="clear" w:pos="360"/>
          <w:tab w:val="left" w:pos="1728"/>
        </w:tabs>
        <w:spacing w:before="46" w:line="247" w:lineRule="exact"/>
        <w:ind w:left="1728" w:hanging="360"/>
        <w:jc w:val="both"/>
        <w:textAlignment w:val="baseline"/>
        <w:rPr>
          <w:rFonts w:eastAsia="Times New Roman"/>
          <w:color w:val="000000"/>
          <w:spacing w:val="-1"/>
        </w:rPr>
      </w:pPr>
      <w:r>
        <w:rPr>
          <w:rFonts w:eastAsia="Times New Roman"/>
          <w:color w:val="000000"/>
          <w:spacing w:val="-1"/>
        </w:rPr>
        <w:t>a serious offence.</w:t>
      </w:r>
    </w:p>
    <w:p w:rsidR="00FE1BB2" w:rsidRDefault="00FF722C">
      <w:pPr>
        <w:spacing w:before="247" w:line="249" w:lineRule="exact"/>
        <w:ind w:left="1152"/>
        <w:textAlignment w:val="baseline"/>
        <w:rPr>
          <w:rFonts w:eastAsia="Times New Roman"/>
          <w:i/>
          <w:color w:val="000000"/>
          <w:spacing w:val="1"/>
        </w:rPr>
      </w:pPr>
      <w:r>
        <w:rPr>
          <w:rFonts w:eastAsia="Times New Roman"/>
          <w:i/>
          <w:color w:val="000000"/>
          <w:spacing w:val="1"/>
        </w:rPr>
        <w:t>Penalty</w:t>
      </w:r>
    </w:p>
    <w:p w:rsidR="00FE1BB2" w:rsidRDefault="00FF722C">
      <w:pPr>
        <w:numPr>
          <w:ilvl w:val="0"/>
          <w:numId w:val="909"/>
        </w:numPr>
        <w:tabs>
          <w:tab w:val="clear" w:pos="360"/>
          <w:tab w:val="left" w:pos="1152"/>
        </w:tabs>
        <w:spacing w:before="177" w:line="254" w:lineRule="exact"/>
        <w:ind w:left="1152" w:right="216" w:hanging="360"/>
        <w:textAlignment w:val="baseline"/>
        <w:rPr>
          <w:rFonts w:eastAsia="Times New Roman"/>
          <w:color w:val="000000"/>
        </w:rPr>
      </w:pPr>
      <w:r>
        <w:rPr>
          <w:rFonts w:eastAsia="Times New Roman"/>
          <w:color w:val="000000"/>
        </w:rPr>
        <w:t>A person who is guilty of an offence against this section is punishable, on conviction, by a penalty not exceeding the penalty applicable to the serious offence.</w:t>
      </w:r>
    </w:p>
    <w:p w:rsidR="00FE1BB2" w:rsidRDefault="00FF722C">
      <w:pPr>
        <w:spacing w:before="241" w:line="249" w:lineRule="exact"/>
        <w:ind w:left="1152"/>
        <w:textAlignment w:val="baseline"/>
        <w:rPr>
          <w:rFonts w:eastAsia="Times New Roman"/>
          <w:i/>
          <w:color w:val="000000"/>
          <w:spacing w:val="1"/>
        </w:rPr>
      </w:pPr>
      <w:r>
        <w:rPr>
          <w:rFonts w:eastAsia="Times New Roman"/>
          <w:i/>
          <w:color w:val="000000"/>
          <w:spacing w:val="1"/>
        </w:rPr>
        <w:t>Impossibility</w:t>
      </w:r>
    </w:p>
    <w:p w:rsidR="00FE1BB2" w:rsidRDefault="00FF722C">
      <w:pPr>
        <w:numPr>
          <w:ilvl w:val="0"/>
          <w:numId w:val="909"/>
        </w:numPr>
        <w:tabs>
          <w:tab w:val="clear" w:pos="360"/>
          <w:tab w:val="left" w:pos="1152"/>
        </w:tabs>
        <w:spacing w:before="190" w:after="867" w:line="248" w:lineRule="exact"/>
        <w:ind w:left="1152" w:right="432" w:hanging="360"/>
        <w:textAlignment w:val="baseline"/>
        <w:rPr>
          <w:rFonts w:eastAsia="Times New Roman"/>
          <w:b/>
          <w:color w:val="000000"/>
        </w:rPr>
      </w:pPr>
      <w:r>
        <w:rPr>
          <w:rFonts w:eastAsia="Times New Roman"/>
          <w:b/>
          <w:color w:val="000000"/>
        </w:rPr>
        <w:t xml:space="preserve">A person </w:t>
      </w:r>
      <w:r>
        <w:rPr>
          <w:rFonts w:eastAsia="Times New Roman"/>
          <w:color w:val="000000"/>
        </w:rPr>
        <w:t>may be found guilty of an offence against this section even if committing the serious offence is impossible.</w:t>
      </w:r>
    </w:p>
    <w:p w:rsidR="00FE1BB2" w:rsidRDefault="001F744E">
      <w:pPr>
        <w:tabs>
          <w:tab w:val="left" w:pos="864"/>
        </w:tabs>
        <w:spacing w:before="369" w:line="198" w:lineRule="exact"/>
        <w:ind w:left="72"/>
        <w:textAlignment w:val="baseline"/>
        <w:rPr>
          <w:rFonts w:eastAsia="Times New Roman"/>
          <w:i/>
          <w:color w:val="000000"/>
          <w:sz w:val="18"/>
        </w:rPr>
      </w:pPr>
      <w:r>
        <w:pict>
          <v:line id="_x0000_s1490" style="position:absolute;left:0;text-align:left;z-index:251616256;mso-position-horizontal-relative:page;mso-position-vertical-relative:page" from="117.75pt,658.55pt" to="477.8pt,658.55pt" strokeweight=".95pt">
            <w10:wrap anchorx="page" anchory="page"/>
          </v:line>
        </w:pict>
      </w:r>
      <w:r w:rsidR="00FF722C">
        <w:rPr>
          <w:rFonts w:eastAsia="Times New Roman"/>
          <w:i/>
          <w:color w:val="000000"/>
          <w:sz w:val="18"/>
        </w:rPr>
        <w:t>346</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3816"/>
        <w:jc w:val="right"/>
        <w:textAlignment w:val="baseline"/>
        <w:rPr>
          <w:rFonts w:eastAsia="Times New Roman"/>
          <w:color w:val="000000"/>
        </w:rPr>
      </w:pPr>
      <w:r>
        <w:pict>
          <v:shape id="_x0000_s1489" type="#_x0000_t202" style="position:absolute;left:0;text-align:left;margin-left:229.2pt;margin-top:815.1pt;width:136.55pt;height:9.25pt;z-index:-25093120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Computer offences </w:t>
      </w:r>
      <w:r w:rsidR="00FF722C">
        <w:rPr>
          <w:rFonts w:eastAsia="Times New Roman"/>
          <w:b/>
          <w:color w:val="000000"/>
        </w:rPr>
        <w:t xml:space="preserve">Part 10.7 </w:t>
      </w:r>
      <w:r w:rsidR="00FF722C">
        <w:rPr>
          <w:rFonts w:eastAsia="Times New Roman"/>
          <w:color w:val="000000"/>
        </w:rPr>
        <w:t xml:space="preserve">Serious computer offences </w:t>
      </w:r>
      <w:r w:rsidR="00FF722C">
        <w:rPr>
          <w:rFonts w:eastAsia="Times New Roman"/>
          <w:b/>
          <w:color w:val="000000"/>
        </w:rPr>
        <w:t>Division 477</w:t>
      </w:r>
    </w:p>
    <w:p w:rsidR="00FE1BB2" w:rsidRDefault="00FF722C">
      <w:pPr>
        <w:spacing w:before="270" w:line="242" w:lineRule="exact"/>
        <w:jc w:val="right"/>
        <w:textAlignment w:val="baseline"/>
        <w:rPr>
          <w:rFonts w:eastAsia="Times New Roman"/>
          <w:color w:val="000000"/>
          <w:spacing w:val="6"/>
        </w:rPr>
      </w:pPr>
      <w:r>
        <w:rPr>
          <w:rFonts w:eastAsia="Times New Roman"/>
          <w:color w:val="000000"/>
          <w:spacing w:val="6"/>
        </w:rPr>
        <w:t>Section 477.2</w:t>
      </w:r>
    </w:p>
    <w:p w:rsidR="00FE1BB2" w:rsidRDefault="001F744E">
      <w:pPr>
        <w:spacing w:before="212" w:line="249" w:lineRule="exact"/>
        <w:ind w:left="1152"/>
        <w:textAlignment w:val="baseline"/>
        <w:rPr>
          <w:rFonts w:eastAsia="Times New Roman"/>
          <w:i/>
          <w:color w:val="000000"/>
        </w:rPr>
      </w:pPr>
      <w:r>
        <w:pict>
          <v:line id="_x0000_s1488" style="position:absolute;left:0;text-align:left;z-index:251617280;mso-position-horizontal-relative:page;mso-position-vertical-relative:page" from="117.75pt,107.3pt" to="477.8pt,107.3pt" strokeweight=".95pt">
            <w10:wrap anchorx="page" anchory="page"/>
          </v:line>
        </w:pict>
      </w:r>
      <w:r w:rsidR="00FF722C">
        <w:rPr>
          <w:rFonts w:eastAsia="Times New Roman"/>
          <w:i/>
          <w:color w:val="000000"/>
        </w:rPr>
        <w:t>No offence of attempt</w:t>
      </w:r>
    </w:p>
    <w:p w:rsidR="00FE1BB2" w:rsidRDefault="00FF722C">
      <w:pPr>
        <w:numPr>
          <w:ilvl w:val="0"/>
          <w:numId w:val="910"/>
        </w:numPr>
        <w:tabs>
          <w:tab w:val="clear" w:pos="360"/>
          <w:tab w:val="left" w:pos="1152"/>
        </w:tabs>
        <w:spacing w:before="179" w:line="253" w:lineRule="exact"/>
        <w:ind w:left="1152" w:right="432" w:hanging="360"/>
        <w:textAlignment w:val="baseline"/>
        <w:rPr>
          <w:rFonts w:eastAsia="Times New Roman"/>
          <w:color w:val="000000"/>
        </w:rPr>
      </w:pPr>
      <w:r>
        <w:rPr>
          <w:rFonts w:eastAsia="Times New Roman"/>
          <w:color w:val="000000"/>
        </w:rPr>
        <w:t>It is not an offence to attempt to commit an offence against this section.</w:t>
      </w:r>
    </w:p>
    <w:p w:rsidR="00FE1BB2" w:rsidRDefault="00FF722C">
      <w:pPr>
        <w:spacing w:before="242" w:line="249" w:lineRule="exact"/>
        <w:ind w:left="1152"/>
        <w:textAlignment w:val="baseline"/>
        <w:rPr>
          <w:rFonts w:eastAsia="Times New Roman"/>
          <w:i/>
          <w:color w:val="000000"/>
        </w:rPr>
      </w:pPr>
      <w:r>
        <w:rPr>
          <w:rFonts w:eastAsia="Times New Roman"/>
          <w:i/>
          <w:color w:val="000000"/>
        </w:rPr>
        <w:t xml:space="preserve">Meaning of </w:t>
      </w:r>
      <w:r>
        <w:rPr>
          <w:rFonts w:eastAsia="Times New Roman"/>
          <w:b/>
          <w:i/>
          <w:color w:val="000000"/>
        </w:rPr>
        <w:t>serious offence</w:t>
      </w:r>
    </w:p>
    <w:p w:rsidR="00FE1BB2" w:rsidRDefault="00FF722C">
      <w:pPr>
        <w:numPr>
          <w:ilvl w:val="0"/>
          <w:numId w:val="910"/>
        </w:numPr>
        <w:tabs>
          <w:tab w:val="clear" w:pos="360"/>
          <w:tab w:val="left" w:pos="1152"/>
        </w:tabs>
        <w:spacing w:before="187" w:line="249" w:lineRule="exact"/>
        <w:ind w:left="1152" w:hanging="360"/>
        <w:textAlignment w:val="baseline"/>
        <w:rPr>
          <w:rFonts w:eastAsia="Times New Roman"/>
          <w:color w:val="000000"/>
          <w:spacing w:val="1"/>
        </w:rPr>
      </w:pPr>
      <w:r>
        <w:rPr>
          <w:rFonts w:eastAsia="Times New Roman"/>
          <w:color w:val="000000"/>
          <w:spacing w:val="1"/>
        </w:rPr>
        <w:t>In this section:</w:t>
      </w:r>
    </w:p>
    <w:p w:rsidR="00FE1BB2" w:rsidRDefault="00FF722C">
      <w:pPr>
        <w:spacing w:before="183" w:line="250" w:lineRule="exact"/>
        <w:ind w:left="1152" w:right="1152"/>
        <w:textAlignment w:val="baseline"/>
        <w:rPr>
          <w:rFonts w:eastAsia="Times New Roman"/>
          <w:b/>
          <w:i/>
          <w:color w:val="000000"/>
          <w:spacing w:val="-1"/>
        </w:rPr>
      </w:pPr>
      <w:r>
        <w:rPr>
          <w:rFonts w:eastAsia="Times New Roman"/>
          <w:b/>
          <w:i/>
          <w:color w:val="000000"/>
          <w:spacing w:val="-1"/>
        </w:rPr>
        <w:t xml:space="preserve">serious offence </w:t>
      </w:r>
      <w:r>
        <w:rPr>
          <w:rFonts w:eastAsia="Times New Roman"/>
          <w:color w:val="000000"/>
          <w:spacing w:val="-1"/>
        </w:rPr>
        <w:t>means an offence that is punishable by imprisonment for life or a period of 5 or more years.</w:t>
      </w:r>
    </w:p>
    <w:p w:rsidR="00FE1BB2" w:rsidRDefault="00FF722C">
      <w:pPr>
        <w:spacing w:before="307" w:line="251" w:lineRule="exact"/>
        <w:ind w:left="72"/>
        <w:textAlignment w:val="baseline"/>
        <w:rPr>
          <w:rFonts w:eastAsia="Times New Roman"/>
          <w:b/>
          <w:color w:val="000000"/>
          <w:spacing w:val="9"/>
        </w:rPr>
      </w:pPr>
      <w:r>
        <w:rPr>
          <w:rFonts w:eastAsia="Times New Roman"/>
          <w:b/>
          <w:color w:val="000000"/>
          <w:spacing w:val="9"/>
        </w:rPr>
        <w:t>477.2 Unauthorised modification of data to cause impairment</w:t>
      </w:r>
    </w:p>
    <w:p w:rsidR="00FE1BB2" w:rsidRDefault="00FF722C">
      <w:pPr>
        <w:spacing w:before="185" w:line="254" w:lineRule="exact"/>
        <w:ind w:left="792"/>
        <w:textAlignment w:val="baseline"/>
        <w:rPr>
          <w:rFonts w:eastAsia="Times New Roman"/>
          <w:color w:val="000000"/>
          <w:spacing w:val="1"/>
        </w:rPr>
      </w:pPr>
      <w:r>
        <w:rPr>
          <w:rFonts w:eastAsia="Times New Roman"/>
          <w:color w:val="000000"/>
          <w:spacing w:val="1"/>
        </w:rPr>
        <w:t>(</w:t>
      </w:r>
      <w:r>
        <w:rPr>
          <w:rFonts w:eastAsia="Times New Roman"/>
          <w:color w:val="000000"/>
          <w:spacing w:val="1"/>
          <w:vertAlign w:val="superscript"/>
        </w:rPr>
        <w:t>1</w:t>
      </w:r>
      <w:r>
        <w:rPr>
          <w:rFonts w:eastAsia="Times New Roman"/>
          <w:color w:val="000000"/>
          <w:spacing w:val="1"/>
        </w:rPr>
        <w:t>) A person is guilty of an offence if:</w:t>
      </w:r>
    </w:p>
    <w:p w:rsidR="00FE1BB2" w:rsidRDefault="00FF722C">
      <w:pPr>
        <w:numPr>
          <w:ilvl w:val="0"/>
          <w:numId w:val="911"/>
        </w:numPr>
        <w:tabs>
          <w:tab w:val="clear" w:pos="360"/>
          <w:tab w:val="left" w:pos="1728"/>
        </w:tabs>
        <w:spacing w:before="42" w:line="247" w:lineRule="exact"/>
        <w:ind w:left="1728" w:right="144" w:hanging="360"/>
        <w:textAlignment w:val="baseline"/>
        <w:rPr>
          <w:rFonts w:eastAsia="Times New Roman"/>
          <w:color w:val="000000"/>
        </w:rPr>
      </w:pPr>
      <w:r>
        <w:rPr>
          <w:rFonts w:eastAsia="Times New Roman"/>
          <w:color w:val="000000"/>
        </w:rPr>
        <w:t>the person causes any unauthorised modification of data held in a computer; and</w:t>
      </w:r>
    </w:p>
    <w:p w:rsidR="00FE1BB2" w:rsidRDefault="00FF722C">
      <w:pPr>
        <w:numPr>
          <w:ilvl w:val="0"/>
          <w:numId w:val="911"/>
        </w:numPr>
        <w:tabs>
          <w:tab w:val="clear" w:pos="360"/>
          <w:tab w:val="left" w:pos="1728"/>
        </w:tabs>
        <w:spacing w:before="51" w:line="249" w:lineRule="exact"/>
        <w:ind w:left="1728" w:hanging="360"/>
        <w:textAlignment w:val="baseline"/>
        <w:rPr>
          <w:rFonts w:eastAsia="Times New Roman"/>
          <w:color w:val="000000"/>
        </w:rPr>
      </w:pPr>
      <w:r>
        <w:rPr>
          <w:rFonts w:eastAsia="Times New Roman"/>
          <w:color w:val="000000"/>
        </w:rPr>
        <w:t>the person knows the modification is unauthorised; and</w:t>
      </w:r>
    </w:p>
    <w:p w:rsidR="00FE1BB2" w:rsidRDefault="00FF722C">
      <w:pPr>
        <w:numPr>
          <w:ilvl w:val="0"/>
          <w:numId w:val="911"/>
        </w:numPr>
        <w:tabs>
          <w:tab w:val="clear" w:pos="360"/>
          <w:tab w:val="left" w:pos="1728"/>
        </w:tabs>
        <w:spacing w:before="43" w:line="247" w:lineRule="exact"/>
        <w:ind w:left="1728" w:hanging="360"/>
        <w:textAlignment w:val="baseline"/>
        <w:rPr>
          <w:rFonts w:eastAsia="Times New Roman"/>
          <w:color w:val="000000"/>
        </w:rPr>
      </w:pPr>
      <w:r>
        <w:rPr>
          <w:rFonts w:eastAsia="Times New Roman"/>
          <w:color w:val="000000"/>
        </w:rPr>
        <w:t>the person is reckless as to whether the modification impairs</w:t>
      </w:r>
    </w:p>
    <w:p w:rsidR="00FE1BB2" w:rsidRDefault="00FF722C">
      <w:pPr>
        <w:spacing w:line="248" w:lineRule="exact"/>
        <w:ind w:left="1728"/>
        <w:textAlignment w:val="baseline"/>
        <w:rPr>
          <w:rFonts w:eastAsia="Times New Roman"/>
          <w:color w:val="000000"/>
          <w:spacing w:val="-3"/>
        </w:rPr>
      </w:pPr>
      <w:r>
        <w:rPr>
          <w:rFonts w:eastAsia="Times New Roman"/>
          <w:color w:val="000000"/>
          <w:spacing w:val="-3"/>
        </w:rPr>
        <w:t>or will impair:</w:t>
      </w:r>
    </w:p>
    <w:p w:rsidR="00FE1BB2" w:rsidRDefault="00FF722C">
      <w:pPr>
        <w:numPr>
          <w:ilvl w:val="0"/>
          <w:numId w:val="912"/>
        </w:numPr>
        <w:tabs>
          <w:tab w:val="clear" w:pos="432"/>
          <w:tab w:val="left" w:pos="2160"/>
        </w:tabs>
        <w:spacing w:before="47" w:line="249" w:lineRule="exact"/>
        <w:ind w:left="1728"/>
        <w:textAlignment w:val="baseline"/>
        <w:rPr>
          <w:rFonts w:eastAsia="Times New Roman"/>
          <w:color w:val="000000"/>
          <w:spacing w:val="-1"/>
        </w:rPr>
      </w:pPr>
      <w:r>
        <w:rPr>
          <w:rFonts w:eastAsia="Times New Roman"/>
          <w:color w:val="000000"/>
          <w:spacing w:val="-1"/>
        </w:rPr>
        <w:t>access to that or any other data held in any computer; or</w:t>
      </w:r>
    </w:p>
    <w:p w:rsidR="00FE1BB2" w:rsidRDefault="00FF722C">
      <w:pPr>
        <w:numPr>
          <w:ilvl w:val="0"/>
          <w:numId w:val="912"/>
        </w:numPr>
        <w:tabs>
          <w:tab w:val="clear" w:pos="432"/>
          <w:tab w:val="left" w:pos="2160"/>
        </w:tabs>
        <w:spacing w:before="43" w:line="249" w:lineRule="exact"/>
        <w:ind w:left="1728"/>
        <w:textAlignment w:val="baseline"/>
        <w:rPr>
          <w:rFonts w:eastAsia="Times New Roman"/>
          <w:color w:val="000000"/>
        </w:rPr>
      </w:pPr>
      <w:r>
        <w:rPr>
          <w:rFonts w:eastAsia="Times New Roman"/>
          <w:color w:val="000000"/>
        </w:rPr>
        <w:t>the reliability, security or operation, of any such data.</w:t>
      </w:r>
    </w:p>
    <w:p w:rsidR="00FE1BB2" w:rsidRDefault="00FF722C">
      <w:pPr>
        <w:spacing w:before="180" w:line="249" w:lineRule="exact"/>
        <w:ind w:left="1152"/>
        <w:textAlignment w:val="baseline"/>
        <w:rPr>
          <w:rFonts w:eastAsia="Times New Roman"/>
          <w:color w:val="000000"/>
          <w:spacing w:val="2"/>
        </w:rPr>
      </w:pPr>
      <w:r>
        <w:rPr>
          <w:rFonts w:eastAsia="Times New Roman"/>
          <w:color w:val="000000"/>
          <w:spacing w:val="2"/>
        </w:rPr>
        <w:t>Penalty: 10 years imprisonment.</w:t>
      </w:r>
    </w:p>
    <w:p w:rsidR="00FE1BB2" w:rsidRDefault="00FF722C">
      <w:pPr>
        <w:spacing w:before="195" w:line="248" w:lineRule="exact"/>
        <w:ind w:left="1152" w:right="288" w:hanging="360"/>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A person may be guilty of an offence against this section even if there is or will be no actual impairment to:</w:t>
      </w:r>
    </w:p>
    <w:p w:rsidR="00FE1BB2" w:rsidRDefault="00FF722C">
      <w:pPr>
        <w:numPr>
          <w:ilvl w:val="0"/>
          <w:numId w:val="913"/>
        </w:numPr>
        <w:tabs>
          <w:tab w:val="clear" w:pos="360"/>
          <w:tab w:val="left" w:pos="1728"/>
        </w:tabs>
        <w:spacing w:before="43" w:line="249" w:lineRule="exact"/>
        <w:ind w:left="1728" w:hanging="360"/>
        <w:textAlignment w:val="baseline"/>
        <w:rPr>
          <w:rFonts w:eastAsia="Times New Roman"/>
          <w:color w:val="000000"/>
          <w:spacing w:val="-1"/>
        </w:rPr>
      </w:pPr>
      <w:r>
        <w:rPr>
          <w:rFonts w:eastAsia="Times New Roman"/>
          <w:color w:val="000000"/>
          <w:spacing w:val="-1"/>
        </w:rPr>
        <w:t>access to data held in a computer; or</w:t>
      </w:r>
    </w:p>
    <w:p w:rsidR="00FE1BB2" w:rsidRDefault="00FF722C">
      <w:pPr>
        <w:numPr>
          <w:ilvl w:val="0"/>
          <w:numId w:val="913"/>
        </w:numPr>
        <w:tabs>
          <w:tab w:val="clear" w:pos="360"/>
          <w:tab w:val="left" w:pos="1728"/>
        </w:tabs>
        <w:spacing w:before="49" w:line="249" w:lineRule="exact"/>
        <w:ind w:left="1728" w:hanging="360"/>
        <w:textAlignment w:val="baseline"/>
        <w:rPr>
          <w:rFonts w:eastAsia="Times New Roman"/>
          <w:color w:val="000000"/>
        </w:rPr>
      </w:pPr>
      <w:r>
        <w:rPr>
          <w:rFonts w:eastAsia="Times New Roman"/>
          <w:color w:val="000000"/>
        </w:rPr>
        <w:t>the reliability, security or operation, of any such data.</w:t>
      </w:r>
    </w:p>
    <w:p w:rsidR="00FE1BB2" w:rsidRDefault="00FF722C">
      <w:pPr>
        <w:spacing w:before="183" w:line="249" w:lineRule="exact"/>
        <w:jc w:val="center"/>
        <w:textAlignment w:val="baseline"/>
        <w:rPr>
          <w:rFonts w:eastAsia="Times New Roman"/>
          <w:color w:val="000000"/>
        </w:rPr>
      </w:pPr>
      <w:r>
        <w:rPr>
          <w:rFonts w:eastAsia="Times New Roman"/>
          <w:color w:val="000000"/>
        </w:rPr>
        <w:t>(4) A conviction for an offence against this section is an alternative</w:t>
      </w:r>
    </w:p>
    <w:p w:rsidR="00FE1BB2" w:rsidRDefault="00FF722C">
      <w:pPr>
        <w:spacing w:line="252" w:lineRule="exact"/>
        <w:ind w:left="1152" w:right="1008"/>
        <w:textAlignment w:val="baseline"/>
        <w:rPr>
          <w:rFonts w:eastAsia="Times New Roman"/>
          <w:color w:val="000000"/>
          <w:spacing w:val="-1"/>
        </w:rPr>
      </w:pPr>
      <w:r>
        <w:rPr>
          <w:rFonts w:eastAsia="Times New Roman"/>
          <w:color w:val="000000"/>
          <w:spacing w:val="-1"/>
        </w:rPr>
        <w:t>verdict to a charge for an offence against section 477.3 (unauthorised impairment of electronic communication).</w:t>
      </w:r>
    </w:p>
    <w:p w:rsidR="00FE1BB2" w:rsidRDefault="00FF722C">
      <w:pPr>
        <w:spacing w:before="306" w:line="251" w:lineRule="exact"/>
        <w:ind w:left="72"/>
        <w:textAlignment w:val="baseline"/>
        <w:rPr>
          <w:rFonts w:eastAsia="Times New Roman"/>
          <w:b/>
          <w:color w:val="000000"/>
          <w:spacing w:val="9"/>
        </w:rPr>
      </w:pPr>
      <w:r>
        <w:rPr>
          <w:rFonts w:eastAsia="Times New Roman"/>
          <w:b/>
          <w:color w:val="000000"/>
          <w:spacing w:val="9"/>
        </w:rPr>
        <w:t>477.3 Unauthorised impairment of electronic communication</w:t>
      </w:r>
    </w:p>
    <w:p w:rsidR="00FE1BB2" w:rsidRDefault="00FF722C">
      <w:pPr>
        <w:spacing w:before="178" w:line="249"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914"/>
        </w:numPr>
        <w:tabs>
          <w:tab w:val="clear" w:pos="360"/>
          <w:tab w:val="left" w:pos="1728"/>
        </w:tabs>
        <w:spacing w:before="42" w:line="254" w:lineRule="exact"/>
        <w:ind w:left="1728" w:right="144" w:hanging="360"/>
        <w:textAlignment w:val="baseline"/>
        <w:rPr>
          <w:rFonts w:eastAsia="Times New Roman"/>
          <w:color w:val="000000"/>
        </w:rPr>
      </w:pPr>
      <w:r>
        <w:rPr>
          <w:rFonts w:eastAsia="Times New Roman"/>
          <w:color w:val="000000"/>
        </w:rPr>
        <w:t>the person causes any unauthorised impairment of electronic communication to or from a computer; and</w:t>
      </w:r>
    </w:p>
    <w:p w:rsidR="00FE1BB2" w:rsidRDefault="00FF722C">
      <w:pPr>
        <w:numPr>
          <w:ilvl w:val="0"/>
          <w:numId w:val="914"/>
        </w:numPr>
        <w:tabs>
          <w:tab w:val="clear" w:pos="360"/>
          <w:tab w:val="left" w:pos="1728"/>
        </w:tabs>
        <w:spacing w:before="46" w:line="249" w:lineRule="exact"/>
        <w:ind w:left="1728" w:hanging="360"/>
        <w:textAlignment w:val="baseline"/>
        <w:rPr>
          <w:rFonts w:eastAsia="Times New Roman"/>
          <w:color w:val="000000"/>
        </w:rPr>
      </w:pPr>
      <w:r>
        <w:rPr>
          <w:rFonts w:eastAsia="Times New Roman"/>
          <w:color w:val="000000"/>
        </w:rPr>
        <w:t>the person knows that the impairment is unauthorised.</w:t>
      </w:r>
    </w:p>
    <w:p w:rsidR="00FE1BB2" w:rsidRDefault="00FF722C">
      <w:pPr>
        <w:spacing w:before="178" w:after="394" w:line="249" w:lineRule="exact"/>
        <w:ind w:left="1152"/>
        <w:textAlignment w:val="baseline"/>
        <w:rPr>
          <w:rFonts w:eastAsia="Times New Roman"/>
          <w:color w:val="000000"/>
          <w:spacing w:val="2"/>
        </w:rPr>
      </w:pPr>
      <w:r>
        <w:rPr>
          <w:rFonts w:eastAsia="Times New Roman"/>
          <w:color w:val="000000"/>
          <w:spacing w:val="2"/>
        </w:rPr>
        <w:t>Penalty: 10 years imprisonment.</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487" style="position:absolute;left:0;text-align:left;z-index:25161830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347</w:t>
      </w:r>
    </w:p>
    <w:p w:rsidR="00FE1BB2" w:rsidRDefault="00FE1BB2">
      <w:pPr>
        <w:sectPr w:rsidR="00FE1BB2">
          <w:pgSz w:w="11909" w:h="16838"/>
          <w:pgMar w:top="580" w:right="2354" w:bottom="238" w:left="2355" w:header="720" w:footer="720" w:gutter="0"/>
          <w:cols w:space="720"/>
        </w:sectPr>
      </w:pPr>
    </w:p>
    <w:p w:rsidR="00FE1BB2" w:rsidRDefault="001F744E">
      <w:pPr>
        <w:spacing w:line="257" w:lineRule="exact"/>
        <w:ind w:right="3888"/>
        <w:textAlignment w:val="baseline"/>
        <w:rPr>
          <w:rFonts w:eastAsia="Times New Roman"/>
          <w:b/>
          <w:color w:val="000000"/>
          <w:spacing w:val="-4"/>
        </w:rPr>
      </w:pPr>
      <w:r>
        <w:pict>
          <v:shape id="_x0000_s1486" type="#_x0000_t202" style="position:absolute;margin-left:229.2pt;margin-top:815.1pt;width:136.55pt;height:9.25pt;z-index:-25093017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4"/>
        </w:rPr>
        <w:t xml:space="preserve">Schedule </w:t>
      </w:r>
      <w:r w:rsidR="00FF722C">
        <w:rPr>
          <w:rFonts w:eastAsia="Times New Roman"/>
          <w:color w:val="000000"/>
          <w:spacing w:val="-4"/>
        </w:rPr>
        <w:t xml:space="preserve">The Criminal Code </w:t>
      </w:r>
      <w:r w:rsidR="00FF722C">
        <w:rPr>
          <w:rFonts w:eastAsia="Times New Roman"/>
          <w:b/>
          <w:color w:val="000000"/>
          <w:spacing w:val="-4"/>
        </w:rPr>
        <w:t xml:space="preserve">Chapter 10 </w:t>
      </w:r>
      <w:r w:rsidR="00FF722C">
        <w:rPr>
          <w:rFonts w:eastAsia="Times New Roman"/>
          <w:color w:val="000000"/>
          <w:spacing w:val="-4"/>
        </w:rPr>
        <w:t xml:space="preserve">National infrastructure </w:t>
      </w:r>
      <w:r w:rsidR="00FF722C">
        <w:rPr>
          <w:rFonts w:eastAsia="Times New Roman"/>
          <w:b/>
          <w:color w:val="000000"/>
          <w:spacing w:val="-4"/>
        </w:rPr>
        <w:t xml:space="preserve">Part 10.7 </w:t>
      </w:r>
      <w:r w:rsidR="00FF722C">
        <w:rPr>
          <w:rFonts w:eastAsia="Times New Roman"/>
          <w:color w:val="000000"/>
          <w:spacing w:val="-4"/>
        </w:rPr>
        <w:t xml:space="preserve">Computer offences </w:t>
      </w:r>
      <w:r w:rsidR="00FF722C">
        <w:rPr>
          <w:rFonts w:eastAsia="Times New Roman"/>
          <w:b/>
          <w:color w:val="000000"/>
          <w:spacing w:val="-4"/>
        </w:rPr>
        <w:t xml:space="preserve">Division 477 </w:t>
      </w:r>
      <w:r w:rsidR="00FF722C">
        <w:rPr>
          <w:rFonts w:eastAsia="Times New Roman"/>
          <w:color w:val="000000"/>
          <w:spacing w:val="-4"/>
        </w:rPr>
        <w:t>Serious computer offences</w:t>
      </w:r>
    </w:p>
    <w:p w:rsidR="00FE1BB2" w:rsidRDefault="00FF722C">
      <w:pPr>
        <w:spacing w:before="275" w:line="245" w:lineRule="exact"/>
        <w:textAlignment w:val="baseline"/>
        <w:rPr>
          <w:rFonts w:eastAsia="Times New Roman"/>
          <w:color w:val="000000"/>
          <w:spacing w:val="5"/>
        </w:rPr>
      </w:pPr>
      <w:r>
        <w:rPr>
          <w:rFonts w:eastAsia="Times New Roman"/>
          <w:color w:val="000000"/>
          <w:spacing w:val="5"/>
        </w:rPr>
        <w:t>Section 477.3</w:t>
      </w:r>
    </w:p>
    <w:p w:rsidR="00FE1BB2" w:rsidRDefault="001F744E">
      <w:pPr>
        <w:spacing w:before="207" w:line="254" w:lineRule="exact"/>
        <w:jc w:val="center"/>
        <w:textAlignment w:val="baseline"/>
        <w:rPr>
          <w:rFonts w:eastAsia="Times New Roman"/>
          <w:color w:val="000000"/>
        </w:rPr>
      </w:pPr>
      <w:r>
        <w:pict>
          <v:line id="_x0000_s1485" style="position:absolute;left:0;text-align:left;z-index:251619328;mso-position-horizontal-relative:page;mso-position-vertical-relative:page" from="117.75pt,107.3pt" to="477.8pt,107.3pt" strokeweight=".95pt">
            <w10:wrap anchorx="page" anchory="page"/>
          </v:line>
        </w:pict>
      </w:r>
      <w:r w:rsidR="00FF722C">
        <w:rPr>
          <w:rFonts w:eastAsia="Times New Roman"/>
          <w:color w:val="000000"/>
        </w:rPr>
        <w:t>(3) A conviction for an offence against this section is an alternative</w:t>
      </w:r>
    </w:p>
    <w:p w:rsidR="00FE1BB2" w:rsidRDefault="00FF722C">
      <w:pPr>
        <w:spacing w:before="5" w:after="10048" w:line="249" w:lineRule="exact"/>
        <w:ind w:left="1152" w:right="1008"/>
        <w:textAlignment w:val="baseline"/>
        <w:rPr>
          <w:rFonts w:eastAsia="Times New Roman"/>
          <w:color w:val="000000"/>
          <w:spacing w:val="-1"/>
        </w:rPr>
      </w:pPr>
      <w:r>
        <w:rPr>
          <w:rFonts w:eastAsia="Times New Roman"/>
          <w:color w:val="000000"/>
          <w:spacing w:val="-1"/>
        </w:rPr>
        <w:t>verdict to a charge for an offence against section 477.2 (unauthorised modification of data to cause impairment).</w:t>
      </w:r>
    </w:p>
    <w:p w:rsidR="00FE1BB2" w:rsidRDefault="001F744E">
      <w:pPr>
        <w:tabs>
          <w:tab w:val="left" w:pos="864"/>
        </w:tabs>
        <w:spacing w:before="345" w:line="222" w:lineRule="exact"/>
        <w:textAlignment w:val="baseline"/>
        <w:rPr>
          <w:rFonts w:eastAsia="Times New Roman"/>
          <w:i/>
          <w:color w:val="000000"/>
          <w:spacing w:val="-2"/>
          <w:sz w:val="18"/>
        </w:rPr>
      </w:pPr>
      <w:r>
        <w:pict>
          <v:line id="_x0000_s1484" style="position:absolute;z-index:251620352;mso-position-horizontal-relative:page;mso-position-vertical-relative:page" from="117.75pt,658.55pt" to="477.8pt,658.55pt" strokeweight=".95pt">
            <w10:wrap anchorx="page" anchory="page"/>
          </v:line>
        </w:pict>
      </w:r>
      <w:r w:rsidR="00FF722C">
        <w:rPr>
          <w:rFonts w:eastAsia="Times New Roman"/>
          <w:i/>
          <w:color w:val="000000"/>
          <w:spacing w:val="-2"/>
          <w:sz w:val="18"/>
        </w:rPr>
        <w:t>348</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9" w:lineRule="exact"/>
        <w:ind w:left="3960"/>
        <w:jc w:val="right"/>
        <w:textAlignment w:val="baseline"/>
        <w:rPr>
          <w:rFonts w:eastAsia="Times New Roman"/>
          <w:color w:val="000000"/>
        </w:rPr>
      </w:pPr>
      <w:r>
        <w:pict>
          <v:shape id="_x0000_s1483" type="#_x0000_t202" style="position:absolute;left:0;text-align:left;margin-left:229.2pt;margin-top:815.1pt;width:136.55pt;height:9.25pt;z-index:-25092915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Computer offences </w:t>
      </w:r>
      <w:r w:rsidR="00FF722C">
        <w:rPr>
          <w:rFonts w:eastAsia="Times New Roman"/>
          <w:b/>
          <w:color w:val="000000"/>
        </w:rPr>
        <w:t xml:space="preserve">Part 10.7 </w:t>
      </w:r>
      <w:r w:rsidR="00FF722C">
        <w:rPr>
          <w:rFonts w:eastAsia="Times New Roman"/>
          <w:color w:val="000000"/>
        </w:rPr>
        <w:t xml:space="preserve">Other computer offences </w:t>
      </w:r>
      <w:r w:rsidR="00FF722C">
        <w:rPr>
          <w:rFonts w:eastAsia="Times New Roman"/>
          <w:b/>
          <w:color w:val="000000"/>
        </w:rPr>
        <w:t>Division 478</w:t>
      </w:r>
    </w:p>
    <w:p w:rsidR="00FE1BB2" w:rsidRDefault="00FF722C">
      <w:pPr>
        <w:spacing w:before="270" w:line="242" w:lineRule="exact"/>
        <w:jc w:val="right"/>
        <w:textAlignment w:val="baseline"/>
        <w:rPr>
          <w:rFonts w:eastAsia="Times New Roman"/>
          <w:color w:val="000000"/>
          <w:spacing w:val="4"/>
        </w:rPr>
      </w:pPr>
      <w:r>
        <w:rPr>
          <w:rFonts w:eastAsia="Times New Roman"/>
          <w:color w:val="000000"/>
          <w:spacing w:val="4"/>
        </w:rPr>
        <w:t>Section 478.1</w:t>
      </w:r>
    </w:p>
    <w:p w:rsidR="00FE1BB2" w:rsidRDefault="001F744E">
      <w:pPr>
        <w:spacing w:before="474" w:line="252" w:lineRule="exact"/>
        <w:textAlignment w:val="baseline"/>
        <w:rPr>
          <w:rFonts w:eastAsia="Times New Roman"/>
          <w:b/>
          <w:color w:val="000000"/>
          <w:spacing w:val="18"/>
        </w:rPr>
      </w:pPr>
      <w:r>
        <w:pict>
          <v:line id="_x0000_s1482" style="position:absolute;z-index:251621376;mso-position-horizontal-relative:page;mso-position-vertical-relative:page" from="117.75pt,107.3pt" to="477.8pt,107.3pt" strokeweight=".95pt">
            <w10:wrap anchorx="page" anchory="page"/>
          </v:line>
        </w:pict>
      </w:r>
      <w:r w:rsidR="00FF722C">
        <w:rPr>
          <w:rFonts w:eastAsia="Times New Roman"/>
          <w:b/>
          <w:color w:val="000000"/>
          <w:spacing w:val="18"/>
        </w:rPr>
        <w:t>Division 478—Other computer offences</w:t>
      </w:r>
    </w:p>
    <w:p w:rsidR="00FE1BB2" w:rsidRDefault="00FF722C">
      <w:pPr>
        <w:spacing w:before="307" w:line="251" w:lineRule="exact"/>
        <w:textAlignment w:val="baseline"/>
        <w:rPr>
          <w:rFonts w:eastAsia="Times New Roman"/>
          <w:b/>
          <w:color w:val="000000"/>
          <w:spacing w:val="9"/>
        </w:rPr>
      </w:pPr>
      <w:r>
        <w:rPr>
          <w:rFonts w:eastAsia="Times New Roman"/>
          <w:b/>
          <w:color w:val="000000"/>
          <w:spacing w:val="9"/>
        </w:rPr>
        <w:t>478.1 Unauthorised access to, or modification of, restricted data</w:t>
      </w:r>
    </w:p>
    <w:p w:rsidR="00FE1BB2" w:rsidRDefault="00FF722C">
      <w:pPr>
        <w:spacing w:before="176" w:line="247"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915"/>
        </w:numPr>
        <w:tabs>
          <w:tab w:val="clear" w:pos="360"/>
          <w:tab w:val="left" w:pos="1728"/>
        </w:tabs>
        <w:spacing w:before="42" w:line="255" w:lineRule="exact"/>
        <w:ind w:left="1728" w:right="72" w:hanging="360"/>
        <w:jc w:val="both"/>
        <w:textAlignment w:val="baseline"/>
        <w:rPr>
          <w:rFonts w:eastAsia="Times New Roman"/>
          <w:color w:val="000000"/>
          <w:spacing w:val="-2"/>
        </w:rPr>
      </w:pPr>
      <w:r>
        <w:rPr>
          <w:rFonts w:eastAsia="Times New Roman"/>
          <w:color w:val="000000"/>
          <w:spacing w:val="-2"/>
        </w:rPr>
        <w:t>the person causes any unauthorised access to, or modification of, restricted data; and</w:t>
      </w:r>
    </w:p>
    <w:p w:rsidR="00FE1BB2" w:rsidRDefault="00FF722C">
      <w:pPr>
        <w:numPr>
          <w:ilvl w:val="0"/>
          <w:numId w:val="915"/>
        </w:numPr>
        <w:tabs>
          <w:tab w:val="clear" w:pos="360"/>
          <w:tab w:val="left" w:pos="1728"/>
        </w:tabs>
        <w:spacing w:before="46" w:line="247" w:lineRule="exact"/>
        <w:ind w:left="1728" w:hanging="360"/>
        <w:jc w:val="both"/>
        <w:textAlignment w:val="baseline"/>
        <w:rPr>
          <w:rFonts w:eastAsia="Times New Roman"/>
          <w:color w:val="000000"/>
        </w:rPr>
      </w:pPr>
      <w:r>
        <w:rPr>
          <w:rFonts w:eastAsia="Times New Roman"/>
          <w:color w:val="000000"/>
        </w:rPr>
        <w:t>the person intends to cause the access or modification; and</w:t>
      </w:r>
    </w:p>
    <w:p w:rsidR="00FE1BB2" w:rsidRDefault="00FF722C">
      <w:pPr>
        <w:numPr>
          <w:ilvl w:val="0"/>
          <w:numId w:val="915"/>
        </w:numPr>
        <w:tabs>
          <w:tab w:val="clear" w:pos="360"/>
          <w:tab w:val="left" w:pos="1728"/>
        </w:tabs>
        <w:spacing w:before="39" w:line="254" w:lineRule="exact"/>
        <w:ind w:left="1728" w:right="1008" w:hanging="360"/>
        <w:jc w:val="both"/>
        <w:textAlignment w:val="baseline"/>
        <w:rPr>
          <w:rFonts w:eastAsia="Times New Roman"/>
          <w:color w:val="000000"/>
        </w:rPr>
      </w:pPr>
      <w:r>
        <w:rPr>
          <w:rFonts w:eastAsia="Times New Roman"/>
          <w:color w:val="000000"/>
        </w:rPr>
        <w:t>the person knows that the access or modification is unauthorised.</w:t>
      </w:r>
    </w:p>
    <w:p w:rsidR="00FE1BB2" w:rsidRDefault="00FF722C">
      <w:pPr>
        <w:spacing w:line="431" w:lineRule="exact"/>
        <w:ind w:left="792" w:right="3168" w:firstLine="360"/>
        <w:textAlignment w:val="baseline"/>
        <w:rPr>
          <w:rFonts w:eastAsia="Times New Roman"/>
          <w:color w:val="000000"/>
        </w:rPr>
      </w:pPr>
      <w:r>
        <w:rPr>
          <w:rFonts w:eastAsia="Times New Roman"/>
          <w:color w:val="000000"/>
        </w:rPr>
        <w:t>Penalty: 2 years imprisonment. (3) In this section:</w:t>
      </w:r>
    </w:p>
    <w:p w:rsidR="00FE1BB2" w:rsidRDefault="00FF722C">
      <w:pPr>
        <w:spacing w:before="186" w:line="254" w:lineRule="exact"/>
        <w:ind w:left="1152"/>
        <w:textAlignment w:val="baseline"/>
        <w:rPr>
          <w:rFonts w:eastAsia="Times New Roman"/>
          <w:b/>
          <w:i/>
          <w:color w:val="000000"/>
        </w:rPr>
      </w:pPr>
      <w:r>
        <w:rPr>
          <w:rFonts w:eastAsia="Times New Roman"/>
          <w:b/>
          <w:i/>
          <w:color w:val="000000"/>
        </w:rPr>
        <w:t xml:space="preserve">restricted data </w:t>
      </w:r>
      <w:r>
        <w:rPr>
          <w:rFonts w:eastAsia="Times New Roman"/>
          <w:color w:val="000000"/>
        </w:rPr>
        <w:t>means data:</w:t>
      </w:r>
    </w:p>
    <w:p w:rsidR="00FE1BB2" w:rsidRDefault="00FF722C">
      <w:pPr>
        <w:numPr>
          <w:ilvl w:val="0"/>
          <w:numId w:val="916"/>
        </w:numPr>
        <w:tabs>
          <w:tab w:val="clear" w:pos="360"/>
          <w:tab w:val="left" w:pos="1728"/>
        </w:tabs>
        <w:spacing w:before="43" w:line="247" w:lineRule="exact"/>
        <w:ind w:left="1728" w:hanging="360"/>
        <w:textAlignment w:val="baseline"/>
        <w:rPr>
          <w:rFonts w:eastAsia="Times New Roman"/>
          <w:color w:val="000000"/>
          <w:spacing w:val="-1"/>
        </w:rPr>
      </w:pPr>
      <w:r>
        <w:rPr>
          <w:rFonts w:eastAsia="Times New Roman"/>
          <w:color w:val="000000"/>
          <w:spacing w:val="-1"/>
        </w:rPr>
        <w:t>held in a computer; and</w:t>
      </w:r>
    </w:p>
    <w:p w:rsidR="00FE1BB2" w:rsidRDefault="00FF722C">
      <w:pPr>
        <w:numPr>
          <w:ilvl w:val="0"/>
          <w:numId w:val="916"/>
        </w:numPr>
        <w:tabs>
          <w:tab w:val="clear" w:pos="360"/>
          <w:tab w:val="left" w:pos="1728"/>
        </w:tabs>
        <w:spacing w:before="43" w:line="250" w:lineRule="exact"/>
        <w:ind w:left="1728" w:right="504" w:hanging="360"/>
        <w:textAlignment w:val="baseline"/>
        <w:rPr>
          <w:rFonts w:eastAsia="Times New Roman"/>
          <w:color w:val="000000"/>
        </w:rPr>
      </w:pPr>
      <w:r>
        <w:rPr>
          <w:rFonts w:eastAsia="Times New Roman"/>
          <w:color w:val="000000"/>
        </w:rPr>
        <w:t>to which access is restricted by an access control system associated with a function of the computer.</w:t>
      </w:r>
    </w:p>
    <w:p w:rsidR="00FE1BB2" w:rsidRDefault="00FF722C">
      <w:pPr>
        <w:spacing w:before="309" w:line="251" w:lineRule="exact"/>
        <w:textAlignment w:val="baseline"/>
        <w:rPr>
          <w:rFonts w:eastAsia="Times New Roman"/>
          <w:b/>
          <w:color w:val="000000"/>
          <w:spacing w:val="9"/>
        </w:rPr>
      </w:pPr>
      <w:r>
        <w:rPr>
          <w:rFonts w:eastAsia="Times New Roman"/>
          <w:b/>
          <w:color w:val="000000"/>
          <w:spacing w:val="9"/>
        </w:rPr>
        <w:t>478.2 Unauthorised impairment of data held on a computer disk etc.</w:t>
      </w:r>
    </w:p>
    <w:p w:rsidR="00FE1BB2" w:rsidRDefault="00FF722C">
      <w:pPr>
        <w:spacing w:before="177" w:line="251" w:lineRule="exact"/>
        <w:ind w:left="1152"/>
        <w:textAlignment w:val="baseline"/>
        <w:rPr>
          <w:rFonts w:eastAsia="Times New Roman"/>
          <w:b/>
          <w:color w:val="000000"/>
          <w:spacing w:val="-3"/>
        </w:rPr>
      </w:pPr>
      <w:r>
        <w:rPr>
          <w:rFonts w:eastAsia="Times New Roman"/>
          <w:b/>
          <w:color w:val="000000"/>
          <w:spacing w:val="-3"/>
        </w:rPr>
        <w:t>A person is guilty of an offence if:</w:t>
      </w:r>
    </w:p>
    <w:p w:rsidR="00FE1BB2" w:rsidRDefault="00FF722C">
      <w:pPr>
        <w:spacing w:before="41" w:line="253" w:lineRule="exact"/>
        <w:ind w:left="1728" w:right="720" w:hanging="432"/>
        <w:textAlignment w:val="baseline"/>
        <w:rPr>
          <w:rFonts w:eastAsia="Times New Roman"/>
          <w:color w:val="000000"/>
        </w:rPr>
      </w:pPr>
      <w:r>
        <w:rPr>
          <w:rFonts w:eastAsia="Times New Roman"/>
          <w:color w:val="000000"/>
        </w:rPr>
        <w:t>(a) the person causes any unauthorised impairment of the reliability, security or operation of data held on:</w:t>
      </w:r>
    </w:p>
    <w:p w:rsidR="00FE1BB2" w:rsidRDefault="00FF722C">
      <w:pPr>
        <w:numPr>
          <w:ilvl w:val="0"/>
          <w:numId w:val="917"/>
        </w:numPr>
        <w:tabs>
          <w:tab w:val="clear" w:pos="432"/>
          <w:tab w:val="left" w:pos="2160"/>
        </w:tabs>
        <w:spacing w:before="47" w:line="247" w:lineRule="exact"/>
        <w:ind w:left="2160" w:hanging="432"/>
        <w:textAlignment w:val="baseline"/>
        <w:rPr>
          <w:rFonts w:eastAsia="Times New Roman"/>
          <w:color w:val="000000"/>
        </w:rPr>
      </w:pPr>
      <w:r>
        <w:rPr>
          <w:rFonts w:eastAsia="Times New Roman"/>
          <w:color w:val="000000"/>
        </w:rPr>
        <w:t>a computer disk; or</w:t>
      </w:r>
    </w:p>
    <w:p w:rsidR="00FE1BB2" w:rsidRDefault="00FF722C">
      <w:pPr>
        <w:numPr>
          <w:ilvl w:val="0"/>
          <w:numId w:val="917"/>
        </w:numPr>
        <w:tabs>
          <w:tab w:val="clear" w:pos="432"/>
          <w:tab w:val="left" w:pos="2160"/>
        </w:tabs>
        <w:spacing w:before="44" w:line="247" w:lineRule="exact"/>
        <w:ind w:left="2160" w:hanging="432"/>
        <w:textAlignment w:val="baseline"/>
        <w:rPr>
          <w:rFonts w:eastAsia="Times New Roman"/>
          <w:color w:val="000000"/>
        </w:rPr>
      </w:pPr>
      <w:r>
        <w:rPr>
          <w:rFonts w:eastAsia="Times New Roman"/>
          <w:color w:val="000000"/>
        </w:rPr>
        <w:t>a credit card; or</w:t>
      </w:r>
    </w:p>
    <w:p w:rsidR="00FE1BB2" w:rsidRDefault="00FF722C">
      <w:pPr>
        <w:numPr>
          <w:ilvl w:val="0"/>
          <w:numId w:val="917"/>
        </w:numPr>
        <w:tabs>
          <w:tab w:val="clear" w:pos="432"/>
          <w:tab w:val="left" w:pos="2160"/>
        </w:tabs>
        <w:spacing w:before="39" w:line="255" w:lineRule="exact"/>
        <w:ind w:left="2160" w:right="288" w:hanging="432"/>
        <w:textAlignment w:val="baseline"/>
        <w:rPr>
          <w:rFonts w:eastAsia="Times New Roman"/>
          <w:color w:val="000000"/>
        </w:rPr>
      </w:pPr>
      <w:r>
        <w:rPr>
          <w:rFonts w:eastAsia="Times New Roman"/>
          <w:color w:val="000000"/>
        </w:rPr>
        <w:t>another device used to store data by electronic means; and</w:t>
      </w:r>
    </w:p>
    <w:p w:rsidR="00FE1BB2" w:rsidRDefault="00FF722C">
      <w:pPr>
        <w:spacing w:before="46" w:line="251" w:lineRule="exact"/>
        <w:ind w:left="1368"/>
        <w:textAlignment w:val="baseline"/>
        <w:rPr>
          <w:rFonts w:eastAsia="Times New Roman"/>
          <w:b/>
          <w:color w:val="000000"/>
        </w:rPr>
      </w:pPr>
      <w:r>
        <w:rPr>
          <w:rFonts w:eastAsia="Times New Roman"/>
          <w:b/>
          <w:color w:val="000000"/>
        </w:rPr>
        <w:t xml:space="preserve">(b) </w:t>
      </w:r>
      <w:r>
        <w:rPr>
          <w:rFonts w:eastAsia="Times New Roman"/>
          <w:color w:val="000000"/>
        </w:rPr>
        <w:t>the person intends to cause the impairment; and</w:t>
      </w:r>
    </w:p>
    <w:p w:rsidR="00FE1BB2" w:rsidRDefault="00FF722C">
      <w:pPr>
        <w:spacing w:before="41" w:line="247" w:lineRule="exact"/>
        <w:ind w:left="1368"/>
        <w:textAlignment w:val="baseline"/>
        <w:rPr>
          <w:rFonts w:eastAsia="Times New Roman"/>
          <w:color w:val="000000"/>
        </w:rPr>
      </w:pPr>
      <w:r>
        <w:rPr>
          <w:rFonts w:eastAsia="Times New Roman"/>
          <w:color w:val="000000"/>
        </w:rPr>
        <w:t>(c) the person knows that the impairment is unauthorised.</w:t>
      </w:r>
    </w:p>
    <w:p w:rsidR="00FE1BB2" w:rsidRDefault="00FF722C">
      <w:pPr>
        <w:spacing w:before="181" w:line="247" w:lineRule="exact"/>
        <w:ind w:left="1152"/>
        <w:textAlignment w:val="baseline"/>
        <w:rPr>
          <w:rFonts w:eastAsia="Times New Roman"/>
          <w:color w:val="000000"/>
          <w:spacing w:val="2"/>
        </w:rPr>
      </w:pPr>
      <w:r>
        <w:rPr>
          <w:rFonts w:eastAsia="Times New Roman"/>
          <w:color w:val="000000"/>
          <w:spacing w:val="2"/>
        </w:rPr>
        <w:t>Penalty: 2 years imprisonment.</w:t>
      </w:r>
    </w:p>
    <w:p w:rsidR="00FE1BB2" w:rsidRDefault="00FF722C">
      <w:pPr>
        <w:spacing w:before="294" w:line="271" w:lineRule="exact"/>
        <w:ind w:left="1152" w:right="72" w:hanging="1152"/>
        <w:jc w:val="both"/>
        <w:textAlignment w:val="baseline"/>
        <w:rPr>
          <w:rFonts w:eastAsia="Times New Roman"/>
          <w:b/>
          <w:color w:val="000000"/>
          <w:spacing w:val="9"/>
        </w:rPr>
      </w:pPr>
      <w:r>
        <w:rPr>
          <w:rFonts w:eastAsia="Times New Roman"/>
          <w:b/>
          <w:color w:val="000000"/>
          <w:spacing w:val="9"/>
        </w:rPr>
        <w:t>478.3 Possession or control of data with intent to commit a computer offence</w:t>
      </w:r>
    </w:p>
    <w:p w:rsidR="00FE1BB2" w:rsidRDefault="00FF722C">
      <w:pPr>
        <w:spacing w:before="184" w:line="251" w:lineRule="exact"/>
        <w:ind w:left="792"/>
        <w:textAlignment w:val="baseline"/>
        <w:rPr>
          <w:rFonts w:eastAsia="Times New Roman"/>
          <w:b/>
          <w:color w:val="000000"/>
          <w:spacing w:val="-1"/>
        </w:rPr>
      </w:pPr>
      <w:r>
        <w:rPr>
          <w:rFonts w:eastAsia="Times New Roman"/>
          <w:b/>
          <w:color w:val="000000"/>
          <w:spacing w:val="-1"/>
        </w:rPr>
        <w:t xml:space="preserve">(1) A person is guilty of an </w:t>
      </w:r>
      <w:r>
        <w:rPr>
          <w:rFonts w:eastAsia="Times New Roman"/>
          <w:color w:val="000000"/>
          <w:spacing w:val="-1"/>
        </w:rPr>
        <w:t>offence if:</w:t>
      </w:r>
    </w:p>
    <w:p w:rsidR="00FE1BB2" w:rsidRDefault="00FF722C">
      <w:pPr>
        <w:spacing w:before="46" w:after="531" w:line="247" w:lineRule="exact"/>
        <w:ind w:left="1368"/>
        <w:textAlignment w:val="baseline"/>
        <w:rPr>
          <w:rFonts w:eastAsia="Times New Roman"/>
          <w:color w:val="000000"/>
        </w:rPr>
      </w:pPr>
      <w:r>
        <w:rPr>
          <w:rFonts w:eastAsia="Times New Roman"/>
          <w:color w:val="000000"/>
        </w:rPr>
        <w:t>(a) the person has possession or control of data; and</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481" style="position:absolute;left:0;text-align:left;z-index:25162240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349</w:t>
      </w:r>
    </w:p>
    <w:p w:rsidR="00FE1BB2" w:rsidRDefault="00FE1BB2">
      <w:pPr>
        <w:sectPr w:rsidR="00FE1BB2">
          <w:pgSz w:w="11909" w:h="16838"/>
          <w:pgMar w:top="580" w:right="2354" w:bottom="238" w:left="2355" w:header="720" w:footer="720" w:gutter="0"/>
          <w:cols w:space="720"/>
        </w:sectPr>
      </w:pPr>
    </w:p>
    <w:p w:rsidR="00FE1BB2" w:rsidRDefault="001F744E">
      <w:pPr>
        <w:spacing w:before="1" w:line="260" w:lineRule="exact"/>
        <w:ind w:right="4032"/>
        <w:textAlignment w:val="baseline"/>
        <w:rPr>
          <w:rFonts w:eastAsia="Times New Roman"/>
          <w:b/>
          <w:color w:val="000000"/>
          <w:spacing w:val="-8"/>
        </w:rPr>
      </w:pPr>
      <w:r>
        <w:pict>
          <v:shape id="_x0000_s1480" type="#_x0000_t202" style="position:absolute;margin-left:229.2pt;margin-top:815.1pt;width:136.55pt;height:9.25pt;z-index:-2509281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rPr>
        <w:t xml:space="preserve">Schedule </w:t>
      </w:r>
      <w:r w:rsidR="00FF722C">
        <w:rPr>
          <w:rFonts w:eastAsia="Times New Roman"/>
          <w:color w:val="000000"/>
          <w:spacing w:val="-8"/>
        </w:rPr>
        <w:t xml:space="preserve">The Criminal Code </w:t>
      </w:r>
      <w:r w:rsidR="00FF722C">
        <w:rPr>
          <w:rFonts w:eastAsia="Times New Roman"/>
          <w:b/>
          <w:color w:val="000000"/>
          <w:spacing w:val="-8"/>
        </w:rPr>
        <w:t xml:space="preserve">Chapter 10 </w:t>
      </w:r>
      <w:r w:rsidR="00FF722C">
        <w:rPr>
          <w:rFonts w:eastAsia="Times New Roman"/>
          <w:color w:val="000000"/>
          <w:spacing w:val="-8"/>
        </w:rPr>
        <w:t xml:space="preserve">National infrastructure </w:t>
      </w:r>
      <w:r w:rsidR="00FF722C">
        <w:rPr>
          <w:rFonts w:eastAsia="Times New Roman"/>
          <w:b/>
          <w:color w:val="000000"/>
          <w:spacing w:val="-8"/>
        </w:rPr>
        <w:t xml:space="preserve">Part 10.7 </w:t>
      </w:r>
      <w:r w:rsidR="00FF722C">
        <w:rPr>
          <w:rFonts w:eastAsia="Times New Roman"/>
          <w:color w:val="000000"/>
          <w:spacing w:val="-8"/>
        </w:rPr>
        <w:t xml:space="preserve">Computer offences </w:t>
      </w:r>
      <w:r w:rsidR="00FF722C">
        <w:rPr>
          <w:rFonts w:eastAsia="Times New Roman"/>
          <w:b/>
          <w:color w:val="000000"/>
          <w:spacing w:val="-8"/>
        </w:rPr>
        <w:t xml:space="preserve">Division 478 </w:t>
      </w:r>
      <w:r w:rsidR="00FF722C">
        <w:rPr>
          <w:rFonts w:eastAsia="Times New Roman"/>
          <w:color w:val="000000"/>
          <w:spacing w:val="-8"/>
        </w:rPr>
        <w:t>Other computer offences</w:t>
      </w:r>
    </w:p>
    <w:p w:rsidR="00FE1BB2" w:rsidRDefault="00FF722C">
      <w:pPr>
        <w:spacing w:before="268" w:line="242" w:lineRule="exact"/>
        <w:textAlignment w:val="baseline"/>
        <w:rPr>
          <w:rFonts w:eastAsia="Times New Roman"/>
          <w:color w:val="000000"/>
          <w:spacing w:val="6"/>
        </w:rPr>
      </w:pPr>
      <w:r>
        <w:rPr>
          <w:rFonts w:eastAsia="Times New Roman"/>
          <w:color w:val="000000"/>
          <w:spacing w:val="6"/>
        </w:rPr>
        <w:t>Section 478.4</w:t>
      </w:r>
    </w:p>
    <w:p w:rsidR="00FE1BB2" w:rsidRDefault="001F744E">
      <w:pPr>
        <w:spacing w:before="208" w:line="253" w:lineRule="exact"/>
        <w:ind w:left="1728" w:right="288" w:hanging="432"/>
        <w:textAlignment w:val="baseline"/>
        <w:rPr>
          <w:rFonts w:eastAsia="Times New Roman"/>
          <w:color w:val="000000"/>
        </w:rPr>
      </w:pPr>
      <w:r>
        <w:pict>
          <v:line id="_x0000_s1479" style="position:absolute;left:0;text-align:left;z-index:251623424;mso-position-horizontal-relative:page;mso-position-vertical-relative:page" from="117.75pt,107.3pt" to="477.8pt,107.3pt" strokeweight=".95pt">
            <w10:wrap anchorx="page" anchory="page"/>
          </v:line>
        </w:pict>
      </w:r>
      <w:r w:rsidR="00FF722C">
        <w:rPr>
          <w:rFonts w:eastAsia="Times New Roman"/>
          <w:color w:val="000000"/>
        </w:rPr>
        <w:t>(b) the person has that possession or control with the intention that the data be used, by the person or another person, in:</w:t>
      </w:r>
    </w:p>
    <w:p w:rsidR="00FE1BB2" w:rsidRDefault="00FF722C">
      <w:pPr>
        <w:numPr>
          <w:ilvl w:val="0"/>
          <w:numId w:val="918"/>
        </w:numPr>
        <w:tabs>
          <w:tab w:val="clear" w:pos="504"/>
          <w:tab w:val="left" w:pos="2232"/>
        </w:tabs>
        <w:spacing w:before="42" w:line="249" w:lineRule="exact"/>
        <w:ind w:left="1728"/>
        <w:textAlignment w:val="baseline"/>
        <w:rPr>
          <w:rFonts w:eastAsia="Times New Roman"/>
          <w:color w:val="000000"/>
          <w:spacing w:val="-1"/>
        </w:rPr>
      </w:pPr>
      <w:r>
        <w:rPr>
          <w:rFonts w:eastAsia="Times New Roman"/>
          <w:color w:val="000000"/>
          <w:spacing w:val="-1"/>
        </w:rPr>
        <w:t>committing an offence against Division 477; or</w:t>
      </w:r>
    </w:p>
    <w:p w:rsidR="00FE1BB2" w:rsidRDefault="00FF722C">
      <w:pPr>
        <w:numPr>
          <w:ilvl w:val="0"/>
          <w:numId w:val="918"/>
        </w:numPr>
        <w:tabs>
          <w:tab w:val="clear" w:pos="504"/>
          <w:tab w:val="left" w:pos="2232"/>
        </w:tabs>
        <w:spacing w:before="44" w:line="249" w:lineRule="exact"/>
        <w:ind w:left="1728"/>
        <w:textAlignment w:val="baseline"/>
        <w:rPr>
          <w:rFonts w:eastAsia="Times New Roman"/>
          <w:color w:val="000000"/>
          <w:spacing w:val="-1"/>
        </w:rPr>
      </w:pPr>
      <w:r>
        <w:rPr>
          <w:rFonts w:eastAsia="Times New Roman"/>
          <w:color w:val="000000"/>
          <w:spacing w:val="-1"/>
        </w:rPr>
        <w:t>facilitating the commission of such an offence.</w:t>
      </w:r>
    </w:p>
    <w:p w:rsidR="00FE1BB2" w:rsidRDefault="00FF722C">
      <w:pPr>
        <w:spacing w:before="182" w:line="249" w:lineRule="exact"/>
        <w:ind w:left="1152"/>
        <w:textAlignment w:val="baseline"/>
        <w:rPr>
          <w:rFonts w:eastAsia="Times New Roman"/>
          <w:color w:val="000000"/>
          <w:spacing w:val="2"/>
        </w:rPr>
      </w:pPr>
      <w:r>
        <w:rPr>
          <w:rFonts w:eastAsia="Times New Roman"/>
          <w:color w:val="000000"/>
          <w:spacing w:val="2"/>
        </w:rPr>
        <w:t>Penalty: 3 years imprisonment.</w:t>
      </w:r>
    </w:p>
    <w:p w:rsidR="00FE1BB2" w:rsidRDefault="00FF722C">
      <w:pPr>
        <w:numPr>
          <w:ilvl w:val="0"/>
          <w:numId w:val="919"/>
        </w:numPr>
        <w:tabs>
          <w:tab w:val="clear" w:pos="360"/>
          <w:tab w:val="left" w:pos="1152"/>
        </w:tabs>
        <w:spacing w:before="178" w:line="256" w:lineRule="exact"/>
        <w:ind w:left="1152" w:right="144" w:hanging="360"/>
        <w:textAlignment w:val="baseline"/>
        <w:rPr>
          <w:rFonts w:eastAsia="Times New Roman"/>
          <w:color w:val="000000"/>
          <w:spacing w:val="-1"/>
        </w:rPr>
      </w:pPr>
      <w:r>
        <w:rPr>
          <w:rFonts w:eastAsia="Times New Roman"/>
          <w:color w:val="000000"/>
          <w:spacing w:val="-1"/>
        </w:rPr>
        <w:t>A person may be found guilty of an offence against this section even if committing the offence against Division 477 is impossible.</w:t>
      </w:r>
    </w:p>
    <w:p w:rsidR="00FE1BB2" w:rsidRDefault="00FF722C">
      <w:pPr>
        <w:spacing w:before="241" w:line="249" w:lineRule="exact"/>
        <w:ind w:left="1152"/>
        <w:textAlignment w:val="baseline"/>
        <w:rPr>
          <w:rFonts w:eastAsia="Times New Roman"/>
          <w:i/>
          <w:color w:val="000000"/>
        </w:rPr>
      </w:pPr>
      <w:r>
        <w:rPr>
          <w:rFonts w:eastAsia="Times New Roman"/>
          <w:i/>
          <w:color w:val="000000"/>
        </w:rPr>
        <w:t>No offence of attempt</w:t>
      </w:r>
    </w:p>
    <w:p w:rsidR="00FE1BB2" w:rsidRDefault="00FF722C">
      <w:pPr>
        <w:numPr>
          <w:ilvl w:val="0"/>
          <w:numId w:val="919"/>
        </w:numPr>
        <w:tabs>
          <w:tab w:val="clear" w:pos="360"/>
          <w:tab w:val="left" w:pos="1152"/>
        </w:tabs>
        <w:spacing w:before="189" w:line="248" w:lineRule="exact"/>
        <w:ind w:left="1152" w:right="432" w:hanging="360"/>
        <w:textAlignment w:val="baseline"/>
        <w:rPr>
          <w:rFonts w:eastAsia="Times New Roman"/>
          <w:color w:val="000000"/>
        </w:rPr>
      </w:pPr>
      <w:r>
        <w:rPr>
          <w:rFonts w:eastAsia="Times New Roman"/>
          <w:color w:val="000000"/>
        </w:rPr>
        <w:t>It is not an offence to attempt to commit an offence against this section.</w:t>
      </w:r>
    </w:p>
    <w:p w:rsidR="00FE1BB2" w:rsidRDefault="00FF722C">
      <w:pPr>
        <w:spacing w:before="247" w:line="249" w:lineRule="exact"/>
        <w:ind w:left="1152"/>
        <w:textAlignment w:val="baseline"/>
        <w:rPr>
          <w:rFonts w:eastAsia="Times New Roman"/>
          <w:i/>
          <w:color w:val="000000"/>
        </w:rPr>
      </w:pPr>
      <w:r>
        <w:rPr>
          <w:rFonts w:eastAsia="Times New Roman"/>
          <w:i/>
          <w:color w:val="000000"/>
        </w:rPr>
        <w:t>Meaning of possession or control of data</w:t>
      </w:r>
    </w:p>
    <w:p w:rsidR="00FE1BB2" w:rsidRDefault="00FF722C">
      <w:pPr>
        <w:numPr>
          <w:ilvl w:val="0"/>
          <w:numId w:val="919"/>
        </w:numPr>
        <w:tabs>
          <w:tab w:val="clear" w:pos="360"/>
          <w:tab w:val="left" w:pos="1152"/>
        </w:tabs>
        <w:spacing w:before="178" w:line="254" w:lineRule="exact"/>
        <w:ind w:left="1152" w:right="144" w:hanging="360"/>
        <w:jc w:val="both"/>
        <w:textAlignment w:val="baseline"/>
        <w:rPr>
          <w:rFonts w:eastAsia="Times New Roman"/>
          <w:color w:val="000000"/>
        </w:rPr>
      </w:pPr>
      <w:r>
        <w:rPr>
          <w:rFonts w:eastAsia="Times New Roman"/>
          <w:color w:val="000000"/>
        </w:rPr>
        <w:t>In this section, a reference to a person having possession or control of data includes a reference to the person:</w:t>
      </w:r>
    </w:p>
    <w:p w:rsidR="00FE1BB2" w:rsidRDefault="00FF722C">
      <w:pPr>
        <w:numPr>
          <w:ilvl w:val="0"/>
          <w:numId w:val="920"/>
        </w:numPr>
        <w:tabs>
          <w:tab w:val="clear" w:pos="288"/>
          <w:tab w:val="left" w:pos="1656"/>
        </w:tabs>
        <w:spacing w:before="39" w:line="254" w:lineRule="exact"/>
        <w:ind w:left="1728" w:right="216" w:hanging="360"/>
        <w:textAlignment w:val="baseline"/>
        <w:rPr>
          <w:rFonts w:eastAsia="Times New Roman"/>
          <w:color w:val="000000"/>
        </w:rPr>
      </w:pPr>
      <w:r>
        <w:rPr>
          <w:rFonts w:eastAsia="Times New Roman"/>
          <w:color w:val="000000"/>
        </w:rPr>
        <w:t>having possession of a computer or data storage device that holds or contains the data; or</w:t>
      </w:r>
    </w:p>
    <w:p w:rsidR="00FE1BB2" w:rsidRDefault="00FF722C">
      <w:pPr>
        <w:numPr>
          <w:ilvl w:val="0"/>
          <w:numId w:val="920"/>
        </w:numPr>
        <w:tabs>
          <w:tab w:val="clear" w:pos="288"/>
          <w:tab w:val="left" w:pos="1656"/>
        </w:tabs>
        <w:spacing w:before="43" w:line="250" w:lineRule="exact"/>
        <w:ind w:left="1728" w:right="792" w:hanging="360"/>
        <w:textAlignment w:val="baseline"/>
        <w:rPr>
          <w:rFonts w:eastAsia="Times New Roman"/>
          <w:color w:val="000000"/>
        </w:rPr>
      </w:pPr>
      <w:r>
        <w:rPr>
          <w:rFonts w:eastAsia="Times New Roman"/>
          <w:color w:val="000000"/>
        </w:rPr>
        <w:t>having possession of a document in which the data is recorded; or</w:t>
      </w:r>
    </w:p>
    <w:p w:rsidR="00FE1BB2" w:rsidRDefault="00FF722C">
      <w:pPr>
        <w:numPr>
          <w:ilvl w:val="0"/>
          <w:numId w:val="920"/>
        </w:numPr>
        <w:tabs>
          <w:tab w:val="clear" w:pos="288"/>
          <w:tab w:val="left" w:pos="1656"/>
        </w:tabs>
        <w:spacing w:before="45" w:line="252" w:lineRule="exact"/>
        <w:ind w:left="1728" w:right="576" w:hanging="360"/>
        <w:textAlignment w:val="baseline"/>
        <w:rPr>
          <w:rFonts w:eastAsia="Times New Roman"/>
          <w:color w:val="000000"/>
        </w:rPr>
      </w:pPr>
      <w:r>
        <w:rPr>
          <w:rFonts w:eastAsia="Times New Roman"/>
          <w:color w:val="000000"/>
        </w:rPr>
        <w:t>having control of data held in a computer that is in the possession of another person (whether inside or outside Australia).</w:t>
      </w:r>
    </w:p>
    <w:p w:rsidR="00FE1BB2" w:rsidRDefault="00FF722C">
      <w:pPr>
        <w:spacing w:before="288" w:line="274" w:lineRule="exact"/>
        <w:ind w:left="1152" w:right="216" w:hanging="1080"/>
        <w:textAlignment w:val="baseline"/>
        <w:rPr>
          <w:rFonts w:eastAsia="Times New Roman"/>
          <w:b/>
          <w:color w:val="000000"/>
        </w:rPr>
      </w:pPr>
      <w:r>
        <w:rPr>
          <w:rFonts w:eastAsia="Times New Roman"/>
          <w:b/>
          <w:color w:val="000000"/>
        </w:rPr>
        <w:t>478.4 Producing, supplying or obtaining data with intent to commit a computer offence</w:t>
      </w:r>
    </w:p>
    <w:p w:rsidR="00FE1BB2" w:rsidRDefault="00FF722C">
      <w:pPr>
        <w:spacing w:before="173" w:line="249"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921"/>
        </w:numPr>
        <w:tabs>
          <w:tab w:val="clear" w:pos="288"/>
          <w:tab w:val="left" w:pos="1656"/>
        </w:tabs>
        <w:spacing w:before="53" w:line="249" w:lineRule="exact"/>
        <w:ind w:left="1728" w:hanging="360"/>
        <w:textAlignment w:val="baseline"/>
        <w:rPr>
          <w:rFonts w:eastAsia="Times New Roman"/>
          <w:color w:val="000000"/>
        </w:rPr>
      </w:pPr>
      <w:r>
        <w:rPr>
          <w:rFonts w:eastAsia="Times New Roman"/>
          <w:color w:val="000000"/>
        </w:rPr>
        <w:t>the person produces, supplies or obtains data; and</w:t>
      </w:r>
    </w:p>
    <w:p w:rsidR="00FE1BB2" w:rsidRDefault="00FF722C">
      <w:pPr>
        <w:numPr>
          <w:ilvl w:val="0"/>
          <w:numId w:val="921"/>
        </w:numPr>
        <w:tabs>
          <w:tab w:val="clear" w:pos="288"/>
          <w:tab w:val="left" w:pos="1656"/>
        </w:tabs>
        <w:spacing w:before="45" w:line="248" w:lineRule="exact"/>
        <w:ind w:left="1728" w:right="72" w:hanging="360"/>
        <w:textAlignment w:val="baseline"/>
        <w:rPr>
          <w:rFonts w:eastAsia="Times New Roman"/>
          <w:color w:val="000000"/>
        </w:rPr>
      </w:pPr>
      <w:r>
        <w:rPr>
          <w:rFonts w:eastAsia="Times New Roman"/>
          <w:color w:val="000000"/>
        </w:rPr>
        <w:t>the person does so with the intention that the data be used, by the person or another person, in:</w:t>
      </w:r>
    </w:p>
    <w:p w:rsidR="00FE1BB2" w:rsidRDefault="00FF722C">
      <w:pPr>
        <w:numPr>
          <w:ilvl w:val="0"/>
          <w:numId w:val="922"/>
        </w:numPr>
        <w:tabs>
          <w:tab w:val="clear" w:pos="504"/>
          <w:tab w:val="left" w:pos="2232"/>
        </w:tabs>
        <w:spacing w:before="43" w:line="249" w:lineRule="exact"/>
        <w:ind w:left="1728"/>
        <w:textAlignment w:val="baseline"/>
        <w:rPr>
          <w:rFonts w:eastAsia="Times New Roman"/>
          <w:color w:val="000000"/>
          <w:spacing w:val="-1"/>
        </w:rPr>
      </w:pPr>
      <w:r>
        <w:rPr>
          <w:rFonts w:eastAsia="Times New Roman"/>
          <w:color w:val="000000"/>
          <w:spacing w:val="-1"/>
        </w:rPr>
        <w:t>committing an offence against Division 477; or</w:t>
      </w:r>
    </w:p>
    <w:p w:rsidR="00FE1BB2" w:rsidRDefault="00FF722C">
      <w:pPr>
        <w:numPr>
          <w:ilvl w:val="0"/>
          <w:numId w:val="922"/>
        </w:numPr>
        <w:tabs>
          <w:tab w:val="clear" w:pos="504"/>
          <w:tab w:val="left" w:pos="2232"/>
        </w:tabs>
        <w:spacing w:before="44" w:line="249" w:lineRule="exact"/>
        <w:ind w:left="1728"/>
        <w:textAlignment w:val="baseline"/>
        <w:rPr>
          <w:rFonts w:eastAsia="Times New Roman"/>
          <w:color w:val="000000"/>
          <w:spacing w:val="-1"/>
        </w:rPr>
      </w:pPr>
      <w:r>
        <w:rPr>
          <w:rFonts w:eastAsia="Times New Roman"/>
          <w:color w:val="000000"/>
          <w:spacing w:val="-1"/>
        </w:rPr>
        <w:t>facilitating the commission of such an offence.</w:t>
      </w:r>
    </w:p>
    <w:p w:rsidR="00FE1BB2" w:rsidRDefault="00FF722C">
      <w:pPr>
        <w:spacing w:before="182" w:line="249" w:lineRule="exact"/>
        <w:ind w:left="1152"/>
        <w:textAlignment w:val="baseline"/>
        <w:rPr>
          <w:rFonts w:eastAsia="Times New Roman"/>
          <w:color w:val="000000"/>
          <w:spacing w:val="2"/>
        </w:rPr>
      </w:pPr>
      <w:r>
        <w:rPr>
          <w:rFonts w:eastAsia="Times New Roman"/>
          <w:color w:val="000000"/>
          <w:spacing w:val="2"/>
        </w:rPr>
        <w:t>Penalty: 3 years imprisonment.</w:t>
      </w:r>
    </w:p>
    <w:p w:rsidR="00FE1BB2" w:rsidRDefault="00FF722C">
      <w:pPr>
        <w:spacing w:before="186" w:after="538" w:line="252" w:lineRule="exact"/>
        <w:ind w:left="1152" w:right="144" w:hanging="360"/>
        <w:textAlignment w:val="baseline"/>
        <w:rPr>
          <w:rFonts w:eastAsia="Times New Roman"/>
          <w:color w:val="000000"/>
          <w:spacing w:val="-1"/>
        </w:rPr>
      </w:pPr>
      <w:r>
        <w:rPr>
          <w:rFonts w:eastAsia="Times New Roman"/>
          <w:color w:val="000000"/>
          <w:spacing w:val="-1"/>
        </w:rPr>
        <w:t>(2) A person may be found guilty of an offence against this section even if committing the offence against Division 477 is impossible.</w:t>
      </w:r>
    </w:p>
    <w:p w:rsidR="00FE1BB2" w:rsidRDefault="001F744E">
      <w:pPr>
        <w:tabs>
          <w:tab w:val="left" w:pos="864"/>
        </w:tabs>
        <w:spacing w:before="369" w:line="198" w:lineRule="exact"/>
        <w:ind w:left="72"/>
        <w:textAlignment w:val="baseline"/>
        <w:rPr>
          <w:rFonts w:eastAsia="Times New Roman"/>
          <w:i/>
          <w:color w:val="000000"/>
          <w:sz w:val="18"/>
        </w:rPr>
      </w:pPr>
      <w:r>
        <w:pict>
          <v:line id="_x0000_s1478" style="position:absolute;left:0;text-align:left;z-index:251624448;mso-position-horizontal-relative:page;mso-position-vertical-relative:page" from="117.75pt,658.55pt" to="477.8pt,658.55pt" strokeweight=".95pt">
            <w10:wrap anchorx="page" anchory="page"/>
          </v:line>
        </w:pict>
      </w:r>
      <w:r w:rsidR="00FF722C">
        <w:rPr>
          <w:rFonts w:eastAsia="Times New Roman"/>
          <w:i/>
          <w:color w:val="000000"/>
          <w:sz w:val="18"/>
        </w:rPr>
        <w:t>350</w:t>
      </w:r>
      <w:r w:rsidR="00FF722C">
        <w:rPr>
          <w:rFonts w:eastAsia="Times New Roman"/>
          <w:i/>
          <w:color w:val="000000"/>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line="258" w:lineRule="exact"/>
        <w:ind w:left="3960"/>
        <w:jc w:val="right"/>
        <w:textAlignment w:val="baseline"/>
        <w:rPr>
          <w:rFonts w:eastAsia="Times New Roman"/>
          <w:color w:val="000000"/>
        </w:rPr>
      </w:pPr>
      <w:r>
        <w:pict>
          <v:shape id="_x0000_s1477" type="#_x0000_t202" style="position:absolute;left:0;text-align:left;margin-left:229.2pt;margin-top:815.1pt;width:136.55pt;height:9.25pt;z-index:-2509271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Criminal Code </w:t>
      </w:r>
      <w:r w:rsidR="00FF722C">
        <w:rPr>
          <w:rFonts w:eastAsia="Times New Roman"/>
          <w:b/>
          <w:color w:val="000000"/>
        </w:rPr>
        <w:t xml:space="preserve">Schedule </w:t>
      </w:r>
      <w:r w:rsidR="00FF722C">
        <w:rPr>
          <w:rFonts w:eastAsia="Times New Roman"/>
          <w:color w:val="000000"/>
        </w:rPr>
        <w:t xml:space="preserve">National infrastructure </w:t>
      </w:r>
      <w:r w:rsidR="00FF722C">
        <w:rPr>
          <w:rFonts w:eastAsia="Times New Roman"/>
          <w:b/>
          <w:color w:val="000000"/>
        </w:rPr>
        <w:t xml:space="preserve">Chapter 10 </w:t>
      </w:r>
      <w:r w:rsidR="00FF722C">
        <w:rPr>
          <w:rFonts w:eastAsia="Times New Roman"/>
          <w:color w:val="000000"/>
        </w:rPr>
        <w:t xml:space="preserve">Computer offences </w:t>
      </w:r>
      <w:r w:rsidR="00FF722C">
        <w:rPr>
          <w:rFonts w:eastAsia="Times New Roman"/>
          <w:b/>
          <w:color w:val="000000"/>
        </w:rPr>
        <w:t xml:space="preserve">Part 10.7 </w:t>
      </w:r>
      <w:r w:rsidR="00FF722C">
        <w:rPr>
          <w:rFonts w:eastAsia="Times New Roman"/>
          <w:color w:val="000000"/>
        </w:rPr>
        <w:t xml:space="preserve">Other computer offences </w:t>
      </w:r>
      <w:r w:rsidR="00FF722C">
        <w:rPr>
          <w:rFonts w:eastAsia="Times New Roman"/>
          <w:b/>
          <w:color w:val="000000"/>
        </w:rPr>
        <w:t>Division 478</w:t>
      </w:r>
    </w:p>
    <w:p w:rsidR="00FE1BB2" w:rsidRDefault="00FF722C">
      <w:pPr>
        <w:spacing w:before="272" w:line="247" w:lineRule="exact"/>
        <w:jc w:val="right"/>
        <w:textAlignment w:val="baseline"/>
        <w:rPr>
          <w:rFonts w:eastAsia="Times New Roman"/>
          <w:color w:val="000000"/>
          <w:spacing w:val="6"/>
        </w:rPr>
      </w:pPr>
      <w:r>
        <w:rPr>
          <w:rFonts w:eastAsia="Times New Roman"/>
          <w:color w:val="000000"/>
          <w:spacing w:val="6"/>
        </w:rPr>
        <w:t>Section 478.4</w:t>
      </w:r>
    </w:p>
    <w:p w:rsidR="00FE1BB2" w:rsidRDefault="001F744E">
      <w:pPr>
        <w:spacing w:before="207" w:line="254" w:lineRule="exact"/>
        <w:ind w:left="1152"/>
        <w:textAlignment w:val="baseline"/>
        <w:rPr>
          <w:rFonts w:eastAsia="Times New Roman"/>
          <w:i/>
          <w:color w:val="000000"/>
        </w:rPr>
      </w:pPr>
      <w:r>
        <w:pict>
          <v:line id="_x0000_s1476" style="position:absolute;left:0;text-align:left;z-index:251625472;mso-position-horizontal-relative:page;mso-position-vertical-relative:page" from="117.75pt,107.3pt" to="477.8pt,107.3pt" strokeweight=".95pt">
            <w10:wrap anchorx="page" anchory="page"/>
          </v:line>
        </w:pict>
      </w:r>
      <w:r w:rsidR="00FF722C">
        <w:rPr>
          <w:rFonts w:eastAsia="Times New Roman"/>
          <w:i/>
          <w:color w:val="000000"/>
        </w:rPr>
        <w:t>No offence of attempt</w:t>
      </w:r>
    </w:p>
    <w:p w:rsidR="00FE1BB2" w:rsidRDefault="00FF722C">
      <w:pPr>
        <w:numPr>
          <w:ilvl w:val="0"/>
          <w:numId w:val="923"/>
        </w:numPr>
        <w:tabs>
          <w:tab w:val="clear" w:pos="360"/>
          <w:tab w:val="left" w:pos="1152"/>
        </w:tabs>
        <w:spacing w:before="178" w:line="253" w:lineRule="exact"/>
        <w:ind w:left="1152" w:right="432" w:hanging="360"/>
        <w:textAlignment w:val="baseline"/>
        <w:rPr>
          <w:rFonts w:eastAsia="Times New Roman"/>
          <w:color w:val="000000"/>
        </w:rPr>
      </w:pPr>
      <w:r>
        <w:rPr>
          <w:rFonts w:eastAsia="Times New Roman"/>
          <w:color w:val="000000"/>
        </w:rPr>
        <w:t>It is not an offence to attempt to commit an offence against this section.</w:t>
      </w:r>
    </w:p>
    <w:p w:rsidR="00FE1BB2" w:rsidRDefault="00FF722C">
      <w:pPr>
        <w:spacing w:before="237" w:line="254" w:lineRule="exact"/>
        <w:ind w:left="1152"/>
        <w:textAlignment w:val="baseline"/>
        <w:rPr>
          <w:rFonts w:eastAsia="Times New Roman"/>
          <w:i/>
          <w:color w:val="000000"/>
        </w:rPr>
      </w:pPr>
      <w:r>
        <w:rPr>
          <w:rFonts w:eastAsia="Times New Roman"/>
          <w:i/>
          <w:color w:val="000000"/>
        </w:rPr>
        <w:t>Meaning of producing, supplying or obtaining data</w:t>
      </w:r>
    </w:p>
    <w:p w:rsidR="00FE1BB2" w:rsidRDefault="00FF722C">
      <w:pPr>
        <w:numPr>
          <w:ilvl w:val="0"/>
          <w:numId w:val="923"/>
        </w:numPr>
        <w:tabs>
          <w:tab w:val="clear" w:pos="360"/>
          <w:tab w:val="left" w:pos="1152"/>
        </w:tabs>
        <w:spacing w:before="188" w:line="249" w:lineRule="exact"/>
        <w:ind w:left="1152" w:right="504" w:hanging="360"/>
        <w:textAlignment w:val="baseline"/>
        <w:rPr>
          <w:rFonts w:eastAsia="Times New Roman"/>
          <w:color w:val="000000"/>
        </w:rPr>
      </w:pPr>
      <w:r>
        <w:rPr>
          <w:rFonts w:eastAsia="Times New Roman"/>
          <w:color w:val="000000"/>
        </w:rPr>
        <w:t>In this section, a reference to a person producing, supplying or obtaining data includes a reference to the person:</w:t>
      </w:r>
    </w:p>
    <w:p w:rsidR="00FE1BB2" w:rsidRDefault="00FF722C">
      <w:pPr>
        <w:numPr>
          <w:ilvl w:val="0"/>
          <w:numId w:val="924"/>
        </w:numPr>
        <w:tabs>
          <w:tab w:val="clear" w:pos="360"/>
          <w:tab w:val="left" w:pos="1728"/>
        </w:tabs>
        <w:spacing w:before="48" w:line="250" w:lineRule="exact"/>
        <w:ind w:left="1656" w:right="72" w:hanging="288"/>
        <w:textAlignment w:val="baseline"/>
        <w:rPr>
          <w:rFonts w:eastAsia="Times New Roman"/>
          <w:color w:val="000000"/>
        </w:rPr>
      </w:pPr>
      <w:r>
        <w:rPr>
          <w:rFonts w:eastAsia="Times New Roman"/>
          <w:color w:val="000000"/>
        </w:rPr>
        <w:t>producing, supplying or obtaining data held or contained in a computer or data storage device; or</w:t>
      </w:r>
    </w:p>
    <w:p w:rsidR="00FE1BB2" w:rsidRDefault="00FF722C">
      <w:pPr>
        <w:numPr>
          <w:ilvl w:val="0"/>
          <w:numId w:val="924"/>
        </w:numPr>
        <w:tabs>
          <w:tab w:val="clear" w:pos="360"/>
          <w:tab w:val="left" w:pos="1728"/>
        </w:tabs>
        <w:spacing w:before="37" w:after="7595" w:line="255" w:lineRule="exact"/>
        <w:ind w:left="1656" w:right="288" w:hanging="288"/>
        <w:textAlignment w:val="baseline"/>
        <w:rPr>
          <w:rFonts w:eastAsia="Times New Roman"/>
          <w:color w:val="000000"/>
        </w:rPr>
      </w:pPr>
      <w:r>
        <w:rPr>
          <w:rFonts w:eastAsia="Times New Roman"/>
          <w:color w:val="000000"/>
        </w:rPr>
        <w:t>producing, supplying or obtaining a document in which the data is recorded.</w:t>
      </w:r>
    </w:p>
    <w:p w:rsidR="00FE1BB2" w:rsidRDefault="001F744E">
      <w:pPr>
        <w:tabs>
          <w:tab w:val="right" w:pos="7128"/>
        </w:tabs>
        <w:spacing w:before="368" w:line="198" w:lineRule="exact"/>
        <w:ind w:left="4176"/>
        <w:textAlignment w:val="baseline"/>
        <w:rPr>
          <w:rFonts w:eastAsia="Times New Roman"/>
          <w:i/>
          <w:color w:val="000000"/>
          <w:sz w:val="18"/>
        </w:rPr>
      </w:pPr>
      <w:r>
        <w:pict>
          <v:line id="_x0000_s1475" style="position:absolute;left:0;text-align:left;z-index:25162649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351</w:t>
      </w:r>
    </w:p>
    <w:p w:rsidR="00FE1BB2" w:rsidRDefault="00FE1BB2">
      <w:pPr>
        <w:sectPr w:rsidR="00FE1BB2">
          <w:pgSz w:w="11909" w:h="16838"/>
          <w:pgMar w:top="580" w:right="2354" w:bottom="238" w:left="2355" w:header="720" w:footer="720" w:gutter="0"/>
          <w:cols w:space="720"/>
        </w:sectPr>
      </w:pPr>
    </w:p>
    <w:p w:rsidR="00FE1BB2" w:rsidRDefault="001F744E">
      <w:pPr>
        <w:spacing w:before="5" w:line="254" w:lineRule="exact"/>
        <w:jc w:val="both"/>
        <w:textAlignment w:val="baseline"/>
        <w:rPr>
          <w:rFonts w:eastAsia="Times New Roman"/>
          <w:b/>
          <w:color w:val="000000"/>
          <w:spacing w:val="-7"/>
        </w:rPr>
      </w:pPr>
      <w:r>
        <w:pict>
          <v:shape id="_x0000_s1474" type="#_x0000_t202" style="position:absolute;left:0;text-align:left;margin-left:229.2pt;margin-top:815.1pt;width:136.55pt;height:9.25pt;z-index:-2509260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Pr="00FF722C" w:rsidRDefault="00FF722C">
      <w:pPr>
        <w:spacing w:before="6" w:line="254" w:lineRule="exact"/>
        <w:jc w:val="both"/>
        <w:textAlignment w:val="baseline"/>
        <w:rPr>
          <w:rFonts w:eastAsia="Times New Roman"/>
          <w:b/>
          <w:color w:val="000000"/>
          <w:spacing w:val="-6"/>
          <w:lang w:val="fr-BE"/>
        </w:rPr>
      </w:pPr>
      <w:r w:rsidRPr="00FF722C">
        <w:rPr>
          <w:rFonts w:eastAsia="Times New Roman"/>
          <w:b/>
          <w:color w:val="000000"/>
          <w:spacing w:val="-6"/>
          <w:lang w:val="fr-BE"/>
        </w:rPr>
        <w:t xml:space="preserve">Chapter 10 </w:t>
      </w:r>
      <w:r w:rsidRPr="00FF722C">
        <w:rPr>
          <w:rFonts w:eastAsia="Times New Roman"/>
          <w:color w:val="000000"/>
          <w:spacing w:val="-6"/>
          <w:lang w:val="fr-BE"/>
        </w:rPr>
        <w:t>National infrastructure</w:t>
      </w:r>
    </w:p>
    <w:p w:rsidR="00FE1BB2" w:rsidRPr="00FF722C" w:rsidRDefault="00FF722C">
      <w:pPr>
        <w:spacing w:before="7" w:line="254" w:lineRule="exact"/>
        <w:jc w:val="both"/>
        <w:textAlignment w:val="baseline"/>
        <w:rPr>
          <w:rFonts w:eastAsia="Times New Roman"/>
          <w:b/>
          <w:color w:val="000000"/>
          <w:spacing w:val="-7"/>
          <w:lang w:val="fr-BE"/>
        </w:rPr>
      </w:pPr>
      <w:r w:rsidRPr="00FF722C">
        <w:rPr>
          <w:rFonts w:eastAsia="Times New Roman"/>
          <w:b/>
          <w:color w:val="000000"/>
          <w:spacing w:val="-7"/>
          <w:lang w:val="fr-BE"/>
        </w:rPr>
        <w:t xml:space="preserve">Part 10.8 </w:t>
      </w:r>
      <w:r w:rsidRPr="00FF722C">
        <w:rPr>
          <w:rFonts w:eastAsia="Times New Roman"/>
          <w:color w:val="000000"/>
          <w:spacing w:val="-7"/>
          <w:lang w:val="fr-BE"/>
        </w:rPr>
        <w:t>Financial information offences</w:t>
      </w:r>
    </w:p>
    <w:p w:rsidR="00FE1BB2" w:rsidRDefault="00FF722C">
      <w:pPr>
        <w:spacing w:before="529" w:line="242" w:lineRule="exact"/>
        <w:jc w:val="both"/>
        <w:textAlignment w:val="baseline"/>
        <w:rPr>
          <w:rFonts w:eastAsia="Times New Roman"/>
          <w:color w:val="000000"/>
          <w:spacing w:val="4"/>
        </w:rPr>
      </w:pPr>
      <w:r>
        <w:rPr>
          <w:rFonts w:eastAsia="Times New Roman"/>
          <w:color w:val="000000"/>
          <w:spacing w:val="4"/>
        </w:rPr>
        <w:t>Section 480.1</w:t>
      </w:r>
    </w:p>
    <w:p w:rsidR="00FE1BB2" w:rsidRDefault="001F744E">
      <w:pPr>
        <w:spacing w:before="459" w:line="316" w:lineRule="exact"/>
        <w:textAlignment w:val="baseline"/>
        <w:rPr>
          <w:rFonts w:eastAsia="Times New Roman"/>
          <w:b/>
          <w:color w:val="000000"/>
          <w:sz w:val="28"/>
        </w:rPr>
      </w:pPr>
      <w:r>
        <w:pict>
          <v:line id="_x0000_s1473" style="position:absolute;z-index:251627520;mso-position-horizontal-relative:page;mso-position-vertical-relative:page" from="117.75pt,107.3pt" to="477.8pt,107.3pt" strokeweight=".95pt">
            <w10:wrap anchorx="page" anchory="page"/>
          </v:line>
        </w:pict>
      </w:r>
      <w:r w:rsidR="00FF722C">
        <w:rPr>
          <w:rFonts w:eastAsia="Times New Roman"/>
          <w:b/>
          <w:color w:val="000000"/>
          <w:sz w:val="28"/>
        </w:rPr>
        <w:t>Part 10.8—Financial information offences</w:t>
      </w:r>
    </w:p>
    <w:p w:rsidR="00FE1BB2" w:rsidRDefault="00FF722C">
      <w:pPr>
        <w:spacing w:before="455" w:line="254" w:lineRule="exact"/>
        <w:textAlignment w:val="baseline"/>
        <w:rPr>
          <w:rFonts w:eastAsia="Times New Roman"/>
          <w:b/>
          <w:color w:val="000000"/>
          <w:spacing w:val="10"/>
        </w:rPr>
      </w:pPr>
      <w:r>
        <w:rPr>
          <w:rFonts w:eastAsia="Times New Roman"/>
          <w:b/>
          <w:color w:val="000000"/>
          <w:spacing w:val="10"/>
        </w:rPr>
        <w:t>480.1 Definitions</w:t>
      </w:r>
    </w:p>
    <w:p w:rsidR="00FE1BB2" w:rsidRDefault="00FF722C">
      <w:pPr>
        <w:spacing w:before="184" w:line="254" w:lineRule="exact"/>
        <w:ind w:left="792"/>
        <w:textAlignment w:val="baseline"/>
        <w:rPr>
          <w:rFonts w:eastAsia="Times New Roman"/>
          <w:b/>
          <w:color w:val="000000"/>
          <w:spacing w:val="1"/>
        </w:rPr>
      </w:pPr>
      <w:r>
        <w:rPr>
          <w:rFonts w:eastAsia="Times New Roman"/>
          <w:b/>
          <w:color w:val="000000"/>
          <w:spacing w:val="1"/>
        </w:rPr>
        <w:t xml:space="preserve">(1) </w:t>
      </w:r>
      <w:r>
        <w:rPr>
          <w:rFonts w:eastAsia="Times New Roman"/>
          <w:color w:val="000000"/>
          <w:spacing w:val="1"/>
        </w:rPr>
        <w:t>In this Part:</w:t>
      </w:r>
    </w:p>
    <w:p w:rsidR="00FE1BB2" w:rsidRDefault="00FF722C">
      <w:pPr>
        <w:spacing w:before="181" w:line="249" w:lineRule="exact"/>
        <w:ind w:left="1152"/>
        <w:textAlignment w:val="baseline"/>
        <w:rPr>
          <w:rFonts w:eastAsia="Times New Roman"/>
          <w:b/>
          <w:i/>
          <w:color w:val="000000"/>
        </w:rPr>
      </w:pPr>
      <w:r>
        <w:rPr>
          <w:rFonts w:eastAsia="Times New Roman"/>
          <w:b/>
          <w:i/>
          <w:color w:val="000000"/>
        </w:rPr>
        <w:t xml:space="preserve">ADI </w:t>
      </w:r>
      <w:r>
        <w:rPr>
          <w:rFonts w:eastAsia="Times New Roman"/>
          <w:color w:val="000000"/>
        </w:rPr>
        <w:t>(authorised deposit-taking institution) means a corporation</w:t>
      </w:r>
    </w:p>
    <w:p w:rsidR="00FE1BB2" w:rsidRDefault="00FF722C">
      <w:pPr>
        <w:spacing w:before="1" w:line="249" w:lineRule="exact"/>
        <w:ind w:left="1152"/>
        <w:textAlignment w:val="baseline"/>
        <w:rPr>
          <w:rFonts w:eastAsia="Times New Roman"/>
          <w:color w:val="000000"/>
        </w:rPr>
      </w:pPr>
      <w:r>
        <w:rPr>
          <w:rFonts w:eastAsia="Times New Roman"/>
          <w:color w:val="000000"/>
        </w:rPr>
        <w:t xml:space="preserve">that is an ADI for the purposes of the </w:t>
      </w:r>
      <w:r>
        <w:rPr>
          <w:rFonts w:eastAsia="Times New Roman"/>
          <w:i/>
          <w:color w:val="000000"/>
        </w:rPr>
        <w:t>Banking Act 1959.</w:t>
      </w:r>
    </w:p>
    <w:p w:rsidR="00FE1BB2" w:rsidRDefault="00FF722C">
      <w:pPr>
        <w:spacing w:before="186" w:line="247" w:lineRule="exact"/>
        <w:ind w:left="1152" w:right="432"/>
        <w:textAlignment w:val="baseline"/>
        <w:rPr>
          <w:rFonts w:eastAsia="Times New Roman"/>
          <w:b/>
          <w:i/>
          <w:color w:val="000000"/>
        </w:rPr>
      </w:pPr>
      <w:r>
        <w:rPr>
          <w:rFonts w:eastAsia="Times New Roman"/>
          <w:b/>
          <w:i/>
          <w:color w:val="000000"/>
        </w:rPr>
        <w:t xml:space="preserve">dealing </w:t>
      </w:r>
      <w:r>
        <w:rPr>
          <w:rFonts w:eastAsia="Times New Roman"/>
          <w:color w:val="000000"/>
        </w:rPr>
        <w:t>in personal financial information includes supplying or using financial information.</w:t>
      </w:r>
    </w:p>
    <w:p w:rsidR="00FE1BB2" w:rsidRDefault="00FF722C">
      <w:pPr>
        <w:spacing w:before="193" w:line="250" w:lineRule="exact"/>
        <w:ind w:left="1152" w:right="216"/>
        <w:textAlignment w:val="baseline"/>
        <w:rPr>
          <w:rFonts w:eastAsia="Times New Roman"/>
          <w:b/>
          <w:i/>
          <w:color w:val="000000"/>
        </w:rPr>
      </w:pPr>
      <w:r>
        <w:rPr>
          <w:rFonts w:eastAsia="Times New Roman"/>
          <w:b/>
          <w:i/>
          <w:color w:val="000000"/>
        </w:rPr>
        <w:t xml:space="preserve">deception </w:t>
      </w:r>
      <w:r>
        <w:rPr>
          <w:rFonts w:eastAsia="Times New Roman"/>
          <w:color w:val="000000"/>
        </w:rPr>
        <w:t>means an intentional or reckless deception, whether by words or other conduct, and whether as to fact or as to law, and includes:</w:t>
      </w:r>
    </w:p>
    <w:p w:rsidR="00FE1BB2" w:rsidRDefault="00FF722C">
      <w:pPr>
        <w:numPr>
          <w:ilvl w:val="0"/>
          <w:numId w:val="925"/>
        </w:numPr>
        <w:tabs>
          <w:tab w:val="clear" w:pos="360"/>
          <w:tab w:val="left" w:pos="1728"/>
        </w:tabs>
        <w:spacing w:before="42" w:line="254" w:lineRule="exact"/>
        <w:ind w:left="1728" w:right="720" w:hanging="360"/>
        <w:textAlignment w:val="baseline"/>
        <w:rPr>
          <w:rFonts w:eastAsia="Times New Roman"/>
          <w:color w:val="000000"/>
        </w:rPr>
      </w:pPr>
      <w:r>
        <w:rPr>
          <w:rFonts w:eastAsia="Times New Roman"/>
          <w:color w:val="000000"/>
        </w:rPr>
        <w:t>a deception as to the intentions of the person using the deception or any other person; and</w:t>
      </w:r>
    </w:p>
    <w:p w:rsidR="00FE1BB2" w:rsidRDefault="00FF722C">
      <w:pPr>
        <w:numPr>
          <w:ilvl w:val="0"/>
          <w:numId w:val="925"/>
        </w:numPr>
        <w:tabs>
          <w:tab w:val="clear" w:pos="360"/>
          <w:tab w:val="left" w:pos="1728"/>
        </w:tabs>
        <w:spacing w:before="41" w:line="252" w:lineRule="exact"/>
        <w:ind w:left="1728" w:right="144" w:hanging="360"/>
        <w:textAlignment w:val="baseline"/>
        <w:rPr>
          <w:rFonts w:eastAsia="Times New Roman"/>
          <w:color w:val="000000"/>
        </w:rPr>
      </w:pPr>
      <w:r>
        <w:rPr>
          <w:rFonts w:eastAsia="Times New Roman"/>
          <w:color w:val="000000"/>
        </w:rPr>
        <w:t>conduct by a person that causes a computer, a machine or an electronic device to make a response that the person is not authorised to cause it to do.</w:t>
      </w:r>
    </w:p>
    <w:p w:rsidR="00FE1BB2" w:rsidRDefault="00FF722C">
      <w:pPr>
        <w:spacing w:before="183" w:line="249" w:lineRule="exact"/>
        <w:ind w:left="1152"/>
        <w:textAlignment w:val="baseline"/>
        <w:rPr>
          <w:rFonts w:eastAsia="Times New Roman"/>
          <w:b/>
          <w:i/>
          <w:color w:val="000000"/>
        </w:rPr>
      </w:pPr>
      <w:r>
        <w:rPr>
          <w:rFonts w:eastAsia="Times New Roman"/>
          <w:b/>
          <w:i/>
          <w:color w:val="000000"/>
        </w:rPr>
        <w:t xml:space="preserve">dishonest </w:t>
      </w:r>
      <w:r>
        <w:rPr>
          <w:rFonts w:eastAsia="Times New Roman"/>
          <w:color w:val="000000"/>
        </w:rPr>
        <w:t>has the meaning given by section 480.2.</w:t>
      </w:r>
    </w:p>
    <w:p w:rsidR="00FE1BB2" w:rsidRDefault="00FF722C">
      <w:pPr>
        <w:spacing w:before="190" w:line="246" w:lineRule="exact"/>
        <w:ind w:left="1152" w:right="360"/>
        <w:textAlignment w:val="baseline"/>
        <w:rPr>
          <w:rFonts w:eastAsia="Times New Roman"/>
          <w:b/>
          <w:i/>
          <w:color w:val="000000"/>
        </w:rPr>
      </w:pPr>
      <w:r>
        <w:rPr>
          <w:rFonts w:eastAsia="Times New Roman"/>
          <w:b/>
          <w:i/>
          <w:color w:val="000000"/>
        </w:rPr>
        <w:t xml:space="preserve">obtaining </w:t>
      </w:r>
      <w:r>
        <w:rPr>
          <w:rFonts w:eastAsia="Times New Roman"/>
          <w:color w:val="000000"/>
        </w:rPr>
        <w:t>personal financial information includes possessing or making personal financial information.</w:t>
      </w:r>
    </w:p>
    <w:p w:rsidR="00FE1BB2" w:rsidRDefault="00FF722C">
      <w:pPr>
        <w:spacing w:before="180" w:line="255" w:lineRule="exact"/>
        <w:ind w:left="1152" w:right="360"/>
        <w:textAlignment w:val="baseline"/>
        <w:rPr>
          <w:rFonts w:eastAsia="Times New Roman"/>
          <w:b/>
          <w:i/>
          <w:color w:val="000000"/>
        </w:rPr>
      </w:pPr>
      <w:r>
        <w:rPr>
          <w:rFonts w:eastAsia="Times New Roman"/>
          <w:b/>
          <w:i/>
          <w:color w:val="000000"/>
        </w:rPr>
        <w:t xml:space="preserve">personal financial information </w:t>
      </w:r>
      <w:r>
        <w:rPr>
          <w:rFonts w:eastAsia="Times New Roman"/>
          <w:color w:val="000000"/>
        </w:rPr>
        <w:t>means information relating to a person that may be used (whether alone or in conjunction with other information) to access funds, credit or other financial benefits.</w:t>
      </w:r>
    </w:p>
    <w:p w:rsidR="00FE1BB2" w:rsidRDefault="00FF722C">
      <w:pPr>
        <w:spacing w:before="182" w:line="252" w:lineRule="exact"/>
        <w:ind w:left="1152" w:right="216" w:hanging="360"/>
        <w:textAlignment w:val="baseline"/>
        <w:rPr>
          <w:rFonts w:eastAsia="Times New Roman"/>
          <w:color w:val="000000"/>
        </w:rPr>
      </w:pPr>
      <w:r>
        <w:rPr>
          <w:rFonts w:eastAsia="Times New Roman"/>
          <w:color w:val="000000"/>
        </w:rPr>
        <w:t>(2) For the purposes of this Part, a person is taken to obtain or deal in personal information without the consent of the person to whom the information relates if the consent of that person is obtained by any deception.</w:t>
      </w:r>
    </w:p>
    <w:p w:rsidR="00FE1BB2" w:rsidRDefault="00FF722C">
      <w:pPr>
        <w:spacing w:before="186" w:line="254" w:lineRule="exact"/>
        <w:ind w:left="792"/>
        <w:textAlignment w:val="baseline"/>
        <w:rPr>
          <w:rFonts w:eastAsia="Times New Roman"/>
          <w:color w:val="000000"/>
        </w:rPr>
      </w:pPr>
      <w:r>
        <w:rPr>
          <w:rFonts w:eastAsia="Times New Roman"/>
          <w:color w:val="000000"/>
        </w:rPr>
        <w:t>(</w:t>
      </w:r>
      <w:r>
        <w:rPr>
          <w:rFonts w:eastAsia="Times New Roman"/>
          <w:color w:val="000000"/>
          <w:vertAlign w:val="superscript"/>
        </w:rPr>
        <w:t>3</w:t>
      </w:r>
      <w:r>
        <w:rPr>
          <w:rFonts w:eastAsia="Times New Roman"/>
          <w:color w:val="000000"/>
        </w:rPr>
        <w:t>) This Part extends to personal information relating to:</w:t>
      </w:r>
    </w:p>
    <w:p w:rsidR="00FE1BB2" w:rsidRDefault="00FF722C">
      <w:pPr>
        <w:numPr>
          <w:ilvl w:val="0"/>
          <w:numId w:val="926"/>
        </w:numPr>
        <w:tabs>
          <w:tab w:val="clear" w:pos="360"/>
          <w:tab w:val="left" w:pos="1728"/>
        </w:tabs>
        <w:spacing w:before="37" w:line="248" w:lineRule="exact"/>
        <w:ind w:left="1728" w:hanging="360"/>
        <w:textAlignment w:val="baseline"/>
        <w:rPr>
          <w:rFonts w:eastAsia="Times New Roman"/>
          <w:color w:val="000000"/>
          <w:spacing w:val="-1"/>
        </w:rPr>
      </w:pPr>
      <w:r>
        <w:rPr>
          <w:rFonts w:eastAsia="Times New Roman"/>
          <w:color w:val="000000"/>
          <w:spacing w:val="-1"/>
        </w:rPr>
        <w:t>an individual; or</w:t>
      </w:r>
    </w:p>
    <w:p w:rsidR="00FE1BB2" w:rsidRDefault="00FF722C">
      <w:pPr>
        <w:numPr>
          <w:ilvl w:val="0"/>
          <w:numId w:val="926"/>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 corporation; or</w:t>
      </w:r>
    </w:p>
    <w:p w:rsidR="00FE1BB2" w:rsidRDefault="00FF722C">
      <w:pPr>
        <w:numPr>
          <w:ilvl w:val="0"/>
          <w:numId w:val="926"/>
        </w:numPr>
        <w:tabs>
          <w:tab w:val="clear" w:pos="360"/>
          <w:tab w:val="left" w:pos="1728"/>
        </w:tabs>
        <w:spacing w:before="45" w:after="626" w:line="248" w:lineRule="exact"/>
        <w:ind w:left="1728" w:hanging="360"/>
        <w:textAlignment w:val="baseline"/>
        <w:rPr>
          <w:rFonts w:eastAsia="Times New Roman"/>
          <w:color w:val="000000"/>
          <w:spacing w:val="-1"/>
        </w:rPr>
      </w:pPr>
      <w:r>
        <w:rPr>
          <w:rFonts w:eastAsia="Times New Roman"/>
          <w:color w:val="000000"/>
          <w:spacing w:val="-1"/>
        </w:rPr>
        <w:t>a living or dead person.</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472" style="position:absolute;z-index:251628544;mso-position-horizontal-relative:page;mso-position-vertical-relative:page" from="117.75pt,658.55pt" to="477.8pt,658.55pt" strokeweight=".95pt">
            <w10:wrap anchorx="page" anchory="page"/>
          </v:line>
        </w:pict>
      </w:r>
      <w:r w:rsidR="00FF722C">
        <w:rPr>
          <w:rFonts w:eastAsia="Times New Roman"/>
          <w:i/>
          <w:color w:val="000000"/>
          <w:spacing w:val="-2"/>
          <w:sz w:val="18"/>
        </w:rPr>
        <w:t>352</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3" w:line="274" w:lineRule="exact"/>
        <w:jc w:val="right"/>
        <w:textAlignment w:val="baseline"/>
        <w:rPr>
          <w:rFonts w:eastAsia="Times New Roman"/>
          <w:color w:val="000000"/>
          <w:spacing w:val="-7"/>
        </w:rPr>
      </w:pPr>
      <w:r>
        <w:pict>
          <v:shape id="_x0000_s1471" type="#_x0000_t202" style="position:absolute;left:0;text-align:left;margin-left:229.2pt;margin-top:815.1pt;width:136.55pt;height:9.25pt;z-index:-2509250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7"/>
        </w:rPr>
        <w:t xml:space="preserve">The Criminal Code </w:t>
      </w:r>
      <w:r w:rsidR="00FF722C">
        <w:rPr>
          <w:rFonts w:eastAsia="Times New Roman"/>
          <w:b/>
          <w:color w:val="000000"/>
          <w:spacing w:val="-7"/>
        </w:rPr>
        <w:t>Schedule</w:t>
      </w:r>
    </w:p>
    <w:p w:rsidR="00FE1BB2" w:rsidRPr="00FF722C" w:rsidRDefault="00FF722C">
      <w:pPr>
        <w:spacing w:line="262" w:lineRule="exact"/>
        <w:jc w:val="right"/>
        <w:textAlignment w:val="baseline"/>
        <w:rPr>
          <w:rFonts w:eastAsia="Times New Roman"/>
          <w:color w:val="000000"/>
          <w:spacing w:val="-6"/>
          <w:lang w:val="fr-BE"/>
        </w:rPr>
      </w:pPr>
      <w:r w:rsidRPr="00FF722C">
        <w:rPr>
          <w:rFonts w:eastAsia="Times New Roman"/>
          <w:color w:val="000000"/>
          <w:spacing w:val="-6"/>
          <w:lang w:val="fr-BE"/>
        </w:rPr>
        <w:t xml:space="preserve">National infrastructure </w:t>
      </w:r>
      <w:r w:rsidRPr="00FF722C">
        <w:rPr>
          <w:rFonts w:eastAsia="Times New Roman"/>
          <w:b/>
          <w:color w:val="000000"/>
          <w:spacing w:val="-6"/>
          <w:lang w:val="fr-BE"/>
        </w:rPr>
        <w:t>Chapter 10</w:t>
      </w:r>
    </w:p>
    <w:p w:rsidR="00FE1BB2" w:rsidRPr="00FF722C" w:rsidRDefault="00FF722C">
      <w:pPr>
        <w:spacing w:line="261" w:lineRule="exact"/>
        <w:jc w:val="right"/>
        <w:textAlignment w:val="baseline"/>
        <w:rPr>
          <w:rFonts w:eastAsia="Times New Roman"/>
          <w:color w:val="000000"/>
          <w:spacing w:val="-6"/>
          <w:lang w:val="fr-BE"/>
        </w:rPr>
      </w:pPr>
      <w:r w:rsidRPr="00FF722C">
        <w:rPr>
          <w:rFonts w:eastAsia="Times New Roman"/>
          <w:color w:val="000000"/>
          <w:spacing w:val="-6"/>
          <w:lang w:val="fr-BE"/>
        </w:rPr>
        <w:t xml:space="preserve">Financial information offences </w:t>
      </w:r>
      <w:r w:rsidRPr="00FF722C">
        <w:rPr>
          <w:rFonts w:eastAsia="Times New Roman"/>
          <w:b/>
          <w:color w:val="000000"/>
          <w:spacing w:val="-6"/>
          <w:lang w:val="fr-BE"/>
        </w:rPr>
        <w:t>Part 10.8</w:t>
      </w:r>
    </w:p>
    <w:p w:rsidR="00FE1BB2" w:rsidRDefault="00FF722C">
      <w:pPr>
        <w:spacing w:before="529" w:line="242" w:lineRule="exact"/>
        <w:jc w:val="right"/>
        <w:textAlignment w:val="baseline"/>
        <w:rPr>
          <w:rFonts w:eastAsia="Times New Roman"/>
          <w:color w:val="000000"/>
          <w:spacing w:val="6"/>
        </w:rPr>
      </w:pPr>
      <w:r>
        <w:rPr>
          <w:rFonts w:eastAsia="Times New Roman"/>
          <w:color w:val="000000"/>
          <w:spacing w:val="6"/>
        </w:rPr>
        <w:t>Section 480.2</w:t>
      </w:r>
    </w:p>
    <w:p w:rsidR="00FE1BB2" w:rsidRDefault="001F744E">
      <w:pPr>
        <w:spacing w:before="209" w:line="274" w:lineRule="exact"/>
        <w:textAlignment w:val="baseline"/>
        <w:rPr>
          <w:rFonts w:eastAsia="Times New Roman"/>
          <w:b/>
          <w:color w:val="000000"/>
          <w:spacing w:val="11"/>
        </w:rPr>
      </w:pPr>
      <w:r>
        <w:pict>
          <v:line id="_x0000_s1470" style="position:absolute;z-index:251629568;mso-position-horizontal-relative:page;mso-position-vertical-relative:page" from="117.75pt,107.3pt" to="477.8pt,107.3pt" strokeweight=".95pt">
            <w10:wrap anchorx="page" anchory="page"/>
          </v:line>
        </w:pict>
      </w:r>
      <w:r w:rsidR="00FF722C">
        <w:rPr>
          <w:rFonts w:eastAsia="Times New Roman"/>
          <w:b/>
          <w:color w:val="000000"/>
          <w:spacing w:val="11"/>
        </w:rPr>
        <w:t>480.2 Dishonesty</w:t>
      </w:r>
    </w:p>
    <w:p w:rsidR="00FE1BB2" w:rsidRDefault="00FF722C">
      <w:pPr>
        <w:spacing w:before="185" w:line="254" w:lineRule="exact"/>
        <w:ind w:left="792"/>
        <w:textAlignment w:val="baseline"/>
        <w:rPr>
          <w:rFonts w:eastAsia="Times New Roman"/>
          <w:color w:val="000000"/>
        </w:rPr>
      </w:pPr>
      <w:r>
        <w:rPr>
          <w:rFonts w:eastAsia="Times New Roman"/>
          <w:color w:val="000000"/>
        </w:rPr>
        <w:t xml:space="preserve">(1) For the purposes of this Part, </w:t>
      </w:r>
      <w:r>
        <w:rPr>
          <w:rFonts w:eastAsia="Times New Roman"/>
          <w:b/>
          <w:i/>
          <w:color w:val="000000"/>
        </w:rPr>
        <w:t xml:space="preserve">dishonest </w:t>
      </w:r>
      <w:r>
        <w:rPr>
          <w:rFonts w:eastAsia="Times New Roman"/>
          <w:color w:val="000000"/>
        </w:rPr>
        <w:t>means:</w:t>
      </w:r>
    </w:p>
    <w:p w:rsidR="00FE1BB2" w:rsidRDefault="00FF722C">
      <w:pPr>
        <w:numPr>
          <w:ilvl w:val="0"/>
          <w:numId w:val="927"/>
        </w:numPr>
        <w:tabs>
          <w:tab w:val="clear" w:pos="360"/>
          <w:tab w:val="left" w:pos="1728"/>
        </w:tabs>
        <w:spacing w:before="39" w:line="248" w:lineRule="exact"/>
        <w:ind w:left="1728" w:hanging="360"/>
        <w:textAlignment w:val="baseline"/>
        <w:rPr>
          <w:rFonts w:eastAsia="Times New Roman"/>
          <w:color w:val="000000"/>
        </w:rPr>
      </w:pPr>
      <w:r>
        <w:rPr>
          <w:rFonts w:eastAsia="Times New Roman"/>
          <w:color w:val="000000"/>
        </w:rPr>
        <w:t>dishonest according to the standards of ordinary people; and</w:t>
      </w:r>
    </w:p>
    <w:p w:rsidR="00FE1BB2" w:rsidRDefault="00FF722C">
      <w:pPr>
        <w:numPr>
          <w:ilvl w:val="0"/>
          <w:numId w:val="927"/>
        </w:numPr>
        <w:tabs>
          <w:tab w:val="clear" w:pos="360"/>
          <w:tab w:val="left" w:pos="1728"/>
        </w:tabs>
        <w:spacing w:before="39" w:line="254" w:lineRule="exact"/>
        <w:ind w:left="1728" w:right="504" w:hanging="360"/>
        <w:textAlignment w:val="baseline"/>
        <w:rPr>
          <w:rFonts w:eastAsia="Times New Roman"/>
          <w:color w:val="000000"/>
        </w:rPr>
      </w:pPr>
      <w:r>
        <w:rPr>
          <w:rFonts w:eastAsia="Times New Roman"/>
          <w:color w:val="000000"/>
        </w:rPr>
        <w:t>known by the defendant to be dishonest according to the standards of ordinary people.</w:t>
      </w:r>
    </w:p>
    <w:p w:rsidR="00FE1BB2" w:rsidRDefault="00FF722C">
      <w:pPr>
        <w:spacing w:before="178" w:line="254" w:lineRule="exact"/>
        <w:ind w:left="1152" w:right="144" w:hanging="360"/>
        <w:textAlignment w:val="baseline"/>
        <w:rPr>
          <w:rFonts w:eastAsia="Times New Roman"/>
          <w:color w:val="000000"/>
        </w:rPr>
      </w:pPr>
      <w:r>
        <w:rPr>
          <w:rFonts w:eastAsia="Times New Roman"/>
          <w:color w:val="000000"/>
        </w:rPr>
        <w:t>(2) In a prosecution for an offence against this Part, the determination of dishonesty is a matter for the trier of fact.</w:t>
      </w:r>
    </w:p>
    <w:p w:rsidR="00FE1BB2" w:rsidRDefault="00FF722C">
      <w:pPr>
        <w:spacing w:before="284" w:line="274" w:lineRule="exact"/>
        <w:textAlignment w:val="baseline"/>
        <w:rPr>
          <w:rFonts w:eastAsia="Times New Roman"/>
          <w:b/>
          <w:color w:val="000000"/>
          <w:spacing w:val="9"/>
        </w:rPr>
      </w:pPr>
      <w:r>
        <w:rPr>
          <w:rFonts w:eastAsia="Times New Roman"/>
          <w:b/>
          <w:color w:val="000000"/>
          <w:spacing w:val="9"/>
        </w:rPr>
        <w:t>480.3 Constitutional application of this Part</w:t>
      </w:r>
    </w:p>
    <w:p w:rsidR="00FE1BB2" w:rsidRDefault="00FF722C">
      <w:pPr>
        <w:spacing w:before="180" w:line="248" w:lineRule="exact"/>
        <w:jc w:val="center"/>
        <w:textAlignment w:val="baseline"/>
        <w:rPr>
          <w:rFonts w:eastAsia="Times New Roman"/>
          <w:color w:val="000000"/>
        </w:rPr>
      </w:pPr>
      <w:r>
        <w:rPr>
          <w:rFonts w:eastAsia="Times New Roman"/>
          <w:color w:val="000000"/>
        </w:rPr>
        <w:t>This Part applies to personal financial information only if:</w:t>
      </w:r>
    </w:p>
    <w:p w:rsidR="00FE1BB2" w:rsidRDefault="00FF722C">
      <w:pPr>
        <w:numPr>
          <w:ilvl w:val="0"/>
          <w:numId w:val="928"/>
        </w:numPr>
        <w:tabs>
          <w:tab w:val="clear" w:pos="360"/>
          <w:tab w:val="left" w:pos="1728"/>
        </w:tabs>
        <w:spacing w:before="44" w:line="252" w:lineRule="exact"/>
        <w:ind w:left="1728" w:right="72" w:hanging="360"/>
        <w:textAlignment w:val="baseline"/>
        <w:rPr>
          <w:rFonts w:eastAsia="Times New Roman"/>
          <w:color w:val="000000"/>
          <w:spacing w:val="-1"/>
        </w:rPr>
      </w:pPr>
      <w:r>
        <w:rPr>
          <w:rFonts w:eastAsia="Times New Roman"/>
          <w:color w:val="000000"/>
          <w:spacing w:val="-1"/>
        </w:rPr>
        <w:t>the funds concerned represent amounts that have been deposited with or lent to, or are otherwise to be provided or made available by, an ADI or a constitutional corporation; or</w:t>
      </w:r>
    </w:p>
    <w:p w:rsidR="00FE1BB2" w:rsidRDefault="00FF722C">
      <w:pPr>
        <w:numPr>
          <w:ilvl w:val="0"/>
          <w:numId w:val="928"/>
        </w:numPr>
        <w:tabs>
          <w:tab w:val="clear" w:pos="360"/>
          <w:tab w:val="left" w:pos="1728"/>
        </w:tabs>
        <w:spacing w:before="39" w:line="254" w:lineRule="exact"/>
        <w:ind w:left="1728" w:right="72" w:hanging="360"/>
        <w:jc w:val="both"/>
        <w:textAlignment w:val="baseline"/>
        <w:rPr>
          <w:rFonts w:eastAsia="Times New Roman"/>
          <w:color w:val="000000"/>
          <w:spacing w:val="-1"/>
        </w:rPr>
      </w:pPr>
      <w:r>
        <w:rPr>
          <w:rFonts w:eastAsia="Times New Roman"/>
          <w:color w:val="000000"/>
          <w:spacing w:val="-1"/>
        </w:rPr>
        <w:t>the credit or other financial benefits concerned are provided, or made available, by an ADI or a constitutional corporation.</w:t>
      </w:r>
    </w:p>
    <w:p w:rsidR="00FE1BB2" w:rsidRDefault="00FF722C">
      <w:pPr>
        <w:spacing w:before="284" w:line="274" w:lineRule="exact"/>
        <w:ind w:left="1152" w:right="1008" w:hanging="1152"/>
        <w:textAlignment w:val="baseline"/>
        <w:rPr>
          <w:rFonts w:eastAsia="Times New Roman"/>
          <w:b/>
          <w:color w:val="000000"/>
        </w:rPr>
      </w:pPr>
      <w:r>
        <w:rPr>
          <w:rFonts w:eastAsia="Times New Roman"/>
          <w:b/>
          <w:color w:val="000000"/>
        </w:rPr>
        <w:t>480.4 Dishonestly obtaining or dealing in personal financial information</w:t>
      </w:r>
    </w:p>
    <w:p w:rsidR="00FE1BB2" w:rsidRDefault="00FF722C">
      <w:pPr>
        <w:spacing w:before="180" w:line="248" w:lineRule="exact"/>
        <w:ind w:left="1152"/>
        <w:textAlignment w:val="baseline"/>
        <w:rPr>
          <w:rFonts w:eastAsia="Times New Roman"/>
          <w:color w:val="000000"/>
        </w:rPr>
      </w:pPr>
      <w:r>
        <w:rPr>
          <w:rFonts w:eastAsia="Times New Roman"/>
          <w:color w:val="000000"/>
        </w:rPr>
        <w:t>A person is guilty of an offence if the person:</w:t>
      </w:r>
    </w:p>
    <w:p w:rsidR="00FE1BB2" w:rsidRDefault="00FF722C">
      <w:pPr>
        <w:numPr>
          <w:ilvl w:val="0"/>
          <w:numId w:val="929"/>
        </w:numPr>
        <w:tabs>
          <w:tab w:val="clear" w:pos="360"/>
          <w:tab w:val="left" w:pos="1728"/>
        </w:tabs>
        <w:spacing w:before="40" w:line="253" w:lineRule="exact"/>
        <w:ind w:left="1728" w:right="1080" w:hanging="360"/>
        <w:textAlignment w:val="baseline"/>
        <w:rPr>
          <w:rFonts w:eastAsia="Times New Roman"/>
          <w:color w:val="000000"/>
        </w:rPr>
      </w:pPr>
      <w:r>
        <w:rPr>
          <w:rFonts w:eastAsia="Times New Roman"/>
          <w:color w:val="000000"/>
        </w:rPr>
        <w:t>dishonestly obtains, or deals in, personal financial information; and</w:t>
      </w:r>
    </w:p>
    <w:p w:rsidR="00FE1BB2" w:rsidRDefault="00FF722C">
      <w:pPr>
        <w:numPr>
          <w:ilvl w:val="0"/>
          <w:numId w:val="929"/>
        </w:numPr>
        <w:tabs>
          <w:tab w:val="clear" w:pos="360"/>
          <w:tab w:val="left" w:pos="1728"/>
        </w:tabs>
        <w:spacing w:before="43" w:line="254" w:lineRule="exact"/>
        <w:ind w:left="1728" w:right="216" w:hanging="360"/>
        <w:textAlignment w:val="baseline"/>
        <w:rPr>
          <w:rFonts w:eastAsia="Times New Roman"/>
          <w:color w:val="000000"/>
        </w:rPr>
      </w:pPr>
      <w:r>
        <w:rPr>
          <w:rFonts w:eastAsia="Times New Roman"/>
          <w:color w:val="000000"/>
        </w:rPr>
        <w:t>obtains, or deals in, that information without the consent of the person to whom the information relates.</w:t>
      </w:r>
    </w:p>
    <w:p w:rsidR="00FE1BB2" w:rsidRDefault="00FF722C">
      <w:pPr>
        <w:spacing w:before="181" w:line="248" w:lineRule="exact"/>
        <w:ind w:left="1152"/>
        <w:textAlignment w:val="baseline"/>
        <w:rPr>
          <w:rFonts w:eastAsia="Times New Roman"/>
          <w:color w:val="000000"/>
          <w:spacing w:val="1"/>
        </w:rPr>
      </w:pPr>
      <w:r>
        <w:rPr>
          <w:rFonts w:eastAsia="Times New Roman"/>
          <w:color w:val="000000"/>
          <w:spacing w:val="1"/>
        </w:rPr>
        <w:t>Penalty: Imprisonment for 5 years.</w:t>
      </w:r>
    </w:p>
    <w:p w:rsidR="00FE1BB2" w:rsidRDefault="00FF722C">
      <w:pPr>
        <w:spacing w:before="288" w:line="274" w:lineRule="exact"/>
        <w:ind w:left="1152" w:right="72" w:hanging="1152"/>
        <w:textAlignment w:val="baseline"/>
        <w:rPr>
          <w:rFonts w:eastAsia="Times New Roman"/>
          <w:b/>
          <w:color w:val="000000"/>
        </w:rPr>
      </w:pPr>
      <w:r>
        <w:rPr>
          <w:rFonts w:eastAsia="Times New Roman"/>
          <w:b/>
          <w:color w:val="000000"/>
        </w:rPr>
        <w:t>480.5 Possession or control of thing with intent to dishonestly obtain or deal in personal financial information</w:t>
      </w:r>
    </w:p>
    <w:p w:rsidR="00FE1BB2" w:rsidRDefault="00FF722C">
      <w:pPr>
        <w:spacing w:before="177" w:line="248" w:lineRule="exact"/>
        <w:ind w:left="792"/>
        <w:textAlignment w:val="baseline"/>
        <w:rPr>
          <w:rFonts w:eastAsia="Times New Roman"/>
          <w:color w:val="000000"/>
        </w:rPr>
      </w:pPr>
      <w:r>
        <w:rPr>
          <w:rFonts w:eastAsia="Times New Roman"/>
          <w:color w:val="000000"/>
        </w:rPr>
        <w:t>(1) A person is guilty of an offence if:</w:t>
      </w:r>
    </w:p>
    <w:p w:rsidR="00FE1BB2" w:rsidRDefault="00FF722C">
      <w:pPr>
        <w:numPr>
          <w:ilvl w:val="0"/>
          <w:numId w:val="930"/>
        </w:numPr>
        <w:tabs>
          <w:tab w:val="clear" w:pos="360"/>
          <w:tab w:val="left" w:pos="1728"/>
        </w:tabs>
        <w:spacing w:before="54" w:line="248" w:lineRule="exact"/>
        <w:ind w:left="1728" w:hanging="360"/>
        <w:textAlignment w:val="baseline"/>
        <w:rPr>
          <w:rFonts w:eastAsia="Times New Roman"/>
          <w:color w:val="000000"/>
        </w:rPr>
      </w:pPr>
      <w:r>
        <w:rPr>
          <w:rFonts w:eastAsia="Times New Roman"/>
          <w:color w:val="000000"/>
        </w:rPr>
        <w:t>the person has possession or control of any thing; and</w:t>
      </w:r>
    </w:p>
    <w:p w:rsidR="00FE1BB2" w:rsidRDefault="00FF722C">
      <w:pPr>
        <w:numPr>
          <w:ilvl w:val="0"/>
          <w:numId w:val="930"/>
        </w:numPr>
        <w:tabs>
          <w:tab w:val="clear" w:pos="360"/>
          <w:tab w:val="left" w:pos="1728"/>
        </w:tabs>
        <w:spacing w:before="44" w:line="249" w:lineRule="exact"/>
        <w:ind w:left="1728" w:right="288" w:hanging="360"/>
        <w:textAlignment w:val="baseline"/>
        <w:rPr>
          <w:rFonts w:eastAsia="Times New Roman"/>
          <w:color w:val="000000"/>
        </w:rPr>
      </w:pPr>
      <w:r>
        <w:rPr>
          <w:rFonts w:eastAsia="Times New Roman"/>
          <w:color w:val="000000"/>
        </w:rPr>
        <w:t>the person has that possession or control with the intention that the thing be used:</w:t>
      </w:r>
    </w:p>
    <w:p w:rsidR="00FE1BB2" w:rsidRDefault="00FF722C">
      <w:pPr>
        <w:numPr>
          <w:ilvl w:val="0"/>
          <w:numId w:val="931"/>
        </w:numPr>
        <w:tabs>
          <w:tab w:val="clear" w:pos="432"/>
          <w:tab w:val="left" w:pos="2160"/>
        </w:tabs>
        <w:spacing w:before="45" w:line="248" w:lineRule="exact"/>
        <w:ind w:left="1728"/>
        <w:textAlignment w:val="baseline"/>
        <w:rPr>
          <w:rFonts w:eastAsia="Times New Roman"/>
          <w:color w:val="000000"/>
        </w:rPr>
      </w:pPr>
      <w:r>
        <w:rPr>
          <w:rFonts w:eastAsia="Times New Roman"/>
          <w:color w:val="000000"/>
        </w:rPr>
        <w:t>by the person; or</w:t>
      </w:r>
    </w:p>
    <w:p w:rsidR="00FE1BB2" w:rsidRDefault="00FF722C">
      <w:pPr>
        <w:numPr>
          <w:ilvl w:val="0"/>
          <w:numId w:val="931"/>
        </w:numPr>
        <w:tabs>
          <w:tab w:val="clear" w:pos="432"/>
          <w:tab w:val="left" w:pos="2160"/>
        </w:tabs>
        <w:spacing w:before="43" w:after="762" w:line="248" w:lineRule="exact"/>
        <w:ind w:left="1728"/>
        <w:textAlignment w:val="baseline"/>
        <w:rPr>
          <w:rFonts w:eastAsia="Times New Roman"/>
          <w:color w:val="000000"/>
          <w:spacing w:val="-1"/>
        </w:rPr>
      </w:pPr>
      <w:r>
        <w:rPr>
          <w:rFonts w:eastAsia="Times New Roman"/>
          <w:color w:val="000000"/>
          <w:spacing w:val="-1"/>
        </w:rPr>
        <w:t>by another person;</w:t>
      </w:r>
    </w:p>
    <w:p w:rsidR="00FE1BB2" w:rsidRDefault="001F744E">
      <w:pPr>
        <w:tabs>
          <w:tab w:val="right" w:pos="7128"/>
        </w:tabs>
        <w:spacing w:before="369" w:line="198" w:lineRule="exact"/>
        <w:ind w:left="4176"/>
        <w:textAlignment w:val="baseline"/>
        <w:rPr>
          <w:rFonts w:eastAsia="Times New Roman"/>
          <w:i/>
          <w:color w:val="000000"/>
          <w:sz w:val="18"/>
        </w:rPr>
      </w:pPr>
      <w:r>
        <w:pict>
          <v:line id="_x0000_s1469" style="position:absolute;left:0;text-align:left;z-index:25163059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353</w:t>
      </w:r>
    </w:p>
    <w:p w:rsidR="00FE1BB2" w:rsidRDefault="00FE1BB2">
      <w:pPr>
        <w:sectPr w:rsidR="00FE1BB2">
          <w:pgSz w:w="11909" w:h="16838"/>
          <w:pgMar w:top="560" w:right="2354" w:bottom="238" w:left="2355" w:header="720" w:footer="720" w:gutter="0"/>
          <w:cols w:space="720"/>
        </w:sectPr>
      </w:pPr>
    </w:p>
    <w:p w:rsidR="00FE1BB2" w:rsidRDefault="001F744E">
      <w:pPr>
        <w:spacing w:before="5" w:line="254" w:lineRule="exact"/>
        <w:jc w:val="both"/>
        <w:textAlignment w:val="baseline"/>
        <w:rPr>
          <w:rFonts w:eastAsia="Times New Roman"/>
          <w:b/>
          <w:color w:val="000000"/>
          <w:spacing w:val="-7"/>
        </w:rPr>
      </w:pPr>
      <w:r>
        <w:pict>
          <v:shape id="_x0000_s1468" type="#_x0000_t202" style="position:absolute;left:0;text-align:left;margin-left:229.2pt;margin-top:815.1pt;width:136.55pt;height:9.25pt;z-index:-25092403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7"/>
        </w:rPr>
        <w:t xml:space="preserve">Schedule </w:t>
      </w:r>
      <w:r w:rsidR="00FF722C">
        <w:rPr>
          <w:rFonts w:eastAsia="Times New Roman"/>
          <w:color w:val="000000"/>
          <w:spacing w:val="-7"/>
        </w:rPr>
        <w:t>The Criminal Code</w:t>
      </w:r>
    </w:p>
    <w:p w:rsidR="00FE1BB2" w:rsidRDefault="00FF722C">
      <w:pPr>
        <w:spacing w:before="6" w:line="254" w:lineRule="exact"/>
        <w:jc w:val="both"/>
        <w:textAlignment w:val="baseline"/>
        <w:rPr>
          <w:rFonts w:eastAsia="Times New Roman"/>
          <w:b/>
          <w:color w:val="000000"/>
          <w:spacing w:val="-6"/>
        </w:rPr>
      </w:pPr>
      <w:r>
        <w:rPr>
          <w:rFonts w:eastAsia="Times New Roman"/>
          <w:b/>
          <w:color w:val="000000"/>
          <w:spacing w:val="-6"/>
        </w:rPr>
        <w:t xml:space="preserve">Chapter 10 </w:t>
      </w:r>
      <w:r>
        <w:rPr>
          <w:rFonts w:eastAsia="Times New Roman"/>
          <w:color w:val="000000"/>
          <w:spacing w:val="-6"/>
        </w:rPr>
        <w:t>National infrastructure</w:t>
      </w:r>
    </w:p>
    <w:p w:rsidR="00FE1BB2" w:rsidRDefault="00FF722C">
      <w:pPr>
        <w:spacing w:before="7" w:line="254" w:lineRule="exact"/>
        <w:jc w:val="both"/>
        <w:textAlignment w:val="baseline"/>
        <w:rPr>
          <w:rFonts w:eastAsia="Times New Roman"/>
          <w:b/>
          <w:color w:val="000000"/>
          <w:spacing w:val="-7"/>
        </w:rPr>
      </w:pPr>
      <w:r>
        <w:rPr>
          <w:rFonts w:eastAsia="Times New Roman"/>
          <w:b/>
          <w:color w:val="000000"/>
          <w:spacing w:val="-7"/>
        </w:rPr>
        <w:t xml:space="preserve">Part 10.8 </w:t>
      </w:r>
      <w:r>
        <w:rPr>
          <w:rFonts w:eastAsia="Times New Roman"/>
          <w:color w:val="000000"/>
          <w:spacing w:val="-7"/>
        </w:rPr>
        <w:t>Financial information offences</w:t>
      </w:r>
    </w:p>
    <w:p w:rsidR="00FE1BB2" w:rsidRDefault="00FF722C">
      <w:pPr>
        <w:spacing w:before="531" w:line="240" w:lineRule="exact"/>
        <w:jc w:val="both"/>
        <w:textAlignment w:val="baseline"/>
        <w:rPr>
          <w:rFonts w:eastAsia="Times New Roman"/>
          <w:color w:val="000000"/>
          <w:spacing w:val="6"/>
        </w:rPr>
      </w:pPr>
      <w:r>
        <w:rPr>
          <w:rFonts w:eastAsia="Times New Roman"/>
          <w:color w:val="000000"/>
          <w:spacing w:val="6"/>
        </w:rPr>
        <w:t>Section 480.6</w:t>
      </w:r>
    </w:p>
    <w:p w:rsidR="00FE1BB2" w:rsidRDefault="001F744E">
      <w:pPr>
        <w:spacing w:before="210" w:line="252" w:lineRule="exact"/>
        <w:ind w:left="1656" w:right="216"/>
        <w:textAlignment w:val="baseline"/>
        <w:rPr>
          <w:rFonts w:eastAsia="Times New Roman"/>
          <w:color w:val="000000"/>
        </w:rPr>
      </w:pPr>
      <w:r>
        <w:pict>
          <v:line id="_x0000_s1467" style="position:absolute;left:0;text-align:left;z-index:251631616;mso-position-horizontal-relative:page;mso-position-vertical-relative:page" from="117.75pt,107.3pt" to="477.8pt,107.3pt" strokeweight=".95pt">
            <w10:wrap anchorx="page" anchory="page"/>
          </v:line>
        </w:pict>
      </w:r>
      <w:r w:rsidR="00FF722C">
        <w:rPr>
          <w:rFonts w:eastAsia="Times New Roman"/>
          <w:color w:val="000000"/>
        </w:rPr>
        <w:t>to commit an offence against section 480.4 (dishonestly obtaining or dealing in personal financial information) or to facilitate the commission of that offence.</w:t>
      </w:r>
    </w:p>
    <w:p w:rsidR="00FE1BB2" w:rsidRDefault="00FF722C">
      <w:pPr>
        <w:spacing w:before="179" w:line="250"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FF722C">
      <w:pPr>
        <w:numPr>
          <w:ilvl w:val="0"/>
          <w:numId w:val="932"/>
        </w:numPr>
        <w:tabs>
          <w:tab w:val="clear" w:pos="360"/>
          <w:tab w:val="left" w:pos="1152"/>
        </w:tabs>
        <w:spacing w:before="187" w:line="252" w:lineRule="exact"/>
        <w:ind w:left="1152" w:right="144" w:hanging="360"/>
        <w:textAlignment w:val="baseline"/>
        <w:rPr>
          <w:rFonts w:eastAsia="Times New Roman"/>
          <w:color w:val="000000"/>
        </w:rPr>
      </w:pPr>
      <w:r>
        <w:rPr>
          <w:rFonts w:eastAsia="Times New Roman"/>
          <w:color w:val="000000"/>
        </w:rPr>
        <w:t>A person may be found guilty of an offence against subsection (1) even if committing the offence against section 480.4 (dishonestly obtaining or dealing in personal financial information) is impossible.</w:t>
      </w:r>
    </w:p>
    <w:p w:rsidR="00FE1BB2" w:rsidRDefault="00FF722C">
      <w:pPr>
        <w:numPr>
          <w:ilvl w:val="0"/>
          <w:numId w:val="932"/>
        </w:numPr>
        <w:tabs>
          <w:tab w:val="clear" w:pos="360"/>
          <w:tab w:val="left" w:pos="1152"/>
        </w:tabs>
        <w:spacing w:before="186" w:line="251" w:lineRule="exact"/>
        <w:ind w:left="1152" w:right="792" w:hanging="360"/>
        <w:textAlignment w:val="baseline"/>
        <w:rPr>
          <w:rFonts w:eastAsia="Times New Roman"/>
          <w:color w:val="000000"/>
        </w:rPr>
      </w:pPr>
      <w:r>
        <w:rPr>
          <w:rFonts w:eastAsia="Times New Roman"/>
          <w:color w:val="000000"/>
        </w:rPr>
        <w:t>It is not an offence to attempt to commit an offence against subsection (1).</w:t>
      </w:r>
    </w:p>
    <w:p w:rsidR="00FE1BB2" w:rsidRDefault="00FF722C">
      <w:pPr>
        <w:spacing w:before="285" w:line="273" w:lineRule="exact"/>
        <w:ind w:left="1152" w:right="216" w:hanging="1152"/>
        <w:jc w:val="both"/>
        <w:textAlignment w:val="baseline"/>
        <w:rPr>
          <w:rFonts w:eastAsia="Times New Roman"/>
          <w:b/>
          <w:color w:val="000000"/>
        </w:rPr>
      </w:pPr>
      <w:r>
        <w:rPr>
          <w:rFonts w:eastAsia="Times New Roman"/>
          <w:b/>
          <w:color w:val="000000"/>
        </w:rPr>
        <w:t>480.6 Importation of thing with intent to dishonestly obtain or deal in personal financial information</w:t>
      </w:r>
    </w:p>
    <w:p w:rsidR="00FE1BB2" w:rsidRDefault="00FF722C">
      <w:pPr>
        <w:spacing w:before="180" w:line="250" w:lineRule="exact"/>
        <w:ind w:left="1152"/>
        <w:textAlignment w:val="baseline"/>
        <w:rPr>
          <w:rFonts w:eastAsia="Times New Roman"/>
          <w:color w:val="000000"/>
        </w:rPr>
      </w:pPr>
      <w:r>
        <w:rPr>
          <w:rFonts w:eastAsia="Times New Roman"/>
          <w:color w:val="000000"/>
        </w:rPr>
        <w:t>A person is guilty of an offence if the person:</w:t>
      </w:r>
    </w:p>
    <w:p w:rsidR="00FE1BB2" w:rsidRDefault="00FF722C">
      <w:pPr>
        <w:numPr>
          <w:ilvl w:val="0"/>
          <w:numId w:val="933"/>
        </w:numPr>
        <w:tabs>
          <w:tab w:val="clear" w:pos="360"/>
          <w:tab w:val="left" w:pos="1728"/>
        </w:tabs>
        <w:spacing w:before="45" w:line="250" w:lineRule="exact"/>
        <w:ind w:left="1368"/>
        <w:textAlignment w:val="baseline"/>
        <w:rPr>
          <w:rFonts w:eastAsia="Times New Roman"/>
          <w:color w:val="000000"/>
        </w:rPr>
      </w:pPr>
      <w:r>
        <w:rPr>
          <w:rFonts w:eastAsia="Times New Roman"/>
          <w:color w:val="000000"/>
        </w:rPr>
        <w:t>imports a thing into Australia; and</w:t>
      </w:r>
    </w:p>
    <w:p w:rsidR="00FE1BB2" w:rsidRDefault="00FF722C">
      <w:pPr>
        <w:numPr>
          <w:ilvl w:val="0"/>
          <w:numId w:val="933"/>
        </w:numPr>
        <w:tabs>
          <w:tab w:val="clear" w:pos="360"/>
          <w:tab w:val="left" w:pos="1728"/>
        </w:tabs>
        <w:spacing w:before="44" w:line="250" w:lineRule="exact"/>
        <w:ind w:left="1368"/>
        <w:textAlignment w:val="baseline"/>
        <w:rPr>
          <w:rFonts w:eastAsia="Times New Roman"/>
          <w:color w:val="000000"/>
          <w:spacing w:val="-1"/>
        </w:rPr>
      </w:pPr>
      <w:r>
        <w:rPr>
          <w:rFonts w:eastAsia="Times New Roman"/>
          <w:color w:val="000000"/>
          <w:spacing w:val="-1"/>
        </w:rPr>
        <w:t>does so with the intention that the thing be used:</w:t>
      </w:r>
    </w:p>
    <w:p w:rsidR="00FE1BB2" w:rsidRDefault="00FF722C">
      <w:pPr>
        <w:numPr>
          <w:ilvl w:val="0"/>
          <w:numId w:val="934"/>
        </w:numPr>
        <w:tabs>
          <w:tab w:val="clear" w:pos="360"/>
          <w:tab w:val="left" w:pos="2160"/>
        </w:tabs>
        <w:spacing w:before="42" w:line="250" w:lineRule="exact"/>
        <w:ind w:left="1800"/>
        <w:textAlignment w:val="baseline"/>
        <w:rPr>
          <w:rFonts w:eastAsia="Times New Roman"/>
          <w:color w:val="000000"/>
        </w:rPr>
      </w:pPr>
      <w:r>
        <w:rPr>
          <w:rFonts w:eastAsia="Times New Roman"/>
          <w:color w:val="000000"/>
        </w:rPr>
        <w:t>by the person; or</w:t>
      </w:r>
    </w:p>
    <w:p w:rsidR="00FE1BB2" w:rsidRDefault="00FF722C">
      <w:pPr>
        <w:numPr>
          <w:ilvl w:val="0"/>
          <w:numId w:val="934"/>
        </w:numPr>
        <w:tabs>
          <w:tab w:val="clear" w:pos="360"/>
          <w:tab w:val="left" w:pos="2160"/>
        </w:tabs>
        <w:spacing w:before="46" w:line="250" w:lineRule="exact"/>
        <w:ind w:left="1800"/>
        <w:textAlignment w:val="baseline"/>
        <w:rPr>
          <w:rFonts w:eastAsia="Times New Roman"/>
          <w:color w:val="000000"/>
          <w:spacing w:val="-1"/>
        </w:rPr>
      </w:pPr>
      <w:r>
        <w:rPr>
          <w:rFonts w:eastAsia="Times New Roman"/>
          <w:color w:val="000000"/>
          <w:spacing w:val="-1"/>
        </w:rPr>
        <w:t>by another person;</w:t>
      </w:r>
    </w:p>
    <w:p w:rsidR="00FE1BB2" w:rsidRDefault="00FF722C">
      <w:pPr>
        <w:spacing w:before="40" w:line="253" w:lineRule="exact"/>
        <w:ind w:left="1656" w:right="216"/>
        <w:jc w:val="both"/>
        <w:textAlignment w:val="baseline"/>
        <w:rPr>
          <w:rFonts w:eastAsia="Times New Roman"/>
          <w:color w:val="000000"/>
        </w:rPr>
      </w:pPr>
      <w:r>
        <w:rPr>
          <w:rFonts w:eastAsia="Times New Roman"/>
          <w:color w:val="000000"/>
        </w:rPr>
        <w:t>in committing an offence against section 480.4 (dishonestly obtaining or dealing in personal financial information) or to facilitate the commission of that offence.</w:t>
      </w:r>
    </w:p>
    <w:p w:rsidR="00FE1BB2" w:rsidRDefault="00FF722C">
      <w:pPr>
        <w:spacing w:before="178" w:after="4069" w:line="250" w:lineRule="exact"/>
        <w:ind w:left="1152"/>
        <w:textAlignment w:val="baseline"/>
        <w:rPr>
          <w:rFonts w:eastAsia="Times New Roman"/>
          <w:color w:val="000000"/>
          <w:spacing w:val="1"/>
        </w:rPr>
      </w:pPr>
      <w:r>
        <w:rPr>
          <w:rFonts w:eastAsia="Times New Roman"/>
          <w:color w:val="000000"/>
          <w:spacing w:val="1"/>
        </w:rPr>
        <w:t>Penalty: Imprisonment for 3 years.</w:t>
      </w:r>
    </w:p>
    <w:p w:rsidR="00FE1BB2" w:rsidRDefault="001F744E">
      <w:pPr>
        <w:tabs>
          <w:tab w:val="left" w:pos="864"/>
        </w:tabs>
        <w:spacing w:before="369" w:line="198" w:lineRule="exact"/>
        <w:textAlignment w:val="baseline"/>
        <w:rPr>
          <w:rFonts w:eastAsia="Times New Roman"/>
          <w:i/>
          <w:color w:val="000000"/>
          <w:spacing w:val="-2"/>
          <w:sz w:val="18"/>
        </w:rPr>
      </w:pPr>
      <w:r>
        <w:pict>
          <v:line id="_x0000_s1466" style="position:absolute;z-index:251632640;mso-position-horizontal-relative:page;mso-position-vertical-relative:page" from="117.75pt,658.55pt" to="477.8pt,658.55pt" strokeweight=".95pt">
            <w10:wrap anchorx="page" anchory="page"/>
          </v:line>
        </w:pict>
      </w:r>
      <w:r w:rsidR="00FF722C">
        <w:rPr>
          <w:rFonts w:eastAsia="Times New Roman"/>
          <w:i/>
          <w:color w:val="000000"/>
          <w:spacing w:val="-2"/>
          <w:sz w:val="18"/>
        </w:rPr>
        <w:t>354</w:t>
      </w:r>
      <w:r w:rsidR="00FF722C">
        <w:rPr>
          <w:rFonts w:eastAsia="Times New Roman"/>
          <w:i/>
          <w:color w:val="000000"/>
          <w:spacing w:val="-2"/>
          <w:sz w:val="18"/>
        </w:rPr>
        <w:tab/>
        <w:t>Criminal Code Act 1995</w:t>
      </w:r>
    </w:p>
    <w:p w:rsidR="00FE1BB2" w:rsidRDefault="00FE1BB2">
      <w:pPr>
        <w:sectPr w:rsidR="00FE1BB2">
          <w:pgSz w:w="11909" w:h="16838"/>
          <w:pgMar w:top="580" w:right="2354" w:bottom="238" w:left="2355" w:header="720" w:footer="720" w:gutter="0"/>
          <w:cols w:space="720"/>
        </w:sectPr>
      </w:pPr>
    </w:p>
    <w:p w:rsidR="00FE1BB2" w:rsidRDefault="001F744E">
      <w:pPr>
        <w:spacing w:before="411" w:line="402" w:lineRule="exact"/>
        <w:ind w:left="72"/>
        <w:textAlignment w:val="baseline"/>
        <w:rPr>
          <w:rFonts w:eastAsia="Times New Roman"/>
          <w:b/>
          <w:color w:val="000000"/>
          <w:spacing w:val="-4"/>
          <w:w w:val="105"/>
          <w:sz w:val="35"/>
        </w:rPr>
      </w:pPr>
      <w:r>
        <w:pict>
          <v:shape id="_x0000_s1465" type="#_x0000_t202" style="position:absolute;left:0;text-align:left;margin-left:354.5pt;margin-top:29.2pt;width:120.7pt;height:25.75pt;z-index:-250923008;mso-wrap-distance-left:0;mso-wrap-distance-right:0;mso-position-horizontal-relative:page;mso-position-vertical-relative:page" filled="f" stroked="f">
            <v:textbox inset="0,0,0,0">
              <w:txbxContent>
                <w:p w:rsidR="00B92011" w:rsidRDefault="00B92011">
                  <w:pPr>
                    <w:spacing w:line="247" w:lineRule="exact"/>
                    <w:textAlignment w:val="baseline"/>
                    <w:rPr>
                      <w:rFonts w:eastAsia="Times New Roman"/>
                      <w:color w:val="000000"/>
                      <w:spacing w:val="-11"/>
                    </w:rPr>
                  </w:pPr>
                  <w:r>
                    <w:rPr>
                      <w:rFonts w:eastAsia="Times New Roman"/>
                      <w:color w:val="000000"/>
                      <w:spacing w:val="-11"/>
                    </w:rPr>
                    <w:t xml:space="preserve">The Criminal Code </w:t>
                  </w:r>
                  <w:r>
                    <w:rPr>
                      <w:rFonts w:eastAsia="Times New Roman"/>
                      <w:b/>
                      <w:color w:val="000000"/>
                      <w:spacing w:val="-11"/>
                    </w:rPr>
                    <w:t>Schedule</w:t>
                  </w:r>
                </w:p>
                <w:p w:rsidR="00B92011" w:rsidRDefault="00B92011">
                  <w:pPr>
                    <w:spacing w:before="21" w:line="242" w:lineRule="exact"/>
                    <w:jc w:val="right"/>
                    <w:textAlignment w:val="baseline"/>
                    <w:rPr>
                      <w:rFonts w:eastAsia="Times New Roman"/>
                      <w:b/>
                      <w:color w:val="000000"/>
                      <w:spacing w:val="-7"/>
                    </w:rPr>
                  </w:pPr>
                  <w:r>
                    <w:rPr>
                      <w:rFonts w:eastAsia="Times New Roman"/>
                      <w:b/>
                      <w:color w:val="000000"/>
                      <w:spacing w:val="-7"/>
                    </w:rPr>
                    <w:t>Dictionary</w:t>
                  </w:r>
                </w:p>
              </w:txbxContent>
            </v:textbox>
            <w10:wrap type="square" anchorx="page" anchory="page"/>
          </v:shape>
        </w:pict>
      </w:r>
      <w:r>
        <w:pict>
          <v:shape id="_x0000_s1464" type="#_x0000_t202" style="position:absolute;left:0;text-align:left;margin-left:229.2pt;margin-top:815.1pt;width:136.55pt;height:9.25pt;z-index:-25092198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4"/>
          <w:w w:val="105"/>
          <w:sz w:val="35"/>
        </w:rPr>
        <w:t>Dictionary</w:t>
      </w:r>
    </w:p>
    <w:p w:rsidR="00FE1BB2" w:rsidRDefault="00FF722C">
      <w:pPr>
        <w:spacing w:before="490" w:line="252" w:lineRule="exact"/>
        <w:ind w:left="1152" w:right="144"/>
        <w:textAlignment w:val="baseline"/>
        <w:rPr>
          <w:rFonts w:eastAsia="Times New Roman"/>
          <w:b/>
          <w:i/>
          <w:color w:val="000000"/>
        </w:rPr>
      </w:pPr>
      <w:r>
        <w:rPr>
          <w:rFonts w:eastAsia="Times New Roman"/>
          <w:b/>
          <w:i/>
          <w:color w:val="000000"/>
        </w:rPr>
        <w:t xml:space="preserve">ABN </w:t>
      </w:r>
      <w:r>
        <w:rPr>
          <w:rFonts w:eastAsia="Times New Roman"/>
          <w:color w:val="000000"/>
        </w:rPr>
        <w:t xml:space="preserve">(short for Australian Business Number) has the meaning given by section 41 of the </w:t>
      </w:r>
      <w:r>
        <w:rPr>
          <w:rFonts w:eastAsia="Times New Roman"/>
          <w:i/>
          <w:color w:val="000000"/>
        </w:rPr>
        <w:t>A New Tax System (Australian Business Number) Act 1999.</w:t>
      </w:r>
    </w:p>
    <w:p w:rsidR="00FE1BB2" w:rsidRDefault="00FF722C">
      <w:pPr>
        <w:spacing w:before="4" w:line="431" w:lineRule="exact"/>
        <w:ind w:left="1152" w:right="648"/>
        <w:textAlignment w:val="baseline"/>
        <w:rPr>
          <w:rFonts w:eastAsia="Times New Roman"/>
          <w:b/>
          <w:i/>
          <w:color w:val="000000"/>
          <w:spacing w:val="-1"/>
        </w:rPr>
      </w:pPr>
      <w:r>
        <w:rPr>
          <w:rFonts w:eastAsia="Times New Roman"/>
          <w:b/>
          <w:i/>
          <w:color w:val="000000"/>
          <w:spacing w:val="-1"/>
        </w:rPr>
        <w:t xml:space="preserve">aggravated burglary </w:t>
      </w:r>
      <w:r>
        <w:rPr>
          <w:rFonts w:eastAsia="Times New Roman"/>
          <w:color w:val="000000"/>
          <w:spacing w:val="-1"/>
        </w:rPr>
        <w:t xml:space="preserve">means an offence against section 132.5. </w:t>
      </w:r>
      <w:r>
        <w:rPr>
          <w:rFonts w:eastAsia="Times New Roman"/>
          <w:b/>
          <w:i/>
          <w:color w:val="000000"/>
          <w:spacing w:val="-1"/>
        </w:rPr>
        <w:t xml:space="preserve">aggravated robbery </w:t>
      </w:r>
      <w:r>
        <w:rPr>
          <w:rFonts w:eastAsia="Times New Roman"/>
          <w:color w:val="000000"/>
          <w:spacing w:val="-1"/>
        </w:rPr>
        <w:t>means an offence against section 132.3.</w:t>
      </w:r>
    </w:p>
    <w:p w:rsidR="00FE1BB2" w:rsidRDefault="00FF722C">
      <w:pPr>
        <w:spacing w:before="188" w:line="249" w:lineRule="exact"/>
        <w:ind w:left="1152"/>
        <w:textAlignment w:val="baseline"/>
        <w:rPr>
          <w:rFonts w:eastAsia="Times New Roman"/>
          <w:b/>
          <w:i/>
          <w:color w:val="000000"/>
        </w:rPr>
      </w:pPr>
      <w:r>
        <w:rPr>
          <w:rFonts w:eastAsia="Times New Roman"/>
          <w:b/>
          <w:i/>
          <w:color w:val="000000"/>
        </w:rPr>
        <w:t xml:space="preserve">ancillary offence </w:t>
      </w:r>
      <w:r>
        <w:rPr>
          <w:rFonts w:eastAsia="Times New Roman"/>
          <w:color w:val="000000"/>
        </w:rPr>
        <w:t>means:</w:t>
      </w:r>
    </w:p>
    <w:p w:rsidR="00FE1BB2" w:rsidRDefault="00FF722C">
      <w:pPr>
        <w:numPr>
          <w:ilvl w:val="0"/>
          <w:numId w:val="935"/>
        </w:numPr>
        <w:tabs>
          <w:tab w:val="clear" w:pos="288"/>
          <w:tab w:val="left" w:pos="1656"/>
        </w:tabs>
        <w:spacing w:before="42" w:line="248" w:lineRule="exact"/>
        <w:ind w:left="1728" w:hanging="360"/>
        <w:textAlignment w:val="baseline"/>
        <w:rPr>
          <w:rFonts w:eastAsia="Times New Roman"/>
          <w:color w:val="000000"/>
        </w:rPr>
      </w:pPr>
      <w:r>
        <w:rPr>
          <w:rFonts w:eastAsia="Times New Roman"/>
          <w:color w:val="000000"/>
        </w:rPr>
        <w:t>an offence against section 11.1, 11.4 or 11.5; or</w:t>
      </w:r>
    </w:p>
    <w:p w:rsidR="00FE1BB2" w:rsidRDefault="00FF722C">
      <w:pPr>
        <w:numPr>
          <w:ilvl w:val="0"/>
          <w:numId w:val="935"/>
        </w:numPr>
        <w:tabs>
          <w:tab w:val="clear" w:pos="288"/>
          <w:tab w:val="left" w:pos="1656"/>
        </w:tabs>
        <w:spacing w:before="45" w:line="250" w:lineRule="exact"/>
        <w:ind w:left="1728" w:right="144" w:hanging="360"/>
        <w:textAlignment w:val="baseline"/>
        <w:rPr>
          <w:rFonts w:eastAsia="Times New Roman"/>
          <w:color w:val="000000"/>
        </w:rPr>
      </w:pPr>
      <w:r>
        <w:rPr>
          <w:rFonts w:eastAsia="Times New Roman"/>
          <w:color w:val="000000"/>
        </w:rPr>
        <w:t>an offence against a law of the Commonwealth, to the extent to which the offence arises out of the operation of</w:t>
      </w:r>
    </w:p>
    <w:p w:rsidR="00FE1BB2" w:rsidRDefault="00FF722C">
      <w:pPr>
        <w:spacing w:before="1" w:line="248" w:lineRule="exact"/>
        <w:ind w:left="1728"/>
        <w:textAlignment w:val="baseline"/>
        <w:rPr>
          <w:rFonts w:eastAsia="Times New Roman"/>
          <w:color w:val="000000"/>
          <w:spacing w:val="-1"/>
        </w:rPr>
      </w:pPr>
      <w:r>
        <w:rPr>
          <w:rFonts w:eastAsia="Times New Roman"/>
          <w:color w:val="000000"/>
          <w:spacing w:val="-1"/>
        </w:rPr>
        <w:t>section 11.2, 11.2A or 11.3.</w:t>
      </w:r>
    </w:p>
    <w:p w:rsidR="00FE1BB2" w:rsidRDefault="00FF722C">
      <w:pPr>
        <w:spacing w:before="185" w:line="253" w:lineRule="exact"/>
        <w:ind w:left="1152" w:right="72"/>
        <w:textAlignment w:val="baseline"/>
        <w:rPr>
          <w:rFonts w:eastAsia="Times New Roman"/>
          <w:b/>
          <w:i/>
          <w:color w:val="000000"/>
        </w:rPr>
      </w:pPr>
      <w:r>
        <w:rPr>
          <w:rFonts w:eastAsia="Times New Roman"/>
          <w:b/>
          <w:i/>
          <w:color w:val="000000"/>
        </w:rPr>
        <w:t xml:space="preserve">attack directed against a civilian population </w:t>
      </w:r>
      <w:r>
        <w:rPr>
          <w:rFonts w:eastAsia="Times New Roman"/>
          <w:color w:val="000000"/>
        </w:rPr>
        <w:t>means a course of conduct involving the multiple commission of any one or more proscribed inhumane acts against any civilian population pursuant to, or in furtherance of, a state or organisational policy to engage in that course of conduct.</w:t>
      </w:r>
    </w:p>
    <w:p w:rsidR="00FE1BB2" w:rsidRDefault="00FF722C">
      <w:pPr>
        <w:spacing w:before="180" w:line="252" w:lineRule="exact"/>
        <w:ind w:left="1152" w:right="72"/>
        <w:textAlignment w:val="baseline"/>
        <w:rPr>
          <w:rFonts w:eastAsia="Times New Roman"/>
          <w:b/>
          <w:i/>
          <w:color w:val="000000"/>
        </w:rPr>
      </w:pPr>
      <w:r>
        <w:rPr>
          <w:rFonts w:eastAsia="Times New Roman"/>
          <w:b/>
          <w:i/>
          <w:color w:val="000000"/>
        </w:rPr>
        <w:t xml:space="preserve">Australia, </w:t>
      </w:r>
      <w:r>
        <w:rPr>
          <w:rFonts w:eastAsia="Times New Roman"/>
          <w:color w:val="000000"/>
        </w:rPr>
        <w:t>when used in a geographical sense, includes the external Territories.</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Australian aircraft </w:t>
      </w:r>
      <w:r>
        <w:rPr>
          <w:rFonts w:eastAsia="Times New Roman"/>
          <w:color w:val="000000"/>
        </w:rPr>
        <w:t>means:</w:t>
      </w:r>
    </w:p>
    <w:p w:rsidR="00FE1BB2" w:rsidRDefault="00FF722C">
      <w:pPr>
        <w:numPr>
          <w:ilvl w:val="0"/>
          <w:numId w:val="936"/>
        </w:numPr>
        <w:tabs>
          <w:tab w:val="clear" w:pos="288"/>
          <w:tab w:val="left" w:pos="1656"/>
        </w:tabs>
        <w:spacing w:before="37" w:line="255" w:lineRule="exact"/>
        <w:ind w:left="1728" w:right="576" w:hanging="360"/>
        <w:textAlignment w:val="baseline"/>
        <w:rPr>
          <w:rFonts w:eastAsia="Times New Roman"/>
          <w:color w:val="000000"/>
          <w:spacing w:val="-1"/>
        </w:rPr>
      </w:pPr>
      <w:r>
        <w:rPr>
          <w:rFonts w:eastAsia="Times New Roman"/>
          <w:color w:val="000000"/>
          <w:spacing w:val="-1"/>
        </w:rPr>
        <w:t xml:space="preserve">an aircraft registered, or required to be registered, under regulations made under the </w:t>
      </w:r>
      <w:r>
        <w:rPr>
          <w:rFonts w:eastAsia="Times New Roman"/>
          <w:i/>
          <w:color w:val="000000"/>
          <w:spacing w:val="-1"/>
        </w:rPr>
        <w:t xml:space="preserve">Civil Aviation Act 1988; </w:t>
      </w:r>
      <w:r>
        <w:rPr>
          <w:rFonts w:eastAsia="Times New Roman"/>
          <w:color w:val="000000"/>
          <w:spacing w:val="-1"/>
        </w:rPr>
        <w:t>or</w:t>
      </w:r>
    </w:p>
    <w:p w:rsidR="00FE1BB2" w:rsidRDefault="00FF722C">
      <w:pPr>
        <w:numPr>
          <w:ilvl w:val="0"/>
          <w:numId w:val="936"/>
        </w:numPr>
        <w:tabs>
          <w:tab w:val="clear" w:pos="288"/>
          <w:tab w:val="left" w:pos="1656"/>
        </w:tabs>
        <w:spacing w:before="37" w:line="255" w:lineRule="exact"/>
        <w:ind w:left="1728" w:right="72" w:hanging="360"/>
        <w:jc w:val="both"/>
        <w:textAlignment w:val="baseline"/>
        <w:rPr>
          <w:rFonts w:eastAsia="Times New Roman"/>
          <w:color w:val="000000"/>
        </w:rPr>
      </w:pPr>
      <w:r>
        <w:rPr>
          <w:rFonts w:eastAsia="Times New Roman"/>
          <w:color w:val="000000"/>
        </w:rPr>
        <w:t>an aircraft (other than a defence aircraft) that is owned by, or in the possession or control of, a Commonwealth entity; or</w:t>
      </w:r>
    </w:p>
    <w:p w:rsidR="00FE1BB2" w:rsidRDefault="00FF722C">
      <w:pPr>
        <w:numPr>
          <w:ilvl w:val="0"/>
          <w:numId w:val="936"/>
        </w:numPr>
        <w:tabs>
          <w:tab w:val="clear" w:pos="288"/>
          <w:tab w:val="left" w:pos="1656"/>
        </w:tabs>
        <w:spacing w:before="45" w:line="248" w:lineRule="exact"/>
        <w:ind w:left="1728" w:hanging="360"/>
        <w:jc w:val="both"/>
        <w:textAlignment w:val="baseline"/>
        <w:rPr>
          <w:rFonts w:eastAsia="Times New Roman"/>
          <w:color w:val="000000"/>
          <w:spacing w:val="1"/>
        </w:rPr>
      </w:pPr>
      <w:r>
        <w:rPr>
          <w:rFonts w:eastAsia="Times New Roman"/>
          <w:color w:val="000000"/>
          <w:spacing w:val="1"/>
        </w:rPr>
        <w:t>a defence aircraft.</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Australian ship </w:t>
      </w:r>
      <w:r>
        <w:rPr>
          <w:rFonts w:eastAsia="Times New Roman"/>
          <w:color w:val="000000"/>
        </w:rPr>
        <w:t>means:</w:t>
      </w:r>
    </w:p>
    <w:p w:rsidR="00FE1BB2" w:rsidRDefault="00FF722C">
      <w:pPr>
        <w:numPr>
          <w:ilvl w:val="0"/>
          <w:numId w:val="937"/>
        </w:numPr>
        <w:tabs>
          <w:tab w:val="clear" w:pos="288"/>
          <w:tab w:val="left" w:pos="1656"/>
        </w:tabs>
        <w:spacing w:before="36" w:line="255" w:lineRule="exact"/>
        <w:ind w:left="1728" w:right="648" w:hanging="360"/>
        <w:jc w:val="both"/>
        <w:textAlignment w:val="baseline"/>
        <w:rPr>
          <w:rFonts w:eastAsia="Times New Roman"/>
          <w:color w:val="000000"/>
        </w:rPr>
      </w:pPr>
      <w:r>
        <w:rPr>
          <w:rFonts w:eastAsia="Times New Roman"/>
          <w:color w:val="000000"/>
        </w:rPr>
        <w:t xml:space="preserve">a ship registered, or required to be registered, under the </w:t>
      </w:r>
      <w:r>
        <w:rPr>
          <w:rFonts w:eastAsia="Times New Roman"/>
          <w:i/>
          <w:color w:val="000000"/>
        </w:rPr>
        <w:t xml:space="preserve">Shipping Registration Act 1981; </w:t>
      </w:r>
      <w:r>
        <w:rPr>
          <w:rFonts w:eastAsia="Times New Roman"/>
          <w:color w:val="000000"/>
        </w:rPr>
        <w:t>or</w:t>
      </w:r>
    </w:p>
    <w:p w:rsidR="00FE1BB2" w:rsidRDefault="00FF722C">
      <w:pPr>
        <w:numPr>
          <w:ilvl w:val="0"/>
          <w:numId w:val="937"/>
        </w:numPr>
        <w:tabs>
          <w:tab w:val="clear" w:pos="288"/>
          <w:tab w:val="left" w:pos="1656"/>
        </w:tabs>
        <w:spacing w:before="44" w:line="248" w:lineRule="exact"/>
        <w:ind w:left="1728" w:hanging="360"/>
        <w:jc w:val="both"/>
        <w:textAlignment w:val="baseline"/>
        <w:rPr>
          <w:rFonts w:eastAsia="Times New Roman"/>
          <w:color w:val="000000"/>
        </w:rPr>
      </w:pPr>
      <w:r>
        <w:rPr>
          <w:rFonts w:eastAsia="Times New Roman"/>
          <w:color w:val="000000"/>
        </w:rPr>
        <w:t>an unregistered ship that has Australian nationality; or</w:t>
      </w:r>
    </w:p>
    <w:p w:rsidR="00FE1BB2" w:rsidRDefault="00FF722C">
      <w:pPr>
        <w:numPr>
          <w:ilvl w:val="0"/>
          <w:numId w:val="937"/>
        </w:numPr>
        <w:tabs>
          <w:tab w:val="clear" w:pos="288"/>
          <w:tab w:val="left" w:pos="1656"/>
        </w:tabs>
        <w:spacing w:before="43" w:line="248" w:lineRule="exact"/>
        <w:ind w:left="1728" w:hanging="360"/>
        <w:jc w:val="both"/>
        <w:textAlignment w:val="baseline"/>
        <w:rPr>
          <w:rFonts w:eastAsia="Times New Roman"/>
          <w:color w:val="000000"/>
          <w:spacing w:val="1"/>
        </w:rPr>
      </w:pPr>
      <w:r>
        <w:rPr>
          <w:rFonts w:eastAsia="Times New Roman"/>
          <w:color w:val="000000"/>
          <w:spacing w:val="1"/>
        </w:rPr>
        <w:t>a defence ship.</w:t>
      </w:r>
    </w:p>
    <w:p w:rsidR="00FE1BB2" w:rsidRDefault="00FF722C">
      <w:pPr>
        <w:spacing w:before="4" w:after="434" w:line="431" w:lineRule="exact"/>
        <w:ind w:left="1152" w:right="648"/>
        <w:textAlignment w:val="baseline"/>
        <w:rPr>
          <w:rFonts w:eastAsia="Times New Roman"/>
          <w:b/>
          <w:i/>
          <w:color w:val="000000"/>
        </w:rPr>
      </w:pPr>
      <w:r>
        <w:rPr>
          <w:rFonts w:eastAsia="Times New Roman"/>
          <w:b/>
          <w:i/>
          <w:color w:val="000000"/>
        </w:rPr>
        <w:t xml:space="preserve">benefit </w:t>
      </w:r>
      <w:r>
        <w:rPr>
          <w:rFonts w:eastAsia="Times New Roman"/>
          <w:color w:val="000000"/>
        </w:rPr>
        <w:t xml:space="preserve">includes any advantage and is not limited to property. </w:t>
      </w:r>
      <w:r>
        <w:rPr>
          <w:rFonts w:eastAsia="Times New Roman"/>
          <w:b/>
          <w:i/>
          <w:color w:val="000000"/>
        </w:rPr>
        <w:t xml:space="preserve">burglary </w:t>
      </w:r>
      <w:r>
        <w:rPr>
          <w:rFonts w:eastAsia="Times New Roman"/>
          <w:color w:val="000000"/>
        </w:rPr>
        <w:t>means an offence against section 132.4.</w:t>
      </w:r>
    </w:p>
    <w:p w:rsidR="00FE1BB2" w:rsidRDefault="001F744E">
      <w:pPr>
        <w:tabs>
          <w:tab w:val="right" w:pos="7128"/>
        </w:tabs>
        <w:spacing w:before="360" w:line="207" w:lineRule="exact"/>
        <w:ind w:left="4176"/>
        <w:textAlignment w:val="baseline"/>
        <w:rPr>
          <w:rFonts w:eastAsia="Times New Roman"/>
          <w:i/>
          <w:color w:val="000000"/>
          <w:sz w:val="18"/>
        </w:rPr>
      </w:pPr>
      <w:r>
        <w:pict>
          <v:line id="_x0000_s1463" style="position:absolute;left:0;text-align:left;z-index:251633664;mso-position-horizontal-relative:page;mso-position-vertical-relative:page" from="119.05pt,93.6pt" to="476.45pt,93.6pt" strokeweight=".95pt">
            <w10:wrap anchorx="page" anchory="page"/>
          </v:line>
        </w:pict>
      </w:r>
      <w:r>
        <w:pict>
          <v:line id="_x0000_s1462" style="position:absolute;left:0;text-align:left;z-index:25163468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355</w:t>
      </w:r>
    </w:p>
    <w:p w:rsidR="00FE1BB2" w:rsidRDefault="00FE1BB2">
      <w:pPr>
        <w:sectPr w:rsidR="00FE1BB2">
          <w:pgSz w:w="11909" w:h="16838"/>
          <w:pgMar w:top="1883" w:right="2354" w:bottom="238" w:left="2355" w:header="720" w:footer="720" w:gutter="0"/>
          <w:cols w:space="720"/>
        </w:sectPr>
      </w:pPr>
    </w:p>
    <w:p w:rsidR="00FE1BB2" w:rsidRDefault="001F744E">
      <w:pPr>
        <w:spacing w:before="390" w:line="251" w:lineRule="exact"/>
        <w:ind w:left="1224" w:right="1728"/>
        <w:textAlignment w:val="baseline"/>
        <w:rPr>
          <w:rFonts w:eastAsia="Times New Roman"/>
          <w:b/>
          <w:i/>
          <w:color w:val="000000"/>
        </w:rPr>
      </w:pPr>
      <w:r>
        <w:pict>
          <v:shape id="_x0000_s1461" type="#_x0000_t202" style="position:absolute;left:0;text-align:left;margin-left:120.5pt;margin-top:29.3pt;width:120.45pt;height:25.65pt;z-index:-250920960;mso-wrap-distance-left:0;mso-wrap-distance-right:0;mso-position-horizontal-relative:page;mso-position-vertical-relative:page" filled="f" stroked="f">
            <v:textbox inset="0,0,0,0">
              <w:txbxContent>
                <w:p w:rsidR="00B92011" w:rsidRDefault="00B92011">
                  <w:pPr>
                    <w:spacing w:line="254" w:lineRule="exact"/>
                    <w:textAlignment w:val="baseline"/>
                    <w:rPr>
                      <w:rFonts w:eastAsia="Times New Roman"/>
                      <w:b/>
                      <w:color w:val="000000"/>
                      <w:spacing w:val="-9"/>
                    </w:rPr>
                  </w:pPr>
                  <w:r>
                    <w:rPr>
                      <w:rFonts w:eastAsia="Times New Roman"/>
                      <w:b/>
                      <w:color w:val="000000"/>
                      <w:spacing w:val="-9"/>
                    </w:rPr>
                    <w:t xml:space="preserve">Schedule </w:t>
                  </w:r>
                  <w:r>
                    <w:rPr>
                      <w:rFonts w:eastAsia="Times New Roman"/>
                      <w:color w:val="000000"/>
                      <w:spacing w:val="-9"/>
                    </w:rPr>
                    <w:t xml:space="preserve">The Criminal Code </w:t>
                  </w:r>
                  <w:r>
                    <w:rPr>
                      <w:rFonts w:eastAsia="Times New Roman"/>
                      <w:b/>
                      <w:color w:val="000000"/>
                      <w:spacing w:val="-9"/>
                    </w:rPr>
                    <w:t>Dictionary</w:t>
                  </w:r>
                </w:p>
              </w:txbxContent>
            </v:textbox>
            <w10:wrap type="square" anchorx="page" anchory="page"/>
          </v:shape>
        </w:pict>
      </w:r>
      <w:r>
        <w:pict>
          <v:shape id="_x0000_s1460" type="#_x0000_t202" style="position:absolute;left:0;text-align:left;margin-left:229.2pt;margin-top:815.1pt;width:136.55pt;height:9.25pt;z-index:-25091993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i/>
          <w:color w:val="000000"/>
        </w:rPr>
        <w:t xml:space="preserve">carriage service </w:t>
      </w:r>
      <w:r w:rsidR="00FF722C">
        <w:rPr>
          <w:rFonts w:eastAsia="Times New Roman"/>
          <w:color w:val="000000"/>
        </w:rPr>
        <w:t xml:space="preserve">has the same meaning as in the </w:t>
      </w:r>
      <w:r w:rsidR="00FF722C">
        <w:rPr>
          <w:rFonts w:eastAsia="Times New Roman"/>
          <w:i/>
          <w:color w:val="000000"/>
        </w:rPr>
        <w:t>Telecommunications Act 1997.</w:t>
      </w:r>
    </w:p>
    <w:p w:rsidR="00FE1BB2" w:rsidRDefault="00FF722C">
      <w:pPr>
        <w:spacing w:before="181" w:line="253" w:lineRule="exact"/>
        <w:ind w:left="1224" w:right="504"/>
        <w:textAlignment w:val="baseline"/>
        <w:rPr>
          <w:rFonts w:eastAsia="Times New Roman"/>
          <w:b/>
          <w:i/>
          <w:color w:val="000000"/>
        </w:rPr>
      </w:pPr>
      <w:r>
        <w:rPr>
          <w:rFonts w:eastAsia="Times New Roman"/>
          <w:b/>
          <w:i/>
          <w:color w:val="000000"/>
        </w:rPr>
        <w:t xml:space="preserve">cause </w:t>
      </w:r>
      <w:r>
        <w:rPr>
          <w:rFonts w:eastAsia="Times New Roman"/>
          <w:color w:val="000000"/>
        </w:rPr>
        <w:t>a person to engage in sexual intercourse or other sexual activity has the meaning given by section 272.2.</w:t>
      </w:r>
    </w:p>
    <w:p w:rsidR="00FE1BB2" w:rsidRDefault="00FF722C">
      <w:pPr>
        <w:spacing w:before="184" w:line="251" w:lineRule="exact"/>
        <w:ind w:left="1224" w:right="72"/>
        <w:textAlignment w:val="baseline"/>
        <w:rPr>
          <w:rFonts w:eastAsia="Times New Roman"/>
          <w:b/>
          <w:i/>
          <w:color w:val="000000"/>
          <w:spacing w:val="-2"/>
        </w:rPr>
      </w:pPr>
      <w:r>
        <w:rPr>
          <w:rFonts w:eastAsia="Times New Roman"/>
          <w:b/>
          <w:i/>
          <w:color w:val="000000"/>
          <w:spacing w:val="-2"/>
        </w:rPr>
        <w:t xml:space="preserve">child: </w:t>
      </w:r>
      <w:r>
        <w:rPr>
          <w:rFonts w:eastAsia="Times New Roman"/>
          <w:color w:val="000000"/>
          <w:spacing w:val="-2"/>
        </w:rPr>
        <w:t xml:space="preserve">without limiting who is a child of a person for the purposes of this Code, someone is the </w:t>
      </w:r>
      <w:r>
        <w:rPr>
          <w:rFonts w:eastAsia="Times New Roman"/>
          <w:b/>
          <w:i/>
          <w:color w:val="000000"/>
          <w:spacing w:val="-2"/>
        </w:rPr>
        <w:t xml:space="preserve">child </w:t>
      </w:r>
      <w:r>
        <w:rPr>
          <w:rFonts w:eastAsia="Times New Roman"/>
          <w:color w:val="000000"/>
          <w:spacing w:val="-2"/>
        </w:rPr>
        <w:t xml:space="preserve">of a person if he or she is a child of the person within the meaning of the </w:t>
      </w:r>
      <w:r>
        <w:rPr>
          <w:rFonts w:eastAsia="Times New Roman"/>
          <w:i/>
          <w:color w:val="000000"/>
          <w:spacing w:val="-2"/>
        </w:rPr>
        <w:t>Family Law Act 1975.</w:t>
      </w:r>
    </w:p>
    <w:p w:rsidR="00FE1BB2" w:rsidRDefault="00FF722C">
      <w:pPr>
        <w:spacing w:before="189" w:line="249" w:lineRule="exact"/>
        <w:ind w:left="1224" w:right="144"/>
        <w:textAlignment w:val="baseline"/>
        <w:rPr>
          <w:rFonts w:eastAsia="Times New Roman"/>
          <w:b/>
          <w:i/>
          <w:color w:val="000000"/>
        </w:rPr>
      </w:pPr>
      <w:r>
        <w:rPr>
          <w:rFonts w:eastAsia="Times New Roman"/>
          <w:b/>
          <w:i/>
          <w:color w:val="000000"/>
        </w:rPr>
        <w:t xml:space="preserve">Commonwealth authority </w:t>
      </w:r>
      <w:r>
        <w:rPr>
          <w:rFonts w:eastAsia="Times New Roman"/>
          <w:color w:val="000000"/>
        </w:rPr>
        <w:t>means a body established by or under a law of the Commonwealth, but does not include:</w:t>
      </w:r>
    </w:p>
    <w:p w:rsidR="00FE1BB2" w:rsidRDefault="00FF722C">
      <w:pPr>
        <w:spacing w:before="50" w:line="248" w:lineRule="exact"/>
        <w:ind w:left="1368"/>
        <w:textAlignment w:val="baseline"/>
        <w:rPr>
          <w:rFonts w:eastAsia="Times New Roman"/>
          <w:color w:val="000000"/>
        </w:rPr>
      </w:pPr>
      <w:r>
        <w:rPr>
          <w:rFonts w:eastAsia="Times New Roman"/>
          <w:color w:val="000000"/>
        </w:rPr>
        <w:t>(a) a body established by or under:</w:t>
      </w:r>
    </w:p>
    <w:p w:rsidR="00FE1BB2" w:rsidRDefault="00FF722C">
      <w:pPr>
        <w:numPr>
          <w:ilvl w:val="0"/>
          <w:numId w:val="938"/>
        </w:numPr>
        <w:tabs>
          <w:tab w:val="clear" w:pos="504"/>
          <w:tab w:val="left" w:pos="2232"/>
        </w:tabs>
        <w:spacing w:before="40" w:line="251" w:lineRule="exact"/>
        <w:ind w:left="2088" w:right="144" w:hanging="360"/>
        <w:textAlignment w:val="baseline"/>
        <w:rPr>
          <w:rFonts w:eastAsia="Times New Roman"/>
          <w:color w:val="000000"/>
        </w:rPr>
      </w:pPr>
      <w:r>
        <w:rPr>
          <w:rFonts w:eastAsia="Times New Roman"/>
          <w:color w:val="000000"/>
        </w:rPr>
        <w:t xml:space="preserve">the </w:t>
      </w:r>
      <w:r>
        <w:rPr>
          <w:rFonts w:eastAsia="Times New Roman"/>
          <w:i/>
          <w:color w:val="000000"/>
        </w:rPr>
        <w:t xml:space="preserve">Australian Capital Territory (Self-Government) Act 1988; </w:t>
      </w:r>
      <w:r>
        <w:rPr>
          <w:rFonts w:eastAsia="Times New Roman"/>
          <w:color w:val="000000"/>
        </w:rPr>
        <w:t>or</w:t>
      </w:r>
    </w:p>
    <w:p w:rsidR="00FE1BB2" w:rsidRDefault="00FF722C">
      <w:pPr>
        <w:numPr>
          <w:ilvl w:val="0"/>
          <w:numId w:val="938"/>
        </w:numPr>
        <w:tabs>
          <w:tab w:val="clear" w:pos="504"/>
          <w:tab w:val="left" w:pos="2232"/>
        </w:tabs>
        <w:spacing w:before="42" w:line="251" w:lineRule="exact"/>
        <w:ind w:left="2088" w:hanging="360"/>
        <w:textAlignment w:val="baseline"/>
        <w:rPr>
          <w:rFonts w:eastAsia="Times New Roman"/>
          <w:color w:val="000000"/>
          <w:spacing w:val="-3"/>
        </w:rPr>
      </w:pPr>
      <w:r>
        <w:rPr>
          <w:rFonts w:eastAsia="Times New Roman"/>
          <w:color w:val="000000"/>
          <w:spacing w:val="-3"/>
        </w:rPr>
        <w:t xml:space="preserve">the </w:t>
      </w:r>
      <w:r>
        <w:rPr>
          <w:rFonts w:eastAsia="Times New Roman"/>
          <w:i/>
          <w:color w:val="000000"/>
          <w:spacing w:val="-3"/>
        </w:rPr>
        <w:t xml:space="preserve">Corporations Act 2001; </w:t>
      </w:r>
      <w:r>
        <w:rPr>
          <w:rFonts w:eastAsia="Times New Roman"/>
          <w:color w:val="000000"/>
          <w:spacing w:val="-3"/>
        </w:rPr>
        <w:t>or</w:t>
      </w:r>
    </w:p>
    <w:p w:rsidR="00FE1BB2" w:rsidRDefault="00FF722C">
      <w:pPr>
        <w:numPr>
          <w:ilvl w:val="0"/>
          <w:numId w:val="938"/>
        </w:numPr>
        <w:tabs>
          <w:tab w:val="clear" w:pos="504"/>
          <w:tab w:val="left" w:pos="2232"/>
        </w:tabs>
        <w:spacing w:before="42" w:line="251" w:lineRule="exact"/>
        <w:ind w:left="2088" w:hanging="360"/>
        <w:textAlignment w:val="baseline"/>
        <w:rPr>
          <w:rFonts w:eastAsia="Times New Roman"/>
          <w:color w:val="000000"/>
          <w:spacing w:val="-3"/>
        </w:rPr>
      </w:pPr>
      <w:r>
        <w:rPr>
          <w:rFonts w:eastAsia="Times New Roman"/>
          <w:color w:val="000000"/>
          <w:spacing w:val="-3"/>
        </w:rPr>
        <w:t xml:space="preserve">the </w:t>
      </w:r>
      <w:r>
        <w:rPr>
          <w:rFonts w:eastAsia="Times New Roman"/>
          <w:i/>
          <w:color w:val="000000"/>
          <w:spacing w:val="-3"/>
        </w:rPr>
        <w:t xml:space="preserve">Norfolk Island Act 1979; </w:t>
      </w:r>
      <w:r>
        <w:rPr>
          <w:rFonts w:eastAsia="Times New Roman"/>
          <w:color w:val="000000"/>
          <w:spacing w:val="-3"/>
        </w:rPr>
        <w:t>or</w:t>
      </w:r>
    </w:p>
    <w:p w:rsidR="00FE1BB2" w:rsidRDefault="00FF722C">
      <w:pPr>
        <w:numPr>
          <w:ilvl w:val="0"/>
          <w:numId w:val="938"/>
        </w:numPr>
        <w:tabs>
          <w:tab w:val="left" w:pos="2232"/>
        </w:tabs>
        <w:spacing w:before="21" w:line="273" w:lineRule="exact"/>
        <w:ind w:left="1368" w:right="144" w:firstLine="432"/>
        <w:textAlignment w:val="baseline"/>
        <w:rPr>
          <w:rFonts w:eastAsia="Times New Roman"/>
          <w:color w:val="000000"/>
        </w:rPr>
      </w:pPr>
      <w:r>
        <w:rPr>
          <w:rFonts w:eastAsia="Times New Roman"/>
          <w:color w:val="000000"/>
        </w:rPr>
        <w:t xml:space="preserve">the </w:t>
      </w:r>
      <w:r>
        <w:rPr>
          <w:rFonts w:eastAsia="Times New Roman"/>
          <w:i/>
          <w:color w:val="000000"/>
        </w:rPr>
        <w:t xml:space="preserve">Northern Territory (Self-Government) Act 1978; </w:t>
      </w:r>
      <w:r>
        <w:rPr>
          <w:rFonts w:eastAsia="Times New Roman"/>
          <w:color w:val="000000"/>
        </w:rPr>
        <w:t xml:space="preserve">or (aa) a corporation registered under the </w:t>
      </w:r>
      <w:r>
        <w:rPr>
          <w:rFonts w:eastAsia="Times New Roman"/>
          <w:i/>
          <w:color w:val="000000"/>
        </w:rPr>
        <w:t xml:space="preserve">Corporations (Aboriginal and Torres Strait Islander) Act 2006; </w:t>
      </w:r>
      <w:r>
        <w:rPr>
          <w:rFonts w:eastAsia="Times New Roman"/>
          <w:color w:val="000000"/>
        </w:rPr>
        <w:t>or</w:t>
      </w:r>
    </w:p>
    <w:p w:rsidR="00FE1BB2" w:rsidRDefault="00FF722C">
      <w:pPr>
        <w:spacing w:before="45" w:line="251" w:lineRule="exact"/>
        <w:ind w:left="1728" w:right="72" w:hanging="504"/>
        <w:jc w:val="both"/>
        <w:textAlignment w:val="baseline"/>
        <w:rPr>
          <w:rFonts w:eastAsia="Times New Roman"/>
          <w:color w:val="000000"/>
          <w:spacing w:val="-1"/>
        </w:rPr>
      </w:pPr>
      <w:r>
        <w:rPr>
          <w:rFonts w:eastAsia="Times New Roman"/>
          <w:color w:val="000000"/>
          <w:spacing w:val="-1"/>
        </w:rPr>
        <w:t xml:space="preserve">(ab) an organisation registered, or an association recognised, under the </w:t>
      </w:r>
      <w:r>
        <w:rPr>
          <w:rFonts w:eastAsia="Times New Roman"/>
          <w:i/>
          <w:color w:val="000000"/>
          <w:spacing w:val="-1"/>
        </w:rPr>
        <w:t xml:space="preserve">Fair Work (Registered Organisations) Act 2009; </w:t>
      </w:r>
      <w:r>
        <w:rPr>
          <w:rFonts w:eastAsia="Times New Roman"/>
          <w:color w:val="000000"/>
          <w:spacing w:val="-1"/>
        </w:rPr>
        <w:t>or</w:t>
      </w:r>
    </w:p>
    <w:p w:rsidR="00FE1BB2" w:rsidRDefault="00FF722C">
      <w:pPr>
        <w:spacing w:before="44" w:line="248" w:lineRule="exact"/>
        <w:ind w:left="1368"/>
        <w:textAlignment w:val="baseline"/>
        <w:rPr>
          <w:rFonts w:eastAsia="Times New Roman"/>
          <w:color w:val="000000"/>
        </w:rPr>
      </w:pPr>
      <w:r>
        <w:rPr>
          <w:rFonts w:eastAsia="Times New Roman"/>
          <w:color w:val="000000"/>
        </w:rPr>
        <w:t>(b) a body specified in the regulations.</w:t>
      </w:r>
    </w:p>
    <w:p w:rsidR="00FE1BB2" w:rsidRDefault="00FF722C">
      <w:pPr>
        <w:spacing w:before="180" w:line="252" w:lineRule="exact"/>
        <w:ind w:left="1224" w:right="72"/>
        <w:textAlignment w:val="baseline"/>
        <w:rPr>
          <w:rFonts w:eastAsia="Times New Roman"/>
          <w:b/>
          <w:i/>
          <w:color w:val="000000"/>
        </w:rPr>
      </w:pPr>
      <w:r>
        <w:rPr>
          <w:rFonts w:eastAsia="Times New Roman"/>
          <w:b/>
          <w:i/>
          <w:color w:val="000000"/>
        </w:rPr>
        <w:t xml:space="preserve">Commonwealth contract </w:t>
      </w:r>
      <w:r>
        <w:rPr>
          <w:rFonts w:eastAsia="Times New Roman"/>
          <w:color w:val="000000"/>
        </w:rPr>
        <w:t>means a contract, to which a Commonwealth entity is a party, under which services are to be, or were to be, provided to a Commonwealth entity.</w:t>
      </w:r>
    </w:p>
    <w:p w:rsidR="00FE1BB2" w:rsidRDefault="00FF722C">
      <w:pPr>
        <w:spacing w:before="190" w:line="249" w:lineRule="exact"/>
        <w:ind w:left="1224"/>
        <w:textAlignment w:val="baseline"/>
        <w:rPr>
          <w:rFonts w:eastAsia="Times New Roman"/>
          <w:b/>
          <w:i/>
          <w:color w:val="000000"/>
          <w:spacing w:val="-1"/>
        </w:rPr>
      </w:pPr>
      <w:r>
        <w:rPr>
          <w:rFonts w:eastAsia="Times New Roman"/>
          <w:b/>
          <w:i/>
          <w:color w:val="000000"/>
          <w:spacing w:val="-1"/>
        </w:rPr>
        <w:t xml:space="preserve">Commonwealth entity </w:t>
      </w:r>
      <w:r>
        <w:rPr>
          <w:rFonts w:eastAsia="Times New Roman"/>
          <w:color w:val="000000"/>
          <w:spacing w:val="-1"/>
        </w:rPr>
        <w:t>means:</w:t>
      </w:r>
    </w:p>
    <w:p w:rsidR="00FE1BB2" w:rsidRDefault="00FF722C">
      <w:pPr>
        <w:numPr>
          <w:ilvl w:val="0"/>
          <w:numId w:val="939"/>
        </w:numPr>
        <w:tabs>
          <w:tab w:val="clear" w:pos="360"/>
          <w:tab w:val="left" w:pos="1728"/>
        </w:tabs>
        <w:spacing w:before="42" w:line="248" w:lineRule="exact"/>
        <w:ind w:left="1728" w:hanging="360"/>
        <w:textAlignment w:val="baseline"/>
        <w:rPr>
          <w:rFonts w:eastAsia="Times New Roman"/>
          <w:color w:val="000000"/>
          <w:spacing w:val="-1"/>
        </w:rPr>
      </w:pPr>
      <w:r>
        <w:rPr>
          <w:rFonts w:eastAsia="Times New Roman"/>
          <w:color w:val="000000"/>
          <w:spacing w:val="-1"/>
        </w:rPr>
        <w:t>the Commonwealth; or</w:t>
      </w:r>
    </w:p>
    <w:p w:rsidR="00FE1BB2" w:rsidRDefault="00FF722C">
      <w:pPr>
        <w:numPr>
          <w:ilvl w:val="0"/>
          <w:numId w:val="939"/>
        </w:numPr>
        <w:tabs>
          <w:tab w:val="clear" w:pos="360"/>
          <w:tab w:val="left" w:pos="1728"/>
        </w:tabs>
        <w:spacing w:before="45" w:line="248" w:lineRule="exact"/>
        <w:ind w:left="1728" w:hanging="360"/>
        <w:textAlignment w:val="baseline"/>
        <w:rPr>
          <w:rFonts w:eastAsia="Times New Roman"/>
          <w:color w:val="000000"/>
          <w:spacing w:val="-1"/>
        </w:rPr>
      </w:pPr>
      <w:r>
        <w:rPr>
          <w:rFonts w:eastAsia="Times New Roman"/>
          <w:color w:val="000000"/>
          <w:spacing w:val="-1"/>
        </w:rPr>
        <w:t>a Commonwealth authority.</w:t>
      </w:r>
    </w:p>
    <w:p w:rsidR="00FE1BB2" w:rsidRDefault="00FF722C">
      <w:pPr>
        <w:spacing w:before="185" w:line="249" w:lineRule="exact"/>
        <w:ind w:left="1224"/>
        <w:textAlignment w:val="baseline"/>
        <w:rPr>
          <w:rFonts w:eastAsia="Times New Roman"/>
          <w:b/>
          <w:i/>
          <w:color w:val="000000"/>
          <w:spacing w:val="-1"/>
        </w:rPr>
      </w:pPr>
      <w:r>
        <w:rPr>
          <w:rFonts w:eastAsia="Times New Roman"/>
          <w:b/>
          <w:i/>
          <w:color w:val="000000"/>
          <w:spacing w:val="-1"/>
        </w:rPr>
        <w:t xml:space="preserve">Commonwealth judicial officer </w:t>
      </w:r>
      <w:r>
        <w:rPr>
          <w:rFonts w:eastAsia="Times New Roman"/>
          <w:color w:val="000000"/>
          <w:spacing w:val="-1"/>
        </w:rPr>
        <w:t>means:</w:t>
      </w:r>
    </w:p>
    <w:p w:rsidR="00FE1BB2" w:rsidRDefault="00FF722C">
      <w:pPr>
        <w:numPr>
          <w:ilvl w:val="0"/>
          <w:numId w:val="940"/>
        </w:numPr>
        <w:tabs>
          <w:tab w:val="clear" w:pos="360"/>
          <w:tab w:val="left" w:pos="1728"/>
        </w:tabs>
        <w:spacing w:before="44" w:line="248" w:lineRule="exact"/>
        <w:ind w:left="1728" w:hanging="360"/>
        <w:textAlignment w:val="baseline"/>
        <w:rPr>
          <w:rFonts w:eastAsia="Times New Roman"/>
          <w:color w:val="000000"/>
          <w:spacing w:val="-1"/>
        </w:rPr>
      </w:pPr>
      <w:r>
        <w:rPr>
          <w:rFonts w:eastAsia="Times New Roman"/>
          <w:color w:val="000000"/>
          <w:spacing w:val="-1"/>
        </w:rPr>
        <w:t>a Justice of the High Court; or</w:t>
      </w:r>
    </w:p>
    <w:p w:rsidR="00FE1BB2" w:rsidRDefault="00FF722C">
      <w:pPr>
        <w:numPr>
          <w:ilvl w:val="0"/>
          <w:numId w:val="940"/>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judge or justice of a court created by the Parliament; or</w:t>
      </w:r>
    </w:p>
    <w:p w:rsidR="00FE1BB2" w:rsidRDefault="00FF722C">
      <w:pPr>
        <w:numPr>
          <w:ilvl w:val="0"/>
          <w:numId w:val="941"/>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registrar or other officer of the High Court; or</w:t>
      </w:r>
    </w:p>
    <w:p w:rsidR="00FE1BB2" w:rsidRDefault="00FF722C">
      <w:pPr>
        <w:numPr>
          <w:ilvl w:val="0"/>
          <w:numId w:val="941"/>
        </w:numPr>
        <w:tabs>
          <w:tab w:val="clear" w:pos="360"/>
          <w:tab w:val="left" w:pos="1728"/>
        </w:tabs>
        <w:spacing w:before="39" w:line="253" w:lineRule="exact"/>
        <w:ind w:left="1728" w:right="72" w:hanging="360"/>
        <w:jc w:val="both"/>
        <w:textAlignment w:val="baseline"/>
        <w:rPr>
          <w:rFonts w:eastAsia="Times New Roman"/>
          <w:color w:val="000000"/>
        </w:rPr>
      </w:pPr>
      <w:r>
        <w:rPr>
          <w:rFonts w:eastAsia="Times New Roman"/>
          <w:color w:val="000000"/>
        </w:rPr>
        <w:t>a judicial registrar, registrar or other officer of a court created by the Parliament; or</w:t>
      </w:r>
    </w:p>
    <w:p w:rsidR="00FE1BB2" w:rsidRDefault="00FF722C">
      <w:pPr>
        <w:numPr>
          <w:ilvl w:val="0"/>
          <w:numId w:val="941"/>
        </w:numPr>
        <w:tabs>
          <w:tab w:val="clear" w:pos="360"/>
          <w:tab w:val="left" w:pos="1728"/>
        </w:tabs>
        <w:spacing w:before="42" w:after="343" w:line="252" w:lineRule="exact"/>
        <w:ind w:left="1728" w:right="144" w:hanging="360"/>
        <w:textAlignment w:val="baseline"/>
        <w:rPr>
          <w:rFonts w:eastAsia="Times New Roman"/>
          <w:color w:val="000000"/>
        </w:rPr>
      </w:pPr>
      <w:r>
        <w:rPr>
          <w:rFonts w:eastAsia="Times New Roman"/>
          <w:color w:val="000000"/>
        </w:rPr>
        <w:t>a judge, justice, magistrate or other judicial officer of a court of a State or Territory who acts in the exercise of federal jurisdiction; or</w:t>
      </w:r>
    </w:p>
    <w:p w:rsidR="00FE1BB2" w:rsidRDefault="001F744E">
      <w:pPr>
        <w:tabs>
          <w:tab w:val="left" w:pos="864"/>
        </w:tabs>
        <w:spacing w:before="355" w:line="212" w:lineRule="exact"/>
        <w:ind w:left="72"/>
        <w:textAlignment w:val="baseline"/>
        <w:rPr>
          <w:rFonts w:eastAsia="Times New Roman"/>
          <w:i/>
          <w:color w:val="000000"/>
          <w:sz w:val="18"/>
        </w:rPr>
      </w:pPr>
      <w:r>
        <w:pict>
          <v:line id="_x0000_s1459" style="position:absolute;left:0;text-align:left;z-index:251635712;mso-position-horizontal-relative:page;mso-position-vertical-relative:page" from="119.05pt,93.6pt" to="476.45pt,93.6pt" strokeweight=".95pt">
            <w10:wrap anchorx="page" anchory="page"/>
          </v:line>
        </w:pict>
      </w:r>
      <w:r>
        <w:pict>
          <v:line id="_x0000_s1458" style="position:absolute;left:0;text-align:left;z-index:251636736;mso-position-horizontal-relative:page;mso-position-vertical-relative:page" from="117.75pt,658.55pt" to="477.8pt,658.55pt" strokeweight=".95pt">
            <w10:wrap anchorx="page" anchory="page"/>
          </v:line>
        </w:pict>
      </w:r>
      <w:r w:rsidR="00FF722C">
        <w:rPr>
          <w:rFonts w:eastAsia="Times New Roman"/>
          <w:i/>
          <w:color w:val="000000"/>
          <w:sz w:val="18"/>
        </w:rPr>
        <w:t>356</w:t>
      </w:r>
      <w:r w:rsidR="00FF722C">
        <w:rPr>
          <w:rFonts w:eastAsia="Times New Roman"/>
          <w:i/>
          <w:color w:val="000000"/>
          <w:sz w:val="18"/>
        </w:rPr>
        <w:tab/>
        <w:t>Criminal Code Act 1995</w:t>
      </w:r>
    </w:p>
    <w:p w:rsidR="00FE1BB2" w:rsidRDefault="00FE1BB2">
      <w:pPr>
        <w:sectPr w:rsidR="00FE1BB2">
          <w:pgSz w:w="11909" w:h="16838"/>
          <w:pgMar w:top="1883" w:right="2354" w:bottom="238" w:left="2355" w:header="720" w:footer="720" w:gutter="0"/>
          <w:cols w:space="720"/>
        </w:sectPr>
      </w:pPr>
    </w:p>
    <w:p w:rsidR="00FE1BB2" w:rsidRDefault="001F744E">
      <w:pPr>
        <w:numPr>
          <w:ilvl w:val="0"/>
          <w:numId w:val="942"/>
        </w:numPr>
        <w:tabs>
          <w:tab w:val="clear" w:pos="360"/>
          <w:tab w:val="left" w:pos="1656"/>
        </w:tabs>
        <w:spacing w:before="388" w:line="253" w:lineRule="exact"/>
        <w:ind w:left="1656" w:right="144" w:hanging="360"/>
        <w:textAlignment w:val="baseline"/>
        <w:rPr>
          <w:rFonts w:eastAsia="Times New Roman"/>
          <w:color w:val="000000"/>
          <w:spacing w:val="-1"/>
        </w:rPr>
      </w:pPr>
      <w:r>
        <w:pict>
          <v:shape id="_x0000_s1457" type="#_x0000_t202" style="position:absolute;left:0;text-align:left;margin-left:354.5pt;margin-top:29.2pt;width:120.7pt;height:25.75pt;z-index:-250918912;mso-wrap-distance-left:0;mso-wrap-distance-right:0;mso-position-horizontal-relative:page;mso-position-vertical-relative:page" filled="f" stroked="f">
            <v:textbox inset="0,0,0,0">
              <w:txbxContent>
                <w:p w:rsidR="00B92011" w:rsidRDefault="00B92011">
                  <w:pPr>
                    <w:spacing w:line="245" w:lineRule="exact"/>
                    <w:textAlignment w:val="baseline"/>
                    <w:rPr>
                      <w:rFonts w:eastAsia="Times New Roman"/>
                      <w:color w:val="000000"/>
                      <w:spacing w:val="-11"/>
                    </w:rPr>
                  </w:pPr>
                  <w:r>
                    <w:rPr>
                      <w:rFonts w:eastAsia="Times New Roman"/>
                      <w:color w:val="000000"/>
                      <w:spacing w:val="-11"/>
                    </w:rPr>
                    <w:t xml:space="preserve">The Criminal Code </w:t>
                  </w:r>
                  <w:r>
                    <w:rPr>
                      <w:rFonts w:eastAsia="Times New Roman"/>
                      <w:b/>
                      <w:color w:val="000000"/>
                      <w:spacing w:val="-11"/>
                    </w:rPr>
                    <w:t>Schedule</w:t>
                  </w:r>
                </w:p>
                <w:p w:rsidR="00B92011" w:rsidRDefault="00B92011">
                  <w:pPr>
                    <w:spacing w:before="23" w:line="242" w:lineRule="exact"/>
                    <w:jc w:val="right"/>
                    <w:textAlignment w:val="baseline"/>
                    <w:rPr>
                      <w:rFonts w:eastAsia="Times New Roman"/>
                      <w:b/>
                      <w:color w:val="000000"/>
                      <w:spacing w:val="-7"/>
                    </w:rPr>
                  </w:pPr>
                  <w:r>
                    <w:rPr>
                      <w:rFonts w:eastAsia="Times New Roman"/>
                      <w:b/>
                      <w:color w:val="000000"/>
                      <w:spacing w:val="-7"/>
                    </w:rPr>
                    <w:t>Dictionary</w:t>
                  </w:r>
                </w:p>
              </w:txbxContent>
            </v:textbox>
            <w10:wrap type="square" anchorx="page" anchory="page"/>
          </v:shape>
        </w:pict>
      </w:r>
      <w:r>
        <w:pict>
          <v:shape id="_x0000_s1456" type="#_x0000_t202" style="position:absolute;left:0;text-align:left;margin-left:229.2pt;margin-top:815.1pt;width:136.55pt;height:9.25pt;z-index:-25091788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1"/>
        </w:rPr>
        <w:t>a judicial registrar, registrar or other officer of a court of a State or Territory who exercises powers, or performs functions, incidental to the exercise of federal jurisdiction; or</w:t>
      </w:r>
    </w:p>
    <w:p w:rsidR="00FE1BB2" w:rsidRDefault="00FF722C">
      <w:pPr>
        <w:numPr>
          <w:ilvl w:val="0"/>
          <w:numId w:val="942"/>
        </w:numPr>
        <w:tabs>
          <w:tab w:val="clear" w:pos="360"/>
          <w:tab w:val="left" w:pos="1656"/>
        </w:tabs>
        <w:spacing w:before="47" w:line="251" w:lineRule="exact"/>
        <w:ind w:left="1656" w:right="144" w:hanging="360"/>
        <w:textAlignment w:val="baseline"/>
        <w:rPr>
          <w:rFonts w:eastAsia="Times New Roman"/>
          <w:color w:val="000000"/>
        </w:rPr>
      </w:pPr>
      <w:r>
        <w:rPr>
          <w:rFonts w:eastAsia="Times New Roman"/>
          <w:color w:val="000000"/>
        </w:rPr>
        <w:t>a judge, justice, magistrate or other judicial officer of a court of a State or Territory who acts in the exercise of jurisdiction under a law in force in a Territory (other than the Australian Capital Territory, the Northern Territory or the Territory of Norfolk Island); or</w:t>
      </w:r>
    </w:p>
    <w:p w:rsidR="00FE1BB2" w:rsidRDefault="00FF722C">
      <w:pPr>
        <w:numPr>
          <w:ilvl w:val="0"/>
          <w:numId w:val="942"/>
        </w:numPr>
        <w:tabs>
          <w:tab w:val="clear" w:pos="360"/>
          <w:tab w:val="left" w:pos="1656"/>
        </w:tabs>
        <w:spacing w:before="50" w:line="251" w:lineRule="exact"/>
        <w:ind w:left="1656" w:right="216" w:hanging="360"/>
        <w:textAlignment w:val="baseline"/>
        <w:rPr>
          <w:rFonts w:eastAsia="Times New Roman"/>
          <w:color w:val="000000"/>
        </w:rPr>
      </w:pPr>
      <w:r>
        <w:rPr>
          <w:rFonts w:eastAsia="Times New Roman"/>
          <w:color w:val="000000"/>
        </w:rPr>
        <w:t>a judicial registrar, registrar or other officer of a court of a State or Territory who exercises powers, or performs functions, incidental to the exercise of jurisdiction under a law in force in a Territory (other than the Australian Capital Territory, the Northern Territory or the Territory of Norfolk Island).</w:t>
      </w:r>
    </w:p>
    <w:p w:rsidR="00FE1BB2" w:rsidRDefault="00FF722C">
      <w:pPr>
        <w:spacing w:before="189" w:line="249" w:lineRule="exact"/>
        <w:ind w:left="1224"/>
        <w:textAlignment w:val="baseline"/>
        <w:rPr>
          <w:rFonts w:ascii="Verdana" w:eastAsia="Verdana" w:hAnsi="Verdana"/>
          <w:b/>
          <w:i/>
          <w:color w:val="000000"/>
          <w:spacing w:val="-8"/>
          <w:sz w:val="18"/>
        </w:rPr>
      </w:pPr>
      <w:r>
        <w:rPr>
          <w:rFonts w:ascii="Verdana" w:eastAsia="Verdana" w:hAnsi="Verdana"/>
          <w:b/>
          <w:i/>
          <w:color w:val="000000"/>
          <w:spacing w:val="-8"/>
          <w:sz w:val="18"/>
        </w:rPr>
        <w:t xml:space="preserve">Commonwealth public official </w:t>
      </w:r>
      <w:r>
        <w:rPr>
          <w:rFonts w:eastAsia="Times New Roman"/>
          <w:color w:val="000000"/>
          <w:spacing w:val="-8"/>
        </w:rPr>
        <w:t>means:</w:t>
      </w:r>
    </w:p>
    <w:p w:rsidR="00FE1BB2" w:rsidRDefault="00FF722C">
      <w:pPr>
        <w:numPr>
          <w:ilvl w:val="0"/>
          <w:numId w:val="943"/>
        </w:numPr>
        <w:tabs>
          <w:tab w:val="clear" w:pos="360"/>
          <w:tab w:val="left" w:pos="1656"/>
        </w:tabs>
        <w:spacing w:before="42" w:line="246" w:lineRule="exact"/>
        <w:ind w:left="1656" w:hanging="360"/>
        <w:textAlignment w:val="baseline"/>
        <w:rPr>
          <w:rFonts w:eastAsia="Times New Roman"/>
          <w:color w:val="000000"/>
          <w:spacing w:val="1"/>
        </w:rPr>
      </w:pPr>
      <w:r>
        <w:rPr>
          <w:rFonts w:eastAsia="Times New Roman"/>
          <w:color w:val="000000"/>
          <w:spacing w:val="1"/>
        </w:rPr>
        <w:t>the Governor-General; or</w:t>
      </w:r>
    </w:p>
    <w:p w:rsidR="00FE1BB2" w:rsidRDefault="00FF722C">
      <w:pPr>
        <w:numPr>
          <w:ilvl w:val="0"/>
          <w:numId w:val="943"/>
        </w:numPr>
        <w:tabs>
          <w:tab w:val="clear" w:pos="360"/>
          <w:tab w:val="left" w:pos="1656"/>
        </w:tabs>
        <w:spacing w:before="53" w:line="248" w:lineRule="exact"/>
        <w:ind w:left="1656" w:right="576" w:hanging="360"/>
        <w:textAlignment w:val="baseline"/>
        <w:rPr>
          <w:rFonts w:eastAsia="Times New Roman"/>
          <w:color w:val="000000"/>
          <w:spacing w:val="-1"/>
        </w:rPr>
      </w:pPr>
      <w:r>
        <w:rPr>
          <w:rFonts w:eastAsia="Times New Roman"/>
          <w:color w:val="000000"/>
          <w:spacing w:val="-1"/>
        </w:rPr>
        <w:t>a person appointed to administer the Government of the Commonwealth under section 4 of the Constitution; or</w:t>
      </w:r>
    </w:p>
    <w:p w:rsidR="00FE1BB2" w:rsidRDefault="00FF722C">
      <w:pPr>
        <w:numPr>
          <w:ilvl w:val="0"/>
          <w:numId w:val="943"/>
        </w:numPr>
        <w:tabs>
          <w:tab w:val="clear" w:pos="360"/>
          <w:tab w:val="left" w:pos="1656"/>
        </w:tabs>
        <w:spacing w:before="44" w:line="246" w:lineRule="exact"/>
        <w:ind w:left="1656" w:hanging="360"/>
        <w:textAlignment w:val="baseline"/>
        <w:rPr>
          <w:rFonts w:eastAsia="Times New Roman"/>
          <w:color w:val="000000"/>
          <w:spacing w:val="2"/>
        </w:rPr>
      </w:pPr>
      <w:r>
        <w:rPr>
          <w:rFonts w:eastAsia="Times New Roman"/>
          <w:color w:val="000000"/>
          <w:spacing w:val="2"/>
        </w:rPr>
        <w:t>a Minister; or</w:t>
      </w:r>
    </w:p>
    <w:p w:rsidR="00FE1BB2" w:rsidRDefault="00FF722C">
      <w:pPr>
        <w:numPr>
          <w:ilvl w:val="0"/>
          <w:numId w:val="943"/>
        </w:numPr>
        <w:tabs>
          <w:tab w:val="clear" w:pos="360"/>
          <w:tab w:val="left" w:pos="1656"/>
        </w:tabs>
        <w:spacing w:before="47" w:line="246" w:lineRule="exact"/>
        <w:ind w:left="1656" w:hanging="360"/>
        <w:textAlignment w:val="baseline"/>
        <w:rPr>
          <w:rFonts w:eastAsia="Times New Roman"/>
          <w:color w:val="000000"/>
          <w:spacing w:val="1"/>
        </w:rPr>
      </w:pPr>
      <w:r>
        <w:rPr>
          <w:rFonts w:eastAsia="Times New Roman"/>
          <w:color w:val="000000"/>
          <w:spacing w:val="1"/>
        </w:rPr>
        <w:t>a Parliamentary Secretary; or</w:t>
      </w:r>
    </w:p>
    <w:p w:rsidR="00FE1BB2" w:rsidRDefault="00FF722C">
      <w:pPr>
        <w:numPr>
          <w:ilvl w:val="0"/>
          <w:numId w:val="943"/>
        </w:numPr>
        <w:tabs>
          <w:tab w:val="clear" w:pos="360"/>
          <w:tab w:val="left" w:pos="1656"/>
        </w:tabs>
        <w:spacing w:before="49" w:line="246" w:lineRule="exact"/>
        <w:ind w:left="1656" w:hanging="360"/>
        <w:textAlignment w:val="baseline"/>
        <w:rPr>
          <w:rFonts w:eastAsia="Times New Roman"/>
          <w:color w:val="000000"/>
        </w:rPr>
      </w:pPr>
      <w:r>
        <w:rPr>
          <w:rFonts w:eastAsia="Times New Roman"/>
          <w:color w:val="000000"/>
        </w:rPr>
        <w:t>a member of either House of the Parliament; or</w:t>
      </w:r>
    </w:p>
    <w:p w:rsidR="00FE1BB2" w:rsidRDefault="00FF722C">
      <w:pPr>
        <w:spacing w:before="42" w:line="252" w:lineRule="exact"/>
        <w:ind w:left="1656" w:right="216" w:hanging="360"/>
        <w:textAlignment w:val="baseline"/>
        <w:rPr>
          <w:rFonts w:eastAsia="Times New Roman"/>
          <w:color w:val="000000"/>
        </w:rPr>
      </w:pPr>
      <w:r>
        <w:rPr>
          <w:rFonts w:eastAsia="Times New Roman"/>
          <w:color w:val="000000"/>
        </w:rPr>
        <w:t>(0 an individual who holds an appointment under section 67 of the Constitution; or</w:t>
      </w:r>
    </w:p>
    <w:p w:rsidR="00FE1BB2" w:rsidRDefault="00FF722C">
      <w:pPr>
        <w:numPr>
          <w:ilvl w:val="0"/>
          <w:numId w:val="944"/>
        </w:numPr>
        <w:tabs>
          <w:tab w:val="clear" w:pos="360"/>
          <w:tab w:val="left" w:pos="1656"/>
        </w:tabs>
        <w:spacing w:before="44" w:line="252" w:lineRule="exact"/>
        <w:ind w:left="1656" w:right="504" w:hanging="360"/>
        <w:textAlignment w:val="baseline"/>
        <w:rPr>
          <w:rFonts w:eastAsia="Times New Roman"/>
          <w:color w:val="000000"/>
        </w:rPr>
      </w:pPr>
      <w:r>
        <w:rPr>
          <w:rFonts w:eastAsia="Times New Roman"/>
          <w:color w:val="000000"/>
        </w:rPr>
        <w:t>the Administrator, an Acting Administrator, or a Deputy Administrator, of the Northern Territory; or</w:t>
      </w:r>
    </w:p>
    <w:p w:rsidR="00FE1BB2" w:rsidRDefault="00FF722C">
      <w:pPr>
        <w:numPr>
          <w:ilvl w:val="0"/>
          <w:numId w:val="944"/>
        </w:numPr>
        <w:tabs>
          <w:tab w:val="clear" w:pos="360"/>
          <w:tab w:val="left" w:pos="1656"/>
        </w:tabs>
        <w:spacing w:before="50" w:line="245" w:lineRule="exact"/>
        <w:ind w:left="1656" w:right="504" w:hanging="360"/>
        <w:textAlignment w:val="baseline"/>
        <w:rPr>
          <w:rFonts w:eastAsia="Times New Roman"/>
          <w:color w:val="000000"/>
        </w:rPr>
      </w:pPr>
      <w:r>
        <w:rPr>
          <w:rFonts w:eastAsia="Times New Roman"/>
          <w:color w:val="000000"/>
        </w:rPr>
        <w:t>the Administrator, an Acting Administrator, or a Deputy Administrator, of Norfolk Island; or</w:t>
      </w:r>
    </w:p>
    <w:p w:rsidR="00FE1BB2" w:rsidRDefault="00FF722C">
      <w:pPr>
        <w:numPr>
          <w:ilvl w:val="0"/>
          <w:numId w:val="944"/>
        </w:numPr>
        <w:tabs>
          <w:tab w:val="clear" w:pos="360"/>
          <w:tab w:val="left" w:pos="1656"/>
        </w:tabs>
        <w:spacing w:before="57" w:line="246" w:lineRule="exact"/>
        <w:ind w:left="1656" w:hanging="360"/>
        <w:textAlignment w:val="baseline"/>
        <w:rPr>
          <w:rFonts w:eastAsia="Times New Roman"/>
          <w:color w:val="000000"/>
          <w:spacing w:val="1"/>
        </w:rPr>
      </w:pPr>
      <w:r>
        <w:rPr>
          <w:rFonts w:eastAsia="Times New Roman"/>
          <w:color w:val="000000"/>
          <w:spacing w:val="1"/>
        </w:rPr>
        <w:t>a Commonwealth judicial officer; or</w:t>
      </w:r>
    </w:p>
    <w:p w:rsidR="00FE1BB2" w:rsidRDefault="00FF722C">
      <w:pPr>
        <w:spacing w:before="48" w:line="246" w:lineRule="exact"/>
        <w:ind w:left="1296"/>
        <w:textAlignment w:val="baseline"/>
        <w:rPr>
          <w:rFonts w:eastAsia="Times New Roman"/>
          <w:color w:val="000000"/>
          <w:spacing w:val="5"/>
        </w:rPr>
      </w:pPr>
      <w:r>
        <w:rPr>
          <w:rFonts w:eastAsia="Times New Roman"/>
          <w:color w:val="000000"/>
          <w:spacing w:val="5"/>
        </w:rPr>
        <w:t>(i) an APS employee; or</w:t>
      </w:r>
    </w:p>
    <w:p w:rsidR="00FE1BB2" w:rsidRDefault="00FF722C">
      <w:pPr>
        <w:spacing w:before="45" w:line="246" w:lineRule="exact"/>
        <w:ind w:left="1296"/>
        <w:textAlignment w:val="baseline"/>
        <w:rPr>
          <w:rFonts w:eastAsia="Times New Roman"/>
          <w:color w:val="000000"/>
          <w:spacing w:val="1"/>
        </w:rPr>
      </w:pPr>
      <w:r>
        <w:rPr>
          <w:rFonts w:eastAsia="Times New Roman"/>
          <w:color w:val="000000"/>
          <w:spacing w:val="1"/>
        </w:rPr>
        <w:t>(k) an individual employed by the Commonwealth otherwise</w:t>
      </w:r>
    </w:p>
    <w:p w:rsidR="00FE1BB2" w:rsidRDefault="00FF722C">
      <w:pPr>
        <w:spacing w:before="2" w:line="246" w:lineRule="exact"/>
        <w:ind w:left="1656"/>
        <w:textAlignment w:val="baseline"/>
        <w:rPr>
          <w:rFonts w:eastAsia="Times New Roman"/>
          <w:color w:val="000000"/>
        </w:rPr>
      </w:pPr>
      <w:r>
        <w:rPr>
          <w:rFonts w:eastAsia="Times New Roman"/>
          <w:color w:val="000000"/>
        </w:rPr>
        <w:t xml:space="preserve">than under the </w:t>
      </w:r>
      <w:r>
        <w:rPr>
          <w:rFonts w:eastAsia="Times New Roman"/>
          <w:i/>
          <w:color w:val="000000"/>
        </w:rPr>
        <w:t xml:space="preserve">Public Service Act 1999; </w:t>
      </w:r>
      <w:r>
        <w:rPr>
          <w:rFonts w:eastAsia="Times New Roman"/>
          <w:color w:val="000000"/>
        </w:rPr>
        <w:t>or</w:t>
      </w:r>
    </w:p>
    <w:p w:rsidR="00FE1BB2" w:rsidRDefault="00FF722C">
      <w:pPr>
        <w:spacing w:before="45" w:line="246" w:lineRule="exact"/>
        <w:ind w:left="1296"/>
        <w:textAlignment w:val="baseline"/>
        <w:rPr>
          <w:rFonts w:eastAsia="Times New Roman"/>
          <w:color w:val="000000"/>
          <w:spacing w:val="1"/>
        </w:rPr>
      </w:pPr>
      <w:r>
        <w:rPr>
          <w:rFonts w:eastAsia="Times New Roman"/>
          <w:color w:val="000000"/>
          <w:spacing w:val="1"/>
        </w:rPr>
        <w:t>(1) a member of the Australian Defence Force; or</w:t>
      </w:r>
    </w:p>
    <w:p w:rsidR="00FE1BB2" w:rsidRDefault="00FF722C">
      <w:pPr>
        <w:numPr>
          <w:ilvl w:val="0"/>
          <w:numId w:val="945"/>
        </w:numPr>
        <w:tabs>
          <w:tab w:val="clear" w:pos="360"/>
          <w:tab w:val="left" w:pos="1656"/>
        </w:tabs>
        <w:spacing w:before="44" w:line="251" w:lineRule="exact"/>
        <w:ind w:left="1656" w:right="720" w:hanging="360"/>
        <w:textAlignment w:val="baseline"/>
        <w:rPr>
          <w:rFonts w:eastAsia="Times New Roman"/>
          <w:color w:val="000000"/>
        </w:rPr>
      </w:pPr>
      <w:r>
        <w:rPr>
          <w:rFonts w:eastAsia="Times New Roman"/>
          <w:color w:val="000000"/>
        </w:rPr>
        <w:t>a member or special member of the Australian Federal Police; or</w:t>
      </w:r>
    </w:p>
    <w:p w:rsidR="00FE1BB2" w:rsidRDefault="00FF722C">
      <w:pPr>
        <w:numPr>
          <w:ilvl w:val="0"/>
          <w:numId w:val="945"/>
        </w:numPr>
        <w:tabs>
          <w:tab w:val="clear" w:pos="360"/>
          <w:tab w:val="left" w:pos="1656"/>
        </w:tabs>
        <w:spacing w:before="42" w:after="445" w:line="253" w:lineRule="exact"/>
        <w:ind w:left="1656" w:right="216" w:hanging="360"/>
        <w:textAlignment w:val="baseline"/>
        <w:rPr>
          <w:rFonts w:eastAsia="Times New Roman"/>
          <w:color w:val="000000"/>
          <w:spacing w:val="-3"/>
        </w:rPr>
      </w:pPr>
      <w:r>
        <w:rPr>
          <w:rFonts w:eastAsia="Times New Roman"/>
          <w:color w:val="000000"/>
          <w:spacing w:val="-3"/>
        </w:rPr>
        <w:t>an individual (other than an official of a registered industrial organisation) who holds or performs the duties of an office established by or under a law of the Commonwealth, other than:</w:t>
      </w:r>
    </w:p>
    <w:p w:rsidR="00FE1BB2" w:rsidRDefault="001F744E">
      <w:pPr>
        <w:tabs>
          <w:tab w:val="right" w:pos="7128"/>
        </w:tabs>
        <w:spacing w:before="360" w:line="207" w:lineRule="exact"/>
        <w:ind w:left="4176"/>
        <w:textAlignment w:val="baseline"/>
        <w:rPr>
          <w:rFonts w:eastAsia="Times New Roman"/>
          <w:i/>
          <w:color w:val="000000"/>
          <w:sz w:val="18"/>
        </w:rPr>
      </w:pPr>
      <w:r>
        <w:pict>
          <v:line id="_x0000_s1455" style="position:absolute;left:0;text-align:left;z-index:251637760;mso-position-horizontal-relative:page;mso-position-vertical-relative:page" from="119.05pt,93.6pt" to="476.45pt,93.6pt" strokeweight=".95pt">
            <w10:wrap anchorx="page" anchory="page"/>
          </v:line>
        </w:pict>
      </w:r>
      <w:r>
        <w:pict>
          <v:line id="_x0000_s1454" style="position:absolute;left:0;text-align:left;z-index:25163878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357</w:t>
      </w:r>
    </w:p>
    <w:p w:rsidR="00FE1BB2" w:rsidRDefault="00FE1BB2">
      <w:pPr>
        <w:sectPr w:rsidR="00FE1BB2">
          <w:pgSz w:w="11909" w:h="16838"/>
          <w:pgMar w:top="1883" w:right="2354" w:bottom="238" w:left="2355" w:header="720" w:footer="720" w:gutter="0"/>
          <w:cols w:space="720"/>
        </w:sectPr>
      </w:pPr>
    </w:p>
    <w:p w:rsidR="00FE1BB2" w:rsidRDefault="001F744E">
      <w:pPr>
        <w:numPr>
          <w:ilvl w:val="0"/>
          <w:numId w:val="946"/>
        </w:numPr>
        <w:tabs>
          <w:tab w:val="clear" w:pos="432"/>
          <w:tab w:val="left" w:pos="2232"/>
        </w:tabs>
        <w:spacing w:before="389" w:line="252" w:lineRule="exact"/>
        <w:ind w:left="2088" w:right="864" w:hanging="288"/>
        <w:textAlignment w:val="baseline"/>
        <w:rPr>
          <w:rFonts w:eastAsia="Times New Roman"/>
          <w:color w:val="000000"/>
        </w:rPr>
      </w:pPr>
      <w:r>
        <w:pict>
          <v:shape id="_x0000_s1453" type="#_x0000_t202" style="position:absolute;left:0;text-align:left;margin-left:120.5pt;margin-top:29.3pt;width:120.45pt;height:25.65pt;z-index:-250916864;mso-wrap-distance-left:0;mso-wrap-distance-right:0;mso-position-horizontal-relative:page;mso-position-vertical-relative:page" filled="f" stroked="f">
            <v:textbox inset="0,0,0,0">
              <w:txbxContent>
                <w:p w:rsidR="00B92011" w:rsidRDefault="00B92011">
                  <w:pPr>
                    <w:spacing w:line="254" w:lineRule="exact"/>
                    <w:textAlignment w:val="baseline"/>
                    <w:rPr>
                      <w:rFonts w:eastAsia="Times New Roman"/>
                      <w:b/>
                      <w:color w:val="000000"/>
                      <w:spacing w:val="-9"/>
                    </w:rPr>
                  </w:pPr>
                  <w:r>
                    <w:rPr>
                      <w:rFonts w:eastAsia="Times New Roman"/>
                      <w:b/>
                      <w:color w:val="000000"/>
                      <w:spacing w:val="-9"/>
                    </w:rPr>
                    <w:t xml:space="preserve">Schedule </w:t>
                  </w:r>
                  <w:r>
                    <w:rPr>
                      <w:rFonts w:eastAsia="Times New Roman"/>
                      <w:color w:val="000000"/>
                      <w:spacing w:val="-9"/>
                    </w:rPr>
                    <w:t xml:space="preserve">The Criminal Code </w:t>
                  </w:r>
                  <w:r>
                    <w:rPr>
                      <w:rFonts w:eastAsia="Times New Roman"/>
                      <w:b/>
                      <w:color w:val="000000"/>
                      <w:spacing w:val="-9"/>
                    </w:rPr>
                    <w:t>Dictionary</w:t>
                  </w:r>
                </w:p>
              </w:txbxContent>
            </v:textbox>
            <w10:wrap type="square" anchorx="page" anchory="page"/>
          </v:shape>
        </w:pict>
      </w:r>
      <w:r>
        <w:pict>
          <v:shape id="_x0000_s1452" type="#_x0000_t202" style="position:absolute;left:0;text-align:left;margin-left:229.2pt;margin-top:815.1pt;width:136.55pt;height:9.25pt;z-index:-25091584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 xml:space="preserve">the </w:t>
      </w:r>
      <w:r w:rsidR="00FF722C">
        <w:rPr>
          <w:rFonts w:eastAsia="Times New Roman"/>
          <w:i/>
          <w:color w:val="000000"/>
        </w:rPr>
        <w:t xml:space="preserve">Corporations (Aboriginal and Torres Strait Islander) Act 2006; </w:t>
      </w:r>
      <w:r w:rsidR="00FF722C">
        <w:rPr>
          <w:rFonts w:eastAsia="Times New Roman"/>
          <w:b/>
          <w:color w:val="000000"/>
        </w:rPr>
        <w:t>or</w:t>
      </w:r>
    </w:p>
    <w:p w:rsidR="00FE1BB2" w:rsidRDefault="00FF722C">
      <w:pPr>
        <w:numPr>
          <w:ilvl w:val="0"/>
          <w:numId w:val="946"/>
        </w:numPr>
        <w:tabs>
          <w:tab w:val="clear" w:pos="432"/>
          <w:tab w:val="left" w:pos="2232"/>
        </w:tabs>
        <w:spacing w:before="44" w:line="252" w:lineRule="exact"/>
        <w:ind w:left="2088" w:right="144" w:hanging="288"/>
        <w:textAlignment w:val="baseline"/>
        <w:rPr>
          <w:rFonts w:eastAsia="Times New Roman"/>
          <w:color w:val="000000"/>
        </w:rPr>
      </w:pPr>
      <w:r>
        <w:rPr>
          <w:rFonts w:eastAsia="Times New Roman"/>
          <w:color w:val="000000"/>
        </w:rPr>
        <w:t xml:space="preserve">the </w:t>
      </w:r>
      <w:r>
        <w:rPr>
          <w:rFonts w:eastAsia="Times New Roman"/>
          <w:i/>
          <w:color w:val="000000"/>
        </w:rPr>
        <w:t xml:space="preserve">Australian Capital Territory (Self-Government) Act 1988; </w:t>
      </w:r>
      <w:r>
        <w:rPr>
          <w:rFonts w:eastAsia="Times New Roman"/>
          <w:color w:val="000000"/>
        </w:rPr>
        <w:t>or</w:t>
      </w:r>
    </w:p>
    <w:p w:rsidR="00FE1BB2" w:rsidRDefault="00FF722C">
      <w:pPr>
        <w:numPr>
          <w:ilvl w:val="0"/>
          <w:numId w:val="946"/>
        </w:numPr>
        <w:tabs>
          <w:tab w:val="clear" w:pos="432"/>
          <w:tab w:val="left" w:pos="2232"/>
        </w:tabs>
        <w:spacing w:before="41" w:line="252" w:lineRule="exact"/>
        <w:ind w:left="2088" w:hanging="288"/>
        <w:textAlignment w:val="baseline"/>
        <w:rPr>
          <w:rFonts w:eastAsia="Times New Roman"/>
          <w:color w:val="000000"/>
          <w:spacing w:val="-3"/>
        </w:rPr>
      </w:pPr>
      <w:r>
        <w:rPr>
          <w:rFonts w:eastAsia="Times New Roman"/>
          <w:color w:val="000000"/>
          <w:spacing w:val="-3"/>
        </w:rPr>
        <w:t xml:space="preserve">the </w:t>
      </w:r>
      <w:r>
        <w:rPr>
          <w:rFonts w:eastAsia="Times New Roman"/>
          <w:i/>
          <w:color w:val="000000"/>
          <w:spacing w:val="-3"/>
        </w:rPr>
        <w:t xml:space="preserve">Corporations Act 2001; </w:t>
      </w:r>
      <w:r>
        <w:rPr>
          <w:rFonts w:eastAsia="Times New Roman"/>
          <w:b/>
          <w:color w:val="000000"/>
          <w:spacing w:val="-3"/>
        </w:rPr>
        <w:t>or</w:t>
      </w:r>
    </w:p>
    <w:p w:rsidR="00FE1BB2" w:rsidRDefault="00FF722C">
      <w:pPr>
        <w:numPr>
          <w:ilvl w:val="0"/>
          <w:numId w:val="946"/>
        </w:numPr>
        <w:tabs>
          <w:tab w:val="clear" w:pos="432"/>
          <w:tab w:val="left" w:pos="2232"/>
        </w:tabs>
        <w:spacing w:before="41" w:line="252" w:lineRule="exact"/>
        <w:ind w:left="2088" w:hanging="288"/>
        <w:textAlignment w:val="baseline"/>
        <w:rPr>
          <w:rFonts w:eastAsia="Times New Roman"/>
          <w:color w:val="000000"/>
          <w:spacing w:val="-3"/>
        </w:rPr>
      </w:pPr>
      <w:r>
        <w:rPr>
          <w:rFonts w:eastAsia="Times New Roman"/>
          <w:color w:val="000000"/>
          <w:spacing w:val="-3"/>
        </w:rPr>
        <w:t xml:space="preserve">the </w:t>
      </w:r>
      <w:r>
        <w:rPr>
          <w:rFonts w:eastAsia="Times New Roman"/>
          <w:i/>
          <w:color w:val="000000"/>
          <w:spacing w:val="-3"/>
        </w:rPr>
        <w:t xml:space="preserve">Norfolk Island Act 1979; </w:t>
      </w:r>
      <w:r>
        <w:rPr>
          <w:rFonts w:eastAsia="Times New Roman"/>
          <w:b/>
          <w:color w:val="000000"/>
          <w:spacing w:val="-3"/>
        </w:rPr>
        <w:t>or</w:t>
      </w:r>
    </w:p>
    <w:p w:rsidR="00FE1BB2" w:rsidRDefault="00FF722C">
      <w:pPr>
        <w:numPr>
          <w:ilvl w:val="0"/>
          <w:numId w:val="946"/>
        </w:numPr>
        <w:tabs>
          <w:tab w:val="clear" w:pos="432"/>
          <w:tab w:val="left" w:pos="2232"/>
        </w:tabs>
        <w:spacing w:before="41" w:line="252" w:lineRule="exact"/>
        <w:ind w:left="2088" w:hanging="288"/>
        <w:textAlignment w:val="baseline"/>
        <w:rPr>
          <w:rFonts w:eastAsia="Times New Roman"/>
          <w:color w:val="000000"/>
          <w:spacing w:val="-2"/>
        </w:rPr>
      </w:pPr>
      <w:r>
        <w:rPr>
          <w:rFonts w:eastAsia="Times New Roman"/>
          <w:color w:val="000000"/>
          <w:spacing w:val="-2"/>
        </w:rPr>
        <w:t xml:space="preserve">the </w:t>
      </w:r>
      <w:r>
        <w:rPr>
          <w:rFonts w:eastAsia="Times New Roman"/>
          <w:i/>
          <w:color w:val="000000"/>
          <w:spacing w:val="-2"/>
        </w:rPr>
        <w:t xml:space="preserve">Northern Territory (Self-Government) Act 1978; </w:t>
      </w:r>
      <w:r>
        <w:rPr>
          <w:rFonts w:eastAsia="Times New Roman"/>
          <w:b/>
          <w:color w:val="000000"/>
          <w:spacing w:val="-2"/>
        </w:rPr>
        <w:t>or</w:t>
      </w:r>
    </w:p>
    <w:p w:rsidR="00FE1BB2" w:rsidRDefault="00FF722C">
      <w:pPr>
        <w:spacing w:before="45" w:line="248" w:lineRule="exact"/>
        <w:ind w:left="1368"/>
        <w:textAlignment w:val="baseline"/>
        <w:rPr>
          <w:rFonts w:eastAsia="Times New Roman"/>
          <w:b/>
          <w:color w:val="000000"/>
        </w:rPr>
      </w:pPr>
      <w:r>
        <w:rPr>
          <w:rFonts w:eastAsia="Times New Roman"/>
          <w:b/>
          <w:color w:val="000000"/>
        </w:rPr>
        <w:t xml:space="preserve">(o) </w:t>
      </w:r>
      <w:r>
        <w:rPr>
          <w:rFonts w:eastAsia="Times New Roman"/>
          <w:color w:val="000000"/>
        </w:rPr>
        <w:t>an officer or employee of a Commonwealth authority; or</w:t>
      </w:r>
    </w:p>
    <w:p w:rsidR="00FE1BB2" w:rsidRDefault="00FF722C">
      <w:pPr>
        <w:spacing w:before="38" w:line="254" w:lineRule="exact"/>
        <w:ind w:left="1800" w:right="648" w:hanging="432"/>
        <w:textAlignment w:val="baseline"/>
        <w:rPr>
          <w:rFonts w:eastAsia="Times New Roman"/>
          <w:color w:val="000000"/>
        </w:rPr>
      </w:pPr>
      <w:r>
        <w:rPr>
          <w:rFonts w:eastAsia="Times New Roman"/>
          <w:color w:val="000000"/>
        </w:rPr>
        <w:t>(p) an individual who is a contracted service provider for a Commonwealth contract; or</w:t>
      </w:r>
    </w:p>
    <w:p w:rsidR="00FE1BB2" w:rsidRDefault="00FF722C">
      <w:pPr>
        <w:spacing w:before="40" w:line="253" w:lineRule="exact"/>
        <w:ind w:left="1800" w:right="72" w:hanging="432"/>
        <w:textAlignment w:val="baseline"/>
        <w:rPr>
          <w:rFonts w:eastAsia="Times New Roman"/>
          <w:color w:val="000000"/>
        </w:rPr>
      </w:pPr>
      <w:r>
        <w:rPr>
          <w:rFonts w:eastAsia="Times New Roman"/>
          <w:color w:val="000000"/>
        </w:rPr>
        <w:t>(q) an individual who is an officer or employee of a contracted service provider for a Commonwealth contract and who provides services for the purposes (whether direct or indirect) of the Commonwealth contract; or</w:t>
      </w:r>
    </w:p>
    <w:p w:rsidR="00FE1BB2" w:rsidRDefault="00FF722C">
      <w:pPr>
        <w:spacing w:before="42" w:line="252" w:lineRule="exact"/>
        <w:ind w:left="1800" w:right="144" w:hanging="432"/>
        <w:textAlignment w:val="baseline"/>
        <w:rPr>
          <w:rFonts w:eastAsia="Times New Roman"/>
          <w:color w:val="000000"/>
        </w:rPr>
      </w:pPr>
      <w:r>
        <w:rPr>
          <w:rFonts w:eastAsia="Times New Roman"/>
          <w:color w:val="000000"/>
        </w:rPr>
        <w:t>(r) an individual (other than an official of a registered industrial organisation) who exercises powers, or performs functions, conferred on the person by or under a law of the Commonwealth, other than:</w:t>
      </w:r>
    </w:p>
    <w:p w:rsidR="00FE1BB2" w:rsidRDefault="00FF722C">
      <w:pPr>
        <w:numPr>
          <w:ilvl w:val="0"/>
          <w:numId w:val="947"/>
        </w:numPr>
        <w:tabs>
          <w:tab w:val="clear" w:pos="432"/>
          <w:tab w:val="left" w:pos="2232"/>
        </w:tabs>
        <w:spacing w:before="45" w:line="252" w:lineRule="exact"/>
        <w:ind w:left="2088" w:right="864" w:hanging="288"/>
        <w:textAlignment w:val="baseline"/>
        <w:rPr>
          <w:rFonts w:eastAsia="Times New Roman"/>
          <w:color w:val="000000"/>
        </w:rPr>
      </w:pPr>
      <w:r>
        <w:rPr>
          <w:rFonts w:eastAsia="Times New Roman"/>
          <w:color w:val="000000"/>
        </w:rPr>
        <w:t xml:space="preserve">the </w:t>
      </w:r>
      <w:r>
        <w:rPr>
          <w:rFonts w:eastAsia="Times New Roman"/>
          <w:i/>
          <w:color w:val="000000"/>
        </w:rPr>
        <w:t xml:space="preserve">Corporations (Aboriginal and Torres Strait Islander) Act 2006; </w:t>
      </w:r>
      <w:r>
        <w:rPr>
          <w:rFonts w:eastAsia="Times New Roman"/>
          <w:color w:val="000000"/>
        </w:rPr>
        <w:t>or</w:t>
      </w:r>
    </w:p>
    <w:p w:rsidR="00FE1BB2" w:rsidRDefault="00FF722C">
      <w:pPr>
        <w:numPr>
          <w:ilvl w:val="0"/>
          <w:numId w:val="947"/>
        </w:numPr>
        <w:tabs>
          <w:tab w:val="clear" w:pos="432"/>
          <w:tab w:val="left" w:pos="2232"/>
        </w:tabs>
        <w:spacing w:before="38" w:line="252" w:lineRule="exact"/>
        <w:ind w:left="2088" w:right="144" w:hanging="288"/>
        <w:textAlignment w:val="baseline"/>
        <w:rPr>
          <w:rFonts w:eastAsia="Times New Roman"/>
          <w:color w:val="000000"/>
        </w:rPr>
      </w:pPr>
      <w:r>
        <w:rPr>
          <w:rFonts w:eastAsia="Times New Roman"/>
          <w:color w:val="000000"/>
        </w:rPr>
        <w:t xml:space="preserve">the </w:t>
      </w:r>
      <w:r>
        <w:rPr>
          <w:rFonts w:eastAsia="Times New Roman"/>
          <w:i/>
          <w:color w:val="000000"/>
        </w:rPr>
        <w:t xml:space="preserve">Australian Capital Territory (Self-Government) Act 1988; </w:t>
      </w:r>
      <w:r>
        <w:rPr>
          <w:rFonts w:eastAsia="Times New Roman"/>
          <w:color w:val="000000"/>
        </w:rPr>
        <w:t>or</w:t>
      </w:r>
    </w:p>
    <w:p w:rsidR="00FE1BB2" w:rsidRDefault="00FF722C">
      <w:pPr>
        <w:numPr>
          <w:ilvl w:val="0"/>
          <w:numId w:val="947"/>
        </w:numPr>
        <w:tabs>
          <w:tab w:val="clear" w:pos="432"/>
          <w:tab w:val="left" w:pos="2232"/>
        </w:tabs>
        <w:spacing w:before="46" w:line="252" w:lineRule="exact"/>
        <w:ind w:left="2088" w:hanging="288"/>
        <w:textAlignment w:val="baseline"/>
        <w:rPr>
          <w:rFonts w:eastAsia="Times New Roman"/>
          <w:color w:val="000000"/>
          <w:spacing w:val="-3"/>
        </w:rPr>
      </w:pPr>
      <w:r>
        <w:rPr>
          <w:rFonts w:eastAsia="Times New Roman"/>
          <w:color w:val="000000"/>
          <w:spacing w:val="-3"/>
        </w:rPr>
        <w:t xml:space="preserve">the </w:t>
      </w:r>
      <w:r>
        <w:rPr>
          <w:rFonts w:eastAsia="Times New Roman"/>
          <w:i/>
          <w:color w:val="000000"/>
          <w:spacing w:val="-3"/>
        </w:rPr>
        <w:t xml:space="preserve">Corporations Act 2001; </w:t>
      </w:r>
      <w:r>
        <w:rPr>
          <w:rFonts w:eastAsia="Times New Roman"/>
          <w:color w:val="000000"/>
          <w:spacing w:val="-3"/>
        </w:rPr>
        <w:t>or</w:t>
      </w:r>
    </w:p>
    <w:p w:rsidR="00FE1BB2" w:rsidRDefault="00FF722C">
      <w:pPr>
        <w:numPr>
          <w:ilvl w:val="0"/>
          <w:numId w:val="947"/>
        </w:numPr>
        <w:tabs>
          <w:tab w:val="clear" w:pos="432"/>
          <w:tab w:val="left" w:pos="2232"/>
        </w:tabs>
        <w:spacing w:before="40" w:line="252" w:lineRule="exact"/>
        <w:ind w:left="2088" w:hanging="288"/>
        <w:textAlignment w:val="baseline"/>
        <w:rPr>
          <w:rFonts w:eastAsia="Times New Roman"/>
          <w:color w:val="000000"/>
          <w:spacing w:val="-3"/>
        </w:rPr>
      </w:pPr>
      <w:r>
        <w:rPr>
          <w:rFonts w:eastAsia="Times New Roman"/>
          <w:color w:val="000000"/>
          <w:spacing w:val="-3"/>
        </w:rPr>
        <w:t xml:space="preserve">the </w:t>
      </w:r>
      <w:r>
        <w:rPr>
          <w:rFonts w:eastAsia="Times New Roman"/>
          <w:i/>
          <w:color w:val="000000"/>
          <w:spacing w:val="-3"/>
        </w:rPr>
        <w:t xml:space="preserve">Norfolk Island Act 1979; </w:t>
      </w:r>
      <w:r>
        <w:rPr>
          <w:rFonts w:eastAsia="Times New Roman"/>
          <w:color w:val="000000"/>
          <w:spacing w:val="-3"/>
        </w:rPr>
        <w:t>or</w:t>
      </w:r>
    </w:p>
    <w:p w:rsidR="00FE1BB2" w:rsidRDefault="00FF722C">
      <w:pPr>
        <w:numPr>
          <w:ilvl w:val="0"/>
          <w:numId w:val="947"/>
        </w:numPr>
        <w:tabs>
          <w:tab w:val="clear" w:pos="432"/>
          <w:tab w:val="left" w:pos="2232"/>
        </w:tabs>
        <w:spacing w:line="293" w:lineRule="exact"/>
        <w:ind w:left="1728" w:right="144" w:firstLine="72"/>
        <w:textAlignment w:val="baseline"/>
        <w:rPr>
          <w:rFonts w:eastAsia="Times New Roman"/>
          <w:color w:val="000000"/>
        </w:rPr>
      </w:pPr>
      <w:r>
        <w:rPr>
          <w:rFonts w:eastAsia="Times New Roman"/>
          <w:color w:val="000000"/>
        </w:rPr>
        <w:t xml:space="preserve">the </w:t>
      </w:r>
      <w:r>
        <w:rPr>
          <w:rFonts w:eastAsia="Times New Roman"/>
          <w:i/>
          <w:color w:val="000000"/>
        </w:rPr>
        <w:t xml:space="preserve">Northern Territory (Self-Government) Act 1978; </w:t>
      </w:r>
      <w:r>
        <w:rPr>
          <w:rFonts w:eastAsia="Times New Roman"/>
          <w:color w:val="000000"/>
        </w:rPr>
        <w:t>or (vii) a provision specified in the regulations; or</w:t>
      </w:r>
    </w:p>
    <w:p w:rsidR="00FE1BB2" w:rsidRDefault="00FF722C">
      <w:pPr>
        <w:spacing w:before="41" w:line="252" w:lineRule="exact"/>
        <w:ind w:left="1800" w:right="144" w:hanging="432"/>
        <w:textAlignment w:val="baseline"/>
        <w:rPr>
          <w:rFonts w:eastAsia="Times New Roman"/>
          <w:color w:val="000000"/>
          <w:spacing w:val="-2"/>
        </w:rPr>
      </w:pPr>
      <w:r>
        <w:rPr>
          <w:rFonts w:eastAsia="Times New Roman"/>
          <w:color w:val="000000"/>
          <w:spacing w:val="-2"/>
        </w:rPr>
        <w:t>(s) an individual who exercises powers, or performs functions, conferred on the person under a law in force in the Territory of Christmas Island or the Territory of Cocos (Keeling) Islands (whether the law is a law of the Commonwealth or a law of the Territory concerned); or</w:t>
      </w:r>
    </w:p>
    <w:p w:rsidR="00FE1BB2" w:rsidRDefault="00FF722C">
      <w:pPr>
        <w:spacing w:before="45" w:line="251" w:lineRule="exact"/>
        <w:ind w:left="1800" w:right="648" w:hanging="432"/>
        <w:textAlignment w:val="baseline"/>
        <w:rPr>
          <w:rFonts w:eastAsia="Times New Roman"/>
          <w:color w:val="000000"/>
        </w:rPr>
      </w:pPr>
      <w:r>
        <w:rPr>
          <w:rFonts w:eastAsia="Times New Roman"/>
          <w:color w:val="000000"/>
        </w:rPr>
        <w:t>(t) the Registrar, or a Deputy Registrar, of Aboriginal and Torres Strait Islander Corporations.</w:t>
      </w:r>
    </w:p>
    <w:p w:rsidR="00FE1BB2" w:rsidRDefault="00FF722C">
      <w:pPr>
        <w:spacing w:before="183" w:line="248" w:lineRule="exact"/>
        <w:ind w:left="1152"/>
        <w:textAlignment w:val="baseline"/>
        <w:rPr>
          <w:rFonts w:ascii="Arial" w:eastAsia="Arial" w:hAnsi="Arial"/>
          <w:b/>
          <w:i/>
          <w:color w:val="000000"/>
          <w:sz w:val="19"/>
        </w:rPr>
      </w:pPr>
      <w:r>
        <w:rPr>
          <w:rFonts w:ascii="Arial" w:eastAsia="Arial" w:hAnsi="Arial"/>
          <w:b/>
          <w:i/>
          <w:color w:val="000000"/>
          <w:sz w:val="19"/>
        </w:rPr>
        <w:t xml:space="preserve">communication </w:t>
      </w:r>
      <w:r>
        <w:rPr>
          <w:rFonts w:eastAsia="Times New Roman"/>
          <w:color w:val="000000"/>
        </w:rPr>
        <w:t>includes any communication:</w:t>
      </w:r>
    </w:p>
    <w:p w:rsidR="00FE1BB2" w:rsidRDefault="00FF722C">
      <w:pPr>
        <w:numPr>
          <w:ilvl w:val="0"/>
          <w:numId w:val="948"/>
        </w:numPr>
        <w:tabs>
          <w:tab w:val="clear" w:pos="432"/>
          <w:tab w:val="left" w:pos="1800"/>
        </w:tabs>
        <w:spacing w:before="50" w:line="249" w:lineRule="exact"/>
        <w:ind w:left="1728" w:right="288" w:hanging="360"/>
        <w:textAlignment w:val="baseline"/>
        <w:rPr>
          <w:rFonts w:eastAsia="Times New Roman"/>
          <w:color w:val="000000"/>
        </w:rPr>
      </w:pPr>
      <w:r>
        <w:rPr>
          <w:rFonts w:eastAsia="Times New Roman"/>
          <w:color w:val="000000"/>
        </w:rPr>
        <w:t>whether between persons and persons, things and things or persons and things; and</w:t>
      </w:r>
    </w:p>
    <w:p w:rsidR="00FE1BB2" w:rsidRDefault="00FF722C">
      <w:pPr>
        <w:numPr>
          <w:ilvl w:val="0"/>
          <w:numId w:val="948"/>
        </w:numPr>
        <w:tabs>
          <w:tab w:val="clear" w:pos="432"/>
          <w:tab w:val="left" w:pos="1800"/>
        </w:tabs>
        <w:spacing w:before="2" w:after="327" w:line="290" w:lineRule="exact"/>
        <w:ind w:left="1800" w:right="2808" w:hanging="432"/>
        <w:textAlignment w:val="baseline"/>
        <w:rPr>
          <w:rFonts w:eastAsia="Times New Roman"/>
          <w:color w:val="000000"/>
        </w:rPr>
      </w:pPr>
      <w:r>
        <w:rPr>
          <w:rFonts w:eastAsia="Times New Roman"/>
          <w:color w:val="000000"/>
        </w:rPr>
        <w:t>whether the communication is: (i) in the form of text; or</w:t>
      </w:r>
    </w:p>
    <w:p w:rsidR="00FE1BB2" w:rsidRDefault="001F744E">
      <w:pPr>
        <w:tabs>
          <w:tab w:val="left" w:pos="864"/>
        </w:tabs>
        <w:spacing w:before="369" w:line="198" w:lineRule="exact"/>
        <w:ind w:left="72"/>
        <w:textAlignment w:val="baseline"/>
        <w:rPr>
          <w:rFonts w:eastAsia="Times New Roman"/>
          <w:i/>
          <w:color w:val="000000"/>
          <w:sz w:val="18"/>
        </w:rPr>
      </w:pPr>
      <w:r>
        <w:pict>
          <v:line id="_x0000_s1451" style="position:absolute;left:0;text-align:left;z-index:251639808;mso-position-horizontal-relative:page;mso-position-vertical-relative:page" from="119.05pt,93.6pt" to="476.45pt,93.6pt" strokeweight=".95pt">
            <w10:wrap anchorx="page" anchory="page"/>
          </v:line>
        </w:pict>
      </w:r>
      <w:r>
        <w:pict>
          <v:line id="_x0000_s1450" style="position:absolute;left:0;text-align:left;z-index:251640832;mso-position-horizontal-relative:page;mso-position-vertical-relative:page" from="117.75pt,658.55pt" to="477.8pt,658.55pt" strokeweight=".95pt">
            <w10:wrap anchorx="page" anchory="page"/>
          </v:line>
        </w:pict>
      </w:r>
      <w:r w:rsidR="00FF722C">
        <w:rPr>
          <w:rFonts w:eastAsia="Times New Roman"/>
          <w:i/>
          <w:color w:val="000000"/>
          <w:sz w:val="18"/>
        </w:rPr>
        <w:t>358</w:t>
      </w:r>
      <w:r w:rsidR="00FF722C">
        <w:rPr>
          <w:rFonts w:eastAsia="Times New Roman"/>
          <w:i/>
          <w:color w:val="000000"/>
          <w:sz w:val="18"/>
        </w:rPr>
        <w:tab/>
        <w:t>Criminal Code Act 1995</w:t>
      </w:r>
    </w:p>
    <w:p w:rsidR="00FE1BB2" w:rsidRDefault="00FE1BB2">
      <w:pPr>
        <w:sectPr w:rsidR="00FE1BB2">
          <w:pgSz w:w="11909" w:h="16838"/>
          <w:pgMar w:top="1883" w:right="2354" w:bottom="238" w:left="2355" w:header="720" w:footer="720" w:gutter="0"/>
          <w:cols w:space="720"/>
        </w:sectPr>
      </w:pPr>
    </w:p>
    <w:p w:rsidR="00FE1BB2" w:rsidRDefault="001F744E">
      <w:pPr>
        <w:numPr>
          <w:ilvl w:val="0"/>
          <w:numId w:val="949"/>
        </w:numPr>
        <w:tabs>
          <w:tab w:val="clear" w:pos="576"/>
          <w:tab w:val="left" w:pos="2304"/>
        </w:tabs>
        <w:spacing w:before="389" w:line="248" w:lineRule="exact"/>
        <w:ind w:left="1728"/>
        <w:textAlignment w:val="baseline"/>
        <w:rPr>
          <w:rFonts w:eastAsia="Times New Roman"/>
          <w:color w:val="000000"/>
          <w:spacing w:val="-3"/>
        </w:rPr>
      </w:pPr>
      <w:r>
        <w:pict>
          <v:shape id="_x0000_s1449" type="#_x0000_t202" style="position:absolute;left:0;text-align:left;margin-left:354.5pt;margin-top:29.2pt;width:120.7pt;height:26.1pt;z-index:-250914816;mso-wrap-distance-left:0;mso-wrap-distance-right:0;mso-position-horizontal-relative:page;mso-position-vertical-relative:page" filled="f" stroked="f">
            <v:textbox inset="0,0,0,0">
              <w:txbxContent>
                <w:p w:rsidR="00B92011" w:rsidRDefault="00B92011">
                  <w:pPr>
                    <w:spacing w:before="23" w:line="230" w:lineRule="exact"/>
                    <w:textAlignment w:val="baseline"/>
                    <w:rPr>
                      <w:rFonts w:eastAsia="Times New Roman"/>
                      <w:color w:val="000000"/>
                      <w:spacing w:val="-11"/>
                    </w:rPr>
                  </w:pPr>
                  <w:r>
                    <w:rPr>
                      <w:rFonts w:eastAsia="Times New Roman"/>
                      <w:color w:val="000000"/>
                      <w:spacing w:val="-11"/>
                    </w:rPr>
                    <w:t xml:space="preserve">The Criminal Code </w:t>
                  </w:r>
                  <w:r>
                    <w:rPr>
                      <w:rFonts w:eastAsia="Times New Roman"/>
                      <w:b/>
                      <w:color w:val="000000"/>
                      <w:spacing w:val="-11"/>
                    </w:rPr>
                    <w:t>Schedule</w:t>
                  </w:r>
                </w:p>
                <w:p w:rsidR="00B92011" w:rsidRDefault="00B92011">
                  <w:pPr>
                    <w:spacing w:before="39" w:line="218" w:lineRule="exact"/>
                    <w:jc w:val="right"/>
                    <w:textAlignment w:val="baseline"/>
                    <w:rPr>
                      <w:rFonts w:eastAsia="Times New Roman"/>
                      <w:b/>
                      <w:color w:val="000000"/>
                      <w:spacing w:val="-7"/>
                    </w:rPr>
                  </w:pPr>
                  <w:r>
                    <w:rPr>
                      <w:rFonts w:eastAsia="Times New Roman"/>
                      <w:b/>
                      <w:color w:val="000000"/>
                      <w:spacing w:val="-7"/>
                    </w:rPr>
                    <w:t>Dictionary</w:t>
                  </w:r>
                </w:p>
              </w:txbxContent>
            </v:textbox>
            <w10:wrap type="square" anchorx="page" anchory="page"/>
          </v:shape>
        </w:pict>
      </w:r>
      <w:r>
        <w:pict>
          <v:shape id="_x0000_s1448" type="#_x0000_t202" style="position:absolute;left:0;text-align:left;margin-left:229.2pt;margin-top:815.1pt;width:136.55pt;height:9.25pt;z-index:-25091379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spacing w:val="-3"/>
        </w:rPr>
        <w:t>in the form of speech, music or other sounds; or</w:t>
      </w:r>
    </w:p>
    <w:p w:rsidR="00FE1BB2" w:rsidRDefault="00FF722C">
      <w:pPr>
        <w:numPr>
          <w:ilvl w:val="0"/>
          <w:numId w:val="949"/>
        </w:numPr>
        <w:tabs>
          <w:tab w:val="clear" w:pos="576"/>
          <w:tab w:val="left" w:pos="2304"/>
        </w:tabs>
        <w:spacing w:before="43" w:line="248" w:lineRule="exact"/>
        <w:ind w:left="1728"/>
        <w:textAlignment w:val="baseline"/>
        <w:rPr>
          <w:rFonts w:eastAsia="Times New Roman"/>
          <w:color w:val="000000"/>
          <w:spacing w:val="-3"/>
        </w:rPr>
      </w:pPr>
      <w:r>
        <w:rPr>
          <w:rFonts w:eastAsia="Times New Roman"/>
          <w:color w:val="000000"/>
          <w:spacing w:val="-3"/>
        </w:rPr>
        <w:t>in the form of visual images (still or moving); or</w:t>
      </w:r>
    </w:p>
    <w:p w:rsidR="00FE1BB2" w:rsidRDefault="00FF722C">
      <w:pPr>
        <w:numPr>
          <w:ilvl w:val="0"/>
          <w:numId w:val="949"/>
        </w:numPr>
        <w:tabs>
          <w:tab w:val="clear" w:pos="576"/>
          <w:tab w:val="left" w:pos="2304"/>
        </w:tabs>
        <w:spacing w:before="46" w:line="248" w:lineRule="exact"/>
        <w:ind w:left="1728"/>
        <w:textAlignment w:val="baseline"/>
        <w:rPr>
          <w:rFonts w:eastAsia="Times New Roman"/>
          <w:color w:val="000000"/>
          <w:spacing w:val="-5"/>
        </w:rPr>
      </w:pPr>
      <w:r>
        <w:rPr>
          <w:rFonts w:eastAsia="Times New Roman"/>
          <w:color w:val="000000"/>
          <w:spacing w:val="-5"/>
        </w:rPr>
        <w:t>in the form of signals; or</w:t>
      </w:r>
    </w:p>
    <w:p w:rsidR="00FE1BB2" w:rsidRDefault="00FF722C">
      <w:pPr>
        <w:numPr>
          <w:ilvl w:val="0"/>
          <w:numId w:val="949"/>
        </w:numPr>
        <w:tabs>
          <w:tab w:val="clear" w:pos="576"/>
          <w:tab w:val="left" w:pos="2304"/>
        </w:tabs>
        <w:spacing w:before="50" w:line="248" w:lineRule="exact"/>
        <w:ind w:left="1728"/>
        <w:textAlignment w:val="baseline"/>
        <w:rPr>
          <w:rFonts w:eastAsia="Times New Roman"/>
          <w:color w:val="000000"/>
          <w:spacing w:val="-6"/>
        </w:rPr>
      </w:pPr>
      <w:r>
        <w:rPr>
          <w:rFonts w:eastAsia="Times New Roman"/>
          <w:color w:val="000000"/>
          <w:spacing w:val="-6"/>
        </w:rPr>
        <w:t>in the form of data; or</w:t>
      </w:r>
    </w:p>
    <w:p w:rsidR="00FE1BB2" w:rsidRDefault="00FF722C">
      <w:pPr>
        <w:numPr>
          <w:ilvl w:val="0"/>
          <w:numId w:val="949"/>
        </w:numPr>
        <w:tabs>
          <w:tab w:val="clear" w:pos="576"/>
          <w:tab w:val="left" w:pos="2304"/>
        </w:tabs>
        <w:spacing w:before="43" w:line="248" w:lineRule="exact"/>
        <w:ind w:left="1728"/>
        <w:textAlignment w:val="baseline"/>
        <w:rPr>
          <w:rFonts w:eastAsia="Times New Roman"/>
          <w:color w:val="000000"/>
          <w:spacing w:val="-7"/>
        </w:rPr>
      </w:pPr>
      <w:r>
        <w:rPr>
          <w:rFonts w:eastAsia="Times New Roman"/>
          <w:color w:val="000000"/>
          <w:spacing w:val="-7"/>
        </w:rPr>
        <w:t>in any other form; or</w:t>
      </w:r>
    </w:p>
    <w:p w:rsidR="00FE1BB2" w:rsidRDefault="00FF722C">
      <w:pPr>
        <w:numPr>
          <w:ilvl w:val="0"/>
          <w:numId w:val="949"/>
        </w:numPr>
        <w:tabs>
          <w:tab w:val="clear" w:pos="576"/>
          <w:tab w:val="left" w:pos="2304"/>
        </w:tabs>
        <w:spacing w:before="45" w:line="248" w:lineRule="exact"/>
        <w:ind w:left="1728"/>
        <w:textAlignment w:val="baseline"/>
        <w:rPr>
          <w:rFonts w:eastAsia="Times New Roman"/>
          <w:color w:val="000000"/>
          <w:spacing w:val="-5"/>
        </w:rPr>
      </w:pPr>
      <w:r>
        <w:rPr>
          <w:rFonts w:eastAsia="Times New Roman"/>
          <w:color w:val="000000"/>
          <w:spacing w:val="-5"/>
        </w:rPr>
        <w:t>in any combination of forms.</w:t>
      </w:r>
    </w:p>
    <w:p w:rsidR="00FE1BB2" w:rsidRDefault="00FF722C">
      <w:pPr>
        <w:spacing w:before="187" w:line="249" w:lineRule="exact"/>
        <w:ind w:left="1152"/>
        <w:textAlignment w:val="baseline"/>
        <w:rPr>
          <w:rFonts w:eastAsia="Times New Roman"/>
          <w:b/>
          <w:i/>
          <w:color w:val="000000"/>
        </w:rPr>
      </w:pPr>
      <w:r>
        <w:rPr>
          <w:rFonts w:eastAsia="Times New Roman"/>
          <w:b/>
          <w:i/>
          <w:color w:val="000000"/>
        </w:rPr>
        <w:t xml:space="preserve">conduct </w:t>
      </w:r>
      <w:r>
        <w:rPr>
          <w:rFonts w:eastAsia="Times New Roman"/>
          <w:color w:val="000000"/>
        </w:rPr>
        <w:t>is defined in subsection 4.1(2).</w:t>
      </w:r>
    </w:p>
    <w:p w:rsidR="00FE1BB2" w:rsidRDefault="00FF722C">
      <w:pPr>
        <w:spacing w:before="177" w:line="255" w:lineRule="exact"/>
        <w:ind w:left="1152" w:right="936"/>
        <w:textAlignment w:val="baseline"/>
        <w:rPr>
          <w:rFonts w:eastAsia="Times New Roman"/>
          <w:b/>
          <w:i/>
          <w:color w:val="000000"/>
        </w:rPr>
      </w:pPr>
      <w:r>
        <w:rPr>
          <w:rFonts w:eastAsia="Times New Roman"/>
          <w:b/>
          <w:i/>
          <w:color w:val="000000"/>
        </w:rPr>
        <w:t xml:space="preserve">constitutional corporation </w:t>
      </w:r>
      <w:r>
        <w:rPr>
          <w:rFonts w:eastAsia="Times New Roman"/>
          <w:color w:val="000000"/>
        </w:rPr>
        <w:t>means a corporation to which paragraph 51(xx) of the Constitution applies.</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contracted service provider, </w:t>
      </w:r>
      <w:r>
        <w:rPr>
          <w:rFonts w:eastAsia="Times New Roman"/>
          <w:color w:val="000000"/>
        </w:rPr>
        <w:t>for a Commonwealth contract, means:</w:t>
      </w:r>
    </w:p>
    <w:p w:rsidR="00FE1BB2" w:rsidRDefault="00FF722C">
      <w:pPr>
        <w:numPr>
          <w:ilvl w:val="0"/>
          <w:numId w:val="950"/>
        </w:numPr>
        <w:tabs>
          <w:tab w:val="clear" w:pos="360"/>
          <w:tab w:val="left" w:pos="1728"/>
        </w:tabs>
        <w:spacing w:before="40" w:line="252" w:lineRule="exact"/>
        <w:ind w:left="1728" w:right="72" w:hanging="360"/>
        <w:textAlignment w:val="baseline"/>
        <w:rPr>
          <w:rFonts w:eastAsia="Times New Roman"/>
          <w:color w:val="000000"/>
          <w:spacing w:val="-1"/>
        </w:rPr>
      </w:pPr>
      <w:r>
        <w:rPr>
          <w:rFonts w:eastAsia="Times New Roman"/>
          <w:color w:val="000000"/>
          <w:spacing w:val="-1"/>
        </w:rPr>
        <w:t>a person who is a party to the Commonwealth contract and who is responsible for the provision of services to a Commonwealth entity under the Commonwealth contract; or</w:t>
      </w:r>
    </w:p>
    <w:p w:rsidR="00FE1BB2" w:rsidRDefault="00FF722C">
      <w:pPr>
        <w:numPr>
          <w:ilvl w:val="0"/>
          <w:numId w:val="950"/>
        </w:numPr>
        <w:tabs>
          <w:tab w:val="clear" w:pos="360"/>
          <w:tab w:val="left" w:pos="1728"/>
        </w:tabs>
        <w:spacing w:before="45" w:line="248" w:lineRule="exact"/>
        <w:ind w:left="1728" w:hanging="360"/>
        <w:textAlignment w:val="baseline"/>
        <w:rPr>
          <w:rFonts w:eastAsia="Times New Roman"/>
          <w:color w:val="000000"/>
        </w:rPr>
      </w:pPr>
      <w:r>
        <w:rPr>
          <w:rFonts w:eastAsia="Times New Roman"/>
          <w:color w:val="000000"/>
        </w:rPr>
        <w:t>a subcontractor for the Commonwealth contract.</w:t>
      </w:r>
    </w:p>
    <w:p w:rsidR="00FE1BB2" w:rsidRDefault="00FF722C">
      <w:pPr>
        <w:spacing w:before="176" w:line="255" w:lineRule="exact"/>
        <w:ind w:left="1152" w:right="144"/>
        <w:textAlignment w:val="baseline"/>
        <w:rPr>
          <w:rFonts w:eastAsia="Times New Roman"/>
          <w:b/>
          <w:i/>
          <w:color w:val="000000"/>
          <w:spacing w:val="-1"/>
        </w:rPr>
      </w:pPr>
      <w:r>
        <w:rPr>
          <w:rFonts w:eastAsia="Times New Roman"/>
          <w:b/>
          <w:i/>
          <w:color w:val="000000"/>
          <w:spacing w:val="-1"/>
        </w:rPr>
        <w:t xml:space="preserve">Covenant </w:t>
      </w:r>
      <w:r>
        <w:rPr>
          <w:rFonts w:eastAsia="Times New Roman"/>
          <w:color w:val="000000"/>
          <w:spacing w:val="-1"/>
        </w:rPr>
        <w:t>means the International Covenant on Civil and Political Rights, a copy of the English text of which is set out in Schedule 2</w:t>
      </w:r>
    </w:p>
    <w:p w:rsidR="00FE1BB2" w:rsidRDefault="00FF722C">
      <w:pPr>
        <w:spacing w:before="7" w:line="249" w:lineRule="exact"/>
        <w:ind w:left="1152"/>
        <w:textAlignment w:val="baseline"/>
        <w:rPr>
          <w:rFonts w:eastAsia="Times New Roman"/>
          <w:color w:val="000000"/>
        </w:rPr>
      </w:pPr>
      <w:r>
        <w:rPr>
          <w:rFonts w:eastAsia="Times New Roman"/>
          <w:color w:val="000000"/>
        </w:rPr>
        <w:t xml:space="preserve">to the </w:t>
      </w:r>
      <w:r>
        <w:rPr>
          <w:rFonts w:eastAsia="Times New Roman"/>
          <w:i/>
          <w:color w:val="000000"/>
        </w:rPr>
        <w:t>Australian Human Rights Commission Act 1986.</w:t>
      </w:r>
    </w:p>
    <w:p w:rsidR="00FE1BB2" w:rsidRDefault="00FF722C">
      <w:pPr>
        <w:spacing w:before="181" w:line="250" w:lineRule="exact"/>
        <w:ind w:left="1152" w:right="72"/>
        <w:textAlignment w:val="baseline"/>
        <w:rPr>
          <w:rFonts w:eastAsia="Times New Roman"/>
          <w:b/>
          <w:i/>
          <w:color w:val="000000"/>
        </w:rPr>
      </w:pPr>
      <w:r>
        <w:rPr>
          <w:rFonts w:eastAsia="Times New Roman"/>
          <w:b/>
          <w:i/>
          <w:color w:val="000000"/>
        </w:rPr>
        <w:t xml:space="preserve">crime against humanity </w:t>
      </w:r>
      <w:r>
        <w:rPr>
          <w:rFonts w:eastAsia="Times New Roman"/>
          <w:color w:val="000000"/>
        </w:rPr>
        <w:t>means an offence under Subdivision C of Division 268.</w:t>
      </w:r>
    </w:p>
    <w:p w:rsidR="00FE1BB2" w:rsidRDefault="00FF722C">
      <w:pPr>
        <w:spacing w:before="194" w:line="249" w:lineRule="exact"/>
        <w:ind w:left="1152" w:right="72"/>
        <w:textAlignment w:val="baseline"/>
        <w:rPr>
          <w:rFonts w:eastAsia="Times New Roman"/>
          <w:b/>
          <w:i/>
          <w:color w:val="000000"/>
        </w:rPr>
      </w:pPr>
      <w:r>
        <w:rPr>
          <w:rFonts w:eastAsia="Times New Roman"/>
          <w:b/>
          <w:i/>
          <w:color w:val="000000"/>
        </w:rPr>
        <w:t xml:space="preserve">crime against the administration of the justice of the International Criminal Court </w:t>
      </w:r>
      <w:r>
        <w:rPr>
          <w:rFonts w:eastAsia="Times New Roman"/>
          <w:color w:val="000000"/>
        </w:rPr>
        <w:t xml:space="preserve">means an offence under Subdivision </w:t>
      </w:r>
      <w:r>
        <w:rPr>
          <w:rFonts w:eastAsia="Times New Roman"/>
          <w:b/>
          <w:i/>
          <w:color w:val="000000"/>
        </w:rPr>
        <w:t xml:space="preserve">J </w:t>
      </w:r>
      <w:r>
        <w:rPr>
          <w:rFonts w:eastAsia="Times New Roman"/>
          <w:color w:val="000000"/>
        </w:rPr>
        <w:t>of Division 268.</w:t>
      </w:r>
    </w:p>
    <w:p w:rsidR="00FE1BB2" w:rsidRDefault="00FF722C">
      <w:pPr>
        <w:spacing w:before="188" w:line="249" w:lineRule="exact"/>
        <w:ind w:left="1152"/>
        <w:textAlignment w:val="baseline"/>
        <w:rPr>
          <w:rFonts w:eastAsia="Times New Roman"/>
          <w:b/>
          <w:i/>
          <w:color w:val="000000"/>
          <w:spacing w:val="-1"/>
        </w:rPr>
      </w:pPr>
      <w:r>
        <w:rPr>
          <w:rFonts w:eastAsia="Times New Roman"/>
          <w:b/>
          <w:i/>
          <w:color w:val="000000"/>
          <w:spacing w:val="-1"/>
        </w:rPr>
        <w:t xml:space="preserve">data </w:t>
      </w:r>
      <w:r>
        <w:rPr>
          <w:rFonts w:eastAsia="Times New Roman"/>
          <w:color w:val="000000"/>
          <w:spacing w:val="-1"/>
        </w:rPr>
        <w:t>includes:</w:t>
      </w:r>
    </w:p>
    <w:p w:rsidR="00FE1BB2" w:rsidRDefault="00FF722C">
      <w:pPr>
        <w:numPr>
          <w:ilvl w:val="0"/>
          <w:numId w:val="951"/>
        </w:numPr>
        <w:tabs>
          <w:tab w:val="clear" w:pos="360"/>
          <w:tab w:val="left" w:pos="1728"/>
        </w:tabs>
        <w:spacing w:before="39" w:line="248" w:lineRule="exact"/>
        <w:ind w:left="1728" w:hanging="360"/>
        <w:textAlignment w:val="baseline"/>
        <w:rPr>
          <w:rFonts w:eastAsia="Times New Roman"/>
          <w:color w:val="000000"/>
          <w:spacing w:val="-1"/>
        </w:rPr>
      </w:pPr>
      <w:r>
        <w:rPr>
          <w:rFonts w:eastAsia="Times New Roman"/>
          <w:color w:val="000000"/>
          <w:spacing w:val="-1"/>
        </w:rPr>
        <w:t>information in any form; or</w:t>
      </w:r>
    </w:p>
    <w:p w:rsidR="00FE1BB2" w:rsidRDefault="00FF722C">
      <w:pPr>
        <w:numPr>
          <w:ilvl w:val="0"/>
          <w:numId w:val="951"/>
        </w:numPr>
        <w:tabs>
          <w:tab w:val="clear" w:pos="360"/>
          <w:tab w:val="left" w:pos="1728"/>
        </w:tabs>
        <w:spacing w:before="49" w:line="248" w:lineRule="exact"/>
        <w:ind w:left="1728" w:hanging="360"/>
        <w:textAlignment w:val="baseline"/>
        <w:rPr>
          <w:rFonts w:eastAsia="Times New Roman"/>
          <w:color w:val="000000"/>
          <w:spacing w:val="-1"/>
        </w:rPr>
      </w:pPr>
      <w:r>
        <w:rPr>
          <w:rFonts w:eastAsia="Times New Roman"/>
          <w:color w:val="000000"/>
          <w:spacing w:val="-1"/>
        </w:rPr>
        <w:t>any program (or part of a program).</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data held in a computer </w:t>
      </w:r>
      <w:r>
        <w:rPr>
          <w:rFonts w:eastAsia="Times New Roman"/>
          <w:color w:val="000000"/>
        </w:rPr>
        <w:t>includes:</w:t>
      </w:r>
    </w:p>
    <w:p w:rsidR="00FE1BB2" w:rsidRDefault="00FF722C">
      <w:pPr>
        <w:numPr>
          <w:ilvl w:val="0"/>
          <w:numId w:val="952"/>
        </w:numPr>
        <w:tabs>
          <w:tab w:val="clear" w:pos="360"/>
          <w:tab w:val="left" w:pos="1728"/>
        </w:tabs>
        <w:spacing w:before="39" w:line="253" w:lineRule="exact"/>
        <w:ind w:left="1728" w:right="288" w:hanging="360"/>
        <w:textAlignment w:val="baseline"/>
        <w:rPr>
          <w:rFonts w:eastAsia="Times New Roman"/>
          <w:color w:val="000000"/>
        </w:rPr>
      </w:pPr>
      <w:r>
        <w:rPr>
          <w:rFonts w:eastAsia="Times New Roman"/>
          <w:color w:val="000000"/>
        </w:rPr>
        <w:t>data held in any removable data storage device for the time being held in a computer; or</w:t>
      </w:r>
    </w:p>
    <w:p w:rsidR="00FE1BB2" w:rsidRDefault="00FF722C">
      <w:pPr>
        <w:numPr>
          <w:ilvl w:val="0"/>
          <w:numId w:val="952"/>
        </w:numPr>
        <w:tabs>
          <w:tab w:val="clear" w:pos="360"/>
          <w:tab w:val="left" w:pos="1728"/>
        </w:tabs>
        <w:spacing w:before="45" w:line="249" w:lineRule="exact"/>
        <w:ind w:left="1728" w:right="216" w:hanging="360"/>
        <w:jc w:val="both"/>
        <w:textAlignment w:val="baseline"/>
        <w:rPr>
          <w:rFonts w:eastAsia="Times New Roman"/>
          <w:color w:val="000000"/>
        </w:rPr>
      </w:pPr>
      <w:r>
        <w:rPr>
          <w:rFonts w:eastAsia="Times New Roman"/>
          <w:color w:val="000000"/>
        </w:rPr>
        <w:t>data held in a data storage device on a computer network of which the computer forms a part.</w:t>
      </w:r>
    </w:p>
    <w:p w:rsidR="00FE1BB2" w:rsidRDefault="00FF722C">
      <w:pPr>
        <w:spacing w:before="183" w:after="467" w:line="253" w:lineRule="exact"/>
        <w:ind w:left="1152" w:right="576"/>
        <w:textAlignment w:val="baseline"/>
        <w:rPr>
          <w:rFonts w:eastAsia="Times New Roman"/>
          <w:b/>
          <w:i/>
          <w:color w:val="000000"/>
        </w:rPr>
      </w:pPr>
      <w:r>
        <w:rPr>
          <w:rFonts w:eastAsia="Times New Roman"/>
          <w:b/>
          <w:i/>
          <w:color w:val="000000"/>
        </w:rPr>
        <w:t xml:space="preserve">data storage device </w:t>
      </w:r>
      <w:r>
        <w:rPr>
          <w:rFonts w:eastAsia="Times New Roman"/>
          <w:color w:val="000000"/>
        </w:rPr>
        <w:t>means a thing (for example, a disk or file server) containing, or designed to contain, data for use by a computer.</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447" style="position:absolute;left:0;text-align:left;z-index:251641856;mso-position-horizontal-relative:page;mso-position-vertical-relative:page" from="119.05pt,93.6pt" to="476.45pt,93.6pt" strokeweight=".95pt">
            <w10:wrap anchorx="page" anchory="page"/>
          </v:line>
        </w:pict>
      </w:r>
      <w:r>
        <w:pict>
          <v:line id="_x0000_s1446" style="position:absolute;left:0;text-align:left;z-index:25164288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359</w:t>
      </w:r>
    </w:p>
    <w:p w:rsidR="00FE1BB2" w:rsidRDefault="00FE1BB2">
      <w:pPr>
        <w:sectPr w:rsidR="00FE1BB2">
          <w:pgSz w:w="11909" w:h="16838"/>
          <w:pgMar w:top="1883" w:right="2354" w:bottom="238" w:left="2355" w:header="720" w:footer="720" w:gutter="0"/>
          <w:cols w:space="720"/>
        </w:sectPr>
      </w:pPr>
    </w:p>
    <w:p w:rsidR="00FE1BB2" w:rsidRDefault="001F744E">
      <w:pPr>
        <w:spacing w:before="387" w:line="253" w:lineRule="exact"/>
        <w:ind w:left="1152" w:right="576"/>
        <w:textAlignment w:val="baseline"/>
        <w:rPr>
          <w:rFonts w:eastAsia="Times New Roman"/>
          <w:b/>
          <w:i/>
          <w:color w:val="000000"/>
        </w:rPr>
      </w:pPr>
      <w:r>
        <w:pict>
          <v:shape id="_x0000_s1445" type="#_x0000_t202" style="position:absolute;left:0;text-align:left;margin-left:120.5pt;margin-top:29.3pt;width:120.45pt;height:25.65pt;z-index:-250912768;mso-wrap-distance-left:0;mso-wrap-distance-right:0;mso-position-horizontal-relative:page;mso-position-vertical-relative:page" filled="f" stroked="f">
            <v:textbox inset="0,0,0,0">
              <w:txbxContent>
                <w:p w:rsidR="00B92011" w:rsidRDefault="00B92011">
                  <w:pPr>
                    <w:spacing w:line="254" w:lineRule="exact"/>
                    <w:textAlignment w:val="baseline"/>
                    <w:rPr>
                      <w:rFonts w:eastAsia="Times New Roman"/>
                      <w:b/>
                      <w:color w:val="000000"/>
                      <w:spacing w:val="-9"/>
                    </w:rPr>
                  </w:pPr>
                  <w:r>
                    <w:rPr>
                      <w:rFonts w:eastAsia="Times New Roman"/>
                      <w:b/>
                      <w:color w:val="000000"/>
                      <w:spacing w:val="-9"/>
                    </w:rPr>
                    <w:t xml:space="preserve">Schedule </w:t>
                  </w:r>
                  <w:r>
                    <w:rPr>
                      <w:rFonts w:eastAsia="Times New Roman"/>
                      <w:color w:val="000000"/>
                      <w:spacing w:val="-9"/>
                    </w:rPr>
                    <w:t xml:space="preserve">The Criminal Code </w:t>
                  </w:r>
                  <w:r>
                    <w:rPr>
                      <w:rFonts w:eastAsia="Times New Roman"/>
                      <w:b/>
                      <w:color w:val="000000"/>
                      <w:spacing w:val="-9"/>
                    </w:rPr>
                    <w:t>Dictionary</w:t>
                  </w:r>
                </w:p>
              </w:txbxContent>
            </v:textbox>
            <w10:wrap type="square" anchorx="page" anchory="page"/>
          </v:shape>
        </w:pict>
      </w:r>
      <w:r>
        <w:pict>
          <v:shape id="_x0000_s1444" type="#_x0000_t202" style="position:absolute;left:0;text-align:left;margin-left:229.2pt;margin-top:815.1pt;width:136.55pt;height:9.25pt;z-index:-25091174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i/>
          <w:color w:val="000000"/>
        </w:rPr>
        <w:t xml:space="preserve">deal, </w:t>
      </w:r>
      <w:r w:rsidR="00FF722C">
        <w:rPr>
          <w:rFonts w:eastAsia="Times New Roman"/>
          <w:color w:val="000000"/>
        </w:rPr>
        <w:t>in identification information, has a meaning affected by section 370.1.</w:t>
      </w:r>
    </w:p>
    <w:p w:rsidR="00FE1BB2" w:rsidRDefault="00FF722C">
      <w:pPr>
        <w:spacing w:before="185" w:line="249" w:lineRule="exact"/>
        <w:ind w:left="1152"/>
        <w:textAlignment w:val="baseline"/>
        <w:rPr>
          <w:rFonts w:eastAsia="Times New Roman"/>
          <w:b/>
          <w:i/>
          <w:color w:val="000000"/>
          <w:spacing w:val="-1"/>
        </w:rPr>
      </w:pPr>
      <w:r>
        <w:rPr>
          <w:rFonts w:eastAsia="Times New Roman"/>
          <w:b/>
          <w:i/>
          <w:color w:val="000000"/>
          <w:spacing w:val="-1"/>
        </w:rPr>
        <w:t xml:space="preserve">death </w:t>
      </w:r>
      <w:r>
        <w:rPr>
          <w:rFonts w:eastAsia="Times New Roman"/>
          <w:color w:val="000000"/>
          <w:spacing w:val="-1"/>
        </w:rPr>
        <w:t>means:</w:t>
      </w:r>
    </w:p>
    <w:p w:rsidR="00FE1BB2" w:rsidRDefault="00FF722C">
      <w:pPr>
        <w:numPr>
          <w:ilvl w:val="0"/>
          <w:numId w:val="953"/>
        </w:numPr>
        <w:tabs>
          <w:tab w:val="clear" w:pos="288"/>
          <w:tab w:val="left" w:pos="1656"/>
        </w:tabs>
        <w:spacing w:before="37" w:line="255" w:lineRule="exact"/>
        <w:ind w:left="1728" w:right="288" w:hanging="360"/>
        <w:textAlignment w:val="baseline"/>
        <w:rPr>
          <w:rFonts w:eastAsia="Times New Roman"/>
          <w:color w:val="000000"/>
        </w:rPr>
      </w:pPr>
      <w:r>
        <w:rPr>
          <w:rFonts w:eastAsia="Times New Roman"/>
          <w:color w:val="000000"/>
        </w:rPr>
        <w:t>the irreversible cessation of all function of a person's brain (including the brain stem); or</w:t>
      </w:r>
    </w:p>
    <w:p w:rsidR="00FE1BB2" w:rsidRDefault="00FF722C">
      <w:pPr>
        <w:numPr>
          <w:ilvl w:val="0"/>
          <w:numId w:val="953"/>
        </w:numPr>
        <w:tabs>
          <w:tab w:val="clear" w:pos="288"/>
          <w:tab w:val="left" w:pos="1656"/>
        </w:tabs>
        <w:spacing w:before="37" w:line="255" w:lineRule="exact"/>
        <w:ind w:left="1728" w:right="144" w:hanging="360"/>
        <w:jc w:val="both"/>
        <w:textAlignment w:val="baseline"/>
        <w:rPr>
          <w:rFonts w:eastAsia="Times New Roman"/>
          <w:color w:val="000000"/>
        </w:rPr>
      </w:pPr>
      <w:r>
        <w:rPr>
          <w:rFonts w:eastAsia="Times New Roman"/>
          <w:color w:val="000000"/>
        </w:rPr>
        <w:t>the irreversible cessation of circulation of blood in a person's body.</w:t>
      </w:r>
    </w:p>
    <w:p w:rsidR="00FE1BB2" w:rsidRDefault="00FF722C">
      <w:pPr>
        <w:spacing w:before="178" w:line="254" w:lineRule="exact"/>
        <w:ind w:left="1152" w:right="576"/>
        <w:textAlignment w:val="baseline"/>
        <w:rPr>
          <w:rFonts w:eastAsia="Times New Roman"/>
          <w:b/>
          <w:i/>
          <w:color w:val="000000"/>
        </w:rPr>
      </w:pPr>
      <w:r>
        <w:rPr>
          <w:rFonts w:eastAsia="Times New Roman"/>
          <w:b/>
          <w:i/>
          <w:color w:val="000000"/>
        </w:rPr>
        <w:t xml:space="preserve">debt bondage </w:t>
      </w:r>
      <w:r>
        <w:rPr>
          <w:rFonts w:eastAsia="Times New Roman"/>
          <w:color w:val="000000"/>
        </w:rPr>
        <w:t>means the status or condition that arises from a pledge by a person:</w:t>
      </w:r>
    </w:p>
    <w:p w:rsidR="00FE1BB2" w:rsidRDefault="00FF722C">
      <w:pPr>
        <w:numPr>
          <w:ilvl w:val="0"/>
          <w:numId w:val="954"/>
        </w:numPr>
        <w:tabs>
          <w:tab w:val="clear" w:pos="288"/>
          <w:tab w:val="left" w:pos="1656"/>
        </w:tabs>
        <w:spacing w:before="43" w:line="248" w:lineRule="exact"/>
        <w:ind w:left="1728" w:hanging="360"/>
        <w:textAlignment w:val="baseline"/>
        <w:rPr>
          <w:rFonts w:eastAsia="Times New Roman"/>
          <w:color w:val="000000"/>
        </w:rPr>
      </w:pPr>
      <w:r>
        <w:rPr>
          <w:rFonts w:eastAsia="Times New Roman"/>
          <w:color w:val="000000"/>
        </w:rPr>
        <w:t>of his or her personal services; or</w:t>
      </w:r>
    </w:p>
    <w:p w:rsidR="00FE1BB2" w:rsidRDefault="00FF722C">
      <w:pPr>
        <w:numPr>
          <w:ilvl w:val="0"/>
          <w:numId w:val="954"/>
        </w:numPr>
        <w:tabs>
          <w:tab w:val="clear" w:pos="288"/>
          <w:tab w:val="left" w:pos="1656"/>
        </w:tabs>
        <w:spacing w:before="45" w:line="249" w:lineRule="exact"/>
        <w:ind w:left="1728" w:right="360" w:hanging="360"/>
        <w:textAlignment w:val="baseline"/>
        <w:rPr>
          <w:rFonts w:eastAsia="Times New Roman"/>
          <w:color w:val="000000"/>
        </w:rPr>
      </w:pPr>
      <w:r>
        <w:rPr>
          <w:rFonts w:eastAsia="Times New Roman"/>
          <w:color w:val="000000"/>
        </w:rPr>
        <w:t>of the personal services of another person under his or her control;</w:t>
      </w:r>
    </w:p>
    <w:p w:rsidR="00FE1BB2" w:rsidRDefault="00FF722C">
      <w:pPr>
        <w:spacing w:before="49" w:line="251" w:lineRule="exact"/>
        <w:ind w:left="1152" w:right="144"/>
        <w:textAlignment w:val="baseline"/>
        <w:rPr>
          <w:rFonts w:eastAsia="Times New Roman"/>
          <w:color w:val="000000"/>
        </w:rPr>
      </w:pPr>
      <w:r>
        <w:rPr>
          <w:rFonts w:eastAsia="Times New Roman"/>
          <w:color w:val="000000"/>
        </w:rPr>
        <w:t>as security for a debt owed, or claimed to be owed, (including any debt incurred, or claimed to be incurred, after the pledge is given), by that person if:</w:t>
      </w:r>
    </w:p>
    <w:p w:rsidR="00FE1BB2" w:rsidRDefault="00FF722C">
      <w:pPr>
        <w:spacing w:before="43" w:line="251" w:lineRule="exact"/>
        <w:ind w:left="1728" w:right="144" w:hanging="576"/>
        <w:textAlignment w:val="baseline"/>
        <w:rPr>
          <w:rFonts w:eastAsia="Times New Roman"/>
          <w:color w:val="000000"/>
        </w:rPr>
      </w:pPr>
      <w:r>
        <w:rPr>
          <w:rFonts w:eastAsia="Times New Roman"/>
          <w:color w:val="000000"/>
        </w:rPr>
        <w:t>(ba) the debt owed or claimed to be owed is manifestly excessive; or</w:t>
      </w:r>
    </w:p>
    <w:p w:rsidR="00FE1BB2" w:rsidRDefault="00FF722C">
      <w:pPr>
        <w:numPr>
          <w:ilvl w:val="0"/>
          <w:numId w:val="954"/>
        </w:numPr>
        <w:tabs>
          <w:tab w:val="clear" w:pos="288"/>
          <w:tab w:val="left" w:pos="1656"/>
        </w:tabs>
        <w:spacing w:before="46" w:line="250" w:lineRule="exact"/>
        <w:ind w:left="1728" w:right="288" w:hanging="360"/>
        <w:textAlignment w:val="baseline"/>
        <w:rPr>
          <w:rFonts w:eastAsia="Times New Roman"/>
          <w:color w:val="000000"/>
        </w:rPr>
      </w:pPr>
      <w:r>
        <w:rPr>
          <w:rFonts w:eastAsia="Times New Roman"/>
          <w:color w:val="000000"/>
        </w:rPr>
        <w:t>the reasonable value of those services is not applied toward the liquidation of the debt or purported debt; or</w:t>
      </w:r>
    </w:p>
    <w:p w:rsidR="00FE1BB2" w:rsidRDefault="00FF722C">
      <w:pPr>
        <w:numPr>
          <w:ilvl w:val="0"/>
          <w:numId w:val="954"/>
        </w:numPr>
        <w:tabs>
          <w:tab w:val="clear" w:pos="288"/>
          <w:tab w:val="left" w:pos="1656"/>
        </w:tabs>
        <w:spacing w:before="39" w:line="253" w:lineRule="exact"/>
        <w:ind w:left="1728" w:right="360" w:hanging="360"/>
        <w:textAlignment w:val="baseline"/>
        <w:rPr>
          <w:rFonts w:eastAsia="Times New Roman"/>
          <w:color w:val="000000"/>
        </w:rPr>
      </w:pPr>
      <w:r>
        <w:rPr>
          <w:rFonts w:eastAsia="Times New Roman"/>
          <w:color w:val="000000"/>
        </w:rPr>
        <w:t>the length and nature of those services are not respectively limited and defined.</w:t>
      </w:r>
    </w:p>
    <w:p w:rsidR="00FE1BB2" w:rsidRDefault="00FF722C">
      <w:pPr>
        <w:spacing w:before="184" w:line="251" w:lineRule="exact"/>
        <w:ind w:left="1152" w:right="144"/>
        <w:textAlignment w:val="baseline"/>
        <w:rPr>
          <w:rFonts w:eastAsia="Times New Roman"/>
          <w:b/>
          <w:i/>
          <w:color w:val="000000"/>
        </w:rPr>
      </w:pPr>
      <w:r>
        <w:rPr>
          <w:rFonts w:eastAsia="Times New Roman"/>
          <w:b/>
          <w:i/>
          <w:color w:val="000000"/>
        </w:rPr>
        <w:t xml:space="preserve">de facto partner </w:t>
      </w:r>
      <w:r>
        <w:rPr>
          <w:rFonts w:eastAsia="Times New Roman"/>
          <w:color w:val="000000"/>
        </w:rPr>
        <w:t xml:space="preserve">has the meaning given by the </w:t>
      </w:r>
      <w:r>
        <w:rPr>
          <w:rFonts w:eastAsia="Times New Roman"/>
          <w:i/>
          <w:color w:val="000000"/>
        </w:rPr>
        <w:t>Acts Interpretation Act 1901.</w:t>
      </w:r>
    </w:p>
    <w:p w:rsidR="00FE1BB2" w:rsidRDefault="00FF722C">
      <w:pPr>
        <w:spacing w:before="183" w:line="252" w:lineRule="exact"/>
        <w:ind w:left="1152" w:right="288"/>
        <w:textAlignment w:val="baseline"/>
        <w:rPr>
          <w:rFonts w:eastAsia="Times New Roman"/>
          <w:b/>
          <w:i/>
          <w:color w:val="000000"/>
        </w:rPr>
      </w:pPr>
      <w:r>
        <w:rPr>
          <w:rFonts w:eastAsia="Times New Roman"/>
          <w:b/>
          <w:i/>
          <w:color w:val="000000"/>
        </w:rPr>
        <w:t xml:space="preserve">defence aircraft </w:t>
      </w:r>
      <w:r>
        <w:rPr>
          <w:rFonts w:eastAsia="Times New Roman"/>
          <w:color w:val="000000"/>
        </w:rPr>
        <w:t>means an aircraft of any part of the Australian Defence Force, and includes an aircraft that is being commanded or piloted by a member of that Force in the course of his or her duties as such a member.</w:t>
      </w:r>
    </w:p>
    <w:p w:rsidR="00FE1BB2" w:rsidRDefault="00FF722C">
      <w:pPr>
        <w:spacing w:before="181" w:line="253" w:lineRule="exact"/>
        <w:ind w:left="1152" w:right="144"/>
        <w:textAlignment w:val="baseline"/>
        <w:rPr>
          <w:rFonts w:eastAsia="Times New Roman"/>
          <w:b/>
          <w:i/>
          <w:color w:val="000000"/>
        </w:rPr>
      </w:pPr>
      <w:r>
        <w:rPr>
          <w:rFonts w:eastAsia="Times New Roman"/>
          <w:b/>
          <w:i/>
          <w:color w:val="000000"/>
        </w:rPr>
        <w:t xml:space="preserve">defence ship </w:t>
      </w:r>
      <w:r>
        <w:rPr>
          <w:rFonts w:eastAsia="Times New Roman"/>
          <w:color w:val="000000"/>
        </w:rPr>
        <w:t>means a ship of any part of the Australian Defence Force, and includes a ship that is being operated or commanded by a member of that Force in the course of his or her duties as such a member.</w:t>
      </w:r>
    </w:p>
    <w:p w:rsidR="00FE1BB2" w:rsidRDefault="00FF722C">
      <w:pPr>
        <w:spacing w:before="186" w:line="249" w:lineRule="exact"/>
        <w:ind w:left="1152" w:right="144"/>
        <w:textAlignment w:val="baseline"/>
        <w:rPr>
          <w:rFonts w:eastAsia="Times New Roman"/>
          <w:b/>
          <w:i/>
          <w:color w:val="000000"/>
        </w:rPr>
      </w:pPr>
      <w:r>
        <w:rPr>
          <w:rFonts w:eastAsia="Times New Roman"/>
          <w:b/>
          <w:i/>
          <w:color w:val="000000"/>
        </w:rPr>
        <w:t xml:space="preserve">detaining </w:t>
      </w:r>
      <w:r>
        <w:rPr>
          <w:rFonts w:eastAsia="Times New Roman"/>
          <w:color w:val="000000"/>
        </w:rPr>
        <w:t>a person includes causing the person to remain where he or she is.</w:t>
      </w:r>
    </w:p>
    <w:p w:rsidR="00FE1BB2" w:rsidRDefault="00FF722C">
      <w:pPr>
        <w:spacing w:before="189" w:after="444" w:line="249" w:lineRule="exact"/>
        <w:ind w:left="1152" w:right="144"/>
        <w:textAlignment w:val="baseline"/>
        <w:rPr>
          <w:rFonts w:eastAsia="Times New Roman"/>
          <w:b/>
          <w:i/>
          <w:color w:val="000000"/>
        </w:rPr>
      </w:pPr>
      <w:r>
        <w:rPr>
          <w:rFonts w:eastAsia="Times New Roman"/>
          <w:b/>
          <w:i/>
          <w:color w:val="000000"/>
        </w:rPr>
        <w:t xml:space="preserve">detriment </w:t>
      </w:r>
      <w:r>
        <w:rPr>
          <w:rFonts w:eastAsia="Times New Roman"/>
          <w:color w:val="000000"/>
        </w:rPr>
        <w:t>includes any disadvantage and is not limited to personal injury or to loss of or damage to property.</w:t>
      </w:r>
    </w:p>
    <w:p w:rsidR="00FE1BB2" w:rsidRDefault="001F744E">
      <w:pPr>
        <w:tabs>
          <w:tab w:val="left" w:pos="864"/>
        </w:tabs>
        <w:spacing w:before="355" w:line="212" w:lineRule="exact"/>
        <w:ind w:left="72"/>
        <w:textAlignment w:val="baseline"/>
        <w:rPr>
          <w:rFonts w:eastAsia="Times New Roman"/>
          <w:i/>
          <w:color w:val="000000"/>
          <w:sz w:val="18"/>
        </w:rPr>
      </w:pPr>
      <w:r>
        <w:pict>
          <v:line id="_x0000_s1443" style="position:absolute;left:0;text-align:left;z-index:251643904;mso-position-horizontal-relative:page;mso-position-vertical-relative:page" from="119.05pt,93.6pt" to="476.45pt,93.6pt" strokeweight=".95pt">
            <w10:wrap anchorx="page" anchory="page"/>
          </v:line>
        </w:pict>
      </w:r>
      <w:r>
        <w:pict>
          <v:line id="_x0000_s1442" style="position:absolute;left:0;text-align:left;z-index:251644928;mso-position-horizontal-relative:page;mso-position-vertical-relative:page" from="117.75pt,658.55pt" to="477.8pt,658.55pt" strokeweight=".95pt">
            <w10:wrap anchorx="page" anchory="page"/>
          </v:line>
        </w:pict>
      </w:r>
      <w:r w:rsidR="00FF722C">
        <w:rPr>
          <w:rFonts w:eastAsia="Times New Roman"/>
          <w:i/>
          <w:color w:val="000000"/>
          <w:sz w:val="18"/>
        </w:rPr>
        <w:t>360</w:t>
      </w:r>
      <w:r w:rsidR="00FF722C">
        <w:rPr>
          <w:rFonts w:eastAsia="Times New Roman"/>
          <w:i/>
          <w:color w:val="000000"/>
          <w:sz w:val="18"/>
        </w:rPr>
        <w:tab/>
        <w:t>Criminal Code Act 1995</w:t>
      </w:r>
    </w:p>
    <w:p w:rsidR="00FE1BB2" w:rsidRDefault="00FE1BB2">
      <w:pPr>
        <w:sectPr w:rsidR="00FE1BB2">
          <w:pgSz w:w="11909" w:h="16838"/>
          <w:pgMar w:top="1883" w:right="2354" w:bottom="238" w:left="2355" w:header="720" w:footer="720" w:gutter="0"/>
          <w:cols w:space="720"/>
        </w:sectPr>
      </w:pPr>
    </w:p>
    <w:p w:rsidR="00FE1BB2" w:rsidRDefault="001F744E">
      <w:pPr>
        <w:spacing w:before="383" w:line="254" w:lineRule="exact"/>
        <w:ind w:left="1152" w:right="504"/>
        <w:textAlignment w:val="baseline"/>
        <w:rPr>
          <w:rFonts w:eastAsia="Times New Roman"/>
          <w:b/>
          <w:i/>
          <w:color w:val="000000"/>
        </w:rPr>
      </w:pPr>
      <w:r>
        <w:pict>
          <v:shape id="_x0000_s1441" type="#_x0000_t202" style="position:absolute;left:0;text-align:left;margin-left:354.5pt;margin-top:29.2pt;width:120.7pt;height:25.75pt;z-index:-250910720;mso-wrap-distance-left:0;mso-wrap-distance-right:0;mso-position-horizontal-relative:page;mso-position-vertical-relative:page" filled="f" stroked="f">
            <v:textbox inset="0,0,0,0">
              <w:txbxContent>
                <w:p w:rsidR="00B92011" w:rsidRDefault="00B92011">
                  <w:pPr>
                    <w:spacing w:before="23" w:line="221" w:lineRule="exact"/>
                    <w:textAlignment w:val="baseline"/>
                    <w:rPr>
                      <w:rFonts w:eastAsia="Times New Roman"/>
                      <w:color w:val="000000"/>
                      <w:spacing w:val="-10"/>
                    </w:rPr>
                  </w:pPr>
                  <w:r>
                    <w:rPr>
                      <w:rFonts w:eastAsia="Times New Roman"/>
                      <w:color w:val="000000"/>
                      <w:spacing w:val="-10"/>
                    </w:rPr>
                    <w:t>The Criminal Code Schedule</w:t>
                  </w:r>
                </w:p>
                <w:p w:rsidR="00B92011" w:rsidRDefault="00B92011">
                  <w:pPr>
                    <w:spacing w:before="48" w:line="218" w:lineRule="exact"/>
                    <w:jc w:val="right"/>
                    <w:textAlignment w:val="baseline"/>
                    <w:rPr>
                      <w:rFonts w:eastAsia="Times New Roman"/>
                      <w:color w:val="000000"/>
                      <w:spacing w:val="-2"/>
                    </w:rPr>
                  </w:pPr>
                  <w:r>
                    <w:rPr>
                      <w:rFonts w:eastAsia="Times New Roman"/>
                      <w:color w:val="000000"/>
                      <w:spacing w:val="-2"/>
                    </w:rPr>
                    <w:t>Dictionary</w:t>
                  </w:r>
                </w:p>
              </w:txbxContent>
            </v:textbox>
            <w10:wrap type="square" anchorx="page" anchory="page"/>
          </v:shape>
        </w:pict>
      </w:r>
      <w:r>
        <w:pict>
          <v:shape id="_x0000_s1440" type="#_x0000_t202" style="position:absolute;left:0;text-align:left;margin-left:229.2pt;margin-top:815.1pt;width:136.55pt;height:9.25pt;z-index:-25090969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i/>
          <w:color w:val="000000"/>
        </w:rPr>
        <w:t xml:space="preserve">distinctive emblems of the Geneva Conventions </w:t>
      </w:r>
      <w:r w:rsidR="00FF722C">
        <w:rPr>
          <w:rFonts w:eastAsia="Times New Roman"/>
          <w:color w:val="000000"/>
        </w:rPr>
        <w:t xml:space="preserve">means the emblems, identity cards, signs, signals, insignia or uniforms to which subsection 15(1) of the </w:t>
      </w:r>
      <w:r w:rsidR="00FF722C">
        <w:rPr>
          <w:rFonts w:eastAsia="Times New Roman"/>
          <w:i/>
          <w:color w:val="000000"/>
        </w:rPr>
        <w:t xml:space="preserve">Geneva Conventions Act 1957 </w:t>
      </w:r>
      <w:r w:rsidR="00FF722C">
        <w:rPr>
          <w:rFonts w:eastAsia="Times New Roman"/>
          <w:color w:val="000000"/>
        </w:rPr>
        <w:t>applies.</w:t>
      </w:r>
    </w:p>
    <w:p w:rsidR="00FE1BB2" w:rsidRDefault="00FF722C">
      <w:pPr>
        <w:spacing w:before="179" w:line="254" w:lineRule="exact"/>
        <w:ind w:left="1152" w:right="288"/>
        <w:textAlignment w:val="baseline"/>
        <w:rPr>
          <w:rFonts w:eastAsia="Times New Roman"/>
          <w:b/>
          <w:i/>
          <w:color w:val="000000"/>
        </w:rPr>
      </w:pPr>
      <w:r>
        <w:rPr>
          <w:rFonts w:eastAsia="Times New Roman"/>
          <w:b/>
          <w:i/>
          <w:color w:val="000000"/>
        </w:rPr>
        <w:t xml:space="preserve">electronic communication </w:t>
      </w:r>
      <w:r>
        <w:rPr>
          <w:rFonts w:eastAsia="Times New Roman"/>
          <w:color w:val="000000"/>
        </w:rPr>
        <w:t>means a communication by means of guided or unguided electromagnetic energy or both.</w:t>
      </w:r>
    </w:p>
    <w:p w:rsidR="00FE1BB2" w:rsidRDefault="00FF722C">
      <w:pPr>
        <w:spacing w:before="178" w:line="254" w:lineRule="exact"/>
        <w:ind w:left="1152"/>
        <w:textAlignment w:val="baseline"/>
        <w:rPr>
          <w:rFonts w:eastAsia="Times New Roman"/>
          <w:b/>
          <w:i/>
          <w:color w:val="000000"/>
        </w:rPr>
      </w:pPr>
      <w:r>
        <w:rPr>
          <w:rFonts w:eastAsia="Times New Roman"/>
          <w:b/>
          <w:i/>
          <w:color w:val="000000"/>
        </w:rPr>
        <w:t xml:space="preserve">employee </w:t>
      </w:r>
      <w:r>
        <w:rPr>
          <w:rFonts w:eastAsia="Times New Roman"/>
          <w:color w:val="000000"/>
        </w:rPr>
        <w:t>includes a servant.</w:t>
      </w:r>
    </w:p>
    <w:p w:rsidR="00FE1BB2" w:rsidRDefault="00FF722C">
      <w:pPr>
        <w:spacing w:before="182" w:line="254" w:lineRule="exact"/>
        <w:ind w:left="1152"/>
        <w:textAlignment w:val="baseline"/>
        <w:rPr>
          <w:rFonts w:eastAsia="Times New Roman"/>
          <w:b/>
          <w:i/>
          <w:color w:val="000000"/>
        </w:rPr>
      </w:pPr>
      <w:r>
        <w:rPr>
          <w:rFonts w:eastAsia="Times New Roman"/>
          <w:b/>
          <w:i/>
          <w:color w:val="000000"/>
        </w:rPr>
        <w:t xml:space="preserve">engage in conduct </w:t>
      </w:r>
      <w:r>
        <w:rPr>
          <w:rFonts w:eastAsia="Times New Roman"/>
          <w:color w:val="000000"/>
        </w:rPr>
        <w:t>is defined in subsection 4.1(2).</w:t>
      </w:r>
    </w:p>
    <w:p w:rsidR="00FE1BB2" w:rsidRDefault="00FF722C">
      <w:pPr>
        <w:spacing w:before="175" w:line="254" w:lineRule="exact"/>
        <w:ind w:left="1152" w:right="144"/>
        <w:textAlignment w:val="baseline"/>
        <w:rPr>
          <w:rFonts w:eastAsia="Times New Roman"/>
          <w:b/>
          <w:i/>
          <w:color w:val="000000"/>
          <w:spacing w:val="-1"/>
        </w:rPr>
      </w:pPr>
      <w:r>
        <w:rPr>
          <w:rFonts w:eastAsia="Times New Roman"/>
          <w:b/>
          <w:i/>
          <w:color w:val="000000"/>
          <w:spacing w:val="-1"/>
        </w:rPr>
        <w:t xml:space="preserve">engage in sexual activity: </w:t>
      </w:r>
      <w:r>
        <w:rPr>
          <w:rFonts w:eastAsia="Times New Roman"/>
          <w:color w:val="000000"/>
          <w:spacing w:val="-1"/>
        </w:rPr>
        <w:t xml:space="preserve">without limiting when a person engages in sexual activity, a person is taken to </w:t>
      </w:r>
      <w:r>
        <w:rPr>
          <w:rFonts w:eastAsia="Times New Roman"/>
          <w:b/>
          <w:i/>
          <w:color w:val="000000"/>
          <w:spacing w:val="-1"/>
        </w:rPr>
        <w:t xml:space="preserve">engage in sexual activity </w:t>
      </w:r>
      <w:r>
        <w:rPr>
          <w:rFonts w:eastAsia="Times New Roman"/>
          <w:color w:val="000000"/>
          <w:spacing w:val="-1"/>
        </w:rPr>
        <w:t>if the person is in the presence of another person (including by a means of communication that allows the person to see or hear the other person) while the other person engages in sexual activity.</w:t>
      </w:r>
    </w:p>
    <w:p w:rsidR="00FE1BB2" w:rsidRDefault="00FF722C">
      <w:pPr>
        <w:spacing w:line="432" w:lineRule="exact"/>
        <w:ind w:left="1152" w:right="936"/>
        <w:textAlignment w:val="baseline"/>
        <w:rPr>
          <w:rFonts w:eastAsia="Times New Roman"/>
          <w:b/>
          <w:i/>
          <w:color w:val="000000"/>
          <w:spacing w:val="-1"/>
        </w:rPr>
      </w:pPr>
      <w:r>
        <w:rPr>
          <w:rFonts w:eastAsia="Times New Roman"/>
          <w:b/>
          <w:i/>
          <w:color w:val="000000"/>
          <w:spacing w:val="-1"/>
        </w:rPr>
        <w:t xml:space="preserve">evidence </w:t>
      </w:r>
      <w:r>
        <w:rPr>
          <w:rFonts w:eastAsia="Times New Roman"/>
          <w:color w:val="000000"/>
          <w:spacing w:val="-1"/>
        </w:rPr>
        <w:t xml:space="preserve">includes anything that may be used as evidence. </w:t>
      </w:r>
      <w:r>
        <w:rPr>
          <w:rFonts w:eastAsia="Times New Roman"/>
          <w:b/>
          <w:i/>
          <w:color w:val="000000"/>
          <w:spacing w:val="-1"/>
        </w:rPr>
        <w:t xml:space="preserve">evidential burden </w:t>
      </w:r>
      <w:r>
        <w:rPr>
          <w:rFonts w:eastAsia="Times New Roman"/>
          <w:color w:val="000000"/>
          <w:spacing w:val="-1"/>
        </w:rPr>
        <w:t>is defined in subsection 13.3(6).</w:t>
      </w:r>
    </w:p>
    <w:p w:rsidR="00FE1BB2" w:rsidRDefault="00FF722C">
      <w:pPr>
        <w:spacing w:before="176" w:line="254" w:lineRule="exact"/>
        <w:ind w:left="1152" w:right="864"/>
        <w:textAlignment w:val="baseline"/>
        <w:rPr>
          <w:rFonts w:eastAsia="Times New Roman"/>
          <w:b/>
          <w:i/>
          <w:color w:val="000000"/>
        </w:rPr>
      </w:pPr>
      <w:r>
        <w:rPr>
          <w:rFonts w:eastAsia="Times New Roman"/>
          <w:b/>
          <w:i/>
          <w:color w:val="000000"/>
        </w:rPr>
        <w:t xml:space="preserve">exploitation </w:t>
      </w:r>
      <w:r>
        <w:rPr>
          <w:rFonts w:eastAsia="Times New Roman"/>
          <w:color w:val="000000"/>
        </w:rPr>
        <w:t>has the same meaning as in Division 271 (see section 271.1A).</w:t>
      </w:r>
    </w:p>
    <w:p w:rsidR="00FE1BB2" w:rsidRDefault="00FF722C">
      <w:pPr>
        <w:spacing w:before="181" w:line="254" w:lineRule="exact"/>
        <w:ind w:left="1152"/>
        <w:textAlignment w:val="baseline"/>
        <w:rPr>
          <w:rFonts w:eastAsia="Times New Roman"/>
          <w:b/>
          <w:i/>
          <w:color w:val="000000"/>
        </w:rPr>
      </w:pPr>
      <w:r>
        <w:rPr>
          <w:rFonts w:eastAsia="Times New Roman"/>
          <w:b/>
          <w:i/>
          <w:color w:val="000000"/>
        </w:rPr>
        <w:t xml:space="preserve">federal aspect </w:t>
      </w:r>
      <w:r>
        <w:rPr>
          <w:rFonts w:eastAsia="Times New Roman"/>
          <w:color w:val="000000"/>
        </w:rPr>
        <w:t>is defined in section 390.2.</w:t>
      </w:r>
    </w:p>
    <w:p w:rsidR="00FE1BB2" w:rsidRDefault="00FF722C">
      <w:pPr>
        <w:spacing w:before="180" w:line="254" w:lineRule="exact"/>
        <w:ind w:left="1152" w:right="144"/>
        <w:textAlignment w:val="baseline"/>
        <w:rPr>
          <w:rFonts w:eastAsia="Times New Roman"/>
          <w:b/>
          <w:i/>
          <w:color w:val="000000"/>
          <w:spacing w:val="-1"/>
        </w:rPr>
      </w:pPr>
      <w:r>
        <w:rPr>
          <w:rFonts w:eastAsia="Times New Roman"/>
          <w:b/>
          <w:i/>
          <w:color w:val="000000"/>
          <w:spacing w:val="-1"/>
        </w:rPr>
        <w:t xml:space="preserve">First Geneva Convention </w:t>
      </w:r>
      <w:r>
        <w:rPr>
          <w:rFonts w:eastAsia="Times New Roman"/>
          <w:color w:val="000000"/>
          <w:spacing w:val="-1"/>
        </w:rPr>
        <w:t xml:space="preserve">means the Geneva Convention for the Amelioration of the Condition of the Wounded and Sick in Armed Forces in the Field, adopted at Geneva on 12 August 1949, a copy of the English text of which (not including the annexes) is set out in Schedule 1 to the </w:t>
      </w:r>
      <w:r>
        <w:rPr>
          <w:rFonts w:eastAsia="Times New Roman"/>
          <w:i/>
          <w:color w:val="000000"/>
          <w:spacing w:val="-1"/>
        </w:rPr>
        <w:t>Geneva Conventions Act 1957.</w:t>
      </w:r>
    </w:p>
    <w:p w:rsidR="00FE1BB2" w:rsidRDefault="00FF722C">
      <w:pPr>
        <w:spacing w:before="173" w:line="254" w:lineRule="exact"/>
        <w:ind w:left="1152" w:right="720"/>
        <w:textAlignment w:val="baseline"/>
        <w:rPr>
          <w:rFonts w:eastAsia="Times New Roman"/>
          <w:b/>
          <w:i/>
          <w:color w:val="000000"/>
        </w:rPr>
      </w:pPr>
      <w:r>
        <w:rPr>
          <w:rFonts w:eastAsia="Times New Roman"/>
          <w:b/>
          <w:i/>
          <w:color w:val="000000"/>
        </w:rPr>
        <w:t xml:space="preserve">forced labour </w:t>
      </w:r>
      <w:r>
        <w:rPr>
          <w:rFonts w:eastAsia="Times New Roman"/>
          <w:color w:val="000000"/>
        </w:rPr>
        <w:t>has the same meaning as in Division 270 (see section 270.6).</w:t>
      </w:r>
    </w:p>
    <w:p w:rsidR="00FE1BB2" w:rsidRDefault="00FF722C">
      <w:pPr>
        <w:spacing w:before="177" w:line="254" w:lineRule="exact"/>
        <w:ind w:left="1152" w:right="432"/>
        <w:textAlignment w:val="baseline"/>
        <w:rPr>
          <w:rFonts w:eastAsia="Times New Roman"/>
          <w:b/>
          <w:i/>
          <w:color w:val="000000"/>
        </w:rPr>
      </w:pPr>
      <w:r>
        <w:rPr>
          <w:rFonts w:eastAsia="Times New Roman"/>
          <w:b/>
          <w:i/>
          <w:color w:val="000000"/>
        </w:rPr>
        <w:t xml:space="preserve">forced marriage </w:t>
      </w:r>
      <w:r>
        <w:rPr>
          <w:rFonts w:eastAsia="Times New Roman"/>
          <w:color w:val="000000"/>
        </w:rPr>
        <w:t>has the same meaning as in Division 270 (see section 270.7A).</w:t>
      </w:r>
    </w:p>
    <w:p w:rsidR="00FE1BB2" w:rsidRDefault="00FF722C">
      <w:pPr>
        <w:spacing w:before="178" w:line="254" w:lineRule="exact"/>
        <w:ind w:left="1152"/>
        <w:textAlignment w:val="baseline"/>
        <w:rPr>
          <w:rFonts w:eastAsia="Times New Roman"/>
          <w:b/>
          <w:i/>
          <w:color w:val="000000"/>
        </w:rPr>
      </w:pPr>
      <w:r>
        <w:rPr>
          <w:rFonts w:eastAsia="Times New Roman"/>
          <w:b/>
          <w:i/>
          <w:color w:val="000000"/>
        </w:rPr>
        <w:t xml:space="preserve">foreign country </w:t>
      </w:r>
      <w:r>
        <w:rPr>
          <w:rFonts w:eastAsia="Times New Roman"/>
          <w:color w:val="000000"/>
        </w:rPr>
        <w:t>includes:</w:t>
      </w:r>
    </w:p>
    <w:p w:rsidR="00FE1BB2" w:rsidRDefault="00FF722C">
      <w:pPr>
        <w:numPr>
          <w:ilvl w:val="0"/>
          <w:numId w:val="955"/>
        </w:numPr>
        <w:tabs>
          <w:tab w:val="clear" w:pos="360"/>
          <w:tab w:val="left" w:pos="1728"/>
        </w:tabs>
        <w:spacing w:before="40" w:line="254" w:lineRule="exact"/>
        <w:ind w:left="1728" w:hanging="360"/>
        <w:textAlignment w:val="baseline"/>
        <w:rPr>
          <w:rFonts w:eastAsia="Times New Roman"/>
          <w:color w:val="000000"/>
        </w:rPr>
      </w:pPr>
      <w:r>
        <w:rPr>
          <w:rFonts w:eastAsia="Times New Roman"/>
          <w:color w:val="000000"/>
        </w:rPr>
        <w:t>a colony or overseas territory; and</w:t>
      </w:r>
    </w:p>
    <w:p w:rsidR="00FE1BB2" w:rsidRDefault="00FF722C">
      <w:pPr>
        <w:numPr>
          <w:ilvl w:val="0"/>
          <w:numId w:val="955"/>
        </w:numPr>
        <w:tabs>
          <w:tab w:val="clear" w:pos="360"/>
          <w:tab w:val="left" w:pos="1728"/>
        </w:tabs>
        <w:spacing w:before="40" w:after="538" w:line="254" w:lineRule="exact"/>
        <w:ind w:left="1728" w:right="288" w:hanging="360"/>
        <w:textAlignment w:val="baseline"/>
        <w:rPr>
          <w:rFonts w:eastAsia="Times New Roman"/>
          <w:color w:val="000000"/>
        </w:rPr>
      </w:pPr>
      <w:r>
        <w:rPr>
          <w:rFonts w:eastAsia="Times New Roman"/>
          <w:color w:val="000000"/>
        </w:rPr>
        <w:t>a territory outside Australia, where a foreign country is to any extent responsible for the international relations of the territory; and</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439" style="position:absolute;left:0;text-align:left;z-index:251645952;mso-position-horizontal-relative:page;mso-position-vertical-relative:page" from="119.05pt,93.6pt" to="476.45pt,93.6pt" strokeweight=".95pt">
            <w10:wrap anchorx="page" anchory="page"/>
          </v:line>
        </w:pict>
      </w:r>
      <w:r>
        <w:pict>
          <v:line id="_x0000_s1438" style="position:absolute;left:0;text-align:left;z-index:251646976;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361</w:t>
      </w:r>
    </w:p>
    <w:p w:rsidR="00FE1BB2" w:rsidRDefault="00FE1BB2">
      <w:pPr>
        <w:sectPr w:rsidR="00FE1BB2">
          <w:pgSz w:w="11909" w:h="16838"/>
          <w:pgMar w:top="1883" w:right="2354" w:bottom="238" w:left="2355" w:header="720" w:footer="720" w:gutter="0"/>
          <w:cols w:space="720"/>
        </w:sectPr>
      </w:pPr>
    </w:p>
    <w:p w:rsidR="00FE1BB2" w:rsidRDefault="001F744E">
      <w:pPr>
        <w:spacing w:before="381" w:line="256" w:lineRule="exact"/>
        <w:ind w:left="1656" w:right="288" w:hanging="360"/>
        <w:textAlignment w:val="baseline"/>
        <w:rPr>
          <w:rFonts w:eastAsia="Times New Roman"/>
          <w:color w:val="000000"/>
        </w:rPr>
      </w:pPr>
      <w:r>
        <w:pict>
          <v:shape id="_x0000_s1437" type="#_x0000_t202" style="position:absolute;left:0;text-align:left;margin-left:120.5pt;margin-top:28.85pt;width:120.45pt;height:26.1pt;z-index:-250908672;mso-wrap-distance-left:0;mso-wrap-distance-right:0;mso-position-horizontal-relative:page;mso-position-vertical-relative:page" filled="f" stroked="f">
            <v:textbox inset="0,0,0,0">
              <w:txbxContent>
                <w:p w:rsidR="00B92011" w:rsidRDefault="00B92011">
                  <w:pPr>
                    <w:spacing w:line="258" w:lineRule="exact"/>
                    <w:textAlignment w:val="baseline"/>
                    <w:rPr>
                      <w:rFonts w:eastAsia="Times New Roman"/>
                      <w:color w:val="000000"/>
                      <w:spacing w:val="-7"/>
                    </w:rPr>
                  </w:pPr>
                  <w:r>
                    <w:rPr>
                      <w:rFonts w:eastAsia="Times New Roman"/>
                      <w:color w:val="000000"/>
                      <w:spacing w:val="-7"/>
                    </w:rPr>
                    <w:t>Schedule The Criminal Code Dictionary</w:t>
                  </w:r>
                </w:p>
              </w:txbxContent>
            </v:textbox>
            <w10:wrap type="square" anchorx="page" anchory="page"/>
          </v:shape>
        </w:pict>
      </w:r>
      <w:r>
        <w:pict>
          <v:shape id="_x0000_s1436" type="#_x0000_t202" style="position:absolute;left:0;text-align:left;margin-left:229.2pt;margin-top:815.1pt;width:136.55pt;height:9.25pt;z-index:-25090764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(c) a territory outside Australia that is to some extent self-governing, but that is not recognised as an independent sovereign state by Australia.</w:t>
      </w:r>
    </w:p>
    <w:p w:rsidR="00FE1BB2" w:rsidRDefault="00FF722C">
      <w:pPr>
        <w:spacing w:before="171" w:line="256" w:lineRule="exact"/>
        <w:ind w:left="1152" w:right="144"/>
        <w:textAlignment w:val="baseline"/>
        <w:rPr>
          <w:rFonts w:ascii="Verdana" w:eastAsia="Verdana" w:hAnsi="Verdana"/>
          <w:b/>
          <w:i/>
          <w:color w:val="000000"/>
          <w:sz w:val="18"/>
        </w:rPr>
      </w:pPr>
      <w:r>
        <w:rPr>
          <w:rFonts w:ascii="Verdana" w:eastAsia="Verdana" w:hAnsi="Verdana"/>
          <w:b/>
          <w:i/>
          <w:color w:val="000000"/>
          <w:sz w:val="18"/>
        </w:rPr>
        <w:t xml:space="preserve">Fourth Geneva Convention </w:t>
      </w:r>
      <w:r>
        <w:rPr>
          <w:rFonts w:eastAsia="Times New Roman"/>
          <w:color w:val="000000"/>
        </w:rPr>
        <w:t xml:space="preserve">means the Geneva Convention relative to the Protection of Civilian Persons in Time of War, adopted at Geneva on 12 August 1949, a copy of the English text of which (not including the annexes) is set out in Schedule 4 to the </w:t>
      </w:r>
      <w:r>
        <w:rPr>
          <w:rFonts w:eastAsia="Times New Roman"/>
          <w:i/>
          <w:color w:val="000000"/>
        </w:rPr>
        <w:t>Geneva Conventions Act 1957.</w:t>
      </w:r>
    </w:p>
    <w:p w:rsidR="00FE1BB2" w:rsidRDefault="00FF722C">
      <w:pPr>
        <w:spacing w:before="162" w:line="256" w:lineRule="exact"/>
        <w:ind w:left="1152" w:right="144"/>
        <w:textAlignment w:val="baseline"/>
        <w:rPr>
          <w:rFonts w:ascii="Verdana" w:eastAsia="Verdana" w:hAnsi="Verdana"/>
          <w:b/>
          <w:i/>
          <w:color w:val="000000"/>
          <w:sz w:val="18"/>
        </w:rPr>
      </w:pPr>
      <w:r>
        <w:rPr>
          <w:rFonts w:ascii="Verdana" w:eastAsia="Verdana" w:hAnsi="Verdana"/>
          <w:b/>
          <w:i/>
          <w:color w:val="000000"/>
          <w:sz w:val="18"/>
        </w:rPr>
        <w:t xml:space="preserve">Geneva Conventions </w:t>
      </w:r>
      <w:r>
        <w:rPr>
          <w:rFonts w:eastAsia="Times New Roman"/>
          <w:color w:val="000000"/>
        </w:rPr>
        <w:t>means the First Geneva Convention, the Second Geneva Convention, the Third Geneva Convention and the Fourth Geneva Convention.</w:t>
      </w:r>
    </w:p>
    <w:p w:rsidR="00FE1BB2" w:rsidRDefault="00FF722C">
      <w:pPr>
        <w:spacing w:before="176" w:line="256" w:lineRule="exact"/>
        <w:ind w:left="1152"/>
        <w:textAlignment w:val="baseline"/>
        <w:rPr>
          <w:rFonts w:ascii="Verdana" w:eastAsia="Verdana" w:hAnsi="Verdana"/>
          <w:b/>
          <w:i/>
          <w:color w:val="000000"/>
          <w:spacing w:val="-1"/>
          <w:sz w:val="18"/>
        </w:rPr>
      </w:pPr>
      <w:r>
        <w:rPr>
          <w:rFonts w:ascii="Verdana" w:eastAsia="Verdana" w:hAnsi="Verdana"/>
          <w:b/>
          <w:i/>
          <w:color w:val="000000"/>
          <w:spacing w:val="-1"/>
          <w:sz w:val="18"/>
        </w:rPr>
        <w:t xml:space="preserve">genocide </w:t>
      </w:r>
      <w:r>
        <w:rPr>
          <w:rFonts w:eastAsia="Times New Roman"/>
          <w:color w:val="000000"/>
          <w:spacing w:val="-1"/>
        </w:rPr>
        <w:t>means an offence under Subdivision B of Division 268.</w:t>
      </w:r>
    </w:p>
    <w:p w:rsidR="00FE1BB2" w:rsidRDefault="00FF722C">
      <w:pPr>
        <w:spacing w:before="191" w:line="245" w:lineRule="exact"/>
        <w:ind w:left="1152" w:right="144"/>
        <w:textAlignment w:val="baseline"/>
        <w:rPr>
          <w:rFonts w:ascii="Verdana" w:eastAsia="Verdana" w:hAnsi="Verdana"/>
          <w:b/>
          <w:i/>
          <w:color w:val="000000"/>
          <w:spacing w:val="-3"/>
          <w:sz w:val="18"/>
        </w:rPr>
      </w:pPr>
      <w:r>
        <w:rPr>
          <w:rFonts w:ascii="Verdana" w:eastAsia="Verdana" w:hAnsi="Verdana"/>
          <w:b/>
          <w:i/>
          <w:color w:val="000000"/>
          <w:spacing w:val="-3"/>
          <w:sz w:val="18"/>
        </w:rPr>
        <w:t xml:space="preserve">Hague Declaration </w:t>
      </w:r>
      <w:r>
        <w:rPr>
          <w:rFonts w:eastAsia="Times New Roman"/>
          <w:color w:val="000000"/>
          <w:spacing w:val="-3"/>
        </w:rPr>
        <w:t>means the Hague Declarations Concerning the Prohibition of Using Bullets which Expand or Flatten Easily in the</w:t>
      </w:r>
    </w:p>
    <w:p w:rsidR="00FE1BB2" w:rsidRDefault="00FF722C">
      <w:pPr>
        <w:spacing w:before="3" w:line="256" w:lineRule="exact"/>
        <w:ind w:left="1152"/>
        <w:textAlignment w:val="baseline"/>
        <w:rPr>
          <w:rFonts w:eastAsia="Times New Roman"/>
          <w:color w:val="000000"/>
        </w:rPr>
      </w:pPr>
      <w:r>
        <w:rPr>
          <w:rFonts w:eastAsia="Times New Roman"/>
          <w:color w:val="000000"/>
        </w:rPr>
        <w:t>Human Body, adopted at the Hague on 29 July 1899.</w:t>
      </w:r>
    </w:p>
    <w:p w:rsidR="00FE1BB2" w:rsidRDefault="00FF722C">
      <w:pPr>
        <w:spacing w:before="161" w:line="256" w:lineRule="exact"/>
        <w:ind w:left="1152" w:right="72"/>
        <w:textAlignment w:val="baseline"/>
        <w:rPr>
          <w:rFonts w:ascii="Verdana" w:eastAsia="Verdana" w:hAnsi="Verdana"/>
          <w:b/>
          <w:i/>
          <w:color w:val="000000"/>
          <w:sz w:val="18"/>
        </w:rPr>
      </w:pPr>
      <w:r>
        <w:rPr>
          <w:rFonts w:ascii="Verdana" w:eastAsia="Verdana" w:hAnsi="Verdana"/>
          <w:b/>
          <w:i/>
          <w:color w:val="000000"/>
          <w:sz w:val="18"/>
        </w:rPr>
        <w:t xml:space="preserve">harm </w:t>
      </w:r>
      <w:r>
        <w:rPr>
          <w:rFonts w:eastAsia="Times New Roman"/>
          <w:color w:val="000000"/>
        </w:rPr>
        <w:t>means physical harm or harm to a person's mental health, whether temporary or permanent. However, it does not include being subjected to any force or impact that is within the limits of what is acceptable as incidental to social interaction or to life in the community.</w:t>
      </w:r>
    </w:p>
    <w:p w:rsidR="00FE1BB2" w:rsidRDefault="00FF722C">
      <w:pPr>
        <w:spacing w:before="177" w:line="256" w:lineRule="exact"/>
        <w:ind w:left="1152" w:right="144"/>
        <w:textAlignment w:val="baseline"/>
        <w:rPr>
          <w:rFonts w:ascii="Verdana" w:eastAsia="Verdana" w:hAnsi="Verdana"/>
          <w:b/>
          <w:i/>
          <w:color w:val="000000"/>
          <w:spacing w:val="-1"/>
          <w:sz w:val="18"/>
        </w:rPr>
      </w:pPr>
      <w:r>
        <w:rPr>
          <w:rFonts w:ascii="Verdana" w:eastAsia="Verdana" w:hAnsi="Verdana"/>
          <w:b/>
          <w:i/>
          <w:color w:val="000000"/>
          <w:spacing w:val="-1"/>
          <w:sz w:val="18"/>
        </w:rPr>
        <w:t xml:space="preserve">harm to a person's mental health </w:t>
      </w:r>
      <w:r>
        <w:rPr>
          <w:rFonts w:eastAsia="Times New Roman"/>
          <w:color w:val="000000"/>
          <w:spacing w:val="-1"/>
        </w:rPr>
        <w:t>includes significant psychological harm, but does not include mere ordinary emotional reactions such as those of only distress, grief, fear or anger.</w:t>
      </w:r>
    </w:p>
    <w:p w:rsidR="00FE1BB2" w:rsidRPr="00FF722C" w:rsidRDefault="00FF722C">
      <w:pPr>
        <w:spacing w:before="182" w:line="256" w:lineRule="exact"/>
        <w:ind w:left="1152"/>
        <w:textAlignment w:val="baseline"/>
        <w:rPr>
          <w:rFonts w:ascii="Verdana" w:eastAsia="Verdana" w:hAnsi="Verdana"/>
          <w:b/>
          <w:i/>
          <w:color w:val="000000"/>
          <w:spacing w:val="-4"/>
          <w:sz w:val="18"/>
          <w:lang w:val="fr-BE"/>
        </w:rPr>
      </w:pPr>
      <w:r w:rsidRPr="00FF722C">
        <w:rPr>
          <w:rFonts w:ascii="Verdana" w:eastAsia="Verdana" w:hAnsi="Verdana"/>
          <w:b/>
          <w:i/>
          <w:color w:val="000000"/>
          <w:spacing w:val="-4"/>
          <w:sz w:val="18"/>
          <w:lang w:val="fr-BE"/>
        </w:rPr>
        <w:t xml:space="preserve">hors de combat: </w:t>
      </w:r>
      <w:r w:rsidRPr="00FF722C">
        <w:rPr>
          <w:rFonts w:eastAsia="Times New Roman"/>
          <w:color w:val="000000"/>
          <w:spacing w:val="-4"/>
          <w:lang w:val="fr-BE"/>
        </w:rPr>
        <w:t xml:space="preserve">a person is </w:t>
      </w:r>
      <w:r w:rsidRPr="00FF722C">
        <w:rPr>
          <w:rFonts w:eastAsia="Times New Roman"/>
          <w:i/>
          <w:color w:val="000000"/>
          <w:spacing w:val="-4"/>
          <w:lang w:val="fr-BE"/>
        </w:rPr>
        <w:t xml:space="preserve">hors de combat </w:t>
      </w:r>
      <w:r w:rsidRPr="00FF722C">
        <w:rPr>
          <w:rFonts w:eastAsia="Times New Roman"/>
          <w:color w:val="000000"/>
          <w:spacing w:val="-4"/>
          <w:lang w:val="fr-BE"/>
        </w:rPr>
        <w:t>if:</w:t>
      </w:r>
    </w:p>
    <w:p w:rsidR="00FE1BB2" w:rsidRDefault="00FF722C">
      <w:pPr>
        <w:spacing w:before="31" w:line="256" w:lineRule="exact"/>
        <w:ind w:left="1296"/>
        <w:textAlignment w:val="baseline"/>
        <w:rPr>
          <w:rFonts w:eastAsia="Times New Roman"/>
          <w:color w:val="000000"/>
        </w:rPr>
      </w:pPr>
      <w:r>
        <w:rPr>
          <w:rFonts w:eastAsia="Times New Roman"/>
          <w:color w:val="000000"/>
        </w:rPr>
        <w:t>(a) the person is in the power of an adverse party; and</w:t>
      </w:r>
    </w:p>
    <w:p w:rsidR="00FE1BB2" w:rsidRDefault="00FF722C">
      <w:pPr>
        <w:spacing w:before="37" w:line="256" w:lineRule="exact"/>
        <w:ind w:left="1296"/>
        <w:textAlignment w:val="baseline"/>
        <w:rPr>
          <w:rFonts w:eastAsia="Times New Roman"/>
          <w:color w:val="000000"/>
          <w:spacing w:val="2"/>
        </w:rPr>
      </w:pPr>
      <w:r>
        <w:rPr>
          <w:rFonts w:eastAsia="Times New Roman"/>
          <w:color w:val="000000"/>
          <w:spacing w:val="2"/>
        </w:rPr>
        <w:t>(b) the person:</w:t>
      </w:r>
    </w:p>
    <w:p w:rsidR="00FE1BB2" w:rsidRDefault="00FF722C">
      <w:pPr>
        <w:numPr>
          <w:ilvl w:val="0"/>
          <w:numId w:val="956"/>
        </w:numPr>
        <w:tabs>
          <w:tab w:val="clear" w:pos="360"/>
          <w:tab w:val="left" w:pos="2160"/>
        </w:tabs>
        <w:spacing w:before="36" w:line="256" w:lineRule="exact"/>
        <w:ind w:left="2160" w:hanging="360"/>
        <w:textAlignment w:val="baseline"/>
        <w:rPr>
          <w:rFonts w:eastAsia="Times New Roman"/>
          <w:color w:val="000000"/>
        </w:rPr>
      </w:pPr>
      <w:r>
        <w:rPr>
          <w:rFonts w:eastAsia="Times New Roman"/>
          <w:color w:val="000000"/>
        </w:rPr>
        <w:t>clearly expresses an intention to surrender; or</w:t>
      </w:r>
    </w:p>
    <w:p w:rsidR="00FE1BB2" w:rsidRDefault="00FF722C">
      <w:pPr>
        <w:numPr>
          <w:ilvl w:val="0"/>
          <w:numId w:val="956"/>
        </w:numPr>
        <w:tabs>
          <w:tab w:val="clear" w:pos="360"/>
          <w:tab w:val="left" w:pos="2160"/>
        </w:tabs>
        <w:spacing w:before="44" w:line="250" w:lineRule="exact"/>
        <w:ind w:left="2160" w:right="360" w:hanging="360"/>
        <w:textAlignment w:val="baseline"/>
        <w:rPr>
          <w:rFonts w:eastAsia="Times New Roman"/>
          <w:color w:val="000000"/>
          <w:spacing w:val="-1"/>
        </w:rPr>
      </w:pPr>
      <w:r>
        <w:rPr>
          <w:rFonts w:eastAsia="Times New Roman"/>
          <w:color w:val="000000"/>
          <w:spacing w:val="-1"/>
        </w:rPr>
        <w:t>has been rendered unconscious or is otherwise incapacitated by wounds or sickness and is therefore incapable of defending himself or herself; and</w:t>
      </w:r>
    </w:p>
    <w:p w:rsidR="00FE1BB2" w:rsidRDefault="00FF722C">
      <w:pPr>
        <w:spacing w:before="52" w:line="249" w:lineRule="exact"/>
        <w:ind w:left="1656" w:right="144" w:hanging="360"/>
        <w:jc w:val="both"/>
        <w:textAlignment w:val="baseline"/>
        <w:rPr>
          <w:rFonts w:eastAsia="Times New Roman"/>
          <w:color w:val="000000"/>
        </w:rPr>
      </w:pPr>
      <w:r>
        <w:rPr>
          <w:rFonts w:eastAsia="Times New Roman"/>
          <w:color w:val="000000"/>
        </w:rPr>
        <w:t>(c) the person abstains from any hostile act and does not attempt to escape.</w:t>
      </w:r>
    </w:p>
    <w:p w:rsidR="00FE1BB2" w:rsidRDefault="00FF722C">
      <w:pPr>
        <w:spacing w:before="174" w:after="636" w:line="256" w:lineRule="exact"/>
        <w:ind w:left="1152" w:right="144"/>
        <w:textAlignment w:val="baseline"/>
        <w:rPr>
          <w:rFonts w:ascii="Verdana" w:eastAsia="Verdana" w:hAnsi="Verdana"/>
          <w:b/>
          <w:i/>
          <w:color w:val="000000"/>
          <w:spacing w:val="-2"/>
          <w:sz w:val="18"/>
        </w:rPr>
      </w:pPr>
      <w:r>
        <w:rPr>
          <w:rFonts w:ascii="Verdana" w:eastAsia="Verdana" w:hAnsi="Verdana"/>
          <w:b/>
          <w:i/>
          <w:color w:val="000000"/>
          <w:spacing w:val="-2"/>
          <w:sz w:val="18"/>
        </w:rPr>
        <w:t xml:space="preserve">ICC Statute </w:t>
      </w:r>
      <w:r>
        <w:rPr>
          <w:rFonts w:eastAsia="Times New Roman"/>
          <w:color w:val="000000"/>
          <w:spacing w:val="-2"/>
        </w:rPr>
        <w:t>means the Statute of the International Criminal Court done at Rome on 17 July 1998, a copy of the English text of which</w:t>
      </w:r>
    </w:p>
    <w:p w:rsidR="00FE1BB2" w:rsidRDefault="001F744E">
      <w:pPr>
        <w:tabs>
          <w:tab w:val="left" w:pos="864"/>
        </w:tabs>
        <w:spacing w:before="355" w:line="212" w:lineRule="exact"/>
        <w:ind w:left="72"/>
        <w:textAlignment w:val="baseline"/>
        <w:rPr>
          <w:rFonts w:eastAsia="Times New Roman"/>
          <w:i/>
          <w:color w:val="000000"/>
          <w:sz w:val="18"/>
        </w:rPr>
      </w:pPr>
      <w:r>
        <w:pict>
          <v:line id="_x0000_s1435" style="position:absolute;left:0;text-align:left;z-index:251648000;mso-position-horizontal-relative:page;mso-position-vertical-relative:page" from="119.05pt,93.6pt" to="476.45pt,93.6pt" strokeweight=".95pt">
            <w10:wrap anchorx="page" anchory="page"/>
          </v:line>
        </w:pict>
      </w:r>
      <w:r>
        <w:pict>
          <v:line id="_x0000_s1434" style="position:absolute;left:0;text-align:left;z-index:251649024;mso-position-horizontal-relative:page;mso-position-vertical-relative:page" from="117.75pt,658.55pt" to="477.8pt,658.55pt" strokeweight=".95pt">
            <w10:wrap anchorx="page" anchory="page"/>
          </v:line>
        </w:pict>
      </w:r>
      <w:r w:rsidR="00FF722C">
        <w:rPr>
          <w:rFonts w:eastAsia="Times New Roman"/>
          <w:i/>
          <w:color w:val="000000"/>
          <w:sz w:val="18"/>
        </w:rPr>
        <w:t>362</w:t>
      </w:r>
      <w:r w:rsidR="00FF722C">
        <w:rPr>
          <w:rFonts w:eastAsia="Times New Roman"/>
          <w:i/>
          <w:color w:val="000000"/>
          <w:sz w:val="18"/>
        </w:rPr>
        <w:tab/>
        <w:t>Criminal Code Act 1995</w:t>
      </w:r>
    </w:p>
    <w:p w:rsidR="00FE1BB2" w:rsidRDefault="00FE1BB2">
      <w:pPr>
        <w:sectPr w:rsidR="00FE1BB2">
          <w:pgSz w:w="11909" w:h="16838"/>
          <w:pgMar w:top="1883" w:right="2354" w:bottom="238" w:left="2355" w:header="720" w:footer="720" w:gutter="0"/>
          <w:cols w:space="720"/>
        </w:sectPr>
      </w:pPr>
    </w:p>
    <w:p w:rsidR="00FE1BB2" w:rsidRDefault="001F744E">
      <w:pPr>
        <w:spacing w:before="387" w:line="253" w:lineRule="exact"/>
        <w:ind w:left="1152" w:right="432"/>
        <w:textAlignment w:val="baseline"/>
        <w:rPr>
          <w:rFonts w:eastAsia="Times New Roman"/>
          <w:b/>
          <w:color w:val="000000"/>
        </w:rPr>
      </w:pPr>
      <w:r>
        <w:pict>
          <v:shape id="_x0000_s1433" type="#_x0000_t202" style="position:absolute;left:0;text-align:left;margin-left:354.5pt;margin-top:29.2pt;width:120.7pt;height:25.75pt;z-index:-250906624;mso-wrap-distance-left:0;mso-wrap-distance-right:0;mso-position-horizontal-relative:page;mso-position-vertical-relative:page" filled="f" stroked="f">
            <v:textbox inset="0,0,0,0">
              <w:txbxContent>
                <w:p w:rsidR="00B92011" w:rsidRDefault="00B92011">
                  <w:pPr>
                    <w:spacing w:before="23" w:line="230" w:lineRule="exact"/>
                    <w:textAlignment w:val="baseline"/>
                    <w:rPr>
                      <w:rFonts w:eastAsia="Times New Roman"/>
                      <w:color w:val="000000"/>
                      <w:spacing w:val="-11"/>
                    </w:rPr>
                  </w:pPr>
                  <w:r>
                    <w:rPr>
                      <w:rFonts w:eastAsia="Times New Roman"/>
                      <w:color w:val="000000"/>
                      <w:spacing w:val="-11"/>
                    </w:rPr>
                    <w:t xml:space="preserve">The Criminal Code </w:t>
                  </w:r>
                  <w:r>
                    <w:rPr>
                      <w:rFonts w:eastAsia="Times New Roman"/>
                      <w:b/>
                      <w:color w:val="000000"/>
                      <w:spacing w:val="-11"/>
                    </w:rPr>
                    <w:t>Schedule</w:t>
                  </w:r>
                </w:p>
                <w:p w:rsidR="00B92011" w:rsidRDefault="00B92011">
                  <w:pPr>
                    <w:spacing w:before="39" w:line="218" w:lineRule="exact"/>
                    <w:jc w:val="right"/>
                    <w:textAlignment w:val="baseline"/>
                    <w:rPr>
                      <w:rFonts w:eastAsia="Times New Roman"/>
                      <w:b/>
                      <w:color w:val="000000"/>
                      <w:spacing w:val="-7"/>
                    </w:rPr>
                  </w:pPr>
                  <w:r>
                    <w:rPr>
                      <w:rFonts w:eastAsia="Times New Roman"/>
                      <w:b/>
                      <w:color w:val="000000"/>
                      <w:spacing w:val="-7"/>
                    </w:rPr>
                    <w:t>Dictionary</w:t>
                  </w:r>
                </w:p>
              </w:txbxContent>
            </v:textbox>
            <w10:wrap type="square" anchorx="page" anchory="page"/>
          </v:shape>
        </w:pict>
      </w:r>
      <w:r>
        <w:pict>
          <v:shape id="_x0000_s1432" type="#_x0000_t202" style="position:absolute;left:0;text-align:left;margin-left:229.2pt;margin-top:815.1pt;width:136.55pt;height:9.25pt;z-index:-25090560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rPr>
        <w:t xml:space="preserve">is set out </w:t>
      </w:r>
      <w:r w:rsidR="00FF722C">
        <w:rPr>
          <w:rFonts w:eastAsia="Times New Roman"/>
          <w:color w:val="000000"/>
        </w:rPr>
        <w:t xml:space="preserve">in Schedule 1 to the </w:t>
      </w:r>
      <w:r w:rsidR="00FF722C">
        <w:rPr>
          <w:rFonts w:eastAsia="Times New Roman"/>
          <w:i/>
          <w:color w:val="000000"/>
        </w:rPr>
        <w:t>International Criminal Court Act 2002.</w:t>
      </w:r>
    </w:p>
    <w:p w:rsidR="00FE1BB2" w:rsidRDefault="00FF722C">
      <w:pPr>
        <w:spacing w:before="181" w:line="253" w:lineRule="exact"/>
        <w:ind w:left="1152" w:right="1080"/>
        <w:textAlignment w:val="baseline"/>
        <w:rPr>
          <w:rFonts w:ascii="Verdana" w:eastAsia="Verdana" w:hAnsi="Verdana"/>
          <w:b/>
          <w:i/>
          <w:color w:val="000000"/>
          <w:sz w:val="18"/>
        </w:rPr>
      </w:pPr>
      <w:r>
        <w:rPr>
          <w:rFonts w:ascii="Verdana" w:eastAsia="Verdana" w:hAnsi="Verdana"/>
          <w:b/>
          <w:i/>
          <w:color w:val="000000"/>
          <w:sz w:val="18"/>
        </w:rPr>
        <w:t xml:space="preserve">identification documentation </w:t>
      </w:r>
      <w:r>
        <w:rPr>
          <w:rFonts w:eastAsia="Times New Roman"/>
          <w:color w:val="000000"/>
        </w:rPr>
        <w:t>has the meaning given by section 370.1.</w:t>
      </w:r>
    </w:p>
    <w:p w:rsidR="00FE1BB2" w:rsidRDefault="00FF722C">
      <w:pPr>
        <w:spacing w:before="181" w:line="253" w:lineRule="exact"/>
        <w:ind w:left="1152"/>
        <w:textAlignment w:val="baseline"/>
        <w:rPr>
          <w:rFonts w:ascii="Verdana" w:eastAsia="Verdana" w:hAnsi="Verdana"/>
          <w:b/>
          <w:i/>
          <w:color w:val="000000"/>
          <w:spacing w:val="-4"/>
          <w:sz w:val="18"/>
        </w:rPr>
      </w:pPr>
      <w:r>
        <w:rPr>
          <w:rFonts w:ascii="Verdana" w:eastAsia="Verdana" w:hAnsi="Verdana"/>
          <w:b/>
          <w:i/>
          <w:color w:val="000000"/>
          <w:spacing w:val="-4"/>
          <w:sz w:val="18"/>
        </w:rPr>
        <w:t xml:space="preserve">identification information </w:t>
      </w:r>
      <w:r>
        <w:rPr>
          <w:rFonts w:eastAsia="Times New Roman"/>
          <w:color w:val="000000"/>
          <w:spacing w:val="-4"/>
        </w:rPr>
        <w:t>has the meaning given by section 370.1.</w:t>
      </w:r>
    </w:p>
    <w:p w:rsidR="00FE1BB2" w:rsidRDefault="00FF722C">
      <w:pPr>
        <w:spacing w:before="181" w:line="253" w:lineRule="exact"/>
        <w:ind w:left="1152" w:right="72"/>
        <w:textAlignment w:val="baseline"/>
        <w:rPr>
          <w:rFonts w:ascii="Verdana" w:eastAsia="Verdana" w:hAnsi="Verdana"/>
          <w:b/>
          <w:i/>
          <w:color w:val="000000"/>
          <w:sz w:val="18"/>
        </w:rPr>
      </w:pPr>
      <w:r>
        <w:rPr>
          <w:rFonts w:ascii="Verdana" w:eastAsia="Verdana" w:hAnsi="Verdana"/>
          <w:b/>
          <w:i/>
          <w:color w:val="000000"/>
          <w:sz w:val="18"/>
        </w:rPr>
        <w:t xml:space="preserve">identity document </w:t>
      </w:r>
      <w:r>
        <w:rPr>
          <w:rFonts w:eastAsia="Times New Roman"/>
          <w:color w:val="000000"/>
        </w:rPr>
        <w:t>includes any kind of document that may be used to establish the identity of a person in a country under the law or procedures of that country.</w:t>
      </w:r>
    </w:p>
    <w:p w:rsidR="00FE1BB2" w:rsidRDefault="00FF722C">
      <w:pPr>
        <w:spacing w:line="432" w:lineRule="exact"/>
        <w:ind w:left="1152" w:right="648"/>
        <w:textAlignment w:val="baseline"/>
        <w:rPr>
          <w:rFonts w:ascii="Verdana" w:eastAsia="Verdana" w:hAnsi="Verdana"/>
          <w:b/>
          <w:i/>
          <w:color w:val="000000"/>
          <w:spacing w:val="-5"/>
          <w:sz w:val="18"/>
        </w:rPr>
      </w:pPr>
      <w:r>
        <w:rPr>
          <w:rFonts w:ascii="Verdana" w:eastAsia="Verdana" w:hAnsi="Verdana"/>
          <w:b/>
          <w:i/>
          <w:color w:val="000000"/>
          <w:spacing w:val="-5"/>
          <w:sz w:val="18"/>
        </w:rPr>
        <w:t xml:space="preserve">intention </w:t>
      </w:r>
      <w:r>
        <w:rPr>
          <w:rFonts w:eastAsia="Times New Roman"/>
          <w:color w:val="000000"/>
          <w:spacing w:val="-5"/>
        </w:rPr>
        <w:t xml:space="preserve">has the meaning given in section 5.2. </w:t>
      </w:r>
      <w:r>
        <w:rPr>
          <w:rFonts w:ascii="Verdana" w:eastAsia="Verdana" w:hAnsi="Verdana"/>
          <w:b/>
          <w:i/>
          <w:color w:val="000000"/>
          <w:spacing w:val="-5"/>
          <w:sz w:val="18"/>
        </w:rPr>
        <w:t xml:space="preserve">international armed conflict </w:t>
      </w:r>
      <w:r>
        <w:rPr>
          <w:rFonts w:eastAsia="Times New Roman"/>
          <w:color w:val="000000"/>
          <w:spacing w:val="-5"/>
        </w:rPr>
        <w:t>includes a military occupation.</w:t>
      </w:r>
    </w:p>
    <w:p w:rsidR="00FE1BB2" w:rsidRDefault="00FF722C">
      <w:pPr>
        <w:spacing w:before="179" w:line="253" w:lineRule="exact"/>
        <w:ind w:left="1152" w:right="360"/>
        <w:textAlignment w:val="baseline"/>
        <w:rPr>
          <w:rFonts w:ascii="Verdana" w:eastAsia="Verdana" w:hAnsi="Verdana"/>
          <w:b/>
          <w:i/>
          <w:color w:val="000000"/>
          <w:sz w:val="18"/>
        </w:rPr>
      </w:pPr>
      <w:r>
        <w:rPr>
          <w:rFonts w:ascii="Verdana" w:eastAsia="Verdana" w:hAnsi="Verdana"/>
          <w:b/>
          <w:i/>
          <w:color w:val="000000"/>
          <w:sz w:val="18"/>
        </w:rPr>
        <w:t xml:space="preserve">International Criminal Court </w:t>
      </w:r>
      <w:r>
        <w:rPr>
          <w:rFonts w:eastAsia="Times New Roman"/>
          <w:color w:val="000000"/>
        </w:rPr>
        <w:t>means the International Criminal Court established under the ICC Statute.</w:t>
      </w:r>
    </w:p>
    <w:p w:rsidR="00FE1BB2" w:rsidRDefault="00FF722C">
      <w:pPr>
        <w:spacing w:before="176" w:line="253" w:lineRule="exact"/>
        <w:ind w:left="1152" w:right="72"/>
        <w:textAlignment w:val="baseline"/>
        <w:rPr>
          <w:rFonts w:ascii="Verdana" w:eastAsia="Verdana" w:hAnsi="Verdana"/>
          <w:b/>
          <w:i/>
          <w:color w:val="000000"/>
          <w:sz w:val="18"/>
        </w:rPr>
      </w:pPr>
      <w:r>
        <w:rPr>
          <w:rFonts w:ascii="Verdana" w:eastAsia="Verdana" w:hAnsi="Verdana"/>
          <w:b/>
          <w:i/>
          <w:color w:val="000000"/>
          <w:sz w:val="18"/>
        </w:rPr>
        <w:t xml:space="preserve">interpreter </w:t>
      </w:r>
      <w:r>
        <w:rPr>
          <w:rFonts w:eastAsia="Times New Roman"/>
          <w:color w:val="000000"/>
        </w:rPr>
        <w:t>includes a person who interprets signs or other things made or done by a person who cannot speak adequately for the purpose of giving evidence in a proceeding before the International Criminal Court.</w:t>
      </w:r>
    </w:p>
    <w:p w:rsidR="00FE1BB2" w:rsidRDefault="00FF722C">
      <w:pPr>
        <w:spacing w:before="186" w:line="253" w:lineRule="exact"/>
        <w:ind w:left="1152"/>
        <w:textAlignment w:val="baseline"/>
        <w:rPr>
          <w:rFonts w:ascii="Verdana" w:eastAsia="Verdana" w:hAnsi="Verdana"/>
          <w:b/>
          <w:i/>
          <w:color w:val="000000"/>
          <w:spacing w:val="-3"/>
          <w:sz w:val="18"/>
        </w:rPr>
      </w:pPr>
      <w:r>
        <w:rPr>
          <w:rFonts w:ascii="Verdana" w:eastAsia="Verdana" w:hAnsi="Verdana"/>
          <w:b/>
          <w:i/>
          <w:color w:val="000000"/>
          <w:spacing w:val="-3"/>
          <w:sz w:val="18"/>
        </w:rPr>
        <w:t xml:space="preserve">knowledge </w:t>
      </w:r>
      <w:r>
        <w:rPr>
          <w:rFonts w:eastAsia="Times New Roman"/>
          <w:color w:val="000000"/>
          <w:spacing w:val="-3"/>
        </w:rPr>
        <w:t>has the meaning given in section 5.3.</w:t>
      </w:r>
    </w:p>
    <w:p w:rsidR="00FE1BB2" w:rsidRDefault="00FF722C">
      <w:pPr>
        <w:spacing w:before="2" w:line="431" w:lineRule="exact"/>
        <w:ind w:left="1152" w:right="360"/>
        <w:textAlignment w:val="baseline"/>
        <w:rPr>
          <w:rFonts w:ascii="Verdana" w:eastAsia="Verdana" w:hAnsi="Verdana"/>
          <w:b/>
          <w:i/>
          <w:color w:val="000000"/>
          <w:sz w:val="18"/>
        </w:rPr>
      </w:pPr>
      <w:r>
        <w:rPr>
          <w:rFonts w:ascii="Verdana" w:eastAsia="Verdana" w:hAnsi="Verdana"/>
          <w:b/>
          <w:i/>
          <w:color w:val="000000"/>
          <w:sz w:val="18"/>
        </w:rPr>
        <w:t xml:space="preserve">law </w:t>
      </w:r>
      <w:r>
        <w:rPr>
          <w:rFonts w:eastAsia="Times New Roman"/>
          <w:color w:val="000000"/>
        </w:rPr>
        <w:t xml:space="preserve">means a law of the Commonwealth, and includes this Code. </w:t>
      </w:r>
      <w:r>
        <w:rPr>
          <w:rFonts w:ascii="Verdana" w:eastAsia="Verdana" w:hAnsi="Verdana"/>
          <w:b/>
          <w:i/>
          <w:color w:val="000000"/>
          <w:sz w:val="18"/>
        </w:rPr>
        <w:t xml:space="preserve">legal burden </w:t>
      </w:r>
      <w:r>
        <w:rPr>
          <w:rFonts w:eastAsia="Times New Roman"/>
          <w:color w:val="000000"/>
        </w:rPr>
        <w:t>is defined in subsection 13.1(3).</w:t>
      </w:r>
    </w:p>
    <w:p w:rsidR="00FE1BB2" w:rsidRDefault="00FF722C">
      <w:pPr>
        <w:spacing w:before="178" w:line="253" w:lineRule="exact"/>
        <w:ind w:left="1152" w:right="144"/>
        <w:textAlignment w:val="baseline"/>
        <w:rPr>
          <w:rFonts w:ascii="Verdana" w:eastAsia="Verdana" w:hAnsi="Verdana"/>
          <w:b/>
          <w:i/>
          <w:color w:val="000000"/>
          <w:spacing w:val="-2"/>
          <w:sz w:val="18"/>
        </w:rPr>
      </w:pPr>
      <w:r>
        <w:rPr>
          <w:rFonts w:ascii="Verdana" w:eastAsia="Verdana" w:hAnsi="Verdana"/>
          <w:b/>
          <w:i/>
          <w:color w:val="000000"/>
          <w:spacing w:val="-2"/>
          <w:sz w:val="18"/>
        </w:rPr>
        <w:t xml:space="preserve">make available, </w:t>
      </w:r>
      <w:r>
        <w:rPr>
          <w:rFonts w:eastAsia="Times New Roman"/>
          <w:color w:val="000000"/>
          <w:spacing w:val="-2"/>
        </w:rPr>
        <w:t>in relation to material, includes, but is not limited to, describing how to obtain access, or describing methods that are likely to facilitate access, to material (for example: by setting out the name of a website, an IP address, a URL, a password, or the name of a newsgroup).</w:t>
      </w:r>
    </w:p>
    <w:p w:rsidR="00FE1BB2" w:rsidRDefault="00FF722C">
      <w:pPr>
        <w:spacing w:before="4" w:line="431" w:lineRule="exact"/>
        <w:ind w:left="1152" w:right="360"/>
        <w:textAlignment w:val="baseline"/>
        <w:rPr>
          <w:rFonts w:ascii="Verdana" w:eastAsia="Verdana" w:hAnsi="Verdana"/>
          <w:b/>
          <w:i/>
          <w:color w:val="000000"/>
          <w:sz w:val="18"/>
        </w:rPr>
      </w:pPr>
      <w:r>
        <w:rPr>
          <w:rFonts w:ascii="Verdana" w:eastAsia="Verdana" w:hAnsi="Verdana"/>
          <w:b/>
          <w:i/>
          <w:color w:val="000000"/>
          <w:sz w:val="18"/>
        </w:rPr>
        <w:t xml:space="preserve">mental impairment </w:t>
      </w:r>
      <w:r>
        <w:rPr>
          <w:rFonts w:eastAsia="Times New Roman"/>
          <w:color w:val="000000"/>
        </w:rPr>
        <w:t xml:space="preserve">has the meaning given by subsection 7.3(8). </w:t>
      </w:r>
      <w:r>
        <w:rPr>
          <w:rFonts w:ascii="Verdana" w:eastAsia="Verdana" w:hAnsi="Verdana"/>
          <w:b/>
          <w:i/>
          <w:color w:val="000000"/>
          <w:sz w:val="18"/>
        </w:rPr>
        <w:t xml:space="preserve">negligence </w:t>
      </w:r>
      <w:r>
        <w:rPr>
          <w:rFonts w:eastAsia="Times New Roman"/>
          <w:color w:val="000000"/>
        </w:rPr>
        <w:t>has the meaning given in section 5.5.</w:t>
      </w:r>
    </w:p>
    <w:p w:rsidR="00FE1BB2" w:rsidRDefault="00FF722C">
      <w:pPr>
        <w:spacing w:before="185" w:line="253" w:lineRule="exact"/>
        <w:ind w:left="1152"/>
        <w:textAlignment w:val="baseline"/>
        <w:rPr>
          <w:rFonts w:ascii="Verdana" w:eastAsia="Verdana" w:hAnsi="Verdana"/>
          <w:b/>
          <w:i/>
          <w:color w:val="000000"/>
          <w:spacing w:val="-1"/>
          <w:sz w:val="18"/>
        </w:rPr>
      </w:pPr>
      <w:r>
        <w:rPr>
          <w:rFonts w:ascii="Verdana" w:eastAsia="Verdana" w:hAnsi="Verdana"/>
          <w:b/>
          <w:i/>
          <w:color w:val="000000"/>
          <w:spacing w:val="-1"/>
          <w:sz w:val="18"/>
        </w:rPr>
        <w:t xml:space="preserve">offence </w:t>
      </w:r>
      <w:r>
        <w:rPr>
          <w:rFonts w:eastAsia="Times New Roman"/>
          <w:color w:val="000000"/>
          <w:spacing w:val="-1"/>
        </w:rPr>
        <w:t>means an offence against a law of the Commonwealth.</w:t>
      </w:r>
    </w:p>
    <w:p w:rsidR="00FE1BB2" w:rsidRDefault="00FF722C">
      <w:pPr>
        <w:spacing w:before="178" w:after="332" w:line="253" w:lineRule="exact"/>
        <w:ind w:left="1152" w:right="288"/>
        <w:textAlignment w:val="baseline"/>
        <w:rPr>
          <w:rFonts w:ascii="Verdana" w:eastAsia="Verdana" w:hAnsi="Verdana"/>
          <w:b/>
          <w:i/>
          <w:color w:val="000000"/>
          <w:spacing w:val="-5"/>
          <w:sz w:val="18"/>
        </w:rPr>
      </w:pPr>
      <w:r>
        <w:rPr>
          <w:rFonts w:ascii="Verdana" w:eastAsia="Verdana" w:hAnsi="Verdana"/>
          <w:b/>
          <w:i/>
          <w:color w:val="000000"/>
          <w:spacing w:val="-5"/>
          <w:sz w:val="18"/>
        </w:rPr>
        <w:t xml:space="preserve">official of a registered industrial organisation </w:t>
      </w:r>
      <w:r>
        <w:rPr>
          <w:rFonts w:eastAsia="Times New Roman"/>
          <w:color w:val="000000"/>
          <w:spacing w:val="-5"/>
        </w:rPr>
        <w:t xml:space="preserve">means a person who holds an office (within the meaning of the </w:t>
      </w:r>
      <w:r>
        <w:rPr>
          <w:rFonts w:eastAsia="Times New Roman"/>
          <w:i/>
          <w:color w:val="000000"/>
          <w:spacing w:val="-5"/>
        </w:rPr>
        <w:t xml:space="preserve">Fair Work Act 2009) </w:t>
      </w:r>
      <w:r>
        <w:rPr>
          <w:rFonts w:eastAsia="Times New Roman"/>
          <w:color w:val="000000"/>
          <w:spacing w:val="-5"/>
        </w:rPr>
        <w:t xml:space="preserve">in an organisation registered, or an association recognised, under the </w:t>
      </w:r>
      <w:r>
        <w:rPr>
          <w:rFonts w:eastAsia="Times New Roman"/>
          <w:i/>
          <w:color w:val="000000"/>
          <w:spacing w:val="-5"/>
        </w:rPr>
        <w:t>Fair Work (Registered Organisations) Act 2009.</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431" style="position:absolute;left:0;text-align:left;z-index:251650048;mso-position-horizontal-relative:page;mso-position-vertical-relative:page" from="119.05pt,93.6pt" to="476.45pt,93.6pt" strokeweight=".95pt">
            <w10:wrap anchorx="page" anchory="page"/>
          </v:line>
        </w:pict>
      </w:r>
      <w:r>
        <w:pict>
          <v:line id="_x0000_s1430" style="position:absolute;left:0;text-align:left;z-index:251651072;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363</w:t>
      </w:r>
    </w:p>
    <w:p w:rsidR="00FE1BB2" w:rsidRDefault="00FE1BB2">
      <w:pPr>
        <w:sectPr w:rsidR="00FE1BB2">
          <w:pgSz w:w="11909" w:h="16838"/>
          <w:pgMar w:top="1883" w:right="2354" w:bottom="238" w:left="2355" w:header="720" w:footer="720" w:gutter="0"/>
          <w:cols w:space="720"/>
        </w:sectPr>
      </w:pPr>
    </w:p>
    <w:p w:rsidR="00FE1BB2" w:rsidRDefault="001F744E">
      <w:pPr>
        <w:spacing w:before="388" w:line="252" w:lineRule="exact"/>
        <w:ind w:left="1152" w:right="288"/>
        <w:textAlignment w:val="baseline"/>
        <w:rPr>
          <w:rFonts w:eastAsia="Times New Roman"/>
          <w:b/>
          <w:i/>
          <w:color w:val="000000"/>
        </w:rPr>
      </w:pPr>
      <w:r>
        <w:pict>
          <v:shape id="_x0000_s1429" type="#_x0000_t202" style="position:absolute;left:0;text-align:left;margin-left:120.5pt;margin-top:29.3pt;width:120.45pt;height:25.65pt;z-index:-250904576;mso-wrap-distance-left:0;mso-wrap-distance-right:0;mso-position-horizontal-relative:page;mso-position-vertical-relative:page" filled="f" stroked="f">
            <v:textbox inset="0,0,0,0">
              <w:txbxContent>
                <w:p w:rsidR="00B92011" w:rsidRDefault="00B92011">
                  <w:pPr>
                    <w:spacing w:line="254" w:lineRule="exact"/>
                    <w:textAlignment w:val="baseline"/>
                    <w:rPr>
                      <w:rFonts w:eastAsia="Times New Roman"/>
                      <w:b/>
                      <w:color w:val="000000"/>
                    </w:rPr>
                  </w:pPr>
                  <w:r>
                    <w:rPr>
                      <w:rFonts w:eastAsia="Times New Roman"/>
                      <w:b/>
                      <w:color w:val="000000"/>
                    </w:rPr>
                    <w:t xml:space="preserve">Schedule </w:t>
                  </w:r>
                  <w:r>
                    <w:rPr>
                      <w:rFonts w:eastAsia="Times New Roman"/>
                      <w:color w:val="000000"/>
                      <w:sz w:val="18"/>
                    </w:rPr>
                    <w:t xml:space="preserve">The Criminal Code </w:t>
                  </w:r>
                  <w:r>
                    <w:rPr>
                      <w:rFonts w:eastAsia="Times New Roman"/>
                      <w:b/>
                      <w:color w:val="000000"/>
                    </w:rPr>
                    <w:t>Dictionary</w:t>
                  </w:r>
                </w:p>
              </w:txbxContent>
            </v:textbox>
            <w10:wrap type="square" anchorx="page" anchory="page"/>
          </v:shape>
        </w:pict>
      </w:r>
      <w:r>
        <w:pict>
          <v:shape id="_x0000_s1428" type="#_x0000_t202" style="position:absolute;left:0;text-align:left;margin-left:229.2pt;margin-top:814.25pt;width:136.55pt;height:10.1pt;z-index:-250903552;mso-wrap-distance-left:0;mso-wrap-distance-right:0;mso-position-horizontal-relative:page;mso-position-vertical-relative:page" filled="f" stroked="f">
            <v:textbox inset="0,0,0,0">
              <w:txbxContent>
                <w:p w:rsidR="00B92011" w:rsidRDefault="00B92011">
                  <w:pPr>
                    <w:spacing w:line="188"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i/>
          <w:color w:val="000000"/>
        </w:rPr>
        <w:t xml:space="preserve">parent: </w:t>
      </w:r>
      <w:r w:rsidR="00FF722C">
        <w:rPr>
          <w:rFonts w:eastAsia="Times New Roman"/>
          <w:color w:val="000000"/>
        </w:rPr>
        <w:t xml:space="preserve">without limiting who is a parent of a person for the purposes of this Code, someone is the </w:t>
      </w:r>
      <w:r w:rsidR="00FF722C">
        <w:rPr>
          <w:rFonts w:eastAsia="Times New Roman"/>
          <w:b/>
          <w:i/>
          <w:color w:val="000000"/>
        </w:rPr>
        <w:t xml:space="preserve">parent </w:t>
      </w:r>
      <w:r w:rsidR="00FF722C">
        <w:rPr>
          <w:rFonts w:eastAsia="Times New Roman"/>
          <w:color w:val="000000"/>
        </w:rPr>
        <w:t xml:space="preserve">of a person if the person is his or her child because of the definition of </w:t>
      </w:r>
      <w:r w:rsidR="00FF722C">
        <w:rPr>
          <w:rFonts w:eastAsia="Times New Roman"/>
          <w:b/>
          <w:i/>
          <w:color w:val="000000"/>
        </w:rPr>
        <w:t xml:space="preserve">child </w:t>
      </w:r>
      <w:r w:rsidR="00FF722C">
        <w:rPr>
          <w:rFonts w:eastAsia="Times New Roman"/>
          <w:color w:val="000000"/>
        </w:rPr>
        <w:t>in this Dictionary.</w:t>
      </w:r>
    </w:p>
    <w:p w:rsidR="00FE1BB2" w:rsidRDefault="00FF722C">
      <w:pPr>
        <w:spacing w:before="192" w:line="248" w:lineRule="exact"/>
        <w:ind w:left="1152" w:right="576"/>
        <w:textAlignment w:val="baseline"/>
        <w:rPr>
          <w:rFonts w:eastAsia="Times New Roman"/>
          <w:b/>
          <w:i/>
          <w:color w:val="000000"/>
        </w:rPr>
      </w:pPr>
      <w:r>
        <w:rPr>
          <w:rFonts w:eastAsia="Times New Roman"/>
          <w:b/>
          <w:i/>
          <w:color w:val="000000"/>
        </w:rPr>
        <w:t xml:space="preserve">person </w:t>
      </w:r>
      <w:r>
        <w:rPr>
          <w:rFonts w:eastAsia="Times New Roman"/>
          <w:color w:val="000000"/>
        </w:rPr>
        <w:t xml:space="preserve">includes a Commonwealth authority that is not a body corporate, and </w:t>
      </w:r>
      <w:r>
        <w:rPr>
          <w:rFonts w:eastAsia="Times New Roman"/>
          <w:b/>
          <w:i/>
          <w:color w:val="000000"/>
        </w:rPr>
        <w:t xml:space="preserve">another </w:t>
      </w:r>
      <w:r>
        <w:rPr>
          <w:rFonts w:eastAsia="Times New Roman"/>
          <w:color w:val="000000"/>
        </w:rPr>
        <w:t>has a corresponding meaning.</w:t>
      </w:r>
    </w:p>
    <w:p w:rsidR="00FE1BB2" w:rsidRDefault="00FF722C">
      <w:pPr>
        <w:tabs>
          <w:tab w:val="left" w:pos="2016"/>
        </w:tabs>
        <w:spacing w:before="125" w:line="207"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This definition supplements subsection 2C(1) of the </w:t>
      </w:r>
      <w:r>
        <w:rPr>
          <w:rFonts w:eastAsia="Times New Roman"/>
          <w:i/>
          <w:color w:val="000000"/>
          <w:sz w:val="18"/>
        </w:rPr>
        <w:t>Acts</w:t>
      </w:r>
    </w:p>
    <w:p w:rsidR="00FE1BB2" w:rsidRDefault="00FF722C">
      <w:pPr>
        <w:spacing w:before="1" w:line="206" w:lineRule="exact"/>
        <w:ind w:left="2016" w:right="72"/>
        <w:textAlignment w:val="baseline"/>
        <w:rPr>
          <w:rFonts w:eastAsia="Times New Roman"/>
          <w:i/>
          <w:color w:val="000000"/>
          <w:sz w:val="18"/>
        </w:rPr>
      </w:pPr>
      <w:r>
        <w:rPr>
          <w:rFonts w:eastAsia="Times New Roman"/>
          <w:i/>
          <w:color w:val="000000"/>
          <w:sz w:val="18"/>
        </w:rPr>
        <w:t xml:space="preserve">Interpretation Act 1901. </w:t>
      </w:r>
      <w:r>
        <w:rPr>
          <w:rFonts w:eastAsia="Times New Roman"/>
          <w:color w:val="000000"/>
          <w:sz w:val="18"/>
        </w:rPr>
        <w:t xml:space="preserve">That subsection provides that </w:t>
      </w:r>
      <w:r>
        <w:rPr>
          <w:rFonts w:eastAsia="Times New Roman"/>
          <w:b/>
          <w:i/>
          <w:color w:val="000000"/>
          <w:sz w:val="18"/>
        </w:rPr>
        <w:t xml:space="preserve">person </w:t>
      </w:r>
      <w:r>
        <w:rPr>
          <w:rFonts w:eastAsia="Times New Roman"/>
          <w:color w:val="000000"/>
          <w:sz w:val="18"/>
        </w:rPr>
        <w:t>includes a body politic or corporate as well as an individual.</w:t>
      </w:r>
    </w:p>
    <w:p w:rsidR="00FE1BB2" w:rsidRDefault="00FF722C">
      <w:pPr>
        <w:spacing w:before="178" w:line="254" w:lineRule="exact"/>
        <w:ind w:left="1152" w:right="288"/>
        <w:textAlignment w:val="baseline"/>
        <w:rPr>
          <w:rFonts w:eastAsia="Times New Roman"/>
          <w:b/>
          <w:i/>
          <w:color w:val="000000"/>
        </w:rPr>
      </w:pPr>
      <w:r>
        <w:rPr>
          <w:rFonts w:eastAsia="Times New Roman"/>
          <w:b/>
          <w:i/>
          <w:color w:val="000000"/>
        </w:rPr>
        <w:t xml:space="preserve">personal service </w:t>
      </w:r>
      <w:r>
        <w:rPr>
          <w:rFonts w:eastAsia="Times New Roman"/>
          <w:color w:val="000000"/>
        </w:rPr>
        <w:t>means any labour or service, including a sexual service, provided by a person.</w:t>
      </w:r>
    </w:p>
    <w:p w:rsidR="00FE1BB2" w:rsidRDefault="00FF722C">
      <w:pPr>
        <w:spacing w:before="179" w:line="253" w:lineRule="exact"/>
        <w:ind w:left="1152" w:right="72"/>
        <w:textAlignment w:val="baseline"/>
        <w:rPr>
          <w:rFonts w:eastAsia="Times New Roman"/>
          <w:b/>
          <w:i/>
          <w:color w:val="000000"/>
        </w:rPr>
      </w:pPr>
      <w:r>
        <w:rPr>
          <w:rFonts w:eastAsia="Times New Roman"/>
          <w:b/>
          <w:i/>
          <w:color w:val="000000"/>
        </w:rPr>
        <w:t xml:space="preserve">physical harm </w:t>
      </w:r>
      <w:r>
        <w:rPr>
          <w:rFonts w:eastAsia="Times New Roman"/>
          <w:color w:val="000000"/>
        </w:rPr>
        <w:t>includes unconsciousness, pain, disfigurement, infection with a disease and any physical contact with a person that the person might reasonably object to in the circumstances (whether or not the person was aware of it at the time).</w:t>
      </w:r>
    </w:p>
    <w:p w:rsidR="00FE1BB2" w:rsidRDefault="00FF722C">
      <w:pPr>
        <w:spacing w:before="178" w:line="253" w:lineRule="exact"/>
        <w:ind w:left="1152" w:right="1152"/>
        <w:textAlignment w:val="baseline"/>
        <w:rPr>
          <w:rFonts w:eastAsia="Times New Roman"/>
          <w:b/>
          <w:i/>
          <w:color w:val="000000"/>
        </w:rPr>
      </w:pPr>
      <w:r>
        <w:rPr>
          <w:rFonts w:eastAsia="Times New Roman"/>
          <w:b/>
          <w:i/>
          <w:color w:val="000000"/>
        </w:rPr>
        <w:t xml:space="preserve">position of trust or authority </w:t>
      </w:r>
      <w:r>
        <w:rPr>
          <w:rFonts w:eastAsia="Times New Roman"/>
          <w:color w:val="000000"/>
        </w:rPr>
        <w:t>has the meaning given by subsection 272.3(1).</w:t>
      </w:r>
    </w:p>
    <w:p w:rsidR="00FE1BB2" w:rsidRDefault="00FF722C">
      <w:pPr>
        <w:spacing w:before="181" w:line="253" w:lineRule="exact"/>
        <w:ind w:left="1152" w:right="1152"/>
        <w:textAlignment w:val="baseline"/>
        <w:rPr>
          <w:rFonts w:eastAsia="Times New Roman"/>
          <w:b/>
          <w:i/>
          <w:color w:val="000000"/>
        </w:rPr>
      </w:pPr>
      <w:r>
        <w:rPr>
          <w:rFonts w:eastAsia="Times New Roman"/>
          <w:b/>
          <w:i/>
          <w:color w:val="000000"/>
        </w:rPr>
        <w:t xml:space="preserve">primary offence </w:t>
      </w:r>
      <w:r>
        <w:rPr>
          <w:rFonts w:eastAsia="Times New Roman"/>
          <w:color w:val="000000"/>
        </w:rPr>
        <w:t>means an offence against a law of the Commonwealth, other than an ancillary offence.</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procure </w:t>
      </w:r>
      <w:r>
        <w:rPr>
          <w:rFonts w:eastAsia="Times New Roman"/>
          <w:color w:val="000000"/>
        </w:rPr>
        <w:t>a person to engage in sexual activity includes:</w:t>
      </w:r>
    </w:p>
    <w:p w:rsidR="00FE1BB2" w:rsidRDefault="00FF722C">
      <w:pPr>
        <w:numPr>
          <w:ilvl w:val="0"/>
          <w:numId w:val="957"/>
        </w:numPr>
        <w:tabs>
          <w:tab w:val="clear" w:pos="360"/>
          <w:tab w:val="left" w:pos="1728"/>
        </w:tabs>
        <w:spacing w:before="38" w:line="254" w:lineRule="exact"/>
        <w:ind w:left="1728" w:right="576" w:hanging="360"/>
        <w:jc w:val="both"/>
        <w:textAlignment w:val="baseline"/>
        <w:rPr>
          <w:rFonts w:eastAsia="Times New Roman"/>
          <w:color w:val="000000"/>
        </w:rPr>
      </w:pPr>
      <w:r>
        <w:rPr>
          <w:rFonts w:eastAsia="Times New Roman"/>
          <w:color w:val="000000"/>
        </w:rPr>
        <w:t>encourage, entice or recruit the person to engage in that activity; or</w:t>
      </w:r>
    </w:p>
    <w:p w:rsidR="00FE1BB2" w:rsidRDefault="00FF722C">
      <w:pPr>
        <w:numPr>
          <w:ilvl w:val="0"/>
          <w:numId w:val="957"/>
        </w:numPr>
        <w:tabs>
          <w:tab w:val="clear" w:pos="360"/>
          <w:tab w:val="left" w:pos="1728"/>
        </w:tabs>
        <w:spacing w:before="38" w:line="255" w:lineRule="exact"/>
        <w:ind w:left="1728" w:right="72" w:hanging="360"/>
        <w:textAlignment w:val="baseline"/>
        <w:rPr>
          <w:rFonts w:eastAsia="Times New Roman"/>
          <w:color w:val="000000"/>
        </w:rPr>
      </w:pPr>
      <w:r>
        <w:rPr>
          <w:rFonts w:eastAsia="Times New Roman"/>
          <w:color w:val="000000"/>
        </w:rPr>
        <w:t>induce the person (whether by threats, promises or otherwise) to engage in that activity.</w:t>
      </w:r>
    </w:p>
    <w:p w:rsidR="00FE1BB2" w:rsidRDefault="00FF722C">
      <w:pPr>
        <w:spacing w:before="184" w:line="249" w:lineRule="exact"/>
        <w:ind w:left="1152"/>
        <w:textAlignment w:val="baseline"/>
        <w:rPr>
          <w:rFonts w:eastAsia="Times New Roman"/>
          <w:b/>
          <w:i/>
          <w:color w:val="000000"/>
        </w:rPr>
      </w:pPr>
      <w:r>
        <w:rPr>
          <w:rFonts w:eastAsia="Times New Roman"/>
          <w:b/>
          <w:i/>
          <w:color w:val="000000"/>
        </w:rPr>
        <w:t xml:space="preserve">proscribed inhumane act </w:t>
      </w:r>
      <w:r>
        <w:rPr>
          <w:rFonts w:eastAsia="Times New Roman"/>
          <w:color w:val="000000"/>
        </w:rPr>
        <w:t>means any of the following acts:</w:t>
      </w:r>
    </w:p>
    <w:p w:rsidR="00FE1BB2" w:rsidRDefault="00FF722C">
      <w:pPr>
        <w:numPr>
          <w:ilvl w:val="0"/>
          <w:numId w:val="958"/>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an act that is described in paragraph 268.8(a);</w:t>
      </w:r>
    </w:p>
    <w:p w:rsidR="00FE1BB2" w:rsidRDefault="00FF722C">
      <w:pPr>
        <w:numPr>
          <w:ilvl w:val="0"/>
          <w:numId w:val="958"/>
        </w:numPr>
        <w:tabs>
          <w:tab w:val="clear" w:pos="360"/>
          <w:tab w:val="left" w:pos="1728"/>
        </w:tabs>
        <w:spacing w:before="37" w:line="255" w:lineRule="exact"/>
        <w:ind w:left="1728" w:right="720" w:hanging="360"/>
        <w:textAlignment w:val="baseline"/>
        <w:rPr>
          <w:rFonts w:eastAsia="Times New Roman"/>
          <w:color w:val="000000"/>
        </w:rPr>
      </w:pPr>
      <w:r>
        <w:rPr>
          <w:rFonts w:eastAsia="Times New Roman"/>
          <w:color w:val="000000"/>
        </w:rPr>
        <w:t>an act that is described in paragraph 268.9(1)(a) and is committed as mentioned in paragraph 268.9(1)(b);</w:t>
      </w:r>
    </w:p>
    <w:p w:rsidR="00FE1BB2" w:rsidRDefault="00FF722C">
      <w:pPr>
        <w:numPr>
          <w:ilvl w:val="0"/>
          <w:numId w:val="958"/>
        </w:numPr>
        <w:tabs>
          <w:tab w:val="clear" w:pos="360"/>
          <w:tab w:val="left" w:pos="1728"/>
        </w:tabs>
        <w:spacing w:before="44" w:line="248" w:lineRule="exact"/>
        <w:ind w:left="1728" w:hanging="360"/>
        <w:textAlignment w:val="baseline"/>
        <w:rPr>
          <w:rFonts w:eastAsia="Times New Roman"/>
          <w:color w:val="000000"/>
        </w:rPr>
      </w:pPr>
      <w:r>
        <w:rPr>
          <w:rFonts w:eastAsia="Times New Roman"/>
          <w:color w:val="000000"/>
        </w:rPr>
        <w:t>an act that is described in paragraph 268.10(1)(a);</w:t>
      </w:r>
    </w:p>
    <w:p w:rsidR="00FE1BB2" w:rsidRDefault="00FF722C">
      <w:pPr>
        <w:numPr>
          <w:ilvl w:val="0"/>
          <w:numId w:val="958"/>
        </w:numPr>
        <w:tabs>
          <w:tab w:val="clear" w:pos="360"/>
          <w:tab w:val="left" w:pos="1728"/>
        </w:tabs>
        <w:spacing w:before="43" w:line="250" w:lineRule="exact"/>
        <w:ind w:left="1728" w:right="576" w:hanging="360"/>
        <w:textAlignment w:val="baseline"/>
        <w:rPr>
          <w:rFonts w:eastAsia="Times New Roman"/>
          <w:color w:val="000000"/>
        </w:rPr>
      </w:pPr>
      <w:r>
        <w:rPr>
          <w:rFonts w:eastAsia="Times New Roman"/>
          <w:color w:val="000000"/>
        </w:rPr>
        <w:t>an act that is described in paragraph 268.11(1)(a) and to which paragraph 268.11(1)(b) applies;</w:t>
      </w:r>
    </w:p>
    <w:p w:rsidR="00FE1BB2" w:rsidRDefault="00FF722C">
      <w:pPr>
        <w:numPr>
          <w:ilvl w:val="0"/>
          <w:numId w:val="958"/>
        </w:numPr>
        <w:tabs>
          <w:tab w:val="clear" w:pos="360"/>
          <w:tab w:val="left" w:pos="1728"/>
        </w:tabs>
        <w:spacing w:before="54" w:line="244" w:lineRule="exact"/>
        <w:ind w:left="1728" w:right="576" w:hanging="360"/>
        <w:textAlignment w:val="baseline"/>
        <w:rPr>
          <w:rFonts w:eastAsia="Times New Roman"/>
          <w:color w:val="000000"/>
        </w:rPr>
      </w:pPr>
      <w:r>
        <w:rPr>
          <w:rFonts w:eastAsia="Times New Roman"/>
          <w:color w:val="000000"/>
        </w:rPr>
        <w:t>an act that is described in paragraph 268.12(1)(a) and to which paragraph 268.12(1)(b) applies;</w:t>
      </w:r>
    </w:p>
    <w:p w:rsidR="00FE1BB2" w:rsidRDefault="00FF722C">
      <w:pPr>
        <w:numPr>
          <w:ilvl w:val="0"/>
          <w:numId w:val="958"/>
        </w:numPr>
        <w:tabs>
          <w:tab w:val="clear" w:pos="360"/>
          <w:tab w:val="left" w:pos="1728"/>
        </w:tabs>
        <w:spacing w:before="44" w:line="254" w:lineRule="exact"/>
        <w:ind w:left="1728" w:right="216" w:hanging="360"/>
        <w:textAlignment w:val="baseline"/>
        <w:rPr>
          <w:rFonts w:eastAsia="Times New Roman"/>
          <w:color w:val="000000"/>
        </w:rPr>
      </w:pPr>
      <w:r>
        <w:rPr>
          <w:rFonts w:eastAsia="Times New Roman"/>
          <w:color w:val="000000"/>
        </w:rPr>
        <w:t>an act that is described in paragraph 268.13(a) and to which paragraph 268.13(b) applies;</w:t>
      </w:r>
    </w:p>
    <w:p w:rsidR="00FE1BB2" w:rsidRDefault="00FF722C">
      <w:pPr>
        <w:numPr>
          <w:ilvl w:val="0"/>
          <w:numId w:val="958"/>
        </w:numPr>
        <w:tabs>
          <w:tab w:val="clear" w:pos="360"/>
          <w:tab w:val="left" w:pos="1728"/>
        </w:tabs>
        <w:spacing w:before="43" w:after="167" w:line="248" w:lineRule="exact"/>
        <w:ind w:left="1728" w:hanging="360"/>
        <w:textAlignment w:val="baseline"/>
        <w:rPr>
          <w:rFonts w:eastAsia="Times New Roman"/>
          <w:color w:val="000000"/>
        </w:rPr>
      </w:pPr>
      <w:r>
        <w:rPr>
          <w:rFonts w:eastAsia="Times New Roman"/>
          <w:color w:val="000000"/>
        </w:rPr>
        <w:t>an act that is described in paragraph 268.14(1)(a) or (2)(a);</w:t>
      </w:r>
    </w:p>
    <w:p w:rsidR="00FE1BB2" w:rsidRDefault="001F744E">
      <w:pPr>
        <w:tabs>
          <w:tab w:val="left" w:pos="864"/>
        </w:tabs>
        <w:spacing w:before="355" w:line="207" w:lineRule="exact"/>
        <w:ind w:left="72"/>
        <w:textAlignment w:val="baseline"/>
        <w:rPr>
          <w:rFonts w:eastAsia="Times New Roman"/>
          <w:i/>
          <w:color w:val="000000"/>
          <w:sz w:val="18"/>
        </w:rPr>
      </w:pPr>
      <w:r>
        <w:pict>
          <v:line id="_x0000_s1427" style="position:absolute;left:0;text-align:left;z-index:251652096;mso-position-horizontal-relative:page;mso-position-vertical-relative:page" from="119.05pt,93.6pt" to="476.45pt,93.6pt" strokeweight=".95pt">
            <w10:wrap anchorx="page" anchory="page"/>
          </v:line>
        </w:pict>
      </w:r>
      <w:r>
        <w:pict>
          <v:line id="_x0000_s1426" style="position:absolute;left:0;text-align:left;z-index:251653120;mso-position-horizontal-relative:page;mso-position-vertical-relative:page" from="117.75pt,658.55pt" to="477.8pt,658.55pt" strokeweight=".95pt">
            <w10:wrap anchorx="page" anchory="page"/>
          </v:line>
        </w:pict>
      </w:r>
      <w:r w:rsidR="00FF722C">
        <w:rPr>
          <w:rFonts w:eastAsia="Times New Roman"/>
          <w:i/>
          <w:color w:val="000000"/>
          <w:sz w:val="18"/>
        </w:rPr>
        <w:t>364</w:t>
      </w:r>
      <w:r w:rsidR="00FF722C">
        <w:rPr>
          <w:rFonts w:eastAsia="Times New Roman"/>
          <w:i/>
          <w:color w:val="000000"/>
          <w:sz w:val="18"/>
        </w:rPr>
        <w:tab/>
        <w:t>Criminal Code Act 1995</w:t>
      </w:r>
    </w:p>
    <w:p w:rsidR="00FE1BB2" w:rsidRDefault="00FE1BB2">
      <w:pPr>
        <w:sectPr w:rsidR="00FE1BB2">
          <w:pgSz w:w="11909" w:h="16838"/>
          <w:pgMar w:top="1883" w:right="2354" w:bottom="246" w:left="2355" w:header="720" w:footer="720" w:gutter="0"/>
          <w:cols w:space="720"/>
        </w:sectPr>
      </w:pPr>
    </w:p>
    <w:p w:rsidR="00FE1BB2" w:rsidRDefault="001F744E">
      <w:pPr>
        <w:spacing w:before="391" w:line="249" w:lineRule="exact"/>
        <w:ind w:left="1656"/>
        <w:textAlignment w:val="baseline"/>
        <w:rPr>
          <w:rFonts w:eastAsia="Times New Roman"/>
          <w:color w:val="000000"/>
        </w:rPr>
      </w:pPr>
      <w:r>
        <w:pict>
          <v:shape id="_x0000_s1425" type="#_x0000_t202" style="position:absolute;left:0;text-align:left;margin-left:354.5pt;margin-top:29pt;width:120.7pt;height:26.05pt;z-index:-250902528;mso-wrap-distance-left:0;mso-wrap-distance-right:0;mso-position-horizontal-relative:page;mso-position-vertical-relative:page" filled="f" stroked="f">
            <v:textbox inset="0,0,0,0">
              <w:txbxContent>
                <w:p w:rsidR="00B92011" w:rsidRDefault="00B92011">
                  <w:pPr>
                    <w:spacing w:before="3" w:line="254" w:lineRule="exact"/>
                    <w:textAlignment w:val="baseline"/>
                    <w:rPr>
                      <w:rFonts w:eastAsia="Times New Roman"/>
                      <w:color w:val="000000"/>
                      <w:spacing w:val="-10"/>
                    </w:rPr>
                  </w:pPr>
                  <w:r>
                    <w:rPr>
                      <w:rFonts w:eastAsia="Times New Roman"/>
                      <w:color w:val="000000"/>
                      <w:spacing w:val="-10"/>
                    </w:rPr>
                    <w:t>The Criminal Code Schedule</w:t>
                  </w:r>
                </w:p>
                <w:p w:rsidR="00B92011" w:rsidRDefault="00B92011">
                  <w:pPr>
                    <w:spacing w:before="15" w:line="242" w:lineRule="exact"/>
                    <w:jc w:val="right"/>
                    <w:textAlignment w:val="baseline"/>
                    <w:rPr>
                      <w:rFonts w:eastAsia="Times New Roman"/>
                      <w:color w:val="000000"/>
                      <w:spacing w:val="-2"/>
                    </w:rPr>
                  </w:pPr>
                  <w:r>
                    <w:rPr>
                      <w:rFonts w:eastAsia="Times New Roman"/>
                      <w:color w:val="000000"/>
                      <w:spacing w:val="-2"/>
                    </w:rPr>
                    <w:t>Dictionary</w:t>
                  </w:r>
                </w:p>
              </w:txbxContent>
            </v:textbox>
            <w10:wrap type="square" anchorx="page" anchory="page"/>
          </v:shape>
        </w:pict>
      </w:r>
      <w:r>
        <w:pict>
          <v:shape id="_x0000_s1424" type="#_x0000_t202" style="position:absolute;left:0;text-align:left;margin-left:229.2pt;margin-top:815.1pt;width:136.55pt;height:9.25pt;z-index:-2509015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color w:val="000000"/>
        </w:rPr>
        <w:t>an act that is described in paragraph 268.15(1)(a);</w:t>
      </w:r>
    </w:p>
    <w:p w:rsidR="00FE1BB2" w:rsidRDefault="00FF722C">
      <w:pPr>
        <w:spacing w:before="30" w:line="268" w:lineRule="exact"/>
        <w:ind w:left="1656" w:right="360"/>
        <w:textAlignment w:val="baseline"/>
        <w:rPr>
          <w:rFonts w:eastAsia="Times New Roman"/>
          <w:color w:val="000000"/>
          <w:spacing w:val="12"/>
        </w:rPr>
      </w:pPr>
      <w:r>
        <w:rPr>
          <w:rFonts w:eastAsia="Times New Roman"/>
          <w:color w:val="000000"/>
          <w:spacing w:val="12"/>
        </w:rPr>
        <w:t>an act that is described in paragraph 268.16(1)(a) and to which paragraph 268.16(1)(b) applies; an act that is described in paragraph 268.17(1)(a) and to which paragraph 268.17(1)(b) applies; an act that is described in paragraphs 268.18(1)(a) and (b) and to which paragraph 268.18(1)(c) applies;</w:t>
      </w:r>
    </w:p>
    <w:p w:rsidR="00FE1BB2" w:rsidRDefault="00FF722C">
      <w:pPr>
        <w:spacing w:before="49" w:line="248" w:lineRule="exact"/>
        <w:ind w:left="1656" w:right="216"/>
        <w:textAlignment w:val="baseline"/>
        <w:rPr>
          <w:rFonts w:eastAsia="Times New Roman"/>
          <w:color w:val="000000"/>
        </w:rPr>
      </w:pPr>
      <w:r>
        <w:rPr>
          <w:rFonts w:eastAsia="Times New Roman"/>
          <w:color w:val="000000"/>
        </w:rPr>
        <w:t>an act that is described in paragraph 268.19(1)(a) and is of the gravity mentioned in paragraph 268.19(1)(b);</w:t>
      </w:r>
    </w:p>
    <w:p w:rsidR="00FE1BB2" w:rsidRDefault="00FF722C">
      <w:pPr>
        <w:spacing w:before="42" w:line="254" w:lineRule="exact"/>
        <w:ind w:left="1656" w:right="216"/>
        <w:textAlignment w:val="baseline"/>
        <w:rPr>
          <w:rFonts w:eastAsia="Times New Roman"/>
          <w:color w:val="000000"/>
        </w:rPr>
      </w:pPr>
      <w:r>
        <w:rPr>
          <w:rFonts w:eastAsia="Times New Roman"/>
          <w:color w:val="000000"/>
        </w:rPr>
        <w:t>an act that is described in paragraph 268.20(1)(a) and is committed as mentioned in paragraphs 268.20(1)(c), (d) and (e);</w:t>
      </w:r>
    </w:p>
    <w:p w:rsidR="00FE1BB2" w:rsidRDefault="00FF722C">
      <w:pPr>
        <w:spacing w:before="43" w:line="249" w:lineRule="exact"/>
        <w:ind w:left="1656" w:right="576"/>
        <w:textAlignment w:val="baseline"/>
        <w:rPr>
          <w:rFonts w:eastAsia="Times New Roman"/>
          <w:color w:val="000000"/>
        </w:rPr>
      </w:pPr>
      <w:r>
        <w:rPr>
          <w:rFonts w:eastAsia="Times New Roman"/>
          <w:color w:val="000000"/>
        </w:rPr>
        <w:t>an act that is described in paragraph 268.21(1)(a) and to which paragraphs 268.21(1)(b) and (c) apply;</w:t>
      </w:r>
    </w:p>
    <w:p w:rsidR="00FE1BB2" w:rsidRDefault="00FF722C">
      <w:pPr>
        <w:spacing w:before="50" w:line="248" w:lineRule="exact"/>
        <w:ind w:left="1656" w:right="576"/>
        <w:textAlignment w:val="baseline"/>
        <w:rPr>
          <w:rFonts w:eastAsia="Times New Roman"/>
          <w:color w:val="000000"/>
        </w:rPr>
      </w:pPr>
      <w:r>
        <w:rPr>
          <w:rFonts w:eastAsia="Times New Roman"/>
          <w:color w:val="000000"/>
        </w:rPr>
        <w:t>an act that is described in paragraph 268.21(2)(c) and is committed as mentioned in paragraph 268.21(2)(d);</w:t>
      </w:r>
    </w:p>
    <w:p w:rsidR="00FE1BB2" w:rsidRDefault="00FF722C">
      <w:pPr>
        <w:spacing w:before="41" w:line="253" w:lineRule="exact"/>
        <w:ind w:left="1656" w:right="864"/>
        <w:textAlignment w:val="baseline"/>
        <w:rPr>
          <w:rFonts w:eastAsia="Times New Roman"/>
          <w:color w:val="000000"/>
        </w:rPr>
      </w:pPr>
      <w:r>
        <w:rPr>
          <w:rFonts w:eastAsia="Times New Roman"/>
          <w:color w:val="000000"/>
        </w:rPr>
        <w:t>an act that is described in paragraph 268.22(a) and is committed as mentioned in paragraph 268.22(b);</w:t>
      </w:r>
    </w:p>
    <w:p w:rsidR="00FE1BB2" w:rsidRDefault="00FF722C">
      <w:pPr>
        <w:spacing w:before="40" w:line="255" w:lineRule="exact"/>
        <w:ind w:left="1656" w:right="216"/>
        <w:textAlignment w:val="baseline"/>
        <w:rPr>
          <w:rFonts w:eastAsia="Times New Roman"/>
          <w:color w:val="000000"/>
        </w:rPr>
      </w:pPr>
      <w:r>
        <w:rPr>
          <w:rFonts w:eastAsia="Times New Roman"/>
          <w:color w:val="000000"/>
        </w:rPr>
        <w:t>an act that is described in paragraph 268.23(a) and to which paragraph 268.23(b) applies.</w:t>
      </w:r>
    </w:p>
    <w:p w:rsidR="00FE1BB2" w:rsidRDefault="00FF722C">
      <w:pPr>
        <w:spacing w:before="199" w:line="250" w:lineRule="exact"/>
        <w:ind w:left="1152" w:right="216"/>
        <w:textAlignment w:val="baseline"/>
        <w:rPr>
          <w:rFonts w:eastAsia="Times New Roman"/>
          <w:b/>
          <w:i/>
          <w:color w:val="000000"/>
        </w:rPr>
      </w:pPr>
      <w:r>
        <w:rPr>
          <w:rFonts w:eastAsia="Times New Roman"/>
          <w:b/>
          <w:i/>
          <w:color w:val="000000"/>
        </w:rPr>
        <w:t xml:space="preserve">Protocol Ito the Geneva Conventions </w:t>
      </w:r>
      <w:r>
        <w:rPr>
          <w:rFonts w:eastAsia="Times New Roman"/>
          <w:color w:val="000000"/>
        </w:rPr>
        <w:t xml:space="preserve">means the Protocol Additional to the Geneva Conventions of 12 August 1949, and relating to the Protection of Victims of International Armed Conflicts (Protocol I), done at Geneva on 10 June 1977, a copy of the English text of which is set out in Schedule 5 to the </w:t>
      </w:r>
      <w:r>
        <w:rPr>
          <w:rFonts w:eastAsia="Times New Roman"/>
          <w:i/>
          <w:color w:val="000000"/>
        </w:rPr>
        <w:t>Geneva Conventions Act 1957.</w:t>
      </w:r>
    </w:p>
    <w:p w:rsidR="00FE1BB2" w:rsidRDefault="00FF722C">
      <w:pPr>
        <w:spacing w:before="182" w:line="252" w:lineRule="exact"/>
        <w:ind w:left="1152" w:right="216"/>
        <w:textAlignment w:val="baseline"/>
        <w:rPr>
          <w:rFonts w:eastAsia="Times New Roman"/>
          <w:b/>
          <w:i/>
          <w:color w:val="000000"/>
        </w:rPr>
      </w:pPr>
      <w:r>
        <w:rPr>
          <w:rFonts w:eastAsia="Times New Roman"/>
          <w:b/>
          <w:i/>
          <w:color w:val="000000"/>
        </w:rPr>
        <w:t xml:space="preserve">Protocol II to the Geneva Conventions </w:t>
      </w:r>
      <w:r>
        <w:rPr>
          <w:rFonts w:eastAsia="Times New Roman"/>
          <w:color w:val="000000"/>
        </w:rPr>
        <w:t>means the Protocol Additional to the Geneva Conventions of 12 August 1949, relating to the Protection of Victims of Non-International Armed Conflicts done at Geneva on 10 June 1977.</w:t>
      </w:r>
    </w:p>
    <w:p w:rsidR="00FE1BB2" w:rsidRDefault="00FF722C">
      <w:pPr>
        <w:spacing w:before="200" w:after="864" w:line="250" w:lineRule="exact"/>
        <w:ind w:left="1152" w:right="216"/>
        <w:textAlignment w:val="baseline"/>
        <w:rPr>
          <w:rFonts w:eastAsia="Times New Roman"/>
          <w:b/>
          <w:i/>
          <w:color w:val="000000"/>
        </w:rPr>
      </w:pPr>
      <w:r>
        <w:rPr>
          <w:rFonts w:eastAsia="Times New Roman"/>
          <w:b/>
          <w:i/>
          <w:color w:val="000000"/>
        </w:rPr>
        <w:t xml:space="preserve">Protocol III to the Geneva Conventions </w:t>
      </w:r>
      <w:r>
        <w:rPr>
          <w:rFonts w:eastAsia="Times New Roman"/>
          <w:color w:val="000000"/>
        </w:rPr>
        <w:t xml:space="preserve">means the Protocol Additional to the Geneva Conventions of 12 August 1949, and relating to the Adoption of an Additional Distinctive Emblem (Protocol III), done at Geneva on 8 December 2005, a copy of the English text of which is set out in Schedule 6 to the </w:t>
      </w:r>
      <w:r>
        <w:rPr>
          <w:rFonts w:eastAsia="Times New Roman"/>
          <w:i/>
          <w:color w:val="000000"/>
        </w:rPr>
        <w:t>Geneva Conventions Act 1957.</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423" style="position:absolute;left:0;text-align:left;z-index:251654144;mso-position-horizontal-relative:page;mso-position-vertical-relative:page" from="119.05pt,93.6pt" to="476.45pt,93.6pt" strokeweight=".95pt">
            <w10:wrap anchorx="page" anchory="page"/>
          </v:line>
        </w:pict>
      </w:r>
      <w:r>
        <w:pict>
          <v:line id="_x0000_s1422" style="position:absolute;left:0;text-align:left;z-index:251655168;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365</w:t>
      </w:r>
    </w:p>
    <w:p w:rsidR="00FE1BB2" w:rsidRDefault="00FE1BB2">
      <w:pPr>
        <w:sectPr w:rsidR="00FE1BB2">
          <w:pgSz w:w="11909" w:h="16838"/>
          <w:pgMar w:top="1883" w:right="2354" w:bottom="238" w:left="2355" w:header="720" w:footer="720" w:gutter="0"/>
          <w:cols w:space="720"/>
        </w:sectPr>
      </w:pPr>
    </w:p>
    <w:p w:rsidR="00FE1BB2" w:rsidRDefault="001F744E">
      <w:pPr>
        <w:spacing w:before="383" w:line="255" w:lineRule="exact"/>
        <w:ind w:left="1152" w:right="288"/>
        <w:textAlignment w:val="baseline"/>
        <w:rPr>
          <w:rFonts w:eastAsia="Times New Roman"/>
          <w:b/>
          <w:i/>
          <w:color w:val="000000"/>
        </w:rPr>
      </w:pPr>
      <w:r>
        <w:pict>
          <v:shape id="_x0000_s1421" type="#_x0000_t202" style="position:absolute;left:0;text-align:left;margin-left:120.5pt;margin-top:29.1pt;width:120.45pt;height:25.85pt;z-index:-250900480;mso-wrap-distance-left:0;mso-wrap-distance-right:0;mso-position-horizontal-relative:page;mso-position-vertical-relative:page" filled="f" stroked="f">
            <v:textbox inset="0,0,0,0">
              <w:txbxContent>
                <w:p w:rsidR="00B92011" w:rsidRDefault="00B92011">
                  <w:pPr>
                    <w:spacing w:line="256" w:lineRule="exact"/>
                    <w:textAlignment w:val="baseline"/>
                    <w:rPr>
                      <w:rFonts w:eastAsia="Times New Roman"/>
                      <w:b/>
                      <w:color w:val="000000"/>
                      <w:spacing w:val="-9"/>
                    </w:rPr>
                  </w:pPr>
                  <w:r>
                    <w:rPr>
                      <w:rFonts w:eastAsia="Times New Roman"/>
                      <w:b/>
                      <w:color w:val="000000"/>
                      <w:spacing w:val="-9"/>
                    </w:rPr>
                    <w:t xml:space="preserve">Schedule </w:t>
                  </w:r>
                  <w:r>
                    <w:rPr>
                      <w:rFonts w:eastAsia="Times New Roman"/>
                      <w:color w:val="000000"/>
                      <w:spacing w:val="-9"/>
                    </w:rPr>
                    <w:t xml:space="preserve">The Criminal Code </w:t>
                  </w:r>
                  <w:r>
                    <w:rPr>
                      <w:rFonts w:eastAsia="Times New Roman"/>
                      <w:b/>
                      <w:color w:val="000000"/>
                      <w:spacing w:val="-9"/>
                    </w:rPr>
                    <w:t>Dictionary</w:t>
                  </w:r>
                </w:p>
              </w:txbxContent>
            </v:textbox>
            <w10:wrap type="square" anchorx="page" anchory="page"/>
          </v:shape>
        </w:pict>
      </w:r>
      <w:r>
        <w:pict>
          <v:shape id="_x0000_s1420" type="#_x0000_t202" style="position:absolute;left:0;text-align:left;margin-left:229.2pt;margin-top:815.1pt;width:136.55pt;height:9.25pt;z-index:-2508994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i/>
          <w:color w:val="000000"/>
        </w:rPr>
        <w:t xml:space="preserve">Protocols to the Geneva Conventions </w:t>
      </w:r>
      <w:r w:rsidR="00FF722C">
        <w:rPr>
          <w:rFonts w:eastAsia="Times New Roman"/>
          <w:color w:val="000000"/>
        </w:rPr>
        <w:t>means Protocol Ito the Geneva Conventions, Protocol II to the Geneva Conventions and Protocol III to the Geneva Conventions.</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public official </w:t>
      </w:r>
      <w:r>
        <w:rPr>
          <w:rFonts w:eastAsia="Times New Roman"/>
          <w:color w:val="000000"/>
        </w:rPr>
        <w:t>includes:</w:t>
      </w:r>
    </w:p>
    <w:p w:rsidR="00FE1BB2" w:rsidRDefault="00FF722C">
      <w:pPr>
        <w:numPr>
          <w:ilvl w:val="0"/>
          <w:numId w:val="959"/>
        </w:numPr>
        <w:tabs>
          <w:tab w:val="clear" w:pos="360"/>
          <w:tab w:val="left" w:pos="1728"/>
        </w:tabs>
        <w:spacing w:before="43" w:line="247" w:lineRule="exact"/>
        <w:ind w:left="1728" w:hanging="360"/>
        <w:textAlignment w:val="baseline"/>
        <w:rPr>
          <w:rFonts w:eastAsia="Times New Roman"/>
          <w:color w:val="000000"/>
        </w:rPr>
      </w:pPr>
      <w:r>
        <w:rPr>
          <w:rFonts w:eastAsia="Times New Roman"/>
          <w:color w:val="000000"/>
        </w:rPr>
        <w:t>a Commonwealth public official; and</w:t>
      </w:r>
    </w:p>
    <w:p w:rsidR="00FE1BB2" w:rsidRDefault="00FF722C">
      <w:pPr>
        <w:numPr>
          <w:ilvl w:val="0"/>
          <w:numId w:val="959"/>
        </w:numPr>
        <w:tabs>
          <w:tab w:val="clear" w:pos="360"/>
          <w:tab w:val="left" w:pos="1728"/>
        </w:tabs>
        <w:spacing w:before="37" w:line="255" w:lineRule="exact"/>
        <w:ind w:left="1728" w:right="72" w:hanging="360"/>
        <w:textAlignment w:val="baseline"/>
        <w:rPr>
          <w:rFonts w:eastAsia="Times New Roman"/>
          <w:color w:val="000000"/>
        </w:rPr>
      </w:pPr>
      <w:r>
        <w:rPr>
          <w:rFonts w:eastAsia="Times New Roman"/>
          <w:color w:val="000000"/>
        </w:rPr>
        <w:t>an officer or employee of the Commonwealth or of a State or Territory; and</w:t>
      </w:r>
    </w:p>
    <w:p w:rsidR="00FE1BB2" w:rsidRDefault="00FF722C">
      <w:pPr>
        <w:numPr>
          <w:ilvl w:val="0"/>
          <w:numId w:val="959"/>
        </w:numPr>
        <w:tabs>
          <w:tab w:val="clear" w:pos="360"/>
          <w:tab w:val="left" w:pos="1728"/>
        </w:tabs>
        <w:spacing w:before="45" w:line="249" w:lineRule="exact"/>
        <w:ind w:left="1728" w:right="144" w:hanging="360"/>
        <w:jc w:val="both"/>
        <w:textAlignment w:val="baseline"/>
        <w:rPr>
          <w:rFonts w:eastAsia="Times New Roman"/>
          <w:color w:val="000000"/>
        </w:rPr>
      </w:pPr>
      <w:r>
        <w:rPr>
          <w:rFonts w:eastAsia="Times New Roman"/>
          <w:color w:val="000000"/>
        </w:rPr>
        <w:t>an individual who performs work for the Commonwealth, or for a State or Territory, under a contract; and</w:t>
      </w:r>
    </w:p>
    <w:p w:rsidR="00FE1BB2" w:rsidRDefault="00FF722C">
      <w:pPr>
        <w:numPr>
          <w:ilvl w:val="0"/>
          <w:numId w:val="959"/>
        </w:numPr>
        <w:tabs>
          <w:tab w:val="clear" w:pos="360"/>
          <w:tab w:val="left" w:pos="1728"/>
        </w:tabs>
        <w:spacing w:before="45" w:line="252" w:lineRule="exact"/>
        <w:ind w:left="1728" w:right="288" w:hanging="360"/>
        <w:jc w:val="both"/>
        <w:textAlignment w:val="baseline"/>
        <w:rPr>
          <w:rFonts w:eastAsia="Times New Roman"/>
          <w:color w:val="000000"/>
        </w:rPr>
      </w:pPr>
      <w:r>
        <w:rPr>
          <w:rFonts w:eastAsia="Times New Roman"/>
          <w:color w:val="000000"/>
        </w:rPr>
        <w:t>an individual who holds or performs the duties of an office established by a law of the Commonwealth or of a State or Territory; and</w:t>
      </w:r>
    </w:p>
    <w:p w:rsidR="00FE1BB2" w:rsidRDefault="00FF722C">
      <w:pPr>
        <w:numPr>
          <w:ilvl w:val="0"/>
          <w:numId w:val="959"/>
        </w:numPr>
        <w:tabs>
          <w:tab w:val="clear" w:pos="360"/>
          <w:tab w:val="left" w:pos="1728"/>
        </w:tabs>
        <w:spacing w:before="42" w:line="252" w:lineRule="exact"/>
        <w:ind w:left="1728" w:right="288" w:hanging="360"/>
        <w:textAlignment w:val="baseline"/>
        <w:rPr>
          <w:rFonts w:eastAsia="Times New Roman"/>
          <w:color w:val="000000"/>
          <w:spacing w:val="-3"/>
        </w:rPr>
      </w:pPr>
      <w:r>
        <w:rPr>
          <w:rFonts w:eastAsia="Times New Roman"/>
          <w:color w:val="000000"/>
          <w:spacing w:val="-3"/>
        </w:rPr>
        <w:t>an individual who is otherwise in the service of the Commonwealth or of a State or Territory (including service as a member of a military force or police force); and</w:t>
      </w:r>
    </w:p>
    <w:p w:rsidR="00FE1BB2" w:rsidRDefault="00FF722C">
      <w:pPr>
        <w:numPr>
          <w:ilvl w:val="0"/>
          <w:numId w:val="959"/>
        </w:numPr>
        <w:tabs>
          <w:tab w:val="clear" w:pos="360"/>
          <w:tab w:val="left" w:pos="1728"/>
        </w:tabs>
        <w:spacing w:before="37" w:line="255" w:lineRule="exact"/>
        <w:ind w:left="1728" w:right="432" w:hanging="360"/>
        <w:textAlignment w:val="baseline"/>
        <w:rPr>
          <w:rFonts w:eastAsia="Times New Roman"/>
          <w:color w:val="000000"/>
        </w:rPr>
      </w:pPr>
      <w:r>
        <w:rPr>
          <w:rFonts w:eastAsia="Times New Roman"/>
          <w:color w:val="000000"/>
        </w:rPr>
        <w:t>a member of the executive, judiciary or magistracy of the Commonwealth or of a State or Territory; and</w:t>
      </w:r>
    </w:p>
    <w:p w:rsidR="00FE1BB2" w:rsidRDefault="00FF722C">
      <w:pPr>
        <w:numPr>
          <w:ilvl w:val="0"/>
          <w:numId w:val="959"/>
        </w:numPr>
        <w:tabs>
          <w:tab w:val="clear" w:pos="360"/>
          <w:tab w:val="left" w:pos="1728"/>
        </w:tabs>
        <w:spacing w:before="39" w:line="254" w:lineRule="exact"/>
        <w:ind w:left="1728" w:right="432" w:hanging="360"/>
        <w:textAlignment w:val="baseline"/>
        <w:rPr>
          <w:rFonts w:eastAsia="Times New Roman"/>
          <w:color w:val="000000"/>
        </w:rPr>
      </w:pPr>
      <w:r>
        <w:rPr>
          <w:rFonts w:eastAsia="Times New Roman"/>
          <w:color w:val="000000"/>
        </w:rPr>
        <w:t>a member of the legislature of the Commonwealth or of a State or Territory; and</w:t>
      </w:r>
    </w:p>
    <w:p w:rsidR="00FE1BB2" w:rsidRDefault="00FF722C">
      <w:pPr>
        <w:numPr>
          <w:ilvl w:val="0"/>
          <w:numId w:val="959"/>
        </w:numPr>
        <w:tabs>
          <w:tab w:val="clear" w:pos="360"/>
          <w:tab w:val="left" w:pos="1728"/>
        </w:tabs>
        <w:spacing w:before="45" w:line="247" w:lineRule="exact"/>
        <w:ind w:left="1728" w:hanging="360"/>
        <w:textAlignment w:val="baseline"/>
        <w:rPr>
          <w:rFonts w:eastAsia="Times New Roman"/>
          <w:color w:val="000000"/>
          <w:spacing w:val="-2"/>
        </w:rPr>
      </w:pPr>
      <w:r>
        <w:rPr>
          <w:rFonts w:eastAsia="Times New Roman"/>
          <w:color w:val="000000"/>
          <w:spacing w:val="-2"/>
        </w:rPr>
        <w:t>an officer or employee of:</w:t>
      </w:r>
    </w:p>
    <w:p w:rsidR="00FE1BB2" w:rsidRDefault="00FF722C">
      <w:pPr>
        <w:numPr>
          <w:ilvl w:val="0"/>
          <w:numId w:val="959"/>
        </w:numPr>
        <w:tabs>
          <w:tab w:val="clear" w:pos="360"/>
          <w:tab w:val="left" w:pos="1728"/>
        </w:tabs>
        <w:spacing w:before="2" w:line="292" w:lineRule="exact"/>
        <w:ind w:left="1728" w:right="1656" w:hanging="360"/>
        <w:textAlignment w:val="baseline"/>
        <w:rPr>
          <w:rFonts w:eastAsia="Times New Roman"/>
          <w:color w:val="000000"/>
        </w:rPr>
      </w:pPr>
      <w:r>
        <w:rPr>
          <w:rFonts w:eastAsia="Times New Roman"/>
          <w:color w:val="000000"/>
        </w:rPr>
        <w:t>an authority of the Commonwealth; or (ii) an authority of a State or Territory.</w:t>
      </w:r>
    </w:p>
    <w:p w:rsidR="00FE1BB2" w:rsidRDefault="00FF722C">
      <w:pPr>
        <w:spacing w:before="3" w:line="431" w:lineRule="exact"/>
        <w:ind w:left="1152" w:right="1584"/>
        <w:textAlignment w:val="baseline"/>
        <w:rPr>
          <w:rFonts w:eastAsia="Times New Roman"/>
          <w:b/>
          <w:i/>
          <w:color w:val="000000"/>
          <w:spacing w:val="-1"/>
        </w:rPr>
      </w:pPr>
      <w:r>
        <w:rPr>
          <w:rFonts w:eastAsia="Times New Roman"/>
          <w:b/>
          <w:i/>
          <w:color w:val="000000"/>
          <w:spacing w:val="-1"/>
        </w:rPr>
        <w:t xml:space="preserve">receiving </w:t>
      </w:r>
      <w:r>
        <w:rPr>
          <w:rFonts w:eastAsia="Times New Roman"/>
          <w:color w:val="000000"/>
          <w:spacing w:val="-1"/>
        </w:rPr>
        <w:t xml:space="preserve">means an offence against section 132.1. </w:t>
      </w:r>
      <w:r>
        <w:rPr>
          <w:rFonts w:eastAsia="Times New Roman"/>
          <w:b/>
          <w:i/>
          <w:color w:val="000000"/>
          <w:spacing w:val="-1"/>
        </w:rPr>
        <w:t xml:space="preserve">recklessness </w:t>
      </w:r>
      <w:r>
        <w:rPr>
          <w:rFonts w:eastAsia="Times New Roman"/>
          <w:color w:val="000000"/>
          <w:spacing w:val="-1"/>
        </w:rPr>
        <w:t>has the meaning given in section 5.4.</w:t>
      </w:r>
    </w:p>
    <w:p w:rsidR="00FE1BB2" w:rsidRDefault="00FF722C">
      <w:pPr>
        <w:spacing w:before="180" w:line="254" w:lineRule="exact"/>
        <w:ind w:left="1152" w:right="1008"/>
        <w:textAlignment w:val="baseline"/>
        <w:rPr>
          <w:rFonts w:eastAsia="Times New Roman"/>
          <w:b/>
          <w:i/>
          <w:color w:val="000000"/>
        </w:rPr>
      </w:pPr>
      <w:r>
        <w:rPr>
          <w:rFonts w:eastAsia="Times New Roman"/>
          <w:b/>
          <w:i/>
          <w:color w:val="000000"/>
        </w:rPr>
        <w:t xml:space="preserve">referendum </w:t>
      </w:r>
      <w:r>
        <w:rPr>
          <w:rFonts w:eastAsia="Times New Roman"/>
          <w:color w:val="000000"/>
        </w:rPr>
        <w:t xml:space="preserve">has the same meaning as in the </w:t>
      </w:r>
      <w:r>
        <w:rPr>
          <w:rFonts w:eastAsia="Times New Roman"/>
          <w:i/>
          <w:color w:val="000000"/>
        </w:rPr>
        <w:t>Referendum (Machinery Provisions) Act 1984.</w:t>
      </w:r>
    </w:p>
    <w:p w:rsidR="00FE1BB2" w:rsidRDefault="00FF722C">
      <w:pPr>
        <w:spacing w:before="174" w:line="255" w:lineRule="exact"/>
        <w:ind w:left="1152" w:right="504"/>
        <w:textAlignment w:val="baseline"/>
        <w:rPr>
          <w:rFonts w:eastAsia="Times New Roman"/>
          <w:b/>
          <w:i/>
          <w:color w:val="000000"/>
        </w:rPr>
      </w:pPr>
      <w:r>
        <w:rPr>
          <w:rFonts w:eastAsia="Times New Roman"/>
          <w:b/>
          <w:i/>
          <w:color w:val="000000"/>
        </w:rPr>
        <w:t xml:space="preserve">resident of Australia </w:t>
      </w:r>
      <w:r>
        <w:rPr>
          <w:rFonts w:eastAsia="Times New Roman"/>
          <w:color w:val="000000"/>
        </w:rPr>
        <w:t>means an individual who is a resident of Australia.</w:t>
      </w:r>
    </w:p>
    <w:p w:rsidR="00FE1BB2" w:rsidRDefault="00FF722C">
      <w:pPr>
        <w:spacing w:before="185" w:line="249" w:lineRule="exact"/>
        <w:ind w:left="1152"/>
        <w:textAlignment w:val="baseline"/>
        <w:rPr>
          <w:rFonts w:eastAsia="Times New Roman"/>
          <w:b/>
          <w:i/>
          <w:color w:val="000000"/>
        </w:rPr>
      </w:pPr>
      <w:r>
        <w:rPr>
          <w:rFonts w:eastAsia="Times New Roman"/>
          <w:b/>
          <w:i/>
          <w:color w:val="000000"/>
        </w:rPr>
        <w:t xml:space="preserve">robbery </w:t>
      </w:r>
      <w:r>
        <w:rPr>
          <w:rFonts w:eastAsia="Times New Roman"/>
          <w:color w:val="000000"/>
        </w:rPr>
        <w:t>means an offence against section 132.2.</w:t>
      </w:r>
    </w:p>
    <w:p w:rsidR="00FE1BB2" w:rsidRDefault="00FF722C">
      <w:pPr>
        <w:spacing w:before="175" w:after="361" w:line="254" w:lineRule="exact"/>
        <w:ind w:left="1152" w:right="72"/>
        <w:textAlignment w:val="baseline"/>
        <w:rPr>
          <w:rFonts w:eastAsia="Times New Roman"/>
          <w:b/>
          <w:i/>
          <w:color w:val="000000"/>
        </w:rPr>
      </w:pPr>
      <w:r>
        <w:rPr>
          <w:rFonts w:eastAsia="Times New Roman"/>
          <w:b/>
          <w:i/>
          <w:color w:val="000000"/>
        </w:rPr>
        <w:t xml:space="preserve">Second Geneva Convention </w:t>
      </w:r>
      <w:r>
        <w:rPr>
          <w:rFonts w:eastAsia="Times New Roman"/>
          <w:color w:val="000000"/>
        </w:rPr>
        <w:t xml:space="preserve">means the Geneva Convention for the Amelioration of the Condition of the Wounded and Sick and Shipwrecked Members of Armed Forces at Sea, adopted at Geneva on 12 August 1949, a copy of the English text of which (not including the annexes) is set out in Schedule 2 to the </w:t>
      </w:r>
      <w:r>
        <w:rPr>
          <w:rFonts w:eastAsia="Times New Roman"/>
          <w:i/>
          <w:color w:val="000000"/>
        </w:rPr>
        <w:t>Geneva Conventions Act 1957.</w:t>
      </w:r>
    </w:p>
    <w:p w:rsidR="00FE1BB2" w:rsidRDefault="001F744E">
      <w:pPr>
        <w:tabs>
          <w:tab w:val="left" w:pos="864"/>
        </w:tabs>
        <w:spacing w:before="355" w:line="212" w:lineRule="exact"/>
        <w:ind w:left="72"/>
        <w:textAlignment w:val="baseline"/>
        <w:rPr>
          <w:rFonts w:eastAsia="Times New Roman"/>
          <w:i/>
          <w:color w:val="000000"/>
          <w:sz w:val="18"/>
        </w:rPr>
      </w:pPr>
      <w:r>
        <w:pict>
          <v:line id="_x0000_s1419" style="position:absolute;left:0;text-align:left;z-index:251656192;mso-position-horizontal-relative:page;mso-position-vertical-relative:page" from="119.05pt,93.6pt" to="476.45pt,93.6pt" strokeweight=".95pt">
            <w10:wrap anchorx="page" anchory="page"/>
          </v:line>
        </w:pict>
      </w:r>
      <w:r>
        <w:pict>
          <v:line id="_x0000_s1418" style="position:absolute;left:0;text-align:left;z-index:251657216;mso-position-horizontal-relative:page;mso-position-vertical-relative:page" from="117.75pt,658.55pt" to="477.8pt,658.55pt" strokeweight=".95pt">
            <w10:wrap anchorx="page" anchory="page"/>
          </v:line>
        </w:pict>
      </w:r>
      <w:r w:rsidR="00FF722C">
        <w:rPr>
          <w:rFonts w:eastAsia="Times New Roman"/>
          <w:i/>
          <w:color w:val="000000"/>
          <w:sz w:val="18"/>
        </w:rPr>
        <w:t>366</w:t>
      </w:r>
      <w:r w:rsidR="00FF722C">
        <w:rPr>
          <w:rFonts w:eastAsia="Times New Roman"/>
          <w:i/>
          <w:color w:val="000000"/>
          <w:sz w:val="18"/>
        </w:rPr>
        <w:tab/>
        <w:t>Criminal Code Act 1995</w:t>
      </w:r>
    </w:p>
    <w:p w:rsidR="00FE1BB2" w:rsidRDefault="00FE1BB2">
      <w:pPr>
        <w:sectPr w:rsidR="00FE1BB2">
          <w:pgSz w:w="11909" w:h="16838"/>
          <w:pgMar w:top="1883" w:right="2354" w:bottom="238" w:left="2355" w:header="720" w:footer="720" w:gutter="0"/>
          <w:cols w:space="720"/>
        </w:sectPr>
      </w:pPr>
    </w:p>
    <w:p w:rsidR="00FE1BB2" w:rsidRDefault="001F744E">
      <w:pPr>
        <w:spacing w:before="390" w:line="251" w:lineRule="exact"/>
        <w:ind w:left="1152" w:right="216"/>
        <w:jc w:val="both"/>
        <w:textAlignment w:val="baseline"/>
        <w:rPr>
          <w:rFonts w:eastAsia="Times New Roman"/>
          <w:b/>
          <w:i/>
          <w:color w:val="000000"/>
        </w:rPr>
      </w:pPr>
      <w:r>
        <w:pict>
          <v:shape id="_x0000_s1417" type="#_x0000_t202" style="position:absolute;left:0;text-align:left;margin-left:354.5pt;margin-top:29.3pt;width:120.7pt;height:25.65pt;z-index:-250898432;mso-wrap-distance-left:0;mso-wrap-distance-right:0;mso-position-horizontal-relative:page;mso-position-vertical-relative:page" filled="f" stroked="f">
            <v:textbox inset="0,0,0,0">
              <w:txbxContent>
                <w:p w:rsidR="00B92011" w:rsidRDefault="00B92011">
                  <w:pPr>
                    <w:spacing w:before="21" w:line="221" w:lineRule="exact"/>
                    <w:textAlignment w:val="baseline"/>
                    <w:rPr>
                      <w:rFonts w:eastAsia="Times New Roman"/>
                      <w:color w:val="000000"/>
                      <w:sz w:val="18"/>
                    </w:rPr>
                  </w:pPr>
                  <w:r>
                    <w:rPr>
                      <w:rFonts w:eastAsia="Times New Roman"/>
                      <w:color w:val="000000"/>
                      <w:sz w:val="18"/>
                    </w:rPr>
                    <w:t xml:space="preserve">The Criminal Code </w:t>
                  </w:r>
                  <w:r>
                    <w:rPr>
                      <w:rFonts w:eastAsia="Times New Roman"/>
                      <w:b/>
                      <w:color w:val="000000"/>
                    </w:rPr>
                    <w:t>Schedule</w:t>
                  </w:r>
                </w:p>
                <w:p w:rsidR="00B92011" w:rsidRDefault="00B92011">
                  <w:pPr>
                    <w:spacing w:before="48" w:line="218" w:lineRule="exact"/>
                    <w:jc w:val="right"/>
                    <w:textAlignment w:val="baseline"/>
                    <w:rPr>
                      <w:rFonts w:eastAsia="Times New Roman"/>
                      <w:b/>
                      <w:color w:val="000000"/>
                      <w:spacing w:val="-7"/>
                    </w:rPr>
                  </w:pPr>
                  <w:r>
                    <w:rPr>
                      <w:rFonts w:eastAsia="Times New Roman"/>
                      <w:b/>
                      <w:color w:val="000000"/>
                      <w:spacing w:val="-7"/>
                    </w:rPr>
                    <w:t>Dictionary</w:t>
                  </w:r>
                </w:p>
              </w:txbxContent>
            </v:textbox>
            <w10:wrap type="square" anchorx="page" anchory="page"/>
          </v:shape>
        </w:pict>
      </w:r>
      <w:r>
        <w:pict>
          <v:shape id="_x0000_s1416" type="#_x0000_t202" style="position:absolute;left:0;text-align:left;margin-left:229.2pt;margin-top:814.25pt;width:136.55pt;height:10.35pt;z-index:-250897408;mso-wrap-distance-left:0;mso-wrap-distance-right:0;mso-position-horizontal-relative:page;mso-position-vertical-relative:page" filled="f" stroked="f">
            <v:textbox inset="0,0,0,0">
              <w:txbxContent>
                <w:p w:rsidR="00B92011" w:rsidRDefault="00B92011">
                  <w:pPr>
                    <w:spacing w:line="203" w:lineRule="exact"/>
                    <w:textAlignment w:val="baseline"/>
                    <w:rPr>
                      <w:rFonts w:eastAsia="Times New Roman"/>
                      <w:color w:val="000000"/>
                      <w:spacing w:val="-13"/>
                      <w:sz w:val="18"/>
                    </w:rPr>
                  </w:pPr>
                  <w:r>
                    <w:rPr>
                      <w:rFonts w:eastAsia="Times New Roman"/>
                      <w:color w:val="000000"/>
                      <w:spacing w:val="-13"/>
                      <w:sz w:val="18"/>
                    </w:rPr>
                    <w:t>ComLaw Authoritative Act C2014C00196</w:t>
                  </w:r>
                </w:p>
              </w:txbxContent>
            </v:textbox>
            <w10:wrap type="square" anchorx="page" anchory="page"/>
          </v:shape>
        </w:pict>
      </w:r>
      <w:r w:rsidR="00FF722C">
        <w:rPr>
          <w:rFonts w:eastAsia="Times New Roman"/>
          <w:b/>
          <w:i/>
          <w:color w:val="000000"/>
        </w:rPr>
        <w:t xml:space="preserve">serious harm </w:t>
      </w:r>
      <w:r w:rsidR="00FF722C">
        <w:rPr>
          <w:rFonts w:eastAsia="Times New Roman"/>
          <w:color w:val="000000"/>
        </w:rPr>
        <w:t>means harm (including the cumulative effect of any harm):</w:t>
      </w:r>
    </w:p>
    <w:p w:rsidR="00FE1BB2" w:rsidRDefault="00FF722C">
      <w:pPr>
        <w:numPr>
          <w:ilvl w:val="0"/>
          <w:numId w:val="960"/>
        </w:numPr>
        <w:tabs>
          <w:tab w:val="clear" w:pos="360"/>
          <w:tab w:val="left" w:pos="1728"/>
        </w:tabs>
        <w:spacing w:before="45" w:line="249" w:lineRule="exact"/>
        <w:ind w:left="1728" w:hanging="360"/>
        <w:textAlignment w:val="baseline"/>
        <w:rPr>
          <w:rFonts w:eastAsia="Times New Roman"/>
          <w:color w:val="000000"/>
        </w:rPr>
      </w:pPr>
      <w:r>
        <w:rPr>
          <w:rFonts w:eastAsia="Times New Roman"/>
          <w:color w:val="000000"/>
        </w:rPr>
        <w:t>that endangers, or is likely to endanger, a person's life; or</w:t>
      </w:r>
    </w:p>
    <w:p w:rsidR="00FE1BB2" w:rsidRDefault="00FF722C">
      <w:pPr>
        <w:numPr>
          <w:ilvl w:val="0"/>
          <w:numId w:val="960"/>
        </w:numPr>
        <w:tabs>
          <w:tab w:val="clear" w:pos="360"/>
          <w:tab w:val="left" w:pos="1728"/>
        </w:tabs>
        <w:spacing w:before="46" w:line="249" w:lineRule="exact"/>
        <w:ind w:left="1728" w:hanging="360"/>
        <w:textAlignment w:val="baseline"/>
        <w:rPr>
          <w:rFonts w:eastAsia="Times New Roman"/>
          <w:color w:val="000000"/>
          <w:spacing w:val="-1"/>
        </w:rPr>
      </w:pPr>
      <w:r>
        <w:rPr>
          <w:rFonts w:eastAsia="Times New Roman"/>
          <w:color w:val="000000"/>
          <w:spacing w:val="-1"/>
        </w:rPr>
        <w:t>that is or is likely to be significant and longstanding.</w:t>
      </w:r>
    </w:p>
    <w:p w:rsidR="00FE1BB2" w:rsidRDefault="00FF722C">
      <w:pPr>
        <w:spacing w:before="179" w:line="254" w:lineRule="exact"/>
        <w:ind w:left="1152" w:right="72"/>
        <w:textAlignment w:val="baseline"/>
        <w:rPr>
          <w:rFonts w:eastAsia="Times New Roman"/>
          <w:b/>
          <w:i/>
          <w:color w:val="000000"/>
          <w:spacing w:val="-1"/>
        </w:rPr>
      </w:pPr>
      <w:r>
        <w:rPr>
          <w:rFonts w:eastAsia="Times New Roman"/>
          <w:b/>
          <w:i/>
          <w:color w:val="000000"/>
          <w:spacing w:val="-1"/>
        </w:rPr>
        <w:t xml:space="preserve">services provided to a Commonwealth entity </w:t>
      </w:r>
      <w:r>
        <w:rPr>
          <w:rFonts w:eastAsia="Times New Roman"/>
          <w:color w:val="000000"/>
          <w:spacing w:val="-1"/>
        </w:rPr>
        <w:t>includes services that consist of the provision of services to other persons in connection with the performance of the Commonwealth entity's functions.</w:t>
      </w:r>
    </w:p>
    <w:p w:rsidR="00FE1BB2" w:rsidRDefault="00FF722C">
      <w:pPr>
        <w:spacing w:before="179" w:line="252" w:lineRule="exact"/>
        <w:ind w:left="1152" w:right="1080"/>
        <w:textAlignment w:val="baseline"/>
        <w:rPr>
          <w:rFonts w:eastAsia="Times New Roman"/>
          <w:b/>
          <w:i/>
          <w:color w:val="000000"/>
        </w:rPr>
      </w:pPr>
      <w:r>
        <w:rPr>
          <w:rFonts w:eastAsia="Times New Roman"/>
          <w:b/>
          <w:i/>
          <w:color w:val="000000"/>
        </w:rPr>
        <w:t xml:space="preserve">servitude </w:t>
      </w:r>
      <w:r>
        <w:rPr>
          <w:rFonts w:eastAsia="Times New Roman"/>
          <w:color w:val="000000"/>
        </w:rPr>
        <w:t>has the same meaning as in Division 270 (see section 270.4).</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sexual activity </w:t>
      </w:r>
      <w:r>
        <w:rPr>
          <w:rFonts w:eastAsia="Times New Roman"/>
          <w:color w:val="000000"/>
        </w:rPr>
        <w:t>means:</w:t>
      </w:r>
    </w:p>
    <w:p w:rsidR="00FE1BB2" w:rsidRDefault="00FF722C">
      <w:pPr>
        <w:numPr>
          <w:ilvl w:val="0"/>
          <w:numId w:val="961"/>
        </w:numPr>
        <w:tabs>
          <w:tab w:val="clear" w:pos="360"/>
          <w:tab w:val="left" w:pos="1728"/>
        </w:tabs>
        <w:spacing w:before="44" w:line="249" w:lineRule="exact"/>
        <w:ind w:left="1728" w:hanging="360"/>
        <w:textAlignment w:val="baseline"/>
        <w:rPr>
          <w:rFonts w:eastAsia="Times New Roman"/>
          <w:color w:val="000000"/>
          <w:spacing w:val="-1"/>
        </w:rPr>
      </w:pPr>
      <w:r>
        <w:rPr>
          <w:rFonts w:eastAsia="Times New Roman"/>
          <w:color w:val="000000"/>
          <w:spacing w:val="-1"/>
        </w:rPr>
        <w:t>sexual intercourse; or</w:t>
      </w:r>
    </w:p>
    <w:p w:rsidR="00FE1BB2" w:rsidRDefault="00FF722C">
      <w:pPr>
        <w:numPr>
          <w:ilvl w:val="0"/>
          <w:numId w:val="961"/>
        </w:numPr>
        <w:tabs>
          <w:tab w:val="clear" w:pos="360"/>
          <w:tab w:val="left" w:pos="1728"/>
        </w:tabs>
        <w:spacing w:before="43" w:line="252" w:lineRule="exact"/>
        <w:ind w:left="1728" w:right="72" w:hanging="360"/>
        <w:textAlignment w:val="baseline"/>
        <w:rPr>
          <w:rFonts w:eastAsia="Times New Roman"/>
          <w:color w:val="000000"/>
        </w:rPr>
      </w:pPr>
      <w:r>
        <w:rPr>
          <w:rFonts w:eastAsia="Times New Roman"/>
          <w:color w:val="000000"/>
        </w:rPr>
        <w:t>any other activity of a sexual or indecent nature (including an indecent assault) that involves the human body, or bodily actions or functions (whether or not that activity involves physical contact between people).</w:t>
      </w:r>
    </w:p>
    <w:p w:rsidR="00FE1BB2" w:rsidRDefault="00FF722C">
      <w:pPr>
        <w:tabs>
          <w:tab w:val="left" w:pos="2016"/>
        </w:tabs>
        <w:spacing w:before="124" w:line="212" w:lineRule="exact"/>
        <w:ind w:left="1152"/>
        <w:textAlignment w:val="baseline"/>
        <w:rPr>
          <w:rFonts w:eastAsia="Times New Roman"/>
          <w:color w:val="000000"/>
          <w:sz w:val="18"/>
        </w:rPr>
      </w:pPr>
      <w:r>
        <w:rPr>
          <w:rFonts w:eastAsia="Times New Roman"/>
          <w:color w:val="000000"/>
          <w:sz w:val="18"/>
        </w:rPr>
        <w:t>Note:</w:t>
      </w:r>
      <w:r>
        <w:rPr>
          <w:rFonts w:eastAsia="Times New Roman"/>
          <w:color w:val="000000"/>
          <w:sz w:val="18"/>
        </w:rPr>
        <w:tab/>
        <w:t xml:space="preserve">See also the definition of </w:t>
      </w:r>
      <w:r>
        <w:rPr>
          <w:rFonts w:eastAsia="Times New Roman"/>
          <w:b/>
          <w:i/>
          <w:color w:val="000000"/>
          <w:sz w:val="18"/>
        </w:rPr>
        <w:t>engage in sexual activity.</w:t>
      </w:r>
    </w:p>
    <w:p w:rsidR="00FE1BB2" w:rsidRDefault="00FF722C">
      <w:pPr>
        <w:spacing w:line="429" w:lineRule="exact"/>
        <w:ind w:left="1152" w:right="720"/>
        <w:textAlignment w:val="baseline"/>
        <w:rPr>
          <w:rFonts w:eastAsia="Times New Roman"/>
          <w:b/>
          <w:i/>
          <w:color w:val="000000"/>
        </w:rPr>
      </w:pPr>
      <w:r>
        <w:rPr>
          <w:rFonts w:eastAsia="Times New Roman"/>
          <w:b/>
          <w:i/>
          <w:color w:val="000000"/>
        </w:rPr>
        <w:t xml:space="preserve">sexual intercourse </w:t>
      </w:r>
      <w:r>
        <w:rPr>
          <w:rFonts w:eastAsia="Times New Roman"/>
          <w:color w:val="000000"/>
        </w:rPr>
        <w:t xml:space="preserve">has the meaning given by section 272.4. </w:t>
      </w:r>
      <w:r>
        <w:rPr>
          <w:rFonts w:eastAsia="Times New Roman"/>
          <w:b/>
          <w:i/>
          <w:color w:val="000000"/>
        </w:rPr>
        <w:t xml:space="preserve">sexually penetrate </w:t>
      </w:r>
      <w:r>
        <w:rPr>
          <w:rFonts w:eastAsia="Times New Roman"/>
          <w:color w:val="000000"/>
        </w:rPr>
        <w:t>is defined in section 71.8.</w:t>
      </w:r>
    </w:p>
    <w:p w:rsidR="00FE1BB2" w:rsidRDefault="00FF722C">
      <w:pPr>
        <w:spacing w:before="179" w:line="254" w:lineRule="exact"/>
        <w:ind w:left="1152" w:right="216"/>
        <w:jc w:val="both"/>
        <w:textAlignment w:val="baseline"/>
        <w:rPr>
          <w:rFonts w:eastAsia="Times New Roman"/>
          <w:b/>
          <w:i/>
          <w:color w:val="000000"/>
        </w:rPr>
      </w:pPr>
      <w:r>
        <w:rPr>
          <w:rFonts w:eastAsia="Times New Roman"/>
          <w:b/>
          <w:i/>
          <w:color w:val="000000"/>
        </w:rPr>
        <w:t xml:space="preserve">sexual service </w:t>
      </w:r>
      <w:r>
        <w:rPr>
          <w:rFonts w:eastAsia="Times New Roman"/>
          <w:color w:val="000000"/>
        </w:rPr>
        <w:t>means the use or display of the body of the person providing the service for the sexual gratification of others.</w:t>
      </w:r>
    </w:p>
    <w:p w:rsidR="00FE1BB2" w:rsidRDefault="00FF722C">
      <w:pPr>
        <w:spacing w:before="183" w:line="249" w:lineRule="exact"/>
        <w:ind w:left="1152"/>
        <w:textAlignment w:val="baseline"/>
        <w:rPr>
          <w:rFonts w:eastAsia="Times New Roman"/>
          <w:b/>
          <w:i/>
          <w:color w:val="000000"/>
        </w:rPr>
      </w:pPr>
      <w:r>
        <w:rPr>
          <w:rFonts w:eastAsia="Times New Roman"/>
          <w:b/>
          <w:i/>
          <w:color w:val="000000"/>
        </w:rPr>
        <w:t xml:space="preserve">slavery </w:t>
      </w:r>
      <w:r>
        <w:rPr>
          <w:rFonts w:eastAsia="Times New Roman"/>
          <w:color w:val="000000"/>
        </w:rPr>
        <w:t>has the meaning given by section 270.1.</w:t>
      </w:r>
    </w:p>
    <w:p w:rsidR="00FE1BB2" w:rsidRDefault="00FF722C">
      <w:pPr>
        <w:spacing w:before="180" w:line="252" w:lineRule="exact"/>
        <w:ind w:left="1152" w:right="216"/>
        <w:jc w:val="both"/>
        <w:textAlignment w:val="baseline"/>
        <w:rPr>
          <w:rFonts w:eastAsia="Times New Roman"/>
          <w:b/>
          <w:i/>
          <w:color w:val="000000"/>
        </w:rPr>
      </w:pPr>
      <w:r>
        <w:rPr>
          <w:rFonts w:eastAsia="Times New Roman"/>
          <w:b/>
          <w:i/>
          <w:color w:val="000000"/>
        </w:rPr>
        <w:t xml:space="preserve">slavery-like offence </w:t>
      </w:r>
      <w:r>
        <w:rPr>
          <w:rFonts w:eastAsia="Times New Roman"/>
          <w:color w:val="000000"/>
        </w:rPr>
        <w:t>has the same meaning as in Division 270 (see section 270.1A).</w:t>
      </w:r>
    </w:p>
    <w:p w:rsidR="00FE1BB2" w:rsidRDefault="00FF722C">
      <w:pPr>
        <w:spacing w:before="186" w:line="249" w:lineRule="exact"/>
        <w:ind w:left="1152"/>
        <w:textAlignment w:val="baseline"/>
        <w:rPr>
          <w:rFonts w:eastAsia="Times New Roman"/>
          <w:b/>
          <w:i/>
          <w:color w:val="000000"/>
        </w:rPr>
      </w:pPr>
      <w:r>
        <w:rPr>
          <w:rFonts w:eastAsia="Times New Roman"/>
          <w:b/>
          <w:i/>
          <w:color w:val="000000"/>
        </w:rPr>
        <w:t xml:space="preserve">special liability provision </w:t>
      </w:r>
      <w:r>
        <w:rPr>
          <w:rFonts w:eastAsia="Times New Roman"/>
          <w:color w:val="000000"/>
        </w:rPr>
        <w:t>means:</w:t>
      </w:r>
    </w:p>
    <w:p w:rsidR="00FE1BB2" w:rsidRDefault="00FF722C">
      <w:pPr>
        <w:numPr>
          <w:ilvl w:val="0"/>
          <w:numId w:val="962"/>
        </w:numPr>
        <w:tabs>
          <w:tab w:val="clear" w:pos="360"/>
          <w:tab w:val="left" w:pos="1728"/>
        </w:tabs>
        <w:spacing w:before="40" w:line="253" w:lineRule="exact"/>
        <w:ind w:left="1728" w:right="72" w:hanging="360"/>
        <w:textAlignment w:val="baseline"/>
        <w:rPr>
          <w:rFonts w:eastAsia="Times New Roman"/>
          <w:color w:val="000000"/>
        </w:rPr>
      </w:pPr>
      <w:r>
        <w:rPr>
          <w:rFonts w:eastAsia="Times New Roman"/>
          <w:color w:val="000000"/>
        </w:rPr>
        <w:t>a provision that provides that absolute liability applies to one or more (but not all) of the physical elements of an offence; or</w:t>
      </w:r>
    </w:p>
    <w:p w:rsidR="00FE1BB2" w:rsidRDefault="00FF722C">
      <w:pPr>
        <w:numPr>
          <w:ilvl w:val="0"/>
          <w:numId w:val="962"/>
        </w:numPr>
        <w:tabs>
          <w:tab w:val="clear" w:pos="360"/>
          <w:tab w:val="left" w:pos="1728"/>
        </w:tabs>
        <w:spacing w:before="45" w:line="251" w:lineRule="exact"/>
        <w:ind w:left="1728" w:right="72" w:hanging="360"/>
        <w:textAlignment w:val="baseline"/>
        <w:rPr>
          <w:rFonts w:eastAsia="Times New Roman"/>
          <w:color w:val="000000"/>
        </w:rPr>
      </w:pPr>
      <w:r>
        <w:rPr>
          <w:rFonts w:eastAsia="Times New Roman"/>
          <w:color w:val="000000"/>
        </w:rPr>
        <w:t>a provision that provides that, in a prosecution for an offence, it is not necessary to prove that the defendant knew a particular thing; or</w:t>
      </w:r>
    </w:p>
    <w:p w:rsidR="00FE1BB2" w:rsidRDefault="00FF722C">
      <w:pPr>
        <w:numPr>
          <w:ilvl w:val="0"/>
          <w:numId w:val="962"/>
        </w:numPr>
        <w:tabs>
          <w:tab w:val="clear" w:pos="360"/>
          <w:tab w:val="left" w:pos="1728"/>
        </w:tabs>
        <w:spacing w:before="42" w:after="553" w:line="252" w:lineRule="exact"/>
        <w:ind w:left="1728" w:right="72" w:hanging="360"/>
        <w:textAlignment w:val="baseline"/>
        <w:rPr>
          <w:rFonts w:eastAsia="Times New Roman"/>
          <w:color w:val="000000"/>
        </w:rPr>
      </w:pPr>
      <w:r>
        <w:rPr>
          <w:rFonts w:eastAsia="Times New Roman"/>
          <w:color w:val="000000"/>
        </w:rPr>
        <w:t>a provision that provides that, in a prosecution for an offence, it is not necessary to prove that the defendant knew or believed a particular thing.</w:t>
      </w:r>
    </w:p>
    <w:p w:rsidR="00FE1BB2" w:rsidRDefault="001F744E">
      <w:pPr>
        <w:tabs>
          <w:tab w:val="right" w:pos="7128"/>
        </w:tabs>
        <w:spacing w:before="355" w:line="212" w:lineRule="exact"/>
        <w:ind w:left="4176"/>
        <w:textAlignment w:val="baseline"/>
        <w:rPr>
          <w:rFonts w:eastAsia="Times New Roman"/>
          <w:i/>
          <w:color w:val="000000"/>
          <w:sz w:val="18"/>
        </w:rPr>
      </w:pPr>
      <w:r>
        <w:pict>
          <v:line id="_x0000_s1415" style="position:absolute;left:0;text-align:left;z-index:251658240;mso-position-horizontal-relative:page;mso-position-vertical-relative:page" from="119.05pt,93.6pt" to="476.45pt,93.6pt" strokeweight=".95pt">
            <w10:wrap anchorx="page" anchory="page"/>
          </v:line>
        </w:pict>
      </w:r>
      <w:r>
        <w:pict>
          <v:line id="_x0000_s1414" style="position:absolute;left:0;text-align:left;z-index:251659264;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367</w:t>
      </w:r>
    </w:p>
    <w:p w:rsidR="00FE1BB2" w:rsidRDefault="00FE1BB2">
      <w:pPr>
        <w:sectPr w:rsidR="00FE1BB2">
          <w:pgSz w:w="11909" w:h="16838"/>
          <w:pgMar w:top="1883" w:right="2354" w:bottom="246" w:left="2355" w:header="720" w:footer="720" w:gutter="0"/>
          <w:cols w:space="720"/>
        </w:sectPr>
      </w:pPr>
    </w:p>
    <w:p w:rsidR="00FE1BB2" w:rsidRDefault="001F744E">
      <w:pPr>
        <w:spacing w:before="387" w:line="253" w:lineRule="exact"/>
        <w:ind w:left="1152" w:right="72"/>
        <w:textAlignment w:val="baseline"/>
        <w:rPr>
          <w:rFonts w:eastAsia="Times New Roman"/>
          <w:b/>
          <w:i/>
          <w:color w:val="000000"/>
        </w:rPr>
      </w:pPr>
      <w:r>
        <w:pict>
          <v:shape id="_x0000_s1413" type="#_x0000_t202" style="position:absolute;left:0;text-align:left;margin-left:120.5pt;margin-top:29.3pt;width:120.45pt;height:25.65pt;z-index:-250896384;mso-wrap-distance-left:0;mso-wrap-distance-right:0;mso-position-horizontal-relative:page;mso-position-vertical-relative:page" filled="f" stroked="f">
            <v:textbox inset="0,0,0,0">
              <w:txbxContent>
                <w:p w:rsidR="00B92011" w:rsidRDefault="00B92011">
                  <w:pPr>
                    <w:spacing w:line="254" w:lineRule="exact"/>
                    <w:textAlignment w:val="baseline"/>
                    <w:rPr>
                      <w:rFonts w:eastAsia="Times New Roman"/>
                      <w:b/>
                      <w:color w:val="000000"/>
                      <w:spacing w:val="-9"/>
                    </w:rPr>
                  </w:pPr>
                  <w:r>
                    <w:rPr>
                      <w:rFonts w:eastAsia="Times New Roman"/>
                      <w:b/>
                      <w:color w:val="000000"/>
                      <w:spacing w:val="-9"/>
                    </w:rPr>
                    <w:t xml:space="preserve">Schedule </w:t>
                  </w:r>
                  <w:r>
                    <w:rPr>
                      <w:rFonts w:eastAsia="Times New Roman"/>
                      <w:color w:val="000000"/>
                      <w:spacing w:val="-9"/>
                    </w:rPr>
                    <w:t xml:space="preserve">The Criminal Code </w:t>
                  </w:r>
                  <w:r>
                    <w:rPr>
                      <w:rFonts w:eastAsia="Times New Roman"/>
                      <w:b/>
                      <w:color w:val="000000"/>
                      <w:spacing w:val="-9"/>
                    </w:rPr>
                    <w:t>Dictionary</w:t>
                  </w:r>
                </w:p>
              </w:txbxContent>
            </v:textbox>
            <w10:wrap type="square" anchorx="page" anchory="page"/>
          </v:shape>
        </w:pict>
      </w:r>
      <w:r>
        <w:pict>
          <v:shape id="_x0000_s1412" type="#_x0000_t202" style="position:absolute;left:0;text-align:left;margin-left:229.2pt;margin-top:815.1pt;width:136.55pt;height:9.25pt;z-index:-25089536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i/>
          <w:color w:val="000000"/>
        </w:rPr>
        <w:t xml:space="preserve">step-child: </w:t>
      </w:r>
      <w:r w:rsidR="00FF722C">
        <w:rPr>
          <w:rFonts w:eastAsia="Times New Roman"/>
          <w:color w:val="000000"/>
        </w:rPr>
        <w:t xml:space="preserve">without limiting who is a step-child of a person for the purposes of this Code, someone who is a child of a de facto partner of the person is the </w:t>
      </w:r>
      <w:r w:rsidR="00FF722C">
        <w:rPr>
          <w:rFonts w:eastAsia="Times New Roman"/>
          <w:b/>
          <w:i/>
          <w:color w:val="000000"/>
        </w:rPr>
        <w:t xml:space="preserve">step-child </w:t>
      </w:r>
      <w:r w:rsidR="00FF722C">
        <w:rPr>
          <w:rFonts w:eastAsia="Times New Roman"/>
          <w:color w:val="000000"/>
        </w:rPr>
        <w:t>of the person, if he or she would be the person's step-child except that the person is not legally married to the partner.</w:t>
      </w:r>
    </w:p>
    <w:p w:rsidR="00FE1BB2" w:rsidRDefault="00FF722C">
      <w:pPr>
        <w:spacing w:before="180" w:line="253" w:lineRule="exact"/>
        <w:ind w:left="1152" w:right="216"/>
        <w:textAlignment w:val="baseline"/>
        <w:rPr>
          <w:rFonts w:eastAsia="Times New Roman"/>
          <w:b/>
          <w:i/>
          <w:color w:val="000000"/>
        </w:rPr>
      </w:pPr>
      <w:r>
        <w:rPr>
          <w:rFonts w:eastAsia="Times New Roman"/>
          <w:b/>
          <w:i/>
          <w:color w:val="000000"/>
        </w:rPr>
        <w:t xml:space="preserve">step-parent: </w:t>
      </w:r>
      <w:r>
        <w:rPr>
          <w:rFonts w:eastAsia="Times New Roman"/>
          <w:color w:val="000000"/>
        </w:rPr>
        <w:t xml:space="preserve">without limiting who is a step-parent of a person for the purposes of this Code, someone who is a de facto partner of a parent of the person is the </w:t>
      </w:r>
      <w:r>
        <w:rPr>
          <w:rFonts w:eastAsia="Times New Roman"/>
          <w:b/>
          <w:i/>
          <w:color w:val="000000"/>
        </w:rPr>
        <w:t xml:space="preserve">step-parent </w:t>
      </w:r>
      <w:r>
        <w:rPr>
          <w:rFonts w:eastAsia="Times New Roman"/>
          <w:color w:val="000000"/>
        </w:rPr>
        <w:t>of the person, if he or she would be the person's step-parent except that he or she is not legally married to the person's parent.</w:t>
      </w:r>
    </w:p>
    <w:p w:rsidR="00FE1BB2" w:rsidRDefault="00FF722C">
      <w:pPr>
        <w:spacing w:before="180" w:line="253" w:lineRule="exact"/>
        <w:ind w:left="1152"/>
        <w:textAlignment w:val="baseline"/>
        <w:rPr>
          <w:rFonts w:eastAsia="Times New Roman"/>
          <w:b/>
          <w:i/>
          <w:color w:val="000000"/>
        </w:rPr>
      </w:pPr>
      <w:r>
        <w:rPr>
          <w:rFonts w:eastAsia="Times New Roman"/>
          <w:b/>
          <w:i/>
          <w:color w:val="000000"/>
        </w:rPr>
        <w:t xml:space="preserve">subcontractor, </w:t>
      </w:r>
      <w:r>
        <w:rPr>
          <w:rFonts w:eastAsia="Times New Roman"/>
          <w:color w:val="000000"/>
        </w:rPr>
        <w:t>for a Commonwealth contract, means a person:</w:t>
      </w:r>
    </w:p>
    <w:p w:rsidR="00FE1BB2" w:rsidRDefault="00FF722C">
      <w:pPr>
        <w:spacing w:before="39" w:line="253" w:lineRule="exact"/>
        <w:jc w:val="center"/>
        <w:textAlignment w:val="baseline"/>
        <w:rPr>
          <w:rFonts w:eastAsia="Times New Roman"/>
          <w:color w:val="000000"/>
        </w:rPr>
      </w:pPr>
      <w:r>
        <w:rPr>
          <w:rFonts w:eastAsia="Times New Roman"/>
          <w:color w:val="000000"/>
        </w:rPr>
        <w:t xml:space="preserve">(a) who is a party to a contract (the </w:t>
      </w:r>
      <w:r>
        <w:rPr>
          <w:rFonts w:eastAsia="Times New Roman"/>
          <w:b/>
          <w:i/>
          <w:color w:val="000000"/>
        </w:rPr>
        <w:t>subcontract):</w:t>
      </w:r>
    </w:p>
    <w:p w:rsidR="00FE1BB2" w:rsidRDefault="00FF722C">
      <w:pPr>
        <w:numPr>
          <w:ilvl w:val="0"/>
          <w:numId w:val="963"/>
        </w:numPr>
        <w:tabs>
          <w:tab w:val="clear" w:pos="360"/>
          <w:tab w:val="left" w:pos="2160"/>
        </w:tabs>
        <w:spacing w:before="40" w:line="253" w:lineRule="exact"/>
        <w:ind w:left="2160" w:right="432" w:hanging="360"/>
        <w:textAlignment w:val="baseline"/>
        <w:rPr>
          <w:rFonts w:eastAsia="Times New Roman"/>
          <w:color w:val="000000"/>
        </w:rPr>
      </w:pPr>
      <w:r>
        <w:rPr>
          <w:rFonts w:eastAsia="Times New Roman"/>
          <w:color w:val="000000"/>
        </w:rPr>
        <w:t xml:space="preserve">with a contracted service provider for the Commonwealth contract (within the meaning of paragraph (a) of the definition of </w:t>
      </w:r>
      <w:r>
        <w:rPr>
          <w:rFonts w:eastAsia="Times New Roman"/>
          <w:b/>
          <w:i/>
          <w:color w:val="000000"/>
        </w:rPr>
        <w:t xml:space="preserve">contracted service provider); </w:t>
      </w:r>
      <w:r>
        <w:rPr>
          <w:rFonts w:eastAsia="Times New Roman"/>
          <w:color w:val="000000"/>
        </w:rPr>
        <w:t>or</w:t>
      </w:r>
    </w:p>
    <w:p w:rsidR="00FE1BB2" w:rsidRDefault="00FF722C">
      <w:pPr>
        <w:numPr>
          <w:ilvl w:val="0"/>
          <w:numId w:val="963"/>
        </w:numPr>
        <w:tabs>
          <w:tab w:val="clear" w:pos="360"/>
          <w:tab w:val="left" w:pos="2160"/>
        </w:tabs>
        <w:spacing w:before="41" w:line="253" w:lineRule="exact"/>
        <w:ind w:left="2160" w:right="360" w:hanging="360"/>
        <w:textAlignment w:val="baseline"/>
        <w:rPr>
          <w:rFonts w:eastAsia="Times New Roman"/>
          <w:color w:val="000000"/>
          <w:spacing w:val="-1"/>
        </w:rPr>
      </w:pPr>
      <w:r>
        <w:rPr>
          <w:rFonts w:eastAsia="Times New Roman"/>
          <w:color w:val="000000"/>
          <w:spacing w:val="-1"/>
        </w:rPr>
        <w:t>with a subcontractor for the Commonwealth contract (under a previous application of this definition); and</w:t>
      </w:r>
    </w:p>
    <w:p w:rsidR="00FE1BB2" w:rsidRDefault="00FF722C">
      <w:pPr>
        <w:spacing w:before="39" w:line="253" w:lineRule="exact"/>
        <w:ind w:left="1656" w:right="72" w:hanging="360"/>
        <w:textAlignment w:val="baseline"/>
        <w:rPr>
          <w:rFonts w:eastAsia="Times New Roman"/>
          <w:color w:val="000000"/>
          <w:spacing w:val="-1"/>
        </w:rPr>
      </w:pPr>
      <w:r>
        <w:rPr>
          <w:rFonts w:eastAsia="Times New Roman"/>
          <w:color w:val="000000"/>
          <w:spacing w:val="-1"/>
        </w:rPr>
        <w:t>(b) who is responsible under the subcontract for the provision of services to a Commonwealth entity, or to a contracted service provider for the Commonwealth contract, for the purposes (whether direct or indirect) of the Commonwealth contract.</w:t>
      </w:r>
    </w:p>
    <w:p w:rsidR="00FE1BB2" w:rsidRDefault="00FF722C">
      <w:pPr>
        <w:spacing w:before="177" w:line="253" w:lineRule="exact"/>
        <w:ind w:left="1152" w:right="720"/>
        <w:textAlignment w:val="baseline"/>
        <w:rPr>
          <w:rFonts w:eastAsia="Times New Roman"/>
          <w:b/>
          <w:i/>
          <w:color w:val="000000"/>
        </w:rPr>
      </w:pPr>
      <w:r>
        <w:rPr>
          <w:rFonts w:eastAsia="Times New Roman"/>
          <w:b/>
          <w:i/>
          <w:color w:val="000000"/>
        </w:rPr>
        <w:t xml:space="preserve">sworn statement </w:t>
      </w:r>
      <w:r>
        <w:rPr>
          <w:rFonts w:eastAsia="Times New Roman"/>
          <w:color w:val="000000"/>
        </w:rPr>
        <w:t>means an oral statement made on oath or affirmation or a statement in a document verified on oath or affirmation.</w:t>
      </w:r>
    </w:p>
    <w:p w:rsidR="00FE1BB2" w:rsidRDefault="00FF722C">
      <w:pPr>
        <w:spacing w:before="185" w:line="253" w:lineRule="exact"/>
        <w:ind w:left="1152" w:right="144"/>
        <w:textAlignment w:val="baseline"/>
        <w:rPr>
          <w:rFonts w:eastAsia="Times New Roman"/>
          <w:b/>
          <w:i/>
          <w:color w:val="000000"/>
        </w:rPr>
      </w:pPr>
      <w:r>
        <w:rPr>
          <w:rFonts w:eastAsia="Times New Roman"/>
          <w:b/>
          <w:i/>
          <w:color w:val="000000"/>
        </w:rPr>
        <w:t xml:space="preserve">taking </w:t>
      </w:r>
      <w:r>
        <w:rPr>
          <w:rFonts w:eastAsia="Times New Roman"/>
          <w:color w:val="000000"/>
        </w:rPr>
        <w:t>a person includes causing the person to accompany another person and causing the person to be taken.</w:t>
      </w:r>
    </w:p>
    <w:p w:rsidR="00FE1BB2" w:rsidRDefault="00FF722C">
      <w:pPr>
        <w:spacing w:before="179" w:line="253" w:lineRule="exact"/>
        <w:ind w:left="1152"/>
        <w:textAlignment w:val="baseline"/>
        <w:rPr>
          <w:rFonts w:eastAsia="Times New Roman"/>
          <w:b/>
          <w:i/>
          <w:color w:val="000000"/>
        </w:rPr>
      </w:pPr>
      <w:r>
        <w:rPr>
          <w:rFonts w:eastAsia="Times New Roman"/>
          <w:b/>
          <w:i/>
          <w:color w:val="000000"/>
        </w:rPr>
        <w:t xml:space="preserve">theft </w:t>
      </w:r>
      <w:r>
        <w:rPr>
          <w:rFonts w:eastAsia="Times New Roman"/>
          <w:color w:val="000000"/>
        </w:rPr>
        <w:t>means an offence against section 131.1.</w:t>
      </w:r>
    </w:p>
    <w:p w:rsidR="00FE1BB2" w:rsidRDefault="00FF722C">
      <w:pPr>
        <w:spacing w:before="184" w:line="253" w:lineRule="exact"/>
        <w:ind w:left="1152" w:right="72"/>
        <w:textAlignment w:val="baseline"/>
        <w:rPr>
          <w:rFonts w:eastAsia="Times New Roman"/>
          <w:b/>
          <w:i/>
          <w:color w:val="000000"/>
        </w:rPr>
      </w:pPr>
      <w:r>
        <w:rPr>
          <w:rFonts w:eastAsia="Times New Roman"/>
          <w:b/>
          <w:i/>
          <w:color w:val="000000"/>
        </w:rPr>
        <w:t xml:space="preserve">Third Geneva Convention </w:t>
      </w:r>
      <w:r>
        <w:rPr>
          <w:rFonts w:eastAsia="Times New Roman"/>
          <w:color w:val="000000"/>
        </w:rPr>
        <w:t xml:space="preserve">means the Geneva Convention relative to the Protection of Prisoners of War, adopted at Geneva on 12 August 1949, a copy of the English text of which (not including the annexes) is set out in Schedule 3 to the </w:t>
      </w:r>
      <w:r>
        <w:rPr>
          <w:rFonts w:eastAsia="Times New Roman"/>
          <w:i/>
          <w:color w:val="000000"/>
        </w:rPr>
        <w:t>Geneva Conventions Act 1957.</w:t>
      </w:r>
    </w:p>
    <w:p w:rsidR="00FE1BB2" w:rsidRDefault="00FF722C">
      <w:pPr>
        <w:spacing w:before="175" w:after="603" w:line="253" w:lineRule="exact"/>
        <w:ind w:left="1152" w:right="216"/>
        <w:textAlignment w:val="baseline"/>
        <w:rPr>
          <w:rFonts w:eastAsia="Times New Roman"/>
          <w:b/>
          <w:i/>
          <w:color w:val="000000"/>
        </w:rPr>
      </w:pPr>
      <w:r>
        <w:rPr>
          <w:rFonts w:eastAsia="Times New Roman"/>
          <w:b/>
          <w:i/>
          <w:color w:val="000000"/>
        </w:rPr>
        <w:t xml:space="preserve">threat </w:t>
      </w:r>
      <w:r>
        <w:rPr>
          <w:rFonts w:eastAsia="Times New Roman"/>
          <w:color w:val="000000"/>
        </w:rPr>
        <w:t>includes a threat made by any conduct, whether express or implied and whether conditional or unconditional.</w:t>
      </w:r>
    </w:p>
    <w:p w:rsidR="00FE1BB2" w:rsidRDefault="001F744E">
      <w:pPr>
        <w:tabs>
          <w:tab w:val="left" w:pos="864"/>
        </w:tabs>
        <w:spacing w:before="355" w:line="212" w:lineRule="exact"/>
        <w:ind w:left="72"/>
        <w:textAlignment w:val="baseline"/>
        <w:rPr>
          <w:rFonts w:eastAsia="Times New Roman"/>
          <w:i/>
          <w:color w:val="000000"/>
          <w:sz w:val="18"/>
        </w:rPr>
      </w:pPr>
      <w:r>
        <w:pict>
          <v:line id="_x0000_s1411" style="position:absolute;left:0;text-align:left;z-index:251660288;mso-position-horizontal-relative:page;mso-position-vertical-relative:page" from="119.05pt,93.6pt" to="476.45pt,93.6pt" strokeweight=".95pt">
            <w10:wrap anchorx="page" anchory="page"/>
          </v:line>
        </w:pict>
      </w:r>
      <w:r>
        <w:pict>
          <v:line id="_x0000_s1410" style="position:absolute;left:0;text-align:left;z-index:251661312;mso-position-horizontal-relative:page;mso-position-vertical-relative:page" from="117.75pt,658.55pt" to="477.8pt,658.55pt" strokeweight=".95pt">
            <w10:wrap anchorx="page" anchory="page"/>
          </v:line>
        </w:pict>
      </w:r>
      <w:r w:rsidR="00FF722C">
        <w:rPr>
          <w:rFonts w:eastAsia="Times New Roman"/>
          <w:i/>
          <w:color w:val="000000"/>
          <w:sz w:val="18"/>
        </w:rPr>
        <w:t>368</w:t>
      </w:r>
      <w:r w:rsidR="00FF722C">
        <w:rPr>
          <w:rFonts w:eastAsia="Times New Roman"/>
          <w:i/>
          <w:color w:val="000000"/>
          <w:sz w:val="18"/>
        </w:rPr>
        <w:tab/>
        <w:t>Criminal Code Act 1995</w:t>
      </w:r>
    </w:p>
    <w:p w:rsidR="00FE1BB2" w:rsidRDefault="00FE1BB2">
      <w:pPr>
        <w:sectPr w:rsidR="00FE1BB2">
          <w:pgSz w:w="11909" w:h="16838"/>
          <w:pgMar w:top="1883" w:right="2354" w:bottom="238" w:left="2355" w:header="720" w:footer="720" w:gutter="0"/>
          <w:cols w:space="720"/>
        </w:sectPr>
      </w:pPr>
    </w:p>
    <w:p w:rsidR="00FE1BB2" w:rsidRDefault="001F744E">
      <w:pPr>
        <w:spacing w:before="385" w:line="253" w:lineRule="exact"/>
        <w:jc w:val="both"/>
        <w:textAlignment w:val="baseline"/>
        <w:rPr>
          <w:rFonts w:eastAsia="Times New Roman"/>
          <w:b/>
          <w:i/>
          <w:color w:val="000000"/>
        </w:rPr>
      </w:pPr>
      <w:r>
        <w:pict>
          <v:shape id="_x0000_s1409" type="#_x0000_t202" style="position:absolute;left:0;text-align:left;margin-left:354.5pt;margin-top:29.2pt;width:120.7pt;height:25.75pt;z-index:-250894336;mso-wrap-distance-left:0;mso-wrap-distance-right:0;mso-position-horizontal-relative:page;mso-position-vertical-relative:page" filled="f" stroked="f">
            <v:textbox inset="0,0,0,0">
              <w:txbxContent>
                <w:p w:rsidR="00B92011" w:rsidRDefault="00B92011">
                  <w:pPr>
                    <w:spacing w:before="23" w:line="230" w:lineRule="exact"/>
                    <w:textAlignment w:val="baseline"/>
                    <w:rPr>
                      <w:rFonts w:eastAsia="Times New Roman"/>
                      <w:color w:val="000000"/>
                      <w:spacing w:val="-11"/>
                    </w:rPr>
                  </w:pPr>
                  <w:r>
                    <w:rPr>
                      <w:rFonts w:eastAsia="Times New Roman"/>
                      <w:color w:val="000000"/>
                      <w:spacing w:val="-11"/>
                    </w:rPr>
                    <w:t xml:space="preserve">The Criminal Code </w:t>
                  </w:r>
                  <w:r>
                    <w:rPr>
                      <w:rFonts w:eastAsia="Times New Roman"/>
                      <w:b/>
                      <w:color w:val="000000"/>
                      <w:spacing w:val="-11"/>
                    </w:rPr>
                    <w:t>Schedule</w:t>
                  </w:r>
                </w:p>
                <w:p w:rsidR="00B92011" w:rsidRDefault="00B92011">
                  <w:pPr>
                    <w:spacing w:before="39" w:line="218" w:lineRule="exact"/>
                    <w:jc w:val="right"/>
                    <w:textAlignment w:val="baseline"/>
                    <w:rPr>
                      <w:rFonts w:eastAsia="Times New Roman"/>
                      <w:b/>
                      <w:color w:val="000000"/>
                      <w:spacing w:val="-7"/>
                    </w:rPr>
                  </w:pPr>
                  <w:r>
                    <w:rPr>
                      <w:rFonts w:eastAsia="Times New Roman"/>
                      <w:b/>
                      <w:color w:val="000000"/>
                      <w:spacing w:val="-7"/>
                    </w:rPr>
                    <w:t>Dictionary</w:t>
                  </w:r>
                </w:p>
              </w:txbxContent>
            </v:textbox>
            <w10:wrap type="square" anchorx="page" anchory="page"/>
          </v:shape>
        </w:pict>
      </w:r>
      <w:r>
        <w:pict>
          <v:line id="_x0000_s1408" style="position:absolute;left:0;text-align:left;z-index:251662336;mso-position-horizontal-relative:page;mso-position-vertical-relative:page" from="119.05pt,93.6pt" to="476.45pt,93.6pt" strokeweight=".95pt">
            <w10:wrap anchorx="page" anchory="page"/>
          </v:line>
        </w:pict>
      </w:r>
      <w:r w:rsidR="00FF722C">
        <w:rPr>
          <w:rFonts w:eastAsia="Times New Roman"/>
          <w:b/>
          <w:i/>
          <w:color w:val="000000"/>
        </w:rPr>
        <w:t xml:space="preserve">travel document </w:t>
      </w:r>
      <w:r w:rsidR="00FF722C">
        <w:rPr>
          <w:rFonts w:eastAsia="Times New Roman"/>
          <w:color w:val="000000"/>
        </w:rPr>
        <w:t>includes any kind of document required, under the law of a country, to enter or leave that country.</w:t>
      </w:r>
    </w:p>
    <w:p w:rsidR="00FE1BB2" w:rsidRDefault="00FF722C">
      <w:pPr>
        <w:spacing w:before="177" w:after="9690" w:line="253" w:lineRule="exact"/>
        <w:ind w:right="72"/>
        <w:jc w:val="both"/>
        <w:textAlignment w:val="baseline"/>
        <w:rPr>
          <w:rFonts w:eastAsia="Times New Roman"/>
          <w:b/>
          <w:i/>
          <w:color w:val="000000"/>
        </w:rPr>
      </w:pPr>
      <w:r>
        <w:rPr>
          <w:rFonts w:eastAsia="Times New Roman"/>
          <w:b/>
          <w:i/>
          <w:color w:val="000000"/>
        </w:rPr>
        <w:t xml:space="preserve">war crime </w:t>
      </w:r>
      <w:r>
        <w:rPr>
          <w:rFonts w:eastAsia="Times New Roman"/>
          <w:color w:val="000000"/>
        </w:rPr>
        <w:t>means an offence under Subdivision D, E, F, G or H of Division 268.</w:t>
      </w:r>
    </w:p>
    <w:p w:rsidR="00FE1BB2" w:rsidRDefault="00FE1BB2">
      <w:pPr>
        <w:spacing w:before="177" w:after="9690" w:line="253" w:lineRule="exact"/>
        <w:sectPr w:rsidR="00FE1BB2">
          <w:pgSz w:w="11909" w:h="16838"/>
          <w:pgMar w:top="1883" w:right="2407" w:bottom="238" w:left="3542" w:header="720" w:footer="720" w:gutter="0"/>
          <w:cols w:space="720"/>
        </w:sectPr>
      </w:pPr>
    </w:p>
    <w:p w:rsidR="00FE1BB2" w:rsidRDefault="001F744E">
      <w:pPr>
        <w:tabs>
          <w:tab w:val="right" w:pos="7128"/>
        </w:tabs>
        <w:spacing w:before="355" w:line="212" w:lineRule="exact"/>
        <w:ind w:left="4176"/>
        <w:textAlignment w:val="baseline"/>
        <w:rPr>
          <w:rFonts w:eastAsia="Times New Roman"/>
          <w:i/>
          <w:color w:val="000000"/>
          <w:sz w:val="18"/>
        </w:rPr>
      </w:pPr>
      <w:r>
        <w:pict>
          <v:shape id="_x0000_s1407" type="#_x0000_t202" style="position:absolute;left:0;text-align:left;margin-left:229.2pt;margin-top:815.1pt;width:136.55pt;height:9.25pt;z-index:-250893312;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pict>
          <v:line id="_x0000_s1406" style="position:absolute;left:0;text-align:left;z-index:251663360;mso-position-horizontal-relative:page;mso-position-vertical-relative:page" from="117.75pt,658.55pt" to="477.8pt,658.5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369</w:t>
      </w:r>
    </w:p>
    <w:p w:rsidR="00FE1BB2" w:rsidRDefault="00FE1BB2">
      <w:pPr>
        <w:sectPr w:rsidR="00FE1BB2">
          <w:type w:val="continuous"/>
          <w:pgSz w:w="11909" w:h="16838"/>
          <w:pgMar w:top="1883" w:right="2354" w:bottom="238" w:left="2355" w:header="720" w:footer="720" w:gutter="0"/>
          <w:cols w:space="720"/>
        </w:sectPr>
      </w:pPr>
    </w:p>
    <w:p w:rsidR="00FE1BB2" w:rsidRDefault="001F744E">
      <w:pPr>
        <w:spacing w:before="27" w:line="230" w:lineRule="exact"/>
        <w:textAlignment w:val="baseline"/>
        <w:rPr>
          <w:rFonts w:eastAsia="Times New Roman"/>
          <w:b/>
          <w:color w:val="000000"/>
          <w:spacing w:val="-9"/>
        </w:rPr>
      </w:pPr>
      <w:r>
        <w:pict>
          <v:shape id="_x0000_s1405" type="#_x0000_t202" style="position:absolute;margin-left:229.2pt;margin-top:815.1pt;width:136.55pt;height:9.25pt;z-index:-25089228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9"/>
        </w:rPr>
        <w:t>Endnotes</w:t>
      </w:r>
    </w:p>
    <w:p w:rsidR="00FE1BB2" w:rsidRDefault="00FF722C">
      <w:pPr>
        <w:spacing w:before="519" w:after="11" w:line="261" w:lineRule="exact"/>
        <w:textAlignment w:val="baseline"/>
        <w:rPr>
          <w:rFonts w:eastAsia="Times New Roman"/>
          <w:color w:val="000000"/>
        </w:rPr>
      </w:pPr>
      <w:r>
        <w:rPr>
          <w:rFonts w:eastAsia="Times New Roman"/>
          <w:color w:val="000000"/>
        </w:rPr>
        <w:t>Endnote 1—About the endnotes</w:t>
      </w:r>
    </w:p>
    <w:p w:rsidR="00FE1BB2" w:rsidRDefault="001F744E">
      <w:pPr>
        <w:spacing w:before="428" w:line="316" w:lineRule="exact"/>
        <w:textAlignment w:val="baseline"/>
        <w:rPr>
          <w:rFonts w:eastAsia="Times New Roman"/>
          <w:b/>
          <w:color w:val="000000"/>
          <w:sz w:val="28"/>
        </w:rPr>
      </w:pPr>
      <w:r>
        <w:pict>
          <v:line id="_x0000_s1404" style="position:absolute;z-index:251664384;mso-position-horizontal-relative:page;mso-position-vertical-relative:page" from="117.75pt,105.1pt" to="477.8pt,105.1pt" strokeweight=".95pt">
            <w10:wrap anchorx="page" anchory="page"/>
          </v:line>
        </w:pict>
      </w:r>
      <w:r w:rsidR="00FF722C">
        <w:rPr>
          <w:rFonts w:eastAsia="Times New Roman"/>
          <w:b/>
          <w:color w:val="000000"/>
          <w:sz w:val="28"/>
        </w:rPr>
        <w:t>Endnotes</w:t>
      </w:r>
    </w:p>
    <w:p w:rsidR="00FE1BB2" w:rsidRDefault="00FF722C">
      <w:pPr>
        <w:spacing w:before="135" w:line="249" w:lineRule="exact"/>
        <w:textAlignment w:val="baseline"/>
        <w:rPr>
          <w:rFonts w:eastAsia="Times New Roman"/>
          <w:b/>
          <w:color w:val="000000"/>
          <w:spacing w:val="8"/>
        </w:rPr>
      </w:pPr>
      <w:r>
        <w:rPr>
          <w:rFonts w:eastAsia="Times New Roman"/>
          <w:b/>
          <w:color w:val="000000"/>
          <w:spacing w:val="8"/>
        </w:rPr>
        <w:t>Endnote 1—About the endnotes</w:t>
      </w:r>
    </w:p>
    <w:p w:rsidR="00FE1BB2" w:rsidRDefault="00FF722C">
      <w:pPr>
        <w:spacing w:before="122" w:line="261" w:lineRule="exact"/>
        <w:ind w:right="144"/>
        <w:textAlignment w:val="baseline"/>
        <w:rPr>
          <w:rFonts w:eastAsia="Times New Roman"/>
          <w:color w:val="000000"/>
        </w:rPr>
      </w:pPr>
      <w:r>
        <w:rPr>
          <w:rFonts w:eastAsia="Times New Roman"/>
          <w:color w:val="000000"/>
        </w:rPr>
        <w:t>The endnotes provide details of the history of this legislation and its provisions. The following endnotes are included in each compilation:</w:t>
      </w:r>
    </w:p>
    <w:p w:rsidR="00FE1BB2" w:rsidRDefault="00FF722C">
      <w:pPr>
        <w:spacing w:before="255" w:line="261" w:lineRule="exact"/>
        <w:ind w:right="3528"/>
        <w:textAlignment w:val="baseline"/>
        <w:rPr>
          <w:rFonts w:eastAsia="Times New Roman"/>
          <w:color w:val="000000"/>
          <w:spacing w:val="5"/>
        </w:rPr>
      </w:pPr>
      <w:r>
        <w:rPr>
          <w:rFonts w:eastAsia="Times New Roman"/>
          <w:color w:val="000000"/>
          <w:spacing w:val="5"/>
        </w:rPr>
        <w:t>Endnote 1—About the endnotes Endnote 2—Abbreviation key Endnote 3—Legislation history Endnote 4—Amendment history Endnote 5—Uncommenced amendments</w:t>
      </w:r>
    </w:p>
    <w:p w:rsidR="00FE1BB2" w:rsidRDefault="00FF722C">
      <w:pPr>
        <w:spacing w:line="259" w:lineRule="exact"/>
        <w:textAlignment w:val="baseline"/>
        <w:rPr>
          <w:rFonts w:eastAsia="Times New Roman"/>
          <w:color w:val="000000"/>
        </w:rPr>
      </w:pPr>
      <w:r>
        <w:rPr>
          <w:rFonts w:eastAsia="Times New Roman"/>
          <w:color w:val="000000"/>
        </w:rPr>
        <w:t>Endnote 6—Modifications</w:t>
      </w:r>
    </w:p>
    <w:p w:rsidR="00FE1BB2" w:rsidRDefault="00FF722C">
      <w:pPr>
        <w:spacing w:before="2" w:line="261" w:lineRule="exact"/>
        <w:ind w:right="3672"/>
        <w:textAlignment w:val="baseline"/>
        <w:rPr>
          <w:rFonts w:eastAsia="Times New Roman"/>
          <w:color w:val="000000"/>
        </w:rPr>
      </w:pPr>
      <w:r>
        <w:rPr>
          <w:rFonts w:eastAsia="Times New Roman"/>
          <w:color w:val="000000"/>
        </w:rPr>
        <w:t>Endnote 7—Misdesctibed amendments Endnote 8—Miscellaneous</w:t>
      </w:r>
    </w:p>
    <w:p w:rsidR="00FE1BB2" w:rsidRDefault="00FF722C">
      <w:pPr>
        <w:spacing w:before="254" w:line="261" w:lineRule="exact"/>
        <w:ind w:right="648"/>
        <w:textAlignment w:val="baseline"/>
        <w:rPr>
          <w:rFonts w:eastAsia="Times New Roman"/>
          <w:color w:val="000000"/>
        </w:rPr>
      </w:pPr>
      <w:r>
        <w:rPr>
          <w:rFonts w:eastAsia="Times New Roman"/>
          <w:color w:val="000000"/>
        </w:rPr>
        <w:t>If there is no information under a particular endnote, the word "none" will appear in square brackets after the endnote heading.</w:t>
      </w:r>
    </w:p>
    <w:p w:rsidR="00FE1BB2" w:rsidRDefault="00FF722C">
      <w:pPr>
        <w:spacing w:before="275" w:line="249" w:lineRule="exact"/>
        <w:textAlignment w:val="baseline"/>
        <w:rPr>
          <w:rFonts w:eastAsia="Times New Roman"/>
          <w:b/>
          <w:color w:val="000000"/>
        </w:rPr>
      </w:pPr>
      <w:r>
        <w:rPr>
          <w:rFonts w:eastAsia="Times New Roman"/>
          <w:b/>
          <w:color w:val="000000"/>
        </w:rPr>
        <w:t>Abbreviation key—Endnote 2</w:t>
      </w:r>
    </w:p>
    <w:p w:rsidR="00FE1BB2" w:rsidRDefault="00FF722C">
      <w:pPr>
        <w:spacing w:line="259" w:lineRule="exact"/>
        <w:ind w:right="144"/>
        <w:textAlignment w:val="baseline"/>
        <w:rPr>
          <w:rFonts w:eastAsia="Times New Roman"/>
          <w:color w:val="000000"/>
        </w:rPr>
      </w:pPr>
      <w:r>
        <w:rPr>
          <w:rFonts w:eastAsia="Times New Roman"/>
          <w:color w:val="000000"/>
        </w:rPr>
        <w:t>The abbreviation key in this endnote sets out abbreviations that may be used in the endnotes.</w:t>
      </w:r>
    </w:p>
    <w:p w:rsidR="00FE1BB2" w:rsidRDefault="00FF722C">
      <w:pPr>
        <w:spacing w:before="274" w:line="249" w:lineRule="exact"/>
        <w:textAlignment w:val="baseline"/>
        <w:rPr>
          <w:rFonts w:eastAsia="Times New Roman"/>
          <w:b/>
          <w:color w:val="000000"/>
        </w:rPr>
      </w:pPr>
      <w:r>
        <w:rPr>
          <w:rFonts w:eastAsia="Times New Roman"/>
          <w:b/>
          <w:color w:val="000000"/>
        </w:rPr>
        <w:t>Legislation history and amendment history—Endnotes 3 and 4</w:t>
      </w:r>
    </w:p>
    <w:p w:rsidR="00FE1BB2" w:rsidRDefault="00FF722C">
      <w:pPr>
        <w:spacing w:line="254" w:lineRule="exact"/>
        <w:textAlignment w:val="baseline"/>
        <w:rPr>
          <w:rFonts w:eastAsia="Times New Roman"/>
          <w:color w:val="000000"/>
        </w:rPr>
      </w:pPr>
      <w:r>
        <w:rPr>
          <w:rFonts w:eastAsia="Times New Roman"/>
          <w:color w:val="000000"/>
        </w:rPr>
        <w:t>Amending laws are annotated in the legislation history and amendment history.</w:t>
      </w:r>
    </w:p>
    <w:p w:rsidR="00FE1BB2" w:rsidRDefault="00FF722C">
      <w:pPr>
        <w:spacing w:before="256" w:line="261" w:lineRule="exact"/>
        <w:ind w:right="144"/>
        <w:textAlignment w:val="baseline"/>
        <w:rPr>
          <w:rFonts w:eastAsia="Times New Roman"/>
          <w:color w:val="000000"/>
        </w:rPr>
      </w:pPr>
      <w:r>
        <w:rPr>
          <w:rFonts w:eastAsia="Times New Roman"/>
          <w:color w:val="000000"/>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FE1BB2" w:rsidRDefault="00FF722C">
      <w:pPr>
        <w:spacing w:before="256" w:line="261" w:lineRule="exact"/>
        <w:ind w:right="72"/>
        <w:textAlignment w:val="baseline"/>
        <w:rPr>
          <w:rFonts w:eastAsia="Times New Roman"/>
          <w:color w:val="000000"/>
        </w:rPr>
      </w:pPr>
      <w:r>
        <w:rPr>
          <w:rFonts w:eastAsia="Times New Roman"/>
          <w:color w:val="000000"/>
        </w:rPr>
        <w:t>The amendment history in endnote 4 provides information about amendments at the provision level. It also includes information about any provisions that have expired or otherwise ceased to have effect in accordance with a provision of the compiled law.</w:t>
      </w:r>
    </w:p>
    <w:p w:rsidR="00FE1BB2" w:rsidRDefault="00FF722C">
      <w:pPr>
        <w:spacing w:before="274" w:line="249" w:lineRule="exact"/>
        <w:textAlignment w:val="baseline"/>
        <w:rPr>
          <w:rFonts w:eastAsia="Times New Roman"/>
          <w:b/>
          <w:color w:val="000000"/>
        </w:rPr>
      </w:pPr>
      <w:r>
        <w:rPr>
          <w:rFonts w:eastAsia="Times New Roman"/>
          <w:b/>
          <w:color w:val="000000"/>
        </w:rPr>
        <w:t>Uncommenced amendments—Endnote 5</w:t>
      </w:r>
    </w:p>
    <w:p w:rsidR="00FE1BB2" w:rsidRDefault="00FF722C">
      <w:pPr>
        <w:spacing w:after="427" w:line="260" w:lineRule="exact"/>
        <w:ind w:right="648"/>
        <w:textAlignment w:val="baseline"/>
        <w:rPr>
          <w:rFonts w:eastAsia="Times New Roman"/>
          <w:color w:val="000000"/>
          <w:spacing w:val="-1"/>
        </w:rPr>
      </w:pPr>
      <w:r>
        <w:rPr>
          <w:rFonts w:eastAsia="Times New Roman"/>
          <w:color w:val="000000"/>
          <w:spacing w:val="-1"/>
        </w:rPr>
        <w:t>The effect of uncommenced amendments is not reflected in the text of the compiled law but the text of the amendments is included in endnote 5.</w:t>
      </w:r>
    </w:p>
    <w:p w:rsidR="00FE1BB2" w:rsidRDefault="001F744E">
      <w:pPr>
        <w:tabs>
          <w:tab w:val="left" w:pos="864"/>
        </w:tabs>
        <w:spacing w:before="350" w:line="212" w:lineRule="exact"/>
        <w:textAlignment w:val="baseline"/>
        <w:rPr>
          <w:rFonts w:eastAsia="Times New Roman"/>
          <w:i/>
          <w:color w:val="000000"/>
          <w:spacing w:val="-2"/>
          <w:sz w:val="18"/>
        </w:rPr>
      </w:pPr>
      <w:r>
        <w:pict>
          <v:line id="_x0000_s1403" style="position:absolute;z-index:251665408;mso-position-horizontal-relative:page;mso-position-vertical-relative:page" from="117.75pt,644.65pt" to="477.8pt,644.65pt" strokeweight=".95pt">
            <w10:wrap anchorx="page" anchory="page"/>
          </v:line>
        </w:pict>
      </w:r>
      <w:r w:rsidR="00FF722C">
        <w:rPr>
          <w:rFonts w:eastAsia="Times New Roman"/>
          <w:i/>
          <w:color w:val="000000"/>
          <w:spacing w:val="-2"/>
          <w:sz w:val="18"/>
        </w:rPr>
        <w:t>370</w:t>
      </w:r>
      <w:r w:rsidR="00FF722C">
        <w:rPr>
          <w:rFonts w:eastAsia="Times New Roman"/>
          <w:i/>
          <w:color w:val="000000"/>
          <w:spacing w:val="-2"/>
          <w:sz w:val="18"/>
        </w:rPr>
        <w:tab/>
        <w:t>Criminal Code Act 1995</w:t>
      </w:r>
    </w:p>
    <w:p w:rsidR="00FE1BB2" w:rsidRDefault="00FE1BB2">
      <w:pPr>
        <w:sectPr w:rsidR="00FE1BB2">
          <w:pgSz w:w="11909" w:h="16838"/>
          <w:pgMar w:top="1040" w:right="2354" w:bottom="238" w:left="2355" w:header="720" w:footer="720" w:gutter="0"/>
          <w:cols w:space="720"/>
        </w:sectPr>
      </w:pPr>
    </w:p>
    <w:p w:rsidR="00FE1BB2" w:rsidRDefault="001F744E">
      <w:pPr>
        <w:spacing w:before="27" w:line="230" w:lineRule="exact"/>
        <w:jc w:val="right"/>
        <w:textAlignment w:val="baseline"/>
        <w:rPr>
          <w:rFonts w:eastAsia="Times New Roman"/>
          <w:b/>
          <w:color w:val="000000"/>
          <w:spacing w:val="-9"/>
        </w:rPr>
      </w:pPr>
      <w:r>
        <w:pict>
          <v:shape id="_x0000_s1402" type="#_x0000_t202" style="position:absolute;left:0;text-align:left;margin-left:229.2pt;margin-top:815.1pt;width:136.55pt;height:9.25pt;z-index:-25089126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9"/>
        </w:rPr>
        <w:t>Endnotes</w:t>
      </w:r>
    </w:p>
    <w:p w:rsidR="00FE1BB2" w:rsidRDefault="00FF722C">
      <w:pPr>
        <w:spacing w:before="520" w:after="12" w:line="259" w:lineRule="exact"/>
        <w:jc w:val="right"/>
        <w:textAlignment w:val="baseline"/>
        <w:rPr>
          <w:rFonts w:eastAsia="Times New Roman"/>
          <w:color w:val="000000"/>
        </w:rPr>
      </w:pPr>
      <w:r>
        <w:rPr>
          <w:rFonts w:eastAsia="Times New Roman"/>
          <w:color w:val="000000"/>
        </w:rPr>
        <w:t>Endnote 1—About the endnotes</w:t>
      </w:r>
    </w:p>
    <w:p w:rsidR="00FE1BB2" w:rsidRDefault="001F744E">
      <w:pPr>
        <w:spacing w:before="309" w:line="253" w:lineRule="exact"/>
        <w:textAlignment w:val="baseline"/>
        <w:rPr>
          <w:rFonts w:eastAsia="Times New Roman"/>
          <w:b/>
          <w:color w:val="000000"/>
        </w:rPr>
      </w:pPr>
      <w:r>
        <w:pict>
          <v:line id="_x0000_s1401" style="position:absolute;z-index:251666432;mso-position-horizontal-relative:page;mso-position-vertical-relative:page" from="117.75pt,105.1pt" to="477.8pt,105.1pt" strokeweight=".95pt">
            <w10:wrap anchorx="page" anchory="page"/>
          </v:line>
        </w:pict>
      </w:r>
      <w:r w:rsidR="00FF722C">
        <w:rPr>
          <w:rFonts w:eastAsia="Times New Roman"/>
          <w:b/>
          <w:color w:val="000000"/>
        </w:rPr>
        <w:t>Modifications—Endnote 6</w:t>
      </w:r>
    </w:p>
    <w:p w:rsidR="00FE1BB2" w:rsidRDefault="00FF722C">
      <w:pPr>
        <w:spacing w:line="256" w:lineRule="exact"/>
        <w:ind w:right="288"/>
        <w:textAlignment w:val="baseline"/>
        <w:rPr>
          <w:rFonts w:eastAsia="Times New Roman"/>
          <w:color w:val="000000"/>
        </w:rPr>
      </w:pPr>
      <w:r>
        <w:rPr>
          <w:rFonts w:eastAsia="Times New Roman"/>
          <w:color w:val="000000"/>
        </w:rPr>
        <w:t>If the compiled law is affected by a modification that is in force, details of the modification are included in endnote 6.</w:t>
      </w:r>
    </w:p>
    <w:p w:rsidR="00FE1BB2" w:rsidRDefault="00FF722C">
      <w:pPr>
        <w:spacing w:before="276" w:line="254" w:lineRule="exact"/>
        <w:textAlignment w:val="baseline"/>
        <w:rPr>
          <w:rFonts w:eastAsia="Times New Roman"/>
          <w:b/>
          <w:color w:val="000000"/>
        </w:rPr>
      </w:pPr>
      <w:r>
        <w:rPr>
          <w:rFonts w:eastAsia="Times New Roman"/>
          <w:b/>
          <w:color w:val="000000"/>
        </w:rPr>
        <w:t>Misdescribed amendments—Endnote 7</w:t>
      </w:r>
    </w:p>
    <w:p w:rsidR="00FE1BB2" w:rsidRDefault="00FF722C">
      <w:pPr>
        <w:spacing w:line="255" w:lineRule="exact"/>
        <w:ind w:right="432"/>
        <w:textAlignment w:val="baseline"/>
        <w:rPr>
          <w:rFonts w:eastAsia="Times New Roman"/>
          <w:color w:val="000000"/>
        </w:rPr>
      </w:pPr>
      <w:r>
        <w:rPr>
          <w:rFonts w:eastAsia="Times New Roman"/>
          <w:color w:val="000000"/>
        </w:rPr>
        <w:t>An amendment is a misdescribed amendment if the effect of the amendment cannot be incorporated into the text of the compilation. Any misdescribed amendment is included in endnote 7.</w:t>
      </w:r>
    </w:p>
    <w:p w:rsidR="00FE1BB2" w:rsidRDefault="00FF722C">
      <w:pPr>
        <w:spacing w:before="281" w:line="254" w:lineRule="exact"/>
        <w:textAlignment w:val="baseline"/>
        <w:rPr>
          <w:rFonts w:eastAsia="Times New Roman"/>
          <w:b/>
          <w:color w:val="000000"/>
        </w:rPr>
      </w:pPr>
      <w:r>
        <w:rPr>
          <w:rFonts w:eastAsia="Times New Roman"/>
          <w:b/>
          <w:color w:val="000000"/>
        </w:rPr>
        <w:t>Miscellaneous—Endnote 8</w:t>
      </w:r>
    </w:p>
    <w:p w:rsidR="00FE1BB2" w:rsidRDefault="00FF722C">
      <w:pPr>
        <w:spacing w:after="7371" w:line="253" w:lineRule="exact"/>
        <w:ind w:right="216"/>
        <w:textAlignment w:val="baseline"/>
        <w:rPr>
          <w:rFonts w:eastAsia="Times New Roman"/>
          <w:color w:val="000000"/>
        </w:rPr>
      </w:pPr>
      <w:r>
        <w:rPr>
          <w:rFonts w:eastAsia="Times New Roman"/>
          <w:color w:val="000000"/>
        </w:rPr>
        <w:t>Endnote 8 includes any additional information that may be helpful for a reader of the compilation.</w:t>
      </w:r>
    </w:p>
    <w:p w:rsidR="00FE1BB2" w:rsidRDefault="001F744E">
      <w:pPr>
        <w:tabs>
          <w:tab w:val="right" w:pos="7128"/>
        </w:tabs>
        <w:spacing w:before="350" w:line="212" w:lineRule="exact"/>
        <w:ind w:left="4248"/>
        <w:textAlignment w:val="baseline"/>
        <w:rPr>
          <w:rFonts w:eastAsia="Times New Roman"/>
          <w:i/>
          <w:color w:val="000000"/>
          <w:sz w:val="18"/>
        </w:rPr>
      </w:pPr>
      <w:r>
        <w:pict>
          <v:line id="_x0000_s1400" style="position:absolute;left:0;text-align:left;z-index:251667456;mso-position-horizontal-relative:page;mso-position-vertical-relative:page" from="117.75pt,644.65pt" to="477.8pt,644.6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371</w:t>
      </w:r>
    </w:p>
    <w:p w:rsidR="00FE1BB2" w:rsidRDefault="00FE1BB2">
      <w:pPr>
        <w:sectPr w:rsidR="00FE1BB2">
          <w:pgSz w:w="11909" w:h="16838"/>
          <w:pgMar w:top="1040" w:right="2354" w:bottom="238" w:left="2355" w:header="720" w:footer="720" w:gutter="0"/>
          <w:cols w:space="720"/>
        </w:sectPr>
      </w:pPr>
    </w:p>
    <w:p w:rsidR="00FE1BB2" w:rsidRDefault="00FF722C">
      <w:pPr>
        <w:spacing w:before="1" w:line="230" w:lineRule="exact"/>
        <w:textAlignment w:val="baseline"/>
        <w:rPr>
          <w:rFonts w:eastAsia="Times New Roman"/>
          <w:b/>
          <w:color w:val="000000"/>
          <w:sz w:val="20"/>
        </w:rPr>
      </w:pPr>
      <w:r>
        <w:rPr>
          <w:rFonts w:eastAsia="Times New Roman"/>
          <w:b/>
          <w:color w:val="000000"/>
          <w:sz w:val="20"/>
        </w:rPr>
        <w:t>Endnotes</w:t>
      </w:r>
    </w:p>
    <w:p w:rsidR="00FE1BB2" w:rsidRDefault="001F744E">
      <w:pPr>
        <w:spacing w:before="532" w:after="428" w:line="254" w:lineRule="exact"/>
        <w:textAlignment w:val="baseline"/>
        <w:rPr>
          <w:rFonts w:eastAsia="Times New Roman"/>
          <w:color w:val="000000"/>
          <w:spacing w:val="8"/>
          <w:sz w:val="20"/>
        </w:rPr>
      </w:pPr>
      <w:r>
        <w:pict>
          <v:line id="_x0000_s1399" style="position:absolute;z-index:251668480;mso-position-horizontal-relative:page;mso-position-vertical-relative:page" from="117.75pt,105.1pt" to="477.8pt,105.1pt" strokeweight=".95pt">
            <w10:wrap anchorx="page" anchory="page"/>
          </v:line>
        </w:pict>
      </w:r>
      <w:r w:rsidR="00FF722C">
        <w:rPr>
          <w:rFonts w:eastAsia="Times New Roman"/>
          <w:color w:val="000000"/>
          <w:spacing w:val="8"/>
          <w:sz w:val="20"/>
        </w:rPr>
        <w:t>Endnote 2—Abbreviation key</w:t>
      </w:r>
    </w:p>
    <w:p w:rsidR="00FE1BB2" w:rsidRDefault="00FE1BB2">
      <w:pPr>
        <w:spacing w:before="532" w:after="428" w:line="254" w:lineRule="exact"/>
        <w:sectPr w:rsidR="00FE1BB2">
          <w:pgSz w:w="11909" w:h="16838"/>
          <w:pgMar w:top="1060" w:right="2354" w:bottom="238" w:left="2355" w:header="720" w:footer="720" w:gutter="0"/>
          <w:cols w:space="720"/>
        </w:sectPr>
      </w:pPr>
    </w:p>
    <w:p w:rsidR="00FE1BB2" w:rsidRDefault="00FF722C">
      <w:pPr>
        <w:spacing w:before="3" w:line="269" w:lineRule="exact"/>
        <w:ind w:left="72"/>
        <w:textAlignment w:val="baseline"/>
        <w:rPr>
          <w:rFonts w:eastAsia="Times New Roman"/>
          <w:b/>
          <w:color w:val="000000"/>
          <w:spacing w:val="-2"/>
          <w:sz w:val="24"/>
        </w:rPr>
      </w:pPr>
      <w:r>
        <w:rPr>
          <w:rFonts w:eastAsia="Times New Roman"/>
          <w:b/>
          <w:color w:val="000000"/>
          <w:spacing w:val="-2"/>
          <w:sz w:val="24"/>
        </w:rPr>
        <w:t>Endnote 2—Abbreviation key</w:t>
      </w:r>
    </w:p>
    <w:p w:rsidR="00FE1BB2" w:rsidRDefault="001F744E">
      <w:pPr>
        <w:spacing w:before="359" w:line="299" w:lineRule="exact"/>
        <w:ind w:left="72" w:right="1368"/>
        <w:textAlignment w:val="baseline"/>
        <w:rPr>
          <w:rFonts w:eastAsia="Times New Roman"/>
          <w:color w:val="000000"/>
          <w:sz w:val="20"/>
        </w:rPr>
      </w:pPr>
      <w:r>
        <w:pict>
          <v:shape id="_x0000_s1398" type="#_x0000_t202" style="position:absolute;left:0;text-align:left;margin-left:303.1pt;margin-top:157.05pt;width:143.05pt;height:254.95pt;z-index:-250890240;mso-wrap-distance-left:0;mso-wrap-distance-right:0;mso-position-horizontal-relative:page;mso-position-vertical-relative:page" filled="f" stroked="f">
            <v:textbox inset="0,0,0,0">
              <w:txbxContent>
                <w:p w:rsidR="00B92011" w:rsidRDefault="00B92011">
                  <w:pPr>
                    <w:spacing w:before="2" w:line="299" w:lineRule="exact"/>
                    <w:ind w:right="1296"/>
                    <w:textAlignment w:val="baseline"/>
                    <w:rPr>
                      <w:rFonts w:eastAsia="Times New Roman"/>
                      <w:color w:val="000000"/>
                      <w:sz w:val="20"/>
                    </w:rPr>
                  </w:pPr>
                  <w:r>
                    <w:rPr>
                      <w:rFonts w:eastAsia="Times New Roman"/>
                      <w:color w:val="000000"/>
                      <w:sz w:val="20"/>
                    </w:rPr>
                    <w:t>pres = present prey = previous (prey) = previously</w:t>
                  </w:r>
                </w:p>
                <w:p w:rsidR="00B92011" w:rsidRDefault="00B92011">
                  <w:pPr>
                    <w:spacing w:before="75" w:line="225" w:lineRule="exact"/>
                    <w:textAlignment w:val="baseline"/>
                    <w:rPr>
                      <w:rFonts w:eastAsia="Times New Roman"/>
                      <w:color w:val="000000"/>
                      <w:sz w:val="20"/>
                    </w:rPr>
                  </w:pPr>
                  <w:r>
                    <w:rPr>
                      <w:rFonts w:eastAsia="Times New Roman"/>
                      <w:color w:val="000000"/>
                      <w:sz w:val="20"/>
                    </w:rPr>
                    <w:t>Pt = Part(s)</w:t>
                  </w:r>
                </w:p>
                <w:p w:rsidR="00B92011" w:rsidRDefault="00B92011">
                  <w:pPr>
                    <w:spacing w:before="73" w:line="225" w:lineRule="exact"/>
                    <w:textAlignment w:val="baseline"/>
                    <w:rPr>
                      <w:rFonts w:eastAsia="Times New Roman"/>
                      <w:color w:val="000000"/>
                      <w:sz w:val="20"/>
                    </w:rPr>
                  </w:pPr>
                  <w:r>
                    <w:rPr>
                      <w:rFonts w:eastAsia="Times New Roman"/>
                      <w:color w:val="000000"/>
                      <w:sz w:val="20"/>
                    </w:rPr>
                    <w:t>r = regulation(s)/rule(s)</w:t>
                  </w:r>
                </w:p>
                <w:p w:rsidR="00B92011" w:rsidRDefault="00B92011">
                  <w:pPr>
                    <w:spacing w:before="79" w:line="225" w:lineRule="exact"/>
                    <w:textAlignment w:val="baseline"/>
                    <w:rPr>
                      <w:rFonts w:eastAsia="Times New Roman"/>
                      <w:color w:val="000000"/>
                      <w:sz w:val="20"/>
                    </w:rPr>
                  </w:pPr>
                  <w:r>
                    <w:rPr>
                      <w:rFonts w:eastAsia="Times New Roman"/>
                      <w:color w:val="000000"/>
                      <w:sz w:val="20"/>
                    </w:rPr>
                    <w:t>Reg = Regulation/Regulations</w:t>
                  </w:r>
                </w:p>
                <w:p w:rsidR="00B92011" w:rsidRDefault="00B92011">
                  <w:pPr>
                    <w:spacing w:before="71" w:line="225" w:lineRule="exact"/>
                    <w:textAlignment w:val="baseline"/>
                    <w:rPr>
                      <w:rFonts w:eastAsia="Times New Roman"/>
                      <w:color w:val="000000"/>
                      <w:sz w:val="20"/>
                    </w:rPr>
                  </w:pPr>
                  <w:r>
                    <w:rPr>
                      <w:rFonts w:eastAsia="Times New Roman"/>
                      <w:color w:val="000000"/>
                      <w:sz w:val="20"/>
                    </w:rPr>
                    <w:t>reloc = relocated</w:t>
                  </w:r>
                </w:p>
                <w:p w:rsidR="00B92011" w:rsidRDefault="00B92011">
                  <w:pPr>
                    <w:spacing w:before="76" w:line="225" w:lineRule="exact"/>
                    <w:textAlignment w:val="baseline"/>
                    <w:rPr>
                      <w:rFonts w:eastAsia="Times New Roman"/>
                      <w:color w:val="000000"/>
                      <w:sz w:val="20"/>
                    </w:rPr>
                  </w:pPr>
                  <w:r>
                    <w:rPr>
                      <w:rFonts w:eastAsia="Times New Roman"/>
                      <w:color w:val="000000"/>
                      <w:sz w:val="20"/>
                    </w:rPr>
                    <w:t>renum = renumbered</w:t>
                  </w:r>
                </w:p>
                <w:p w:rsidR="00B92011" w:rsidRDefault="00B92011">
                  <w:pPr>
                    <w:spacing w:before="73" w:line="225" w:lineRule="exact"/>
                    <w:textAlignment w:val="baseline"/>
                    <w:rPr>
                      <w:rFonts w:eastAsia="Times New Roman"/>
                      <w:color w:val="000000"/>
                      <w:sz w:val="20"/>
                    </w:rPr>
                  </w:pPr>
                  <w:r>
                    <w:rPr>
                      <w:rFonts w:eastAsia="Times New Roman"/>
                      <w:color w:val="000000"/>
                      <w:sz w:val="20"/>
                    </w:rPr>
                    <w:t>rep = repealed</w:t>
                  </w:r>
                </w:p>
                <w:p w:rsidR="00B92011" w:rsidRDefault="00B92011">
                  <w:pPr>
                    <w:spacing w:before="80" w:line="225" w:lineRule="exact"/>
                    <w:textAlignment w:val="baseline"/>
                    <w:rPr>
                      <w:rFonts w:eastAsia="Times New Roman"/>
                      <w:color w:val="000000"/>
                      <w:sz w:val="20"/>
                    </w:rPr>
                  </w:pPr>
                  <w:r>
                    <w:rPr>
                      <w:rFonts w:eastAsia="Times New Roman"/>
                      <w:color w:val="000000"/>
                      <w:sz w:val="20"/>
                    </w:rPr>
                    <w:t>rs = repealed and substituted</w:t>
                  </w:r>
                </w:p>
                <w:p w:rsidR="00B92011" w:rsidRDefault="00B92011">
                  <w:pPr>
                    <w:spacing w:before="73" w:line="225" w:lineRule="exact"/>
                    <w:textAlignment w:val="baseline"/>
                    <w:rPr>
                      <w:rFonts w:eastAsia="Times New Roman"/>
                      <w:color w:val="000000"/>
                      <w:spacing w:val="-1"/>
                      <w:sz w:val="20"/>
                    </w:rPr>
                  </w:pPr>
                  <w:r>
                    <w:rPr>
                      <w:rFonts w:eastAsia="Times New Roman"/>
                      <w:color w:val="000000"/>
                      <w:spacing w:val="-1"/>
                      <w:sz w:val="20"/>
                    </w:rPr>
                    <w:t>s = section(s)</w:t>
                  </w:r>
                </w:p>
                <w:p w:rsidR="00B92011" w:rsidRDefault="00B92011">
                  <w:pPr>
                    <w:spacing w:before="77" w:line="225" w:lineRule="exact"/>
                    <w:textAlignment w:val="baseline"/>
                    <w:rPr>
                      <w:rFonts w:eastAsia="Times New Roman"/>
                      <w:color w:val="000000"/>
                      <w:sz w:val="20"/>
                    </w:rPr>
                  </w:pPr>
                  <w:r>
                    <w:rPr>
                      <w:rFonts w:eastAsia="Times New Roman"/>
                      <w:color w:val="000000"/>
                      <w:sz w:val="20"/>
                    </w:rPr>
                    <w:t>Sch = Schedule(s)</w:t>
                  </w:r>
                </w:p>
                <w:p w:rsidR="00B92011" w:rsidRDefault="00B92011">
                  <w:pPr>
                    <w:spacing w:before="71" w:line="225" w:lineRule="exact"/>
                    <w:textAlignment w:val="baseline"/>
                    <w:rPr>
                      <w:rFonts w:eastAsia="Times New Roman"/>
                      <w:color w:val="000000"/>
                      <w:sz w:val="20"/>
                    </w:rPr>
                  </w:pPr>
                  <w:r>
                    <w:rPr>
                      <w:rFonts w:eastAsia="Times New Roman"/>
                      <w:color w:val="000000"/>
                      <w:sz w:val="20"/>
                    </w:rPr>
                    <w:t>Sdiv = Subdivision(s)</w:t>
                  </w:r>
                </w:p>
                <w:p w:rsidR="00B92011" w:rsidRDefault="00B92011">
                  <w:pPr>
                    <w:spacing w:before="79" w:line="225" w:lineRule="exact"/>
                    <w:textAlignment w:val="baseline"/>
                    <w:rPr>
                      <w:rFonts w:eastAsia="Times New Roman"/>
                      <w:color w:val="000000"/>
                      <w:spacing w:val="-3"/>
                      <w:sz w:val="20"/>
                    </w:rPr>
                  </w:pPr>
                  <w:r>
                    <w:rPr>
                      <w:rFonts w:eastAsia="Times New Roman"/>
                      <w:color w:val="000000"/>
                      <w:spacing w:val="-3"/>
                      <w:sz w:val="20"/>
                    </w:rPr>
                    <w:t>SLI = Select Legislative Instrument</w:t>
                  </w:r>
                </w:p>
                <w:p w:rsidR="00B92011" w:rsidRDefault="00B92011">
                  <w:pPr>
                    <w:spacing w:before="73" w:line="225" w:lineRule="exact"/>
                    <w:textAlignment w:val="baseline"/>
                    <w:rPr>
                      <w:rFonts w:eastAsia="Times New Roman"/>
                      <w:color w:val="000000"/>
                      <w:sz w:val="20"/>
                    </w:rPr>
                  </w:pPr>
                  <w:r>
                    <w:rPr>
                      <w:rFonts w:eastAsia="Times New Roman"/>
                      <w:color w:val="000000"/>
                      <w:sz w:val="20"/>
                    </w:rPr>
                    <w:t>SR = Statutory Rules</w:t>
                  </w:r>
                </w:p>
                <w:p w:rsidR="00B92011" w:rsidRDefault="00B92011">
                  <w:pPr>
                    <w:spacing w:before="77" w:line="225" w:lineRule="exact"/>
                    <w:textAlignment w:val="baseline"/>
                    <w:rPr>
                      <w:rFonts w:eastAsia="Times New Roman"/>
                      <w:color w:val="000000"/>
                      <w:sz w:val="20"/>
                    </w:rPr>
                  </w:pPr>
                  <w:r>
                    <w:rPr>
                      <w:rFonts w:eastAsia="Times New Roman"/>
                      <w:color w:val="000000"/>
                      <w:sz w:val="20"/>
                    </w:rPr>
                    <w:t>Sub-Ch = Sub-Chapter(s)</w:t>
                  </w:r>
                </w:p>
                <w:p w:rsidR="00B92011" w:rsidRDefault="00B92011">
                  <w:pPr>
                    <w:spacing w:before="73" w:line="221" w:lineRule="exact"/>
                    <w:textAlignment w:val="baseline"/>
                    <w:rPr>
                      <w:rFonts w:eastAsia="Times New Roman"/>
                      <w:color w:val="000000"/>
                      <w:sz w:val="20"/>
                    </w:rPr>
                  </w:pPr>
                  <w:r>
                    <w:rPr>
                      <w:rFonts w:eastAsia="Times New Roman"/>
                      <w:color w:val="000000"/>
                      <w:sz w:val="20"/>
                    </w:rPr>
                    <w:t>SubPt = Subpart(s)</w:t>
                  </w:r>
                </w:p>
              </w:txbxContent>
            </v:textbox>
            <w10:wrap type="square" anchorx="page" anchory="page"/>
          </v:shape>
        </w:pict>
      </w:r>
      <w:r w:rsidR="00FF722C">
        <w:rPr>
          <w:rFonts w:eastAsia="Times New Roman"/>
          <w:color w:val="000000"/>
          <w:sz w:val="20"/>
        </w:rPr>
        <w:t>ad = added or inserted am = amended</w:t>
      </w:r>
    </w:p>
    <w:p w:rsidR="00FE1BB2" w:rsidRDefault="00FF722C">
      <w:pPr>
        <w:spacing w:before="75" w:line="225" w:lineRule="exact"/>
        <w:ind w:left="72"/>
        <w:textAlignment w:val="baseline"/>
        <w:rPr>
          <w:rFonts w:eastAsia="Times New Roman"/>
          <w:color w:val="000000"/>
          <w:sz w:val="20"/>
        </w:rPr>
      </w:pPr>
      <w:r>
        <w:rPr>
          <w:rFonts w:eastAsia="Times New Roman"/>
          <w:color w:val="000000"/>
          <w:sz w:val="20"/>
        </w:rPr>
        <w:t>c = clause(s)</w:t>
      </w:r>
    </w:p>
    <w:p w:rsidR="00FE1BB2" w:rsidRDefault="00FF722C">
      <w:pPr>
        <w:spacing w:before="77" w:line="225" w:lineRule="exact"/>
        <w:ind w:left="72"/>
        <w:textAlignment w:val="baseline"/>
        <w:rPr>
          <w:rFonts w:eastAsia="Times New Roman"/>
          <w:color w:val="000000"/>
          <w:sz w:val="20"/>
        </w:rPr>
      </w:pPr>
      <w:r>
        <w:rPr>
          <w:rFonts w:eastAsia="Times New Roman"/>
          <w:color w:val="000000"/>
          <w:sz w:val="20"/>
        </w:rPr>
        <w:t>Ch = Chapter(s)</w:t>
      </w:r>
    </w:p>
    <w:p w:rsidR="00FE1BB2" w:rsidRDefault="00FF722C">
      <w:pPr>
        <w:spacing w:before="73" w:line="225" w:lineRule="exact"/>
        <w:ind w:left="72"/>
        <w:textAlignment w:val="baseline"/>
        <w:rPr>
          <w:rFonts w:eastAsia="Times New Roman"/>
          <w:color w:val="000000"/>
          <w:sz w:val="20"/>
        </w:rPr>
      </w:pPr>
      <w:r>
        <w:rPr>
          <w:rFonts w:eastAsia="Times New Roman"/>
          <w:color w:val="000000"/>
          <w:sz w:val="20"/>
        </w:rPr>
        <w:t>def = definition(s)</w:t>
      </w:r>
    </w:p>
    <w:p w:rsidR="00FE1BB2" w:rsidRDefault="00FF722C">
      <w:pPr>
        <w:spacing w:before="75" w:line="225" w:lineRule="exact"/>
        <w:ind w:left="72"/>
        <w:textAlignment w:val="baseline"/>
        <w:rPr>
          <w:rFonts w:eastAsia="Times New Roman"/>
          <w:color w:val="000000"/>
          <w:sz w:val="20"/>
        </w:rPr>
      </w:pPr>
      <w:r>
        <w:rPr>
          <w:rFonts w:eastAsia="Times New Roman"/>
          <w:color w:val="000000"/>
          <w:sz w:val="20"/>
        </w:rPr>
        <w:t>Dict = Dictionary</w:t>
      </w:r>
    </w:p>
    <w:p w:rsidR="00FE1BB2" w:rsidRDefault="00FF722C">
      <w:pPr>
        <w:spacing w:before="73" w:line="225" w:lineRule="exact"/>
        <w:ind w:left="72"/>
        <w:textAlignment w:val="baseline"/>
        <w:rPr>
          <w:rFonts w:eastAsia="Times New Roman"/>
          <w:color w:val="000000"/>
          <w:sz w:val="20"/>
        </w:rPr>
      </w:pPr>
      <w:r>
        <w:rPr>
          <w:rFonts w:eastAsia="Times New Roman"/>
          <w:color w:val="000000"/>
          <w:sz w:val="20"/>
        </w:rPr>
        <w:t>disallowed = disallowed by Parliament</w:t>
      </w:r>
    </w:p>
    <w:p w:rsidR="00FE1BB2" w:rsidRDefault="00FF722C">
      <w:pPr>
        <w:spacing w:before="76" w:line="225" w:lineRule="exact"/>
        <w:ind w:left="72"/>
        <w:textAlignment w:val="baseline"/>
        <w:rPr>
          <w:rFonts w:eastAsia="Times New Roman"/>
          <w:color w:val="000000"/>
          <w:sz w:val="20"/>
        </w:rPr>
      </w:pPr>
      <w:r>
        <w:rPr>
          <w:rFonts w:eastAsia="Times New Roman"/>
          <w:color w:val="000000"/>
          <w:sz w:val="20"/>
        </w:rPr>
        <w:t>Div = Division(s)</w:t>
      </w:r>
    </w:p>
    <w:p w:rsidR="00FE1BB2" w:rsidRDefault="00FF722C">
      <w:pPr>
        <w:spacing w:before="76" w:line="225" w:lineRule="exact"/>
        <w:ind w:left="72"/>
        <w:textAlignment w:val="baseline"/>
        <w:rPr>
          <w:rFonts w:eastAsia="Times New Roman"/>
          <w:color w:val="000000"/>
          <w:sz w:val="20"/>
        </w:rPr>
      </w:pPr>
      <w:r>
        <w:rPr>
          <w:rFonts w:eastAsia="Times New Roman"/>
          <w:color w:val="000000"/>
          <w:sz w:val="20"/>
        </w:rPr>
        <w:t>exp = expired or ceased to have effect</w:t>
      </w:r>
    </w:p>
    <w:p w:rsidR="00FE1BB2" w:rsidRDefault="00FF722C">
      <w:pPr>
        <w:spacing w:before="75" w:line="225" w:lineRule="exact"/>
        <w:ind w:left="72"/>
        <w:textAlignment w:val="baseline"/>
        <w:rPr>
          <w:rFonts w:eastAsia="Times New Roman"/>
          <w:color w:val="000000"/>
          <w:sz w:val="20"/>
        </w:rPr>
      </w:pPr>
      <w:r>
        <w:rPr>
          <w:rFonts w:eastAsia="Times New Roman"/>
          <w:color w:val="000000"/>
          <w:sz w:val="20"/>
        </w:rPr>
        <w:t>hdg = heading(s)</w:t>
      </w:r>
    </w:p>
    <w:p w:rsidR="00FE1BB2" w:rsidRDefault="00FF722C">
      <w:pPr>
        <w:spacing w:before="72" w:line="225" w:lineRule="exact"/>
        <w:ind w:left="72"/>
        <w:textAlignment w:val="baseline"/>
        <w:rPr>
          <w:rFonts w:eastAsia="Times New Roman"/>
          <w:color w:val="000000"/>
          <w:sz w:val="20"/>
        </w:rPr>
      </w:pPr>
      <w:r>
        <w:rPr>
          <w:rFonts w:eastAsia="Times New Roman"/>
          <w:color w:val="000000"/>
          <w:sz w:val="20"/>
        </w:rPr>
        <w:t>LI = Legislative Instrument</w:t>
      </w:r>
    </w:p>
    <w:p w:rsidR="00FE1BB2" w:rsidRDefault="00FF722C">
      <w:pPr>
        <w:spacing w:before="79" w:line="225" w:lineRule="exact"/>
        <w:ind w:left="72"/>
        <w:textAlignment w:val="baseline"/>
        <w:rPr>
          <w:rFonts w:eastAsia="Times New Roman"/>
          <w:color w:val="000000"/>
          <w:spacing w:val="-2"/>
          <w:sz w:val="20"/>
        </w:rPr>
      </w:pPr>
      <w:r>
        <w:rPr>
          <w:rFonts w:eastAsia="Times New Roman"/>
          <w:color w:val="000000"/>
          <w:spacing w:val="-2"/>
          <w:sz w:val="20"/>
        </w:rPr>
        <w:t xml:space="preserve">LIA = </w:t>
      </w:r>
      <w:r>
        <w:rPr>
          <w:rFonts w:eastAsia="Times New Roman"/>
          <w:i/>
          <w:color w:val="000000"/>
          <w:spacing w:val="-2"/>
          <w:sz w:val="20"/>
        </w:rPr>
        <w:t>Legislative Instruments Act 2003</w:t>
      </w:r>
    </w:p>
    <w:p w:rsidR="00FE1BB2" w:rsidRDefault="00FF722C">
      <w:pPr>
        <w:spacing w:before="71" w:line="225" w:lineRule="exact"/>
        <w:ind w:left="72"/>
        <w:textAlignment w:val="baseline"/>
        <w:rPr>
          <w:rFonts w:eastAsia="Times New Roman"/>
          <w:color w:val="000000"/>
          <w:sz w:val="20"/>
        </w:rPr>
      </w:pPr>
      <w:r>
        <w:rPr>
          <w:rFonts w:eastAsia="Times New Roman"/>
          <w:color w:val="000000"/>
          <w:sz w:val="20"/>
        </w:rPr>
        <w:t>mod = modified/modification</w:t>
      </w:r>
    </w:p>
    <w:p w:rsidR="00FE1BB2" w:rsidRDefault="00FF722C">
      <w:pPr>
        <w:spacing w:before="79" w:line="225" w:lineRule="exact"/>
        <w:ind w:left="72"/>
        <w:textAlignment w:val="baseline"/>
        <w:rPr>
          <w:rFonts w:eastAsia="Times New Roman"/>
          <w:color w:val="000000"/>
          <w:sz w:val="20"/>
        </w:rPr>
      </w:pPr>
      <w:r>
        <w:rPr>
          <w:rFonts w:eastAsia="Times New Roman"/>
          <w:color w:val="000000"/>
          <w:sz w:val="20"/>
        </w:rPr>
        <w:t>No = Number(s)</w:t>
      </w:r>
    </w:p>
    <w:p w:rsidR="00FE1BB2" w:rsidRDefault="00FF722C">
      <w:pPr>
        <w:spacing w:before="74" w:line="225" w:lineRule="exact"/>
        <w:ind w:left="72"/>
        <w:textAlignment w:val="baseline"/>
        <w:rPr>
          <w:rFonts w:eastAsia="Times New Roman"/>
          <w:color w:val="000000"/>
          <w:sz w:val="20"/>
        </w:rPr>
      </w:pPr>
      <w:r>
        <w:rPr>
          <w:rFonts w:eastAsia="Times New Roman"/>
          <w:color w:val="000000"/>
          <w:sz w:val="20"/>
        </w:rPr>
        <w:t>o = order(s)</w:t>
      </w:r>
    </w:p>
    <w:p w:rsidR="00FE1BB2" w:rsidRDefault="00FF722C">
      <w:pPr>
        <w:spacing w:before="77" w:line="225" w:lineRule="exact"/>
        <w:ind w:left="72"/>
        <w:textAlignment w:val="baseline"/>
        <w:rPr>
          <w:rFonts w:eastAsia="Times New Roman"/>
          <w:color w:val="000000"/>
          <w:sz w:val="20"/>
        </w:rPr>
      </w:pPr>
      <w:r>
        <w:rPr>
          <w:rFonts w:eastAsia="Times New Roman"/>
          <w:color w:val="000000"/>
          <w:sz w:val="20"/>
        </w:rPr>
        <w:t>Ord = Ordinance</w:t>
      </w:r>
    </w:p>
    <w:p w:rsidR="00FE1BB2" w:rsidRDefault="00FF722C">
      <w:pPr>
        <w:spacing w:before="68" w:line="225" w:lineRule="exact"/>
        <w:ind w:left="72"/>
        <w:textAlignment w:val="baseline"/>
        <w:rPr>
          <w:rFonts w:eastAsia="Times New Roman"/>
          <w:color w:val="000000"/>
          <w:sz w:val="20"/>
        </w:rPr>
      </w:pPr>
      <w:r>
        <w:rPr>
          <w:rFonts w:eastAsia="Times New Roman"/>
          <w:color w:val="000000"/>
          <w:sz w:val="20"/>
        </w:rPr>
        <w:t>orig = original</w:t>
      </w:r>
    </w:p>
    <w:p w:rsidR="00FE1BB2" w:rsidRDefault="00FF722C">
      <w:pPr>
        <w:spacing w:before="82" w:line="225" w:lineRule="exact"/>
        <w:ind w:left="72"/>
        <w:textAlignment w:val="baseline"/>
        <w:rPr>
          <w:rFonts w:eastAsia="Times New Roman"/>
          <w:color w:val="000000"/>
          <w:sz w:val="20"/>
        </w:rPr>
      </w:pPr>
      <w:r>
        <w:rPr>
          <w:rFonts w:eastAsia="Times New Roman"/>
          <w:color w:val="000000"/>
          <w:sz w:val="20"/>
        </w:rPr>
        <w:t>par = paragraph(s)/subparagraph(s)</w:t>
      </w:r>
    </w:p>
    <w:p w:rsidR="00FE1BB2" w:rsidRDefault="00FF722C">
      <w:pPr>
        <w:spacing w:before="73" w:after="4033" w:line="225" w:lineRule="exact"/>
        <w:ind w:left="504"/>
        <w:textAlignment w:val="baseline"/>
        <w:rPr>
          <w:rFonts w:eastAsia="Times New Roman"/>
          <w:color w:val="000000"/>
          <w:sz w:val="20"/>
        </w:rPr>
      </w:pPr>
      <w:r>
        <w:rPr>
          <w:rFonts w:eastAsia="Times New Roman"/>
          <w:color w:val="000000"/>
          <w:sz w:val="20"/>
        </w:rPr>
        <w:t>/sub-subparagraph(s)</w:t>
      </w:r>
    </w:p>
    <w:p w:rsidR="00FE1BB2" w:rsidRDefault="00FE1BB2">
      <w:pPr>
        <w:spacing w:before="73" w:after="4033" w:line="225" w:lineRule="exact"/>
        <w:sectPr w:rsidR="00FE1BB2">
          <w:type w:val="continuous"/>
          <w:pgSz w:w="11909" w:h="16838"/>
          <w:pgMar w:top="1060" w:right="6195" w:bottom="238" w:left="2414" w:header="720" w:footer="720" w:gutter="0"/>
          <w:cols w:space="720"/>
        </w:sectPr>
      </w:pPr>
    </w:p>
    <w:p w:rsidR="00FE1BB2" w:rsidRDefault="001F744E">
      <w:pPr>
        <w:tabs>
          <w:tab w:val="left" w:pos="864"/>
        </w:tabs>
        <w:spacing w:before="336" w:line="225" w:lineRule="exact"/>
        <w:ind w:left="72"/>
        <w:textAlignment w:val="baseline"/>
        <w:rPr>
          <w:rFonts w:eastAsia="Times New Roman"/>
          <w:i/>
          <w:color w:val="000000"/>
          <w:spacing w:val="-7"/>
          <w:sz w:val="20"/>
        </w:rPr>
      </w:pPr>
      <w:r>
        <w:pict>
          <v:shape id="_x0000_s1397" type="#_x0000_t202" style="position:absolute;left:0;text-align:left;margin-left:229.2pt;margin-top:815.1pt;width:136.55pt;height:9.25pt;z-index:-25088921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pict>
          <v:line id="_x0000_s1396" style="position:absolute;left:0;text-align:left;z-index:251669504;mso-position-horizontal-relative:page;mso-position-vertical-relative:page" from="117.75pt,644.65pt" to="477.8pt,644.65pt" strokeweight=".95pt">
            <w10:wrap anchorx="page" anchory="page"/>
          </v:line>
        </w:pict>
      </w:r>
      <w:r w:rsidR="00FF722C">
        <w:rPr>
          <w:rFonts w:eastAsia="Times New Roman"/>
          <w:i/>
          <w:color w:val="000000"/>
          <w:spacing w:val="-7"/>
          <w:sz w:val="20"/>
        </w:rPr>
        <w:t>372</w:t>
      </w:r>
      <w:r w:rsidR="00FF722C">
        <w:rPr>
          <w:rFonts w:eastAsia="Times New Roman"/>
          <w:i/>
          <w:color w:val="000000"/>
          <w:spacing w:val="-7"/>
          <w:sz w:val="20"/>
        </w:rPr>
        <w:tab/>
        <w:t>Criminal Code Act 1995</w:t>
      </w:r>
    </w:p>
    <w:p w:rsidR="00FE1BB2" w:rsidRDefault="00FE1BB2">
      <w:pPr>
        <w:sectPr w:rsidR="00FE1BB2">
          <w:type w:val="continuous"/>
          <w:pgSz w:w="11909" w:h="16838"/>
          <w:pgMar w:top="1060" w:right="2354" w:bottom="238" w:left="2355" w:header="720" w:footer="720" w:gutter="0"/>
          <w:cols w:space="720"/>
        </w:sectPr>
      </w:pPr>
    </w:p>
    <w:p w:rsidR="00FE1BB2" w:rsidRDefault="001F744E">
      <w:pPr>
        <w:spacing w:before="73" w:line="180" w:lineRule="exact"/>
        <w:jc w:val="right"/>
        <w:textAlignment w:val="baseline"/>
        <w:rPr>
          <w:rFonts w:ascii="Verdana" w:eastAsia="Verdana" w:hAnsi="Verdana"/>
          <w:b/>
          <w:color w:val="000000"/>
          <w:spacing w:val="2"/>
          <w:sz w:val="15"/>
        </w:rPr>
      </w:pPr>
      <w:r>
        <w:pict>
          <v:shape id="_x0000_s1395" type="#_x0000_t202" style="position:absolute;left:0;text-align:left;margin-left:229.2pt;margin-top:811.8pt;width:136.55pt;height:12pt;z-index:-250888192;mso-wrap-distance-left:0;mso-wrap-distance-right:0;mso-position-horizontal-relative:page;mso-position-vertical-relative:page" filled="f" stroked="f">
            <v:textbox inset="0,0,0,0">
              <w:txbxContent>
                <w:p w:rsidR="00B92011" w:rsidRDefault="00B92011">
                  <w:pPr>
                    <w:spacing w:before="61" w:line="176"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Verdana" w:eastAsia="Verdana" w:hAnsi="Verdana"/>
          <w:b/>
          <w:color w:val="000000"/>
          <w:spacing w:val="2"/>
          <w:sz w:val="15"/>
        </w:rPr>
        <w:t>Endnotes</w:t>
      </w:r>
    </w:p>
    <w:p w:rsidR="00FE1BB2" w:rsidRDefault="00FF722C">
      <w:pPr>
        <w:spacing w:before="549" w:after="19" w:line="247" w:lineRule="exact"/>
        <w:jc w:val="right"/>
        <w:textAlignment w:val="baseline"/>
        <w:rPr>
          <w:rFonts w:ascii="Garamond" w:eastAsia="Garamond" w:hAnsi="Garamond"/>
          <w:color w:val="000000"/>
          <w:spacing w:val="-5"/>
          <w:sz w:val="24"/>
        </w:rPr>
      </w:pPr>
      <w:r>
        <w:rPr>
          <w:rFonts w:ascii="Garamond" w:eastAsia="Garamond" w:hAnsi="Garamond"/>
          <w:color w:val="000000"/>
          <w:spacing w:val="-5"/>
          <w:sz w:val="24"/>
        </w:rPr>
        <w:t>Endnote 3—Legislation history</w:t>
      </w:r>
    </w:p>
    <w:p w:rsidR="00FE1BB2" w:rsidRDefault="001F744E">
      <w:pPr>
        <w:spacing w:before="416" w:after="350" w:line="267" w:lineRule="exact"/>
        <w:ind w:left="144"/>
        <w:textAlignment w:val="baseline"/>
        <w:rPr>
          <w:rFonts w:ascii="Garamond" w:eastAsia="Garamond" w:hAnsi="Garamond"/>
          <w:b/>
          <w:color w:val="000000"/>
          <w:spacing w:val="-2"/>
          <w:sz w:val="24"/>
        </w:rPr>
      </w:pPr>
      <w:r>
        <w:pict>
          <v:line id="_x0000_s1394" style="position:absolute;left:0;text-align:left;z-index:251670528;mso-position-horizontal-relative:page;mso-position-vertical-relative:page" from="117.75pt,105.1pt" to="477.8pt,105.1pt" strokeweight=".95pt">
            <w10:wrap anchorx="page" anchory="page"/>
          </v:line>
        </w:pict>
      </w:r>
      <w:r w:rsidR="00FF722C">
        <w:rPr>
          <w:rFonts w:ascii="Garamond" w:eastAsia="Garamond" w:hAnsi="Garamond"/>
          <w:b/>
          <w:color w:val="000000"/>
          <w:spacing w:val="-2"/>
          <w:sz w:val="24"/>
        </w:rPr>
        <w:t>Endnote 3—Legislation history</w:t>
      </w:r>
    </w:p>
    <w:p w:rsidR="00FE1BB2" w:rsidRDefault="001F744E">
      <w:pPr>
        <w:tabs>
          <w:tab w:val="left" w:pos="1944"/>
        </w:tabs>
        <w:spacing w:before="154" w:line="181" w:lineRule="exact"/>
        <w:ind w:left="144"/>
        <w:textAlignment w:val="baseline"/>
        <w:rPr>
          <w:rFonts w:ascii="Verdana" w:eastAsia="Verdana" w:hAnsi="Verdana"/>
          <w:b/>
          <w:color w:val="000000"/>
          <w:spacing w:val="23"/>
          <w:sz w:val="15"/>
        </w:rPr>
      </w:pPr>
      <w:r>
        <w:pict>
          <v:line id="_x0000_s1393" style="position:absolute;left:0;text-align:left;z-index:251671552;mso-position-horizontal-relative:page;mso-position-vertical-relative:page" from="117.75pt,157.45pt" to="477.8pt,157.45pt" strokeweight="1.7pt">
            <w10:wrap anchorx="page" anchory="page"/>
          </v:line>
        </w:pict>
      </w:r>
      <w:r w:rsidR="00FF722C">
        <w:rPr>
          <w:rFonts w:ascii="Verdana" w:eastAsia="Verdana" w:hAnsi="Verdana"/>
          <w:b/>
          <w:color w:val="000000"/>
          <w:spacing w:val="23"/>
          <w:sz w:val="15"/>
        </w:rPr>
        <w:t>Act</w:t>
      </w:r>
      <w:r w:rsidR="00FF722C">
        <w:rPr>
          <w:rFonts w:ascii="Verdana" w:eastAsia="Verdana" w:hAnsi="Verdana"/>
          <w:b/>
          <w:color w:val="000000"/>
          <w:spacing w:val="23"/>
          <w:sz w:val="15"/>
        </w:rPr>
        <w:tab/>
        <w:t>Number Assent Commencement Application,</w:t>
      </w:r>
    </w:p>
    <w:p w:rsidR="00FE1BB2" w:rsidRDefault="00FF722C">
      <w:pPr>
        <w:tabs>
          <w:tab w:val="left" w:pos="5832"/>
        </w:tabs>
        <w:spacing w:before="62" w:line="182" w:lineRule="exact"/>
        <w:ind w:left="2016"/>
        <w:textAlignment w:val="baseline"/>
        <w:rPr>
          <w:rFonts w:ascii="Verdana" w:eastAsia="Verdana" w:hAnsi="Verdana"/>
          <w:b/>
          <w:color w:val="000000"/>
          <w:spacing w:val="-3"/>
          <w:sz w:val="15"/>
        </w:rPr>
      </w:pPr>
      <w:r>
        <w:rPr>
          <w:rFonts w:ascii="Verdana" w:eastAsia="Verdana" w:hAnsi="Verdana"/>
          <w:b/>
          <w:color w:val="000000"/>
          <w:spacing w:val="-3"/>
          <w:sz w:val="15"/>
        </w:rPr>
        <w:t>and year</w:t>
      </w:r>
      <w:r>
        <w:rPr>
          <w:rFonts w:ascii="Verdana" w:eastAsia="Verdana" w:hAnsi="Verdana"/>
          <w:b/>
          <w:color w:val="000000"/>
          <w:spacing w:val="-3"/>
          <w:sz w:val="15"/>
        </w:rPr>
        <w:tab/>
        <w:t>saving and</w:t>
      </w:r>
    </w:p>
    <w:p w:rsidR="00FE1BB2" w:rsidRDefault="00FF722C">
      <w:pPr>
        <w:spacing w:after="4" w:line="238" w:lineRule="exact"/>
        <w:ind w:left="5832"/>
        <w:textAlignment w:val="baseline"/>
        <w:rPr>
          <w:rFonts w:ascii="Verdana" w:eastAsia="Verdana" w:hAnsi="Verdana"/>
          <w:b/>
          <w:color w:val="000000"/>
          <w:sz w:val="15"/>
        </w:rPr>
      </w:pPr>
      <w:r>
        <w:rPr>
          <w:rFonts w:ascii="Verdana" w:eastAsia="Verdana" w:hAnsi="Verdana"/>
          <w:b/>
          <w:color w:val="000000"/>
          <w:sz w:val="15"/>
        </w:rPr>
        <w:t>transitional provisions</w:t>
      </w:r>
    </w:p>
    <w:p w:rsidR="00FE1BB2" w:rsidRDefault="001F744E">
      <w:pPr>
        <w:tabs>
          <w:tab w:val="left" w:pos="2016"/>
          <w:tab w:val="left" w:pos="2952"/>
          <w:tab w:val="left" w:pos="3960"/>
        </w:tabs>
        <w:spacing w:before="139" w:line="182" w:lineRule="exact"/>
        <w:ind w:left="144"/>
        <w:textAlignment w:val="baseline"/>
        <w:rPr>
          <w:rFonts w:ascii="Garamond" w:eastAsia="Garamond" w:hAnsi="Garamond"/>
          <w:color w:val="000000"/>
          <w:sz w:val="18"/>
        </w:rPr>
      </w:pPr>
      <w:r>
        <w:pict>
          <v:line id="_x0000_s1392" style="position:absolute;left:0;text-align:left;z-index:251672576;mso-position-horizontal-relative:page;mso-position-vertical-relative:page" from="117.75pt,210.7pt" to="477.8pt,210.7pt" strokeweight="1.7pt">
            <w10:wrap anchorx="page" anchory="page"/>
          </v:line>
        </w:pict>
      </w:r>
      <w:r w:rsidR="00FF722C">
        <w:rPr>
          <w:rFonts w:ascii="Garamond" w:eastAsia="Garamond" w:hAnsi="Garamond"/>
          <w:color w:val="000000"/>
          <w:sz w:val="18"/>
        </w:rPr>
        <w:t>Criminal Code Act 1995</w:t>
      </w:r>
      <w:r w:rsidR="00FF722C">
        <w:rPr>
          <w:rFonts w:ascii="Garamond" w:eastAsia="Garamond" w:hAnsi="Garamond"/>
          <w:color w:val="000000"/>
          <w:sz w:val="18"/>
        </w:rPr>
        <w:tab/>
        <w:t>12, 1995</w:t>
      </w:r>
      <w:r w:rsidR="00FF722C">
        <w:rPr>
          <w:rFonts w:ascii="Garamond" w:eastAsia="Garamond" w:hAnsi="Garamond"/>
          <w:color w:val="000000"/>
          <w:sz w:val="18"/>
        </w:rPr>
        <w:tab/>
        <w:t>15 Mar</w:t>
      </w:r>
      <w:r w:rsidR="00FF722C">
        <w:rPr>
          <w:rFonts w:ascii="Garamond" w:eastAsia="Garamond" w:hAnsi="Garamond"/>
          <w:color w:val="000000"/>
          <w:sz w:val="18"/>
        </w:rPr>
        <w:tab/>
        <w:t xml:space="preserve">1 Jan 1997 </w:t>
      </w:r>
      <w:r w:rsidR="00FF722C">
        <w:rPr>
          <w:rFonts w:ascii="Garamond" w:eastAsia="Garamond" w:hAnsi="Garamond"/>
          <w:i/>
          <w:color w:val="000000"/>
          <w:sz w:val="18"/>
        </w:rPr>
        <w:t>(see Gazette</w:t>
      </w:r>
    </w:p>
    <w:p w:rsidR="00FE1BB2" w:rsidRDefault="00FF722C">
      <w:pPr>
        <w:tabs>
          <w:tab w:val="left" w:pos="3960"/>
        </w:tabs>
        <w:spacing w:before="57" w:after="9" w:line="183" w:lineRule="exact"/>
        <w:ind w:left="3024"/>
        <w:textAlignment w:val="baseline"/>
        <w:rPr>
          <w:rFonts w:ascii="Garamond" w:eastAsia="Garamond" w:hAnsi="Garamond"/>
          <w:color w:val="000000"/>
          <w:spacing w:val="17"/>
          <w:sz w:val="18"/>
          <w:u w:val="single"/>
        </w:rPr>
      </w:pPr>
      <w:r>
        <w:rPr>
          <w:rFonts w:ascii="Garamond" w:eastAsia="Garamond" w:hAnsi="Garamond"/>
          <w:color w:val="000000"/>
          <w:spacing w:val="17"/>
          <w:sz w:val="18"/>
          <w:u w:val="single"/>
        </w:rPr>
        <w:t>1995</w:t>
      </w:r>
      <w:r>
        <w:rPr>
          <w:rFonts w:ascii="Garamond" w:eastAsia="Garamond" w:hAnsi="Garamond"/>
          <w:color w:val="000000"/>
          <w:spacing w:val="17"/>
          <w:sz w:val="18"/>
          <w:u w:val="single"/>
        </w:rPr>
        <w:tab/>
        <w:t xml:space="preserve">1996, No. S534) </w:t>
      </w:r>
    </w:p>
    <w:p w:rsidR="00FE1BB2" w:rsidRDefault="001F744E">
      <w:pPr>
        <w:tabs>
          <w:tab w:val="left" w:pos="2016"/>
          <w:tab w:val="left" w:pos="2952"/>
          <w:tab w:val="left" w:pos="3960"/>
        </w:tabs>
        <w:spacing w:before="116" w:line="185" w:lineRule="exact"/>
        <w:ind w:left="144"/>
        <w:textAlignment w:val="baseline"/>
        <w:rPr>
          <w:rFonts w:ascii="Garamond" w:eastAsia="Garamond" w:hAnsi="Garamond"/>
          <w:color w:val="000000"/>
          <w:spacing w:val="-2"/>
          <w:sz w:val="18"/>
        </w:rPr>
      </w:pPr>
      <w:r>
        <w:pict>
          <v:line id="_x0000_s1391" style="position:absolute;left:0;text-align:left;z-index:251673600;mso-position-horizontal-relative:page;mso-position-vertical-relative:page" from="117.75pt,238.8pt" to="477.8pt,238.8pt" strokeweight=".7pt">
            <w10:wrap anchorx="page" anchory="page"/>
          </v:line>
        </w:pict>
      </w:r>
      <w:r w:rsidR="00FF722C">
        <w:rPr>
          <w:rFonts w:ascii="Garamond" w:eastAsia="Garamond" w:hAnsi="Garamond"/>
          <w:color w:val="000000"/>
          <w:spacing w:val="-2"/>
          <w:sz w:val="18"/>
        </w:rPr>
        <w:t>Criminal Code</w:t>
      </w:r>
      <w:r w:rsidR="00FF722C">
        <w:rPr>
          <w:rFonts w:ascii="Garamond" w:eastAsia="Garamond" w:hAnsi="Garamond"/>
          <w:color w:val="000000"/>
          <w:spacing w:val="-2"/>
          <w:sz w:val="18"/>
        </w:rPr>
        <w:tab/>
        <w:t>12, 1998</w:t>
      </w:r>
      <w:r w:rsidR="00FF722C">
        <w:rPr>
          <w:rFonts w:ascii="Garamond" w:eastAsia="Garamond" w:hAnsi="Garamond"/>
          <w:color w:val="000000"/>
          <w:spacing w:val="-2"/>
          <w:sz w:val="18"/>
        </w:rPr>
        <w:tab/>
        <w:t>13 Apr</w:t>
      </w:r>
      <w:r w:rsidR="00FF722C">
        <w:rPr>
          <w:rFonts w:ascii="Garamond" w:eastAsia="Garamond" w:hAnsi="Garamond"/>
          <w:color w:val="000000"/>
          <w:spacing w:val="-2"/>
          <w:sz w:val="18"/>
        </w:rPr>
        <w:tab/>
        <w:t>13 Apr 1998</w:t>
      </w:r>
    </w:p>
    <w:p w:rsidR="00FE1BB2" w:rsidRDefault="00FF722C">
      <w:pPr>
        <w:tabs>
          <w:tab w:val="left" w:pos="2952"/>
        </w:tabs>
        <w:spacing w:before="57" w:line="173"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Amendment Act 1998</w:t>
      </w:r>
      <w:r>
        <w:rPr>
          <w:rFonts w:ascii="Garamond" w:eastAsia="Garamond" w:hAnsi="Garamond"/>
          <w:color w:val="000000"/>
          <w:spacing w:val="-1"/>
          <w:sz w:val="18"/>
        </w:rPr>
        <w:tab/>
        <w:t>1998</w:t>
      </w:r>
    </w:p>
    <w:p w:rsidR="00FE1BB2" w:rsidRDefault="001F744E">
      <w:pPr>
        <w:tabs>
          <w:tab w:val="left" w:pos="1944"/>
          <w:tab w:val="left" w:pos="2952"/>
          <w:tab w:val="left" w:pos="3960"/>
        </w:tabs>
        <w:spacing w:before="132" w:line="179" w:lineRule="exact"/>
        <w:ind w:left="144"/>
        <w:textAlignment w:val="baseline"/>
        <w:rPr>
          <w:rFonts w:ascii="Garamond" w:eastAsia="Garamond" w:hAnsi="Garamond"/>
          <w:color w:val="000000"/>
          <w:spacing w:val="-2"/>
          <w:sz w:val="18"/>
        </w:rPr>
      </w:pPr>
      <w:r>
        <w:pict>
          <v:line id="_x0000_s1390" style="position:absolute;left:0;text-align:left;z-index:251674624;mso-position-horizontal-relative:page;mso-position-vertical-relative:page" from="117.75pt,265.45pt" to="477.8pt,265.45pt" strokeweight=".7pt">
            <w10:wrap anchorx="page" anchory="page"/>
          </v:line>
        </w:pict>
      </w:r>
      <w:r w:rsidR="00FF722C">
        <w:rPr>
          <w:rFonts w:ascii="Garamond" w:eastAsia="Garamond" w:hAnsi="Garamond"/>
          <w:color w:val="000000"/>
          <w:spacing w:val="-2"/>
          <w:sz w:val="18"/>
        </w:rPr>
        <w:t>Criminal Code</w:t>
      </w:r>
      <w:r w:rsidR="00FF722C">
        <w:rPr>
          <w:rFonts w:ascii="Garamond" w:eastAsia="Garamond" w:hAnsi="Garamond"/>
          <w:color w:val="000000"/>
          <w:spacing w:val="-2"/>
          <w:sz w:val="18"/>
        </w:rPr>
        <w:tab/>
        <w:t>43, 1999</w:t>
      </w:r>
      <w:r w:rsidR="00FF722C">
        <w:rPr>
          <w:rFonts w:ascii="Garamond" w:eastAsia="Garamond" w:hAnsi="Garamond"/>
          <w:color w:val="000000"/>
          <w:spacing w:val="-2"/>
          <w:sz w:val="18"/>
        </w:rPr>
        <w:tab/>
        <w:t>17 June</w:t>
      </w:r>
      <w:r w:rsidR="00FF722C">
        <w:rPr>
          <w:rFonts w:ascii="Garamond" w:eastAsia="Garamond" w:hAnsi="Garamond"/>
          <w:color w:val="000000"/>
          <w:spacing w:val="-2"/>
          <w:sz w:val="18"/>
        </w:rPr>
        <w:tab/>
        <w:t>17 Dec 1999</w:t>
      </w:r>
    </w:p>
    <w:p w:rsidR="00FE1BB2" w:rsidRDefault="00FF722C">
      <w:pPr>
        <w:tabs>
          <w:tab w:val="left" w:pos="2952"/>
        </w:tabs>
        <w:spacing w:before="4" w:line="240" w:lineRule="exact"/>
        <w:ind w:left="144" w:right="3888"/>
        <w:textAlignment w:val="baseline"/>
        <w:rPr>
          <w:rFonts w:ascii="Garamond" w:eastAsia="Garamond" w:hAnsi="Garamond"/>
          <w:color w:val="000000"/>
          <w:spacing w:val="-5"/>
          <w:sz w:val="18"/>
        </w:rPr>
      </w:pPr>
      <w:r>
        <w:rPr>
          <w:rFonts w:ascii="Garamond" w:eastAsia="Garamond" w:hAnsi="Garamond"/>
          <w:color w:val="000000"/>
          <w:spacing w:val="-5"/>
          <w:sz w:val="18"/>
        </w:rPr>
        <w:t>Amendment (Bribery of</w:t>
      </w:r>
      <w:r>
        <w:rPr>
          <w:rFonts w:ascii="Garamond" w:eastAsia="Garamond" w:hAnsi="Garamond"/>
          <w:color w:val="000000"/>
          <w:spacing w:val="-5"/>
          <w:sz w:val="18"/>
        </w:rPr>
        <w:tab/>
        <w:t xml:space="preserve">1999 </w:t>
      </w:r>
      <w:r>
        <w:rPr>
          <w:rFonts w:ascii="Garamond" w:eastAsia="Garamond" w:hAnsi="Garamond"/>
          <w:color w:val="000000"/>
          <w:spacing w:val="-5"/>
          <w:sz w:val="18"/>
        </w:rPr>
        <w:br/>
        <w:t>Foreign Public Officials)</w:t>
      </w:r>
    </w:p>
    <w:p w:rsidR="00FE1BB2" w:rsidRDefault="00FF722C">
      <w:pPr>
        <w:spacing w:before="56" w:line="169"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Act 1999</w:t>
      </w:r>
    </w:p>
    <w:p w:rsidR="00FE1BB2" w:rsidRDefault="001F744E">
      <w:pPr>
        <w:tabs>
          <w:tab w:val="left" w:pos="2016"/>
          <w:tab w:val="left" w:pos="2952"/>
          <w:tab w:val="left" w:pos="3960"/>
        </w:tabs>
        <w:spacing w:before="131" w:line="184" w:lineRule="exact"/>
        <w:ind w:left="144"/>
        <w:textAlignment w:val="baseline"/>
        <w:rPr>
          <w:rFonts w:ascii="Garamond" w:eastAsia="Garamond" w:hAnsi="Garamond"/>
          <w:color w:val="000000"/>
          <w:spacing w:val="-1"/>
          <w:sz w:val="18"/>
        </w:rPr>
      </w:pPr>
      <w:r>
        <w:pict>
          <v:line id="_x0000_s1389" style="position:absolute;left:0;text-align:left;z-index:251675648;mso-position-horizontal-relative:page;mso-position-vertical-relative:page" from="117.75pt,317.05pt" to="477.8pt,317.05pt" strokeweight=".7pt">
            <w10:wrap anchorx="page" anchory="page"/>
          </v:line>
        </w:pict>
      </w:r>
      <w:r w:rsidR="00FF722C">
        <w:rPr>
          <w:rFonts w:ascii="Garamond" w:eastAsia="Garamond" w:hAnsi="Garamond"/>
          <w:color w:val="000000"/>
          <w:spacing w:val="-1"/>
          <w:sz w:val="18"/>
        </w:rPr>
        <w:t>Criminal Code</w:t>
      </w:r>
      <w:r w:rsidR="00FF722C">
        <w:rPr>
          <w:rFonts w:ascii="Garamond" w:eastAsia="Garamond" w:hAnsi="Garamond"/>
          <w:color w:val="000000"/>
          <w:spacing w:val="-1"/>
          <w:sz w:val="18"/>
        </w:rPr>
        <w:tab/>
        <w:t>104, 1999</w:t>
      </w:r>
      <w:r w:rsidR="00FF722C">
        <w:rPr>
          <w:rFonts w:ascii="Garamond" w:eastAsia="Garamond" w:hAnsi="Garamond"/>
          <w:color w:val="000000"/>
          <w:spacing w:val="-1"/>
          <w:sz w:val="18"/>
        </w:rPr>
        <w:tab/>
        <w:t>24 Aug</w:t>
      </w:r>
      <w:r w:rsidR="00FF722C">
        <w:rPr>
          <w:rFonts w:ascii="Garamond" w:eastAsia="Garamond" w:hAnsi="Garamond"/>
          <w:color w:val="000000"/>
          <w:spacing w:val="-1"/>
          <w:sz w:val="18"/>
        </w:rPr>
        <w:tab/>
        <w:t>21 Sept 1999</w:t>
      </w:r>
    </w:p>
    <w:p w:rsidR="00FE1BB2" w:rsidRDefault="00FF722C">
      <w:pPr>
        <w:tabs>
          <w:tab w:val="left" w:pos="2952"/>
        </w:tabs>
        <w:spacing w:line="240" w:lineRule="exact"/>
        <w:ind w:left="144" w:right="3888"/>
        <w:textAlignment w:val="baseline"/>
        <w:rPr>
          <w:rFonts w:ascii="Garamond" w:eastAsia="Garamond" w:hAnsi="Garamond"/>
          <w:color w:val="000000"/>
          <w:spacing w:val="-5"/>
          <w:sz w:val="18"/>
        </w:rPr>
      </w:pPr>
      <w:r>
        <w:rPr>
          <w:rFonts w:ascii="Garamond" w:eastAsia="Garamond" w:hAnsi="Garamond"/>
          <w:color w:val="000000"/>
          <w:spacing w:val="-5"/>
          <w:sz w:val="18"/>
        </w:rPr>
        <w:t>Amendment (Slavery</w:t>
      </w:r>
      <w:r>
        <w:rPr>
          <w:rFonts w:ascii="Garamond" w:eastAsia="Garamond" w:hAnsi="Garamond"/>
          <w:color w:val="000000"/>
          <w:spacing w:val="-5"/>
          <w:sz w:val="18"/>
        </w:rPr>
        <w:tab/>
        <w:t xml:space="preserve">1999 </w:t>
      </w:r>
      <w:r>
        <w:rPr>
          <w:rFonts w:ascii="Garamond" w:eastAsia="Garamond" w:hAnsi="Garamond"/>
          <w:color w:val="000000"/>
          <w:spacing w:val="-5"/>
          <w:sz w:val="18"/>
        </w:rPr>
        <w:br/>
        <w:t>and Sexual Servitude)</w:t>
      </w:r>
    </w:p>
    <w:p w:rsidR="00FE1BB2" w:rsidRDefault="00FF722C">
      <w:pPr>
        <w:spacing w:before="56"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Act 1999</w:t>
      </w:r>
    </w:p>
    <w:p w:rsidR="00FE1BB2" w:rsidRDefault="001F744E">
      <w:pPr>
        <w:tabs>
          <w:tab w:val="left" w:pos="1944"/>
          <w:tab w:val="left" w:pos="2952"/>
          <w:tab w:val="left" w:pos="3960"/>
        </w:tabs>
        <w:spacing w:before="131" w:line="179" w:lineRule="exact"/>
        <w:ind w:left="144"/>
        <w:textAlignment w:val="baseline"/>
        <w:rPr>
          <w:rFonts w:ascii="Garamond" w:eastAsia="Garamond" w:hAnsi="Garamond"/>
          <w:color w:val="000000"/>
          <w:spacing w:val="-1"/>
          <w:sz w:val="18"/>
        </w:rPr>
      </w:pPr>
      <w:r>
        <w:pict>
          <v:line id="_x0000_s1388" style="position:absolute;left:0;text-align:left;z-index:251676672;mso-position-horizontal-relative:page;mso-position-vertical-relative:page" from="117.75pt,368.65pt" to="477.8pt,368.65pt" strokeweight=".7pt">
            <w10:wrap anchorx="page" anchory="page"/>
          </v:line>
        </w:pict>
      </w:r>
      <w:r w:rsidR="00FF722C">
        <w:rPr>
          <w:rFonts w:ascii="Garamond" w:eastAsia="Garamond" w:hAnsi="Garamond"/>
          <w:color w:val="000000"/>
          <w:spacing w:val="-1"/>
          <w:sz w:val="18"/>
        </w:rPr>
        <w:t>Criminal Code</w:t>
      </w:r>
      <w:r w:rsidR="00FF722C">
        <w:rPr>
          <w:rFonts w:ascii="Garamond" w:eastAsia="Garamond" w:hAnsi="Garamond"/>
          <w:color w:val="000000"/>
          <w:spacing w:val="-1"/>
          <w:sz w:val="18"/>
        </w:rPr>
        <w:tab/>
        <w:t>4, 2000</w:t>
      </w:r>
      <w:r w:rsidR="00FF722C">
        <w:rPr>
          <w:rFonts w:ascii="Garamond" w:eastAsia="Garamond" w:hAnsi="Garamond"/>
          <w:color w:val="000000"/>
          <w:spacing w:val="-1"/>
          <w:sz w:val="18"/>
        </w:rPr>
        <w:tab/>
        <w:t>29 Feb</w:t>
      </w:r>
      <w:r w:rsidR="00FF722C">
        <w:rPr>
          <w:rFonts w:ascii="Garamond" w:eastAsia="Garamond" w:hAnsi="Garamond"/>
          <w:color w:val="000000"/>
          <w:spacing w:val="-1"/>
          <w:sz w:val="18"/>
        </w:rPr>
        <w:tab/>
        <w:t>29 Feb 2000</w:t>
      </w:r>
    </w:p>
    <w:p w:rsidR="00FE1BB2" w:rsidRDefault="00FF722C">
      <w:pPr>
        <w:tabs>
          <w:tab w:val="left" w:pos="2952"/>
        </w:tabs>
        <w:spacing w:before="61" w:line="179" w:lineRule="exact"/>
        <w:ind w:left="144"/>
        <w:textAlignment w:val="baseline"/>
        <w:rPr>
          <w:rFonts w:ascii="Garamond" w:eastAsia="Garamond" w:hAnsi="Garamond"/>
          <w:color w:val="000000"/>
          <w:spacing w:val="-2"/>
          <w:sz w:val="18"/>
        </w:rPr>
      </w:pPr>
      <w:r>
        <w:rPr>
          <w:rFonts w:ascii="Garamond" w:eastAsia="Garamond" w:hAnsi="Garamond"/>
          <w:color w:val="000000"/>
          <w:spacing w:val="-2"/>
          <w:sz w:val="18"/>
        </w:rPr>
        <w:t>Amendment</w:t>
      </w:r>
      <w:r>
        <w:rPr>
          <w:rFonts w:ascii="Garamond" w:eastAsia="Garamond" w:hAnsi="Garamond"/>
          <w:color w:val="000000"/>
          <w:spacing w:val="-2"/>
          <w:sz w:val="18"/>
        </w:rPr>
        <w:tab/>
        <w:t>2000</w:t>
      </w:r>
    </w:p>
    <w:p w:rsidR="00FE1BB2" w:rsidRDefault="00FF722C">
      <w:pPr>
        <w:spacing w:before="61" w:after="8" w:line="180" w:lineRule="exact"/>
        <w:ind w:left="144"/>
        <w:textAlignment w:val="baseline"/>
        <w:rPr>
          <w:rFonts w:ascii="Garamond" w:eastAsia="Garamond" w:hAnsi="Garamond"/>
          <w:color w:val="000000"/>
          <w:spacing w:val="126"/>
          <w:sz w:val="18"/>
          <w:u w:val="single"/>
        </w:rPr>
      </w:pPr>
      <w:r>
        <w:rPr>
          <w:rFonts w:ascii="Garamond" w:eastAsia="Garamond" w:hAnsi="Garamond"/>
          <w:color w:val="000000"/>
          <w:spacing w:val="126"/>
          <w:sz w:val="18"/>
          <w:u w:val="single"/>
        </w:rPr>
        <w:t xml:space="preserve">(Application) Act 2000 </w:t>
      </w:r>
    </w:p>
    <w:p w:rsidR="00FE1BB2" w:rsidRDefault="001F744E">
      <w:pPr>
        <w:tabs>
          <w:tab w:val="left" w:pos="2016"/>
          <w:tab w:val="left" w:pos="2952"/>
          <w:tab w:val="left" w:pos="3960"/>
        </w:tabs>
        <w:spacing w:before="118" w:line="183" w:lineRule="exact"/>
        <w:ind w:left="144"/>
        <w:textAlignment w:val="baseline"/>
        <w:rPr>
          <w:rFonts w:ascii="Garamond" w:eastAsia="Garamond" w:hAnsi="Garamond"/>
          <w:color w:val="000000"/>
          <w:sz w:val="18"/>
        </w:rPr>
      </w:pPr>
      <w:r>
        <w:pict>
          <v:line id="_x0000_s1387" style="position:absolute;left:0;text-align:left;z-index:251677696;mso-position-horizontal-relative:page;mso-position-vertical-relative:page" from="117.75pt,408.7pt" to="477.8pt,408.7pt" strokeweight=".7pt">
            <w10:wrap anchorx="page" anchory="page"/>
          </v:line>
        </w:pict>
      </w:r>
      <w:r w:rsidR="00FF722C">
        <w:rPr>
          <w:rFonts w:ascii="Garamond" w:eastAsia="Garamond" w:hAnsi="Garamond"/>
          <w:color w:val="000000"/>
          <w:sz w:val="18"/>
        </w:rPr>
        <w:t>Criminal Code</w:t>
      </w:r>
      <w:r w:rsidR="00FF722C">
        <w:rPr>
          <w:rFonts w:ascii="Garamond" w:eastAsia="Garamond" w:hAnsi="Garamond"/>
          <w:color w:val="000000"/>
          <w:sz w:val="18"/>
        </w:rPr>
        <w:tab/>
        <w:t>124, 2000</w:t>
      </w:r>
      <w:r w:rsidR="00FF722C">
        <w:rPr>
          <w:rFonts w:ascii="Garamond" w:eastAsia="Garamond" w:hAnsi="Garamond"/>
          <w:color w:val="000000"/>
          <w:sz w:val="18"/>
        </w:rPr>
        <w:tab/>
        <w:t>26 Oct</w:t>
      </w:r>
      <w:r w:rsidR="00FF722C">
        <w:rPr>
          <w:rFonts w:ascii="Garamond" w:eastAsia="Garamond" w:hAnsi="Garamond"/>
          <w:color w:val="000000"/>
          <w:sz w:val="18"/>
        </w:rPr>
        <w:tab/>
        <w:t xml:space="preserve">1 Jan 2001 </w:t>
      </w:r>
      <w:r w:rsidR="00FF722C">
        <w:rPr>
          <w:rFonts w:ascii="Garamond" w:eastAsia="Garamond" w:hAnsi="Garamond"/>
          <w:i/>
          <w:color w:val="000000"/>
          <w:sz w:val="18"/>
        </w:rPr>
        <w:t>(see Gazette</w:t>
      </w:r>
    </w:p>
    <w:p w:rsidR="00FE1BB2" w:rsidRDefault="00FF722C">
      <w:pPr>
        <w:tabs>
          <w:tab w:val="left" w:pos="2952"/>
          <w:tab w:val="left" w:pos="3960"/>
        </w:tabs>
        <w:spacing w:line="239" w:lineRule="exact"/>
        <w:ind w:left="144" w:right="2088"/>
        <w:textAlignment w:val="baseline"/>
        <w:rPr>
          <w:rFonts w:ascii="Garamond" w:eastAsia="Garamond" w:hAnsi="Garamond"/>
          <w:color w:val="000000"/>
          <w:spacing w:val="-10"/>
          <w:sz w:val="18"/>
        </w:rPr>
      </w:pPr>
      <w:r>
        <w:rPr>
          <w:rFonts w:ascii="Garamond" w:eastAsia="Garamond" w:hAnsi="Garamond"/>
          <w:color w:val="000000"/>
          <w:spacing w:val="-10"/>
          <w:sz w:val="18"/>
        </w:rPr>
        <w:t>Amendment (United</w:t>
      </w:r>
      <w:r>
        <w:rPr>
          <w:rFonts w:ascii="Garamond" w:eastAsia="Garamond" w:hAnsi="Garamond"/>
          <w:color w:val="000000"/>
          <w:spacing w:val="-10"/>
          <w:sz w:val="18"/>
        </w:rPr>
        <w:tab/>
        <w:t>2000</w:t>
      </w:r>
      <w:r>
        <w:rPr>
          <w:rFonts w:ascii="Garamond" w:eastAsia="Garamond" w:hAnsi="Garamond"/>
          <w:color w:val="000000"/>
          <w:spacing w:val="-10"/>
          <w:sz w:val="18"/>
        </w:rPr>
        <w:tab/>
        <w:t xml:space="preserve">2000, No. GN45) </w:t>
      </w:r>
      <w:r>
        <w:rPr>
          <w:rFonts w:ascii="Garamond" w:eastAsia="Garamond" w:hAnsi="Garamond"/>
          <w:color w:val="000000"/>
          <w:spacing w:val="-10"/>
          <w:sz w:val="18"/>
        </w:rPr>
        <w:br/>
        <w:t>Nations and Associated</w:t>
      </w:r>
    </w:p>
    <w:p w:rsidR="00FE1BB2" w:rsidRDefault="00FF722C">
      <w:pPr>
        <w:spacing w:before="61" w:line="181" w:lineRule="exact"/>
        <w:ind w:left="144"/>
        <w:textAlignment w:val="baseline"/>
        <w:rPr>
          <w:rFonts w:ascii="Garamond" w:eastAsia="Garamond" w:hAnsi="Garamond"/>
          <w:color w:val="000000"/>
          <w:spacing w:val="186"/>
          <w:sz w:val="18"/>
          <w:u w:val="single"/>
        </w:rPr>
      </w:pPr>
      <w:r>
        <w:rPr>
          <w:rFonts w:ascii="Garamond" w:eastAsia="Garamond" w:hAnsi="Garamond"/>
          <w:color w:val="000000"/>
          <w:spacing w:val="186"/>
          <w:sz w:val="18"/>
          <w:u w:val="single"/>
        </w:rPr>
        <w:t xml:space="preserve">Personnel) Act 2000 </w:t>
      </w:r>
    </w:p>
    <w:p w:rsidR="00FE1BB2" w:rsidRDefault="001F744E">
      <w:pPr>
        <w:tabs>
          <w:tab w:val="left" w:pos="2016"/>
          <w:tab w:val="left" w:pos="2952"/>
          <w:tab w:val="left" w:pos="3960"/>
        </w:tabs>
        <w:spacing w:before="118" w:line="179" w:lineRule="exact"/>
        <w:ind w:left="144"/>
        <w:textAlignment w:val="baseline"/>
        <w:rPr>
          <w:rFonts w:ascii="Garamond" w:eastAsia="Garamond" w:hAnsi="Garamond"/>
          <w:color w:val="000000"/>
          <w:spacing w:val="-1"/>
          <w:sz w:val="18"/>
        </w:rPr>
      </w:pPr>
      <w:r>
        <w:pict>
          <v:line id="_x0000_s1386" style="position:absolute;left:0;text-align:left;z-index:251678720;mso-position-horizontal-relative:page;mso-position-vertical-relative:page" from="117.75pt,460.3pt" to="477.8pt,460.3pt" strokeweight=".7pt">
            <w10:wrap anchorx="page" anchory="page"/>
          </v:line>
        </w:pict>
      </w:r>
      <w:r w:rsidR="00FF722C">
        <w:rPr>
          <w:rFonts w:ascii="Garamond" w:eastAsia="Garamond" w:hAnsi="Garamond"/>
          <w:color w:val="000000"/>
          <w:spacing w:val="-1"/>
          <w:sz w:val="18"/>
        </w:rPr>
        <w:t>Criminal Code</w:t>
      </w:r>
      <w:r w:rsidR="00FF722C">
        <w:rPr>
          <w:rFonts w:ascii="Garamond" w:eastAsia="Garamond" w:hAnsi="Garamond"/>
          <w:color w:val="000000"/>
          <w:spacing w:val="-1"/>
          <w:sz w:val="18"/>
        </w:rPr>
        <w:tab/>
        <w:t>137, 2000</w:t>
      </w:r>
      <w:r w:rsidR="00FF722C">
        <w:rPr>
          <w:rFonts w:ascii="Garamond" w:eastAsia="Garamond" w:hAnsi="Garamond"/>
          <w:color w:val="000000"/>
          <w:spacing w:val="-1"/>
          <w:sz w:val="18"/>
        </w:rPr>
        <w:tab/>
        <w:t>24 Nov</w:t>
      </w:r>
      <w:r w:rsidR="00FF722C">
        <w:rPr>
          <w:rFonts w:ascii="Garamond" w:eastAsia="Garamond" w:hAnsi="Garamond"/>
          <w:color w:val="000000"/>
          <w:spacing w:val="-1"/>
          <w:sz w:val="18"/>
        </w:rPr>
        <w:tab/>
        <w:t>ss. 1-3 and Schedule 1</w:t>
      </w:r>
    </w:p>
    <w:p w:rsidR="00FE1BB2" w:rsidRDefault="00FF722C">
      <w:pPr>
        <w:tabs>
          <w:tab w:val="left" w:pos="2952"/>
          <w:tab w:val="left" w:pos="3960"/>
        </w:tabs>
        <w:spacing w:before="59" w:line="185"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Amendment (Theft,</w:t>
      </w:r>
      <w:r>
        <w:rPr>
          <w:rFonts w:ascii="Garamond" w:eastAsia="Garamond" w:hAnsi="Garamond"/>
          <w:color w:val="000000"/>
          <w:spacing w:val="-1"/>
          <w:sz w:val="18"/>
        </w:rPr>
        <w:tab/>
        <w:t>2000</w:t>
      </w:r>
      <w:r>
        <w:rPr>
          <w:rFonts w:ascii="Garamond" w:eastAsia="Garamond" w:hAnsi="Garamond"/>
          <w:color w:val="000000"/>
          <w:spacing w:val="-1"/>
          <w:sz w:val="18"/>
        </w:rPr>
        <w:tab/>
        <w:t>(items 1, 4, 6, 7, 9-11,</w:t>
      </w:r>
    </w:p>
    <w:p w:rsidR="00FE1BB2" w:rsidRDefault="00FF722C">
      <w:pPr>
        <w:tabs>
          <w:tab w:val="left" w:pos="3960"/>
        </w:tabs>
        <w:spacing w:before="58" w:line="182"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Fraud, Bribery and</w:t>
      </w:r>
      <w:r>
        <w:rPr>
          <w:rFonts w:ascii="Garamond" w:eastAsia="Garamond" w:hAnsi="Garamond"/>
          <w:color w:val="000000"/>
          <w:spacing w:val="-1"/>
          <w:sz w:val="18"/>
        </w:rPr>
        <w:tab/>
        <w:t>32): Royal Assent</w:t>
      </w:r>
    </w:p>
    <w:p w:rsidR="00FE1BB2" w:rsidRDefault="00FF722C">
      <w:pPr>
        <w:tabs>
          <w:tab w:val="left" w:pos="3960"/>
        </w:tabs>
        <w:spacing w:before="56" w:line="184"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Related Offences) Act</w:t>
      </w:r>
      <w:r>
        <w:rPr>
          <w:rFonts w:ascii="Garamond" w:eastAsia="Garamond" w:hAnsi="Garamond"/>
          <w:color w:val="000000"/>
          <w:spacing w:val="-1"/>
          <w:sz w:val="18"/>
        </w:rPr>
        <w:tab/>
        <w:t>Remainder: 24 May</w:t>
      </w:r>
    </w:p>
    <w:p w:rsidR="00FE1BB2" w:rsidRDefault="00FF722C">
      <w:pPr>
        <w:tabs>
          <w:tab w:val="left" w:pos="3960"/>
        </w:tabs>
        <w:spacing w:before="56" w:line="165" w:lineRule="exact"/>
        <w:ind w:left="144"/>
        <w:textAlignment w:val="baseline"/>
        <w:rPr>
          <w:rFonts w:ascii="Garamond" w:eastAsia="Garamond" w:hAnsi="Garamond"/>
          <w:color w:val="000000"/>
          <w:spacing w:val="-2"/>
          <w:sz w:val="18"/>
        </w:rPr>
      </w:pPr>
      <w:r>
        <w:rPr>
          <w:rFonts w:ascii="Garamond" w:eastAsia="Garamond" w:hAnsi="Garamond"/>
          <w:color w:val="000000"/>
          <w:spacing w:val="-2"/>
          <w:sz w:val="18"/>
        </w:rPr>
        <w:t>2000</w:t>
      </w:r>
      <w:r>
        <w:rPr>
          <w:rFonts w:ascii="Garamond" w:eastAsia="Garamond" w:hAnsi="Garamond"/>
          <w:color w:val="000000"/>
          <w:spacing w:val="-2"/>
          <w:sz w:val="18"/>
        </w:rPr>
        <w:tab/>
        <w:t>2001</w:t>
      </w:r>
    </w:p>
    <w:p w:rsidR="00FE1BB2" w:rsidRDefault="001F744E">
      <w:pPr>
        <w:tabs>
          <w:tab w:val="left" w:pos="1944"/>
          <w:tab w:val="left" w:pos="2952"/>
          <w:tab w:val="left" w:pos="3960"/>
          <w:tab w:val="left" w:pos="5832"/>
        </w:tabs>
        <w:spacing w:before="127" w:line="188" w:lineRule="exact"/>
        <w:ind w:left="144"/>
        <w:textAlignment w:val="baseline"/>
        <w:rPr>
          <w:rFonts w:ascii="Garamond" w:eastAsia="Garamond" w:hAnsi="Garamond"/>
          <w:color w:val="000000"/>
          <w:spacing w:val="-1"/>
          <w:sz w:val="18"/>
        </w:rPr>
      </w:pPr>
      <w:r>
        <w:pict>
          <v:line id="_x0000_s1385" style="position:absolute;left:0;text-align:left;z-index:251679744;mso-position-horizontal-relative:page;mso-position-vertical-relative:page" from="117.75pt,522.95pt" to="477.8pt,522.95pt" strokeweight=".7pt">
            <w10:wrap anchorx="page" anchory="page"/>
          </v:line>
        </w:pict>
      </w:r>
      <w:r w:rsidR="00FF722C">
        <w:rPr>
          <w:rFonts w:ascii="Garamond" w:eastAsia="Garamond" w:hAnsi="Garamond"/>
          <w:color w:val="000000"/>
          <w:spacing w:val="-1"/>
          <w:sz w:val="18"/>
        </w:rPr>
        <w:t>Law and Justice</w:t>
      </w:r>
      <w:r w:rsidR="00FF722C">
        <w:rPr>
          <w:rFonts w:ascii="Garamond" w:eastAsia="Garamond" w:hAnsi="Garamond"/>
          <w:color w:val="000000"/>
          <w:spacing w:val="-1"/>
          <w:sz w:val="18"/>
        </w:rPr>
        <w:tab/>
        <w:t>24,2001</w:t>
      </w:r>
      <w:r w:rsidR="00FF722C">
        <w:rPr>
          <w:rFonts w:ascii="Garamond" w:eastAsia="Garamond" w:hAnsi="Garamond"/>
          <w:color w:val="000000"/>
          <w:spacing w:val="-1"/>
          <w:sz w:val="18"/>
        </w:rPr>
        <w:tab/>
        <w:t>6 Apr 2001</w:t>
      </w:r>
      <w:r w:rsidR="00FF722C">
        <w:rPr>
          <w:rFonts w:ascii="Garamond" w:eastAsia="Garamond" w:hAnsi="Garamond"/>
          <w:color w:val="000000"/>
          <w:spacing w:val="-1"/>
          <w:sz w:val="18"/>
        </w:rPr>
        <w:tab/>
        <w:t>s. 4(1) and (2): (a)</w:t>
      </w:r>
      <w:r w:rsidR="00FF722C">
        <w:rPr>
          <w:rFonts w:ascii="Garamond" w:eastAsia="Garamond" w:hAnsi="Garamond"/>
          <w:color w:val="000000"/>
          <w:spacing w:val="-1"/>
          <w:sz w:val="18"/>
        </w:rPr>
        <w:tab/>
        <w:t>s. 4(1) and (2)</w:t>
      </w:r>
    </w:p>
    <w:p w:rsidR="00FE1BB2" w:rsidRDefault="00FF722C">
      <w:pPr>
        <w:tabs>
          <w:tab w:val="left" w:pos="3960"/>
        </w:tabs>
        <w:spacing w:before="56" w:line="184"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Legislation Amendment</w:t>
      </w:r>
      <w:r>
        <w:rPr>
          <w:rFonts w:ascii="Garamond" w:eastAsia="Garamond" w:hAnsi="Garamond"/>
          <w:color w:val="000000"/>
          <w:spacing w:val="-1"/>
          <w:sz w:val="18"/>
        </w:rPr>
        <w:tab/>
        <w:t>Schedule 1 (item 3):</w:t>
      </w:r>
    </w:p>
    <w:p w:rsidR="00FE1BB2" w:rsidRDefault="00FF722C">
      <w:pPr>
        <w:tabs>
          <w:tab w:val="left" w:pos="3960"/>
        </w:tabs>
        <w:spacing w:before="51" w:line="189"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(Application of Criminal</w:t>
      </w:r>
      <w:r>
        <w:rPr>
          <w:rFonts w:ascii="Garamond" w:eastAsia="Garamond" w:hAnsi="Garamond"/>
          <w:color w:val="000000"/>
          <w:spacing w:val="-1"/>
          <w:sz w:val="18"/>
        </w:rPr>
        <w:tab/>
        <w:t>4 May 2001 (a)</w:t>
      </w:r>
    </w:p>
    <w:p w:rsidR="00FE1BB2" w:rsidRDefault="00FF722C">
      <w:pPr>
        <w:spacing w:before="58" w:after="5" w:line="182" w:lineRule="exact"/>
        <w:ind w:left="144"/>
        <w:textAlignment w:val="baseline"/>
        <w:rPr>
          <w:rFonts w:ascii="Garamond" w:eastAsia="Garamond" w:hAnsi="Garamond"/>
          <w:color w:val="000000"/>
          <w:spacing w:val="30"/>
          <w:sz w:val="18"/>
          <w:u w:val="single"/>
        </w:rPr>
      </w:pPr>
      <w:r>
        <w:rPr>
          <w:rFonts w:ascii="Garamond" w:eastAsia="Garamond" w:hAnsi="Garamond"/>
          <w:color w:val="000000"/>
          <w:spacing w:val="30"/>
          <w:sz w:val="18"/>
          <w:u w:val="single"/>
        </w:rPr>
        <w:t xml:space="preserve">Code) Act 2001 </w:t>
      </w:r>
    </w:p>
    <w:p w:rsidR="00FE1BB2" w:rsidRDefault="001F744E">
      <w:pPr>
        <w:tabs>
          <w:tab w:val="left" w:pos="1944"/>
          <w:tab w:val="left" w:pos="2952"/>
          <w:tab w:val="left" w:pos="3960"/>
          <w:tab w:val="left" w:pos="5832"/>
        </w:tabs>
        <w:spacing w:before="114" w:line="186" w:lineRule="exact"/>
        <w:ind w:left="144"/>
        <w:textAlignment w:val="baseline"/>
        <w:rPr>
          <w:rFonts w:ascii="Garamond" w:eastAsia="Garamond" w:hAnsi="Garamond"/>
          <w:color w:val="000000"/>
          <w:sz w:val="18"/>
        </w:rPr>
      </w:pPr>
      <w:r>
        <w:pict>
          <v:line id="_x0000_s1384" style="position:absolute;left:0;text-align:left;z-index:251680768;mso-position-horizontal-relative:page;mso-position-vertical-relative:page" from="117.75pt,575.3pt" to="477.8pt,575.3pt" strokeweight=".7pt">
            <w10:wrap anchorx="page" anchory="page"/>
          </v:line>
        </w:pict>
      </w:r>
      <w:r w:rsidR="00FF722C">
        <w:rPr>
          <w:rFonts w:ascii="Garamond" w:eastAsia="Garamond" w:hAnsi="Garamond"/>
          <w:color w:val="000000"/>
          <w:sz w:val="18"/>
        </w:rPr>
        <w:t>Corporations (Repeals,</w:t>
      </w:r>
      <w:r w:rsidR="00FF722C">
        <w:rPr>
          <w:rFonts w:ascii="Garamond" w:eastAsia="Garamond" w:hAnsi="Garamond"/>
          <w:color w:val="000000"/>
          <w:sz w:val="18"/>
        </w:rPr>
        <w:tab/>
        <w:t>55,2001</w:t>
      </w:r>
      <w:r w:rsidR="00FF722C">
        <w:rPr>
          <w:rFonts w:ascii="Garamond" w:eastAsia="Garamond" w:hAnsi="Garamond"/>
          <w:color w:val="000000"/>
          <w:sz w:val="18"/>
        </w:rPr>
        <w:tab/>
        <w:t>28 June</w:t>
      </w:r>
      <w:r w:rsidR="00FF722C">
        <w:rPr>
          <w:rFonts w:ascii="Garamond" w:eastAsia="Garamond" w:hAnsi="Garamond"/>
          <w:color w:val="000000"/>
          <w:sz w:val="18"/>
        </w:rPr>
        <w:tab/>
        <w:t>ss. 4-14 and Schedule 3</w:t>
      </w:r>
      <w:r w:rsidR="00FF722C">
        <w:rPr>
          <w:rFonts w:ascii="Garamond" w:eastAsia="Garamond" w:hAnsi="Garamond"/>
          <w:color w:val="000000"/>
          <w:sz w:val="18"/>
        </w:rPr>
        <w:tab/>
        <w:t>ss. 4-14</w:t>
      </w:r>
    </w:p>
    <w:p w:rsidR="00FE1BB2" w:rsidRDefault="00FF722C">
      <w:pPr>
        <w:tabs>
          <w:tab w:val="left" w:pos="2952"/>
          <w:tab w:val="left" w:pos="3960"/>
        </w:tabs>
        <w:spacing w:before="55" w:line="185" w:lineRule="exact"/>
        <w:ind w:left="144"/>
        <w:textAlignment w:val="baseline"/>
        <w:rPr>
          <w:rFonts w:ascii="Garamond" w:eastAsia="Garamond" w:hAnsi="Garamond"/>
          <w:color w:val="000000"/>
          <w:sz w:val="18"/>
        </w:rPr>
      </w:pPr>
      <w:r>
        <w:rPr>
          <w:rFonts w:ascii="Garamond" w:eastAsia="Garamond" w:hAnsi="Garamond"/>
          <w:color w:val="000000"/>
          <w:sz w:val="18"/>
        </w:rPr>
        <w:t>Consequentials and</w:t>
      </w:r>
      <w:r>
        <w:rPr>
          <w:rFonts w:ascii="Garamond" w:eastAsia="Garamond" w:hAnsi="Garamond"/>
          <w:color w:val="000000"/>
          <w:sz w:val="18"/>
        </w:rPr>
        <w:tab/>
        <w:t>2001</w:t>
      </w:r>
      <w:r>
        <w:rPr>
          <w:rFonts w:ascii="Garamond" w:eastAsia="Garamond" w:hAnsi="Garamond"/>
          <w:color w:val="000000"/>
          <w:sz w:val="18"/>
        </w:rPr>
        <w:tab/>
        <w:t>(items 148-150): 15 July</w:t>
      </w:r>
    </w:p>
    <w:p w:rsidR="00FE1BB2" w:rsidRDefault="00FF722C">
      <w:pPr>
        <w:tabs>
          <w:tab w:val="left" w:pos="3960"/>
        </w:tabs>
        <w:spacing w:before="56" w:line="184"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Transitionals) Act 2001</w:t>
      </w:r>
      <w:r>
        <w:rPr>
          <w:rFonts w:ascii="Garamond" w:eastAsia="Garamond" w:hAnsi="Garamond"/>
          <w:color w:val="000000"/>
          <w:spacing w:val="-1"/>
          <w:sz w:val="18"/>
        </w:rPr>
        <w:tab/>
        <w:t xml:space="preserve">2001 </w:t>
      </w:r>
      <w:r>
        <w:rPr>
          <w:rFonts w:ascii="Verdana" w:eastAsia="Verdana" w:hAnsi="Verdana"/>
          <w:i/>
          <w:color w:val="000000"/>
          <w:spacing w:val="-1"/>
          <w:sz w:val="13"/>
        </w:rPr>
        <w:t xml:space="preserve">(see Gazette </w:t>
      </w:r>
      <w:r>
        <w:rPr>
          <w:rFonts w:ascii="Garamond" w:eastAsia="Garamond" w:hAnsi="Garamond"/>
          <w:color w:val="000000"/>
          <w:spacing w:val="-1"/>
          <w:sz w:val="18"/>
        </w:rPr>
        <w:t>2001,</w:t>
      </w:r>
    </w:p>
    <w:p w:rsidR="00FE1BB2" w:rsidRDefault="00FF722C">
      <w:pPr>
        <w:spacing w:before="59" w:after="10" w:line="181" w:lineRule="exact"/>
        <w:ind w:left="3960"/>
        <w:textAlignment w:val="baseline"/>
        <w:rPr>
          <w:rFonts w:ascii="Garamond" w:eastAsia="Garamond" w:hAnsi="Garamond"/>
          <w:color w:val="000000"/>
          <w:spacing w:val="45"/>
          <w:sz w:val="18"/>
          <w:u w:val="single"/>
        </w:rPr>
      </w:pPr>
      <w:r>
        <w:rPr>
          <w:rFonts w:ascii="Garamond" w:eastAsia="Garamond" w:hAnsi="Garamond"/>
          <w:color w:val="000000"/>
          <w:spacing w:val="45"/>
          <w:sz w:val="18"/>
          <w:u w:val="single"/>
        </w:rPr>
        <w:t xml:space="preserve">No. S285) </w:t>
      </w:r>
      <w:r>
        <w:rPr>
          <w:rFonts w:ascii="Garamond" w:eastAsia="Garamond" w:hAnsi="Garamond"/>
          <w:i/>
          <w:color w:val="000000"/>
          <w:spacing w:val="45"/>
          <w:sz w:val="18"/>
          <w:u w:val="single"/>
        </w:rPr>
        <w:t xml:space="preserve">(b) </w:t>
      </w:r>
    </w:p>
    <w:p w:rsidR="00FE1BB2" w:rsidRDefault="001F744E">
      <w:pPr>
        <w:tabs>
          <w:tab w:val="right" w:pos="7128"/>
        </w:tabs>
        <w:spacing w:before="719" w:line="181" w:lineRule="exact"/>
        <w:ind w:left="4248"/>
        <w:textAlignment w:val="baseline"/>
        <w:rPr>
          <w:rFonts w:ascii="Garamond" w:eastAsia="Garamond" w:hAnsi="Garamond"/>
          <w:i/>
          <w:color w:val="000000"/>
          <w:sz w:val="18"/>
        </w:rPr>
      </w:pPr>
      <w:r>
        <w:pict>
          <v:line id="_x0000_s1383" style="position:absolute;left:0;text-align:left;z-index:251681792;mso-position-horizontal-relative:page;mso-position-vertical-relative:page" from="117.75pt,626.9pt" to="477.8pt,626.9pt" strokeweight=".7pt">
            <w10:wrap anchorx="page" anchory="page"/>
          </v:line>
        </w:pict>
      </w:r>
      <w:r>
        <w:pict>
          <v:line id="_x0000_s1382" style="position:absolute;left:0;text-align:left;z-index:251682816;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373</w:t>
      </w:r>
    </w:p>
    <w:p w:rsidR="00FE1BB2" w:rsidRDefault="00FE1BB2">
      <w:pPr>
        <w:sectPr w:rsidR="00FE1BB2">
          <w:pgSz w:w="11909" w:h="16838"/>
          <w:pgMar w:top="1020" w:right="2354" w:bottom="206" w:left="2355" w:header="720" w:footer="720" w:gutter="0"/>
          <w:cols w:space="720"/>
        </w:sectPr>
      </w:pPr>
    </w:p>
    <w:p w:rsidR="00FE1BB2" w:rsidRDefault="001F744E">
      <w:pPr>
        <w:spacing w:before="73" w:line="180" w:lineRule="exact"/>
        <w:textAlignment w:val="baseline"/>
        <w:rPr>
          <w:rFonts w:ascii="Verdana" w:eastAsia="Verdana" w:hAnsi="Verdana"/>
          <w:b/>
          <w:color w:val="000000"/>
          <w:spacing w:val="1"/>
          <w:sz w:val="15"/>
        </w:rPr>
      </w:pPr>
      <w:r>
        <w:pict>
          <v:shape id="_x0000_s1381" type="#_x0000_t202" style="position:absolute;margin-left:229.2pt;margin-top:812.2pt;width:136.55pt;height:12pt;z-index:-250887168;mso-wrap-distance-left:0;mso-wrap-distance-right:0;mso-position-horizontal-relative:page;mso-position-vertical-relative:page" filled="f" stroked="f">
            <v:textbox inset="0,0,0,0">
              <w:txbxContent>
                <w:p w:rsidR="00B92011" w:rsidRDefault="00B92011">
                  <w:pPr>
                    <w:spacing w:before="58"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ascii="Verdana" w:eastAsia="Verdana" w:hAnsi="Verdana"/>
          <w:b/>
          <w:color w:val="000000"/>
          <w:spacing w:val="1"/>
          <w:sz w:val="15"/>
        </w:rPr>
        <w:t>Endnotes</w:t>
      </w:r>
    </w:p>
    <w:p w:rsidR="00FE1BB2" w:rsidRDefault="00FF722C">
      <w:pPr>
        <w:spacing w:before="556" w:after="10" w:line="249" w:lineRule="exact"/>
        <w:textAlignment w:val="baseline"/>
        <w:rPr>
          <w:rFonts w:eastAsia="Times New Roman"/>
          <w:color w:val="000000"/>
        </w:rPr>
      </w:pPr>
      <w:r>
        <w:rPr>
          <w:rFonts w:eastAsia="Times New Roman"/>
          <w:color w:val="000000"/>
        </w:rPr>
        <w:t>Endnote 3—Legislation history</w:t>
      </w:r>
    </w:p>
    <w:p w:rsidR="00FE1BB2" w:rsidRDefault="001F744E">
      <w:pPr>
        <w:spacing w:before="340" w:line="20" w:lineRule="exact"/>
      </w:pPr>
      <w:r>
        <w:pict>
          <v:line id="_x0000_s1380" style="position:absolute;z-index:251683840;mso-position-horizontal-relative:page;mso-position-vertical-relative:page" from="117.75pt,105.1pt" to="477.8pt,105.1pt" strokeweight=".95pt">
            <w10:wrap anchorx="page" anchory="page"/>
          </v:line>
        </w:pict>
      </w:r>
      <w:r>
        <w:pict>
          <v:line id="_x0000_s1379" style="position:absolute;z-index:251684864;mso-position-horizontal-relative:page;mso-position-vertical-relative:page" from="117.75pt,119.75pt" to="477.8pt,119.75pt" strokeweight="1.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93"/>
        <w:gridCol w:w="936"/>
        <w:gridCol w:w="1037"/>
        <w:gridCol w:w="1838"/>
        <w:gridCol w:w="1496"/>
      </w:tblGrid>
      <w:tr w:rsidR="00FE1BB2">
        <w:trPr>
          <w:trHeight w:hRule="exact" w:val="995"/>
        </w:trPr>
        <w:tc>
          <w:tcPr>
            <w:tcW w:w="1893"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65"/>
              <w:textAlignment w:val="baseline"/>
              <w:rPr>
                <w:rFonts w:ascii="Verdana" w:eastAsia="Verdana" w:hAnsi="Verdana"/>
                <w:b/>
                <w:color w:val="000000"/>
                <w:sz w:val="15"/>
              </w:rPr>
            </w:pPr>
            <w:r>
              <w:rPr>
                <w:rFonts w:ascii="Verdana" w:eastAsia="Verdana" w:hAnsi="Verdana"/>
                <w:b/>
                <w:color w:val="000000"/>
                <w:sz w:val="15"/>
              </w:rPr>
              <w:t>Act</w:t>
            </w:r>
          </w:p>
        </w:tc>
        <w:tc>
          <w:tcPr>
            <w:tcW w:w="936" w:type="dxa"/>
            <w:tcBorders>
              <w:top w:val="none" w:sz="0" w:space="0" w:color="000000"/>
              <w:left w:val="none" w:sz="0" w:space="0" w:color="000000"/>
              <w:bottom w:val="single" w:sz="13" w:space="0" w:color="000000"/>
              <w:right w:val="none" w:sz="0" w:space="0" w:color="000000"/>
            </w:tcBorders>
          </w:tcPr>
          <w:p w:rsidR="00FE1BB2" w:rsidRDefault="00FF722C">
            <w:pPr>
              <w:spacing w:after="489" w:line="240" w:lineRule="exact"/>
              <w:ind w:left="108"/>
              <w:textAlignment w:val="baseline"/>
              <w:rPr>
                <w:rFonts w:ascii="Verdana" w:eastAsia="Verdana" w:hAnsi="Verdana"/>
                <w:b/>
                <w:color w:val="000000"/>
                <w:sz w:val="15"/>
              </w:rPr>
            </w:pPr>
            <w:r>
              <w:rPr>
                <w:rFonts w:ascii="Verdana" w:eastAsia="Verdana" w:hAnsi="Verdana"/>
                <w:b/>
                <w:color w:val="000000"/>
                <w:sz w:val="15"/>
              </w:rPr>
              <w:t>Number and year</w:t>
            </w:r>
          </w:p>
        </w:tc>
        <w:tc>
          <w:tcPr>
            <w:tcW w:w="1037" w:type="dxa"/>
            <w:tcBorders>
              <w:top w:val="none" w:sz="0" w:space="0" w:color="000000"/>
              <w:left w:val="none" w:sz="0" w:space="0" w:color="000000"/>
              <w:bottom w:val="single" w:sz="13" w:space="0" w:color="000000"/>
              <w:right w:val="none" w:sz="0" w:space="0" w:color="000000"/>
            </w:tcBorders>
          </w:tcPr>
          <w:p w:rsidR="00FE1BB2" w:rsidRDefault="00FF722C">
            <w:pPr>
              <w:spacing w:before="79" w:after="731" w:line="180" w:lineRule="exact"/>
              <w:ind w:left="168"/>
              <w:textAlignment w:val="baseline"/>
              <w:rPr>
                <w:rFonts w:ascii="Verdana" w:eastAsia="Verdana" w:hAnsi="Verdana"/>
                <w:b/>
                <w:color w:val="000000"/>
                <w:sz w:val="15"/>
              </w:rPr>
            </w:pPr>
            <w:r>
              <w:rPr>
                <w:rFonts w:ascii="Verdana" w:eastAsia="Verdana" w:hAnsi="Verdana"/>
                <w:b/>
                <w:color w:val="000000"/>
                <w:sz w:val="15"/>
              </w:rPr>
              <w:t>Assent</w:t>
            </w:r>
          </w:p>
        </w:tc>
        <w:tc>
          <w:tcPr>
            <w:tcW w:w="1838"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25"/>
              <w:textAlignment w:val="baseline"/>
              <w:rPr>
                <w:rFonts w:ascii="Verdana" w:eastAsia="Verdana" w:hAnsi="Verdana"/>
                <w:b/>
                <w:color w:val="000000"/>
                <w:sz w:val="15"/>
              </w:rPr>
            </w:pPr>
            <w:r>
              <w:rPr>
                <w:rFonts w:ascii="Verdana" w:eastAsia="Verdana" w:hAnsi="Verdana"/>
                <w:b/>
                <w:color w:val="000000"/>
                <w:sz w:val="15"/>
              </w:rPr>
              <w:t>Commencement</w:t>
            </w:r>
          </w:p>
        </w:tc>
        <w:tc>
          <w:tcPr>
            <w:tcW w:w="1496" w:type="dxa"/>
            <w:tcBorders>
              <w:top w:val="none" w:sz="0" w:space="0" w:color="000000"/>
              <w:left w:val="none" w:sz="0" w:space="0" w:color="000000"/>
              <w:bottom w:val="single" w:sz="13" w:space="0" w:color="000000"/>
              <w:right w:val="none" w:sz="0" w:space="0" w:color="000000"/>
            </w:tcBorders>
          </w:tcPr>
          <w:p w:rsidR="00FE1BB2" w:rsidRDefault="00FF722C">
            <w:pPr>
              <w:spacing w:after="14" w:line="240" w:lineRule="exact"/>
              <w:ind w:left="144"/>
              <w:textAlignment w:val="baseline"/>
              <w:rPr>
                <w:rFonts w:ascii="Verdana" w:eastAsia="Verdana" w:hAnsi="Verdana"/>
                <w:b/>
                <w:color w:val="000000"/>
                <w:sz w:val="15"/>
              </w:rPr>
            </w:pPr>
            <w:r>
              <w:rPr>
                <w:rFonts w:ascii="Verdana" w:eastAsia="Verdana" w:hAnsi="Verdana"/>
                <w:b/>
                <w:color w:val="000000"/>
                <w:sz w:val="15"/>
              </w:rPr>
              <w:t>Application, saving and transitional provisions</w:t>
            </w:r>
          </w:p>
        </w:tc>
      </w:tr>
      <w:tr w:rsidR="00FE1BB2">
        <w:trPr>
          <w:trHeight w:hRule="exact" w:val="557"/>
        </w:trPr>
        <w:tc>
          <w:tcPr>
            <w:tcW w:w="1893" w:type="dxa"/>
            <w:tcBorders>
              <w:top w:val="single" w:sz="13" w:space="0" w:color="000000"/>
              <w:left w:val="none" w:sz="0" w:space="0" w:color="000000"/>
              <w:bottom w:val="single" w:sz="5" w:space="0" w:color="000000"/>
              <w:right w:val="none" w:sz="0" w:space="0" w:color="000000"/>
            </w:tcBorders>
          </w:tcPr>
          <w:p w:rsidR="00FE1BB2" w:rsidRDefault="00FF722C">
            <w:pPr>
              <w:spacing w:before="140" w:after="220" w:line="182" w:lineRule="exact"/>
              <w:ind w:left="165"/>
              <w:textAlignment w:val="baseline"/>
              <w:rPr>
                <w:rFonts w:eastAsia="Times New Roman"/>
                <w:color w:val="000000"/>
                <w:sz w:val="16"/>
              </w:rPr>
            </w:pPr>
            <w:r>
              <w:rPr>
                <w:rFonts w:eastAsia="Times New Roman"/>
                <w:color w:val="000000"/>
                <w:sz w:val="16"/>
              </w:rPr>
              <w:t>Cybercrime Act 2001</w:t>
            </w:r>
          </w:p>
        </w:tc>
        <w:tc>
          <w:tcPr>
            <w:tcW w:w="936" w:type="dxa"/>
            <w:tcBorders>
              <w:top w:val="single" w:sz="13" w:space="0" w:color="000000"/>
              <w:left w:val="none" w:sz="0" w:space="0" w:color="000000"/>
              <w:bottom w:val="single" w:sz="5" w:space="0" w:color="000000"/>
              <w:right w:val="none" w:sz="0" w:space="0" w:color="000000"/>
            </w:tcBorders>
          </w:tcPr>
          <w:p w:rsidR="00FE1BB2" w:rsidRDefault="00FF722C">
            <w:pPr>
              <w:spacing w:before="136" w:after="224" w:line="182" w:lineRule="exact"/>
              <w:ind w:left="115"/>
              <w:textAlignment w:val="baseline"/>
              <w:rPr>
                <w:rFonts w:eastAsia="Times New Roman"/>
                <w:color w:val="000000"/>
                <w:sz w:val="16"/>
              </w:rPr>
            </w:pPr>
            <w:r>
              <w:rPr>
                <w:rFonts w:eastAsia="Times New Roman"/>
                <w:color w:val="000000"/>
                <w:sz w:val="16"/>
              </w:rPr>
              <w:t>161, 2001</w:t>
            </w:r>
          </w:p>
        </w:tc>
        <w:tc>
          <w:tcPr>
            <w:tcW w:w="1037" w:type="dxa"/>
            <w:tcBorders>
              <w:top w:val="single" w:sz="13" w:space="0" w:color="000000"/>
              <w:left w:val="none" w:sz="0" w:space="0" w:color="000000"/>
              <w:bottom w:val="single" w:sz="5" w:space="0" w:color="000000"/>
              <w:right w:val="none" w:sz="0" w:space="0" w:color="000000"/>
            </w:tcBorders>
          </w:tcPr>
          <w:p w:rsidR="00FE1BB2" w:rsidRDefault="00FF722C">
            <w:pPr>
              <w:spacing w:before="136" w:after="224" w:line="182" w:lineRule="exact"/>
              <w:ind w:left="168"/>
              <w:textAlignment w:val="baseline"/>
              <w:rPr>
                <w:rFonts w:eastAsia="Times New Roman"/>
                <w:color w:val="000000"/>
                <w:sz w:val="16"/>
              </w:rPr>
            </w:pPr>
            <w:r>
              <w:rPr>
                <w:rFonts w:eastAsia="Times New Roman"/>
                <w:color w:val="000000"/>
                <w:sz w:val="16"/>
              </w:rPr>
              <w:t>1 Oct 2001</w:t>
            </w:r>
          </w:p>
        </w:tc>
        <w:tc>
          <w:tcPr>
            <w:tcW w:w="1838" w:type="dxa"/>
            <w:tcBorders>
              <w:top w:val="single" w:sz="13" w:space="0" w:color="000000"/>
              <w:left w:val="none" w:sz="0" w:space="0" w:color="000000"/>
              <w:bottom w:val="single" w:sz="5" w:space="0" w:color="000000"/>
              <w:right w:val="none" w:sz="0" w:space="0" w:color="000000"/>
            </w:tcBorders>
          </w:tcPr>
          <w:p w:rsidR="00FE1BB2" w:rsidRDefault="00FF722C">
            <w:pPr>
              <w:spacing w:before="77" w:line="232" w:lineRule="exact"/>
              <w:ind w:left="108" w:right="144"/>
              <w:textAlignment w:val="baseline"/>
              <w:rPr>
                <w:rFonts w:eastAsia="Times New Roman"/>
                <w:color w:val="000000"/>
                <w:spacing w:val="-2"/>
                <w:sz w:val="16"/>
              </w:rPr>
            </w:pPr>
            <w:r>
              <w:rPr>
                <w:rFonts w:eastAsia="Times New Roman"/>
                <w:color w:val="000000"/>
                <w:spacing w:val="-2"/>
                <w:sz w:val="16"/>
              </w:rPr>
              <w:t xml:space="preserve">21 Dec 2001 </w:t>
            </w:r>
            <w:r>
              <w:rPr>
                <w:rFonts w:eastAsia="Times New Roman"/>
                <w:i/>
                <w:color w:val="000000"/>
                <w:spacing w:val="-2"/>
                <w:sz w:val="16"/>
              </w:rPr>
              <w:t xml:space="preserve">(see Gazette </w:t>
            </w:r>
            <w:r>
              <w:rPr>
                <w:rFonts w:eastAsia="Times New Roman"/>
                <w:color w:val="000000"/>
                <w:spacing w:val="-2"/>
                <w:sz w:val="16"/>
              </w:rPr>
              <w:t>2001, No. S529)</w:t>
            </w:r>
          </w:p>
        </w:tc>
        <w:tc>
          <w:tcPr>
            <w:tcW w:w="1496" w:type="dxa"/>
            <w:tcBorders>
              <w:top w:val="single" w:sz="13" w:space="0" w:color="000000"/>
              <w:left w:val="none" w:sz="0" w:space="0" w:color="000000"/>
              <w:bottom w:val="single" w:sz="5" w:space="0" w:color="000000"/>
              <w:right w:val="none" w:sz="0" w:space="0" w:color="000000"/>
            </w:tcBorders>
          </w:tcPr>
          <w:p w:rsidR="00FE1BB2" w:rsidRDefault="00FF722C">
            <w:pPr>
              <w:spacing w:before="141" w:after="219" w:line="182" w:lineRule="exact"/>
              <w:ind w:left="135"/>
              <w:textAlignment w:val="baseline"/>
              <w:rPr>
                <w:rFonts w:eastAsia="Times New Roman"/>
                <w:color w:val="000000"/>
                <w:sz w:val="16"/>
              </w:rPr>
            </w:pPr>
            <w:r>
              <w:rPr>
                <w:rFonts w:eastAsia="Times New Roman"/>
                <w:color w:val="000000"/>
                <w:sz w:val="16"/>
              </w:rPr>
              <w:t>s. 4</w:t>
            </w:r>
          </w:p>
        </w:tc>
      </w:tr>
      <w:tr w:rsidR="00FE1BB2">
        <w:trPr>
          <w:trHeight w:hRule="exact" w:val="1032"/>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70" w:line="238" w:lineRule="exact"/>
              <w:ind w:left="144"/>
              <w:textAlignment w:val="baseline"/>
              <w:rPr>
                <w:rFonts w:eastAsia="Times New Roman"/>
                <w:color w:val="000000"/>
                <w:sz w:val="16"/>
              </w:rPr>
            </w:pPr>
            <w:r>
              <w:rPr>
                <w:rFonts w:eastAsia="Times New Roman"/>
                <w:color w:val="000000"/>
                <w:sz w:val="16"/>
              </w:rPr>
              <w:t>Criminal Code Amendment (Anti-hoax and Other Measures) Act 2002</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30" w:after="710" w:line="182" w:lineRule="exact"/>
              <w:ind w:left="115"/>
              <w:textAlignment w:val="baseline"/>
              <w:rPr>
                <w:rFonts w:eastAsia="Times New Roman"/>
                <w:color w:val="000000"/>
                <w:sz w:val="16"/>
              </w:rPr>
            </w:pPr>
            <w:r>
              <w:rPr>
                <w:rFonts w:eastAsia="Times New Roman"/>
                <w:color w:val="000000"/>
                <w:sz w:val="16"/>
              </w:rPr>
              <w:t>9, 2002</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6" w:after="714" w:line="182" w:lineRule="exact"/>
              <w:ind w:left="168"/>
              <w:textAlignment w:val="baseline"/>
              <w:rPr>
                <w:rFonts w:eastAsia="Times New Roman"/>
                <w:color w:val="000000"/>
                <w:sz w:val="16"/>
              </w:rPr>
            </w:pPr>
            <w:r>
              <w:rPr>
                <w:rFonts w:eastAsia="Times New Roman"/>
                <w:color w:val="000000"/>
                <w:sz w:val="16"/>
              </w:rPr>
              <w:t>4 Apr 2002</w:t>
            </w:r>
          </w:p>
        </w:tc>
        <w:tc>
          <w:tcPr>
            <w:tcW w:w="1838" w:type="dxa"/>
            <w:tcBorders>
              <w:top w:val="single" w:sz="5" w:space="0" w:color="000000"/>
              <w:left w:val="none" w:sz="0" w:space="0" w:color="000000"/>
              <w:bottom w:val="single" w:sz="5" w:space="0" w:color="000000"/>
              <w:right w:val="none" w:sz="0" w:space="0" w:color="000000"/>
            </w:tcBorders>
          </w:tcPr>
          <w:p w:rsidR="00FE1BB2" w:rsidRDefault="00FF722C">
            <w:pPr>
              <w:spacing w:before="131" w:line="182" w:lineRule="exact"/>
              <w:ind w:left="72"/>
              <w:textAlignment w:val="baseline"/>
              <w:rPr>
                <w:rFonts w:eastAsia="Times New Roman"/>
                <w:color w:val="000000"/>
                <w:sz w:val="16"/>
              </w:rPr>
            </w:pPr>
            <w:r>
              <w:rPr>
                <w:rFonts w:eastAsia="Times New Roman"/>
                <w:color w:val="000000"/>
                <w:sz w:val="16"/>
              </w:rPr>
              <w:t>Schedule 1: 16 Oct 2001</w:t>
            </w:r>
          </w:p>
          <w:p w:rsidR="00FE1BB2" w:rsidRDefault="00FF722C">
            <w:pPr>
              <w:spacing w:before="58" w:line="183" w:lineRule="exact"/>
              <w:ind w:left="72"/>
              <w:textAlignment w:val="baseline"/>
              <w:rPr>
                <w:rFonts w:eastAsia="Times New Roman"/>
                <w:i/>
                <w:color w:val="000000"/>
                <w:sz w:val="16"/>
              </w:rPr>
            </w:pPr>
            <w:r>
              <w:rPr>
                <w:rFonts w:eastAsia="Times New Roman"/>
                <w:i/>
                <w:color w:val="000000"/>
                <w:sz w:val="16"/>
              </w:rPr>
              <w:t>(c)</w:t>
            </w:r>
          </w:p>
          <w:p w:rsidR="00FE1BB2" w:rsidRDefault="00FF722C">
            <w:pPr>
              <w:spacing w:line="234" w:lineRule="exact"/>
              <w:ind w:left="72" w:right="540"/>
              <w:textAlignment w:val="baseline"/>
              <w:rPr>
                <w:rFonts w:eastAsia="Times New Roman"/>
                <w:color w:val="000000"/>
                <w:sz w:val="16"/>
              </w:rPr>
            </w:pPr>
            <w:r>
              <w:rPr>
                <w:rFonts w:eastAsia="Times New Roman"/>
                <w:color w:val="000000"/>
                <w:sz w:val="16"/>
              </w:rPr>
              <w:t>Remainder: Royal Assent</w:t>
            </w:r>
          </w:p>
        </w:tc>
        <w:tc>
          <w:tcPr>
            <w:tcW w:w="149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507"/>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72" w:after="710" w:line="240" w:lineRule="exact"/>
              <w:ind w:left="144"/>
              <w:textAlignment w:val="baseline"/>
              <w:rPr>
                <w:rFonts w:eastAsia="Times New Roman"/>
                <w:color w:val="000000"/>
                <w:sz w:val="16"/>
              </w:rPr>
            </w:pPr>
            <w:r>
              <w:rPr>
                <w:rFonts w:eastAsia="Times New Roman"/>
                <w:color w:val="000000"/>
                <w:sz w:val="16"/>
              </w:rPr>
              <w:t>International Criminal Court (Consequential Amendments) Act 2002</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26" w:after="1194" w:line="182" w:lineRule="exact"/>
              <w:ind w:left="115"/>
              <w:textAlignment w:val="baseline"/>
              <w:rPr>
                <w:rFonts w:eastAsia="Times New Roman"/>
                <w:color w:val="000000"/>
                <w:sz w:val="16"/>
              </w:rPr>
            </w:pPr>
            <w:r>
              <w:rPr>
                <w:rFonts w:eastAsia="Times New Roman"/>
                <w:color w:val="000000"/>
                <w:sz w:val="16"/>
              </w:rPr>
              <w:t>42,2002</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30" w:line="182" w:lineRule="exact"/>
              <w:ind w:left="144"/>
              <w:textAlignment w:val="baseline"/>
              <w:rPr>
                <w:rFonts w:eastAsia="Times New Roman"/>
                <w:color w:val="000000"/>
                <w:sz w:val="16"/>
              </w:rPr>
            </w:pPr>
            <w:r>
              <w:rPr>
                <w:rFonts w:eastAsia="Times New Roman"/>
                <w:color w:val="000000"/>
                <w:sz w:val="16"/>
              </w:rPr>
              <w:t>27 June</w:t>
            </w:r>
          </w:p>
          <w:p w:rsidR="00FE1BB2" w:rsidRDefault="00FF722C">
            <w:pPr>
              <w:spacing w:before="56" w:after="952" w:line="182" w:lineRule="exact"/>
              <w:ind w:left="144"/>
              <w:textAlignment w:val="baseline"/>
              <w:rPr>
                <w:rFonts w:eastAsia="Times New Roman"/>
                <w:color w:val="000000"/>
                <w:sz w:val="16"/>
              </w:rPr>
            </w:pPr>
            <w:r>
              <w:rPr>
                <w:rFonts w:eastAsia="Times New Roman"/>
                <w:color w:val="000000"/>
                <w:sz w:val="16"/>
              </w:rPr>
              <w:t>2002</w:t>
            </w:r>
          </w:p>
        </w:tc>
        <w:tc>
          <w:tcPr>
            <w:tcW w:w="1838" w:type="dxa"/>
            <w:tcBorders>
              <w:top w:val="single" w:sz="5" w:space="0" w:color="000000"/>
              <w:left w:val="none" w:sz="0" w:space="0" w:color="000000"/>
              <w:bottom w:val="single" w:sz="5" w:space="0" w:color="000000"/>
              <w:right w:val="none" w:sz="0" w:space="0" w:color="000000"/>
            </w:tcBorders>
          </w:tcPr>
          <w:p w:rsidR="00FE1BB2" w:rsidRDefault="00FF722C">
            <w:pPr>
              <w:spacing w:before="73" w:line="240" w:lineRule="exact"/>
              <w:ind w:left="72" w:right="216"/>
              <w:textAlignment w:val="baseline"/>
              <w:rPr>
                <w:rFonts w:eastAsia="Times New Roman"/>
                <w:color w:val="000000"/>
                <w:sz w:val="16"/>
              </w:rPr>
            </w:pPr>
            <w:r>
              <w:rPr>
                <w:rFonts w:eastAsia="Times New Roman"/>
                <w:color w:val="000000"/>
                <w:sz w:val="16"/>
              </w:rPr>
              <w:t xml:space="preserve">Schedules 1-7: 26 Sept 2002 </w:t>
            </w:r>
            <w:r>
              <w:rPr>
                <w:rFonts w:eastAsia="Times New Roman"/>
                <w:i/>
                <w:color w:val="000000"/>
                <w:sz w:val="16"/>
              </w:rPr>
              <w:t xml:space="preserve">(see </w:t>
            </w:r>
            <w:r>
              <w:rPr>
                <w:rFonts w:eastAsia="Times New Roman"/>
                <w:color w:val="000000"/>
                <w:sz w:val="16"/>
              </w:rPr>
              <w:t xml:space="preserve">s. 2(1) and </w:t>
            </w:r>
            <w:r>
              <w:rPr>
                <w:rFonts w:eastAsia="Times New Roman"/>
                <w:i/>
                <w:color w:val="000000"/>
                <w:sz w:val="16"/>
              </w:rPr>
              <w:t xml:space="preserve">Gazette </w:t>
            </w:r>
            <w:r>
              <w:rPr>
                <w:rFonts w:eastAsia="Times New Roman"/>
                <w:color w:val="000000"/>
                <w:sz w:val="16"/>
              </w:rPr>
              <w:t>2002, No. GN38)</w:t>
            </w:r>
          </w:p>
          <w:p w:rsidR="00FE1BB2" w:rsidRDefault="00FF722C">
            <w:pPr>
              <w:spacing w:line="234" w:lineRule="exact"/>
              <w:ind w:left="72" w:right="432"/>
              <w:textAlignment w:val="baseline"/>
              <w:rPr>
                <w:rFonts w:eastAsia="Times New Roman"/>
                <w:color w:val="000000"/>
                <w:sz w:val="16"/>
              </w:rPr>
            </w:pPr>
            <w:r>
              <w:rPr>
                <w:rFonts w:eastAsia="Times New Roman"/>
                <w:color w:val="000000"/>
                <w:sz w:val="16"/>
              </w:rPr>
              <w:t>Remainder: 28 June 2002</w:t>
            </w:r>
          </w:p>
        </w:tc>
        <w:tc>
          <w:tcPr>
            <w:tcW w:w="149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272"/>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77" w:after="225" w:line="240" w:lineRule="exact"/>
              <w:ind w:left="144" w:right="108"/>
              <w:textAlignment w:val="baseline"/>
              <w:rPr>
                <w:rFonts w:eastAsia="Times New Roman"/>
                <w:color w:val="000000"/>
                <w:sz w:val="16"/>
              </w:rPr>
            </w:pPr>
            <w:r>
              <w:rPr>
                <w:rFonts w:eastAsia="Times New Roman"/>
                <w:color w:val="000000"/>
                <w:sz w:val="16"/>
              </w:rPr>
              <w:t>Criminal Code Amendment (Suppression of Terrorist Bombings) Act 2002</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36" w:after="944" w:line="182" w:lineRule="exact"/>
              <w:ind w:left="115"/>
              <w:textAlignment w:val="baseline"/>
              <w:rPr>
                <w:rFonts w:eastAsia="Times New Roman"/>
                <w:color w:val="000000"/>
                <w:sz w:val="16"/>
              </w:rPr>
            </w:pPr>
            <w:r>
              <w:rPr>
                <w:rFonts w:eastAsia="Times New Roman"/>
                <w:color w:val="000000"/>
                <w:sz w:val="16"/>
              </w:rPr>
              <w:t>58, 2002</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36" w:after="944" w:line="182" w:lineRule="exact"/>
              <w:ind w:left="168"/>
              <w:textAlignment w:val="baseline"/>
              <w:rPr>
                <w:rFonts w:eastAsia="Times New Roman"/>
                <w:color w:val="000000"/>
                <w:sz w:val="16"/>
              </w:rPr>
            </w:pPr>
            <w:r>
              <w:rPr>
                <w:rFonts w:eastAsia="Times New Roman"/>
                <w:color w:val="000000"/>
                <w:sz w:val="16"/>
              </w:rPr>
              <w:t>3 July 2002</w:t>
            </w:r>
          </w:p>
        </w:tc>
        <w:tc>
          <w:tcPr>
            <w:tcW w:w="1838" w:type="dxa"/>
            <w:tcBorders>
              <w:top w:val="single" w:sz="5" w:space="0" w:color="000000"/>
              <w:left w:val="none" w:sz="0" w:space="0" w:color="000000"/>
              <w:bottom w:val="single" w:sz="5" w:space="0" w:color="000000"/>
              <w:right w:val="none" w:sz="0" w:space="0" w:color="000000"/>
            </w:tcBorders>
          </w:tcPr>
          <w:p w:rsidR="00FE1BB2" w:rsidRDefault="00FF722C">
            <w:pPr>
              <w:spacing w:before="76" w:line="240" w:lineRule="exact"/>
              <w:ind w:left="72"/>
              <w:textAlignment w:val="baseline"/>
              <w:rPr>
                <w:rFonts w:eastAsia="Times New Roman"/>
                <w:color w:val="000000"/>
                <w:sz w:val="16"/>
              </w:rPr>
            </w:pPr>
            <w:r>
              <w:rPr>
                <w:rFonts w:eastAsia="Times New Roman"/>
                <w:color w:val="000000"/>
                <w:sz w:val="16"/>
              </w:rPr>
              <w:t xml:space="preserve">Schedule 1: 8 Sept 2002 </w:t>
            </w:r>
            <w:r>
              <w:rPr>
                <w:rFonts w:eastAsia="Times New Roman"/>
                <w:i/>
                <w:color w:val="000000"/>
                <w:sz w:val="16"/>
              </w:rPr>
              <w:t xml:space="preserve">(see Gazette </w:t>
            </w:r>
            <w:r>
              <w:rPr>
                <w:rFonts w:eastAsia="Times New Roman"/>
                <w:color w:val="000000"/>
                <w:sz w:val="16"/>
              </w:rPr>
              <w:t>2002, No. S331)</w:t>
            </w:r>
          </w:p>
          <w:p w:rsidR="00FE1BB2" w:rsidRDefault="00FF722C">
            <w:pPr>
              <w:spacing w:line="233" w:lineRule="exact"/>
              <w:ind w:left="72" w:right="540"/>
              <w:textAlignment w:val="baseline"/>
              <w:rPr>
                <w:rFonts w:eastAsia="Times New Roman"/>
                <w:color w:val="000000"/>
                <w:sz w:val="16"/>
              </w:rPr>
            </w:pPr>
            <w:r>
              <w:rPr>
                <w:rFonts w:eastAsia="Times New Roman"/>
                <w:color w:val="000000"/>
                <w:sz w:val="16"/>
              </w:rPr>
              <w:t>Remainder: Royal Assent</w:t>
            </w:r>
          </w:p>
        </w:tc>
        <w:tc>
          <w:tcPr>
            <w:tcW w:w="149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2352"/>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70" w:line="240" w:lineRule="exact"/>
              <w:ind w:left="144"/>
              <w:textAlignment w:val="baseline"/>
              <w:rPr>
                <w:rFonts w:eastAsia="Times New Roman"/>
                <w:color w:val="000000"/>
                <w:sz w:val="16"/>
              </w:rPr>
            </w:pPr>
            <w:r>
              <w:rPr>
                <w:rFonts w:eastAsia="Times New Roman"/>
                <w:color w:val="000000"/>
                <w:sz w:val="16"/>
              </w:rPr>
              <w:t>Security Legislation Amendment (Terrorism) Act 2002</w:t>
            </w:r>
          </w:p>
          <w:p w:rsidR="00FE1BB2" w:rsidRDefault="00FF722C">
            <w:pPr>
              <w:spacing w:before="603" w:line="184" w:lineRule="exact"/>
              <w:ind w:left="216"/>
              <w:textAlignment w:val="baseline"/>
              <w:rPr>
                <w:rFonts w:eastAsia="Times New Roman"/>
                <w:b/>
                <w:color w:val="000000"/>
                <w:sz w:val="16"/>
              </w:rPr>
            </w:pPr>
            <w:r>
              <w:rPr>
                <w:rFonts w:eastAsia="Times New Roman"/>
                <w:b/>
                <w:color w:val="000000"/>
                <w:sz w:val="16"/>
              </w:rPr>
              <w:t>as amended by</w:t>
            </w:r>
          </w:p>
          <w:p w:rsidR="00FE1BB2" w:rsidRDefault="00FF722C">
            <w:pPr>
              <w:spacing w:before="54" w:line="235" w:lineRule="exact"/>
              <w:ind w:left="288" w:right="180"/>
              <w:textAlignment w:val="baseline"/>
              <w:rPr>
                <w:rFonts w:eastAsia="Times New Roman"/>
                <w:color w:val="000000"/>
                <w:sz w:val="16"/>
              </w:rPr>
            </w:pPr>
            <w:r>
              <w:rPr>
                <w:rFonts w:eastAsia="Times New Roman"/>
                <w:color w:val="000000"/>
                <w:sz w:val="16"/>
              </w:rPr>
              <w:t>Criminal Code Amendment (Terrorism) Act 2003</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31" w:line="182" w:lineRule="exact"/>
              <w:ind w:left="72"/>
              <w:textAlignment w:val="baseline"/>
              <w:rPr>
                <w:rFonts w:eastAsia="Times New Roman"/>
                <w:color w:val="000000"/>
                <w:sz w:val="16"/>
              </w:rPr>
            </w:pPr>
            <w:r>
              <w:rPr>
                <w:rFonts w:eastAsia="Times New Roman"/>
                <w:color w:val="000000"/>
                <w:sz w:val="16"/>
              </w:rPr>
              <w:t>65, 2002</w:t>
            </w:r>
          </w:p>
          <w:p w:rsidR="00FE1BB2" w:rsidRDefault="00FF722C">
            <w:pPr>
              <w:spacing w:before="1378" w:after="465" w:line="182" w:lineRule="exact"/>
              <w:ind w:left="72"/>
              <w:textAlignment w:val="baseline"/>
              <w:rPr>
                <w:rFonts w:eastAsia="Times New Roman"/>
                <w:color w:val="000000"/>
                <w:sz w:val="16"/>
              </w:rPr>
            </w:pPr>
            <w:r>
              <w:rPr>
                <w:rFonts w:eastAsia="Times New Roman"/>
                <w:color w:val="000000"/>
                <w:sz w:val="16"/>
              </w:rPr>
              <w:t>40, 2003</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31" w:line="182" w:lineRule="exact"/>
              <w:ind w:left="144"/>
              <w:textAlignment w:val="baseline"/>
              <w:rPr>
                <w:rFonts w:eastAsia="Times New Roman"/>
                <w:color w:val="000000"/>
                <w:sz w:val="16"/>
              </w:rPr>
            </w:pPr>
            <w:r>
              <w:rPr>
                <w:rFonts w:eastAsia="Times New Roman"/>
                <w:color w:val="000000"/>
                <w:sz w:val="16"/>
              </w:rPr>
              <w:t>5 July 2002</w:t>
            </w:r>
          </w:p>
          <w:p w:rsidR="00FE1BB2" w:rsidRDefault="00FF722C">
            <w:pPr>
              <w:spacing w:before="1373" w:line="182" w:lineRule="exact"/>
              <w:ind w:left="144"/>
              <w:textAlignment w:val="baseline"/>
              <w:rPr>
                <w:rFonts w:eastAsia="Times New Roman"/>
                <w:color w:val="000000"/>
                <w:sz w:val="16"/>
              </w:rPr>
            </w:pPr>
            <w:r>
              <w:rPr>
                <w:rFonts w:eastAsia="Times New Roman"/>
                <w:color w:val="000000"/>
                <w:sz w:val="16"/>
              </w:rPr>
              <w:t>27 May</w:t>
            </w:r>
          </w:p>
          <w:p w:rsidR="00FE1BB2" w:rsidRDefault="00FF722C">
            <w:pPr>
              <w:spacing w:before="60" w:after="228" w:line="182" w:lineRule="exact"/>
              <w:ind w:left="144"/>
              <w:textAlignment w:val="baseline"/>
              <w:rPr>
                <w:rFonts w:eastAsia="Times New Roman"/>
                <w:color w:val="000000"/>
                <w:sz w:val="16"/>
              </w:rPr>
            </w:pPr>
            <w:r>
              <w:rPr>
                <w:rFonts w:eastAsia="Times New Roman"/>
                <w:color w:val="000000"/>
                <w:sz w:val="16"/>
              </w:rPr>
              <w:t>2003</w:t>
            </w:r>
          </w:p>
        </w:tc>
        <w:tc>
          <w:tcPr>
            <w:tcW w:w="1838" w:type="dxa"/>
            <w:tcBorders>
              <w:top w:val="single" w:sz="5" w:space="0" w:color="000000"/>
              <w:left w:val="none" w:sz="0" w:space="0" w:color="000000"/>
              <w:bottom w:val="single" w:sz="5" w:space="0" w:color="000000"/>
              <w:right w:val="none" w:sz="0" w:space="0" w:color="000000"/>
            </w:tcBorders>
          </w:tcPr>
          <w:p w:rsidR="00FE1BB2" w:rsidRDefault="00FF722C">
            <w:pPr>
              <w:spacing w:before="71" w:line="240" w:lineRule="exact"/>
              <w:ind w:left="72"/>
              <w:textAlignment w:val="baseline"/>
              <w:rPr>
                <w:rFonts w:eastAsia="Times New Roman"/>
                <w:color w:val="000000"/>
                <w:sz w:val="16"/>
              </w:rPr>
            </w:pPr>
            <w:r>
              <w:rPr>
                <w:rFonts w:eastAsia="Times New Roman"/>
                <w:color w:val="000000"/>
                <w:sz w:val="16"/>
              </w:rPr>
              <w:t>s. 4: Royal Assent Schedule 1 (item 2):</w:t>
            </w:r>
          </w:p>
          <w:p w:rsidR="00FE1BB2" w:rsidRDefault="00FF722C">
            <w:pPr>
              <w:spacing w:before="58" w:line="182" w:lineRule="exact"/>
              <w:ind w:left="72"/>
              <w:textAlignment w:val="baseline"/>
              <w:rPr>
                <w:rFonts w:eastAsia="Times New Roman"/>
                <w:color w:val="000000"/>
                <w:sz w:val="16"/>
              </w:rPr>
            </w:pPr>
            <w:r>
              <w:rPr>
                <w:rFonts w:eastAsia="Times New Roman"/>
                <w:color w:val="000000"/>
                <w:sz w:val="16"/>
              </w:rPr>
              <w:t>6 July 2002</w:t>
            </w:r>
          </w:p>
          <w:p w:rsidR="00FE1BB2" w:rsidRDefault="00FF722C">
            <w:pPr>
              <w:spacing w:before="60" w:line="182" w:lineRule="exact"/>
              <w:ind w:left="72"/>
              <w:textAlignment w:val="baseline"/>
              <w:rPr>
                <w:rFonts w:eastAsia="Times New Roman"/>
                <w:color w:val="000000"/>
                <w:sz w:val="16"/>
              </w:rPr>
            </w:pPr>
            <w:r>
              <w:rPr>
                <w:rFonts w:eastAsia="Times New Roman"/>
                <w:color w:val="000000"/>
                <w:sz w:val="16"/>
              </w:rPr>
              <w:t>Schedule 1 (items 4, 5):</w:t>
            </w:r>
          </w:p>
          <w:p w:rsidR="00FE1BB2" w:rsidRDefault="00FF722C">
            <w:pPr>
              <w:spacing w:before="58" w:line="183" w:lineRule="exact"/>
              <w:ind w:left="72"/>
              <w:textAlignment w:val="baseline"/>
              <w:rPr>
                <w:rFonts w:eastAsia="Times New Roman"/>
                <w:i/>
                <w:color w:val="000000"/>
                <w:sz w:val="16"/>
              </w:rPr>
            </w:pPr>
            <w:r>
              <w:rPr>
                <w:rFonts w:eastAsia="Times New Roman"/>
                <w:i/>
                <w:color w:val="000000"/>
                <w:sz w:val="16"/>
              </w:rPr>
              <w:t>(d)</w:t>
            </w:r>
          </w:p>
          <w:p w:rsidR="00FE1BB2" w:rsidRDefault="00FF722C">
            <w:pPr>
              <w:spacing w:before="415" w:after="466" w:line="183" w:lineRule="exact"/>
              <w:ind w:left="72"/>
              <w:textAlignment w:val="baseline"/>
              <w:rPr>
                <w:rFonts w:eastAsia="Times New Roman"/>
                <w:i/>
                <w:color w:val="000000"/>
                <w:sz w:val="16"/>
              </w:rPr>
            </w:pPr>
            <w:r>
              <w:rPr>
                <w:rFonts w:eastAsia="Times New Roman"/>
                <w:i/>
                <w:color w:val="000000"/>
                <w:sz w:val="16"/>
              </w:rPr>
              <w:t xml:space="preserve">(see </w:t>
            </w:r>
            <w:r>
              <w:rPr>
                <w:rFonts w:eastAsia="Times New Roman"/>
                <w:color w:val="000000"/>
                <w:sz w:val="16"/>
              </w:rPr>
              <w:t>40, 2003 below)</w:t>
            </w:r>
          </w:p>
        </w:tc>
        <w:tc>
          <w:tcPr>
            <w:tcW w:w="1496" w:type="dxa"/>
            <w:tcBorders>
              <w:top w:val="single" w:sz="5" w:space="0" w:color="000000"/>
              <w:left w:val="none" w:sz="0" w:space="0" w:color="000000"/>
              <w:bottom w:val="single" w:sz="5" w:space="0" w:color="000000"/>
              <w:right w:val="none" w:sz="0" w:space="0" w:color="000000"/>
            </w:tcBorders>
          </w:tcPr>
          <w:p w:rsidR="00FE1BB2" w:rsidRDefault="00FF722C">
            <w:pPr>
              <w:spacing w:before="68" w:after="1310" w:line="240" w:lineRule="exact"/>
              <w:ind w:left="144" w:right="396"/>
              <w:textAlignment w:val="baseline"/>
              <w:rPr>
                <w:rFonts w:eastAsia="Times New Roman"/>
                <w:color w:val="000000"/>
                <w:sz w:val="16"/>
              </w:rPr>
            </w:pPr>
            <w:r>
              <w:rPr>
                <w:rFonts w:eastAsia="Times New Roman"/>
                <w:color w:val="000000"/>
                <w:sz w:val="16"/>
              </w:rPr>
              <w:t>Sch. 1 (item 5) s. 4 (am. by 40, 2003, Sch. 2 [item 1])</w:t>
            </w:r>
          </w:p>
        </w:tc>
      </w:tr>
      <w:tr w:rsidR="00FE1BB2">
        <w:trPr>
          <w:trHeight w:hRule="exact" w:val="1268"/>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73" w:after="474" w:line="240" w:lineRule="exact"/>
              <w:ind w:left="144" w:right="252"/>
              <w:textAlignment w:val="baseline"/>
              <w:rPr>
                <w:rFonts w:eastAsia="Times New Roman"/>
                <w:color w:val="000000"/>
                <w:sz w:val="16"/>
              </w:rPr>
            </w:pPr>
            <w:r>
              <w:rPr>
                <w:rFonts w:eastAsia="Times New Roman"/>
                <w:color w:val="000000"/>
                <w:sz w:val="16"/>
              </w:rPr>
              <w:t>Suppression of the Financing of Terrorism Act 2002</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30" w:after="955" w:line="182" w:lineRule="exact"/>
              <w:ind w:left="115"/>
              <w:textAlignment w:val="baseline"/>
              <w:rPr>
                <w:rFonts w:eastAsia="Times New Roman"/>
                <w:color w:val="000000"/>
                <w:sz w:val="16"/>
              </w:rPr>
            </w:pPr>
            <w:r>
              <w:rPr>
                <w:rFonts w:eastAsia="Times New Roman"/>
                <w:color w:val="000000"/>
                <w:sz w:val="16"/>
              </w:rPr>
              <w:t>66,2002</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31" w:after="954" w:line="182" w:lineRule="exact"/>
              <w:ind w:left="168"/>
              <w:textAlignment w:val="baseline"/>
              <w:rPr>
                <w:rFonts w:eastAsia="Times New Roman"/>
                <w:color w:val="000000"/>
                <w:sz w:val="16"/>
              </w:rPr>
            </w:pPr>
            <w:r>
              <w:rPr>
                <w:rFonts w:eastAsia="Times New Roman"/>
                <w:color w:val="000000"/>
                <w:sz w:val="16"/>
              </w:rPr>
              <w:t>5 July 2002</w:t>
            </w:r>
          </w:p>
        </w:tc>
        <w:tc>
          <w:tcPr>
            <w:tcW w:w="1838" w:type="dxa"/>
            <w:tcBorders>
              <w:top w:val="single" w:sz="5" w:space="0" w:color="000000"/>
              <w:left w:val="none" w:sz="0" w:space="0" w:color="000000"/>
              <w:bottom w:val="single" w:sz="5" w:space="0" w:color="000000"/>
              <w:right w:val="none" w:sz="0" w:space="0" w:color="000000"/>
            </w:tcBorders>
          </w:tcPr>
          <w:p w:rsidR="00FE1BB2" w:rsidRDefault="00FF722C">
            <w:pPr>
              <w:spacing w:before="71" w:line="240" w:lineRule="exact"/>
              <w:ind w:left="72" w:right="396"/>
              <w:textAlignment w:val="baseline"/>
              <w:rPr>
                <w:rFonts w:eastAsia="Times New Roman"/>
                <w:color w:val="000000"/>
                <w:sz w:val="16"/>
              </w:rPr>
            </w:pPr>
            <w:r>
              <w:rPr>
                <w:rFonts w:eastAsia="Times New Roman"/>
                <w:color w:val="000000"/>
                <w:sz w:val="16"/>
              </w:rPr>
              <w:t>Schedule 1 (item 1): Royal Assent</w:t>
            </w:r>
          </w:p>
          <w:p w:rsidR="00FE1BB2" w:rsidRDefault="00FF722C">
            <w:pPr>
              <w:spacing w:line="240" w:lineRule="exact"/>
              <w:ind w:left="72" w:right="396"/>
              <w:textAlignment w:val="baseline"/>
              <w:rPr>
                <w:rFonts w:eastAsia="Times New Roman"/>
                <w:color w:val="000000"/>
                <w:sz w:val="16"/>
              </w:rPr>
            </w:pPr>
            <w:r>
              <w:rPr>
                <w:rFonts w:eastAsia="Times New Roman"/>
                <w:color w:val="000000"/>
                <w:sz w:val="16"/>
              </w:rPr>
              <w:t>Schedule 1 (item 2): 6 July 2002</w:t>
            </w:r>
          </w:p>
          <w:p w:rsidR="00FE1BB2" w:rsidRDefault="00FF722C">
            <w:pPr>
              <w:spacing w:before="60" w:line="176" w:lineRule="exact"/>
              <w:ind w:left="72"/>
              <w:textAlignment w:val="baseline"/>
              <w:rPr>
                <w:rFonts w:eastAsia="Times New Roman"/>
                <w:color w:val="000000"/>
                <w:sz w:val="16"/>
              </w:rPr>
            </w:pPr>
            <w:r>
              <w:rPr>
                <w:rFonts w:eastAsia="Times New Roman"/>
                <w:color w:val="000000"/>
                <w:sz w:val="16"/>
              </w:rPr>
              <w:t xml:space="preserve">Schedule 1 (item 3): </w:t>
            </w:r>
            <w:r>
              <w:rPr>
                <w:rFonts w:eastAsia="Times New Roman"/>
                <w:i/>
                <w:color w:val="000000"/>
                <w:sz w:val="16"/>
              </w:rPr>
              <w:t>(e)</w:t>
            </w:r>
          </w:p>
        </w:tc>
        <w:tc>
          <w:tcPr>
            <w:tcW w:w="149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bl>
    <w:p w:rsidR="00FE1BB2" w:rsidRDefault="00FE1BB2">
      <w:pPr>
        <w:spacing w:after="1428" w:line="20" w:lineRule="exact"/>
      </w:pPr>
    </w:p>
    <w:p w:rsidR="00FE1BB2" w:rsidRDefault="001F744E">
      <w:pPr>
        <w:tabs>
          <w:tab w:val="left" w:pos="864"/>
        </w:tabs>
        <w:spacing w:before="372" w:line="183" w:lineRule="exact"/>
        <w:textAlignment w:val="baseline"/>
        <w:rPr>
          <w:rFonts w:eastAsia="Times New Roman"/>
          <w:i/>
          <w:color w:val="000000"/>
          <w:spacing w:val="4"/>
          <w:sz w:val="16"/>
        </w:rPr>
      </w:pPr>
      <w:r>
        <w:pict>
          <v:line id="_x0000_s1378" style="position:absolute;z-index:251685888;mso-position-horizontal-relative:page;mso-position-vertical-relative:page" from="117.75pt,644.65pt" to="477.8pt,644.65pt" strokeweight=".95pt">
            <w10:wrap anchorx="page" anchory="page"/>
          </v:line>
        </w:pict>
      </w:r>
      <w:r w:rsidR="00FF722C">
        <w:rPr>
          <w:rFonts w:eastAsia="Times New Roman"/>
          <w:i/>
          <w:color w:val="000000"/>
          <w:spacing w:val="4"/>
          <w:sz w:val="16"/>
        </w:rPr>
        <w:t>374</w:t>
      </w:r>
      <w:r w:rsidR="00FF722C">
        <w:rPr>
          <w:rFonts w:eastAsia="Times New Roman"/>
          <w:i/>
          <w:color w:val="000000"/>
          <w:spacing w:val="4"/>
          <w:sz w:val="16"/>
        </w:rPr>
        <w:tab/>
        <w:t>Criminal Code Act 1995</w:t>
      </w:r>
    </w:p>
    <w:p w:rsidR="00FE1BB2" w:rsidRDefault="00FE1BB2">
      <w:pPr>
        <w:sectPr w:rsidR="00FE1BB2">
          <w:pgSz w:w="11909" w:h="16838"/>
          <w:pgMar w:top="1020" w:right="2354" w:bottom="267" w:left="2355" w:header="720" w:footer="720" w:gutter="0"/>
          <w:cols w:space="720"/>
        </w:sectPr>
      </w:pPr>
    </w:p>
    <w:p w:rsidR="00FE1BB2" w:rsidRDefault="001F744E">
      <w:pPr>
        <w:spacing w:before="68" w:line="185" w:lineRule="exact"/>
        <w:jc w:val="right"/>
        <w:textAlignment w:val="baseline"/>
        <w:rPr>
          <w:rFonts w:ascii="Verdana" w:eastAsia="Verdana" w:hAnsi="Verdana"/>
          <w:b/>
          <w:color w:val="000000"/>
          <w:spacing w:val="2"/>
          <w:sz w:val="15"/>
        </w:rPr>
      </w:pPr>
      <w:r>
        <w:pict>
          <v:shape id="_x0000_s1377" type="#_x0000_t202" style="position:absolute;left:0;text-align:left;margin-left:229.2pt;margin-top:811.85pt;width:136.55pt;height:12pt;z-index:-250886144;mso-wrap-distance-left:0;mso-wrap-distance-right:0;mso-position-horizontal-relative:page;mso-position-vertical-relative:page" filled="f" stroked="f">
            <v:textbox inset="0,0,0,0">
              <w:txbxContent>
                <w:p w:rsidR="00B92011" w:rsidRDefault="00B92011">
                  <w:pPr>
                    <w:spacing w:before="55" w:line="181"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Verdana" w:eastAsia="Verdana" w:hAnsi="Verdana"/>
          <w:b/>
          <w:color w:val="000000"/>
          <w:spacing w:val="2"/>
          <w:sz w:val="15"/>
        </w:rPr>
        <w:t>Endnotes</w:t>
      </w:r>
    </w:p>
    <w:p w:rsidR="00FE1BB2" w:rsidRDefault="00FF722C">
      <w:pPr>
        <w:spacing w:before="549" w:after="19" w:line="247" w:lineRule="exact"/>
        <w:jc w:val="right"/>
        <w:textAlignment w:val="baseline"/>
        <w:rPr>
          <w:rFonts w:ascii="Garamond" w:eastAsia="Garamond" w:hAnsi="Garamond"/>
          <w:color w:val="000000"/>
          <w:spacing w:val="-5"/>
          <w:sz w:val="24"/>
        </w:rPr>
      </w:pPr>
      <w:r>
        <w:rPr>
          <w:rFonts w:ascii="Garamond" w:eastAsia="Garamond" w:hAnsi="Garamond"/>
          <w:color w:val="000000"/>
          <w:spacing w:val="-5"/>
          <w:sz w:val="24"/>
        </w:rPr>
        <w:t>Endnote 3—Legislation history</w:t>
      </w:r>
    </w:p>
    <w:p w:rsidR="00FE1BB2" w:rsidRDefault="001F744E">
      <w:pPr>
        <w:tabs>
          <w:tab w:val="left" w:pos="1944"/>
        </w:tabs>
        <w:spacing w:before="430" w:line="186" w:lineRule="exact"/>
        <w:ind w:left="144"/>
        <w:textAlignment w:val="baseline"/>
        <w:rPr>
          <w:rFonts w:ascii="Verdana" w:eastAsia="Verdana" w:hAnsi="Verdana"/>
          <w:b/>
          <w:color w:val="000000"/>
          <w:spacing w:val="23"/>
          <w:sz w:val="15"/>
        </w:rPr>
      </w:pPr>
      <w:r>
        <w:pict>
          <v:line id="_x0000_s1376" style="position:absolute;left:0;text-align:left;z-index:251686912;mso-position-horizontal-relative:page;mso-position-vertical-relative:page" from="117.75pt,105.1pt" to="477.8pt,105.1pt" strokeweight=".95pt">
            <w10:wrap anchorx="page" anchory="page"/>
          </v:line>
        </w:pict>
      </w:r>
      <w:r>
        <w:pict>
          <v:line id="_x0000_s1375" style="position:absolute;left:0;text-align:left;z-index:251687936;mso-position-horizontal-relative:page;mso-position-vertical-relative:page" from="117.75pt,119.75pt" to="477.8pt,119.75pt" strokeweight="1.7pt">
            <w10:wrap anchorx="page" anchory="page"/>
          </v:line>
        </w:pict>
      </w:r>
      <w:r w:rsidR="00FF722C">
        <w:rPr>
          <w:rFonts w:ascii="Verdana" w:eastAsia="Verdana" w:hAnsi="Verdana"/>
          <w:b/>
          <w:color w:val="000000"/>
          <w:spacing w:val="23"/>
          <w:sz w:val="15"/>
        </w:rPr>
        <w:t>Act</w:t>
      </w:r>
      <w:r w:rsidR="00FF722C">
        <w:rPr>
          <w:rFonts w:ascii="Verdana" w:eastAsia="Verdana" w:hAnsi="Verdana"/>
          <w:b/>
          <w:color w:val="000000"/>
          <w:spacing w:val="23"/>
          <w:sz w:val="15"/>
        </w:rPr>
        <w:tab/>
        <w:t>Number Assent Commencement Application,</w:t>
      </w:r>
    </w:p>
    <w:p w:rsidR="00FE1BB2" w:rsidRDefault="00FF722C">
      <w:pPr>
        <w:tabs>
          <w:tab w:val="left" w:pos="5832"/>
        </w:tabs>
        <w:spacing w:before="57" w:line="188" w:lineRule="exact"/>
        <w:ind w:left="2016"/>
        <w:textAlignment w:val="baseline"/>
        <w:rPr>
          <w:rFonts w:ascii="Verdana" w:eastAsia="Verdana" w:hAnsi="Verdana"/>
          <w:b/>
          <w:color w:val="000000"/>
          <w:spacing w:val="-3"/>
          <w:sz w:val="15"/>
        </w:rPr>
      </w:pPr>
      <w:r>
        <w:rPr>
          <w:rFonts w:ascii="Verdana" w:eastAsia="Verdana" w:hAnsi="Verdana"/>
          <w:b/>
          <w:color w:val="000000"/>
          <w:spacing w:val="-3"/>
          <w:sz w:val="15"/>
        </w:rPr>
        <w:t>and year</w:t>
      </w:r>
      <w:r>
        <w:rPr>
          <w:rFonts w:ascii="Verdana" w:eastAsia="Verdana" w:hAnsi="Verdana"/>
          <w:b/>
          <w:color w:val="000000"/>
          <w:spacing w:val="-3"/>
          <w:sz w:val="15"/>
        </w:rPr>
        <w:tab/>
        <w:t>saving and</w:t>
      </w:r>
    </w:p>
    <w:p w:rsidR="00FE1BB2" w:rsidRDefault="00FF722C">
      <w:pPr>
        <w:spacing w:line="237" w:lineRule="exact"/>
        <w:ind w:left="5832"/>
        <w:textAlignment w:val="baseline"/>
        <w:rPr>
          <w:rFonts w:ascii="Verdana" w:eastAsia="Verdana" w:hAnsi="Verdana"/>
          <w:b/>
          <w:color w:val="000000"/>
          <w:sz w:val="15"/>
        </w:rPr>
      </w:pPr>
      <w:r>
        <w:rPr>
          <w:rFonts w:ascii="Verdana" w:eastAsia="Verdana" w:hAnsi="Verdana"/>
          <w:b/>
          <w:color w:val="000000"/>
          <w:sz w:val="15"/>
        </w:rPr>
        <w:t>transitional provisions</w:t>
      </w:r>
    </w:p>
    <w:p w:rsidR="00FE1BB2" w:rsidRDefault="001F744E">
      <w:pPr>
        <w:spacing w:before="124" w:line="20" w:lineRule="exact"/>
      </w:pPr>
      <w:r>
        <w:pict>
          <v:line id="_x0000_s1374" style="position:absolute;z-index:251688960;mso-position-horizontal-relative:page;mso-position-vertical-relative:page" from="117.75pt,172.8pt" to="477.8pt,172.8pt" strokeweight="1.7pt">
            <w10:wrap anchorx="page" anchory="page"/>
          </v:line>
        </w:pict>
      </w:r>
      <w:r>
        <w:pict>
          <v:line id="_x0000_s1373" style="position:absolute;z-index:251689984;mso-position-horizontal-relative:page;mso-position-vertical-relative:page" from="117.75pt,236.15pt" to="477.8pt,236.15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62"/>
        <w:gridCol w:w="921"/>
        <w:gridCol w:w="4417"/>
      </w:tblGrid>
      <w:tr w:rsidR="00FE1BB2">
        <w:trPr>
          <w:trHeight w:hRule="exact" w:val="1133"/>
        </w:trPr>
        <w:tc>
          <w:tcPr>
            <w:tcW w:w="1862" w:type="dxa"/>
            <w:tcBorders>
              <w:top w:val="none" w:sz="0" w:space="0" w:color="000000"/>
              <w:left w:val="none" w:sz="0" w:space="0" w:color="000000"/>
              <w:bottom w:val="none" w:sz="0" w:space="0" w:color="000000"/>
              <w:right w:val="none" w:sz="0" w:space="0" w:color="000000"/>
            </w:tcBorders>
          </w:tcPr>
          <w:p w:rsidR="00FE1BB2" w:rsidRDefault="00FF722C">
            <w:pPr>
              <w:spacing w:line="225" w:lineRule="exact"/>
              <w:ind w:left="144"/>
              <w:textAlignment w:val="baseline"/>
              <w:rPr>
                <w:rFonts w:ascii="Garamond" w:eastAsia="Garamond" w:hAnsi="Garamond"/>
                <w:color w:val="000000"/>
                <w:sz w:val="18"/>
              </w:rPr>
            </w:pPr>
            <w:r>
              <w:rPr>
                <w:rFonts w:ascii="Garamond" w:eastAsia="Garamond" w:hAnsi="Garamond"/>
                <w:color w:val="000000"/>
                <w:sz w:val="18"/>
              </w:rPr>
              <w:t>Proceeds of Crime (Consequential Amendments and Transitional Provisions) Act 2002</w:t>
            </w:r>
          </w:p>
        </w:tc>
        <w:tc>
          <w:tcPr>
            <w:tcW w:w="921" w:type="dxa"/>
            <w:tcBorders>
              <w:top w:val="none" w:sz="0" w:space="0" w:color="000000"/>
              <w:left w:val="none" w:sz="0" w:space="0" w:color="000000"/>
              <w:bottom w:val="none" w:sz="0" w:space="0" w:color="000000"/>
              <w:right w:val="none" w:sz="0" w:space="0" w:color="000000"/>
            </w:tcBorders>
          </w:tcPr>
          <w:p w:rsidR="00FE1BB2" w:rsidRDefault="00FF722C">
            <w:pPr>
              <w:spacing w:after="947" w:line="179" w:lineRule="exact"/>
              <w:jc w:val="center"/>
              <w:textAlignment w:val="baseline"/>
              <w:rPr>
                <w:rFonts w:ascii="Garamond" w:eastAsia="Garamond" w:hAnsi="Garamond"/>
                <w:color w:val="000000"/>
                <w:sz w:val="18"/>
              </w:rPr>
            </w:pPr>
            <w:r>
              <w:rPr>
                <w:rFonts w:ascii="Garamond" w:eastAsia="Garamond" w:hAnsi="Garamond"/>
                <w:color w:val="000000"/>
                <w:sz w:val="18"/>
              </w:rPr>
              <w:t>86,2002</w:t>
            </w:r>
          </w:p>
        </w:tc>
        <w:tc>
          <w:tcPr>
            <w:tcW w:w="4417" w:type="dxa"/>
            <w:tcBorders>
              <w:top w:val="none" w:sz="0" w:space="0" w:color="000000"/>
              <w:left w:val="none" w:sz="0" w:space="0" w:color="000000"/>
              <w:bottom w:val="none" w:sz="0" w:space="0" w:color="000000"/>
              <w:right w:val="none" w:sz="0" w:space="0" w:color="000000"/>
            </w:tcBorders>
          </w:tcPr>
          <w:p w:rsidR="00FE1BB2" w:rsidRDefault="00FF722C">
            <w:pPr>
              <w:tabs>
                <w:tab w:val="left" w:pos="1152"/>
              </w:tabs>
              <w:spacing w:line="181" w:lineRule="exact"/>
              <w:ind w:right="1728"/>
              <w:jc w:val="right"/>
              <w:textAlignment w:val="baseline"/>
              <w:rPr>
                <w:rFonts w:ascii="Garamond" w:eastAsia="Garamond" w:hAnsi="Garamond"/>
                <w:color w:val="000000"/>
                <w:sz w:val="18"/>
              </w:rPr>
            </w:pPr>
            <w:r>
              <w:rPr>
                <w:rFonts w:ascii="Garamond" w:eastAsia="Garamond" w:hAnsi="Garamond"/>
                <w:color w:val="000000"/>
                <w:sz w:val="18"/>
              </w:rPr>
              <w:t>11 Oct</w:t>
            </w:r>
            <w:r>
              <w:rPr>
                <w:rFonts w:ascii="Garamond" w:eastAsia="Garamond" w:hAnsi="Garamond"/>
                <w:color w:val="000000"/>
                <w:sz w:val="18"/>
              </w:rPr>
              <w:tab/>
              <w:t>ss. 1-3: Royal Assent</w:t>
            </w:r>
          </w:p>
          <w:p w:rsidR="00FE1BB2" w:rsidRDefault="00FF722C">
            <w:pPr>
              <w:tabs>
                <w:tab w:val="left" w:pos="1152"/>
              </w:tabs>
              <w:spacing w:before="53" w:line="185" w:lineRule="exact"/>
              <w:ind w:right="1728"/>
              <w:jc w:val="right"/>
              <w:textAlignment w:val="baseline"/>
              <w:rPr>
                <w:rFonts w:ascii="Garamond" w:eastAsia="Garamond" w:hAnsi="Garamond"/>
                <w:color w:val="000000"/>
                <w:spacing w:val="-7"/>
                <w:sz w:val="18"/>
              </w:rPr>
            </w:pPr>
            <w:r>
              <w:rPr>
                <w:rFonts w:ascii="Garamond" w:eastAsia="Garamond" w:hAnsi="Garamond"/>
                <w:color w:val="000000"/>
                <w:spacing w:val="-7"/>
                <w:sz w:val="18"/>
              </w:rPr>
              <w:t>2002</w:t>
            </w:r>
            <w:r>
              <w:rPr>
                <w:rFonts w:ascii="Garamond" w:eastAsia="Garamond" w:hAnsi="Garamond"/>
                <w:color w:val="000000"/>
                <w:spacing w:val="-7"/>
                <w:sz w:val="18"/>
              </w:rPr>
              <w:tab/>
              <w:t>Remainder: 1 Jan 2003</w:t>
            </w:r>
          </w:p>
          <w:p w:rsidR="00FE1BB2" w:rsidRDefault="00FF722C">
            <w:pPr>
              <w:spacing w:before="2" w:after="225" w:line="240" w:lineRule="exact"/>
              <w:ind w:left="1152" w:right="1728"/>
              <w:textAlignment w:val="baseline"/>
              <w:rPr>
                <w:rFonts w:ascii="Garamond" w:eastAsia="Garamond" w:hAnsi="Garamond"/>
                <w:i/>
                <w:color w:val="000000"/>
                <w:sz w:val="18"/>
              </w:rPr>
            </w:pPr>
            <w:r>
              <w:rPr>
                <w:rFonts w:ascii="Garamond" w:eastAsia="Garamond" w:hAnsi="Garamond"/>
                <w:i/>
                <w:color w:val="000000"/>
                <w:sz w:val="18"/>
              </w:rPr>
              <w:t xml:space="preserve">(see </w:t>
            </w:r>
            <w:r>
              <w:rPr>
                <w:rFonts w:ascii="Garamond" w:eastAsia="Garamond" w:hAnsi="Garamond"/>
                <w:color w:val="000000"/>
                <w:sz w:val="18"/>
              </w:rPr>
              <w:t xml:space="preserve">s. 2(1) and </w:t>
            </w:r>
            <w:r>
              <w:rPr>
                <w:rFonts w:ascii="Garamond" w:eastAsia="Garamond" w:hAnsi="Garamond"/>
                <w:i/>
                <w:color w:val="000000"/>
                <w:sz w:val="18"/>
              </w:rPr>
              <w:t xml:space="preserve">Gazette </w:t>
            </w:r>
            <w:r>
              <w:rPr>
                <w:rFonts w:ascii="Garamond" w:eastAsia="Garamond" w:hAnsi="Garamond"/>
                <w:color w:val="000000"/>
                <w:sz w:val="18"/>
              </w:rPr>
              <w:t>2002, No. GN44)</w:t>
            </w:r>
          </w:p>
        </w:tc>
      </w:tr>
    </w:tbl>
    <w:p w:rsidR="00FE1BB2" w:rsidRDefault="00FF722C">
      <w:pPr>
        <w:tabs>
          <w:tab w:val="left" w:pos="2016"/>
          <w:tab w:val="left" w:pos="2952"/>
          <w:tab w:val="left" w:pos="3960"/>
          <w:tab w:val="left" w:pos="5832"/>
        </w:tabs>
        <w:spacing w:before="128" w:line="187"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Criminal Code</w:t>
      </w:r>
      <w:r>
        <w:rPr>
          <w:rFonts w:ascii="Garamond" w:eastAsia="Garamond" w:hAnsi="Garamond"/>
          <w:color w:val="000000"/>
          <w:spacing w:val="-1"/>
          <w:sz w:val="18"/>
        </w:rPr>
        <w:tab/>
        <w:t>89, 2002</w:t>
      </w:r>
      <w:r>
        <w:rPr>
          <w:rFonts w:ascii="Garamond" w:eastAsia="Garamond" w:hAnsi="Garamond"/>
          <w:color w:val="000000"/>
          <w:spacing w:val="-1"/>
          <w:sz w:val="18"/>
        </w:rPr>
        <w:tab/>
        <w:t>23 Oct</w:t>
      </w:r>
      <w:r>
        <w:rPr>
          <w:rFonts w:ascii="Garamond" w:eastAsia="Garamond" w:hAnsi="Garamond"/>
          <w:color w:val="000000"/>
          <w:spacing w:val="-1"/>
          <w:sz w:val="18"/>
        </w:rPr>
        <w:tab/>
        <w:t>23 Oct 2002</w:t>
      </w:r>
      <w:r>
        <w:rPr>
          <w:rFonts w:ascii="Garamond" w:eastAsia="Garamond" w:hAnsi="Garamond"/>
          <w:color w:val="000000"/>
          <w:spacing w:val="-1"/>
          <w:sz w:val="18"/>
        </w:rPr>
        <w:tab/>
        <w:t>Sch. 1 (item 3)</w:t>
      </w:r>
    </w:p>
    <w:p w:rsidR="00FE1BB2" w:rsidRDefault="00FF722C">
      <w:pPr>
        <w:tabs>
          <w:tab w:val="left" w:pos="2952"/>
        </w:tabs>
        <w:spacing w:before="52" w:line="188"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Amendment (Terrorist</w:t>
      </w:r>
      <w:r>
        <w:rPr>
          <w:rFonts w:ascii="Garamond" w:eastAsia="Garamond" w:hAnsi="Garamond"/>
          <w:color w:val="000000"/>
          <w:spacing w:val="-1"/>
          <w:sz w:val="18"/>
        </w:rPr>
        <w:tab/>
        <w:t>2002</w:t>
      </w:r>
    </w:p>
    <w:p w:rsidR="00FE1BB2" w:rsidRDefault="00FF722C">
      <w:pPr>
        <w:spacing w:before="54" w:after="5" w:line="186" w:lineRule="exact"/>
        <w:ind w:left="144"/>
        <w:textAlignment w:val="baseline"/>
        <w:rPr>
          <w:rFonts w:ascii="Garamond" w:eastAsia="Garamond" w:hAnsi="Garamond"/>
          <w:color w:val="000000"/>
          <w:spacing w:val="196"/>
          <w:sz w:val="18"/>
          <w:u w:val="single"/>
        </w:rPr>
      </w:pPr>
      <w:r>
        <w:rPr>
          <w:rFonts w:ascii="Garamond" w:eastAsia="Garamond" w:hAnsi="Garamond"/>
          <w:color w:val="000000"/>
          <w:spacing w:val="196"/>
          <w:sz w:val="18"/>
          <w:u w:val="single"/>
        </w:rPr>
        <w:t xml:space="preserve">Organisations) Act 2002 </w:t>
      </w:r>
    </w:p>
    <w:p w:rsidR="00FE1BB2" w:rsidRDefault="001F744E">
      <w:pPr>
        <w:tabs>
          <w:tab w:val="left" w:pos="1944"/>
          <w:tab w:val="left" w:pos="2952"/>
          <w:tab w:val="left" w:pos="3960"/>
          <w:tab w:val="left" w:pos="5832"/>
        </w:tabs>
        <w:spacing w:before="106" w:line="194" w:lineRule="exact"/>
        <w:ind w:left="144"/>
        <w:textAlignment w:val="baseline"/>
        <w:rPr>
          <w:rFonts w:ascii="Garamond" w:eastAsia="Garamond" w:hAnsi="Garamond"/>
          <w:color w:val="000000"/>
          <w:sz w:val="18"/>
        </w:rPr>
      </w:pPr>
      <w:r>
        <w:pict>
          <v:line id="_x0000_s1372" style="position:absolute;left:0;text-align:left;z-index:251691008;mso-position-horizontal-relative:page;mso-position-vertical-relative:page" from="117.75pt,276.5pt" to="477.8pt,276.5pt" strokeweight=".7pt">
            <w10:wrap anchorx="page" anchory="page"/>
          </v:line>
        </w:pict>
      </w:r>
      <w:r w:rsidR="00FF722C">
        <w:rPr>
          <w:rFonts w:ascii="Garamond" w:eastAsia="Garamond" w:hAnsi="Garamond"/>
          <w:color w:val="000000"/>
          <w:sz w:val="18"/>
        </w:rPr>
        <w:t>Criminal Code</w:t>
      </w:r>
      <w:r w:rsidR="00FF722C">
        <w:rPr>
          <w:rFonts w:ascii="Garamond" w:eastAsia="Garamond" w:hAnsi="Garamond"/>
          <w:color w:val="000000"/>
          <w:sz w:val="18"/>
        </w:rPr>
        <w:tab/>
        <w:t>91,2002</w:t>
      </w:r>
      <w:r w:rsidR="00FF722C">
        <w:rPr>
          <w:rFonts w:ascii="Garamond" w:eastAsia="Garamond" w:hAnsi="Garamond"/>
          <w:color w:val="000000"/>
          <w:sz w:val="18"/>
        </w:rPr>
        <w:tab/>
        <w:t>31 Oct</w:t>
      </w:r>
      <w:r w:rsidR="00FF722C">
        <w:rPr>
          <w:rFonts w:ascii="Garamond" w:eastAsia="Garamond" w:hAnsi="Garamond"/>
          <w:color w:val="000000"/>
          <w:sz w:val="18"/>
        </w:rPr>
        <w:tab/>
        <w:t>s. 4: Royal Assent</w:t>
      </w:r>
      <w:r w:rsidR="00FF722C">
        <w:rPr>
          <w:rFonts w:ascii="Garamond" w:eastAsia="Garamond" w:hAnsi="Garamond"/>
          <w:color w:val="000000"/>
          <w:sz w:val="18"/>
        </w:rPr>
        <w:tab/>
        <w:t>s. 4</w:t>
      </w:r>
    </w:p>
    <w:p w:rsidR="00FE1BB2" w:rsidRDefault="00FF722C">
      <w:pPr>
        <w:tabs>
          <w:tab w:val="left" w:pos="2952"/>
          <w:tab w:val="left" w:pos="3960"/>
        </w:tabs>
        <w:spacing w:before="50" w:line="190"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Amendment (Espionage</w:t>
      </w:r>
      <w:r>
        <w:rPr>
          <w:rFonts w:ascii="Garamond" w:eastAsia="Garamond" w:hAnsi="Garamond"/>
          <w:color w:val="000000"/>
          <w:spacing w:val="-1"/>
          <w:sz w:val="18"/>
        </w:rPr>
        <w:tab/>
        <w:t>2002</w:t>
      </w:r>
      <w:r>
        <w:rPr>
          <w:rFonts w:ascii="Garamond" w:eastAsia="Garamond" w:hAnsi="Garamond"/>
          <w:color w:val="000000"/>
          <w:spacing w:val="-1"/>
          <w:sz w:val="18"/>
        </w:rPr>
        <w:tab/>
        <w:t>Schedule 1 (item 5): 28</w:t>
      </w:r>
    </w:p>
    <w:p w:rsidR="00FE1BB2" w:rsidRDefault="00FF722C">
      <w:pPr>
        <w:tabs>
          <w:tab w:val="left" w:pos="3960"/>
        </w:tabs>
        <w:spacing w:line="230" w:lineRule="exact"/>
        <w:ind w:left="144" w:right="2592"/>
        <w:textAlignment w:val="baseline"/>
        <w:rPr>
          <w:rFonts w:ascii="Garamond" w:eastAsia="Garamond" w:hAnsi="Garamond"/>
          <w:color w:val="000000"/>
          <w:spacing w:val="-8"/>
          <w:sz w:val="18"/>
        </w:rPr>
      </w:pPr>
      <w:r>
        <w:rPr>
          <w:rFonts w:ascii="Garamond" w:eastAsia="Garamond" w:hAnsi="Garamond"/>
          <w:color w:val="000000"/>
          <w:spacing w:val="-8"/>
          <w:sz w:val="18"/>
        </w:rPr>
        <w:t>and Related Matters) Act</w:t>
      </w:r>
      <w:r>
        <w:rPr>
          <w:rFonts w:ascii="Garamond" w:eastAsia="Garamond" w:hAnsi="Garamond"/>
          <w:color w:val="000000"/>
          <w:spacing w:val="-8"/>
          <w:sz w:val="18"/>
        </w:rPr>
        <w:tab/>
        <w:t xml:space="preserve">Nov 2002 </w:t>
      </w:r>
      <w:r>
        <w:rPr>
          <w:rFonts w:ascii="Garamond" w:eastAsia="Garamond" w:hAnsi="Garamond"/>
          <w:color w:val="000000"/>
          <w:spacing w:val="-8"/>
          <w:sz w:val="18"/>
        </w:rPr>
        <w:br/>
        <w:t>2002</w:t>
      </w:r>
    </w:p>
    <w:p w:rsidR="00FE1BB2" w:rsidRDefault="001F744E">
      <w:pPr>
        <w:tabs>
          <w:tab w:val="decimal" w:pos="2232"/>
          <w:tab w:val="left" w:pos="2952"/>
          <w:tab w:val="left" w:pos="3960"/>
        </w:tabs>
        <w:spacing w:before="134" w:line="186" w:lineRule="exact"/>
        <w:ind w:left="144"/>
        <w:textAlignment w:val="baseline"/>
        <w:rPr>
          <w:rFonts w:ascii="Garamond" w:eastAsia="Garamond" w:hAnsi="Garamond"/>
          <w:color w:val="000000"/>
          <w:spacing w:val="-3"/>
          <w:sz w:val="18"/>
        </w:rPr>
      </w:pPr>
      <w:r>
        <w:pict>
          <v:line id="_x0000_s1371" style="position:absolute;left:0;text-align:left;z-index:251692032;mso-position-horizontal-relative:page;mso-position-vertical-relative:page" from="117.75pt,327.1pt" to="477.8pt,327.1pt" strokeweight=".7pt">
            <w10:wrap anchorx="page" anchory="page"/>
          </v:line>
        </w:pict>
      </w:r>
      <w:r w:rsidR="00FF722C">
        <w:rPr>
          <w:rFonts w:ascii="Garamond" w:eastAsia="Garamond" w:hAnsi="Garamond"/>
          <w:color w:val="000000"/>
          <w:spacing w:val="-3"/>
          <w:sz w:val="18"/>
        </w:rPr>
        <w:t>Workplace Relations</w:t>
      </w:r>
      <w:r w:rsidR="00FF722C">
        <w:rPr>
          <w:rFonts w:ascii="Garamond" w:eastAsia="Garamond" w:hAnsi="Garamond"/>
          <w:color w:val="000000"/>
          <w:spacing w:val="-3"/>
          <w:sz w:val="18"/>
        </w:rPr>
        <w:tab/>
        <w:t>105, 2002</w:t>
      </w:r>
      <w:r w:rsidR="00FF722C">
        <w:rPr>
          <w:rFonts w:ascii="Garamond" w:eastAsia="Garamond" w:hAnsi="Garamond"/>
          <w:color w:val="000000"/>
          <w:spacing w:val="-3"/>
          <w:sz w:val="18"/>
        </w:rPr>
        <w:tab/>
        <w:t>14 Nov</w:t>
      </w:r>
      <w:r w:rsidR="00FF722C">
        <w:rPr>
          <w:rFonts w:ascii="Garamond" w:eastAsia="Garamond" w:hAnsi="Garamond"/>
          <w:color w:val="000000"/>
          <w:spacing w:val="-3"/>
          <w:sz w:val="18"/>
        </w:rPr>
        <w:tab/>
        <w:t>Schedule 3 (items 38—</w:t>
      </w:r>
    </w:p>
    <w:p w:rsidR="00FE1BB2" w:rsidRDefault="00FF722C">
      <w:pPr>
        <w:tabs>
          <w:tab w:val="left" w:pos="2952"/>
          <w:tab w:val="left" w:pos="3960"/>
        </w:tabs>
        <w:spacing w:before="52" w:line="188" w:lineRule="exact"/>
        <w:ind w:left="144"/>
        <w:textAlignment w:val="baseline"/>
        <w:rPr>
          <w:rFonts w:ascii="Garamond" w:eastAsia="Garamond" w:hAnsi="Garamond"/>
          <w:color w:val="000000"/>
          <w:spacing w:val="-2"/>
          <w:sz w:val="18"/>
        </w:rPr>
      </w:pPr>
      <w:r>
        <w:rPr>
          <w:rFonts w:ascii="Garamond" w:eastAsia="Garamond" w:hAnsi="Garamond"/>
          <w:color w:val="000000"/>
          <w:spacing w:val="-2"/>
          <w:sz w:val="18"/>
        </w:rPr>
        <w:t>Legislation Amendment</w:t>
      </w:r>
      <w:r>
        <w:rPr>
          <w:rFonts w:ascii="Garamond" w:eastAsia="Garamond" w:hAnsi="Garamond"/>
          <w:color w:val="000000"/>
          <w:spacing w:val="-2"/>
          <w:sz w:val="18"/>
        </w:rPr>
        <w:tab/>
        <w:t>2002</w:t>
      </w:r>
      <w:r>
        <w:rPr>
          <w:rFonts w:ascii="Garamond" w:eastAsia="Garamond" w:hAnsi="Garamond"/>
          <w:color w:val="000000"/>
          <w:spacing w:val="-2"/>
          <w:sz w:val="18"/>
        </w:rPr>
        <w:tab/>
        <w:t>40): 12 May 2003</w:t>
      </w:r>
    </w:p>
    <w:p w:rsidR="00FE1BB2" w:rsidRDefault="00FF722C">
      <w:pPr>
        <w:spacing w:before="54" w:line="186"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(Registration and</w:t>
      </w:r>
    </w:p>
    <w:p w:rsidR="00FE1BB2" w:rsidRDefault="00FF722C">
      <w:pPr>
        <w:spacing w:before="52" w:line="188"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Accountability of</w:t>
      </w:r>
    </w:p>
    <w:p w:rsidR="00FE1BB2" w:rsidRDefault="00FF722C">
      <w:pPr>
        <w:spacing w:before="54" w:line="186"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Organisations)</w:t>
      </w:r>
    </w:p>
    <w:p w:rsidR="00FE1BB2" w:rsidRDefault="00FF722C">
      <w:pPr>
        <w:spacing w:before="54" w:line="186"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(Consequential</w:t>
      </w:r>
    </w:p>
    <w:p w:rsidR="00FE1BB2" w:rsidRDefault="00FF722C">
      <w:pPr>
        <w:spacing w:before="54" w:line="186"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Provisions) Act 2002</w:t>
      </w:r>
    </w:p>
    <w:p w:rsidR="00FE1BB2" w:rsidRDefault="00FF722C">
      <w:pPr>
        <w:spacing w:before="116" w:line="187" w:lineRule="exact"/>
        <w:ind w:left="288"/>
        <w:textAlignment w:val="baseline"/>
        <w:rPr>
          <w:rFonts w:ascii="Garamond" w:eastAsia="Garamond" w:hAnsi="Garamond"/>
          <w:color w:val="000000"/>
          <w:spacing w:val="-1"/>
          <w:sz w:val="18"/>
        </w:rPr>
      </w:pPr>
      <w:r>
        <w:rPr>
          <w:rFonts w:ascii="Garamond" w:eastAsia="Garamond" w:hAnsi="Garamond"/>
          <w:color w:val="000000"/>
          <w:spacing w:val="-1"/>
          <w:sz w:val="18"/>
        </w:rPr>
        <w:t>as amended by</w:t>
      </w:r>
    </w:p>
    <w:p w:rsidR="00FE1BB2" w:rsidRDefault="00FF722C">
      <w:pPr>
        <w:tabs>
          <w:tab w:val="decimal" w:pos="2232"/>
          <w:tab w:val="left" w:pos="2952"/>
          <w:tab w:val="left" w:pos="3960"/>
        </w:tabs>
        <w:spacing w:before="106" w:line="191" w:lineRule="exact"/>
        <w:ind w:left="288"/>
        <w:textAlignment w:val="baseline"/>
        <w:rPr>
          <w:rFonts w:ascii="Garamond" w:eastAsia="Garamond" w:hAnsi="Garamond"/>
          <w:color w:val="000000"/>
          <w:spacing w:val="-1"/>
          <w:sz w:val="18"/>
        </w:rPr>
      </w:pPr>
      <w:r>
        <w:rPr>
          <w:rFonts w:ascii="Garamond" w:eastAsia="Garamond" w:hAnsi="Garamond"/>
          <w:color w:val="000000"/>
          <w:spacing w:val="-1"/>
          <w:sz w:val="18"/>
        </w:rPr>
        <w:t>Workplace Relations</w:t>
      </w:r>
      <w:r>
        <w:rPr>
          <w:rFonts w:ascii="Garamond" w:eastAsia="Garamond" w:hAnsi="Garamond"/>
          <w:color w:val="000000"/>
          <w:spacing w:val="-1"/>
          <w:sz w:val="18"/>
        </w:rPr>
        <w:tab/>
        <w:t>127,2002</w:t>
      </w:r>
      <w:r>
        <w:rPr>
          <w:rFonts w:ascii="Garamond" w:eastAsia="Garamond" w:hAnsi="Garamond"/>
          <w:color w:val="000000"/>
          <w:spacing w:val="-1"/>
          <w:sz w:val="18"/>
        </w:rPr>
        <w:tab/>
        <w:t>11 Dec</w:t>
      </w:r>
      <w:r>
        <w:rPr>
          <w:rFonts w:ascii="Garamond" w:eastAsia="Garamond" w:hAnsi="Garamond"/>
          <w:color w:val="000000"/>
          <w:spacing w:val="-1"/>
          <w:sz w:val="18"/>
        </w:rPr>
        <w:tab/>
        <w:t>Schedule 3 (items 53-</w:t>
      </w:r>
    </w:p>
    <w:p w:rsidR="00FE1BB2" w:rsidRDefault="00FF722C">
      <w:pPr>
        <w:tabs>
          <w:tab w:val="left" w:pos="2952"/>
          <w:tab w:val="left" w:pos="3960"/>
        </w:tabs>
        <w:spacing w:line="233" w:lineRule="exact"/>
        <w:ind w:left="288" w:right="2736"/>
        <w:textAlignment w:val="baseline"/>
        <w:rPr>
          <w:rFonts w:ascii="Garamond" w:eastAsia="Garamond" w:hAnsi="Garamond"/>
          <w:color w:val="000000"/>
          <w:sz w:val="18"/>
        </w:rPr>
      </w:pPr>
      <w:r>
        <w:rPr>
          <w:rFonts w:ascii="Garamond" w:eastAsia="Garamond" w:hAnsi="Garamond"/>
          <w:color w:val="000000"/>
          <w:sz w:val="18"/>
        </w:rPr>
        <w:t>Legislation</w:t>
      </w:r>
      <w:r>
        <w:rPr>
          <w:rFonts w:ascii="Garamond" w:eastAsia="Garamond" w:hAnsi="Garamond"/>
          <w:color w:val="000000"/>
          <w:sz w:val="18"/>
        </w:rPr>
        <w:tab/>
        <w:t>2002</w:t>
      </w:r>
      <w:r>
        <w:rPr>
          <w:rFonts w:ascii="Garamond" w:eastAsia="Garamond" w:hAnsi="Garamond"/>
          <w:color w:val="000000"/>
          <w:sz w:val="18"/>
        </w:rPr>
        <w:tab/>
        <w:t xml:space="preserve">55): 0 </w:t>
      </w:r>
      <w:r>
        <w:rPr>
          <w:rFonts w:ascii="Garamond" w:eastAsia="Garamond" w:hAnsi="Garamond"/>
          <w:color w:val="000000"/>
          <w:sz w:val="18"/>
        </w:rPr>
        <w:br/>
        <w:t>Amendment Act 2002</w:t>
      </w:r>
    </w:p>
    <w:p w:rsidR="00FE1BB2" w:rsidRDefault="001F744E">
      <w:pPr>
        <w:tabs>
          <w:tab w:val="left" w:pos="2016"/>
          <w:tab w:val="left" w:pos="2952"/>
          <w:tab w:val="left" w:pos="3960"/>
        </w:tabs>
        <w:spacing w:before="128" w:line="188" w:lineRule="exact"/>
        <w:ind w:left="144"/>
        <w:textAlignment w:val="baseline"/>
        <w:rPr>
          <w:rFonts w:ascii="Garamond" w:eastAsia="Garamond" w:hAnsi="Garamond"/>
          <w:color w:val="000000"/>
          <w:sz w:val="18"/>
        </w:rPr>
      </w:pPr>
      <w:r>
        <w:pict>
          <v:line id="_x0000_s1370" style="position:absolute;left:0;text-align:left;z-index:251693056;mso-position-horizontal-relative:page;mso-position-vertical-relative:page" from="117.75pt,468.7pt" to="477.8pt,468.7pt" strokeweight=".7pt">
            <w10:wrap anchorx="page" anchory="page"/>
          </v:line>
        </w:pict>
      </w:r>
      <w:r w:rsidR="00FF722C">
        <w:rPr>
          <w:rFonts w:ascii="Garamond" w:eastAsia="Garamond" w:hAnsi="Garamond"/>
          <w:color w:val="000000"/>
          <w:sz w:val="18"/>
        </w:rPr>
        <w:t>Criminal Code</w:t>
      </w:r>
      <w:r w:rsidR="00FF722C">
        <w:rPr>
          <w:rFonts w:ascii="Garamond" w:eastAsia="Garamond" w:hAnsi="Garamond"/>
          <w:color w:val="000000"/>
          <w:sz w:val="18"/>
        </w:rPr>
        <w:tab/>
        <w:t>106, 2002</w:t>
      </w:r>
      <w:r w:rsidR="00FF722C">
        <w:rPr>
          <w:rFonts w:ascii="Garamond" w:eastAsia="Garamond" w:hAnsi="Garamond"/>
          <w:color w:val="000000"/>
          <w:sz w:val="18"/>
        </w:rPr>
        <w:tab/>
        <w:t>14 Nov</w:t>
      </w:r>
      <w:r w:rsidR="00FF722C">
        <w:rPr>
          <w:rFonts w:ascii="Garamond" w:eastAsia="Garamond" w:hAnsi="Garamond"/>
          <w:color w:val="000000"/>
          <w:sz w:val="18"/>
        </w:rPr>
        <w:tab/>
        <w:t>ss. 1-3: Royal Assent</w:t>
      </w:r>
    </w:p>
    <w:p w:rsidR="00FE1BB2" w:rsidRDefault="00FF722C">
      <w:pPr>
        <w:tabs>
          <w:tab w:val="left" w:pos="2952"/>
          <w:tab w:val="left" w:pos="3960"/>
        </w:tabs>
        <w:spacing w:line="240" w:lineRule="exact"/>
        <w:ind w:left="144" w:right="1728"/>
        <w:textAlignment w:val="baseline"/>
        <w:rPr>
          <w:rFonts w:ascii="Garamond" w:eastAsia="Garamond" w:hAnsi="Garamond"/>
          <w:color w:val="000000"/>
          <w:spacing w:val="-7"/>
          <w:sz w:val="18"/>
        </w:rPr>
      </w:pPr>
      <w:r>
        <w:rPr>
          <w:rFonts w:ascii="Garamond" w:eastAsia="Garamond" w:hAnsi="Garamond"/>
          <w:color w:val="000000"/>
          <w:spacing w:val="-7"/>
          <w:sz w:val="18"/>
        </w:rPr>
        <w:t>Amendment (Offences</w:t>
      </w:r>
      <w:r>
        <w:rPr>
          <w:rFonts w:ascii="Garamond" w:eastAsia="Garamond" w:hAnsi="Garamond"/>
          <w:color w:val="000000"/>
          <w:spacing w:val="-7"/>
          <w:sz w:val="18"/>
        </w:rPr>
        <w:tab/>
        <w:t>2002</w:t>
      </w:r>
      <w:r>
        <w:rPr>
          <w:rFonts w:ascii="Garamond" w:eastAsia="Garamond" w:hAnsi="Garamond"/>
          <w:color w:val="000000"/>
          <w:spacing w:val="-7"/>
          <w:sz w:val="18"/>
        </w:rPr>
        <w:tab/>
        <w:t xml:space="preserve">Remainder: 1 Oct 2002 </w:t>
      </w:r>
      <w:r>
        <w:rPr>
          <w:rFonts w:ascii="Garamond" w:eastAsia="Garamond" w:hAnsi="Garamond"/>
          <w:color w:val="000000"/>
          <w:spacing w:val="-7"/>
          <w:sz w:val="18"/>
        </w:rPr>
        <w:br/>
        <w:t>Against Australians) Act</w:t>
      </w:r>
    </w:p>
    <w:p w:rsidR="00FE1BB2" w:rsidRDefault="00FF722C">
      <w:pPr>
        <w:spacing w:before="50" w:line="18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2002</w:t>
      </w:r>
    </w:p>
    <w:p w:rsidR="00FE1BB2" w:rsidRDefault="001F744E">
      <w:pPr>
        <w:tabs>
          <w:tab w:val="left" w:pos="2016"/>
          <w:tab w:val="left" w:pos="2952"/>
          <w:tab w:val="left" w:pos="3960"/>
        </w:tabs>
        <w:spacing w:before="123" w:line="193" w:lineRule="exact"/>
        <w:ind w:left="144"/>
        <w:textAlignment w:val="baseline"/>
        <w:rPr>
          <w:rFonts w:ascii="Garamond" w:eastAsia="Garamond" w:hAnsi="Garamond"/>
          <w:color w:val="000000"/>
          <w:spacing w:val="-2"/>
          <w:sz w:val="18"/>
        </w:rPr>
      </w:pPr>
      <w:r>
        <w:pict>
          <v:line id="_x0000_s1369" style="position:absolute;left:0;text-align:left;z-index:251694080;mso-position-horizontal-relative:page;mso-position-vertical-relative:page" from="117.75pt,520.3pt" to="477.8pt,520.3pt" strokeweight=".7pt">
            <w10:wrap anchorx="page" anchory="page"/>
          </v:line>
        </w:pict>
      </w:r>
      <w:r w:rsidR="00FF722C">
        <w:rPr>
          <w:rFonts w:ascii="Garamond" w:eastAsia="Garamond" w:hAnsi="Garamond"/>
          <w:color w:val="000000"/>
          <w:spacing w:val="-2"/>
          <w:sz w:val="18"/>
        </w:rPr>
        <w:t>Australian Crime</w:t>
      </w:r>
      <w:r w:rsidR="00FF722C">
        <w:rPr>
          <w:rFonts w:ascii="Garamond" w:eastAsia="Garamond" w:hAnsi="Garamond"/>
          <w:color w:val="000000"/>
          <w:spacing w:val="-2"/>
          <w:sz w:val="18"/>
        </w:rPr>
        <w:tab/>
        <w:t>125,2002</w:t>
      </w:r>
      <w:r w:rsidR="00FF722C">
        <w:rPr>
          <w:rFonts w:ascii="Garamond" w:eastAsia="Garamond" w:hAnsi="Garamond"/>
          <w:color w:val="000000"/>
          <w:spacing w:val="-2"/>
          <w:sz w:val="18"/>
        </w:rPr>
        <w:tab/>
        <w:t>10 Dec</w:t>
      </w:r>
      <w:r w:rsidR="00FF722C">
        <w:rPr>
          <w:rFonts w:ascii="Garamond" w:eastAsia="Garamond" w:hAnsi="Garamond"/>
          <w:color w:val="000000"/>
          <w:spacing w:val="-2"/>
          <w:sz w:val="18"/>
        </w:rPr>
        <w:tab/>
        <w:t>Schedule 2 (items 31,</w:t>
      </w:r>
    </w:p>
    <w:p w:rsidR="00FE1BB2" w:rsidRDefault="00FF722C">
      <w:pPr>
        <w:tabs>
          <w:tab w:val="left" w:pos="2952"/>
          <w:tab w:val="left" w:pos="3960"/>
        </w:tabs>
        <w:spacing w:line="230" w:lineRule="exact"/>
        <w:ind w:left="144" w:right="2232"/>
        <w:textAlignment w:val="baseline"/>
        <w:rPr>
          <w:rFonts w:ascii="Garamond" w:eastAsia="Garamond" w:hAnsi="Garamond"/>
          <w:color w:val="000000"/>
          <w:spacing w:val="-7"/>
          <w:sz w:val="18"/>
        </w:rPr>
      </w:pPr>
      <w:r>
        <w:rPr>
          <w:rFonts w:ascii="Garamond" w:eastAsia="Garamond" w:hAnsi="Garamond"/>
          <w:color w:val="000000"/>
          <w:spacing w:val="-7"/>
          <w:sz w:val="18"/>
        </w:rPr>
        <w:t>Commission</w:t>
      </w:r>
      <w:r>
        <w:rPr>
          <w:rFonts w:ascii="Garamond" w:eastAsia="Garamond" w:hAnsi="Garamond"/>
          <w:color w:val="000000"/>
          <w:spacing w:val="-7"/>
          <w:sz w:val="18"/>
        </w:rPr>
        <w:tab/>
        <w:t>2002</w:t>
      </w:r>
      <w:r>
        <w:rPr>
          <w:rFonts w:ascii="Garamond" w:eastAsia="Garamond" w:hAnsi="Garamond"/>
          <w:color w:val="000000"/>
          <w:spacing w:val="-7"/>
          <w:sz w:val="18"/>
        </w:rPr>
        <w:tab/>
        <w:t xml:space="preserve">32): 1 Jan 2003 </w:t>
      </w:r>
      <w:r>
        <w:rPr>
          <w:rFonts w:ascii="Garamond" w:eastAsia="Garamond" w:hAnsi="Garamond"/>
          <w:color w:val="000000"/>
          <w:spacing w:val="-7"/>
          <w:sz w:val="18"/>
        </w:rPr>
        <w:br/>
        <w:t>Establishment Act 2002</w:t>
      </w:r>
    </w:p>
    <w:p w:rsidR="00FE1BB2" w:rsidRDefault="001F744E">
      <w:pPr>
        <w:tabs>
          <w:tab w:val="right" w:pos="7128"/>
        </w:tabs>
        <w:spacing w:before="2058" w:line="186" w:lineRule="exact"/>
        <w:ind w:left="4248"/>
        <w:textAlignment w:val="baseline"/>
        <w:rPr>
          <w:rFonts w:ascii="Garamond" w:eastAsia="Garamond" w:hAnsi="Garamond"/>
          <w:i/>
          <w:color w:val="000000"/>
          <w:sz w:val="18"/>
        </w:rPr>
      </w:pPr>
      <w:r>
        <w:pict>
          <v:line id="_x0000_s1368" style="position:absolute;left:0;text-align:left;z-index:251695104;mso-position-horizontal-relative:page;mso-position-vertical-relative:page" from="117.75pt,559.7pt" to="477.8pt,559.7pt" strokeweight=".7pt">
            <w10:wrap anchorx="page" anchory="page"/>
          </v:line>
        </w:pict>
      </w:r>
      <w:r>
        <w:pict>
          <v:line id="_x0000_s1367" style="position:absolute;left:0;text-align:left;z-index:251696128;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375</w:t>
      </w:r>
    </w:p>
    <w:p w:rsidR="00FE1BB2" w:rsidRDefault="00FE1BB2">
      <w:pPr>
        <w:sectPr w:rsidR="00FE1BB2">
          <w:pgSz w:w="11909" w:h="16838"/>
          <w:pgMar w:top="1020" w:right="2354" w:bottom="205" w:left="2355" w:header="720" w:footer="720" w:gutter="0"/>
          <w:cols w:space="720"/>
        </w:sectPr>
      </w:pPr>
    </w:p>
    <w:p w:rsidR="00FE1BB2" w:rsidRDefault="001F744E">
      <w:pPr>
        <w:spacing w:before="73" w:line="180" w:lineRule="exact"/>
        <w:textAlignment w:val="baseline"/>
        <w:rPr>
          <w:rFonts w:ascii="Verdana" w:eastAsia="Verdana" w:hAnsi="Verdana"/>
          <w:b/>
          <w:color w:val="000000"/>
          <w:spacing w:val="1"/>
          <w:sz w:val="15"/>
        </w:rPr>
      </w:pPr>
      <w:r>
        <w:pict>
          <v:shape id="_x0000_s1366" type="#_x0000_t202" style="position:absolute;margin-left:229.2pt;margin-top:812.2pt;width:136.55pt;height:12pt;z-index:-250885120;mso-wrap-distance-left:0;mso-wrap-distance-right:0;mso-position-horizontal-relative:page;mso-position-vertical-relative:page" filled="f" stroked="f">
            <v:textbox inset="0,0,0,0">
              <w:txbxContent>
                <w:p w:rsidR="00B92011" w:rsidRDefault="00B92011">
                  <w:pPr>
                    <w:spacing w:before="58"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ascii="Verdana" w:eastAsia="Verdana" w:hAnsi="Verdana"/>
          <w:b/>
          <w:color w:val="000000"/>
          <w:spacing w:val="1"/>
          <w:sz w:val="15"/>
        </w:rPr>
        <w:t>Endnotes</w:t>
      </w:r>
    </w:p>
    <w:p w:rsidR="00FE1BB2" w:rsidRDefault="00FF722C">
      <w:pPr>
        <w:spacing w:before="556" w:after="10" w:line="249" w:lineRule="exact"/>
        <w:textAlignment w:val="baseline"/>
        <w:rPr>
          <w:rFonts w:eastAsia="Times New Roman"/>
          <w:color w:val="000000"/>
        </w:rPr>
      </w:pPr>
      <w:r>
        <w:rPr>
          <w:rFonts w:eastAsia="Times New Roman"/>
          <w:color w:val="000000"/>
        </w:rPr>
        <w:t>Endnote 3—Legislation history</w:t>
      </w:r>
    </w:p>
    <w:p w:rsidR="00FE1BB2" w:rsidRDefault="001F744E">
      <w:pPr>
        <w:tabs>
          <w:tab w:val="left" w:pos="1944"/>
        </w:tabs>
        <w:spacing w:before="435" w:line="181" w:lineRule="exact"/>
        <w:ind w:left="144"/>
        <w:textAlignment w:val="baseline"/>
        <w:rPr>
          <w:rFonts w:ascii="Verdana" w:eastAsia="Verdana" w:hAnsi="Verdana"/>
          <w:b/>
          <w:color w:val="000000"/>
          <w:spacing w:val="23"/>
          <w:sz w:val="15"/>
        </w:rPr>
      </w:pPr>
      <w:r>
        <w:pict>
          <v:line id="_x0000_s1365" style="position:absolute;left:0;text-align:left;z-index:251697152;mso-position-horizontal-relative:page;mso-position-vertical-relative:page" from="117.75pt,105.1pt" to="477.8pt,105.1pt" strokeweight=".95pt">
            <w10:wrap anchorx="page" anchory="page"/>
          </v:line>
        </w:pict>
      </w:r>
      <w:r>
        <w:pict>
          <v:line id="_x0000_s1364" style="position:absolute;left:0;text-align:left;z-index:251698176;mso-position-horizontal-relative:page;mso-position-vertical-relative:page" from="117.75pt,119.75pt" to="477.8pt,119.75pt" strokeweight="1.7pt">
            <w10:wrap anchorx="page" anchory="page"/>
          </v:line>
        </w:pict>
      </w:r>
      <w:r w:rsidR="00FF722C">
        <w:rPr>
          <w:rFonts w:ascii="Verdana" w:eastAsia="Verdana" w:hAnsi="Verdana"/>
          <w:b/>
          <w:color w:val="000000"/>
          <w:spacing w:val="23"/>
          <w:sz w:val="15"/>
        </w:rPr>
        <w:t>Act</w:t>
      </w:r>
      <w:r w:rsidR="00FF722C">
        <w:rPr>
          <w:rFonts w:ascii="Verdana" w:eastAsia="Verdana" w:hAnsi="Verdana"/>
          <w:b/>
          <w:color w:val="000000"/>
          <w:spacing w:val="23"/>
          <w:sz w:val="15"/>
        </w:rPr>
        <w:tab/>
        <w:t>Number Assent Commencement Application,</w:t>
      </w:r>
    </w:p>
    <w:p w:rsidR="00FE1BB2" w:rsidRDefault="00FF722C">
      <w:pPr>
        <w:tabs>
          <w:tab w:val="left" w:pos="5832"/>
        </w:tabs>
        <w:spacing w:before="62" w:line="183" w:lineRule="exact"/>
        <w:ind w:left="2016"/>
        <w:textAlignment w:val="baseline"/>
        <w:rPr>
          <w:rFonts w:ascii="Verdana" w:eastAsia="Verdana" w:hAnsi="Verdana"/>
          <w:b/>
          <w:color w:val="000000"/>
          <w:spacing w:val="-3"/>
          <w:sz w:val="15"/>
        </w:rPr>
      </w:pPr>
      <w:r>
        <w:rPr>
          <w:rFonts w:ascii="Verdana" w:eastAsia="Verdana" w:hAnsi="Verdana"/>
          <w:b/>
          <w:color w:val="000000"/>
          <w:spacing w:val="-3"/>
          <w:sz w:val="15"/>
        </w:rPr>
        <w:t>and year</w:t>
      </w:r>
      <w:r>
        <w:rPr>
          <w:rFonts w:ascii="Verdana" w:eastAsia="Verdana" w:hAnsi="Verdana"/>
          <w:b/>
          <w:color w:val="000000"/>
          <w:spacing w:val="-3"/>
          <w:sz w:val="15"/>
        </w:rPr>
        <w:tab/>
        <w:t>saving and</w:t>
      </w:r>
    </w:p>
    <w:p w:rsidR="00FE1BB2" w:rsidRDefault="00FF722C">
      <w:pPr>
        <w:spacing w:line="237" w:lineRule="exact"/>
        <w:ind w:left="5832"/>
        <w:textAlignment w:val="baseline"/>
        <w:rPr>
          <w:rFonts w:ascii="Verdana" w:eastAsia="Verdana" w:hAnsi="Verdana"/>
          <w:b/>
          <w:color w:val="000000"/>
          <w:sz w:val="15"/>
        </w:rPr>
      </w:pPr>
      <w:r>
        <w:rPr>
          <w:rFonts w:ascii="Verdana" w:eastAsia="Verdana" w:hAnsi="Verdana"/>
          <w:b/>
          <w:color w:val="000000"/>
          <w:sz w:val="15"/>
        </w:rPr>
        <w:t>transitional provisions</w:t>
      </w:r>
    </w:p>
    <w:p w:rsidR="00FE1BB2" w:rsidRDefault="001F744E">
      <w:pPr>
        <w:spacing w:before="124" w:line="20" w:lineRule="exact"/>
      </w:pPr>
      <w:r>
        <w:pict>
          <v:line id="_x0000_s1363" style="position:absolute;z-index:251699200;mso-position-horizontal-relative:page;mso-position-vertical-relative:page" from="117.75pt,172.8pt" to="477.8pt,172.8pt" strokeweight="1.7pt">
            <w10:wrap anchorx="page" anchory="page"/>
          </v:line>
        </w:pict>
      </w:r>
      <w:r>
        <w:pict>
          <v:line id="_x0000_s1362" style="position:absolute;z-index:251700224;mso-position-horizontal-relative:page;mso-position-vertical-relative:page" from="117.75pt,284.15pt" to="477.8pt,284.15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799"/>
        <w:gridCol w:w="1025"/>
        <w:gridCol w:w="4376"/>
      </w:tblGrid>
      <w:tr w:rsidR="00FE1BB2">
        <w:trPr>
          <w:trHeight w:hRule="exact" w:val="2093"/>
        </w:trPr>
        <w:tc>
          <w:tcPr>
            <w:tcW w:w="1799" w:type="dxa"/>
            <w:tcBorders>
              <w:top w:val="none" w:sz="0" w:space="0" w:color="000000"/>
              <w:left w:val="none" w:sz="0" w:space="0" w:color="000000"/>
              <w:bottom w:val="none" w:sz="0" w:space="0" w:color="000000"/>
              <w:right w:val="none" w:sz="0" w:space="0" w:color="000000"/>
            </w:tcBorders>
          </w:tcPr>
          <w:p w:rsidR="00FE1BB2" w:rsidRDefault="00FF722C">
            <w:pPr>
              <w:spacing w:after="944" w:line="229" w:lineRule="exact"/>
              <w:ind w:left="144"/>
              <w:textAlignment w:val="baseline"/>
              <w:rPr>
                <w:rFonts w:eastAsia="Times New Roman"/>
                <w:color w:val="000000"/>
                <w:sz w:val="16"/>
              </w:rPr>
            </w:pPr>
            <w:r>
              <w:rPr>
                <w:rFonts w:eastAsia="Times New Roman"/>
                <w:color w:val="000000"/>
                <w:sz w:val="16"/>
              </w:rPr>
              <w:t>Crimes Legislation Amendment (People Smuggling, Firearms Trafficking and Other Measures) Act 2002</w:t>
            </w:r>
          </w:p>
        </w:tc>
        <w:tc>
          <w:tcPr>
            <w:tcW w:w="1025" w:type="dxa"/>
            <w:tcBorders>
              <w:top w:val="none" w:sz="0" w:space="0" w:color="000000"/>
              <w:left w:val="none" w:sz="0" w:space="0" w:color="000000"/>
              <w:bottom w:val="none" w:sz="0" w:space="0" w:color="000000"/>
              <w:right w:val="none" w:sz="0" w:space="0" w:color="000000"/>
            </w:tcBorders>
          </w:tcPr>
          <w:p w:rsidR="00FE1BB2" w:rsidRDefault="00FF722C">
            <w:pPr>
              <w:spacing w:after="1909" w:line="182" w:lineRule="exact"/>
              <w:jc w:val="center"/>
              <w:textAlignment w:val="baseline"/>
              <w:rPr>
                <w:rFonts w:eastAsia="Times New Roman"/>
                <w:color w:val="000000"/>
                <w:sz w:val="16"/>
              </w:rPr>
            </w:pPr>
            <w:r>
              <w:rPr>
                <w:rFonts w:eastAsia="Times New Roman"/>
                <w:color w:val="000000"/>
                <w:sz w:val="16"/>
              </w:rPr>
              <w:t>141,2002</w:t>
            </w:r>
          </w:p>
        </w:tc>
        <w:tc>
          <w:tcPr>
            <w:tcW w:w="4376" w:type="dxa"/>
            <w:tcBorders>
              <w:top w:val="none" w:sz="0" w:space="0" w:color="000000"/>
              <w:left w:val="none" w:sz="0" w:space="0" w:color="000000"/>
              <w:bottom w:val="none" w:sz="0" w:space="0" w:color="000000"/>
              <w:right w:val="none" w:sz="0" w:space="0" w:color="000000"/>
            </w:tcBorders>
          </w:tcPr>
          <w:p w:rsidR="00FE1BB2" w:rsidRDefault="00FF722C">
            <w:pPr>
              <w:tabs>
                <w:tab w:val="left" w:pos="1152"/>
              </w:tabs>
              <w:spacing w:line="182" w:lineRule="exact"/>
              <w:ind w:right="1976"/>
              <w:jc w:val="right"/>
              <w:textAlignment w:val="baseline"/>
              <w:rPr>
                <w:rFonts w:eastAsia="Times New Roman"/>
                <w:color w:val="000000"/>
                <w:sz w:val="16"/>
              </w:rPr>
            </w:pPr>
            <w:r>
              <w:rPr>
                <w:rFonts w:eastAsia="Times New Roman"/>
                <w:color w:val="000000"/>
                <w:sz w:val="16"/>
              </w:rPr>
              <w:t>19 Dec</w:t>
            </w:r>
            <w:r>
              <w:rPr>
                <w:rFonts w:eastAsia="Times New Roman"/>
                <w:color w:val="000000"/>
                <w:sz w:val="16"/>
              </w:rPr>
              <w:tab/>
              <w:t>Schedules 1, 2 and</w:t>
            </w:r>
          </w:p>
          <w:p w:rsidR="00FE1BB2" w:rsidRDefault="00FF722C">
            <w:pPr>
              <w:tabs>
                <w:tab w:val="left" w:pos="1152"/>
              </w:tabs>
              <w:spacing w:before="57" w:line="182" w:lineRule="exact"/>
              <w:ind w:right="1620"/>
              <w:jc w:val="right"/>
              <w:textAlignment w:val="baseline"/>
              <w:rPr>
                <w:rFonts w:eastAsia="Times New Roman"/>
                <w:color w:val="000000"/>
                <w:sz w:val="16"/>
              </w:rPr>
            </w:pPr>
            <w:r>
              <w:rPr>
                <w:rFonts w:eastAsia="Times New Roman"/>
                <w:color w:val="000000"/>
                <w:sz w:val="16"/>
              </w:rPr>
              <w:t>2002</w:t>
            </w:r>
            <w:r>
              <w:rPr>
                <w:rFonts w:eastAsia="Times New Roman"/>
                <w:color w:val="000000"/>
                <w:sz w:val="16"/>
              </w:rPr>
              <w:tab/>
              <w:t>Schedule 3 (items 1-22,</w:t>
            </w:r>
          </w:p>
          <w:p w:rsidR="00FE1BB2" w:rsidRDefault="00FF722C">
            <w:pPr>
              <w:spacing w:line="239" w:lineRule="exact"/>
              <w:ind w:left="1152" w:right="1620"/>
              <w:textAlignment w:val="baseline"/>
              <w:rPr>
                <w:rFonts w:eastAsia="Times New Roman"/>
                <w:color w:val="000000"/>
                <w:sz w:val="16"/>
              </w:rPr>
            </w:pPr>
            <w:r>
              <w:rPr>
                <w:rFonts w:eastAsia="Times New Roman"/>
                <w:color w:val="000000"/>
                <w:sz w:val="16"/>
              </w:rPr>
              <w:t xml:space="preserve">24-26): 16 Jan 2003 Schedule 3 (item 23): 1 Jan 2003 </w:t>
            </w:r>
            <w:r>
              <w:rPr>
                <w:rFonts w:eastAsia="Times New Roman"/>
                <w:i/>
                <w:color w:val="000000"/>
                <w:sz w:val="16"/>
              </w:rPr>
              <w:t xml:space="preserve">(see </w:t>
            </w:r>
            <w:r>
              <w:rPr>
                <w:rFonts w:eastAsia="Times New Roman"/>
                <w:color w:val="000000"/>
                <w:sz w:val="16"/>
              </w:rPr>
              <w:t xml:space="preserve">s. 2(1) and </w:t>
            </w:r>
            <w:r>
              <w:rPr>
                <w:rFonts w:eastAsia="Times New Roman"/>
                <w:i/>
                <w:color w:val="000000"/>
                <w:sz w:val="16"/>
              </w:rPr>
              <w:t xml:space="preserve">Gazette </w:t>
            </w:r>
            <w:r>
              <w:rPr>
                <w:rFonts w:eastAsia="Times New Roman"/>
                <w:color w:val="000000"/>
                <w:sz w:val="16"/>
              </w:rPr>
              <w:t>2002, No. GN44)</w:t>
            </w:r>
          </w:p>
          <w:p w:rsidR="00FE1BB2" w:rsidRDefault="00FF722C">
            <w:pPr>
              <w:spacing w:line="233" w:lineRule="exact"/>
              <w:ind w:left="1152" w:right="2016"/>
              <w:textAlignment w:val="baseline"/>
              <w:rPr>
                <w:rFonts w:eastAsia="Times New Roman"/>
                <w:color w:val="000000"/>
                <w:sz w:val="16"/>
              </w:rPr>
            </w:pPr>
            <w:r>
              <w:rPr>
                <w:rFonts w:eastAsia="Times New Roman"/>
                <w:color w:val="000000"/>
                <w:sz w:val="16"/>
              </w:rPr>
              <w:t>Remainder: Royal Assent</w:t>
            </w:r>
          </w:p>
        </w:tc>
      </w:tr>
    </w:tbl>
    <w:p w:rsidR="00FE1BB2" w:rsidRDefault="00FE1BB2">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1873"/>
        <w:gridCol w:w="905"/>
        <w:gridCol w:w="4422"/>
      </w:tblGrid>
      <w:tr w:rsidR="00FE1BB2">
        <w:trPr>
          <w:trHeight w:hRule="exact" w:val="1128"/>
        </w:trPr>
        <w:tc>
          <w:tcPr>
            <w:tcW w:w="1873" w:type="dxa"/>
            <w:tcBorders>
              <w:top w:val="none" w:sz="0" w:space="0" w:color="000000"/>
              <w:left w:val="none" w:sz="0" w:space="0" w:color="000000"/>
              <w:bottom w:val="none" w:sz="0" w:space="0" w:color="000000"/>
              <w:right w:val="none" w:sz="0" w:space="0" w:color="000000"/>
            </w:tcBorders>
          </w:tcPr>
          <w:p w:rsidR="00FE1BB2" w:rsidRDefault="00FF722C">
            <w:pPr>
              <w:spacing w:after="466" w:line="218" w:lineRule="exact"/>
              <w:ind w:left="144"/>
              <w:textAlignment w:val="baseline"/>
              <w:rPr>
                <w:rFonts w:eastAsia="Times New Roman"/>
                <w:color w:val="000000"/>
                <w:sz w:val="16"/>
              </w:rPr>
            </w:pPr>
            <w:r>
              <w:rPr>
                <w:rFonts w:eastAsia="Times New Roman"/>
                <w:color w:val="000000"/>
                <w:sz w:val="16"/>
              </w:rPr>
              <w:t>Criminal Code Amendment (Terrorism) Act 2003</w:t>
            </w:r>
          </w:p>
        </w:tc>
        <w:tc>
          <w:tcPr>
            <w:tcW w:w="905" w:type="dxa"/>
            <w:tcBorders>
              <w:top w:val="none" w:sz="0" w:space="0" w:color="000000"/>
              <w:left w:val="none" w:sz="0" w:space="0" w:color="000000"/>
              <w:bottom w:val="none" w:sz="0" w:space="0" w:color="000000"/>
              <w:right w:val="none" w:sz="0" w:space="0" w:color="000000"/>
            </w:tcBorders>
          </w:tcPr>
          <w:p w:rsidR="00FE1BB2" w:rsidRDefault="00FF722C">
            <w:pPr>
              <w:spacing w:after="947" w:line="174" w:lineRule="exact"/>
              <w:jc w:val="center"/>
              <w:textAlignment w:val="baseline"/>
              <w:rPr>
                <w:rFonts w:eastAsia="Times New Roman"/>
                <w:color w:val="000000"/>
                <w:sz w:val="16"/>
              </w:rPr>
            </w:pPr>
            <w:r>
              <w:rPr>
                <w:rFonts w:eastAsia="Times New Roman"/>
                <w:color w:val="000000"/>
                <w:sz w:val="16"/>
              </w:rPr>
              <w:t>40, 2003</w:t>
            </w:r>
          </w:p>
        </w:tc>
        <w:tc>
          <w:tcPr>
            <w:tcW w:w="4422" w:type="dxa"/>
            <w:tcBorders>
              <w:top w:val="none" w:sz="0" w:space="0" w:color="000000"/>
              <w:left w:val="none" w:sz="0" w:space="0" w:color="000000"/>
              <w:bottom w:val="none" w:sz="0" w:space="0" w:color="000000"/>
              <w:right w:val="none" w:sz="0" w:space="0" w:color="000000"/>
            </w:tcBorders>
          </w:tcPr>
          <w:p w:rsidR="00FE1BB2" w:rsidRDefault="00FF722C">
            <w:pPr>
              <w:tabs>
                <w:tab w:val="left" w:pos="1152"/>
              </w:tabs>
              <w:spacing w:line="176" w:lineRule="exact"/>
              <w:ind w:right="1980"/>
              <w:jc w:val="right"/>
              <w:textAlignment w:val="baseline"/>
              <w:rPr>
                <w:rFonts w:eastAsia="Times New Roman"/>
                <w:color w:val="000000"/>
                <w:sz w:val="16"/>
              </w:rPr>
            </w:pPr>
            <w:r>
              <w:rPr>
                <w:rFonts w:eastAsia="Times New Roman"/>
                <w:color w:val="000000"/>
                <w:sz w:val="16"/>
              </w:rPr>
              <w:t>27 May</w:t>
            </w:r>
            <w:r>
              <w:rPr>
                <w:rFonts w:eastAsia="Times New Roman"/>
                <w:color w:val="000000"/>
                <w:sz w:val="16"/>
              </w:rPr>
              <w:tab/>
              <w:t>Schedules 1 and 2:</w:t>
            </w:r>
          </w:p>
          <w:p w:rsidR="00FE1BB2" w:rsidRDefault="00FF722C">
            <w:pPr>
              <w:tabs>
                <w:tab w:val="left" w:pos="1152"/>
              </w:tabs>
              <w:spacing w:before="57" w:line="183" w:lineRule="exact"/>
              <w:ind w:right="1980"/>
              <w:jc w:val="right"/>
              <w:textAlignment w:val="baseline"/>
              <w:rPr>
                <w:rFonts w:eastAsia="Times New Roman"/>
                <w:color w:val="000000"/>
                <w:sz w:val="16"/>
              </w:rPr>
            </w:pPr>
            <w:r>
              <w:rPr>
                <w:rFonts w:eastAsia="Times New Roman"/>
                <w:color w:val="000000"/>
                <w:sz w:val="16"/>
              </w:rPr>
              <w:t>2003</w:t>
            </w:r>
            <w:r>
              <w:rPr>
                <w:rFonts w:eastAsia="Times New Roman"/>
                <w:color w:val="000000"/>
                <w:sz w:val="16"/>
              </w:rPr>
              <w:tab/>
              <w:t xml:space="preserve">29 May 2003 </w:t>
            </w:r>
            <w:r>
              <w:rPr>
                <w:rFonts w:eastAsia="Times New Roman"/>
                <w:i/>
                <w:color w:val="000000"/>
                <w:sz w:val="16"/>
              </w:rPr>
              <w:t>(see</w:t>
            </w:r>
          </w:p>
          <w:p w:rsidR="00FE1BB2" w:rsidRDefault="00FF722C">
            <w:pPr>
              <w:spacing w:line="235" w:lineRule="exact"/>
              <w:ind w:left="1152" w:right="1620"/>
              <w:textAlignment w:val="baseline"/>
              <w:rPr>
                <w:rFonts w:eastAsia="Times New Roman"/>
                <w:i/>
                <w:color w:val="000000"/>
                <w:spacing w:val="2"/>
                <w:sz w:val="16"/>
              </w:rPr>
            </w:pPr>
            <w:r>
              <w:rPr>
                <w:rFonts w:eastAsia="Times New Roman"/>
                <w:i/>
                <w:color w:val="000000"/>
                <w:spacing w:val="2"/>
                <w:sz w:val="16"/>
              </w:rPr>
              <w:t xml:space="preserve">Gazette </w:t>
            </w:r>
            <w:r>
              <w:rPr>
                <w:rFonts w:eastAsia="Times New Roman"/>
                <w:color w:val="000000"/>
                <w:spacing w:val="2"/>
                <w:sz w:val="16"/>
              </w:rPr>
              <w:t>2003, No. S175) Remainder: Royal Assent</w:t>
            </w:r>
          </w:p>
        </w:tc>
      </w:tr>
    </w:tbl>
    <w:p w:rsidR="00FE1BB2" w:rsidRPr="00FF722C" w:rsidRDefault="001F744E">
      <w:pPr>
        <w:tabs>
          <w:tab w:val="left" w:pos="1944"/>
          <w:tab w:val="left" w:pos="2952"/>
          <w:tab w:val="left" w:pos="3960"/>
        </w:tabs>
        <w:spacing w:before="137" w:line="182" w:lineRule="exact"/>
        <w:ind w:left="144"/>
        <w:textAlignment w:val="baseline"/>
        <w:rPr>
          <w:rFonts w:eastAsia="Times New Roman"/>
          <w:color w:val="000000"/>
          <w:sz w:val="16"/>
          <w:lang w:val="fr-BE"/>
        </w:rPr>
      </w:pPr>
      <w:r>
        <w:pict>
          <v:line id="_x0000_s1361" style="position:absolute;left:0;text-align:left;z-index:251701248;mso-position-horizontal-relative:page;mso-position-vertical-relative:page" from="117.75pt,347.75pt" to="477.8pt,347.75pt" strokeweight=".7pt">
            <w10:wrap anchorx="page" anchory="page"/>
          </v:line>
        </w:pict>
      </w:r>
      <w:r w:rsidR="00FF722C" w:rsidRPr="00FF722C">
        <w:rPr>
          <w:rFonts w:eastAsia="Times New Roman"/>
          <w:color w:val="000000"/>
          <w:sz w:val="16"/>
          <w:lang w:val="fr-BE"/>
        </w:rPr>
        <w:t>Criminal Code</w:t>
      </w:r>
      <w:r w:rsidR="00FF722C" w:rsidRPr="00FF722C">
        <w:rPr>
          <w:rFonts w:eastAsia="Times New Roman"/>
          <w:color w:val="000000"/>
          <w:sz w:val="16"/>
          <w:lang w:val="fr-BE"/>
        </w:rPr>
        <w:tab/>
        <w:t>44, 2003</w:t>
      </w:r>
      <w:r w:rsidR="00FF722C" w:rsidRPr="00FF722C">
        <w:rPr>
          <w:rFonts w:eastAsia="Times New Roman"/>
          <w:color w:val="000000"/>
          <w:sz w:val="16"/>
          <w:lang w:val="fr-BE"/>
        </w:rPr>
        <w:tab/>
        <w:t>24 June</w:t>
      </w:r>
      <w:r w:rsidR="00FF722C" w:rsidRPr="00FF722C">
        <w:rPr>
          <w:rFonts w:eastAsia="Times New Roman"/>
          <w:color w:val="000000"/>
          <w:sz w:val="16"/>
          <w:lang w:val="fr-BE"/>
        </w:rPr>
        <w:tab/>
        <w:t>ss. 1-3: Royal Assent</w:t>
      </w:r>
    </w:p>
    <w:p w:rsidR="00FE1BB2" w:rsidRDefault="00FF722C">
      <w:pPr>
        <w:tabs>
          <w:tab w:val="left" w:pos="2952"/>
          <w:tab w:val="left" w:pos="3960"/>
        </w:tabs>
        <w:spacing w:line="233" w:lineRule="exact"/>
        <w:ind w:left="144" w:right="2232"/>
        <w:textAlignment w:val="baseline"/>
        <w:rPr>
          <w:rFonts w:eastAsia="Times New Roman"/>
          <w:color w:val="000000"/>
          <w:sz w:val="16"/>
        </w:rPr>
      </w:pPr>
      <w:r>
        <w:rPr>
          <w:rFonts w:eastAsia="Times New Roman"/>
          <w:color w:val="000000"/>
          <w:sz w:val="16"/>
        </w:rPr>
        <w:t>Amendment (Hizballah)</w:t>
      </w:r>
      <w:r>
        <w:rPr>
          <w:rFonts w:eastAsia="Times New Roman"/>
          <w:color w:val="000000"/>
          <w:sz w:val="16"/>
        </w:rPr>
        <w:tab/>
        <w:t>2003</w:t>
      </w:r>
      <w:r>
        <w:rPr>
          <w:rFonts w:eastAsia="Times New Roman"/>
          <w:color w:val="000000"/>
          <w:sz w:val="16"/>
        </w:rPr>
        <w:tab/>
        <w:t xml:space="preserve">Remainder: </w:t>
      </w:r>
      <w:r>
        <w:rPr>
          <w:rFonts w:eastAsia="Times New Roman"/>
          <w:i/>
          <w:color w:val="000000"/>
          <w:sz w:val="16"/>
        </w:rPr>
        <w:t xml:space="preserve">(g) </w:t>
      </w:r>
      <w:r>
        <w:rPr>
          <w:rFonts w:eastAsia="Times New Roman"/>
          <w:i/>
          <w:color w:val="000000"/>
          <w:sz w:val="16"/>
        </w:rPr>
        <w:br/>
      </w:r>
      <w:r>
        <w:rPr>
          <w:rFonts w:eastAsia="Times New Roman"/>
          <w:color w:val="000000"/>
          <w:sz w:val="16"/>
        </w:rPr>
        <w:t>Act 2003</w:t>
      </w:r>
    </w:p>
    <w:p w:rsidR="00FE1BB2" w:rsidRDefault="001F744E">
      <w:pPr>
        <w:tabs>
          <w:tab w:val="left" w:pos="2016"/>
          <w:tab w:val="left" w:pos="2952"/>
        </w:tabs>
        <w:spacing w:before="140" w:line="182" w:lineRule="exact"/>
        <w:ind w:left="144"/>
        <w:textAlignment w:val="baseline"/>
        <w:rPr>
          <w:rFonts w:eastAsia="Times New Roman"/>
          <w:color w:val="000000"/>
          <w:spacing w:val="3"/>
          <w:sz w:val="16"/>
        </w:rPr>
      </w:pPr>
      <w:r>
        <w:pict>
          <v:line id="_x0000_s1360" style="position:absolute;left:0;text-align:left;z-index:251702272;mso-position-horizontal-relative:page;mso-position-vertical-relative:page" from="117.75pt,387.1pt" to="477.8pt,387.1pt" strokeweight=".7pt">
            <w10:wrap anchorx="page" anchory="page"/>
          </v:line>
        </w:pict>
      </w:r>
      <w:r w:rsidR="00FF722C">
        <w:rPr>
          <w:rFonts w:eastAsia="Times New Roman"/>
          <w:color w:val="000000"/>
          <w:spacing w:val="3"/>
          <w:sz w:val="16"/>
        </w:rPr>
        <w:t>Criminal Code</w:t>
      </w:r>
      <w:r w:rsidR="00FF722C">
        <w:rPr>
          <w:rFonts w:eastAsia="Times New Roman"/>
          <w:color w:val="000000"/>
          <w:spacing w:val="3"/>
          <w:sz w:val="16"/>
        </w:rPr>
        <w:tab/>
        <w:t>109, 2003</w:t>
      </w:r>
      <w:r w:rsidR="00FF722C">
        <w:rPr>
          <w:rFonts w:eastAsia="Times New Roman"/>
          <w:color w:val="000000"/>
          <w:spacing w:val="3"/>
          <w:sz w:val="16"/>
        </w:rPr>
        <w:tab/>
        <w:t>7 Nov 2003 5 Nov 2003</w:t>
      </w:r>
    </w:p>
    <w:p w:rsidR="00FE1BB2" w:rsidRDefault="00FF722C">
      <w:pPr>
        <w:spacing w:line="233" w:lineRule="exact"/>
        <w:ind w:left="144" w:right="5472"/>
        <w:textAlignment w:val="baseline"/>
        <w:rPr>
          <w:rFonts w:eastAsia="Times New Roman"/>
          <w:color w:val="000000"/>
          <w:sz w:val="16"/>
        </w:rPr>
      </w:pPr>
      <w:r>
        <w:rPr>
          <w:rFonts w:eastAsia="Times New Roman"/>
          <w:color w:val="000000"/>
          <w:sz w:val="16"/>
        </w:rPr>
        <w:t>Amendment (llamas and Lashkar-e-Tayyiba) Act 2003</w:t>
      </w:r>
    </w:p>
    <w:p w:rsidR="00FE1BB2" w:rsidRDefault="001F744E">
      <w:pPr>
        <w:tabs>
          <w:tab w:val="left" w:pos="2016"/>
          <w:tab w:val="left" w:pos="2952"/>
          <w:tab w:val="left" w:pos="3960"/>
          <w:tab w:val="left" w:pos="5832"/>
        </w:tabs>
        <w:spacing w:before="132" w:line="184" w:lineRule="exact"/>
        <w:ind w:left="144"/>
        <w:textAlignment w:val="baseline"/>
        <w:rPr>
          <w:rFonts w:eastAsia="Times New Roman"/>
          <w:color w:val="000000"/>
          <w:sz w:val="16"/>
        </w:rPr>
      </w:pPr>
      <w:r>
        <w:pict>
          <v:line id="_x0000_s1359" style="position:absolute;left:0;text-align:left;z-index:251703296;mso-position-horizontal-relative:page;mso-position-vertical-relative:page" from="117.75pt,438.7pt" to="477.8pt,438.7pt" strokeweight=".7pt">
            <w10:wrap anchorx="page" anchory="page"/>
          </v:line>
        </w:pict>
      </w:r>
      <w:r w:rsidR="00FF722C">
        <w:rPr>
          <w:rFonts w:eastAsia="Times New Roman"/>
          <w:color w:val="000000"/>
          <w:sz w:val="16"/>
        </w:rPr>
        <w:t>Legislative Instruments</w:t>
      </w:r>
      <w:r w:rsidR="00FF722C">
        <w:rPr>
          <w:rFonts w:eastAsia="Times New Roman"/>
          <w:color w:val="000000"/>
          <w:sz w:val="16"/>
        </w:rPr>
        <w:tab/>
        <w:t>140, 2003</w:t>
      </w:r>
      <w:r w:rsidR="00FF722C">
        <w:rPr>
          <w:rFonts w:eastAsia="Times New Roman"/>
          <w:color w:val="000000"/>
          <w:sz w:val="16"/>
        </w:rPr>
        <w:tab/>
        <w:t>17 Dec</w:t>
      </w:r>
      <w:r w:rsidR="00FF722C">
        <w:rPr>
          <w:rFonts w:eastAsia="Times New Roman"/>
          <w:color w:val="000000"/>
          <w:sz w:val="16"/>
        </w:rPr>
        <w:tab/>
        <w:t>s. 4 and Schedule 1</w:t>
      </w:r>
      <w:r w:rsidR="00FF722C">
        <w:rPr>
          <w:rFonts w:eastAsia="Times New Roman"/>
          <w:color w:val="000000"/>
          <w:sz w:val="16"/>
        </w:rPr>
        <w:tab/>
        <w:t>s. 4</w:t>
      </w:r>
    </w:p>
    <w:p w:rsidR="00FE1BB2" w:rsidRDefault="00FF722C">
      <w:pPr>
        <w:tabs>
          <w:tab w:val="left" w:pos="2952"/>
          <w:tab w:val="left" w:pos="3960"/>
        </w:tabs>
        <w:spacing w:before="5" w:line="240" w:lineRule="exact"/>
        <w:ind w:left="144" w:right="2304"/>
        <w:textAlignment w:val="baseline"/>
        <w:rPr>
          <w:rFonts w:eastAsia="Times New Roman"/>
          <w:color w:val="000000"/>
          <w:sz w:val="16"/>
        </w:rPr>
      </w:pPr>
      <w:r>
        <w:rPr>
          <w:rFonts w:eastAsia="Times New Roman"/>
          <w:color w:val="000000"/>
          <w:sz w:val="16"/>
        </w:rPr>
        <w:t>(Transitional Provisions</w:t>
      </w:r>
      <w:r>
        <w:rPr>
          <w:rFonts w:eastAsia="Times New Roman"/>
          <w:color w:val="000000"/>
          <w:sz w:val="16"/>
        </w:rPr>
        <w:tab/>
        <w:t>2003</w:t>
      </w:r>
      <w:r>
        <w:rPr>
          <w:rFonts w:eastAsia="Times New Roman"/>
          <w:color w:val="000000"/>
          <w:sz w:val="16"/>
        </w:rPr>
        <w:tab/>
        <w:t xml:space="preserve">(item 16): </w:t>
      </w:r>
      <w:r>
        <w:rPr>
          <w:rFonts w:eastAsia="Times New Roman"/>
          <w:i/>
          <w:color w:val="000000"/>
          <w:sz w:val="16"/>
        </w:rPr>
        <w:t xml:space="preserve">(h) </w:t>
      </w:r>
      <w:r>
        <w:rPr>
          <w:rFonts w:eastAsia="Times New Roman"/>
          <w:i/>
          <w:color w:val="000000"/>
          <w:sz w:val="16"/>
        </w:rPr>
        <w:br/>
      </w:r>
      <w:r>
        <w:rPr>
          <w:rFonts w:eastAsia="Times New Roman"/>
          <w:color w:val="000000"/>
          <w:sz w:val="16"/>
        </w:rPr>
        <w:t>and Consequential</w:t>
      </w:r>
    </w:p>
    <w:p w:rsidR="00FE1BB2" w:rsidRDefault="00FF722C">
      <w:pPr>
        <w:spacing w:before="56" w:after="2" w:line="181" w:lineRule="exact"/>
        <w:ind w:left="144"/>
        <w:textAlignment w:val="baseline"/>
        <w:rPr>
          <w:rFonts w:eastAsia="Times New Roman"/>
          <w:color w:val="000000"/>
          <w:sz w:val="16"/>
          <w:u w:val="single"/>
        </w:rPr>
      </w:pPr>
      <w:r>
        <w:rPr>
          <w:rFonts w:eastAsia="Times New Roman"/>
          <w:color w:val="000000"/>
          <w:sz w:val="16"/>
          <w:u w:val="single"/>
        </w:rPr>
        <w:t xml:space="preserve">Amendments) Act 2003 </w:t>
      </w:r>
    </w:p>
    <w:p w:rsidR="00FE1BB2" w:rsidRDefault="001F744E">
      <w:pPr>
        <w:tabs>
          <w:tab w:val="left" w:pos="1944"/>
          <w:tab w:val="left" w:pos="2952"/>
          <w:tab w:val="left" w:pos="3960"/>
        </w:tabs>
        <w:spacing w:before="122" w:line="182" w:lineRule="exact"/>
        <w:ind w:left="144"/>
        <w:textAlignment w:val="baseline"/>
        <w:rPr>
          <w:rFonts w:eastAsia="Times New Roman"/>
          <w:color w:val="000000"/>
          <w:sz w:val="16"/>
        </w:rPr>
      </w:pPr>
      <w:r>
        <w:pict>
          <v:line id="_x0000_s1358" style="position:absolute;left:0;text-align:left;z-index:251704320;mso-position-horizontal-relative:page;mso-position-vertical-relative:page" from="117.75pt,491.05pt" to="477.8pt,491.05pt" strokeweight=".7pt">
            <w10:wrap anchorx="page" anchory="page"/>
          </v:line>
        </w:pict>
      </w:r>
      <w:r w:rsidR="00FF722C">
        <w:rPr>
          <w:rFonts w:eastAsia="Times New Roman"/>
          <w:color w:val="000000"/>
          <w:sz w:val="16"/>
        </w:rPr>
        <w:t>Criminal Code</w:t>
      </w:r>
      <w:r w:rsidR="00FF722C">
        <w:rPr>
          <w:rFonts w:eastAsia="Times New Roman"/>
          <w:color w:val="000000"/>
          <w:sz w:val="16"/>
        </w:rPr>
        <w:tab/>
        <w:t>7, 2004</w:t>
      </w:r>
      <w:r w:rsidR="00FF722C">
        <w:rPr>
          <w:rFonts w:eastAsia="Times New Roman"/>
          <w:color w:val="000000"/>
          <w:sz w:val="16"/>
        </w:rPr>
        <w:tab/>
        <w:t>10 Mar</w:t>
      </w:r>
      <w:r w:rsidR="00FF722C">
        <w:rPr>
          <w:rFonts w:eastAsia="Times New Roman"/>
          <w:color w:val="000000"/>
          <w:sz w:val="16"/>
        </w:rPr>
        <w:tab/>
        <w:t>10 Mar 2004</w:t>
      </w:r>
    </w:p>
    <w:p w:rsidR="00FE1BB2" w:rsidRDefault="00FF722C">
      <w:pPr>
        <w:tabs>
          <w:tab w:val="left" w:pos="2952"/>
        </w:tabs>
        <w:spacing w:before="58" w:line="182" w:lineRule="exact"/>
        <w:ind w:left="144"/>
        <w:textAlignment w:val="baseline"/>
        <w:rPr>
          <w:rFonts w:eastAsia="Times New Roman"/>
          <w:color w:val="000000"/>
          <w:sz w:val="16"/>
        </w:rPr>
      </w:pPr>
      <w:r>
        <w:rPr>
          <w:rFonts w:eastAsia="Times New Roman"/>
          <w:color w:val="000000"/>
          <w:sz w:val="16"/>
        </w:rPr>
        <w:t>Amendment (Terrorist</w:t>
      </w:r>
      <w:r>
        <w:rPr>
          <w:rFonts w:eastAsia="Times New Roman"/>
          <w:color w:val="000000"/>
          <w:sz w:val="16"/>
        </w:rPr>
        <w:tab/>
        <w:t>2004</w:t>
      </w:r>
    </w:p>
    <w:p w:rsidR="00FE1BB2" w:rsidRDefault="00FF722C">
      <w:pPr>
        <w:spacing w:before="60" w:line="181" w:lineRule="exact"/>
        <w:ind w:left="144"/>
        <w:textAlignment w:val="baseline"/>
        <w:rPr>
          <w:rFonts w:eastAsia="Times New Roman"/>
          <w:color w:val="000000"/>
          <w:spacing w:val="122"/>
          <w:sz w:val="16"/>
          <w:u w:val="single"/>
        </w:rPr>
      </w:pPr>
      <w:r>
        <w:rPr>
          <w:rFonts w:eastAsia="Times New Roman"/>
          <w:color w:val="000000"/>
          <w:spacing w:val="122"/>
          <w:sz w:val="16"/>
          <w:u w:val="single"/>
        </w:rPr>
        <w:t xml:space="preserve">Organisations) Act 2004 </w:t>
      </w:r>
    </w:p>
    <w:p w:rsidR="00FE1BB2" w:rsidRDefault="001F744E">
      <w:pPr>
        <w:tabs>
          <w:tab w:val="left" w:pos="2016"/>
          <w:tab w:val="left" w:pos="2952"/>
          <w:tab w:val="left" w:pos="3960"/>
        </w:tabs>
        <w:spacing w:before="123" w:line="182" w:lineRule="exact"/>
        <w:ind w:left="144"/>
        <w:textAlignment w:val="baseline"/>
        <w:rPr>
          <w:rFonts w:eastAsia="Times New Roman"/>
          <w:color w:val="000000"/>
          <w:sz w:val="16"/>
        </w:rPr>
      </w:pPr>
      <w:r>
        <w:pict>
          <v:line id="_x0000_s1357" style="position:absolute;left:0;text-align:left;z-index:251705344;mso-position-horizontal-relative:page;mso-position-vertical-relative:page" from="117.75pt,530.4pt" to="477.8pt,530.4pt" strokeweight=".7pt">
            <w10:wrap anchorx="page" anchory="page"/>
          </v:line>
        </w:pict>
      </w:r>
      <w:r w:rsidR="00FF722C">
        <w:rPr>
          <w:rFonts w:eastAsia="Times New Roman"/>
          <w:color w:val="000000"/>
          <w:sz w:val="16"/>
        </w:rPr>
        <w:t>Anti-terrorism Act 2004</w:t>
      </w:r>
      <w:r w:rsidR="00FF722C">
        <w:rPr>
          <w:rFonts w:eastAsia="Times New Roman"/>
          <w:color w:val="000000"/>
          <w:sz w:val="16"/>
        </w:rPr>
        <w:tab/>
        <w:t>104, 2004</w:t>
      </w:r>
      <w:r w:rsidR="00FF722C">
        <w:rPr>
          <w:rFonts w:eastAsia="Times New Roman"/>
          <w:color w:val="000000"/>
          <w:sz w:val="16"/>
        </w:rPr>
        <w:tab/>
        <w:t>30 June</w:t>
      </w:r>
      <w:r w:rsidR="00FF722C">
        <w:rPr>
          <w:rFonts w:eastAsia="Times New Roman"/>
          <w:color w:val="000000"/>
          <w:sz w:val="16"/>
        </w:rPr>
        <w:tab/>
        <w:t>1 July 2004</w:t>
      </w:r>
    </w:p>
    <w:p w:rsidR="00FE1BB2" w:rsidRDefault="00FF722C">
      <w:pPr>
        <w:spacing w:before="59" w:line="167" w:lineRule="exact"/>
        <w:ind w:left="2952"/>
        <w:textAlignment w:val="baseline"/>
        <w:rPr>
          <w:rFonts w:eastAsia="Times New Roman"/>
          <w:color w:val="000000"/>
          <w:sz w:val="16"/>
        </w:rPr>
      </w:pPr>
      <w:r>
        <w:rPr>
          <w:rFonts w:eastAsia="Times New Roman"/>
          <w:color w:val="000000"/>
          <w:sz w:val="16"/>
        </w:rPr>
        <w:t>2004</w:t>
      </w:r>
    </w:p>
    <w:p w:rsidR="00FE1BB2" w:rsidRDefault="001F744E">
      <w:pPr>
        <w:tabs>
          <w:tab w:val="left" w:pos="2016"/>
          <w:tab w:val="left" w:pos="2952"/>
          <w:tab w:val="left" w:pos="3960"/>
        </w:tabs>
        <w:spacing w:before="131" w:line="184" w:lineRule="exact"/>
        <w:ind w:left="144"/>
        <w:textAlignment w:val="baseline"/>
        <w:rPr>
          <w:rFonts w:eastAsia="Times New Roman"/>
          <w:color w:val="000000"/>
          <w:spacing w:val="2"/>
          <w:sz w:val="16"/>
        </w:rPr>
      </w:pPr>
      <w:r>
        <w:pict>
          <v:line id="_x0000_s1356" style="position:absolute;left:0;text-align:left;z-index:251706368;mso-position-horizontal-relative:page;mso-position-vertical-relative:page" from="117.75pt,557.3pt" to="477.8pt,557.3pt" strokeweight=".7pt">
            <w10:wrap anchorx="page" anchory="page"/>
          </v:line>
        </w:pict>
      </w:r>
      <w:r w:rsidR="00FF722C">
        <w:rPr>
          <w:rFonts w:eastAsia="Times New Roman"/>
          <w:color w:val="000000"/>
          <w:spacing w:val="2"/>
          <w:sz w:val="16"/>
        </w:rPr>
        <w:t>Anti-terrorism Act</w:t>
      </w:r>
      <w:r w:rsidR="00FF722C">
        <w:rPr>
          <w:rFonts w:eastAsia="Times New Roman"/>
          <w:color w:val="000000"/>
          <w:spacing w:val="2"/>
          <w:sz w:val="16"/>
        </w:rPr>
        <w:tab/>
        <w:t>124, 2004</w:t>
      </w:r>
      <w:r w:rsidR="00FF722C">
        <w:rPr>
          <w:rFonts w:eastAsia="Times New Roman"/>
          <w:color w:val="000000"/>
          <w:spacing w:val="2"/>
          <w:sz w:val="16"/>
        </w:rPr>
        <w:tab/>
        <w:t>16 Aug</w:t>
      </w:r>
      <w:r w:rsidR="00FF722C">
        <w:rPr>
          <w:rFonts w:eastAsia="Times New Roman"/>
          <w:color w:val="000000"/>
          <w:spacing w:val="2"/>
          <w:sz w:val="16"/>
        </w:rPr>
        <w:tab/>
        <w:t>Schedule 3: 17 Aug 2004 —</w:t>
      </w:r>
    </w:p>
    <w:p w:rsidR="00FE1BB2" w:rsidRDefault="00FF722C">
      <w:pPr>
        <w:tabs>
          <w:tab w:val="left" w:pos="2952"/>
          <w:tab w:val="left" w:pos="3960"/>
        </w:tabs>
        <w:spacing w:before="57" w:line="183" w:lineRule="exact"/>
        <w:ind w:left="144"/>
        <w:textAlignment w:val="baseline"/>
        <w:rPr>
          <w:rFonts w:eastAsia="Times New Roman"/>
          <w:color w:val="000000"/>
          <w:sz w:val="16"/>
        </w:rPr>
      </w:pPr>
      <w:r>
        <w:rPr>
          <w:rFonts w:eastAsia="Times New Roman"/>
          <w:color w:val="000000"/>
          <w:sz w:val="16"/>
        </w:rPr>
        <w:t>(No. 2) 2004</w:t>
      </w:r>
      <w:r>
        <w:rPr>
          <w:rFonts w:eastAsia="Times New Roman"/>
          <w:color w:val="000000"/>
          <w:sz w:val="16"/>
        </w:rPr>
        <w:tab/>
        <w:t>2004</w:t>
      </w:r>
      <w:r>
        <w:rPr>
          <w:rFonts w:eastAsia="Times New Roman"/>
          <w:color w:val="000000"/>
          <w:sz w:val="16"/>
        </w:rPr>
        <w:tab/>
        <w:t>Remainder: Royal</w:t>
      </w:r>
    </w:p>
    <w:p w:rsidR="00FE1BB2" w:rsidRDefault="00FF722C">
      <w:pPr>
        <w:spacing w:before="62" w:line="168" w:lineRule="exact"/>
        <w:ind w:left="3960"/>
        <w:textAlignment w:val="baseline"/>
        <w:rPr>
          <w:rFonts w:eastAsia="Times New Roman"/>
          <w:color w:val="000000"/>
          <w:sz w:val="16"/>
        </w:rPr>
      </w:pPr>
      <w:r>
        <w:rPr>
          <w:rFonts w:eastAsia="Times New Roman"/>
          <w:color w:val="000000"/>
          <w:sz w:val="16"/>
        </w:rPr>
        <w:t>Assent</w:t>
      </w:r>
    </w:p>
    <w:p w:rsidR="00FE1BB2" w:rsidRDefault="001F744E">
      <w:pPr>
        <w:tabs>
          <w:tab w:val="left" w:pos="864"/>
        </w:tabs>
        <w:spacing w:before="1329" w:line="183" w:lineRule="exact"/>
        <w:ind w:left="144"/>
        <w:textAlignment w:val="baseline"/>
        <w:rPr>
          <w:rFonts w:eastAsia="Times New Roman"/>
          <w:i/>
          <w:color w:val="000000"/>
          <w:spacing w:val="6"/>
          <w:sz w:val="16"/>
        </w:rPr>
      </w:pPr>
      <w:r>
        <w:pict>
          <v:line id="_x0000_s1355" style="position:absolute;left:0;text-align:left;z-index:251707392;mso-position-horizontal-relative:page;mso-position-vertical-relative:page" from="117.75pt,596.65pt" to="477.8pt,596.65pt" strokeweight=".7pt">
            <w10:wrap anchorx="page" anchory="page"/>
          </v:line>
        </w:pict>
      </w:r>
      <w:r>
        <w:pict>
          <v:line id="_x0000_s1354" style="position:absolute;left:0;text-align:left;z-index:251708416;mso-position-horizontal-relative:page;mso-position-vertical-relative:page" from="117.75pt,644.65pt" to="477.8pt,644.65pt" strokeweight=".95pt">
            <w10:wrap anchorx="page" anchory="page"/>
          </v:line>
        </w:pict>
      </w:r>
      <w:r w:rsidR="00FF722C">
        <w:rPr>
          <w:rFonts w:eastAsia="Times New Roman"/>
          <w:i/>
          <w:color w:val="000000"/>
          <w:spacing w:val="6"/>
          <w:sz w:val="16"/>
        </w:rPr>
        <w:t>376</w:t>
      </w:r>
      <w:r w:rsidR="00FF722C">
        <w:rPr>
          <w:rFonts w:eastAsia="Times New Roman"/>
          <w:i/>
          <w:color w:val="000000"/>
          <w:spacing w:val="6"/>
          <w:sz w:val="16"/>
        </w:rPr>
        <w:tab/>
        <w:t>Criminal Code Act 1995</w:t>
      </w:r>
    </w:p>
    <w:p w:rsidR="00FE1BB2" w:rsidRDefault="00FE1BB2">
      <w:pPr>
        <w:sectPr w:rsidR="00FE1BB2">
          <w:pgSz w:w="11909" w:h="16838"/>
          <w:pgMar w:top="1020" w:right="2354" w:bottom="267" w:left="2355" w:header="720" w:footer="720" w:gutter="0"/>
          <w:cols w:space="720"/>
        </w:sectPr>
      </w:pPr>
    </w:p>
    <w:p w:rsidR="00FE1BB2" w:rsidRDefault="001F744E">
      <w:pPr>
        <w:spacing w:before="68" w:line="185" w:lineRule="exact"/>
        <w:jc w:val="right"/>
        <w:textAlignment w:val="baseline"/>
        <w:rPr>
          <w:rFonts w:ascii="Verdana" w:eastAsia="Verdana" w:hAnsi="Verdana"/>
          <w:b/>
          <w:color w:val="000000"/>
          <w:spacing w:val="2"/>
          <w:sz w:val="15"/>
        </w:rPr>
      </w:pPr>
      <w:r>
        <w:pict>
          <v:shape id="_x0000_s1353" type="#_x0000_t202" style="position:absolute;left:0;text-align:left;margin-left:229.2pt;margin-top:812.25pt;width:136.55pt;height:12pt;z-index:-250884096;mso-wrap-distance-left:0;mso-wrap-distance-right:0;mso-position-horizontal-relative:page;mso-position-vertical-relative:page" filled="f" stroked="f">
            <v:textbox inset="0,0,0,0">
              <w:txbxContent>
                <w:p w:rsidR="00B92011" w:rsidRDefault="00B92011">
                  <w:pPr>
                    <w:spacing w:before="52" w:line="176"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ascii="Verdana" w:eastAsia="Verdana" w:hAnsi="Verdana"/>
          <w:b/>
          <w:color w:val="000000"/>
          <w:spacing w:val="2"/>
          <w:sz w:val="15"/>
        </w:rPr>
        <w:t>Endnotes</w:t>
      </w:r>
    </w:p>
    <w:p w:rsidR="00FE1BB2" w:rsidRDefault="00FF722C">
      <w:pPr>
        <w:spacing w:before="556" w:after="10" w:line="249" w:lineRule="exact"/>
        <w:jc w:val="right"/>
        <w:textAlignment w:val="baseline"/>
        <w:rPr>
          <w:rFonts w:eastAsia="Times New Roman"/>
          <w:color w:val="000000"/>
        </w:rPr>
      </w:pPr>
      <w:r>
        <w:rPr>
          <w:rFonts w:eastAsia="Times New Roman"/>
          <w:color w:val="000000"/>
        </w:rPr>
        <w:t>Endnote 3—Legislation history</w:t>
      </w:r>
    </w:p>
    <w:p w:rsidR="00FE1BB2" w:rsidRDefault="001F744E">
      <w:pPr>
        <w:tabs>
          <w:tab w:val="left" w:pos="1944"/>
        </w:tabs>
        <w:spacing w:before="430" w:line="186" w:lineRule="exact"/>
        <w:ind w:left="144"/>
        <w:textAlignment w:val="baseline"/>
        <w:rPr>
          <w:rFonts w:ascii="Verdana" w:eastAsia="Verdana" w:hAnsi="Verdana"/>
          <w:b/>
          <w:color w:val="000000"/>
          <w:spacing w:val="23"/>
          <w:sz w:val="15"/>
        </w:rPr>
      </w:pPr>
      <w:r>
        <w:pict>
          <v:line id="_x0000_s1352" style="position:absolute;left:0;text-align:left;z-index:251709440;mso-position-horizontal-relative:page;mso-position-vertical-relative:page" from="117.75pt,105.1pt" to="477.8pt,105.1pt" strokeweight=".95pt">
            <w10:wrap anchorx="page" anchory="page"/>
          </v:line>
        </w:pict>
      </w:r>
      <w:r>
        <w:pict>
          <v:line id="_x0000_s1351" style="position:absolute;left:0;text-align:left;z-index:251710464;mso-position-horizontal-relative:page;mso-position-vertical-relative:page" from="117.75pt,119.75pt" to="477.8pt,119.75pt" strokeweight="1.7pt">
            <w10:wrap anchorx="page" anchory="page"/>
          </v:line>
        </w:pict>
      </w:r>
      <w:r w:rsidR="00FF722C">
        <w:rPr>
          <w:rFonts w:ascii="Verdana" w:eastAsia="Verdana" w:hAnsi="Verdana"/>
          <w:b/>
          <w:color w:val="000000"/>
          <w:spacing w:val="23"/>
          <w:sz w:val="15"/>
        </w:rPr>
        <w:t>Act</w:t>
      </w:r>
      <w:r w:rsidR="00FF722C">
        <w:rPr>
          <w:rFonts w:ascii="Verdana" w:eastAsia="Verdana" w:hAnsi="Verdana"/>
          <w:b/>
          <w:color w:val="000000"/>
          <w:spacing w:val="23"/>
          <w:sz w:val="15"/>
        </w:rPr>
        <w:tab/>
        <w:t>Number Assent Commencement Application,</w:t>
      </w:r>
    </w:p>
    <w:p w:rsidR="00FE1BB2" w:rsidRDefault="00FF722C">
      <w:pPr>
        <w:tabs>
          <w:tab w:val="left" w:pos="5832"/>
        </w:tabs>
        <w:spacing w:before="57" w:line="188" w:lineRule="exact"/>
        <w:ind w:left="2016"/>
        <w:textAlignment w:val="baseline"/>
        <w:rPr>
          <w:rFonts w:ascii="Verdana" w:eastAsia="Verdana" w:hAnsi="Verdana"/>
          <w:b/>
          <w:color w:val="000000"/>
          <w:spacing w:val="-3"/>
          <w:sz w:val="15"/>
        </w:rPr>
      </w:pPr>
      <w:r>
        <w:rPr>
          <w:rFonts w:ascii="Verdana" w:eastAsia="Verdana" w:hAnsi="Verdana"/>
          <w:b/>
          <w:color w:val="000000"/>
          <w:spacing w:val="-3"/>
          <w:sz w:val="15"/>
        </w:rPr>
        <w:t>and year</w:t>
      </w:r>
      <w:r>
        <w:rPr>
          <w:rFonts w:ascii="Verdana" w:eastAsia="Verdana" w:hAnsi="Verdana"/>
          <w:b/>
          <w:color w:val="000000"/>
          <w:spacing w:val="-3"/>
          <w:sz w:val="15"/>
        </w:rPr>
        <w:tab/>
        <w:t>saving and</w:t>
      </w:r>
    </w:p>
    <w:p w:rsidR="00FE1BB2" w:rsidRDefault="00FF722C">
      <w:pPr>
        <w:spacing w:line="237" w:lineRule="exact"/>
        <w:ind w:left="5832"/>
        <w:textAlignment w:val="baseline"/>
        <w:rPr>
          <w:rFonts w:ascii="Verdana" w:eastAsia="Verdana" w:hAnsi="Verdana"/>
          <w:b/>
          <w:color w:val="000000"/>
          <w:sz w:val="15"/>
        </w:rPr>
      </w:pPr>
      <w:r>
        <w:rPr>
          <w:rFonts w:ascii="Verdana" w:eastAsia="Verdana" w:hAnsi="Verdana"/>
          <w:b/>
          <w:color w:val="000000"/>
          <w:sz w:val="15"/>
        </w:rPr>
        <w:t>transitional provisions</w:t>
      </w:r>
    </w:p>
    <w:p w:rsidR="00FE1BB2" w:rsidRDefault="001F744E">
      <w:pPr>
        <w:spacing w:before="124" w:line="20" w:lineRule="exact"/>
      </w:pPr>
      <w:r>
        <w:pict>
          <v:line id="_x0000_s1350" style="position:absolute;z-index:251711488;mso-position-horizontal-relative:page;mso-position-vertical-relative:page" from="117.75pt,172.8pt" to="477.8pt,172.8pt" strokeweight="1.7pt">
            <w10:wrap anchorx="page" anchory="page"/>
          </v:line>
        </w:pict>
      </w:r>
      <w:r>
        <w:pict>
          <v:line id="_x0000_s1349" style="position:absolute;z-index:251712512;mso-position-horizontal-relative:page;mso-position-vertical-relative:page" from="117.75pt,248.15pt" to="477.8pt,248.15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14"/>
        <w:gridCol w:w="5386"/>
      </w:tblGrid>
      <w:tr w:rsidR="00FE1BB2">
        <w:trPr>
          <w:trHeight w:hRule="exact" w:val="1373"/>
        </w:trPr>
        <w:tc>
          <w:tcPr>
            <w:tcW w:w="1814" w:type="dxa"/>
            <w:tcBorders>
              <w:top w:val="none" w:sz="0" w:space="0" w:color="000000"/>
              <w:left w:val="none" w:sz="0" w:space="0" w:color="000000"/>
              <w:bottom w:val="none" w:sz="0" w:space="0" w:color="000000"/>
              <w:right w:val="none" w:sz="0" w:space="0" w:color="000000"/>
            </w:tcBorders>
          </w:tcPr>
          <w:p w:rsidR="00FE1BB2" w:rsidRDefault="00FF722C">
            <w:pPr>
              <w:spacing w:line="228" w:lineRule="exact"/>
              <w:ind w:left="144"/>
              <w:textAlignment w:val="baseline"/>
              <w:rPr>
                <w:rFonts w:eastAsia="Times New Roman"/>
                <w:color w:val="000000"/>
                <w:sz w:val="16"/>
              </w:rPr>
            </w:pPr>
            <w:r>
              <w:rPr>
                <w:rFonts w:eastAsia="Times New Roman"/>
                <w:color w:val="000000"/>
                <w:sz w:val="16"/>
              </w:rPr>
              <w:t>Crimes Legislation Amendment (Telecommunications Offences and Other Measures) Act (No. 2) 2004</w:t>
            </w:r>
          </w:p>
        </w:tc>
        <w:tc>
          <w:tcPr>
            <w:tcW w:w="5386" w:type="dxa"/>
            <w:tcBorders>
              <w:top w:val="none" w:sz="0" w:space="0" w:color="000000"/>
              <w:left w:val="none" w:sz="0" w:space="0" w:color="000000"/>
              <w:bottom w:val="none" w:sz="0" w:space="0" w:color="000000"/>
              <w:right w:val="none" w:sz="0" w:space="0" w:color="000000"/>
            </w:tcBorders>
          </w:tcPr>
          <w:p w:rsidR="00FE1BB2" w:rsidRDefault="00FF722C">
            <w:pPr>
              <w:tabs>
                <w:tab w:val="left" w:pos="1152"/>
                <w:tab w:val="left" w:pos="2160"/>
                <w:tab w:val="left" w:pos="4032"/>
              </w:tabs>
              <w:spacing w:line="186" w:lineRule="exact"/>
              <w:jc w:val="center"/>
              <w:textAlignment w:val="baseline"/>
              <w:rPr>
                <w:rFonts w:eastAsia="Times New Roman"/>
                <w:color w:val="000000"/>
                <w:sz w:val="16"/>
              </w:rPr>
            </w:pPr>
            <w:r>
              <w:rPr>
                <w:rFonts w:eastAsia="Times New Roman"/>
                <w:color w:val="000000"/>
                <w:sz w:val="16"/>
              </w:rPr>
              <w:t>127, 2004</w:t>
            </w:r>
            <w:r>
              <w:rPr>
                <w:rFonts w:eastAsia="Times New Roman"/>
                <w:color w:val="000000"/>
                <w:sz w:val="16"/>
              </w:rPr>
              <w:tab/>
              <w:t>31 Aug</w:t>
            </w:r>
            <w:r>
              <w:rPr>
                <w:rFonts w:eastAsia="Times New Roman"/>
                <w:color w:val="000000"/>
                <w:sz w:val="16"/>
              </w:rPr>
              <w:tab/>
              <w:t>Schedule 1 (items 1, 6—</w:t>
            </w:r>
            <w:r>
              <w:rPr>
                <w:rFonts w:eastAsia="Times New Roman"/>
                <w:color w:val="000000"/>
                <w:sz w:val="16"/>
              </w:rPr>
              <w:tab/>
              <w:t>Sch. 1 (item 30)</w:t>
            </w:r>
          </w:p>
          <w:p w:rsidR="00FE1BB2" w:rsidRDefault="00FF722C">
            <w:pPr>
              <w:tabs>
                <w:tab w:val="left" w:pos="2160"/>
                <w:tab w:val="left" w:pos="4032"/>
              </w:tabs>
              <w:spacing w:before="53" w:line="188" w:lineRule="exact"/>
              <w:ind w:right="684"/>
              <w:jc w:val="right"/>
              <w:textAlignment w:val="baseline"/>
              <w:rPr>
                <w:rFonts w:eastAsia="Times New Roman"/>
                <w:color w:val="000000"/>
                <w:spacing w:val="-4"/>
                <w:sz w:val="16"/>
              </w:rPr>
            </w:pPr>
            <w:r>
              <w:rPr>
                <w:rFonts w:eastAsia="Times New Roman"/>
                <w:color w:val="000000"/>
                <w:spacing w:val="-4"/>
                <w:sz w:val="16"/>
              </w:rPr>
              <w:t>2004</w:t>
            </w:r>
            <w:r>
              <w:rPr>
                <w:rFonts w:eastAsia="Times New Roman"/>
                <w:color w:val="000000"/>
                <w:spacing w:val="-4"/>
                <w:sz w:val="16"/>
              </w:rPr>
              <w:tab/>
              <w:t>23, 30): 1 Mar 2005</w:t>
            </w:r>
            <w:r>
              <w:rPr>
                <w:rFonts w:eastAsia="Times New Roman"/>
                <w:color w:val="000000"/>
                <w:spacing w:val="-4"/>
                <w:sz w:val="16"/>
              </w:rPr>
              <w:tab/>
              <w:t>and Sch. 4</w:t>
            </w:r>
          </w:p>
          <w:p w:rsidR="00FE1BB2" w:rsidRDefault="00FF722C">
            <w:pPr>
              <w:tabs>
                <w:tab w:val="left" w:pos="4032"/>
              </w:tabs>
              <w:spacing w:before="1" w:after="463" w:line="240" w:lineRule="exact"/>
              <w:ind w:left="2160" w:right="684"/>
              <w:textAlignment w:val="baseline"/>
              <w:rPr>
                <w:rFonts w:eastAsia="Times New Roman"/>
                <w:color w:val="000000"/>
                <w:spacing w:val="-7"/>
                <w:sz w:val="16"/>
              </w:rPr>
            </w:pPr>
            <w:r>
              <w:rPr>
                <w:rFonts w:eastAsia="Times New Roman"/>
                <w:color w:val="000000"/>
                <w:spacing w:val="-7"/>
                <w:sz w:val="16"/>
              </w:rPr>
              <w:t>Schedules 2-4: 28 Sept</w:t>
            </w:r>
            <w:r>
              <w:rPr>
                <w:rFonts w:eastAsia="Times New Roman"/>
                <w:color w:val="000000"/>
                <w:spacing w:val="-7"/>
                <w:sz w:val="16"/>
              </w:rPr>
              <w:tab/>
              <w:t xml:space="preserve">(items 2, 8) </w:t>
            </w:r>
            <w:r>
              <w:rPr>
                <w:rFonts w:eastAsia="Times New Roman"/>
                <w:color w:val="000000"/>
                <w:spacing w:val="-7"/>
                <w:sz w:val="16"/>
              </w:rPr>
              <w:br/>
              <w:t>2004</w:t>
            </w:r>
          </w:p>
        </w:tc>
      </w:tr>
    </w:tbl>
    <w:p w:rsidR="00FE1BB2" w:rsidRPr="00FF722C" w:rsidRDefault="00FF722C">
      <w:pPr>
        <w:tabs>
          <w:tab w:val="left" w:pos="2952"/>
          <w:tab w:val="left" w:pos="3960"/>
        </w:tabs>
        <w:spacing w:before="130" w:line="188" w:lineRule="exact"/>
        <w:ind w:left="144"/>
        <w:textAlignment w:val="baseline"/>
        <w:rPr>
          <w:rFonts w:eastAsia="Times New Roman"/>
          <w:color w:val="000000"/>
          <w:sz w:val="16"/>
          <w:lang w:val="fr-BE"/>
        </w:rPr>
      </w:pPr>
      <w:r w:rsidRPr="00FF722C">
        <w:rPr>
          <w:rFonts w:eastAsia="Times New Roman"/>
          <w:color w:val="000000"/>
          <w:sz w:val="16"/>
          <w:lang w:val="fr-BE"/>
        </w:rPr>
        <w:t>Surveillance Devices Act 152, 2004</w:t>
      </w:r>
      <w:r w:rsidRPr="00FF722C">
        <w:rPr>
          <w:rFonts w:eastAsia="Times New Roman"/>
          <w:color w:val="000000"/>
          <w:sz w:val="16"/>
          <w:lang w:val="fr-BE"/>
        </w:rPr>
        <w:tab/>
        <w:t>15 Dec</w:t>
      </w:r>
      <w:r w:rsidRPr="00FF722C">
        <w:rPr>
          <w:rFonts w:eastAsia="Times New Roman"/>
          <w:color w:val="000000"/>
          <w:sz w:val="16"/>
          <w:lang w:val="fr-BE"/>
        </w:rPr>
        <w:tab/>
        <w:t>15 Dec 2004</w:t>
      </w:r>
    </w:p>
    <w:p w:rsidR="00FE1BB2" w:rsidRDefault="00FF722C">
      <w:pPr>
        <w:tabs>
          <w:tab w:val="left" w:pos="2952"/>
        </w:tabs>
        <w:spacing w:before="42" w:line="185" w:lineRule="exact"/>
        <w:ind w:left="144"/>
        <w:textAlignment w:val="baseline"/>
        <w:rPr>
          <w:rFonts w:eastAsia="Times New Roman"/>
          <w:color w:val="000000"/>
          <w:spacing w:val="-1"/>
          <w:sz w:val="16"/>
        </w:rPr>
      </w:pPr>
      <w:r>
        <w:rPr>
          <w:rFonts w:eastAsia="Times New Roman"/>
          <w:color w:val="000000"/>
          <w:spacing w:val="-1"/>
          <w:sz w:val="16"/>
        </w:rPr>
        <w:t>2004</w:t>
      </w:r>
      <w:r>
        <w:rPr>
          <w:rFonts w:eastAsia="Times New Roman"/>
          <w:color w:val="000000"/>
          <w:spacing w:val="-1"/>
          <w:sz w:val="16"/>
        </w:rPr>
        <w:tab/>
        <w:t>2004</w:t>
      </w:r>
    </w:p>
    <w:p w:rsidR="00FE1BB2" w:rsidRDefault="001F744E">
      <w:pPr>
        <w:tabs>
          <w:tab w:val="left" w:pos="1944"/>
          <w:tab w:val="left" w:pos="2952"/>
          <w:tab w:val="left" w:pos="3960"/>
        </w:tabs>
        <w:spacing w:before="133" w:line="188" w:lineRule="exact"/>
        <w:ind w:left="144"/>
        <w:textAlignment w:val="baseline"/>
        <w:rPr>
          <w:rFonts w:eastAsia="Times New Roman"/>
          <w:color w:val="000000"/>
          <w:sz w:val="16"/>
        </w:rPr>
      </w:pPr>
      <w:r>
        <w:pict>
          <v:line id="_x0000_s1348" style="position:absolute;left:0;text-align:left;z-index:251713536;mso-position-horizontal-relative:page;mso-position-vertical-relative:page" from="117.75pt,275.75pt" to="477.8pt,275.75pt" strokeweight=".7pt">
            <w10:wrap anchorx="page" anchory="page"/>
          </v:line>
        </w:pict>
      </w:r>
      <w:r w:rsidR="00FF722C">
        <w:rPr>
          <w:rFonts w:eastAsia="Times New Roman"/>
          <w:color w:val="000000"/>
          <w:sz w:val="16"/>
        </w:rPr>
        <w:t>Australian Passports</w:t>
      </w:r>
      <w:r w:rsidR="00FF722C">
        <w:rPr>
          <w:rFonts w:eastAsia="Times New Roman"/>
          <w:color w:val="000000"/>
          <w:sz w:val="16"/>
        </w:rPr>
        <w:tab/>
        <w:t>7, 2005</w:t>
      </w:r>
      <w:r w:rsidR="00FF722C">
        <w:rPr>
          <w:rFonts w:eastAsia="Times New Roman"/>
          <w:color w:val="000000"/>
          <w:sz w:val="16"/>
        </w:rPr>
        <w:tab/>
        <w:t>18 Feb</w:t>
      </w:r>
      <w:r w:rsidR="00FF722C">
        <w:rPr>
          <w:rFonts w:eastAsia="Times New Roman"/>
          <w:color w:val="000000"/>
          <w:sz w:val="16"/>
        </w:rPr>
        <w:tab/>
        <w:t>ss. 4-11 and Schedule 1:</w:t>
      </w:r>
    </w:p>
    <w:p w:rsidR="00FE1BB2" w:rsidRDefault="00FF722C">
      <w:pPr>
        <w:tabs>
          <w:tab w:val="left" w:pos="2952"/>
          <w:tab w:val="left" w:pos="3960"/>
        </w:tabs>
        <w:spacing w:before="51" w:line="191" w:lineRule="exact"/>
        <w:ind w:left="144"/>
        <w:textAlignment w:val="baseline"/>
        <w:rPr>
          <w:rFonts w:eastAsia="Times New Roman"/>
          <w:color w:val="000000"/>
          <w:sz w:val="16"/>
        </w:rPr>
      </w:pPr>
      <w:r>
        <w:rPr>
          <w:rFonts w:eastAsia="Times New Roman"/>
          <w:color w:val="000000"/>
          <w:sz w:val="16"/>
        </w:rPr>
        <w:t>(Transitionals and</w:t>
      </w:r>
      <w:r>
        <w:rPr>
          <w:rFonts w:eastAsia="Times New Roman"/>
          <w:color w:val="000000"/>
          <w:sz w:val="16"/>
        </w:rPr>
        <w:tab/>
        <w:t>2005</w:t>
      </w:r>
      <w:r>
        <w:rPr>
          <w:rFonts w:eastAsia="Times New Roman"/>
          <w:color w:val="000000"/>
          <w:sz w:val="16"/>
        </w:rPr>
        <w:tab/>
        <w:t xml:space="preserve">1 July 2005 </w:t>
      </w:r>
      <w:r>
        <w:rPr>
          <w:rFonts w:eastAsia="Times New Roman"/>
          <w:i/>
          <w:color w:val="000000"/>
          <w:sz w:val="16"/>
        </w:rPr>
        <w:t xml:space="preserve">(see </w:t>
      </w:r>
      <w:r>
        <w:rPr>
          <w:rFonts w:eastAsia="Times New Roman"/>
          <w:color w:val="000000"/>
          <w:sz w:val="16"/>
        </w:rPr>
        <w:t>s. 2(1))</w:t>
      </w:r>
    </w:p>
    <w:p w:rsidR="00FE1BB2" w:rsidRDefault="00FF722C">
      <w:pPr>
        <w:tabs>
          <w:tab w:val="left" w:pos="3960"/>
        </w:tabs>
        <w:spacing w:before="50" w:line="188" w:lineRule="exact"/>
        <w:ind w:left="144"/>
        <w:textAlignment w:val="baseline"/>
        <w:rPr>
          <w:rFonts w:eastAsia="Times New Roman"/>
          <w:color w:val="000000"/>
          <w:sz w:val="16"/>
        </w:rPr>
      </w:pPr>
      <w:r>
        <w:rPr>
          <w:rFonts w:eastAsia="Times New Roman"/>
          <w:color w:val="000000"/>
          <w:sz w:val="16"/>
        </w:rPr>
        <w:t>Consequentials) Act</w:t>
      </w:r>
      <w:r>
        <w:rPr>
          <w:rFonts w:eastAsia="Times New Roman"/>
          <w:color w:val="000000"/>
          <w:sz w:val="16"/>
        </w:rPr>
        <w:tab/>
        <w:t>Remainder: Royal</w:t>
      </w:r>
    </w:p>
    <w:p w:rsidR="00FE1BB2" w:rsidRDefault="00FF722C">
      <w:pPr>
        <w:tabs>
          <w:tab w:val="left" w:pos="3960"/>
        </w:tabs>
        <w:spacing w:before="51" w:line="164" w:lineRule="exact"/>
        <w:ind w:left="144"/>
        <w:textAlignment w:val="baseline"/>
        <w:rPr>
          <w:rFonts w:eastAsia="Times New Roman"/>
          <w:color w:val="000000"/>
          <w:spacing w:val="1"/>
          <w:sz w:val="16"/>
        </w:rPr>
      </w:pPr>
      <w:r>
        <w:rPr>
          <w:rFonts w:eastAsia="Times New Roman"/>
          <w:color w:val="000000"/>
          <w:spacing w:val="1"/>
          <w:sz w:val="16"/>
        </w:rPr>
        <w:t>2005</w:t>
      </w:r>
      <w:r>
        <w:rPr>
          <w:rFonts w:eastAsia="Times New Roman"/>
          <w:color w:val="000000"/>
          <w:spacing w:val="1"/>
          <w:sz w:val="16"/>
        </w:rPr>
        <w:tab/>
        <w:t>Assent</w:t>
      </w:r>
    </w:p>
    <w:p w:rsidR="00FE1BB2" w:rsidRDefault="001F744E">
      <w:pPr>
        <w:tabs>
          <w:tab w:val="left" w:pos="1944"/>
          <w:tab w:val="left" w:pos="2952"/>
          <w:tab w:val="left" w:pos="3960"/>
          <w:tab w:val="left" w:pos="5832"/>
        </w:tabs>
        <w:spacing w:before="139" w:line="188" w:lineRule="exact"/>
        <w:ind w:left="144"/>
        <w:textAlignment w:val="baseline"/>
        <w:rPr>
          <w:rFonts w:eastAsia="Times New Roman"/>
          <w:color w:val="000000"/>
          <w:sz w:val="16"/>
        </w:rPr>
      </w:pPr>
      <w:r>
        <w:pict>
          <v:line id="_x0000_s1347" style="position:absolute;left:0;text-align:left;z-index:251714560;mso-position-horizontal-relative:page;mso-position-vertical-relative:page" from="117.75pt,327.1pt" to="477.8pt,327.1pt" strokeweight=".7pt">
            <w10:wrap anchorx="page" anchory="page"/>
          </v:line>
        </w:pict>
      </w:r>
      <w:r w:rsidR="00FF722C">
        <w:rPr>
          <w:rFonts w:eastAsia="Times New Roman"/>
          <w:color w:val="000000"/>
          <w:sz w:val="16"/>
        </w:rPr>
        <w:t>Australian</w:t>
      </w:r>
      <w:r w:rsidR="00FF722C">
        <w:rPr>
          <w:rFonts w:eastAsia="Times New Roman"/>
          <w:color w:val="000000"/>
          <w:sz w:val="16"/>
        </w:rPr>
        <w:tab/>
        <w:t>45, 2005</w:t>
      </w:r>
      <w:r w:rsidR="00FF722C">
        <w:rPr>
          <w:rFonts w:eastAsia="Times New Roman"/>
          <w:color w:val="000000"/>
          <w:sz w:val="16"/>
        </w:rPr>
        <w:tab/>
        <w:t>1 Apr 2005</w:t>
      </w:r>
      <w:r w:rsidR="00FF722C">
        <w:rPr>
          <w:rFonts w:eastAsia="Times New Roman"/>
          <w:color w:val="000000"/>
          <w:sz w:val="16"/>
        </w:rPr>
        <w:tab/>
        <w:t>Schedule 3 (items 1, 2)</w:t>
      </w:r>
      <w:r w:rsidR="00FF722C">
        <w:rPr>
          <w:rFonts w:eastAsia="Times New Roman"/>
          <w:color w:val="000000"/>
          <w:sz w:val="16"/>
        </w:rPr>
        <w:tab/>
        <w:t>Sch. 4</w:t>
      </w:r>
    </w:p>
    <w:p w:rsidR="00FE1BB2" w:rsidRDefault="00FF722C">
      <w:pPr>
        <w:tabs>
          <w:tab w:val="left" w:pos="3960"/>
        </w:tabs>
        <w:spacing w:before="51" w:line="188" w:lineRule="exact"/>
        <w:ind w:left="144"/>
        <w:textAlignment w:val="baseline"/>
        <w:rPr>
          <w:rFonts w:eastAsia="Times New Roman"/>
          <w:color w:val="000000"/>
          <w:sz w:val="16"/>
        </w:rPr>
      </w:pPr>
      <w:r>
        <w:rPr>
          <w:rFonts w:eastAsia="Times New Roman"/>
          <w:color w:val="000000"/>
          <w:sz w:val="16"/>
        </w:rPr>
        <w:t>Communications and</w:t>
      </w:r>
      <w:r>
        <w:rPr>
          <w:rFonts w:eastAsia="Times New Roman"/>
          <w:color w:val="000000"/>
          <w:sz w:val="16"/>
        </w:rPr>
        <w:tab/>
        <w:t>and Schedule 4: 1 July</w:t>
      </w:r>
    </w:p>
    <w:p w:rsidR="00FE1BB2" w:rsidRDefault="00FF722C">
      <w:pPr>
        <w:tabs>
          <w:tab w:val="left" w:pos="3960"/>
        </w:tabs>
        <w:spacing w:before="51" w:line="191" w:lineRule="exact"/>
        <w:ind w:left="144"/>
        <w:textAlignment w:val="baseline"/>
        <w:rPr>
          <w:rFonts w:eastAsia="Times New Roman"/>
          <w:color w:val="000000"/>
          <w:sz w:val="16"/>
        </w:rPr>
      </w:pPr>
      <w:r>
        <w:rPr>
          <w:rFonts w:eastAsia="Times New Roman"/>
          <w:color w:val="000000"/>
          <w:sz w:val="16"/>
        </w:rPr>
        <w:t>Media Authority</w:t>
      </w:r>
      <w:r>
        <w:rPr>
          <w:rFonts w:eastAsia="Times New Roman"/>
          <w:color w:val="000000"/>
          <w:sz w:val="16"/>
        </w:rPr>
        <w:tab/>
        <w:t xml:space="preserve">2005 </w:t>
      </w:r>
      <w:r>
        <w:rPr>
          <w:rFonts w:eastAsia="Times New Roman"/>
          <w:i/>
          <w:color w:val="000000"/>
          <w:sz w:val="16"/>
        </w:rPr>
        <w:t xml:space="preserve">(see </w:t>
      </w:r>
      <w:r>
        <w:rPr>
          <w:rFonts w:eastAsia="Times New Roman"/>
          <w:color w:val="000000"/>
          <w:sz w:val="16"/>
        </w:rPr>
        <w:t>s. 2(1))</w:t>
      </w:r>
    </w:p>
    <w:p w:rsidR="00FE1BB2" w:rsidRDefault="00FF722C">
      <w:pPr>
        <w:spacing w:before="51" w:line="188" w:lineRule="exact"/>
        <w:ind w:left="144"/>
        <w:textAlignment w:val="baseline"/>
        <w:rPr>
          <w:rFonts w:eastAsia="Times New Roman"/>
          <w:color w:val="000000"/>
          <w:sz w:val="16"/>
        </w:rPr>
      </w:pPr>
      <w:r>
        <w:rPr>
          <w:rFonts w:eastAsia="Times New Roman"/>
          <w:color w:val="000000"/>
          <w:sz w:val="16"/>
        </w:rPr>
        <w:t>(Consequential and</w:t>
      </w:r>
    </w:p>
    <w:p w:rsidR="00FE1BB2" w:rsidRDefault="00FF722C">
      <w:pPr>
        <w:spacing w:line="227" w:lineRule="exact"/>
        <w:ind w:left="144" w:right="5472"/>
        <w:textAlignment w:val="baseline"/>
        <w:rPr>
          <w:rFonts w:eastAsia="Times New Roman"/>
          <w:color w:val="000000"/>
          <w:sz w:val="16"/>
        </w:rPr>
      </w:pPr>
      <w:r>
        <w:rPr>
          <w:rFonts w:eastAsia="Times New Roman"/>
          <w:color w:val="000000"/>
          <w:sz w:val="16"/>
        </w:rPr>
        <w:t>Transitional Provisions) Act 2005</w:t>
      </w:r>
    </w:p>
    <w:p w:rsidR="00FE1BB2" w:rsidRDefault="001F744E">
      <w:pPr>
        <w:tabs>
          <w:tab w:val="left" w:pos="1944"/>
          <w:tab w:val="left" w:pos="2952"/>
        </w:tabs>
        <w:spacing w:before="128" w:line="188" w:lineRule="exact"/>
        <w:ind w:left="144"/>
        <w:textAlignment w:val="baseline"/>
        <w:rPr>
          <w:rFonts w:eastAsia="Times New Roman"/>
          <w:color w:val="000000"/>
          <w:spacing w:val="3"/>
          <w:sz w:val="16"/>
        </w:rPr>
      </w:pPr>
      <w:r>
        <w:pict>
          <v:line id="_x0000_s1346" style="position:absolute;left:0;text-align:left;z-index:251715584;mso-position-horizontal-relative:page;mso-position-vertical-relative:page" from="117.75pt,402.7pt" to="477.8pt,402.7pt" strokeweight=".7pt">
            <w10:wrap anchorx="page" anchory="page"/>
          </v:line>
        </w:pict>
      </w:r>
      <w:r w:rsidR="00FF722C">
        <w:rPr>
          <w:rFonts w:eastAsia="Times New Roman"/>
          <w:color w:val="000000"/>
          <w:spacing w:val="3"/>
          <w:sz w:val="16"/>
        </w:rPr>
        <w:t>Criminal Code</w:t>
      </w:r>
      <w:r w:rsidR="00FF722C">
        <w:rPr>
          <w:rFonts w:eastAsia="Times New Roman"/>
          <w:color w:val="000000"/>
          <w:spacing w:val="3"/>
          <w:sz w:val="16"/>
        </w:rPr>
        <w:tab/>
        <w:t>92,2005</w:t>
      </w:r>
      <w:r w:rsidR="00FF722C">
        <w:rPr>
          <w:rFonts w:eastAsia="Times New Roman"/>
          <w:color w:val="000000"/>
          <w:spacing w:val="3"/>
          <w:sz w:val="16"/>
        </w:rPr>
        <w:tab/>
        <w:t>6 July 2005 Schedule 1: 6 Jan 2006</w:t>
      </w:r>
    </w:p>
    <w:p w:rsidR="00FE1BB2" w:rsidRDefault="00FF722C">
      <w:pPr>
        <w:tabs>
          <w:tab w:val="left" w:pos="3960"/>
        </w:tabs>
        <w:spacing w:before="53" w:line="188" w:lineRule="exact"/>
        <w:ind w:left="144"/>
        <w:textAlignment w:val="baseline"/>
        <w:rPr>
          <w:rFonts w:eastAsia="Times New Roman"/>
          <w:color w:val="000000"/>
          <w:sz w:val="16"/>
        </w:rPr>
      </w:pPr>
      <w:r>
        <w:rPr>
          <w:rFonts w:eastAsia="Times New Roman"/>
          <w:color w:val="000000"/>
          <w:sz w:val="16"/>
        </w:rPr>
        <w:t>Amendment (Suicide</w:t>
      </w:r>
      <w:r>
        <w:rPr>
          <w:rFonts w:eastAsia="Times New Roman"/>
          <w:color w:val="000000"/>
          <w:sz w:val="16"/>
        </w:rPr>
        <w:tab/>
        <w:t>Remainder: Royal</w:t>
      </w:r>
    </w:p>
    <w:p w:rsidR="00FE1BB2" w:rsidRDefault="00FF722C">
      <w:pPr>
        <w:tabs>
          <w:tab w:val="left" w:pos="3960"/>
        </w:tabs>
        <w:spacing w:before="51" w:line="188" w:lineRule="exact"/>
        <w:ind w:left="144"/>
        <w:textAlignment w:val="baseline"/>
        <w:rPr>
          <w:rFonts w:eastAsia="Times New Roman"/>
          <w:color w:val="000000"/>
          <w:sz w:val="16"/>
        </w:rPr>
      </w:pPr>
      <w:r>
        <w:rPr>
          <w:rFonts w:eastAsia="Times New Roman"/>
          <w:color w:val="000000"/>
          <w:sz w:val="16"/>
        </w:rPr>
        <w:t>Related Material</w:t>
      </w:r>
      <w:r>
        <w:rPr>
          <w:rFonts w:eastAsia="Times New Roman"/>
          <w:color w:val="000000"/>
          <w:sz w:val="16"/>
        </w:rPr>
        <w:tab/>
        <w:t>Assent</w:t>
      </w:r>
    </w:p>
    <w:p w:rsidR="00FE1BB2" w:rsidRDefault="00FF722C">
      <w:pPr>
        <w:spacing w:before="58" w:line="186" w:lineRule="exact"/>
        <w:ind w:left="144"/>
        <w:textAlignment w:val="baseline"/>
        <w:rPr>
          <w:rFonts w:eastAsia="Times New Roman"/>
          <w:color w:val="000000"/>
          <w:spacing w:val="4"/>
          <w:sz w:val="16"/>
          <w:u w:val="single"/>
        </w:rPr>
      </w:pPr>
      <w:r>
        <w:rPr>
          <w:rFonts w:eastAsia="Times New Roman"/>
          <w:color w:val="000000"/>
          <w:spacing w:val="4"/>
          <w:sz w:val="16"/>
          <w:u w:val="single"/>
        </w:rPr>
        <w:t xml:space="preserve">Offences) Act 2005 </w:t>
      </w:r>
    </w:p>
    <w:p w:rsidR="00FE1BB2" w:rsidRDefault="001F744E">
      <w:pPr>
        <w:tabs>
          <w:tab w:val="left" w:pos="1944"/>
          <w:tab w:val="left" w:pos="2952"/>
        </w:tabs>
        <w:spacing w:before="118" w:line="188" w:lineRule="exact"/>
        <w:ind w:left="144"/>
        <w:textAlignment w:val="baseline"/>
        <w:rPr>
          <w:rFonts w:eastAsia="Times New Roman"/>
          <w:color w:val="000000"/>
          <w:spacing w:val="2"/>
          <w:sz w:val="16"/>
        </w:rPr>
      </w:pPr>
      <w:r>
        <w:pict>
          <v:line id="_x0000_s1345" style="position:absolute;left:0;text-align:left;z-index:251716608;mso-position-horizontal-relative:page;mso-position-vertical-relative:page" from="117.75pt,455.05pt" to="477.8pt,455.05pt" strokeweight=".7pt">
            <w10:wrap anchorx="page" anchory="page"/>
          </v:line>
        </w:pict>
      </w:r>
      <w:r w:rsidR="00FF722C">
        <w:rPr>
          <w:rFonts w:eastAsia="Times New Roman"/>
          <w:color w:val="000000"/>
          <w:spacing w:val="2"/>
          <w:sz w:val="16"/>
        </w:rPr>
        <w:t>Crimes Legislation</w:t>
      </w:r>
      <w:r w:rsidR="00FF722C">
        <w:rPr>
          <w:rFonts w:eastAsia="Times New Roman"/>
          <w:color w:val="000000"/>
          <w:spacing w:val="2"/>
          <w:sz w:val="16"/>
        </w:rPr>
        <w:tab/>
        <w:t>95, 2005</w:t>
      </w:r>
      <w:r w:rsidR="00FF722C">
        <w:rPr>
          <w:rFonts w:eastAsia="Times New Roman"/>
          <w:color w:val="000000"/>
          <w:spacing w:val="2"/>
          <w:sz w:val="16"/>
        </w:rPr>
        <w:tab/>
        <w:t>6 July 2005 Schedule 1: 1 Mar 2005</w:t>
      </w:r>
    </w:p>
    <w:p w:rsidR="00FE1BB2" w:rsidRDefault="00FF722C">
      <w:pPr>
        <w:spacing w:before="50" w:line="188" w:lineRule="exact"/>
        <w:ind w:left="144"/>
        <w:textAlignment w:val="baseline"/>
        <w:rPr>
          <w:rFonts w:eastAsia="Times New Roman"/>
          <w:color w:val="000000"/>
          <w:sz w:val="16"/>
        </w:rPr>
      </w:pPr>
      <w:r>
        <w:rPr>
          <w:rFonts w:eastAsia="Times New Roman"/>
          <w:color w:val="000000"/>
          <w:sz w:val="16"/>
        </w:rPr>
        <w:t>Amendment</w:t>
      </w:r>
    </w:p>
    <w:p w:rsidR="00FE1BB2" w:rsidRDefault="00FF722C">
      <w:pPr>
        <w:spacing w:before="55" w:line="188" w:lineRule="exact"/>
        <w:ind w:left="144"/>
        <w:textAlignment w:val="baseline"/>
        <w:rPr>
          <w:rFonts w:eastAsia="Times New Roman"/>
          <w:color w:val="000000"/>
          <w:sz w:val="16"/>
        </w:rPr>
      </w:pPr>
      <w:r>
        <w:rPr>
          <w:rFonts w:eastAsia="Times New Roman"/>
          <w:color w:val="000000"/>
          <w:sz w:val="16"/>
        </w:rPr>
        <w:t>(Telecommunications</w:t>
      </w:r>
    </w:p>
    <w:p w:rsidR="00FE1BB2" w:rsidRDefault="00FF722C">
      <w:pPr>
        <w:spacing w:before="52" w:line="188" w:lineRule="exact"/>
        <w:ind w:left="144"/>
        <w:textAlignment w:val="baseline"/>
        <w:rPr>
          <w:rFonts w:eastAsia="Times New Roman"/>
          <w:color w:val="000000"/>
          <w:sz w:val="16"/>
        </w:rPr>
      </w:pPr>
      <w:r>
        <w:rPr>
          <w:rFonts w:eastAsia="Times New Roman"/>
          <w:color w:val="000000"/>
          <w:sz w:val="16"/>
        </w:rPr>
        <w:t>Interception and Other</w:t>
      </w:r>
    </w:p>
    <w:p w:rsidR="00FE1BB2" w:rsidRDefault="00FF722C">
      <w:pPr>
        <w:spacing w:before="52" w:line="181" w:lineRule="exact"/>
        <w:ind w:left="144"/>
        <w:textAlignment w:val="baseline"/>
        <w:rPr>
          <w:rFonts w:eastAsia="Times New Roman"/>
          <w:color w:val="000000"/>
          <w:spacing w:val="202"/>
          <w:sz w:val="16"/>
          <w:u w:val="single"/>
        </w:rPr>
      </w:pPr>
      <w:r>
        <w:rPr>
          <w:rFonts w:eastAsia="Times New Roman"/>
          <w:color w:val="000000"/>
          <w:spacing w:val="202"/>
          <w:sz w:val="16"/>
          <w:u w:val="single"/>
        </w:rPr>
        <w:t xml:space="preserve">Measures) Act 2005 </w:t>
      </w:r>
    </w:p>
    <w:p w:rsidR="00FE1BB2" w:rsidRDefault="001F744E">
      <w:pPr>
        <w:tabs>
          <w:tab w:val="left" w:pos="1944"/>
          <w:tab w:val="left" w:pos="2952"/>
        </w:tabs>
        <w:spacing w:before="113" w:line="188" w:lineRule="exact"/>
        <w:ind w:left="144"/>
        <w:textAlignment w:val="baseline"/>
        <w:rPr>
          <w:rFonts w:eastAsia="Times New Roman"/>
          <w:color w:val="000000"/>
          <w:spacing w:val="3"/>
          <w:sz w:val="16"/>
        </w:rPr>
      </w:pPr>
      <w:r>
        <w:pict>
          <v:line id="_x0000_s1344" style="position:absolute;left:0;text-align:left;z-index:251717632;mso-position-horizontal-relative:page;mso-position-vertical-relative:page" from="117.75pt,518.4pt" to="477.8pt,518.4pt" strokeweight=".7pt">
            <w10:wrap anchorx="page" anchory="page"/>
          </v:line>
        </w:pict>
      </w:r>
      <w:r w:rsidR="00FF722C">
        <w:rPr>
          <w:rFonts w:eastAsia="Times New Roman"/>
          <w:color w:val="000000"/>
          <w:spacing w:val="3"/>
          <w:sz w:val="16"/>
        </w:rPr>
        <w:t>Criminal Code</w:t>
      </w:r>
      <w:r w:rsidR="00FF722C">
        <w:rPr>
          <w:rFonts w:eastAsia="Times New Roman"/>
          <w:color w:val="000000"/>
          <w:spacing w:val="3"/>
          <w:sz w:val="16"/>
        </w:rPr>
        <w:tab/>
        <w:t>96,2005</w:t>
      </w:r>
      <w:r w:rsidR="00FF722C">
        <w:rPr>
          <w:rFonts w:eastAsia="Times New Roman"/>
          <w:color w:val="000000"/>
          <w:spacing w:val="3"/>
          <w:sz w:val="16"/>
        </w:rPr>
        <w:tab/>
        <w:t>6 July 2005 Schedules 1 and 2: 3</w:t>
      </w:r>
    </w:p>
    <w:p w:rsidR="00FE1BB2" w:rsidRDefault="00FF722C">
      <w:pPr>
        <w:tabs>
          <w:tab w:val="left" w:pos="3960"/>
        </w:tabs>
        <w:spacing w:before="50" w:line="190" w:lineRule="exact"/>
        <w:ind w:left="144"/>
        <w:textAlignment w:val="baseline"/>
        <w:rPr>
          <w:rFonts w:eastAsia="Times New Roman"/>
          <w:color w:val="000000"/>
          <w:sz w:val="16"/>
        </w:rPr>
      </w:pPr>
      <w:r>
        <w:rPr>
          <w:rFonts w:eastAsia="Times New Roman"/>
          <w:color w:val="000000"/>
          <w:sz w:val="16"/>
        </w:rPr>
        <w:t>Amendment (Trafficking</w:t>
      </w:r>
      <w:r>
        <w:rPr>
          <w:rFonts w:eastAsia="Times New Roman"/>
          <w:color w:val="000000"/>
          <w:sz w:val="16"/>
        </w:rPr>
        <w:tab/>
        <w:t>Aug 2005</w:t>
      </w:r>
    </w:p>
    <w:p w:rsidR="00FE1BB2" w:rsidRDefault="00FF722C">
      <w:pPr>
        <w:tabs>
          <w:tab w:val="left" w:pos="3960"/>
        </w:tabs>
        <w:spacing w:before="54" w:line="188" w:lineRule="exact"/>
        <w:ind w:left="144"/>
        <w:textAlignment w:val="baseline"/>
        <w:rPr>
          <w:rFonts w:eastAsia="Times New Roman"/>
          <w:color w:val="000000"/>
          <w:sz w:val="16"/>
        </w:rPr>
      </w:pPr>
      <w:r>
        <w:rPr>
          <w:rFonts w:eastAsia="Times New Roman"/>
          <w:color w:val="000000"/>
          <w:sz w:val="16"/>
        </w:rPr>
        <w:t>in Persons Offences) Act</w:t>
      </w:r>
      <w:r>
        <w:rPr>
          <w:rFonts w:eastAsia="Times New Roman"/>
          <w:color w:val="000000"/>
          <w:sz w:val="16"/>
        </w:rPr>
        <w:tab/>
        <w:t>Remainder: Royal</w:t>
      </w:r>
    </w:p>
    <w:p w:rsidR="00FE1BB2" w:rsidRDefault="00FF722C">
      <w:pPr>
        <w:tabs>
          <w:tab w:val="left" w:pos="3960"/>
        </w:tabs>
        <w:spacing w:before="44" w:after="1" w:line="188" w:lineRule="exact"/>
        <w:ind w:left="144"/>
        <w:textAlignment w:val="baseline"/>
        <w:rPr>
          <w:rFonts w:eastAsia="Times New Roman"/>
          <w:color w:val="000000"/>
          <w:spacing w:val="1"/>
          <w:sz w:val="16"/>
        </w:rPr>
      </w:pPr>
      <w:r>
        <w:rPr>
          <w:rFonts w:eastAsia="Times New Roman"/>
          <w:color w:val="000000"/>
          <w:spacing w:val="1"/>
          <w:sz w:val="16"/>
        </w:rPr>
        <w:t>2005</w:t>
      </w:r>
      <w:r>
        <w:rPr>
          <w:rFonts w:eastAsia="Times New Roman"/>
          <w:color w:val="000000"/>
          <w:spacing w:val="1"/>
          <w:sz w:val="16"/>
        </w:rPr>
        <w:tab/>
        <w:t>Assent</w:t>
      </w:r>
    </w:p>
    <w:p w:rsidR="00FE1BB2" w:rsidRDefault="001F744E">
      <w:pPr>
        <w:tabs>
          <w:tab w:val="left" w:pos="2016"/>
          <w:tab w:val="left" w:pos="2952"/>
          <w:tab w:val="left" w:pos="5832"/>
        </w:tabs>
        <w:spacing w:before="129" w:line="191" w:lineRule="exact"/>
        <w:ind w:left="144"/>
        <w:textAlignment w:val="baseline"/>
        <w:rPr>
          <w:rFonts w:eastAsia="Times New Roman"/>
          <w:color w:val="000000"/>
          <w:sz w:val="16"/>
        </w:rPr>
      </w:pPr>
      <w:r>
        <w:pict>
          <v:line id="_x0000_s1343" style="position:absolute;left:0;text-align:left;z-index:251718656;mso-position-horizontal-relative:page;mso-position-vertical-relative:page" from="117.75pt,569.3pt" to="477.8pt,569.3pt" strokeweight=".7pt">
            <w10:wrap anchorx="page" anchory="page"/>
          </v:line>
        </w:pict>
      </w:r>
      <w:r w:rsidR="00FF722C">
        <w:rPr>
          <w:rFonts w:eastAsia="Times New Roman"/>
          <w:color w:val="000000"/>
          <w:sz w:val="16"/>
        </w:rPr>
        <w:t>Statute Law Revision</w:t>
      </w:r>
      <w:r w:rsidR="00FF722C">
        <w:rPr>
          <w:rFonts w:eastAsia="Times New Roman"/>
          <w:color w:val="000000"/>
          <w:sz w:val="16"/>
        </w:rPr>
        <w:tab/>
        <w:t>100, 2005</w:t>
      </w:r>
      <w:r w:rsidR="00FF722C">
        <w:rPr>
          <w:rFonts w:eastAsia="Times New Roman"/>
          <w:color w:val="000000"/>
          <w:sz w:val="16"/>
        </w:rPr>
        <w:tab/>
        <w:t xml:space="preserve">6 July 2005 Schedule 1 (item 12): </w:t>
      </w:r>
      <w:r w:rsidR="00FF722C">
        <w:rPr>
          <w:rFonts w:eastAsia="Times New Roman"/>
          <w:i/>
          <w:color w:val="000000"/>
          <w:sz w:val="16"/>
        </w:rPr>
        <w:t>(i)</w:t>
      </w:r>
      <w:r w:rsidR="00FF722C">
        <w:rPr>
          <w:rFonts w:eastAsia="Times New Roman"/>
          <w:i/>
          <w:color w:val="000000"/>
          <w:sz w:val="16"/>
        </w:rPr>
        <w:tab/>
      </w:r>
      <w:r w:rsidR="00FF722C">
        <w:rPr>
          <w:rFonts w:eastAsia="Times New Roman"/>
          <w:color w:val="000000"/>
          <w:sz w:val="16"/>
        </w:rPr>
        <w:t>—</w:t>
      </w:r>
    </w:p>
    <w:p w:rsidR="00FE1BB2" w:rsidRDefault="00FF722C">
      <w:pPr>
        <w:spacing w:before="51" w:line="174" w:lineRule="exact"/>
        <w:ind w:left="144"/>
        <w:textAlignment w:val="baseline"/>
        <w:rPr>
          <w:rFonts w:eastAsia="Times New Roman"/>
          <w:color w:val="000000"/>
          <w:spacing w:val="-1"/>
          <w:sz w:val="16"/>
        </w:rPr>
      </w:pPr>
      <w:r>
        <w:rPr>
          <w:rFonts w:eastAsia="Times New Roman"/>
          <w:color w:val="000000"/>
          <w:spacing w:val="-1"/>
          <w:sz w:val="16"/>
        </w:rPr>
        <w:t>Act 2005</w:t>
      </w:r>
    </w:p>
    <w:p w:rsidR="00FE1BB2" w:rsidRDefault="001F744E">
      <w:pPr>
        <w:tabs>
          <w:tab w:val="right" w:pos="7128"/>
        </w:tabs>
        <w:spacing w:before="1324" w:line="191" w:lineRule="exact"/>
        <w:ind w:left="4248"/>
        <w:textAlignment w:val="baseline"/>
        <w:rPr>
          <w:rFonts w:eastAsia="Times New Roman"/>
          <w:i/>
          <w:color w:val="000000"/>
          <w:sz w:val="16"/>
        </w:rPr>
      </w:pPr>
      <w:r>
        <w:pict>
          <v:line id="_x0000_s1342" style="position:absolute;left:0;text-align:left;z-index:251719680;mso-position-horizontal-relative:page;mso-position-vertical-relative:page" from="117.75pt,596.65pt" to="477.8pt,596.65pt" strokeweight=".7pt">
            <w10:wrap anchorx="page" anchory="page"/>
          </v:line>
        </w:pict>
      </w:r>
      <w:r>
        <w:pict>
          <v:line id="_x0000_s1341" style="position:absolute;left:0;text-align:left;z-index:251720704;mso-position-horizontal-relative:page;mso-position-vertical-relative:page" from="117.75pt,644.65pt" to="477.8pt,644.65pt" strokeweight=".95pt">
            <w10:wrap anchorx="page" anchory="page"/>
          </v:line>
        </w:pict>
      </w:r>
      <w:r w:rsidR="00FF722C">
        <w:rPr>
          <w:rFonts w:eastAsia="Times New Roman"/>
          <w:i/>
          <w:color w:val="000000"/>
          <w:sz w:val="16"/>
        </w:rPr>
        <w:t>Criminal Code Act 1995</w:t>
      </w:r>
      <w:r w:rsidR="00FF722C">
        <w:rPr>
          <w:rFonts w:eastAsia="Times New Roman"/>
          <w:i/>
          <w:color w:val="000000"/>
          <w:sz w:val="16"/>
        </w:rPr>
        <w:tab/>
        <w:t>377</w:t>
      </w:r>
    </w:p>
    <w:p w:rsidR="00FE1BB2" w:rsidRDefault="00FE1BB2">
      <w:pPr>
        <w:sectPr w:rsidR="00FE1BB2">
          <w:pgSz w:w="11909" w:h="16838"/>
          <w:pgMar w:top="1020" w:right="2354" w:bottom="266" w:left="2355" w:header="720" w:footer="720" w:gutter="0"/>
          <w:cols w:space="720"/>
        </w:sectPr>
      </w:pPr>
    </w:p>
    <w:p w:rsidR="00FE1BB2" w:rsidRDefault="001F744E">
      <w:pPr>
        <w:spacing w:before="73" w:line="180" w:lineRule="exact"/>
        <w:textAlignment w:val="baseline"/>
        <w:rPr>
          <w:rFonts w:ascii="Verdana" w:eastAsia="Verdana" w:hAnsi="Verdana"/>
          <w:b/>
          <w:color w:val="000000"/>
          <w:spacing w:val="1"/>
          <w:sz w:val="15"/>
        </w:rPr>
      </w:pPr>
      <w:r>
        <w:pict>
          <v:shape id="_x0000_s1340" type="#_x0000_t202" style="position:absolute;margin-left:229.2pt;margin-top:811.9pt;width:136.55pt;height:11.95pt;z-index:-250883072;mso-wrap-distance-left:0;mso-wrap-distance-right:0;mso-position-horizontal-relative:page;mso-position-vertical-relative:page" filled="f" stroked="f">
            <v:textbox inset="0,0,0,0">
              <w:txbxContent>
                <w:p w:rsidR="00B92011" w:rsidRDefault="00B92011">
                  <w:pPr>
                    <w:spacing w:before="59" w:line="176"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Verdana" w:eastAsia="Verdana" w:hAnsi="Verdana"/>
          <w:b/>
          <w:color w:val="000000"/>
          <w:spacing w:val="1"/>
          <w:sz w:val="15"/>
        </w:rPr>
        <w:t>Endnotes</w:t>
      </w:r>
    </w:p>
    <w:p w:rsidR="00FE1BB2" w:rsidRDefault="00FF722C">
      <w:pPr>
        <w:spacing w:before="549" w:after="19" w:line="247" w:lineRule="exact"/>
        <w:textAlignment w:val="baseline"/>
        <w:rPr>
          <w:rFonts w:ascii="Garamond" w:eastAsia="Garamond" w:hAnsi="Garamond"/>
          <w:color w:val="000000"/>
          <w:spacing w:val="-5"/>
          <w:sz w:val="24"/>
        </w:rPr>
      </w:pPr>
      <w:r>
        <w:rPr>
          <w:rFonts w:ascii="Garamond" w:eastAsia="Garamond" w:hAnsi="Garamond"/>
          <w:color w:val="000000"/>
          <w:spacing w:val="-5"/>
          <w:sz w:val="24"/>
        </w:rPr>
        <w:t>Endnote 3—Legislation history</w:t>
      </w:r>
    </w:p>
    <w:p w:rsidR="00FE1BB2" w:rsidRDefault="001F744E">
      <w:pPr>
        <w:spacing w:before="340" w:line="20" w:lineRule="exact"/>
      </w:pPr>
      <w:r>
        <w:pict>
          <v:line id="_x0000_s1339" style="position:absolute;z-index:251721728;mso-position-horizontal-relative:page;mso-position-vertical-relative:page" from="117.75pt,105.1pt" to="477.8pt,105.1pt" strokeweight=".95pt">
            <w10:wrap anchorx="page" anchory="page"/>
          </v:line>
        </w:pict>
      </w:r>
      <w:r>
        <w:pict>
          <v:line id="_x0000_s1338" style="position:absolute;z-index:251722752;mso-position-horizontal-relative:page;mso-position-vertical-relative:page" from="117.75pt,119.75pt" to="477.8pt,119.75pt" strokeweight="1.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93"/>
        <w:gridCol w:w="936"/>
        <w:gridCol w:w="1051"/>
        <w:gridCol w:w="1848"/>
        <w:gridCol w:w="1472"/>
      </w:tblGrid>
      <w:tr w:rsidR="00FE1BB2">
        <w:trPr>
          <w:trHeight w:hRule="exact" w:val="995"/>
        </w:trPr>
        <w:tc>
          <w:tcPr>
            <w:tcW w:w="1893"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65"/>
              <w:textAlignment w:val="baseline"/>
              <w:rPr>
                <w:rFonts w:ascii="Verdana" w:eastAsia="Verdana" w:hAnsi="Verdana"/>
                <w:b/>
                <w:color w:val="000000"/>
                <w:sz w:val="15"/>
              </w:rPr>
            </w:pPr>
            <w:r>
              <w:rPr>
                <w:rFonts w:ascii="Verdana" w:eastAsia="Verdana" w:hAnsi="Verdana"/>
                <w:b/>
                <w:color w:val="000000"/>
                <w:sz w:val="15"/>
              </w:rPr>
              <w:t>Act</w:t>
            </w:r>
          </w:p>
        </w:tc>
        <w:tc>
          <w:tcPr>
            <w:tcW w:w="936" w:type="dxa"/>
            <w:tcBorders>
              <w:top w:val="none" w:sz="0" w:space="0" w:color="000000"/>
              <w:left w:val="none" w:sz="0" w:space="0" w:color="000000"/>
              <w:bottom w:val="single" w:sz="13" w:space="0" w:color="000000"/>
              <w:right w:val="none" w:sz="0" w:space="0" w:color="000000"/>
            </w:tcBorders>
          </w:tcPr>
          <w:p w:rsidR="00FE1BB2" w:rsidRDefault="00FF722C">
            <w:pPr>
              <w:spacing w:after="489" w:line="240" w:lineRule="exact"/>
              <w:ind w:left="108"/>
              <w:textAlignment w:val="baseline"/>
              <w:rPr>
                <w:rFonts w:ascii="Verdana" w:eastAsia="Verdana" w:hAnsi="Verdana"/>
                <w:b/>
                <w:color w:val="000000"/>
                <w:sz w:val="15"/>
              </w:rPr>
            </w:pPr>
            <w:r>
              <w:rPr>
                <w:rFonts w:ascii="Verdana" w:eastAsia="Verdana" w:hAnsi="Verdana"/>
                <w:b/>
                <w:color w:val="000000"/>
                <w:sz w:val="15"/>
              </w:rPr>
              <w:t>Number and year</w:t>
            </w:r>
          </w:p>
        </w:tc>
        <w:tc>
          <w:tcPr>
            <w:tcW w:w="1051" w:type="dxa"/>
            <w:tcBorders>
              <w:top w:val="none" w:sz="0" w:space="0" w:color="000000"/>
              <w:left w:val="none" w:sz="0" w:space="0" w:color="000000"/>
              <w:bottom w:val="single" w:sz="13" w:space="0" w:color="000000"/>
              <w:right w:val="none" w:sz="0" w:space="0" w:color="000000"/>
            </w:tcBorders>
          </w:tcPr>
          <w:p w:rsidR="00FE1BB2" w:rsidRDefault="00FF722C">
            <w:pPr>
              <w:spacing w:before="79" w:after="731" w:line="180" w:lineRule="exact"/>
              <w:ind w:left="168"/>
              <w:textAlignment w:val="baseline"/>
              <w:rPr>
                <w:rFonts w:ascii="Verdana" w:eastAsia="Verdana" w:hAnsi="Verdana"/>
                <w:b/>
                <w:color w:val="000000"/>
                <w:sz w:val="15"/>
              </w:rPr>
            </w:pPr>
            <w:r>
              <w:rPr>
                <w:rFonts w:ascii="Verdana" w:eastAsia="Verdana" w:hAnsi="Verdana"/>
                <w:b/>
                <w:color w:val="000000"/>
                <w:sz w:val="15"/>
              </w:rPr>
              <w:t>Assent</w:t>
            </w:r>
          </w:p>
        </w:tc>
        <w:tc>
          <w:tcPr>
            <w:tcW w:w="1848"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11"/>
              <w:textAlignment w:val="baseline"/>
              <w:rPr>
                <w:rFonts w:ascii="Verdana" w:eastAsia="Verdana" w:hAnsi="Verdana"/>
                <w:b/>
                <w:color w:val="000000"/>
                <w:sz w:val="15"/>
              </w:rPr>
            </w:pPr>
            <w:r>
              <w:rPr>
                <w:rFonts w:ascii="Verdana" w:eastAsia="Verdana" w:hAnsi="Verdana"/>
                <w:b/>
                <w:color w:val="000000"/>
                <w:sz w:val="15"/>
              </w:rPr>
              <w:t>Commencement</w:t>
            </w:r>
          </w:p>
        </w:tc>
        <w:tc>
          <w:tcPr>
            <w:tcW w:w="1472" w:type="dxa"/>
            <w:tcBorders>
              <w:top w:val="none" w:sz="0" w:space="0" w:color="000000"/>
              <w:left w:val="none" w:sz="0" w:space="0" w:color="000000"/>
              <w:bottom w:val="single" w:sz="13" w:space="0" w:color="000000"/>
              <w:right w:val="none" w:sz="0" w:space="0" w:color="000000"/>
            </w:tcBorders>
          </w:tcPr>
          <w:p w:rsidR="00FE1BB2" w:rsidRDefault="00FF722C">
            <w:pPr>
              <w:spacing w:after="14" w:line="240" w:lineRule="exact"/>
              <w:ind w:left="108"/>
              <w:textAlignment w:val="baseline"/>
              <w:rPr>
                <w:rFonts w:ascii="Verdana" w:eastAsia="Verdana" w:hAnsi="Verdana"/>
                <w:b/>
                <w:color w:val="000000"/>
                <w:sz w:val="15"/>
              </w:rPr>
            </w:pPr>
            <w:r>
              <w:rPr>
                <w:rFonts w:ascii="Verdana" w:eastAsia="Verdana" w:hAnsi="Verdana"/>
                <w:b/>
                <w:color w:val="000000"/>
                <w:sz w:val="15"/>
              </w:rPr>
              <w:t>Application, saving and transitional provisions</w:t>
            </w:r>
          </w:p>
        </w:tc>
      </w:tr>
      <w:tr w:rsidR="00FE1BB2">
        <w:trPr>
          <w:trHeight w:hRule="exact" w:val="797"/>
        </w:trPr>
        <w:tc>
          <w:tcPr>
            <w:tcW w:w="1893" w:type="dxa"/>
            <w:tcBorders>
              <w:top w:val="single" w:sz="13" w:space="0" w:color="000000"/>
              <w:left w:val="none" w:sz="0" w:space="0" w:color="000000"/>
              <w:bottom w:val="single" w:sz="5" w:space="0" w:color="000000"/>
              <w:right w:val="none" w:sz="0" w:space="0" w:color="000000"/>
            </w:tcBorders>
          </w:tcPr>
          <w:p w:rsidR="00FE1BB2" w:rsidRDefault="00FF722C">
            <w:pPr>
              <w:spacing w:before="136" w:after="471" w:line="180" w:lineRule="exact"/>
              <w:ind w:left="165"/>
              <w:textAlignment w:val="baseline"/>
              <w:rPr>
                <w:rFonts w:ascii="Garamond" w:eastAsia="Garamond" w:hAnsi="Garamond"/>
                <w:color w:val="000000"/>
                <w:spacing w:val="-6"/>
                <w:sz w:val="18"/>
              </w:rPr>
            </w:pPr>
            <w:r>
              <w:rPr>
                <w:rFonts w:ascii="Garamond" w:eastAsia="Garamond" w:hAnsi="Garamond"/>
                <w:color w:val="000000"/>
                <w:spacing w:val="-6"/>
                <w:sz w:val="18"/>
              </w:rPr>
              <w:t>Anti-Terrorism Act 2005</w:t>
            </w:r>
          </w:p>
        </w:tc>
        <w:tc>
          <w:tcPr>
            <w:tcW w:w="936" w:type="dxa"/>
            <w:tcBorders>
              <w:top w:val="single" w:sz="13" w:space="0" w:color="000000"/>
              <w:left w:val="none" w:sz="0" w:space="0" w:color="000000"/>
              <w:bottom w:val="single" w:sz="5" w:space="0" w:color="000000"/>
              <w:right w:val="none" w:sz="0" w:space="0" w:color="000000"/>
            </w:tcBorders>
          </w:tcPr>
          <w:p w:rsidR="00FE1BB2" w:rsidRDefault="00FF722C">
            <w:pPr>
              <w:spacing w:before="136" w:after="471" w:line="180" w:lineRule="exact"/>
              <w:ind w:left="115"/>
              <w:textAlignment w:val="baseline"/>
              <w:rPr>
                <w:rFonts w:ascii="Garamond" w:eastAsia="Garamond" w:hAnsi="Garamond"/>
                <w:color w:val="000000"/>
                <w:sz w:val="18"/>
              </w:rPr>
            </w:pPr>
            <w:r>
              <w:rPr>
                <w:rFonts w:ascii="Garamond" w:eastAsia="Garamond" w:hAnsi="Garamond"/>
                <w:color w:val="000000"/>
                <w:sz w:val="18"/>
              </w:rPr>
              <w:t>127, 2005</w:t>
            </w:r>
          </w:p>
        </w:tc>
        <w:tc>
          <w:tcPr>
            <w:tcW w:w="1051" w:type="dxa"/>
            <w:tcBorders>
              <w:top w:val="single" w:sz="13" w:space="0" w:color="000000"/>
              <w:left w:val="none" w:sz="0" w:space="0" w:color="000000"/>
              <w:bottom w:val="single" w:sz="5" w:space="0" w:color="000000"/>
              <w:right w:val="none" w:sz="0" w:space="0" w:color="000000"/>
            </w:tcBorders>
          </w:tcPr>
          <w:p w:rsidR="00FE1BB2" w:rsidRDefault="00FF722C">
            <w:pPr>
              <w:spacing w:before="136" w:after="471" w:line="180" w:lineRule="exact"/>
              <w:ind w:left="168"/>
              <w:textAlignment w:val="baseline"/>
              <w:rPr>
                <w:rFonts w:ascii="Garamond" w:eastAsia="Garamond" w:hAnsi="Garamond"/>
                <w:color w:val="000000"/>
                <w:sz w:val="18"/>
              </w:rPr>
            </w:pPr>
            <w:r>
              <w:rPr>
                <w:rFonts w:ascii="Garamond" w:eastAsia="Garamond" w:hAnsi="Garamond"/>
                <w:color w:val="000000"/>
                <w:sz w:val="18"/>
              </w:rPr>
              <w:t>3 Nov 2005</w:t>
            </w:r>
          </w:p>
        </w:tc>
        <w:tc>
          <w:tcPr>
            <w:tcW w:w="1848" w:type="dxa"/>
            <w:tcBorders>
              <w:top w:val="single" w:sz="13" w:space="0" w:color="000000"/>
              <w:left w:val="none" w:sz="0" w:space="0" w:color="000000"/>
              <w:bottom w:val="single" w:sz="5" w:space="0" w:color="000000"/>
              <w:right w:val="none" w:sz="0" w:space="0" w:color="000000"/>
            </w:tcBorders>
          </w:tcPr>
          <w:p w:rsidR="00FE1BB2" w:rsidRDefault="00FF722C">
            <w:pPr>
              <w:spacing w:before="78" w:line="236" w:lineRule="exact"/>
              <w:ind w:left="108" w:right="180"/>
              <w:textAlignment w:val="baseline"/>
              <w:rPr>
                <w:rFonts w:ascii="Garamond" w:eastAsia="Garamond" w:hAnsi="Garamond"/>
                <w:color w:val="000000"/>
                <w:spacing w:val="-4"/>
                <w:sz w:val="18"/>
              </w:rPr>
            </w:pPr>
            <w:r>
              <w:rPr>
                <w:rFonts w:ascii="Garamond" w:eastAsia="Garamond" w:hAnsi="Garamond"/>
                <w:color w:val="000000"/>
                <w:spacing w:val="-4"/>
                <w:sz w:val="18"/>
              </w:rPr>
              <w:t>Schedule 1: 4 Nov 2005 Remainder: Royal Assent</w:t>
            </w:r>
          </w:p>
        </w:tc>
        <w:tc>
          <w:tcPr>
            <w:tcW w:w="1472" w:type="dxa"/>
            <w:tcBorders>
              <w:top w:val="single" w:sz="13" w:space="0" w:color="000000"/>
              <w:left w:val="none" w:sz="0" w:space="0" w:color="000000"/>
              <w:bottom w:val="single" w:sz="5" w:space="0" w:color="000000"/>
              <w:right w:val="none" w:sz="0" w:space="0" w:color="000000"/>
            </w:tcBorders>
          </w:tcPr>
          <w:p w:rsidR="00FE1BB2" w:rsidRDefault="00FF722C">
            <w:pPr>
              <w:spacing w:before="136" w:after="471" w:line="180" w:lineRule="exact"/>
              <w:ind w:left="111"/>
              <w:textAlignment w:val="baseline"/>
              <w:rPr>
                <w:rFonts w:ascii="Garamond" w:eastAsia="Garamond" w:hAnsi="Garamond"/>
                <w:color w:val="000000"/>
                <w:sz w:val="18"/>
              </w:rPr>
            </w:pPr>
            <w:r>
              <w:rPr>
                <w:rFonts w:ascii="Garamond" w:eastAsia="Garamond" w:hAnsi="Garamond"/>
                <w:color w:val="000000"/>
                <w:sz w:val="18"/>
              </w:rPr>
              <w:t>s. 4</w:t>
            </w:r>
          </w:p>
        </w:tc>
      </w:tr>
      <w:tr w:rsidR="00FE1BB2">
        <w:trPr>
          <w:trHeight w:hRule="exact" w:val="1032"/>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67" w:after="243" w:line="239" w:lineRule="exact"/>
              <w:ind w:left="144"/>
              <w:textAlignment w:val="baseline"/>
              <w:rPr>
                <w:rFonts w:ascii="Garamond" w:eastAsia="Garamond" w:hAnsi="Garamond"/>
                <w:color w:val="000000"/>
                <w:sz w:val="18"/>
              </w:rPr>
            </w:pPr>
            <w:r>
              <w:rPr>
                <w:rFonts w:ascii="Garamond" w:eastAsia="Garamond" w:hAnsi="Garamond"/>
                <w:color w:val="000000"/>
                <w:sz w:val="18"/>
              </w:rPr>
              <w:t>Intelligence Services Legislation Amendment Act 2005</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23" w:after="724" w:line="180" w:lineRule="exact"/>
              <w:ind w:left="115"/>
              <w:textAlignment w:val="baseline"/>
              <w:rPr>
                <w:rFonts w:ascii="Garamond" w:eastAsia="Garamond" w:hAnsi="Garamond"/>
                <w:color w:val="000000"/>
                <w:sz w:val="18"/>
              </w:rPr>
            </w:pPr>
            <w:r>
              <w:rPr>
                <w:rFonts w:ascii="Garamond" w:eastAsia="Garamond" w:hAnsi="Garamond"/>
                <w:color w:val="000000"/>
                <w:sz w:val="18"/>
              </w:rPr>
              <w:t>128,2005</w:t>
            </w:r>
          </w:p>
        </w:tc>
        <w:tc>
          <w:tcPr>
            <w:tcW w:w="1051" w:type="dxa"/>
            <w:tcBorders>
              <w:top w:val="single" w:sz="5" w:space="0" w:color="000000"/>
              <w:left w:val="none" w:sz="0" w:space="0" w:color="000000"/>
              <w:bottom w:val="single" w:sz="5" w:space="0" w:color="000000"/>
              <w:right w:val="none" w:sz="0" w:space="0" w:color="000000"/>
            </w:tcBorders>
          </w:tcPr>
          <w:p w:rsidR="00FE1BB2" w:rsidRDefault="00FF722C">
            <w:pPr>
              <w:spacing w:before="126" w:after="721" w:line="180" w:lineRule="exact"/>
              <w:ind w:left="168"/>
              <w:textAlignment w:val="baseline"/>
              <w:rPr>
                <w:rFonts w:ascii="Garamond" w:eastAsia="Garamond" w:hAnsi="Garamond"/>
                <w:color w:val="000000"/>
                <w:sz w:val="18"/>
              </w:rPr>
            </w:pPr>
            <w:r>
              <w:rPr>
                <w:rFonts w:ascii="Garamond" w:eastAsia="Garamond" w:hAnsi="Garamond"/>
                <w:color w:val="000000"/>
                <w:sz w:val="18"/>
              </w:rPr>
              <w:t>4 Nov 2005</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69" w:after="2" w:line="239" w:lineRule="exact"/>
              <w:ind w:left="108" w:right="360"/>
              <w:textAlignment w:val="baseline"/>
              <w:rPr>
                <w:rFonts w:ascii="Garamond" w:eastAsia="Garamond" w:hAnsi="Garamond"/>
                <w:color w:val="000000"/>
                <w:sz w:val="18"/>
              </w:rPr>
            </w:pPr>
            <w:r>
              <w:rPr>
                <w:rFonts w:ascii="Garamond" w:eastAsia="Garamond" w:hAnsi="Garamond"/>
                <w:color w:val="000000"/>
                <w:sz w:val="18"/>
              </w:rPr>
              <w:t>Schedules 1-8: 2 Dec 2005 Remainder: Royal Assent</w:t>
            </w:r>
          </w:p>
        </w:tc>
        <w:tc>
          <w:tcPr>
            <w:tcW w:w="1472"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2227"/>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68" w:after="950" w:line="239" w:lineRule="exact"/>
              <w:ind w:left="144"/>
              <w:textAlignment w:val="baseline"/>
              <w:rPr>
                <w:rFonts w:ascii="Garamond" w:eastAsia="Garamond" w:hAnsi="Garamond"/>
                <w:color w:val="000000"/>
                <w:sz w:val="18"/>
              </w:rPr>
            </w:pPr>
            <w:r>
              <w:rPr>
                <w:rFonts w:ascii="Garamond" w:eastAsia="Garamond" w:hAnsi="Garamond"/>
                <w:color w:val="000000"/>
                <w:sz w:val="18"/>
              </w:rPr>
              <w:t>Law and Justice Legislation Amendment (Serious Drug Offences and Other Measures) Act 2005</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26" w:after="1907" w:line="180" w:lineRule="exact"/>
              <w:ind w:left="115"/>
              <w:textAlignment w:val="baseline"/>
              <w:rPr>
                <w:rFonts w:ascii="Garamond" w:eastAsia="Garamond" w:hAnsi="Garamond"/>
                <w:color w:val="000000"/>
                <w:sz w:val="18"/>
              </w:rPr>
            </w:pPr>
            <w:r>
              <w:rPr>
                <w:rFonts w:ascii="Garamond" w:eastAsia="Garamond" w:hAnsi="Garamond"/>
                <w:color w:val="000000"/>
                <w:sz w:val="18"/>
              </w:rPr>
              <w:t>129, 2005</w:t>
            </w:r>
          </w:p>
        </w:tc>
        <w:tc>
          <w:tcPr>
            <w:tcW w:w="1051" w:type="dxa"/>
            <w:tcBorders>
              <w:top w:val="single" w:sz="5" w:space="0" w:color="000000"/>
              <w:left w:val="none" w:sz="0" w:space="0" w:color="000000"/>
              <w:bottom w:val="single" w:sz="5" w:space="0" w:color="000000"/>
              <w:right w:val="none" w:sz="0" w:space="0" w:color="000000"/>
            </w:tcBorders>
          </w:tcPr>
          <w:p w:rsidR="00FE1BB2" w:rsidRDefault="00FF722C">
            <w:pPr>
              <w:spacing w:before="126" w:after="1907" w:line="180" w:lineRule="exact"/>
              <w:ind w:left="168"/>
              <w:textAlignment w:val="baseline"/>
              <w:rPr>
                <w:rFonts w:ascii="Garamond" w:eastAsia="Garamond" w:hAnsi="Garamond"/>
                <w:color w:val="000000"/>
                <w:sz w:val="18"/>
              </w:rPr>
            </w:pPr>
            <w:r>
              <w:rPr>
                <w:rFonts w:ascii="Garamond" w:eastAsia="Garamond" w:hAnsi="Garamond"/>
                <w:color w:val="000000"/>
                <w:sz w:val="18"/>
              </w:rPr>
              <w:t>8 Nov 2005</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72" w:line="239" w:lineRule="exact"/>
              <w:ind w:left="72" w:right="144"/>
              <w:textAlignment w:val="baseline"/>
              <w:rPr>
                <w:rFonts w:ascii="Garamond" w:eastAsia="Garamond" w:hAnsi="Garamond"/>
                <w:color w:val="000000"/>
                <w:spacing w:val="-2"/>
                <w:sz w:val="18"/>
              </w:rPr>
            </w:pPr>
            <w:r>
              <w:rPr>
                <w:rFonts w:ascii="Garamond" w:eastAsia="Garamond" w:hAnsi="Garamond"/>
                <w:color w:val="000000"/>
                <w:spacing w:val="-2"/>
                <w:sz w:val="18"/>
              </w:rPr>
              <w:t xml:space="preserve">Schedule 1: 6 Dec 2005 Schedule 2: 26 Oct 2006 </w:t>
            </w:r>
            <w:r>
              <w:rPr>
                <w:rFonts w:ascii="Garamond" w:eastAsia="Garamond" w:hAnsi="Garamond"/>
                <w:i/>
                <w:color w:val="000000"/>
                <w:spacing w:val="-2"/>
                <w:sz w:val="18"/>
              </w:rPr>
              <w:t xml:space="preserve">(see </w:t>
            </w:r>
            <w:r>
              <w:rPr>
                <w:rFonts w:ascii="Garamond" w:eastAsia="Garamond" w:hAnsi="Garamond"/>
                <w:color w:val="000000"/>
                <w:spacing w:val="-2"/>
                <w:sz w:val="18"/>
              </w:rPr>
              <w:t xml:space="preserve">s. 2 and </w:t>
            </w:r>
            <w:r>
              <w:rPr>
                <w:rFonts w:ascii="Garamond" w:eastAsia="Garamond" w:hAnsi="Garamond"/>
                <w:i/>
                <w:color w:val="000000"/>
                <w:spacing w:val="-2"/>
                <w:sz w:val="18"/>
              </w:rPr>
              <w:t xml:space="preserve">Gazette </w:t>
            </w:r>
            <w:r>
              <w:rPr>
                <w:rFonts w:ascii="Garamond" w:eastAsia="Garamond" w:hAnsi="Garamond"/>
                <w:color w:val="000000"/>
                <w:spacing w:val="-2"/>
                <w:sz w:val="18"/>
              </w:rPr>
              <w:t>2006, No. GN48, p. 3373)</w:t>
            </w:r>
          </w:p>
          <w:p w:rsidR="00FE1BB2" w:rsidRDefault="00FF722C">
            <w:pPr>
              <w:spacing w:before="1" w:line="239" w:lineRule="exact"/>
              <w:ind w:left="72" w:right="216"/>
              <w:textAlignment w:val="baseline"/>
              <w:rPr>
                <w:rFonts w:ascii="Garamond" w:eastAsia="Garamond" w:hAnsi="Garamond"/>
                <w:color w:val="000000"/>
                <w:sz w:val="18"/>
              </w:rPr>
            </w:pPr>
            <w:r>
              <w:rPr>
                <w:rFonts w:ascii="Garamond" w:eastAsia="Garamond" w:hAnsi="Garamond"/>
                <w:color w:val="000000"/>
                <w:sz w:val="18"/>
              </w:rPr>
              <w:t>Schedule 9 (items 3, 4): 9 Nov 2005</w:t>
            </w:r>
          </w:p>
          <w:p w:rsidR="00FE1BB2" w:rsidRDefault="00FF722C">
            <w:pPr>
              <w:spacing w:before="1" w:line="233" w:lineRule="exact"/>
              <w:ind w:left="72" w:right="576"/>
              <w:textAlignment w:val="baseline"/>
              <w:rPr>
                <w:rFonts w:ascii="Garamond" w:eastAsia="Garamond" w:hAnsi="Garamond"/>
                <w:color w:val="000000"/>
                <w:spacing w:val="-4"/>
                <w:sz w:val="18"/>
              </w:rPr>
            </w:pPr>
            <w:r>
              <w:rPr>
                <w:rFonts w:ascii="Garamond" w:eastAsia="Garamond" w:hAnsi="Garamond"/>
                <w:color w:val="000000"/>
                <w:spacing w:val="-4"/>
                <w:sz w:val="18"/>
              </w:rPr>
              <w:t>Remainder: Royal Assent</w:t>
            </w:r>
          </w:p>
        </w:tc>
        <w:tc>
          <w:tcPr>
            <w:tcW w:w="1472" w:type="dxa"/>
            <w:tcBorders>
              <w:top w:val="single" w:sz="5" w:space="0" w:color="000000"/>
              <w:left w:val="none" w:sz="0" w:space="0" w:color="000000"/>
              <w:bottom w:val="single" w:sz="5" w:space="0" w:color="000000"/>
              <w:right w:val="none" w:sz="0" w:space="0" w:color="000000"/>
            </w:tcBorders>
          </w:tcPr>
          <w:p w:rsidR="00FE1BB2" w:rsidRDefault="00FF722C">
            <w:pPr>
              <w:spacing w:before="69" w:after="1666" w:line="239" w:lineRule="exact"/>
              <w:ind w:left="108" w:right="288"/>
              <w:textAlignment w:val="baseline"/>
              <w:rPr>
                <w:rFonts w:ascii="Garamond" w:eastAsia="Garamond" w:hAnsi="Garamond"/>
                <w:color w:val="000000"/>
                <w:spacing w:val="-4"/>
                <w:sz w:val="18"/>
              </w:rPr>
            </w:pPr>
            <w:r>
              <w:rPr>
                <w:rFonts w:ascii="Garamond" w:eastAsia="Garamond" w:hAnsi="Garamond"/>
                <w:color w:val="000000"/>
                <w:spacing w:val="-4"/>
                <w:sz w:val="18"/>
              </w:rPr>
              <w:t>Sch. 1 (items 75, 76)</w:t>
            </w:r>
          </w:p>
        </w:tc>
      </w:tr>
      <w:tr w:rsidR="00FE1BB2">
        <w:trPr>
          <w:trHeight w:hRule="exact" w:val="2712"/>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74" w:after="2155" w:line="239" w:lineRule="exact"/>
              <w:ind w:left="144" w:right="468"/>
              <w:textAlignment w:val="baseline"/>
              <w:rPr>
                <w:rFonts w:ascii="Garamond" w:eastAsia="Garamond" w:hAnsi="Garamond"/>
                <w:color w:val="000000"/>
                <w:spacing w:val="-6"/>
                <w:sz w:val="18"/>
              </w:rPr>
            </w:pPr>
            <w:r>
              <w:rPr>
                <w:rFonts w:ascii="Garamond" w:eastAsia="Garamond" w:hAnsi="Garamond"/>
                <w:color w:val="000000"/>
                <w:spacing w:val="-6"/>
                <w:sz w:val="18"/>
              </w:rPr>
              <w:t>Anti-Terrorism Act (No. 2) 2005</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26" w:after="2401" w:line="180" w:lineRule="exact"/>
              <w:ind w:left="115"/>
              <w:textAlignment w:val="baseline"/>
              <w:rPr>
                <w:rFonts w:ascii="Garamond" w:eastAsia="Garamond" w:hAnsi="Garamond"/>
                <w:color w:val="000000"/>
                <w:sz w:val="18"/>
              </w:rPr>
            </w:pPr>
            <w:r>
              <w:rPr>
                <w:rFonts w:ascii="Garamond" w:eastAsia="Garamond" w:hAnsi="Garamond"/>
                <w:color w:val="000000"/>
                <w:sz w:val="18"/>
              </w:rPr>
              <w:t>144, 2005</w:t>
            </w:r>
          </w:p>
        </w:tc>
        <w:tc>
          <w:tcPr>
            <w:tcW w:w="1051" w:type="dxa"/>
            <w:tcBorders>
              <w:top w:val="single" w:sz="5" w:space="0" w:color="000000"/>
              <w:left w:val="none" w:sz="0" w:space="0" w:color="000000"/>
              <w:bottom w:val="single" w:sz="5" w:space="0" w:color="000000"/>
              <w:right w:val="none" w:sz="0" w:space="0" w:color="000000"/>
            </w:tcBorders>
          </w:tcPr>
          <w:p w:rsidR="00FE1BB2" w:rsidRDefault="00FF722C">
            <w:pPr>
              <w:spacing w:before="131" w:line="180" w:lineRule="exact"/>
              <w:ind w:left="144"/>
              <w:textAlignment w:val="baseline"/>
              <w:rPr>
                <w:rFonts w:ascii="Garamond" w:eastAsia="Garamond" w:hAnsi="Garamond"/>
                <w:color w:val="000000"/>
                <w:sz w:val="18"/>
              </w:rPr>
            </w:pPr>
            <w:r>
              <w:rPr>
                <w:rFonts w:ascii="Garamond" w:eastAsia="Garamond" w:hAnsi="Garamond"/>
                <w:color w:val="000000"/>
                <w:sz w:val="18"/>
              </w:rPr>
              <w:t>14 Dec</w:t>
            </w:r>
          </w:p>
          <w:p w:rsidR="00FE1BB2" w:rsidRDefault="00FF722C">
            <w:pPr>
              <w:spacing w:before="57" w:after="2159" w:line="180" w:lineRule="exact"/>
              <w:ind w:left="144"/>
              <w:textAlignment w:val="baseline"/>
              <w:rPr>
                <w:rFonts w:ascii="Garamond" w:eastAsia="Garamond" w:hAnsi="Garamond"/>
                <w:color w:val="000000"/>
                <w:sz w:val="18"/>
              </w:rPr>
            </w:pPr>
            <w:r>
              <w:rPr>
                <w:rFonts w:ascii="Garamond" w:eastAsia="Garamond" w:hAnsi="Garamond"/>
                <w:color w:val="000000"/>
                <w:sz w:val="18"/>
              </w:rPr>
              <w:t>2005</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74" w:line="239" w:lineRule="exact"/>
              <w:ind w:left="72" w:right="468"/>
              <w:textAlignment w:val="baseline"/>
              <w:rPr>
                <w:rFonts w:ascii="Garamond" w:eastAsia="Garamond" w:hAnsi="Garamond"/>
                <w:color w:val="000000"/>
                <w:sz w:val="18"/>
              </w:rPr>
            </w:pPr>
            <w:r>
              <w:rPr>
                <w:rFonts w:ascii="Garamond" w:eastAsia="Garamond" w:hAnsi="Garamond"/>
                <w:color w:val="000000"/>
                <w:sz w:val="18"/>
              </w:rPr>
              <w:t>s. 4 and Schedule 2: Royal Assent</w:t>
            </w:r>
          </w:p>
          <w:p w:rsidR="00FE1BB2" w:rsidRDefault="00FF722C">
            <w:pPr>
              <w:spacing w:before="7" w:line="239" w:lineRule="exact"/>
              <w:ind w:left="72" w:right="144"/>
              <w:textAlignment w:val="baseline"/>
              <w:rPr>
                <w:rFonts w:ascii="Garamond" w:eastAsia="Garamond" w:hAnsi="Garamond"/>
                <w:color w:val="000000"/>
                <w:sz w:val="18"/>
              </w:rPr>
            </w:pPr>
            <w:r>
              <w:rPr>
                <w:rFonts w:ascii="Garamond" w:eastAsia="Garamond" w:hAnsi="Garamond"/>
                <w:color w:val="000000"/>
                <w:sz w:val="18"/>
              </w:rPr>
              <w:t>Schedule 1 (items 2-21), Schedule 3 (items 1-3) and Schedule 4 (items 1</w:t>
            </w:r>
            <w:r>
              <w:rPr>
                <w:rFonts w:ascii="Garamond" w:eastAsia="Garamond" w:hAnsi="Garamond"/>
                <w:color w:val="000000"/>
                <w:sz w:val="18"/>
              </w:rPr>
              <w:softHyphen/>
              <w:t xml:space="preserve">24): 15 Dec 2005 Schedule 1 (item 22): 16 Feb 2006 </w:t>
            </w:r>
            <w:r>
              <w:rPr>
                <w:rFonts w:ascii="Garamond" w:eastAsia="Garamond" w:hAnsi="Garamond"/>
                <w:i/>
                <w:color w:val="000000"/>
                <w:sz w:val="18"/>
              </w:rPr>
              <w:t xml:space="preserve">(see </w:t>
            </w:r>
            <w:r>
              <w:rPr>
                <w:rFonts w:ascii="Garamond" w:eastAsia="Garamond" w:hAnsi="Garamond"/>
                <w:color w:val="000000"/>
                <w:sz w:val="18"/>
              </w:rPr>
              <w:t>F2006L00345)</w:t>
            </w:r>
          </w:p>
          <w:p w:rsidR="00FE1BB2" w:rsidRDefault="00FF722C">
            <w:pPr>
              <w:spacing w:line="237" w:lineRule="exact"/>
              <w:ind w:left="72" w:right="144"/>
              <w:textAlignment w:val="baseline"/>
              <w:rPr>
                <w:rFonts w:ascii="Garamond" w:eastAsia="Garamond" w:hAnsi="Garamond"/>
                <w:color w:val="000000"/>
                <w:spacing w:val="-4"/>
                <w:sz w:val="18"/>
              </w:rPr>
            </w:pPr>
            <w:r>
              <w:rPr>
                <w:rFonts w:ascii="Garamond" w:eastAsia="Garamond" w:hAnsi="Garamond"/>
                <w:color w:val="000000"/>
                <w:spacing w:val="-4"/>
                <w:sz w:val="18"/>
              </w:rPr>
              <w:t>Schedule 7 (items 5-12): 11 Jan 2006</w:t>
            </w:r>
          </w:p>
        </w:tc>
        <w:tc>
          <w:tcPr>
            <w:tcW w:w="1472" w:type="dxa"/>
            <w:tcBorders>
              <w:top w:val="single" w:sz="5" w:space="0" w:color="000000"/>
              <w:left w:val="none" w:sz="0" w:space="0" w:color="000000"/>
              <w:bottom w:val="single" w:sz="5" w:space="0" w:color="000000"/>
              <w:right w:val="none" w:sz="0" w:space="0" w:color="000000"/>
            </w:tcBorders>
          </w:tcPr>
          <w:p w:rsidR="00FE1BB2" w:rsidRDefault="00FF722C">
            <w:pPr>
              <w:spacing w:before="131" w:after="2396" w:line="180" w:lineRule="exact"/>
              <w:ind w:left="111"/>
              <w:textAlignment w:val="baseline"/>
              <w:rPr>
                <w:rFonts w:ascii="Garamond" w:eastAsia="Garamond" w:hAnsi="Garamond"/>
                <w:color w:val="000000"/>
                <w:sz w:val="18"/>
              </w:rPr>
            </w:pPr>
            <w:r>
              <w:rPr>
                <w:rFonts w:ascii="Garamond" w:eastAsia="Garamond" w:hAnsi="Garamond"/>
                <w:color w:val="000000"/>
                <w:sz w:val="18"/>
              </w:rPr>
              <w:t>s. 4</w:t>
            </w:r>
          </w:p>
        </w:tc>
      </w:tr>
      <w:tr w:rsidR="00FE1BB2">
        <w:trPr>
          <w:trHeight w:hRule="exact" w:val="792"/>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69" w:after="1" w:line="239" w:lineRule="exact"/>
              <w:ind w:left="144" w:right="324"/>
              <w:textAlignment w:val="baseline"/>
              <w:rPr>
                <w:rFonts w:ascii="Garamond" w:eastAsia="Garamond" w:hAnsi="Garamond"/>
                <w:color w:val="000000"/>
                <w:spacing w:val="-8"/>
                <w:sz w:val="18"/>
              </w:rPr>
            </w:pPr>
            <w:r>
              <w:rPr>
                <w:rFonts w:ascii="Garamond" w:eastAsia="Garamond" w:hAnsi="Garamond"/>
                <w:color w:val="000000"/>
                <w:spacing w:val="-8"/>
                <w:sz w:val="18"/>
              </w:rPr>
              <w:t>Telecommunications (Interception) Amendment Act 2006</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26" w:after="481" w:line="180" w:lineRule="exact"/>
              <w:ind w:left="115"/>
              <w:textAlignment w:val="baseline"/>
              <w:rPr>
                <w:rFonts w:ascii="Garamond" w:eastAsia="Garamond" w:hAnsi="Garamond"/>
                <w:color w:val="000000"/>
                <w:sz w:val="18"/>
              </w:rPr>
            </w:pPr>
            <w:r>
              <w:rPr>
                <w:rFonts w:ascii="Garamond" w:eastAsia="Garamond" w:hAnsi="Garamond"/>
                <w:color w:val="000000"/>
                <w:sz w:val="18"/>
              </w:rPr>
              <w:t>40, 2006</w:t>
            </w:r>
          </w:p>
        </w:tc>
        <w:tc>
          <w:tcPr>
            <w:tcW w:w="1051" w:type="dxa"/>
            <w:tcBorders>
              <w:top w:val="single" w:sz="5" w:space="0" w:color="000000"/>
              <w:left w:val="none" w:sz="0" w:space="0" w:color="000000"/>
              <w:bottom w:val="single" w:sz="5" w:space="0" w:color="000000"/>
              <w:right w:val="none" w:sz="0" w:space="0" w:color="000000"/>
            </w:tcBorders>
          </w:tcPr>
          <w:p w:rsidR="00FE1BB2" w:rsidRDefault="00FF722C">
            <w:pPr>
              <w:spacing w:before="126" w:after="479" w:line="182" w:lineRule="exact"/>
              <w:ind w:left="168"/>
              <w:textAlignment w:val="baseline"/>
              <w:rPr>
                <w:rFonts w:ascii="Garamond" w:eastAsia="Garamond" w:hAnsi="Garamond"/>
                <w:color w:val="000000"/>
                <w:sz w:val="18"/>
              </w:rPr>
            </w:pPr>
            <w:r>
              <w:rPr>
                <w:rFonts w:ascii="Garamond" w:eastAsia="Garamond" w:hAnsi="Garamond"/>
                <w:color w:val="000000"/>
                <w:sz w:val="18"/>
              </w:rPr>
              <w:t>3 May 2006</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71" w:line="238" w:lineRule="exact"/>
              <w:ind w:left="108" w:right="288"/>
              <w:textAlignment w:val="baseline"/>
              <w:rPr>
                <w:rFonts w:ascii="Garamond" w:eastAsia="Garamond" w:hAnsi="Garamond"/>
                <w:color w:val="000000"/>
                <w:spacing w:val="-9"/>
                <w:sz w:val="18"/>
              </w:rPr>
            </w:pPr>
            <w:r>
              <w:rPr>
                <w:rFonts w:ascii="Garamond" w:eastAsia="Garamond" w:hAnsi="Garamond"/>
                <w:color w:val="000000"/>
                <w:spacing w:val="-9"/>
                <w:sz w:val="18"/>
              </w:rPr>
              <w:t xml:space="preserve">Schedule 1 (items 17—19): 13 June 2006 </w:t>
            </w:r>
            <w:r>
              <w:rPr>
                <w:rFonts w:ascii="Garamond" w:eastAsia="Garamond" w:hAnsi="Garamond"/>
                <w:i/>
                <w:color w:val="000000"/>
                <w:spacing w:val="-9"/>
                <w:sz w:val="18"/>
              </w:rPr>
              <w:t xml:space="preserve">(see </w:t>
            </w:r>
            <w:r>
              <w:rPr>
                <w:rFonts w:ascii="Garamond" w:eastAsia="Garamond" w:hAnsi="Garamond"/>
                <w:color w:val="000000"/>
                <w:spacing w:val="-9"/>
                <w:sz w:val="18"/>
              </w:rPr>
              <w:t>F2006L01623)</w:t>
            </w:r>
          </w:p>
        </w:tc>
        <w:tc>
          <w:tcPr>
            <w:tcW w:w="1472"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548"/>
        </w:trPr>
        <w:tc>
          <w:tcPr>
            <w:tcW w:w="1893" w:type="dxa"/>
            <w:tcBorders>
              <w:top w:val="single" w:sz="5" w:space="0" w:color="000000"/>
              <w:left w:val="none" w:sz="0" w:space="0" w:color="000000"/>
              <w:bottom w:val="single" w:sz="5" w:space="0" w:color="000000"/>
              <w:right w:val="none" w:sz="0" w:space="0" w:color="000000"/>
            </w:tcBorders>
          </w:tcPr>
          <w:p w:rsidR="00FE1BB2" w:rsidRDefault="00FF722C">
            <w:pPr>
              <w:spacing w:before="68" w:line="237" w:lineRule="exact"/>
              <w:ind w:left="144"/>
              <w:textAlignment w:val="baseline"/>
              <w:rPr>
                <w:rFonts w:ascii="Garamond" w:eastAsia="Garamond" w:hAnsi="Garamond"/>
                <w:color w:val="000000"/>
                <w:sz w:val="18"/>
              </w:rPr>
            </w:pPr>
            <w:r>
              <w:rPr>
                <w:rFonts w:ascii="Garamond" w:eastAsia="Garamond" w:hAnsi="Garamond"/>
                <w:color w:val="000000"/>
                <w:sz w:val="18"/>
              </w:rPr>
              <w:t>ASIO Legislation Amendment Act 2006</w:t>
            </w:r>
          </w:p>
        </w:tc>
        <w:tc>
          <w:tcPr>
            <w:tcW w:w="936" w:type="dxa"/>
            <w:tcBorders>
              <w:top w:val="single" w:sz="5" w:space="0" w:color="000000"/>
              <w:left w:val="none" w:sz="0" w:space="0" w:color="000000"/>
              <w:bottom w:val="single" w:sz="5" w:space="0" w:color="000000"/>
              <w:right w:val="none" w:sz="0" w:space="0" w:color="000000"/>
            </w:tcBorders>
          </w:tcPr>
          <w:p w:rsidR="00FE1BB2" w:rsidRDefault="00FF722C">
            <w:pPr>
              <w:spacing w:before="124" w:after="238" w:line="180" w:lineRule="exact"/>
              <w:ind w:left="115"/>
              <w:textAlignment w:val="baseline"/>
              <w:rPr>
                <w:rFonts w:ascii="Garamond" w:eastAsia="Garamond" w:hAnsi="Garamond"/>
                <w:color w:val="000000"/>
                <w:sz w:val="18"/>
              </w:rPr>
            </w:pPr>
            <w:r>
              <w:rPr>
                <w:rFonts w:ascii="Garamond" w:eastAsia="Garamond" w:hAnsi="Garamond"/>
                <w:color w:val="000000"/>
                <w:sz w:val="18"/>
              </w:rPr>
              <w:t>54,2006</w:t>
            </w:r>
          </w:p>
        </w:tc>
        <w:tc>
          <w:tcPr>
            <w:tcW w:w="1051" w:type="dxa"/>
            <w:tcBorders>
              <w:top w:val="single" w:sz="5" w:space="0" w:color="000000"/>
              <w:left w:val="none" w:sz="0" w:space="0" w:color="000000"/>
              <w:bottom w:val="single" w:sz="5" w:space="0" w:color="000000"/>
              <w:right w:val="none" w:sz="0" w:space="0" w:color="000000"/>
            </w:tcBorders>
          </w:tcPr>
          <w:p w:rsidR="00FE1BB2" w:rsidRDefault="00FF722C">
            <w:pPr>
              <w:spacing w:before="125" w:line="180" w:lineRule="exact"/>
              <w:ind w:left="144"/>
              <w:textAlignment w:val="baseline"/>
              <w:rPr>
                <w:rFonts w:ascii="Garamond" w:eastAsia="Garamond" w:hAnsi="Garamond"/>
                <w:color w:val="000000"/>
                <w:sz w:val="18"/>
              </w:rPr>
            </w:pPr>
            <w:r>
              <w:rPr>
                <w:rFonts w:ascii="Garamond" w:eastAsia="Garamond" w:hAnsi="Garamond"/>
                <w:color w:val="000000"/>
                <w:sz w:val="18"/>
              </w:rPr>
              <w:t>19 June</w:t>
            </w:r>
          </w:p>
          <w:p w:rsidR="00FE1BB2" w:rsidRDefault="00FF722C">
            <w:pPr>
              <w:spacing w:before="58" w:line="179" w:lineRule="exact"/>
              <w:ind w:left="144"/>
              <w:textAlignment w:val="baseline"/>
              <w:rPr>
                <w:rFonts w:ascii="Garamond" w:eastAsia="Garamond" w:hAnsi="Garamond"/>
                <w:color w:val="000000"/>
                <w:sz w:val="18"/>
              </w:rPr>
            </w:pPr>
            <w:r>
              <w:rPr>
                <w:rFonts w:ascii="Garamond" w:eastAsia="Garamond" w:hAnsi="Garamond"/>
                <w:color w:val="000000"/>
                <w:sz w:val="18"/>
              </w:rPr>
              <w:t>2006</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66" w:line="238" w:lineRule="exact"/>
              <w:ind w:left="108" w:right="288"/>
              <w:textAlignment w:val="baseline"/>
              <w:rPr>
                <w:rFonts w:ascii="Garamond" w:eastAsia="Garamond" w:hAnsi="Garamond"/>
                <w:color w:val="000000"/>
                <w:sz w:val="18"/>
              </w:rPr>
            </w:pPr>
            <w:r>
              <w:rPr>
                <w:rFonts w:ascii="Garamond" w:eastAsia="Garamond" w:hAnsi="Garamond"/>
                <w:color w:val="000000"/>
                <w:sz w:val="18"/>
              </w:rPr>
              <w:t>Schedule 1 (items 12</w:t>
            </w:r>
            <w:r>
              <w:rPr>
                <w:rFonts w:ascii="Garamond" w:eastAsia="Garamond" w:hAnsi="Garamond"/>
                <w:color w:val="000000"/>
                <w:sz w:val="18"/>
              </w:rPr>
              <w:softHyphen/>
              <w:t>14): 20 June 2006</w:t>
            </w:r>
          </w:p>
        </w:tc>
        <w:tc>
          <w:tcPr>
            <w:tcW w:w="1472"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bl>
    <w:p w:rsidR="00FE1BB2" w:rsidRDefault="00FE1BB2">
      <w:pPr>
        <w:spacing w:after="1308" w:line="20" w:lineRule="exact"/>
      </w:pPr>
    </w:p>
    <w:p w:rsidR="00FE1BB2" w:rsidRDefault="001F744E">
      <w:pPr>
        <w:tabs>
          <w:tab w:val="left" w:pos="864"/>
        </w:tabs>
        <w:spacing w:before="367" w:line="181" w:lineRule="exact"/>
        <w:textAlignment w:val="baseline"/>
        <w:rPr>
          <w:rFonts w:ascii="Garamond" w:eastAsia="Garamond" w:hAnsi="Garamond"/>
          <w:i/>
          <w:color w:val="000000"/>
          <w:spacing w:val="5"/>
          <w:sz w:val="18"/>
        </w:rPr>
      </w:pPr>
      <w:r>
        <w:pict>
          <v:line id="_x0000_s1337" style="position:absolute;z-index:251723776;mso-position-horizontal-relative:page;mso-position-vertical-relative:page" from="117.75pt,644.65pt" to="477.8pt,644.65pt" strokeweight=".95pt">
            <w10:wrap anchorx="page" anchory="page"/>
          </v:line>
        </w:pict>
      </w:r>
      <w:r w:rsidR="00FF722C">
        <w:rPr>
          <w:rFonts w:ascii="Garamond" w:eastAsia="Garamond" w:hAnsi="Garamond"/>
          <w:i/>
          <w:color w:val="000000"/>
          <w:spacing w:val="5"/>
          <w:sz w:val="18"/>
        </w:rPr>
        <w:t>378</w:t>
      </w:r>
      <w:r w:rsidR="00FF722C">
        <w:rPr>
          <w:rFonts w:ascii="Garamond" w:eastAsia="Garamond" w:hAnsi="Garamond"/>
          <w:i/>
          <w:color w:val="000000"/>
          <w:spacing w:val="5"/>
          <w:sz w:val="18"/>
        </w:rPr>
        <w:tab/>
        <w:t>Criminal Code Act 1995</w:t>
      </w:r>
    </w:p>
    <w:p w:rsidR="00FE1BB2" w:rsidRDefault="00FE1BB2">
      <w:pPr>
        <w:sectPr w:rsidR="00FE1BB2">
          <w:pgSz w:w="11909" w:h="16838"/>
          <w:pgMar w:top="1020" w:right="2354" w:bottom="204" w:left="2355" w:header="720" w:footer="720" w:gutter="0"/>
          <w:cols w:space="720"/>
        </w:sectPr>
      </w:pPr>
    </w:p>
    <w:p w:rsidR="00FE1BB2" w:rsidRDefault="001F744E">
      <w:pPr>
        <w:spacing w:before="73" w:line="180" w:lineRule="exact"/>
        <w:jc w:val="right"/>
        <w:textAlignment w:val="baseline"/>
        <w:rPr>
          <w:rFonts w:ascii="Verdana" w:eastAsia="Verdana" w:hAnsi="Verdana"/>
          <w:b/>
          <w:color w:val="000000"/>
          <w:spacing w:val="2"/>
          <w:sz w:val="15"/>
        </w:rPr>
      </w:pPr>
      <w:r>
        <w:pict>
          <v:shape id="_x0000_s1336" type="#_x0000_t202" style="position:absolute;left:0;text-align:left;margin-left:229.2pt;margin-top:811.95pt;width:136.55pt;height:12pt;z-index:-250882048;mso-wrap-distance-left:0;mso-wrap-distance-right:0;mso-position-horizontal-relative:page;mso-position-vertical-relative:page" filled="f" stroked="f">
            <v:textbox inset="0,0,0,0">
              <w:txbxContent>
                <w:p w:rsidR="00B92011" w:rsidRDefault="00B92011">
                  <w:pPr>
                    <w:spacing w:before="58" w:line="176"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Verdana" w:eastAsia="Verdana" w:hAnsi="Verdana"/>
          <w:b/>
          <w:color w:val="000000"/>
          <w:spacing w:val="2"/>
          <w:sz w:val="15"/>
        </w:rPr>
        <w:t>Endnotes</w:t>
      </w:r>
    </w:p>
    <w:p w:rsidR="00FE1BB2" w:rsidRDefault="00FF722C">
      <w:pPr>
        <w:spacing w:before="549" w:after="19" w:line="247" w:lineRule="exact"/>
        <w:jc w:val="right"/>
        <w:textAlignment w:val="baseline"/>
        <w:rPr>
          <w:rFonts w:ascii="Garamond" w:eastAsia="Garamond" w:hAnsi="Garamond"/>
          <w:color w:val="000000"/>
          <w:spacing w:val="-5"/>
          <w:sz w:val="24"/>
        </w:rPr>
      </w:pPr>
      <w:r>
        <w:rPr>
          <w:rFonts w:ascii="Garamond" w:eastAsia="Garamond" w:hAnsi="Garamond"/>
          <w:color w:val="000000"/>
          <w:spacing w:val="-5"/>
          <w:sz w:val="24"/>
        </w:rPr>
        <w:t>Endnote 3—Legislation history</w:t>
      </w:r>
    </w:p>
    <w:p w:rsidR="00FE1BB2" w:rsidRDefault="001F744E">
      <w:pPr>
        <w:tabs>
          <w:tab w:val="left" w:pos="1944"/>
        </w:tabs>
        <w:spacing w:before="435" w:line="181" w:lineRule="exact"/>
        <w:ind w:left="144"/>
        <w:textAlignment w:val="baseline"/>
        <w:rPr>
          <w:rFonts w:ascii="Verdana" w:eastAsia="Verdana" w:hAnsi="Verdana"/>
          <w:b/>
          <w:color w:val="000000"/>
          <w:spacing w:val="23"/>
          <w:sz w:val="15"/>
        </w:rPr>
      </w:pPr>
      <w:r>
        <w:pict>
          <v:line id="_x0000_s1335" style="position:absolute;left:0;text-align:left;z-index:251724800;mso-position-horizontal-relative:page;mso-position-vertical-relative:page" from="117.75pt,105.1pt" to="477.8pt,105.1pt" strokeweight=".95pt">
            <w10:wrap anchorx="page" anchory="page"/>
          </v:line>
        </w:pict>
      </w:r>
      <w:r>
        <w:pict>
          <v:line id="_x0000_s1334" style="position:absolute;left:0;text-align:left;z-index:251725824;mso-position-horizontal-relative:page;mso-position-vertical-relative:page" from="117.75pt,119.75pt" to="477.8pt,119.75pt" strokeweight="1.7pt">
            <w10:wrap anchorx="page" anchory="page"/>
          </v:line>
        </w:pict>
      </w:r>
      <w:r w:rsidR="00FF722C">
        <w:rPr>
          <w:rFonts w:ascii="Verdana" w:eastAsia="Verdana" w:hAnsi="Verdana"/>
          <w:b/>
          <w:color w:val="000000"/>
          <w:spacing w:val="23"/>
          <w:sz w:val="15"/>
        </w:rPr>
        <w:t>Act</w:t>
      </w:r>
      <w:r w:rsidR="00FF722C">
        <w:rPr>
          <w:rFonts w:ascii="Verdana" w:eastAsia="Verdana" w:hAnsi="Verdana"/>
          <w:b/>
          <w:color w:val="000000"/>
          <w:spacing w:val="23"/>
          <w:sz w:val="15"/>
        </w:rPr>
        <w:tab/>
        <w:t>Number Assent Commencement Application,</w:t>
      </w:r>
    </w:p>
    <w:p w:rsidR="00FE1BB2" w:rsidRDefault="00FF722C">
      <w:pPr>
        <w:tabs>
          <w:tab w:val="left" w:pos="5832"/>
        </w:tabs>
        <w:spacing w:before="62" w:line="183" w:lineRule="exact"/>
        <w:ind w:left="2016"/>
        <w:textAlignment w:val="baseline"/>
        <w:rPr>
          <w:rFonts w:ascii="Verdana" w:eastAsia="Verdana" w:hAnsi="Verdana"/>
          <w:b/>
          <w:color w:val="000000"/>
          <w:spacing w:val="-3"/>
          <w:sz w:val="15"/>
        </w:rPr>
      </w:pPr>
      <w:r>
        <w:rPr>
          <w:rFonts w:ascii="Verdana" w:eastAsia="Verdana" w:hAnsi="Verdana"/>
          <w:b/>
          <w:color w:val="000000"/>
          <w:spacing w:val="-3"/>
          <w:sz w:val="15"/>
        </w:rPr>
        <w:t>and year</w:t>
      </w:r>
      <w:r>
        <w:rPr>
          <w:rFonts w:ascii="Verdana" w:eastAsia="Verdana" w:hAnsi="Verdana"/>
          <w:b/>
          <w:color w:val="000000"/>
          <w:spacing w:val="-3"/>
          <w:sz w:val="15"/>
        </w:rPr>
        <w:tab/>
        <w:t>saving and</w:t>
      </w:r>
    </w:p>
    <w:p w:rsidR="00FE1BB2" w:rsidRDefault="00FF722C">
      <w:pPr>
        <w:spacing w:line="237" w:lineRule="exact"/>
        <w:ind w:left="5832"/>
        <w:textAlignment w:val="baseline"/>
        <w:rPr>
          <w:rFonts w:ascii="Verdana" w:eastAsia="Verdana" w:hAnsi="Verdana"/>
          <w:b/>
          <w:color w:val="000000"/>
          <w:sz w:val="15"/>
        </w:rPr>
      </w:pPr>
      <w:r>
        <w:rPr>
          <w:rFonts w:ascii="Verdana" w:eastAsia="Verdana" w:hAnsi="Verdana"/>
          <w:b/>
          <w:color w:val="000000"/>
          <w:sz w:val="15"/>
        </w:rPr>
        <w:t>transitional provisions</w:t>
      </w:r>
    </w:p>
    <w:p w:rsidR="00FE1BB2" w:rsidRDefault="001F744E">
      <w:pPr>
        <w:tabs>
          <w:tab w:val="left" w:pos="2016"/>
          <w:tab w:val="left" w:pos="2952"/>
          <w:tab w:val="left" w:pos="3960"/>
        </w:tabs>
        <w:spacing w:before="138" w:line="187" w:lineRule="exact"/>
        <w:ind w:left="144"/>
        <w:textAlignment w:val="baseline"/>
        <w:rPr>
          <w:rFonts w:ascii="Garamond" w:eastAsia="Garamond" w:hAnsi="Garamond"/>
          <w:color w:val="000000"/>
          <w:spacing w:val="-1"/>
          <w:sz w:val="18"/>
        </w:rPr>
      </w:pPr>
      <w:r>
        <w:pict>
          <v:line id="_x0000_s1333" style="position:absolute;left:0;text-align:left;z-index:251726848;mso-position-horizontal-relative:page;mso-position-vertical-relative:page" from="117.75pt,172.8pt" to="477.8pt,172.8pt" strokeweight="1.7pt">
            <w10:wrap anchorx="page" anchory="page"/>
          </v:line>
        </w:pict>
      </w:r>
      <w:r w:rsidR="00FF722C">
        <w:rPr>
          <w:rFonts w:ascii="Garamond" w:eastAsia="Garamond" w:hAnsi="Garamond"/>
          <w:color w:val="000000"/>
          <w:spacing w:val="-1"/>
          <w:sz w:val="18"/>
        </w:rPr>
        <w:t>Law Enforcement (AFP</w:t>
      </w:r>
      <w:r w:rsidR="00FF722C">
        <w:rPr>
          <w:rFonts w:ascii="Garamond" w:eastAsia="Garamond" w:hAnsi="Garamond"/>
          <w:color w:val="000000"/>
          <w:spacing w:val="-1"/>
          <w:sz w:val="18"/>
        </w:rPr>
        <w:tab/>
        <w:t>84,2006</w:t>
      </w:r>
      <w:r w:rsidR="00FF722C">
        <w:rPr>
          <w:rFonts w:ascii="Garamond" w:eastAsia="Garamond" w:hAnsi="Garamond"/>
          <w:color w:val="000000"/>
          <w:spacing w:val="-1"/>
          <w:sz w:val="18"/>
        </w:rPr>
        <w:tab/>
        <w:t>30 June</w:t>
      </w:r>
      <w:r w:rsidR="00FF722C">
        <w:rPr>
          <w:rFonts w:ascii="Garamond" w:eastAsia="Garamond" w:hAnsi="Garamond"/>
          <w:color w:val="000000"/>
          <w:spacing w:val="-1"/>
          <w:sz w:val="18"/>
        </w:rPr>
        <w:tab/>
        <w:t>Schedule 3 (items 36-</w:t>
      </w:r>
    </w:p>
    <w:p w:rsidR="00FE1BB2" w:rsidRDefault="00FF722C">
      <w:pPr>
        <w:tabs>
          <w:tab w:val="left" w:pos="2952"/>
          <w:tab w:val="left" w:pos="3960"/>
        </w:tabs>
        <w:spacing w:before="56" w:line="184"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Professional Standards</w:t>
      </w:r>
      <w:r>
        <w:rPr>
          <w:rFonts w:ascii="Garamond" w:eastAsia="Garamond" w:hAnsi="Garamond"/>
          <w:color w:val="000000"/>
          <w:spacing w:val="-1"/>
          <w:sz w:val="18"/>
        </w:rPr>
        <w:tab/>
        <w:t>2006</w:t>
      </w:r>
      <w:r>
        <w:rPr>
          <w:rFonts w:ascii="Garamond" w:eastAsia="Garamond" w:hAnsi="Garamond"/>
          <w:color w:val="000000"/>
          <w:spacing w:val="-1"/>
          <w:sz w:val="18"/>
        </w:rPr>
        <w:tab/>
        <w:t xml:space="preserve">45): 30 Dec 2006 </w:t>
      </w:r>
      <w:r>
        <w:rPr>
          <w:rFonts w:ascii="Garamond" w:eastAsia="Garamond" w:hAnsi="Garamond"/>
          <w:i/>
          <w:color w:val="000000"/>
          <w:spacing w:val="-1"/>
          <w:sz w:val="18"/>
        </w:rPr>
        <w:t xml:space="preserve">(see </w:t>
      </w:r>
      <w:r>
        <w:rPr>
          <w:rFonts w:ascii="Garamond" w:eastAsia="Garamond" w:hAnsi="Garamond"/>
          <w:color w:val="000000"/>
          <w:spacing w:val="-1"/>
          <w:sz w:val="18"/>
        </w:rPr>
        <w:t>s.</w:t>
      </w:r>
    </w:p>
    <w:p w:rsidR="00FE1BB2" w:rsidRDefault="00FF722C">
      <w:pPr>
        <w:tabs>
          <w:tab w:val="left" w:pos="3960"/>
        </w:tabs>
        <w:spacing w:line="230" w:lineRule="exact"/>
        <w:ind w:left="144" w:right="2880"/>
        <w:textAlignment w:val="baseline"/>
        <w:rPr>
          <w:rFonts w:ascii="Garamond" w:eastAsia="Garamond" w:hAnsi="Garamond"/>
          <w:color w:val="000000"/>
          <w:spacing w:val="-6"/>
          <w:sz w:val="18"/>
        </w:rPr>
      </w:pPr>
      <w:r>
        <w:rPr>
          <w:rFonts w:ascii="Garamond" w:eastAsia="Garamond" w:hAnsi="Garamond"/>
          <w:color w:val="000000"/>
          <w:spacing w:val="-6"/>
          <w:sz w:val="18"/>
        </w:rPr>
        <w:t>and Related Measures)</w:t>
      </w:r>
      <w:r>
        <w:rPr>
          <w:rFonts w:ascii="Garamond" w:eastAsia="Garamond" w:hAnsi="Garamond"/>
          <w:color w:val="000000"/>
          <w:spacing w:val="-6"/>
          <w:sz w:val="18"/>
        </w:rPr>
        <w:tab/>
        <w:t xml:space="preserve">2(1)) </w:t>
      </w:r>
      <w:r>
        <w:rPr>
          <w:rFonts w:ascii="Garamond" w:eastAsia="Garamond" w:hAnsi="Garamond"/>
          <w:color w:val="000000"/>
          <w:spacing w:val="-6"/>
          <w:sz w:val="18"/>
        </w:rPr>
        <w:br/>
        <w:t>Act 2006</w:t>
      </w:r>
    </w:p>
    <w:p w:rsidR="00FE1BB2" w:rsidRDefault="001F744E">
      <w:pPr>
        <w:tabs>
          <w:tab w:val="left" w:pos="2016"/>
          <w:tab w:val="left" w:pos="2952"/>
          <w:tab w:val="left" w:pos="3960"/>
        </w:tabs>
        <w:spacing w:before="134" w:line="182" w:lineRule="exact"/>
        <w:ind w:left="144"/>
        <w:textAlignment w:val="baseline"/>
        <w:rPr>
          <w:rFonts w:ascii="Garamond" w:eastAsia="Garamond" w:hAnsi="Garamond"/>
          <w:color w:val="000000"/>
          <w:spacing w:val="1"/>
          <w:sz w:val="18"/>
        </w:rPr>
      </w:pPr>
      <w:r>
        <w:pict>
          <v:line id="_x0000_s1332" style="position:absolute;left:0;text-align:left;z-index:251727872;mso-position-horizontal-relative:page;mso-position-vertical-relative:page" from="117.75pt,224.15pt" to="477.8pt,224.15pt" strokeweight=".7pt">
            <w10:wrap anchorx="page" anchory="page"/>
          </v:line>
        </w:pict>
      </w:r>
      <w:r w:rsidR="00FF722C">
        <w:rPr>
          <w:rFonts w:ascii="Garamond" w:eastAsia="Garamond" w:hAnsi="Garamond"/>
          <w:color w:val="000000"/>
          <w:spacing w:val="1"/>
          <w:sz w:val="18"/>
        </w:rPr>
        <w:t>Law Enforcement</w:t>
      </w:r>
      <w:r w:rsidR="00FF722C">
        <w:rPr>
          <w:rFonts w:ascii="Garamond" w:eastAsia="Garamond" w:hAnsi="Garamond"/>
          <w:color w:val="000000"/>
          <w:spacing w:val="1"/>
          <w:sz w:val="18"/>
        </w:rPr>
        <w:tab/>
        <w:t>86, 2006</w:t>
      </w:r>
      <w:r w:rsidR="00FF722C">
        <w:rPr>
          <w:rFonts w:ascii="Garamond" w:eastAsia="Garamond" w:hAnsi="Garamond"/>
          <w:color w:val="000000"/>
          <w:spacing w:val="1"/>
          <w:sz w:val="18"/>
        </w:rPr>
        <w:tab/>
        <w:t>30 June</w:t>
      </w:r>
      <w:r w:rsidR="00FF722C">
        <w:rPr>
          <w:rFonts w:ascii="Garamond" w:eastAsia="Garamond" w:hAnsi="Garamond"/>
          <w:color w:val="000000"/>
          <w:spacing w:val="1"/>
          <w:sz w:val="18"/>
        </w:rPr>
        <w:tab/>
        <w:t>Schedule 1 (item 32): 30 —</w:t>
      </w:r>
    </w:p>
    <w:p w:rsidR="00FE1BB2" w:rsidRDefault="00FF722C">
      <w:pPr>
        <w:tabs>
          <w:tab w:val="left" w:pos="2952"/>
          <w:tab w:val="left" w:pos="3960"/>
        </w:tabs>
        <w:spacing w:line="240" w:lineRule="exact"/>
        <w:ind w:left="144" w:right="1800"/>
        <w:textAlignment w:val="baseline"/>
        <w:rPr>
          <w:rFonts w:ascii="Garamond" w:eastAsia="Garamond" w:hAnsi="Garamond"/>
          <w:color w:val="000000"/>
          <w:spacing w:val="-6"/>
          <w:sz w:val="18"/>
        </w:rPr>
      </w:pPr>
      <w:r>
        <w:rPr>
          <w:rFonts w:ascii="Garamond" w:eastAsia="Garamond" w:hAnsi="Garamond"/>
          <w:color w:val="000000"/>
          <w:spacing w:val="-6"/>
          <w:sz w:val="18"/>
        </w:rPr>
        <w:t>Integrity Commissioner</w:t>
      </w:r>
      <w:r>
        <w:rPr>
          <w:rFonts w:ascii="Garamond" w:eastAsia="Garamond" w:hAnsi="Garamond"/>
          <w:color w:val="000000"/>
          <w:spacing w:val="-6"/>
          <w:sz w:val="18"/>
        </w:rPr>
        <w:tab/>
        <w:t>2006</w:t>
      </w:r>
      <w:r>
        <w:rPr>
          <w:rFonts w:ascii="Garamond" w:eastAsia="Garamond" w:hAnsi="Garamond"/>
          <w:color w:val="000000"/>
          <w:spacing w:val="-6"/>
          <w:sz w:val="18"/>
        </w:rPr>
        <w:tab/>
        <w:t xml:space="preserve">Dec 2006 </w:t>
      </w:r>
      <w:r>
        <w:rPr>
          <w:rFonts w:ascii="Garamond" w:eastAsia="Garamond" w:hAnsi="Garamond"/>
          <w:i/>
          <w:color w:val="000000"/>
          <w:spacing w:val="-6"/>
          <w:sz w:val="18"/>
        </w:rPr>
        <w:t xml:space="preserve">(see </w:t>
      </w:r>
      <w:r>
        <w:rPr>
          <w:rFonts w:ascii="Garamond" w:eastAsia="Garamond" w:hAnsi="Garamond"/>
          <w:color w:val="000000"/>
          <w:spacing w:val="-6"/>
          <w:sz w:val="18"/>
        </w:rPr>
        <w:t xml:space="preserve">s. 2(1)) </w:t>
      </w:r>
      <w:r>
        <w:rPr>
          <w:rFonts w:ascii="Garamond" w:eastAsia="Garamond" w:hAnsi="Garamond"/>
          <w:color w:val="000000"/>
          <w:spacing w:val="-6"/>
          <w:sz w:val="18"/>
        </w:rPr>
        <w:br/>
        <w:t>(Consequential</w:t>
      </w:r>
    </w:p>
    <w:p w:rsidR="00FE1BB2" w:rsidRDefault="00FF722C">
      <w:pPr>
        <w:spacing w:before="56" w:after="5" w:line="183" w:lineRule="exact"/>
        <w:ind w:left="144"/>
        <w:textAlignment w:val="baseline"/>
        <w:rPr>
          <w:rFonts w:ascii="Garamond" w:eastAsia="Garamond" w:hAnsi="Garamond"/>
          <w:color w:val="000000"/>
          <w:spacing w:val="189"/>
          <w:sz w:val="18"/>
          <w:u w:val="single"/>
        </w:rPr>
      </w:pPr>
      <w:r>
        <w:rPr>
          <w:rFonts w:ascii="Garamond" w:eastAsia="Garamond" w:hAnsi="Garamond"/>
          <w:color w:val="000000"/>
          <w:spacing w:val="189"/>
          <w:sz w:val="18"/>
          <w:u w:val="single"/>
        </w:rPr>
        <w:t xml:space="preserve">Amendments) Act 2006 </w:t>
      </w:r>
    </w:p>
    <w:p w:rsidR="00FE1BB2" w:rsidRDefault="001F744E">
      <w:pPr>
        <w:spacing w:before="124" w:line="20" w:lineRule="exact"/>
      </w:pPr>
      <w:r>
        <w:pict>
          <v:line id="_x0000_s1331" style="position:absolute;z-index:251728896;mso-position-horizontal-relative:page;mso-position-vertical-relative:page" from="117.75pt,276.5pt" to="477.8pt,276.5pt" strokeweight=".7pt">
            <w10:wrap anchorx="page" anchory="page"/>
          </v:line>
        </w:pict>
      </w:r>
      <w:r>
        <w:pict>
          <v:line id="_x0000_s1330" style="position:absolute;z-index:251729920;mso-position-horizontal-relative:page;mso-position-vertical-relative:page" from="117.75pt,339.1pt" to="477.8pt,339.1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905"/>
        <w:gridCol w:w="919"/>
        <w:gridCol w:w="4376"/>
      </w:tblGrid>
      <w:tr w:rsidR="00FE1BB2">
        <w:trPr>
          <w:trHeight w:hRule="exact" w:val="1108"/>
        </w:trPr>
        <w:tc>
          <w:tcPr>
            <w:tcW w:w="1905" w:type="dxa"/>
            <w:tcBorders>
              <w:top w:val="none" w:sz="0" w:space="0" w:color="000000"/>
              <w:left w:val="none" w:sz="0" w:space="0" w:color="000000"/>
              <w:bottom w:val="none" w:sz="0" w:space="0" w:color="000000"/>
              <w:right w:val="none" w:sz="0" w:space="0" w:color="000000"/>
            </w:tcBorders>
          </w:tcPr>
          <w:p w:rsidR="00FE1BB2" w:rsidRDefault="00FF722C">
            <w:pPr>
              <w:spacing w:line="220" w:lineRule="exact"/>
              <w:ind w:left="144" w:right="108"/>
              <w:textAlignment w:val="baseline"/>
              <w:rPr>
                <w:rFonts w:ascii="Garamond" w:eastAsia="Garamond" w:hAnsi="Garamond"/>
                <w:color w:val="000000"/>
                <w:spacing w:val="-6"/>
                <w:sz w:val="18"/>
              </w:rPr>
            </w:pPr>
            <w:r>
              <w:rPr>
                <w:rFonts w:ascii="Garamond" w:eastAsia="Garamond" w:hAnsi="Garamond"/>
                <w:color w:val="000000"/>
                <w:spacing w:val="-6"/>
                <w:sz w:val="18"/>
              </w:rPr>
              <w:t>Corporations (Aboriginal and Torres Strait Islander) Consequential, Transitional and Other Measures Act 2006</w:t>
            </w:r>
          </w:p>
        </w:tc>
        <w:tc>
          <w:tcPr>
            <w:tcW w:w="919" w:type="dxa"/>
            <w:tcBorders>
              <w:top w:val="none" w:sz="0" w:space="0" w:color="000000"/>
              <w:left w:val="none" w:sz="0" w:space="0" w:color="000000"/>
              <w:bottom w:val="none" w:sz="0" w:space="0" w:color="000000"/>
              <w:right w:val="none" w:sz="0" w:space="0" w:color="000000"/>
            </w:tcBorders>
          </w:tcPr>
          <w:p w:rsidR="00FE1BB2" w:rsidRDefault="00FF722C">
            <w:pPr>
              <w:spacing w:after="948" w:line="154" w:lineRule="exact"/>
              <w:jc w:val="center"/>
              <w:textAlignment w:val="baseline"/>
              <w:rPr>
                <w:rFonts w:ascii="Garamond" w:eastAsia="Garamond" w:hAnsi="Garamond"/>
                <w:color w:val="000000"/>
                <w:sz w:val="18"/>
              </w:rPr>
            </w:pPr>
            <w:r>
              <w:rPr>
                <w:rFonts w:ascii="Garamond" w:eastAsia="Garamond" w:hAnsi="Garamond"/>
                <w:color w:val="000000"/>
                <w:sz w:val="18"/>
              </w:rPr>
              <w:t>125,2006</w:t>
            </w:r>
          </w:p>
        </w:tc>
        <w:tc>
          <w:tcPr>
            <w:tcW w:w="4376" w:type="dxa"/>
            <w:tcBorders>
              <w:top w:val="none" w:sz="0" w:space="0" w:color="000000"/>
              <w:left w:val="none" w:sz="0" w:space="0" w:color="000000"/>
              <w:bottom w:val="none" w:sz="0" w:space="0" w:color="000000"/>
              <w:right w:val="none" w:sz="0" w:space="0" w:color="000000"/>
            </w:tcBorders>
          </w:tcPr>
          <w:p w:rsidR="00FE1BB2" w:rsidRDefault="00FF722C">
            <w:pPr>
              <w:spacing w:after="226" w:line="219" w:lineRule="exact"/>
              <w:ind w:left="1152" w:right="1800" w:hanging="1008"/>
              <w:textAlignment w:val="baseline"/>
              <w:rPr>
                <w:rFonts w:ascii="Garamond" w:eastAsia="Garamond" w:hAnsi="Garamond"/>
                <w:color w:val="000000"/>
                <w:sz w:val="18"/>
              </w:rPr>
            </w:pPr>
            <w:r>
              <w:rPr>
                <w:rFonts w:ascii="Garamond" w:eastAsia="Garamond" w:hAnsi="Garamond"/>
                <w:color w:val="000000"/>
                <w:sz w:val="18"/>
              </w:rPr>
              <w:t xml:space="preserve">4 Nov 2006 Schedules 1-3: 1 July 2007 </w:t>
            </w:r>
            <w:r>
              <w:rPr>
                <w:rFonts w:ascii="Garamond" w:eastAsia="Garamond" w:hAnsi="Garamond"/>
                <w:i/>
                <w:color w:val="000000"/>
                <w:sz w:val="18"/>
              </w:rPr>
              <w:t xml:space="preserve">(see </w:t>
            </w:r>
            <w:r>
              <w:rPr>
                <w:rFonts w:ascii="Garamond" w:eastAsia="Garamond" w:hAnsi="Garamond"/>
                <w:color w:val="000000"/>
                <w:sz w:val="18"/>
              </w:rPr>
              <w:t>s. 2(1)) Remainder: Royal Assent</w:t>
            </w:r>
          </w:p>
        </w:tc>
      </w:tr>
    </w:tbl>
    <w:p w:rsidR="00FE1BB2" w:rsidRDefault="00FE1BB2">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1881"/>
        <w:gridCol w:w="943"/>
        <w:gridCol w:w="4376"/>
      </w:tblGrid>
      <w:tr w:rsidR="00FE1BB2">
        <w:trPr>
          <w:trHeight w:hRule="exact" w:val="1383"/>
        </w:trPr>
        <w:tc>
          <w:tcPr>
            <w:tcW w:w="1881" w:type="dxa"/>
            <w:tcBorders>
              <w:top w:val="none" w:sz="0" w:space="0" w:color="000000"/>
              <w:left w:val="none" w:sz="0" w:space="0" w:color="000000"/>
              <w:bottom w:val="none" w:sz="0" w:space="0" w:color="000000"/>
              <w:right w:val="none" w:sz="0" w:space="0" w:color="000000"/>
            </w:tcBorders>
          </w:tcPr>
          <w:p w:rsidR="00FE1BB2" w:rsidRDefault="00FF722C">
            <w:pPr>
              <w:spacing w:after="4" w:line="228" w:lineRule="exact"/>
              <w:ind w:left="144"/>
              <w:textAlignment w:val="baseline"/>
              <w:rPr>
                <w:rFonts w:ascii="Garamond" w:eastAsia="Garamond" w:hAnsi="Garamond"/>
                <w:color w:val="000000"/>
                <w:sz w:val="18"/>
              </w:rPr>
            </w:pPr>
            <w:r>
              <w:rPr>
                <w:rFonts w:ascii="Garamond" w:eastAsia="Garamond" w:hAnsi="Garamond"/>
                <w:color w:val="000000"/>
                <w:sz w:val="18"/>
              </w:rPr>
              <w:t xml:space="preserve">Anti-Money Laundering and Counter-Terrorism Financing (Transitional Provisions and Consequential </w:t>
            </w:r>
            <w:r>
              <w:rPr>
                <w:rFonts w:ascii="Garamond" w:eastAsia="Garamond" w:hAnsi="Garamond"/>
                <w:color w:val="000000"/>
                <w:sz w:val="18"/>
                <w:u w:val="single"/>
              </w:rPr>
              <w:t xml:space="preserve">Amendments) Act 2006 </w:t>
            </w:r>
          </w:p>
        </w:tc>
        <w:tc>
          <w:tcPr>
            <w:tcW w:w="943" w:type="dxa"/>
            <w:tcBorders>
              <w:top w:val="none" w:sz="0" w:space="0" w:color="000000"/>
              <w:left w:val="none" w:sz="0" w:space="0" w:color="000000"/>
              <w:bottom w:val="none" w:sz="0" w:space="0" w:color="000000"/>
              <w:right w:val="none" w:sz="0" w:space="0" w:color="000000"/>
            </w:tcBorders>
          </w:tcPr>
          <w:p w:rsidR="00FE1BB2" w:rsidRDefault="00FF722C">
            <w:pPr>
              <w:spacing w:after="1201" w:line="175" w:lineRule="exact"/>
              <w:jc w:val="center"/>
              <w:textAlignment w:val="baseline"/>
              <w:rPr>
                <w:rFonts w:ascii="Garamond" w:eastAsia="Garamond" w:hAnsi="Garamond"/>
                <w:color w:val="000000"/>
                <w:sz w:val="18"/>
              </w:rPr>
            </w:pPr>
            <w:r>
              <w:rPr>
                <w:rFonts w:ascii="Garamond" w:eastAsia="Garamond" w:hAnsi="Garamond"/>
                <w:color w:val="000000"/>
                <w:sz w:val="18"/>
              </w:rPr>
              <w:t>170, 2006</w:t>
            </w:r>
          </w:p>
        </w:tc>
        <w:tc>
          <w:tcPr>
            <w:tcW w:w="4376" w:type="dxa"/>
            <w:tcBorders>
              <w:top w:val="none" w:sz="0" w:space="0" w:color="000000"/>
              <w:left w:val="none" w:sz="0" w:space="0" w:color="000000"/>
              <w:bottom w:val="none" w:sz="0" w:space="0" w:color="000000"/>
              <w:right w:val="none" w:sz="0" w:space="0" w:color="000000"/>
            </w:tcBorders>
          </w:tcPr>
          <w:p w:rsidR="00FE1BB2" w:rsidRDefault="00FF722C">
            <w:pPr>
              <w:tabs>
                <w:tab w:val="left" w:pos="1152"/>
              </w:tabs>
              <w:spacing w:line="176" w:lineRule="exact"/>
              <w:ind w:left="144"/>
              <w:textAlignment w:val="baseline"/>
              <w:rPr>
                <w:rFonts w:ascii="Garamond" w:eastAsia="Garamond" w:hAnsi="Garamond"/>
                <w:color w:val="000000"/>
                <w:sz w:val="18"/>
              </w:rPr>
            </w:pPr>
            <w:r>
              <w:rPr>
                <w:rFonts w:ascii="Garamond" w:eastAsia="Garamond" w:hAnsi="Garamond"/>
                <w:color w:val="000000"/>
                <w:sz w:val="18"/>
              </w:rPr>
              <w:t>12 Dec</w:t>
            </w:r>
            <w:r>
              <w:rPr>
                <w:rFonts w:ascii="Garamond" w:eastAsia="Garamond" w:hAnsi="Garamond"/>
                <w:color w:val="000000"/>
                <w:sz w:val="18"/>
              </w:rPr>
              <w:tab/>
              <w:t>Schedule 1 (items 21-</w:t>
            </w:r>
          </w:p>
          <w:p w:rsidR="00FE1BB2" w:rsidRDefault="00FF722C">
            <w:pPr>
              <w:tabs>
                <w:tab w:val="left" w:pos="1152"/>
              </w:tabs>
              <w:spacing w:before="58" w:line="182" w:lineRule="exact"/>
              <w:ind w:left="144"/>
              <w:textAlignment w:val="baseline"/>
              <w:rPr>
                <w:rFonts w:ascii="Garamond" w:eastAsia="Garamond" w:hAnsi="Garamond"/>
                <w:color w:val="000000"/>
                <w:sz w:val="18"/>
              </w:rPr>
            </w:pPr>
            <w:r>
              <w:rPr>
                <w:rFonts w:ascii="Garamond" w:eastAsia="Garamond" w:hAnsi="Garamond"/>
                <w:color w:val="000000"/>
                <w:sz w:val="18"/>
              </w:rPr>
              <w:t>2006</w:t>
            </w:r>
            <w:r>
              <w:rPr>
                <w:rFonts w:ascii="Garamond" w:eastAsia="Garamond" w:hAnsi="Garamond"/>
                <w:color w:val="000000"/>
                <w:sz w:val="18"/>
              </w:rPr>
              <w:tab/>
              <w:t xml:space="preserve">38): 13 Dec 2006 </w:t>
            </w:r>
            <w:r>
              <w:rPr>
                <w:rFonts w:ascii="Garamond" w:eastAsia="Garamond" w:hAnsi="Garamond"/>
                <w:i/>
                <w:color w:val="000000"/>
                <w:sz w:val="18"/>
              </w:rPr>
              <w:t xml:space="preserve">(see </w:t>
            </w:r>
            <w:r>
              <w:rPr>
                <w:rFonts w:ascii="Garamond" w:eastAsia="Garamond" w:hAnsi="Garamond"/>
                <w:color w:val="000000"/>
                <w:sz w:val="18"/>
              </w:rPr>
              <w:t>s.</w:t>
            </w:r>
          </w:p>
          <w:p w:rsidR="00FE1BB2" w:rsidRDefault="00FF722C">
            <w:pPr>
              <w:spacing w:before="54" w:after="720" w:line="186" w:lineRule="exact"/>
              <w:ind w:right="2834"/>
              <w:jc w:val="right"/>
              <w:textAlignment w:val="baseline"/>
              <w:rPr>
                <w:rFonts w:ascii="Garamond" w:eastAsia="Garamond" w:hAnsi="Garamond"/>
                <w:color w:val="000000"/>
                <w:sz w:val="18"/>
              </w:rPr>
            </w:pPr>
            <w:r>
              <w:rPr>
                <w:rFonts w:ascii="Garamond" w:eastAsia="Garamond" w:hAnsi="Garamond"/>
                <w:color w:val="000000"/>
                <w:sz w:val="18"/>
              </w:rPr>
              <w:t>2(1))</w:t>
            </w:r>
          </w:p>
        </w:tc>
      </w:tr>
    </w:tbl>
    <w:p w:rsidR="00FE1BB2" w:rsidRDefault="001F744E">
      <w:pPr>
        <w:tabs>
          <w:tab w:val="left" w:pos="1944"/>
          <w:tab w:val="left" w:pos="2952"/>
          <w:tab w:val="left" w:pos="3960"/>
        </w:tabs>
        <w:spacing w:before="116" w:line="185" w:lineRule="exact"/>
        <w:ind w:left="144"/>
        <w:textAlignment w:val="baseline"/>
        <w:rPr>
          <w:rFonts w:ascii="Garamond" w:eastAsia="Garamond" w:hAnsi="Garamond"/>
          <w:color w:val="000000"/>
          <w:spacing w:val="-1"/>
          <w:sz w:val="18"/>
        </w:rPr>
      </w:pPr>
      <w:r>
        <w:pict>
          <v:line id="_x0000_s1329" style="position:absolute;left:0;text-align:left;z-index:251730944;mso-position-horizontal-relative:page;mso-position-vertical-relative:page" from="117.75pt,415.45pt" to="477.8pt,415.45pt" strokeweight=".7pt">
            <w10:wrap anchorx="page" anchory="page"/>
          </v:line>
        </w:pict>
      </w:r>
      <w:r w:rsidR="00FF722C">
        <w:rPr>
          <w:rFonts w:ascii="Garamond" w:eastAsia="Garamond" w:hAnsi="Garamond"/>
          <w:color w:val="000000"/>
          <w:spacing w:val="-1"/>
          <w:sz w:val="18"/>
        </w:rPr>
        <w:t>Law and Justice</w:t>
      </w:r>
      <w:r w:rsidR="00FF722C">
        <w:rPr>
          <w:rFonts w:ascii="Garamond" w:eastAsia="Garamond" w:hAnsi="Garamond"/>
          <w:color w:val="000000"/>
          <w:spacing w:val="-1"/>
          <w:sz w:val="18"/>
        </w:rPr>
        <w:tab/>
        <w:t>3, 2007</w:t>
      </w:r>
      <w:r w:rsidR="00FF722C">
        <w:rPr>
          <w:rFonts w:ascii="Garamond" w:eastAsia="Garamond" w:hAnsi="Garamond"/>
          <w:color w:val="000000"/>
          <w:spacing w:val="-1"/>
          <w:sz w:val="18"/>
        </w:rPr>
        <w:tab/>
        <w:t>19 Feb</w:t>
      </w:r>
      <w:r w:rsidR="00FF722C">
        <w:rPr>
          <w:rFonts w:ascii="Garamond" w:eastAsia="Garamond" w:hAnsi="Garamond"/>
          <w:color w:val="000000"/>
          <w:spacing w:val="-1"/>
          <w:sz w:val="18"/>
        </w:rPr>
        <w:tab/>
        <w:t>Schedules 1-3: 25 Aug</w:t>
      </w:r>
    </w:p>
    <w:p w:rsidR="00FE1BB2" w:rsidRDefault="00FF722C">
      <w:pPr>
        <w:tabs>
          <w:tab w:val="left" w:pos="2952"/>
          <w:tab w:val="left" w:pos="3960"/>
        </w:tabs>
        <w:spacing w:before="53" w:line="187"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Legislation Amendment</w:t>
      </w:r>
      <w:r>
        <w:rPr>
          <w:rFonts w:ascii="Garamond" w:eastAsia="Garamond" w:hAnsi="Garamond"/>
          <w:color w:val="000000"/>
          <w:spacing w:val="-1"/>
          <w:sz w:val="18"/>
        </w:rPr>
        <w:tab/>
        <w:t>2007</w:t>
      </w:r>
      <w:r>
        <w:rPr>
          <w:rFonts w:ascii="Garamond" w:eastAsia="Garamond" w:hAnsi="Garamond"/>
          <w:color w:val="000000"/>
          <w:spacing w:val="-1"/>
          <w:sz w:val="18"/>
        </w:rPr>
        <w:tab/>
        <w:t>2007</w:t>
      </w:r>
    </w:p>
    <w:p w:rsidR="00FE1BB2" w:rsidRDefault="00FF722C">
      <w:pPr>
        <w:tabs>
          <w:tab w:val="left" w:pos="3960"/>
        </w:tabs>
        <w:spacing w:before="52" w:line="188" w:lineRule="exact"/>
        <w:ind w:left="144"/>
        <w:textAlignment w:val="baseline"/>
        <w:rPr>
          <w:rFonts w:ascii="Garamond" w:eastAsia="Garamond" w:hAnsi="Garamond"/>
          <w:color w:val="000000"/>
          <w:spacing w:val="-2"/>
          <w:sz w:val="18"/>
        </w:rPr>
      </w:pPr>
      <w:r>
        <w:rPr>
          <w:rFonts w:ascii="Garamond" w:eastAsia="Garamond" w:hAnsi="Garamond"/>
          <w:color w:val="000000"/>
          <w:spacing w:val="-2"/>
          <w:sz w:val="18"/>
        </w:rPr>
        <w:t>(Marking of Plastic</w:t>
      </w:r>
      <w:r>
        <w:rPr>
          <w:rFonts w:ascii="Garamond" w:eastAsia="Garamond" w:hAnsi="Garamond"/>
          <w:color w:val="000000"/>
          <w:spacing w:val="-2"/>
          <w:sz w:val="18"/>
        </w:rPr>
        <w:tab/>
        <w:t>Remainder: Royal</w:t>
      </w:r>
    </w:p>
    <w:p w:rsidR="00FE1BB2" w:rsidRDefault="00FF722C">
      <w:pPr>
        <w:tabs>
          <w:tab w:val="left" w:pos="3960"/>
        </w:tabs>
        <w:spacing w:before="51" w:after="9" w:line="189" w:lineRule="exact"/>
        <w:ind w:left="144"/>
        <w:textAlignment w:val="baseline"/>
        <w:rPr>
          <w:rFonts w:ascii="Garamond" w:eastAsia="Garamond" w:hAnsi="Garamond"/>
          <w:color w:val="000000"/>
          <w:spacing w:val="-1"/>
          <w:sz w:val="18"/>
          <w:u w:val="single"/>
        </w:rPr>
      </w:pPr>
      <w:r>
        <w:rPr>
          <w:rFonts w:ascii="Garamond" w:eastAsia="Garamond" w:hAnsi="Garamond"/>
          <w:color w:val="000000"/>
          <w:spacing w:val="-1"/>
          <w:sz w:val="18"/>
          <w:u w:val="single"/>
        </w:rPr>
        <w:t xml:space="preserve">Explosives) Act 2007 </w:t>
      </w:r>
      <w:r>
        <w:rPr>
          <w:rFonts w:ascii="Garamond" w:eastAsia="Garamond" w:hAnsi="Garamond"/>
          <w:color w:val="000000"/>
          <w:spacing w:val="-1"/>
          <w:sz w:val="18"/>
          <w:u w:val="single"/>
        </w:rPr>
        <w:tab/>
      </w:r>
      <w:r>
        <w:rPr>
          <w:rFonts w:ascii="Garamond" w:eastAsia="Garamond" w:hAnsi="Garamond"/>
          <w:color w:val="000000"/>
          <w:spacing w:val="-1"/>
          <w:sz w:val="18"/>
        </w:rPr>
        <w:t>Assent</w:t>
      </w:r>
    </w:p>
    <w:p w:rsidR="00FE1BB2" w:rsidRDefault="001F744E">
      <w:pPr>
        <w:spacing w:before="124" w:line="20" w:lineRule="exact"/>
      </w:pPr>
      <w:r>
        <w:pict>
          <v:line id="_x0000_s1328" style="position:absolute;z-index:251731968;mso-position-horizontal-relative:page;mso-position-vertical-relative:page" from="117.75pt,467.05pt" to="477.8pt,467.05pt" strokeweight=".7pt">
            <w10:wrap anchorx="page" anchory="page"/>
          </v:line>
        </w:pict>
      </w:r>
      <w:r>
        <w:pict>
          <v:line id="_x0000_s1327" style="position:absolute;z-index:251732992;mso-position-horizontal-relative:page;mso-position-vertical-relative:page" from="117.75pt,529.7pt" to="477.8pt,529.7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04"/>
        <w:gridCol w:w="5396"/>
      </w:tblGrid>
      <w:tr w:rsidR="00FE1BB2">
        <w:trPr>
          <w:trHeight w:hRule="exact" w:val="1109"/>
        </w:trPr>
        <w:tc>
          <w:tcPr>
            <w:tcW w:w="1804" w:type="dxa"/>
            <w:tcBorders>
              <w:top w:val="none" w:sz="0" w:space="0" w:color="000000"/>
              <w:left w:val="none" w:sz="0" w:space="0" w:color="000000"/>
              <w:bottom w:val="none" w:sz="0" w:space="0" w:color="000000"/>
              <w:right w:val="none" w:sz="0" w:space="0" w:color="000000"/>
            </w:tcBorders>
          </w:tcPr>
          <w:p w:rsidR="00FE1BB2" w:rsidRDefault="00FF722C">
            <w:pPr>
              <w:spacing w:after="233" w:line="218" w:lineRule="exact"/>
              <w:ind w:left="144" w:right="216"/>
              <w:textAlignment w:val="baseline"/>
              <w:rPr>
                <w:rFonts w:ascii="Garamond" w:eastAsia="Garamond" w:hAnsi="Garamond"/>
                <w:color w:val="000000"/>
                <w:spacing w:val="-5"/>
                <w:sz w:val="18"/>
              </w:rPr>
            </w:pPr>
            <w:r>
              <w:rPr>
                <w:rFonts w:ascii="Garamond" w:eastAsia="Garamond" w:hAnsi="Garamond"/>
                <w:color w:val="000000"/>
                <w:spacing w:val="-5"/>
                <w:sz w:val="18"/>
              </w:rPr>
              <w:t>Australian Citizenship (Transitionals and Consequentials) Act 2007</w:t>
            </w:r>
          </w:p>
        </w:tc>
        <w:tc>
          <w:tcPr>
            <w:tcW w:w="5396" w:type="dxa"/>
            <w:tcBorders>
              <w:top w:val="none" w:sz="0" w:space="0" w:color="000000"/>
              <w:left w:val="none" w:sz="0" w:space="0" w:color="000000"/>
              <w:bottom w:val="none" w:sz="0" w:space="0" w:color="000000"/>
              <w:right w:val="none" w:sz="0" w:space="0" w:color="000000"/>
            </w:tcBorders>
          </w:tcPr>
          <w:p w:rsidR="00FE1BB2" w:rsidRDefault="00FF722C">
            <w:pPr>
              <w:tabs>
                <w:tab w:val="left" w:pos="1152"/>
                <w:tab w:val="left" w:pos="2160"/>
                <w:tab w:val="left" w:pos="4032"/>
              </w:tabs>
              <w:spacing w:line="157" w:lineRule="exact"/>
              <w:jc w:val="center"/>
              <w:textAlignment w:val="baseline"/>
              <w:rPr>
                <w:rFonts w:ascii="Garamond" w:eastAsia="Garamond" w:hAnsi="Garamond"/>
                <w:color w:val="000000"/>
                <w:sz w:val="18"/>
              </w:rPr>
            </w:pPr>
            <w:r>
              <w:rPr>
                <w:rFonts w:ascii="Garamond" w:eastAsia="Garamond" w:hAnsi="Garamond"/>
                <w:color w:val="000000"/>
                <w:sz w:val="18"/>
              </w:rPr>
              <w:t>21, 2007</w:t>
            </w:r>
            <w:r>
              <w:rPr>
                <w:rFonts w:ascii="Garamond" w:eastAsia="Garamond" w:hAnsi="Garamond"/>
                <w:color w:val="000000"/>
                <w:sz w:val="18"/>
              </w:rPr>
              <w:tab/>
              <w:t>15 Mar</w:t>
            </w:r>
            <w:r>
              <w:rPr>
                <w:rFonts w:ascii="Garamond" w:eastAsia="Garamond" w:hAnsi="Garamond"/>
                <w:color w:val="000000"/>
                <w:sz w:val="18"/>
              </w:rPr>
              <w:tab/>
              <w:t>Schedules 1-3: 1 July</w:t>
            </w:r>
            <w:r>
              <w:rPr>
                <w:rFonts w:ascii="Garamond" w:eastAsia="Garamond" w:hAnsi="Garamond"/>
                <w:color w:val="000000"/>
                <w:sz w:val="18"/>
              </w:rPr>
              <w:tab/>
              <w:t>Sch. 3 (items 14,</w:t>
            </w:r>
          </w:p>
          <w:p w:rsidR="00FE1BB2" w:rsidRDefault="00FF722C">
            <w:pPr>
              <w:tabs>
                <w:tab w:val="left" w:pos="2160"/>
                <w:tab w:val="left" w:pos="4032"/>
              </w:tabs>
              <w:spacing w:line="237" w:lineRule="exact"/>
              <w:ind w:left="2160" w:right="1152" w:hanging="1008"/>
              <w:textAlignment w:val="baseline"/>
              <w:rPr>
                <w:rFonts w:ascii="Garamond" w:eastAsia="Garamond" w:hAnsi="Garamond"/>
                <w:color w:val="000000"/>
                <w:sz w:val="18"/>
              </w:rPr>
            </w:pPr>
            <w:r>
              <w:rPr>
                <w:rFonts w:ascii="Garamond" w:eastAsia="Garamond" w:hAnsi="Garamond"/>
                <w:color w:val="000000"/>
                <w:sz w:val="18"/>
              </w:rPr>
              <w:t>2007</w:t>
            </w:r>
            <w:r>
              <w:rPr>
                <w:rFonts w:ascii="Garamond" w:eastAsia="Garamond" w:hAnsi="Garamond"/>
                <w:color w:val="000000"/>
                <w:sz w:val="18"/>
              </w:rPr>
              <w:tab/>
              <w:t xml:space="preserve">2007 </w:t>
            </w:r>
            <w:r>
              <w:rPr>
                <w:rFonts w:ascii="Garamond" w:eastAsia="Garamond" w:hAnsi="Garamond"/>
                <w:i/>
                <w:color w:val="000000"/>
                <w:sz w:val="18"/>
              </w:rPr>
              <w:t xml:space="preserve">(see </w:t>
            </w:r>
            <w:r>
              <w:rPr>
                <w:rFonts w:ascii="Garamond" w:eastAsia="Garamond" w:hAnsi="Garamond"/>
                <w:color w:val="000000"/>
                <w:sz w:val="18"/>
              </w:rPr>
              <w:t>s. 2(1) and</w:t>
            </w:r>
            <w:r>
              <w:rPr>
                <w:rFonts w:ascii="Garamond" w:eastAsia="Garamond" w:hAnsi="Garamond"/>
                <w:color w:val="000000"/>
                <w:sz w:val="18"/>
              </w:rPr>
              <w:tab/>
              <w:t xml:space="preserve">19) </w:t>
            </w:r>
            <w:r>
              <w:rPr>
                <w:rFonts w:ascii="Garamond" w:eastAsia="Garamond" w:hAnsi="Garamond"/>
                <w:color w:val="000000"/>
                <w:sz w:val="18"/>
              </w:rPr>
              <w:br/>
              <w:t>F2007L01653) Remainder: Royal Assent</w:t>
            </w:r>
          </w:p>
        </w:tc>
      </w:tr>
    </w:tbl>
    <w:p w:rsidR="00FE1BB2" w:rsidRDefault="00FF722C">
      <w:pPr>
        <w:tabs>
          <w:tab w:val="left" w:pos="2016"/>
          <w:tab w:val="left" w:pos="2952"/>
          <w:tab w:val="left" w:pos="3960"/>
        </w:tabs>
        <w:spacing w:before="127" w:line="188"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Communications</w:t>
      </w:r>
      <w:r>
        <w:rPr>
          <w:rFonts w:ascii="Garamond" w:eastAsia="Garamond" w:hAnsi="Garamond"/>
          <w:color w:val="000000"/>
          <w:spacing w:val="-1"/>
          <w:sz w:val="18"/>
        </w:rPr>
        <w:tab/>
        <w:t>124, 2007</w:t>
      </w:r>
      <w:r>
        <w:rPr>
          <w:rFonts w:ascii="Garamond" w:eastAsia="Garamond" w:hAnsi="Garamond"/>
          <w:color w:val="000000"/>
          <w:spacing w:val="-1"/>
          <w:sz w:val="18"/>
        </w:rPr>
        <w:tab/>
        <w:t>20 July</w:t>
      </w:r>
      <w:r>
        <w:rPr>
          <w:rFonts w:ascii="Garamond" w:eastAsia="Garamond" w:hAnsi="Garamond"/>
          <w:color w:val="000000"/>
          <w:spacing w:val="-1"/>
          <w:sz w:val="18"/>
        </w:rPr>
        <w:tab/>
        <w:t>Schedule 1 (items 78-</w:t>
      </w:r>
    </w:p>
    <w:p w:rsidR="00FE1BB2" w:rsidRDefault="00FF722C">
      <w:pPr>
        <w:tabs>
          <w:tab w:val="left" w:pos="2952"/>
          <w:tab w:val="left" w:pos="3960"/>
        </w:tabs>
        <w:spacing w:line="240" w:lineRule="exact"/>
        <w:ind w:left="144" w:right="2160"/>
        <w:textAlignment w:val="baseline"/>
        <w:rPr>
          <w:rFonts w:ascii="Garamond" w:eastAsia="Garamond" w:hAnsi="Garamond"/>
          <w:color w:val="000000"/>
          <w:spacing w:val="-7"/>
          <w:sz w:val="18"/>
        </w:rPr>
      </w:pPr>
      <w:r>
        <w:rPr>
          <w:rFonts w:ascii="Garamond" w:eastAsia="Garamond" w:hAnsi="Garamond"/>
          <w:color w:val="000000"/>
          <w:spacing w:val="-7"/>
          <w:sz w:val="18"/>
        </w:rPr>
        <w:t>Legislation Amendment</w:t>
      </w:r>
      <w:r>
        <w:rPr>
          <w:rFonts w:ascii="Garamond" w:eastAsia="Garamond" w:hAnsi="Garamond"/>
          <w:color w:val="000000"/>
          <w:spacing w:val="-7"/>
          <w:sz w:val="18"/>
        </w:rPr>
        <w:tab/>
        <w:t>2007</w:t>
      </w:r>
      <w:r>
        <w:rPr>
          <w:rFonts w:ascii="Garamond" w:eastAsia="Garamond" w:hAnsi="Garamond"/>
          <w:color w:val="000000"/>
          <w:spacing w:val="-7"/>
          <w:sz w:val="18"/>
        </w:rPr>
        <w:tab/>
        <w:t xml:space="preserve">81): 20 Jan 2008 </w:t>
      </w:r>
      <w:r>
        <w:rPr>
          <w:rFonts w:ascii="Garamond" w:eastAsia="Garamond" w:hAnsi="Garamond"/>
          <w:color w:val="000000"/>
          <w:spacing w:val="-7"/>
          <w:sz w:val="18"/>
        </w:rPr>
        <w:br/>
        <w:t>(Content Services) Act</w:t>
      </w:r>
    </w:p>
    <w:p w:rsidR="00FE1BB2" w:rsidRDefault="00FF722C">
      <w:pPr>
        <w:spacing w:before="55" w:line="170"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2007</w:t>
      </w:r>
    </w:p>
    <w:p w:rsidR="00FE1BB2" w:rsidRDefault="001F744E">
      <w:pPr>
        <w:tabs>
          <w:tab w:val="left" w:pos="2016"/>
          <w:tab w:val="left" w:pos="2952"/>
          <w:tab w:val="left" w:pos="3960"/>
          <w:tab w:val="left" w:pos="5832"/>
        </w:tabs>
        <w:spacing w:before="131" w:line="184" w:lineRule="exact"/>
        <w:ind w:left="144"/>
        <w:textAlignment w:val="baseline"/>
        <w:rPr>
          <w:rFonts w:ascii="Garamond" w:eastAsia="Garamond" w:hAnsi="Garamond"/>
          <w:color w:val="000000"/>
          <w:sz w:val="18"/>
        </w:rPr>
      </w:pPr>
      <w:r>
        <w:pict>
          <v:line id="_x0000_s1326" style="position:absolute;left:0;text-align:left;z-index:251734016;mso-position-horizontal-relative:page;mso-position-vertical-relative:page" from="117.75pt,581.3pt" to="477.8pt,581.3pt" strokeweight=".7pt">
            <w10:wrap anchorx="page" anchory="page"/>
          </v:line>
        </w:pict>
      </w:r>
      <w:r w:rsidR="00FF722C">
        <w:rPr>
          <w:rFonts w:ascii="Garamond" w:eastAsia="Garamond" w:hAnsi="Garamond"/>
          <w:color w:val="000000"/>
          <w:sz w:val="18"/>
        </w:rPr>
        <w:t>International Trade</w:t>
      </w:r>
      <w:r w:rsidR="00FF722C">
        <w:rPr>
          <w:rFonts w:ascii="Garamond" w:eastAsia="Garamond" w:hAnsi="Garamond"/>
          <w:color w:val="000000"/>
          <w:sz w:val="18"/>
        </w:rPr>
        <w:tab/>
        <w:t>147, 2007</w:t>
      </w:r>
      <w:r w:rsidR="00FF722C">
        <w:rPr>
          <w:rFonts w:ascii="Garamond" w:eastAsia="Garamond" w:hAnsi="Garamond"/>
          <w:color w:val="000000"/>
          <w:sz w:val="18"/>
        </w:rPr>
        <w:tab/>
        <w:t>24 Sept</w:t>
      </w:r>
      <w:r w:rsidR="00FF722C">
        <w:rPr>
          <w:rFonts w:ascii="Garamond" w:eastAsia="Garamond" w:hAnsi="Garamond"/>
          <w:color w:val="000000"/>
          <w:sz w:val="18"/>
        </w:rPr>
        <w:tab/>
        <w:t>Schedule 2 (items 1-4):</w:t>
      </w:r>
      <w:r w:rsidR="00FF722C">
        <w:rPr>
          <w:rFonts w:ascii="Garamond" w:eastAsia="Garamond" w:hAnsi="Garamond"/>
          <w:color w:val="000000"/>
          <w:sz w:val="18"/>
        </w:rPr>
        <w:tab/>
        <w:t>—</w:t>
      </w:r>
    </w:p>
    <w:p w:rsidR="00FE1BB2" w:rsidRDefault="00FF722C">
      <w:pPr>
        <w:tabs>
          <w:tab w:val="left" w:pos="2952"/>
          <w:tab w:val="left" w:pos="3960"/>
        </w:tabs>
        <w:spacing w:before="57" w:line="178" w:lineRule="exact"/>
        <w:ind w:left="144"/>
        <w:textAlignment w:val="baseline"/>
        <w:rPr>
          <w:rFonts w:ascii="Garamond" w:eastAsia="Garamond" w:hAnsi="Garamond"/>
          <w:color w:val="000000"/>
          <w:spacing w:val="28"/>
          <w:sz w:val="18"/>
          <w:u w:val="single"/>
        </w:rPr>
      </w:pPr>
      <w:r>
        <w:rPr>
          <w:rFonts w:ascii="Garamond" w:eastAsia="Garamond" w:hAnsi="Garamond"/>
          <w:color w:val="000000"/>
          <w:spacing w:val="28"/>
          <w:sz w:val="18"/>
          <w:u w:val="single"/>
        </w:rPr>
        <w:t>Integrity Act 2007</w:t>
      </w:r>
      <w:r>
        <w:rPr>
          <w:rFonts w:ascii="Garamond" w:eastAsia="Garamond" w:hAnsi="Garamond"/>
          <w:color w:val="000000"/>
          <w:spacing w:val="28"/>
          <w:sz w:val="18"/>
          <w:u w:val="single"/>
        </w:rPr>
        <w:tab/>
        <w:t>2007</w:t>
      </w:r>
      <w:r>
        <w:rPr>
          <w:rFonts w:ascii="Garamond" w:eastAsia="Garamond" w:hAnsi="Garamond"/>
          <w:color w:val="000000"/>
          <w:spacing w:val="28"/>
          <w:sz w:val="18"/>
          <w:u w:val="single"/>
        </w:rPr>
        <w:tab/>
        <w:t xml:space="preserve">25 Sept 2007 </w:t>
      </w:r>
    </w:p>
    <w:p w:rsidR="00FE1BB2" w:rsidRDefault="001F744E">
      <w:pPr>
        <w:tabs>
          <w:tab w:val="right" w:pos="7128"/>
        </w:tabs>
        <w:spacing w:before="1070" w:line="181" w:lineRule="exact"/>
        <w:ind w:left="4248"/>
        <w:textAlignment w:val="baseline"/>
        <w:rPr>
          <w:rFonts w:ascii="Garamond" w:eastAsia="Garamond" w:hAnsi="Garamond"/>
          <w:i/>
          <w:color w:val="000000"/>
          <w:sz w:val="18"/>
        </w:rPr>
      </w:pPr>
      <w:r>
        <w:pict>
          <v:line id="_x0000_s1325" style="position:absolute;left:0;text-align:left;z-index:251735040;mso-position-horizontal-relative:page;mso-position-vertical-relative:page" from="117.75pt,609.35pt" to="477.8pt,609.35pt" strokeweight=".7pt">
            <w10:wrap anchorx="page" anchory="page"/>
          </v:line>
        </w:pict>
      </w:r>
      <w:r>
        <w:pict>
          <v:line id="_x0000_s1324" style="position:absolute;left:0;text-align:left;z-index:251736064;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379</w:t>
      </w:r>
    </w:p>
    <w:p w:rsidR="00FE1BB2" w:rsidRDefault="00FE1BB2">
      <w:pPr>
        <w:sectPr w:rsidR="00FE1BB2">
          <w:pgSz w:w="11909" w:h="16838"/>
          <w:pgMar w:top="1020" w:right="2354" w:bottom="269" w:left="2355" w:header="720" w:footer="720" w:gutter="0"/>
          <w:cols w:space="720"/>
        </w:sectPr>
      </w:pPr>
    </w:p>
    <w:p w:rsidR="00FE1BB2" w:rsidRDefault="001F744E">
      <w:pPr>
        <w:spacing w:before="68" w:line="185" w:lineRule="exact"/>
        <w:textAlignment w:val="baseline"/>
        <w:rPr>
          <w:rFonts w:ascii="Verdana" w:eastAsia="Verdana" w:hAnsi="Verdana"/>
          <w:b/>
          <w:color w:val="000000"/>
          <w:spacing w:val="1"/>
          <w:sz w:val="15"/>
        </w:rPr>
      </w:pPr>
      <w:r>
        <w:pict>
          <v:shape id="_x0000_s1323" type="#_x0000_t202" style="position:absolute;margin-left:229.2pt;margin-top:811.9pt;width:136.55pt;height:12pt;z-index:-250881024;mso-wrap-distance-left:0;mso-wrap-distance-right:0;mso-position-horizontal-relative:page;mso-position-vertical-relative:page" filled="f" stroked="f">
            <v:textbox inset="0,0,0,0">
              <w:txbxContent>
                <w:p w:rsidR="00B92011" w:rsidRDefault="00B92011">
                  <w:pPr>
                    <w:spacing w:before="54" w:line="181"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Verdana" w:eastAsia="Verdana" w:hAnsi="Verdana"/>
          <w:b/>
          <w:color w:val="000000"/>
          <w:spacing w:val="1"/>
          <w:sz w:val="15"/>
        </w:rPr>
        <w:t>Endnotes</w:t>
      </w:r>
    </w:p>
    <w:p w:rsidR="00FE1BB2" w:rsidRDefault="00FF722C">
      <w:pPr>
        <w:spacing w:before="549" w:after="19" w:line="247" w:lineRule="exact"/>
        <w:textAlignment w:val="baseline"/>
        <w:rPr>
          <w:rFonts w:ascii="Garamond" w:eastAsia="Garamond" w:hAnsi="Garamond"/>
          <w:color w:val="000000"/>
          <w:spacing w:val="-5"/>
          <w:sz w:val="24"/>
        </w:rPr>
      </w:pPr>
      <w:r>
        <w:rPr>
          <w:rFonts w:ascii="Garamond" w:eastAsia="Garamond" w:hAnsi="Garamond"/>
          <w:color w:val="000000"/>
          <w:spacing w:val="-5"/>
          <w:sz w:val="24"/>
        </w:rPr>
        <w:t>Endnote 3—Legislation history</w:t>
      </w:r>
    </w:p>
    <w:p w:rsidR="00FE1BB2" w:rsidRDefault="001F744E">
      <w:pPr>
        <w:spacing w:before="340" w:line="20" w:lineRule="exact"/>
      </w:pPr>
      <w:r>
        <w:pict>
          <v:line id="_x0000_s1322" style="position:absolute;z-index:251737088;mso-position-horizontal-relative:page;mso-position-vertical-relative:page" from="117.75pt,105.1pt" to="477.8pt,105.1pt" strokeweight=".95pt">
            <w10:wrap anchorx="page" anchory="page"/>
          </v:line>
        </w:pict>
      </w:r>
      <w:r>
        <w:pict>
          <v:line id="_x0000_s1321" style="position:absolute;z-index:251738112;mso-position-horizontal-relative:page;mso-position-vertical-relative:page" from="117.75pt,119.75pt" to="477.8pt,119.75pt" strokeweight="1.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88"/>
        <w:gridCol w:w="941"/>
        <w:gridCol w:w="1037"/>
        <w:gridCol w:w="1848"/>
        <w:gridCol w:w="1486"/>
      </w:tblGrid>
      <w:tr w:rsidR="00FE1BB2">
        <w:trPr>
          <w:trHeight w:hRule="exact" w:val="995"/>
        </w:trPr>
        <w:tc>
          <w:tcPr>
            <w:tcW w:w="1888" w:type="dxa"/>
            <w:tcBorders>
              <w:top w:val="none" w:sz="0" w:space="0" w:color="000000"/>
              <w:left w:val="none" w:sz="0" w:space="0" w:color="000000"/>
              <w:bottom w:val="single" w:sz="13" w:space="0" w:color="000000"/>
              <w:right w:val="none" w:sz="0" w:space="0" w:color="000000"/>
            </w:tcBorders>
          </w:tcPr>
          <w:p w:rsidR="00FE1BB2" w:rsidRDefault="00FF722C">
            <w:pPr>
              <w:spacing w:before="75" w:after="730" w:line="185" w:lineRule="exact"/>
              <w:ind w:left="165"/>
              <w:textAlignment w:val="baseline"/>
              <w:rPr>
                <w:rFonts w:ascii="Verdana" w:eastAsia="Verdana" w:hAnsi="Verdana"/>
                <w:b/>
                <w:color w:val="000000"/>
                <w:sz w:val="15"/>
              </w:rPr>
            </w:pPr>
            <w:r>
              <w:rPr>
                <w:rFonts w:ascii="Verdana" w:eastAsia="Verdana" w:hAnsi="Verdana"/>
                <w:b/>
                <w:color w:val="000000"/>
                <w:sz w:val="15"/>
              </w:rPr>
              <w:t>Act</w:t>
            </w:r>
          </w:p>
        </w:tc>
        <w:tc>
          <w:tcPr>
            <w:tcW w:w="941" w:type="dxa"/>
            <w:tcBorders>
              <w:top w:val="none" w:sz="0" w:space="0" w:color="000000"/>
              <w:left w:val="none" w:sz="0" w:space="0" w:color="000000"/>
              <w:bottom w:val="single" w:sz="13" w:space="0" w:color="000000"/>
              <w:right w:val="none" w:sz="0" w:space="0" w:color="000000"/>
            </w:tcBorders>
          </w:tcPr>
          <w:p w:rsidR="00FE1BB2" w:rsidRDefault="00FF722C">
            <w:pPr>
              <w:spacing w:after="489" w:line="240" w:lineRule="exact"/>
              <w:ind w:left="108"/>
              <w:textAlignment w:val="baseline"/>
              <w:rPr>
                <w:rFonts w:ascii="Verdana" w:eastAsia="Verdana" w:hAnsi="Verdana"/>
                <w:b/>
                <w:color w:val="000000"/>
                <w:sz w:val="15"/>
              </w:rPr>
            </w:pPr>
            <w:r>
              <w:rPr>
                <w:rFonts w:ascii="Verdana" w:eastAsia="Verdana" w:hAnsi="Verdana"/>
                <w:b/>
                <w:color w:val="000000"/>
                <w:sz w:val="15"/>
              </w:rPr>
              <w:t>Number and year</w:t>
            </w:r>
          </w:p>
        </w:tc>
        <w:tc>
          <w:tcPr>
            <w:tcW w:w="1037" w:type="dxa"/>
            <w:tcBorders>
              <w:top w:val="none" w:sz="0" w:space="0" w:color="000000"/>
              <w:left w:val="none" w:sz="0" w:space="0" w:color="000000"/>
              <w:bottom w:val="single" w:sz="13" w:space="0" w:color="000000"/>
              <w:right w:val="none" w:sz="0" w:space="0" w:color="000000"/>
            </w:tcBorders>
          </w:tcPr>
          <w:p w:rsidR="00FE1BB2" w:rsidRDefault="00FF722C">
            <w:pPr>
              <w:spacing w:before="74" w:after="731" w:line="185" w:lineRule="exact"/>
              <w:ind w:left="168"/>
              <w:textAlignment w:val="baseline"/>
              <w:rPr>
                <w:rFonts w:ascii="Verdana" w:eastAsia="Verdana" w:hAnsi="Verdana"/>
                <w:b/>
                <w:color w:val="000000"/>
                <w:sz w:val="15"/>
              </w:rPr>
            </w:pPr>
            <w:r>
              <w:rPr>
                <w:rFonts w:ascii="Verdana" w:eastAsia="Verdana" w:hAnsi="Verdana"/>
                <w:b/>
                <w:color w:val="000000"/>
                <w:sz w:val="15"/>
              </w:rPr>
              <w:t>Assent</w:t>
            </w:r>
          </w:p>
        </w:tc>
        <w:tc>
          <w:tcPr>
            <w:tcW w:w="1848" w:type="dxa"/>
            <w:tcBorders>
              <w:top w:val="none" w:sz="0" w:space="0" w:color="000000"/>
              <w:left w:val="none" w:sz="0" w:space="0" w:color="000000"/>
              <w:bottom w:val="single" w:sz="13" w:space="0" w:color="000000"/>
              <w:right w:val="none" w:sz="0" w:space="0" w:color="000000"/>
            </w:tcBorders>
          </w:tcPr>
          <w:p w:rsidR="00FE1BB2" w:rsidRDefault="00FF722C">
            <w:pPr>
              <w:spacing w:before="75" w:after="730" w:line="185" w:lineRule="exact"/>
              <w:ind w:left="125"/>
              <w:textAlignment w:val="baseline"/>
              <w:rPr>
                <w:rFonts w:ascii="Verdana" w:eastAsia="Verdana" w:hAnsi="Verdana"/>
                <w:b/>
                <w:color w:val="000000"/>
                <w:sz w:val="15"/>
              </w:rPr>
            </w:pPr>
            <w:r>
              <w:rPr>
                <w:rFonts w:ascii="Verdana" w:eastAsia="Verdana" w:hAnsi="Verdana"/>
                <w:b/>
                <w:color w:val="000000"/>
                <w:sz w:val="15"/>
              </w:rPr>
              <w:t>Commencement</w:t>
            </w:r>
          </w:p>
        </w:tc>
        <w:tc>
          <w:tcPr>
            <w:tcW w:w="1486" w:type="dxa"/>
            <w:tcBorders>
              <w:top w:val="none" w:sz="0" w:space="0" w:color="000000"/>
              <w:left w:val="none" w:sz="0" w:space="0" w:color="000000"/>
              <w:bottom w:val="single" w:sz="13" w:space="0" w:color="000000"/>
              <w:right w:val="none" w:sz="0" w:space="0" w:color="000000"/>
            </w:tcBorders>
          </w:tcPr>
          <w:p w:rsidR="00FE1BB2" w:rsidRDefault="00FF722C">
            <w:pPr>
              <w:spacing w:after="14" w:line="240" w:lineRule="exact"/>
              <w:ind w:left="108"/>
              <w:textAlignment w:val="baseline"/>
              <w:rPr>
                <w:rFonts w:ascii="Verdana" w:eastAsia="Verdana" w:hAnsi="Verdana"/>
                <w:b/>
                <w:color w:val="000000"/>
                <w:sz w:val="15"/>
              </w:rPr>
            </w:pPr>
            <w:r>
              <w:rPr>
                <w:rFonts w:ascii="Verdana" w:eastAsia="Verdana" w:hAnsi="Verdana"/>
                <w:b/>
                <w:color w:val="000000"/>
                <w:sz w:val="15"/>
              </w:rPr>
              <w:t>Application, saving and transitional provisions</w:t>
            </w:r>
          </w:p>
        </w:tc>
      </w:tr>
      <w:tr w:rsidR="00FE1BB2">
        <w:trPr>
          <w:trHeight w:hRule="exact" w:val="1037"/>
        </w:trPr>
        <w:tc>
          <w:tcPr>
            <w:tcW w:w="1888" w:type="dxa"/>
            <w:tcBorders>
              <w:top w:val="single" w:sz="13" w:space="0" w:color="000000"/>
              <w:left w:val="none" w:sz="0" w:space="0" w:color="000000"/>
              <w:bottom w:val="single" w:sz="5" w:space="0" w:color="000000"/>
              <w:right w:val="none" w:sz="0" w:space="0" w:color="000000"/>
            </w:tcBorders>
          </w:tcPr>
          <w:p w:rsidR="00FE1BB2" w:rsidRDefault="00FF722C">
            <w:pPr>
              <w:spacing w:before="74" w:line="239" w:lineRule="exact"/>
              <w:ind w:left="144" w:right="108"/>
              <w:textAlignment w:val="baseline"/>
              <w:rPr>
                <w:rFonts w:ascii="Garamond" w:eastAsia="Garamond" w:hAnsi="Garamond"/>
                <w:color w:val="000000"/>
                <w:sz w:val="18"/>
              </w:rPr>
            </w:pPr>
            <w:r>
              <w:rPr>
                <w:rFonts w:ascii="Garamond" w:eastAsia="Garamond" w:hAnsi="Garamond"/>
                <w:color w:val="000000"/>
                <w:sz w:val="18"/>
              </w:rPr>
              <w:t>Telecommunications (Interception and Access) Amendment Act 2007</w:t>
            </w:r>
          </w:p>
        </w:tc>
        <w:tc>
          <w:tcPr>
            <w:tcW w:w="941" w:type="dxa"/>
            <w:tcBorders>
              <w:top w:val="single" w:sz="13" w:space="0" w:color="000000"/>
              <w:left w:val="none" w:sz="0" w:space="0" w:color="000000"/>
              <w:bottom w:val="single" w:sz="5" w:space="0" w:color="000000"/>
              <w:right w:val="none" w:sz="0" w:space="0" w:color="000000"/>
            </w:tcBorders>
          </w:tcPr>
          <w:p w:rsidR="00FE1BB2" w:rsidRDefault="00FF722C">
            <w:pPr>
              <w:spacing w:before="131" w:after="715" w:line="186" w:lineRule="exact"/>
              <w:ind w:left="120"/>
              <w:textAlignment w:val="baseline"/>
              <w:rPr>
                <w:rFonts w:ascii="Garamond" w:eastAsia="Garamond" w:hAnsi="Garamond"/>
                <w:color w:val="000000"/>
                <w:sz w:val="18"/>
              </w:rPr>
            </w:pPr>
            <w:r>
              <w:rPr>
                <w:rFonts w:ascii="Garamond" w:eastAsia="Garamond" w:hAnsi="Garamond"/>
                <w:color w:val="000000"/>
                <w:sz w:val="18"/>
              </w:rPr>
              <w:t>177, 2007</w:t>
            </w:r>
          </w:p>
        </w:tc>
        <w:tc>
          <w:tcPr>
            <w:tcW w:w="1037" w:type="dxa"/>
            <w:tcBorders>
              <w:top w:val="single" w:sz="13" w:space="0" w:color="000000"/>
              <w:left w:val="none" w:sz="0" w:space="0" w:color="000000"/>
              <w:bottom w:val="single" w:sz="5" w:space="0" w:color="000000"/>
              <w:right w:val="none" w:sz="0" w:space="0" w:color="000000"/>
            </w:tcBorders>
          </w:tcPr>
          <w:p w:rsidR="00FE1BB2" w:rsidRDefault="00FF722C">
            <w:pPr>
              <w:spacing w:before="131" w:line="186" w:lineRule="exact"/>
              <w:ind w:left="144"/>
              <w:textAlignment w:val="baseline"/>
              <w:rPr>
                <w:rFonts w:ascii="Garamond" w:eastAsia="Garamond" w:hAnsi="Garamond"/>
                <w:color w:val="000000"/>
                <w:sz w:val="18"/>
              </w:rPr>
            </w:pPr>
            <w:r>
              <w:rPr>
                <w:rFonts w:ascii="Garamond" w:eastAsia="Garamond" w:hAnsi="Garamond"/>
                <w:color w:val="000000"/>
                <w:sz w:val="18"/>
              </w:rPr>
              <w:t>28 Sept</w:t>
            </w:r>
          </w:p>
          <w:p w:rsidR="00FE1BB2" w:rsidRDefault="00FF722C">
            <w:pPr>
              <w:spacing w:before="51" w:after="478" w:line="186" w:lineRule="exact"/>
              <w:ind w:left="144"/>
              <w:textAlignment w:val="baseline"/>
              <w:rPr>
                <w:rFonts w:ascii="Garamond" w:eastAsia="Garamond" w:hAnsi="Garamond"/>
                <w:color w:val="000000"/>
                <w:sz w:val="18"/>
              </w:rPr>
            </w:pPr>
            <w:r>
              <w:rPr>
                <w:rFonts w:ascii="Garamond" w:eastAsia="Garamond" w:hAnsi="Garamond"/>
                <w:color w:val="000000"/>
                <w:sz w:val="18"/>
              </w:rPr>
              <w:t>2007</w:t>
            </w:r>
          </w:p>
        </w:tc>
        <w:tc>
          <w:tcPr>
            <w:tcW w:w="1848" w:type="dxa"/>
            <w:tcBorders>
              <w:top w:val="single" w:sz="13" w:space="0" w:color="000000"/>
              <w:left w:val="none" w:sz="0" w:space="0" w:color="000000"/>
              <w:bottom w:val="single" w:sz="5" w:space="0" w:color="000000"/>
              <w:right w:val="none" w:sz="0" w:space="0" w:color="000000"/>
            </w:tcBorders>
          </w:tcPr>
          <w:p w:rsidR="00FE1BB2" w:rsidRDefault="00FF722C">
            <w:pPr>
              <w:spacing w:before="77" w:after="235" w:line="240" w:lineRule="exact"/>
              <w:ind w:left="108" w:right="360"/>
              <w:textAlignment w:val="baseline"/>
              <w:rPr>
                <w:rFonts w:ascii="Garamond" w:eastAsia="Garamond" w:hAnsi="Garamond"/>
                <w:color w:val="000000"/>
                <w:spacing w:val="-4"/>
                <w:sz w:val="18"/>
              </w:rPr>
            </w:pPr>
            <w:r>
              <w:rPr>
                <w:rFonts w:ascii="Garamond" w:eastAsia="Garamond" w:hAnsi="Garamond"/>
                <w:color w:val="000000"/>
                <w:spacing w:val="-4"/>
                <w:sz w:val="18"/>
              </w:rPr>
              <w:t xml:space="preserve">Schedule 1 (items 14, 68): 1 Nov 2007 </w:t>
            </w:r>
            <w:r>
              <w:rPr>
                <w:rFonts w:ascii="Garamond" w:eastAsia="Garamond" w:hAnsi="Garamond"/>
                <w:i/>
                <w:color w:val="000000"/>
                <w:spacing w:val="-4"/>
                <w:sz w:val="18"/>
              </w:rPr>
              <w:t xml:space="preserve">(see </w:t>
            </w:r>
            <w:r>
              <w:rPr>
                <w:rFonts w:ascii="Garamond" w:eastAsia="Garamond" w:hAnsi="Garamond"/>
                <w:color w:val="000000"/>
                <w:spacing w:val="-4"/>
                <w:sz w:val="18"/>
              </w:rPr>
              <w:t>F2007L03941)</w:t>
            </w:r>
          </w:p>
        </w:tc>
        <w:tc>
          <w:tcPr>
            <w:tcW w:w="1486" w:type="dxa"/>
            <w:tcBorders>
              <w:top w:val="single" w:sz="13" w:space="0" w:color="000000"/>
              <w:left w:val="none" w:sz="0" w:space="0" w:color="000000"/>
              <w:bottom w:val="single" w:sz="5" w:space="0" w:color="000000"/>
              <w:right w:val="none" w:sz="0" w:space="0" w:color="000000"/>
            </w:tcBorders>
          </w:tcPr>
          <w:p w:rsidR="00FE1BB2" w:rsidRDefault="00FF722C">
            <w:pPr>
              <w:spacing w:before="129" w:after="715" w:line="188" w:lineRule="exact"/>
              <w:ind w:left="120"/>
              <w:textAlignment w:val="baseline"/>
              <w:rPr>
                <w:rFonts w:ascii="Garamond" w:eastAsia="Garamond" w:hAnsi="Garamond"/>
                <w:color w:val="000000"/>
                <w:sz w:val="18"/>
              </w:rPr>
            </w:pPr>
            <w:r>
              <w:rPr>
                <w:rFonts w:ascii="Garamond" w:eastAsia="Garamond" w:hAnsi="Garamond"/>
                <w:color w:val="000000"/>
                <w:sz w:val="18"/>
              </w:rPr>
              <w:t>Sch. 1 (item 68)</w:t>
            </w:r>
          </w:p>
        </w:tc>
      </w:tr>
      <w:tr w:rsidR="00FE1BB2">
        <w:trPr>
          <w:trHeight w:hRule="exact" w:val="1032"/>
        </w:trPr>
        <w:tc>
          <w:tcPr>
            <w:tcW w:w="1888" w:type="dxa"/>
            <w:tcBorders>
              <w:top w:val="single" w:sz="5" w:space="0" w:color="000000"/>
              <w:left w:val="none" w:sz="0" w:space="0" w:color="000000"/>
              <w:bottom w:val="single" w:sz="5" w:space="0" w:color="000000"/>
              <w:right w:val="none" w:sz="0" w:space="0" w:color="000000"/>
            </w:tcBorders>
          </w:tcPr>
          <w:p w:rsidR="00FE1BB2" w:rsidRDefault="00FF722C">
            <w:pPr>
              <w:spacing w:before="67" w:line="237" w:lineRule="exact"/>
              <w:ind w:left="144" w:right="108"/>
              <w:textAlignment w:val="baseline"/>
              <w:rPr>
                <w:rFonts w:ascii="Garamond" w:eastAsia="Garamond" w:hAnsi="Garamond"/>
                <w:color w:val="000000"/>
                <w:spacing w:val="-7"/>
                <w:sz w:val="18"/>
              </w:rPr>
            </w:pPr>
            <w:r>
              <w:rPr>
                <w:rFonts w:ascii="Garamond" w:eastAsia="Garamond" w:hAnsi="Garamond"/>
                <w:color w:val="000000"/>
                <w:spacing w:val="-7"/>
                <w:sz w:val="18"/>
              </w:rPr>
              <w:t>Wheat Export Marketing (Repeal and Consequential Amendments) Act 2008</w:t>
            </w:r>
          </w:p>
        </w:tc>
        <w:tc>
          <w:tcPr>
            <w:tcW w:w="941" w:type="dxa"/>
            <w:tcBorders>
              <w:top w:val="single" w:sz="5" w:space="0" w:color="000000"/>
              <w:left w:val="none" w:sz="0" w:space="0" w:color="000000"/>
              <w:bottom w:val="single" w:sz="5" w:space="0" w:color="000000"/>
              <w:right w:val="none" w:sz="0" w:space="0" w:color="000000"/>
            </w:tcBorders>
          </w:tcPr>
          <w:p w:rsidR="00FE1BB2" w:rsidRDefault="00FF722C">
            <w:pPr>
              <w:spacing w:before="121" w:after="710" w:line="186" w:lineRule="exact"/>
              <w:ind w:left="120"/>
              <w:textAlignment w:val="baseline"/>
              <w:rPr>
                <w:rFonts w:ascii="Garamond" w:eastAsia="Garamond" w:hAnsi="Garamond"/>
                <w:color w:val="000000"/>
                <w:sz w:val="18"/>
              </w:rPr>
            </w:pPr>
            <w:r>
              <w:rPr>
                <w:rFonts w:ascii="Garamond" w:eastAsia="Garamond" w:hAnsi="Garamond"/>
                <w:color w:val="000000"/>
                <w:sz w:val="18"/>
              </w:rPr>
              <w:t>66, 2008</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1" w:line="186" w:lineRule="exact"/>
              <w:ind w:left="144"/>
              <w:textAlignment w:val="baseline"/>
              <w:rPr>
                <w:rFonts w:ascii="Garamond" w:eastAsia="Garamond" w:hAnsi="Garamond"/>
                <w:color w:val="000000"/>
                <w:sz w:val="18"/>
              </w:rPr>
            </w:pPr>
            <w:r>
              <w:rPr>
                <w:rFonts w:ascii="Garamond" w:eastAsia="Garamond" w:hAnsi="Garamond"/>
                <w:color w:val="000000"/>
                <w:sz w:val="18"/>
              </w:rPr>
              <w:t>30 June</w:t>
            </w:r>
          </w:p>
          <w:p w:rsidR="00FE1BB2" w:rsidRDefault="00FF722C">
            <w:pPr>
              <w:spacing w:before="51" w:after="473" w:line="186" w:lineRule="exact"/>
              <w:ind w:left="144"/>
              <w:textAlignment w:val="baseline"/>
              <w:rPr>
                <w:rFonts w:ascii="Garamond" w:eastAsia="Garamond" w:hAnsi="Garamond"/>
                <w:color w:val="000000"/>
                <w:sz w:val="18"/>
              </w:rPr>
            </w:pPr>
            <w:r>
              <w:rPr>
                <w:rFonts w:ascii="Garamond" w:eastAsia="Garamond" w:hAnsi="Garamond"/>
                <w:color w:val="000000"/>
                <w:sz w:val="18"/>
              </w:rPr>
              <w:t>2008</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67" w:after="470" w:line="240" w:lineRule="exact"/>
              <w:jc w:val="center"/>
              <w:textAlignment w:val="baseline"/>
              <w:rPr>
                <w:rFonts w:ascii="Garamond" w:eastAsia="Garamond" w:hAnsi="Garamond"/>
                <w:color w:val="000000"/>
                <w:sz w:val="18"/>
              </w:rPr>
            </w:pPr>
            <w:r>
              <w:rPr>
                <w:rFonts w:ascii="Garamond" w:eastAsia="Garamond" w:hAnsi="Garamond"/>
                <w:color w:val="000000"/>
                <w:sz w:val="18"/>
              </w:rPr>
              <w:t xml:space="preserve">Schedule 2 (items 1-5): </w:t>
            </w:r>
            <w:r>
              <w:rPr>
                <w:rFonts w:ascii="Garamond" w:eastAsia="Garamond" w:hAnsi="Garamond"/>
                <w:color w:val="000000"/>
                <w:sz w:val="18"/>
              </w:rPr>
              <w:br/>
              <w:t xml:space="preserve">1 July 2008 </w:t>
            </w:r>
            <w:r>
              <w:rPr>
                <w:rFonts w:ascii="Garamond" w:eastAsia="Garamond" w:hAnsi="Garamond"/>
                <w:i/>
                <w:color w:val="000000"/>
                <w:sz w:val="18"/>
              </w:rPr>
              <w:t xml:space="preserve">(see </w:t>
            </w:r>
            <w:r>
              <w:rPr>
                <w:rFonts w:ascii="Garamond" w:eastAsia="Garamond" w:hAnsi="Garamond"/>
                <w:color w:val="000000"/>
                <w:sz w:val="18"/>
              </w:rPr>
              <w:t>s. 2(1))</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121" w:after="710" w:line="186" w:lineRule="exact"/>
              <w:ind w:left="120"/>
              <w:textAlignment w:val="baseline"/>
              <w:rPr>
                <w:rFonts w:ascii="Garamond" w:eastAsia="Garamond" w:hAnsi="Garamond"/>
                <w:color w:val="000000"/>
                <w:sz w:val="18"/>
              </w:rPr>
            </w:pPr>
            <w:r>
              <w:rPr>
                <w:rFonts w:ascii="Garamond" w:eastAsia="Garamond" w:hAnsi="Garamond"/>
                <w:color w:val="000000"/>
                <w:sz w:val="18"/>
              </w:rPr>
              <w:t>—</w:t>
            </w:r>
          </w:p>
        </w:tc>
      </w:tr>
      <w:tr w:rsidR="00FE1BB2">
        <w:trPr>
          <w:trHeight w:hRule="exact" w:val="787"/>
        </w:trPr>
        <w:tc>
          <w:tcPr>
            <w:tcW w:w="1888" w:type="dxa"/>
            <w:tcBorders>
              <w:top w:val="single" w:sz="5" w:space="0" w:color="000000"/>
              <w:left w:val="none" w:sz="0" w:space="0" w:color="000000"/>
              <w:bottom w:val="single" w:sz="5" w:space="0" w:color="000000"/>
              <w:right w:val="none" w:sz="0" w:space="0" w:color="000000"/>
            </w:tcBorders>
          </w:tcPr>
          <w:p w:rsidR="00FE1BB2" w:rsidRDefault="00FF722C">
            <w:pPr>
              <w:spacing w:before="65" w:line="237" w:lineRule="exact"/>
              <w:ind w:left="144"/>
              <w:textAlignment w:val="baseline"/>
              <w:rPr>
                <w:rFonts w:ascii="Garamond" w:eastAsia="Garamond" w:hAnsi="Garamond"/>
                <w:color w:val="000000"/>
                <w:sz w:val="18"/>
              </w:rPr>
            </w:pPr>
            <w:r>
              <w:rPr>
                <w:rFonts w:ascii="Garamond" w:eastAsia="Garamond" w:hAnsi="Garamond"/>
                <w:color w:val="000000"/>
                <w:sz w:val="18"/>
              </w:rPr>
              <w:t>Defence Legislation (Miscellaneous Amendments) Act 2009</w:t>
            </w:r>
          </w:p>
        </w:tc>
        <w:tc>
          <w:tcPr>
            <w:tcW w:w="941" w:type="dxa"/>
            <w:tcBorders>
              <w:top w:val="single" w:sz="5" w:space="0" w:color="000000"/>
              <w:left w:val="none" w:sz="0" w:space="0" w:color="000000"/>
              <w:bottom w:val="single" w:sz="5" w:space="0" w:color="000000"/>
              <w:right w:val="none" w:sz="0" w:space="0" w:color="000000"/>
            </w:tcBorders>
          </w:tcPr>
          <w:p w:rsidR="00FE1BB2" w:rsidRDefault="00FF722C">
            <w:pPr>
              <w:spacing w:before="121" w:after="470" w:line="186" w:lineRule="exact"/>
              <w:ind w:left="120"/>
              <w:textAlignment w:val="baseline"/>
              <w:rPr>
                <w:rFonts w:ascii="Garamond" w:eastAsia="Garamond" w:hAnsi="Garamond"/>
                <w:color w:val="000000"/>
                <w:sz w:val="18"/>
              </w:rPr>
            </w:pPr>
            <w:r>
              <w:rPr>
                <w:rFonts w:ascii="Garamond" w:eastAsia="Garamond" w:hAnsi="Garamond"/>
                <w:color w:val="000000"/>
                <w:sz w:val="18"/>
              </w:rPr>
              <w:t>18, 2009</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16" w:line="186" w:lineRule="exact"/>
              <w:ind w:left="144"/>
              <w:textAlignment w:val="baseline"/>
              <w:rPr>
                <w:rFonts w:ascii="Garamond" w:eastAsia="Garamond" w:hAnsi="Garamond"/>
                <w:color w:val="000000"/>
                <w:sz w:val="18"/>
              </w:rPr>
            </w:pPr>
            <w:r>
              <w:rPr>
                <w:rFonts w:ascii="Garamond" w:eastAsia="Garamond" w:hAnsi="Garamond"/>
                <w:color w:val="000000"/>
                <w:sz w:val="18"/>
              </w:rPr>
              <w:t>26 Mar</w:t>
            </w:r>
          </w:p>
          <w:p w:rsidR="00FE1BB2" w:rsidRDefault="00FF722C">
            <w:pPr>
              <w:spacing w:before="56" w:after="233" w:line="186" w:lineRule="exact"/>
              <w:ind w:left="144"/>
              <w:textAlignment w:val="baseline"/>
              <w:rPr>
                <w:rFonts w:ascii="Garamond" w:eastAsia="Garamond" w:hAnsi="Garamond"/>
                <w:color w:val="000000"/>
                <w:sz w:val="18"/>
              </w:rPr>
            </w:pPr>
            <w:r>
              <w:rPr>
                <w:rFonts w:ascii="Garamond" w:eastAsia="Garamond" w:hAnsi="Garamond"/>
                <w:color w:val="000000"/>
                <w:sz w:val="18"/>
              </w:rPr>
              <w:t>2009</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64" w:after="233" w:line="240" w:lineRule="exact"/>
              <w:ind w:left="108" w:right="216"/>
              <w:textAlignment w:val="baseline"/>
              <w:rPr>
                <w:rFonts w:ascii="Garamond" w:eastAsia="Garamond" w:hAnsi="Garamond"/>
                <w:color w:val="000000"/>
                <w:sz w:val="18"/>
              </w:rPr>
            </w:pPr>
            <w:r>
              <w:rPr>
                <w:rFonts w:ascii="Garamond" w:eastAsia="Garamond" w:hAnsi="Garamond"/>
                <w:color w:val="000000"/>
                <w:sz w:val="18"/>
              </w:rPr>
              <w:t>Schedule 1 (items 1, 2): 15 Feb 2010</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116" w:after="475" w:line="186" w:lineRule="exact"/>
              <w:ind w:left="120"/>
              <w:textAlignment w:val="baseline"/>
              <w:rPr>
                <w:rFonts w:ascii="Garamond" w:eastAsia="Garamond" w:hAnsi="Garamond"/>
                <w:color w:val="000000"/>
                <w:sz w:val="18"/>
              </w:rPr>
            </w:pPr>
            <w:r>
              <w:rPr>
                <w:rFonts w:ascii="Garamond" w:eastAsia="Garamond" w:hAnsi="Garamond"/>
                <w:color w:val="000000"/>
                <w:sz w:val="18"/>
              </w:rPr>
              <w:t>—</w:t>
            </w:r>
          </w:p>
        </w:tc>
      </w:tr>
      <w:tr w:rsidR="00FE1BB2">
        <w:trPr>
          <w:trHeight w:hRule="exact" w:val="792"/>
        </w:trPr>
        <w:tc>
          <w:tcPr>
            <w:tcW w:w="1888" w:type="dxa"/>
            <w:tcBorders>
              <w:top w:val="single" w:sz="5" w:space="0" w:color="000000"/>
              <w:left w:val="none" w:sz="0" w:space="0" w:color="000000"/>
              <w:bottom w:val="single" w:sz="5" w:space="0" w:color="000000"/>
              <w:right w:val="none" w:sz="0" w:space="0" w:color="000000"/>
            </w:tcBorders>
          </w:tcPr>
          <w:p w:rsidR="00FE1BB2" w:rsidRDefault="00FF722C">
            <w:pPr>
              <w:spacing w:before="72" w:line="236" w:lineRule="exact"/>
              <w:ind w:left="144"/>
              <w:textAlignment w:val="baseline"/>
              <w:rPr>
                <w:rFonts w:ascii="Garamond" w:eastAsia="Garamond" w:hAnsi="Garamond"/>
                <w:color w:val="000000"/>
                <w:sz w:val="18"/>
              </w:rPr>
            </w:pPr>
            <w:r>
              <w:rPr>
                <w:rFonts w:ascii="Garamond" w:eastAsia="Garamond" w:hAnsi="Garamond"/>
                <w:color w:val="000000"/>
                <w:sz w:val="18"/>
              </w:rPr>
              <w:t>Customs Legislation Amendment (Name Change) Act 2009</w:t>
            </w:r>
          </w:p>
        </w:tc>
        <w:tc>
          <w:tcPr>
            <w:tcW w:w="941" w:type="dxa"/>
            <w:tcBorders>
              <w:top w:val="single" w:sz="5" w:space="0" w:color="000000"/>
              <w:left w:val="none" w:sz="0" w:space="0" w:color="000000"/>
              <w:bottom w:val="single" w:sz="5" w:space="0" w:color="000000"/>
              <w:right w:val="none" w:sz="0" w:space="0" w:color="000000"/>
            </w:tcBorders>
          </w:tcPr>
          <w:p w:rsidR="00FE1BB2" w:rsidRDefault="00FF722C">
            <w:pPr>
              <w:spacing w:before="126" w:after="470" w:line="186" w:lineRule="exact"/>
              <w:ind w:left="120"/>
              <w:textAlignment w:val="baseline"/>
              <w:rPr>
                <w:rFonts w:ascii="Garamond" w:eastAsia="Garamond" w:hAnsi="Garamond"/>
                <w:color w:val="000000"/>
                <w:sz w:val="18"/>
              </w:rPr>
            </w:pPr>
            <w:r>
              <w:rPr>
                <w:rFonts w:ascii="Garamond" w:eastAsia="Garamond" w:hAnsi="Garamond"/>
                <w:color w:val="000000"/>
                <w:sz w:val="18"/>
              </w:rPr>
              <w:t>33, 2009</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1" w:line="191" w:lineRule="exact"/>
              <w:ind w:left="144"/>
              <w:textAlignment w:val="baseline"/>
              <w:rPr>
                <w:rFonts w:ascii="Garamond" w:eastAsia="Garamond" w:hAnsi="Garamond"/>
                <w:color w:val="000000"/>
                <w:sz w:val="18"/>
              </w:rPr>
            </w:pPr>
            <w:r>
              <w:rPr>
                <w:rFonts w:ascii="Garamond" w:eastAsia="Garamond" w:hAnsi="Garamond"/>
                <w:color w:val="000000"/>
                <w:sz w:val="18"/>
              </w:rPr>
              <w:t>22 May</w:t>
            </w:r>
          </w:p>
          <w:p w:rsidR="00FE1BB2" w:rsidRDefault="00FF722C">
            <w:pPr>
              <w:spacing w:before="51" w:after="233" w:line="186" w:lineRule="exact"/>
              <w:ind w:left="144"/>
              <w:textAlignment w:val="baseline"/>
              <w:rPr>
                <w:rFonts w:ascii="Garamond" w:eastAsia="Garamond" w:hAnsi="Garamond"/>
                <w:color w:val="000000"/>
                <w:sz w:val="18"/>
              </w:rPr>
            </w:pPr>
            <w:r>
              <w:rPr>
                <w:rFonts w:ascii="Garamond" w:eastAsia="Garamond" w:hAnsi="Garamond"/>
                <w:color w:val="000000"/>
                <w:sz w:val="18"/>
              </w:rPr>
              <w:t>2009</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72" w:after="230" w:line="240" w:lineRule="exact"/>
              <w:ind w:left="108" w:right="360"/>
              <w:textAlignment w:val="baseline"/>
              <w:rPr>
                <w:rFonts w:ascii="Garamond" w:eastAsia="Garamond" w:hAnsi="Garamond"/>
                <w:color w:val="000000"/>
                <w:spacing w:val="-4"/>
                <w:sz w:val="18"/>
              </w:rPr>
            </w:pPr>
            <w:r>
              <w:rPr>
                <w:rFonts w:ascii="Garamond" w:eastAsia="Garamond" w:hAnsi="Garamond"/>
                <w:color w:val="000000"/>
                <w:spacing w:val="-4"/>
                <w:sz w:val="18"/>
              </w:rPr>
              <w:t>Schedule 2 (item 20): 23 May 2009</w:t>
            </w:r>
          </w:p>
        </w:tc>
        <w:tc>
          <w:tcPr>
            <w:tcW w:w="148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032"/>
        </w:trPr>
        <w:tc>
          <w:tcPr>
            <w:tcW w:w="1888" w:type="dxa"/>
            <w:tcBorders>
              <w:top w:val="single" w:sz="5" w:space="0" w:color="000000"/>
              <w:left w:val="none" w:sz="0" w:space="0" w:color="000000"/>
              <w:bottom w:val="single" w:sz="5" w:space="0" w:color="000000"/>
              <w:right w:val="none" w:sz="0" w:space="0" w:color="000000"/>
            </w:tcBorders>
          </w:tcPr>
          <w:p w:rsidR="00FE1BB2" w:rsidRDefault="00FF722C">
            <w:pPr>
              <w:spacing w:before="68" w:line="239" w:lineRule="exact"/>
              <w:ind w:left="144" w:right="144"/>
              <w:textAlignment w:val="baseline"/>
              <w:rPr>
                <w:rFonts w:ascii="Garamond" w:eastAsia="Garamond" w:hAnsi="Garamond"/>
                <w:color w:val="000000"/>
                <w:spacing w:val="-8"/>
                <w:sz w:val="18"/>
              </w:rPr>
            </w:pPr>
            <w:r>
              <w:rPr>
                <w:rFonts w:ascii="Garamond" w:eastAsia="Garamond" w:hAnsi="Garamond"/>
                <w:color w:val="000000"/>
                <w:spacing w:val="-8"/>
                <w:sz w:val="18"/>
              </w:rPr>
              <w:t>Fair Work (State Referral and Consequential and Other Amendments) Act 2009</w:t>
            </w:r>
          </w:p>
        </w:tc>
        <w:tc>
          <w:tcPr>
            <w:tcW w:w="941" w:type="dxa"/>
            <w:tcBorders>
              <w:top w:val="single" w:sz="5" w:space="0" w:color="000000"/>
              <w:left w:val="none" w:sz="0" w:space="0" w:color="000000"/>
              <w:bottom w:val="single" w:sz="5" w:space="0" w:color="000000"/>
              <w:right w:val="none" w:sz="0" w:space="0" w:color="000000"/>
            </w:tcBorders>
          </w:tcPr>
          <w:p w:rsidR="00FE1BB2" w:rsidRDefault="00FF722C">
            <w:pPr>
              <w:spacing w:before="119" w:after="722" w:line="186" w:lineRule="exact"/>
              <w:ind w:left="120"/>
              <w:textAlignment w:val="baseline"/>
              <w:rPr>
                <w:rFonts w:ascii="Garamond" w:eastAsia="Garamond" w:hAnsi="Garamond"/>
                <w:color w:val="000000"/>
                <w:sz w:val="18"/>
              </w:rPr>
            </w:pPr>
            <w:r>
              <w:rPr>
                <w:rFonts w:ascii="Garamond" w:eastAsia="Garamond" w:hAnsi="Garamond"/>
                <w:color w:val="000000"/>
                <w:sz w:val="18"/>
              </w:rPr>
              <w:t>54,2009</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0" w:line="186" w:lineRule="exact"/>
              <w:ind w:left="144"/>
              <w:textAlignment w:val="baseline"/>
              <w:rPr>
                <w:rFonts w:ascii="Garamond" w:eastAsia="Garamond" w:hAnsi="Garamond"/>
                <w:color w:val="000000"/>
                <w:sz w:val="18"/>
              </w:rPr>
            </w:pPr>
            <w:r>
              <w:rPr>
                <w:rFonts w:ascii="Garamond" w:eastAsia="Garamond" w:hAnsi="Garamond"/>
                <w:color w:val="000000"/>
                <w:sz w:val="18"/>
              </w:rPr>
              <w:t>25 June</w:t>
            </w:r>
          </w:p>
          <w:p w:rsidR="00FE1BB2" w:rsidRDefault="00FF722C">
            <w:pPr>
              <w:spacing w:before="52" w:after="483" w:line="186" w:lineRule="exact"/>
              <w:ind w:left="144"/>
              <w:textAlignment w:val="baseline"/>
              <w:rPr>
                <w:rFonts w:ascii="Garamond" w:eastAsia="Garamond" w:hAnsi="Garamond"/>
                <w:color w:val="000000"/>
                <w:sz w:val="18"/>
              </w:rPr>
            </w:pPr>
            <w:r>
              <w:rPr>
                <w:rFonts w:ascii="Garamond" w:eastAsia="Garamond" w:hAnsi="Garamond"/>
                <w:color w:val="000000"/>
                <w:sz w:val="18"/>
              </w:rPr>
              <w:t>2009</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50" w:after="463" w:line="257" w:lineRule="exact"/>
              <w:ind w:left="108" w:right="288"/>
              <w:textAlignment w:val="baseline"/>
              <w:rPr>
                <w:rFonts w:ascii="Garamond" w:eastAsia="Garamond" w:hAnsi="Garamond"/>
                <w:color w:val="000000"/>
                <w:sz w:val="18"/>
              </w:rPr>
            </w:pPr>
            <w:r>
              <w:rPr>
                <w:rFonts w:ascii="Garamond" w:eastAsia="Garamond" w:hAnsi="Garamond"/>
                <w:color w:val="000000"/>
                <w:sz w:val="18"/>
              </w:rPr>
              <w:t>Schedule 5 (items 21</w:t>
            </w:r>
            <w:r>
              <w:rPr>
                <w:rFonts w:ascii="Garamond" w:eastAsia="Garamond" w:hAnsi="Garamond"/>
                <w:color w:val="000000"/>
                <w:sz w:val="18"/>
              </w:rPr>
              <w:softHyphen/>
              <w:t xml:space="preserve">27): </w:t>
            </w:r>
            <w:r>
              <w:rPr>
                <w:rFonts w:ascii="Garamond" w:eastAsia="Garamond" w:hAnsi="Garamond"/>
                <w:i/>
                <w:color w:val="000000"/>
                <w:sz w:val="18"/>
              </w:rPr>
              <w:t>02</w:t>
            </w:r>
          </w:p>
        </w:tc>
        <w:tc>
          <w:tcPr>
            <w:tcW w:w="148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268"/>
        </w:trPr>
        <w:tc>
          <w:tcPr>
            <w:tcW w:w="1888" w:type="dxa"/>
            <w:tcBorders>
              <w:top w:val="single" w:sz="5" w:space="0" w:color="000000"/>
              <w:left w:val="none" w:sz="0" w:space="0" w:color="000000"/>
              <w:bottom w:val="single" w:sz="5" w:space="0" w:color="000000"/>
              <w:right w:val="none" w:sz="0" w:space="0" w:color="000000"/>
            </w:tcBorders>
          </w:tcPr>
          <w:p w:rsidR="00FE1BB2" w:rsidRDefault="00FF722C">
            <w:pPr>
              <w:spacing w:before="65" w:line="239" w:lineRule="exact"/>
              <w:ind w:left="144" w:right="180"/>
              <w:textAlignment w:val="baseline"/>
              <w:rPr>
                <w:rFonts w:ascii="Garamond" w:eastAsia="Garamond" w:hAnsi="Garamond"/>
                <w:color w:val="000000"/>
                <w:spacing w:val="-6"/>
                <w:sz w:val="18"/>
              </w:rPr>
            </w:pPr>
            <w:r>
              <w:rPr>
                <w:rFonts w:ascii="Garamond" w:eastAsia="Garamond" w:hAnsi="Garamond"/>
                <w:color w:val="000000"/>
                <w:spacing w:val="-6"/>
                <w:sz w:val="18"/>
              </w:rPr>
              <w:t>Disability Discrimination and Other Human Rights Legislation Amendment Act 2009</w:t>
            </w:r>
          </w:p>
        </w:tc>
        <w:tc>
          <w:tcPr>
            <w:tcW w:w="941" w:type="dxa"/>
            <w:tcBorders>
              <w:top w:val="single" w:sz="5" w:space="0" w:color="000000"/>
              <w:left w:val="none" w:sz="0" w:space="0" w:color="000000"/>
              <w:bottom w:val="single" w:sz="5" w:space="0" w:color="000000"/>
              <w:right w:val="none" w:sz="0" w:space="0" w:color="000000"/>
            </w:tcBorders>
          </w:tcPr>
          <w:p w:rsidR="00FE1BB2" w:rsidRDefault="00FF722C">
            <w:pPr>
              <w:spacing w:before="121" w:after="955" w:line="186" w:lineRule="exact"/>
              <w:ind w:left="120"/>
              <w:textAlignment w:val="baseline"/>
              <w:rPr>
                <w:rFonts w:ascii="Garamond" w:eastAsia="Garamond" w:hAnsi="Garamond"/>
                <w:color w:val="000000"/>
                <w:sz w:val="18"/>
              </w:rPr>
            </w:pPr>
            <w:r>
              <w:rPr>
                <w:rFonts w:ascii="Garamond" w:eastAsia="Garamond" w:hAnsi="Garamond"/>
                <w:color w:val="000000"/>
                <w:sz w:val="18"/>
              </w:rPr>
              <w:t>70, 2009</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1" w:after="954" w:line="187" w:lineRule="exact"/>
              <w:ind w:left="168"/>
              <w:textAlignment w:val="baseline"/>
              <w:rPr>
                <w:rFonts w:ascii="Garamond" w:eastAsia="Garamond" w:hAnsi="Garamond"/>
                <w:color w:val="000000"/>
                <w:sz w:val="18"/>
              </w:rPr>
            </w:pPr>
            <w:r>
              <w:rPr>
                <w:rFonts w:ascii="Garamond" w:eastAsia="Garamond" w:hAnsi="Garamond"/>
                <w:color w:val="000000"/>
                <w:sz w:val="18"/>
              </w:rPr>
              <w:t>8 July 2009</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68" w:after="714" w:line="240" w:lineRule="exact"/>
              <w:ind w:left="108"/>
              <w:textAlignment w:val="baseline"/>
              <w:rPr>
                <w:rFonts w:ascii="Garamond" w:eastAsia="Garamond" w:hAnsi="Garamond"/>
                <w:color w:val="000000"/>
                <w:sz w:val="18"/>
              </w:rPr>
            </w:pPr>
            <w:r>
              <w:rPr>
                <w:rFonts w:ascii="Garamond" w:eastAsia="Garamond" w:hAnsi="Garamond"/>
                <w:color w:val="000000"/>
                <w:sz w:val="18"/>
              </w:rPr>
              <w:t>Schedule 3 (item 18): 5 Aug 2009</w:t>
            </w:r>
          </w:p>
        </w:tc>
        <w:tc>
          <w:tcPr>
            <w:tcW w:w="148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032"/>
        </w:trPr>
        <w:tc>
          <w:tcPr>
            <w:tcW w:w="1888" w:type="dxa"/>
            <w:tcBorders>
              <w:top w:val="single" w:sz="5" w:space="0" w:color="000000"/>
              <w:left w:val="none" w:sz="0" w:space="0" w:color="000000"/>
              <w:bottom w:val="single" w:sz="5" w:space="0" w:color="000000"/>
              <w:right w:val="none" w:sz="0" w:space="0" w:color="000000"/>
            </w:tcBorders>
          </w:tcPr>
          <w:p w:rsidR="00FE1BB2" w:rsidRDefault="00FF722C">
            <w:pPr>
              <w:spacing w:before="63" w:after="8" w:line="240" w:lineRule="exact"/>
              <w:ind w:left="144" w:right="324"/>
              <w:textAlignment w:val="baseline"/>
              <w:rPr>
                <w:rFonts w:ascii="Garamond" w:eastAsia="Garamond" w:hAnsi="Garamond"/>
                <w:color w:val="000000"/>
                <w:spacing w:val="-7"/>
                <w:sz w:val="18"/>
              </w:rPr>
            </w:pPr>
            <w:r>
              <w:rPr>
                <w:rFonts w:ascii="Garamond" w:eastAsia="Garamond" w:hAnsi="Garamond"/>
                <w:color w:val="000000"/>
                <w:spacing w:val="-7"/>
                <w:sz w:val="18"/>
              </w:rPr>
              <w:t>Crimes Legislation Amendment (Serious and Organised Crime) Act 2010</w:t>
            </w:r>
          </w:p>
        </w:tc>
        <w:tc>
          <w:tcPr>
            <w:tcW w:w="941" w:type="dxa"/>
            <w:tcBorders>
              <w:top w:val="single" w:sz="5" w:space="0" w:color="000000"/>
              <w:left w:val="none" w:sz="0" w:space="0" w:color="000000"/>
              <w:bottom w:val="single" w:sz="5" w:space="0" w:color="000000"/>
              <w:right w:val="none" w:sz="0" w:space="0" w:color="000000"/>
            </w:tcBorders>
          </w:tcPr>
          <w:p w:rsidR="00FE1BB2" w:rsidRDefault="00FF722C">
            <w:pPr>
              <w:numPr>
                <w:ilvl w:val="0"/>
                <w:numId w:val="964"/>
              </w:numPr>
              <w:tabs>
                <w:tab w:val="clear" w:pos="144"/>
                <w:tab w:val="left" w:pos="216"/>
              </w:tabs>
              <w:spacing w:before="120" w:after="725" w:line="186" w:lineRule="exact"/>
              <w:ind w:left="72"/>
              <w:textAlignment w:val="baseline"/>
              <w:rPr>
                <w:rFonts w:ascii="Garamond" w:eastAsia="Garamond" w:hAnsi="Garamond"/>
                <w:color w:val="000000"/>
                <w:sz w:val="18"/>
              </w:rPr>
            </w:pPr>
            <w:r>
              <w:rPr>
                <w:rFonts w:ascii="Garamond" w:eastAsia="Garamond" w:hAnsi="Garamond"/>
                <w:color w:val="000000"/>
                <w:sz w:val="18"/>
              </w:rPr>
              <w:t>2010</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18" w:line="186" w:lineRule="exact"/>
              <w:ind w:left="144"/>
              <w:textAlignment w:val="baseline"/>
              <w:rPr>
                <w:rFonts w:ascii="Garamond" w:eastAsia="Garamond" w:hAnsi="Garamond"/>
                <w:color w:val="000000"/>
                <w:sz w:val="18"/>
              </w:rPr>
            </w:pPr>
            <w:r>
              <w:rPr>
                <w:rFonts w:ascii="Garamond" w:eastAsia="Garamond" w:hAnsi="Garamond"/>
                <w:color w:val="000000"/>
                <w:sz w:val="18"/>
              </w:rPr>
              <w:t>19 Feb</w:t>
            </w:r>
          </w:p>
          <w:p w:rsidR="00FE1BB2" w:rsidRDefault="00FF722C">
            <w:pPr>
              <w:spacing w:before="53" w:after="488" w:line="186" w:lineRule="exact"/>
              <w:ind w:left="144"/>
              <w:textAlignment w:val="baseline"/>
              <w:rPr>
                <w:rFonts w:ascii="Garamond" w:eastAsia="Garamond" w:hAnsi="Garamond"/>
                <w:color w:val="000000"/>
                <w:sz w:val="18"/>
              </w:rPr>
            </w:pPr>
            <w:r>
              <w:rPr>
                <w:rFonts w:ascii="Garamond" w:eastAsia="Garamond" w:hAnsi="Garamond"/>
                <w:color w:val="000000"/>
                <w:sz w:val="18"/>
              </w:rPr>
              <w:t>2010</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63" w:after="488" w:line="240" w:lineRule="exact"/>
              <w:ind w:left="108"/>
              <w:textAlignment w:val="baseline"/>
              <w:rPr>
                <w:rFonts w:ascii="Garamond" w:eastAsia="Garamond" w:hAnsi="Garamond"/>
                <w:color w:val="000000"/>
                <w:sz w:val="18"/>
              </w:rPr>
            </w:pPr>
            <w:r>
              <w:rPr>
                <w:rFonts w:ascii="Garamond" w:eastAsia="Garamond" w:hAnsi="Garamond"/>
                <w:color w:val="000000"/>
                <w:sz w:val="18"/>
              </w:rPr>
              <w:t>Schedule 4 (items 1-13): 20 Feb 2010</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120" w:after="725" w:line="186" w:lineRule="exact"/>
              <w:ind w:left="120"/>
              <w:textAlignment w:val="baseline"/>
              <w:rPr>
                <w:rFonts w:ascii="Garamond" w:eastAsia="Garamond" w:hAnsi="Garamond"/>
                <w:color w:val="000000"/>
                <w:sz w:val="18"/>
              </w:rPr>
            </w:pPr>
            <w:r>
              <w:rPr>
                <w:rFonts w:ascii="Garamond" w:eastAsia="Garamond" w:hAnsi="Garamond"/>
                <w:color w:val="000000"/>
                <w:sz w:val="18"/>
              </w:rPr>
              <w:t>—</w:t>
            </w:r>
          </w:p>
        </w:tc>
      </w:tr>
      <w:tr w:rsidR="00FE1BB2">
        <w:trPr>
          <w:trHeight w:hRule="exact" w:val="1267"/>
        </w:trPr>
        <w:tc>
          <w:tcPr>
            <w:tcW w:w="1888" w:type="dxa"/>
            <w:tcBorders>
              <w:top w:val="single" w:sz="5" w:space="0" w:color="000000"/>
              <w:left w:val="none" w:sz="0" w:space="0" w:color="000000"/>
              <w:bottom w:val="single" w:sz="5" w:space="0" w:color="000000"/>
              <w:right w:val="none" w:sz="0" w:space="0" w:color="000000"/>
            </w:tcBorders>
          </w:tcPr>
          <w:p w:rsidR="00FE1BB2" w:rsidRDefault="00FF722C">
            <w:pPr>
              <w:spacing w:before="67" w:after="239" w:line="240" w:lineRule="exact"/>
              <w:ind w:left="144" w:right="324"/>
              <w:textAlignment w:val="baseline"/>
              <w:rPr>
                <w:rFonts w:ascii="Garamond" w:eastAsia="Garamond" w:hAnsi="Garamond"/>
                <w:color w:val="000000"/>
                <w:spacing w:val="-8"/>
                <w:sz w:val="18"/>
              </w:rPr>
            </w:pPr>
            <w:r>
              <w:rPr>
                <w:rFonts w:ascii="Garamond" w:eastAsia="Garamond" w:hAnsi="Garamond"/>
                <w:color w:val="000000"/>
                <w:spacing w:val="-8"/>
                <w:sz w:val="18"/>
              </w:rPr>
              <w:t>Crimes Legislation Amendment (Serious and Organised Crime) Act (No. 2) 2010</w:t>
            </w:r>
          </w:p>
        </w:tc>
        <w:tc>
          <w:tcPr>
            <w:tcW w:w="941" w:type="dxa"/>
            <w:tcBorders>
              <w:top w:val="single" w:sz="5" w:space="0" w:color="000000"/>
              <w:left w:val="none" w:sz="0" w:space="0" w:color="000000"/>
              <w:bottom w:val="single" w:sz="5" w:space="0" w:color="000000"/>
              <w:right w:val="none" w:sz="0" w:space="0" w:color="000000"/>
            </w:tcBorders>
          </w:tcPr>
          <w:p w:rsidR="00FE1BB2" w:rsidRDefault="00FF722C">
            <w:pPr>
              <w:numPr>
                <w:ilvl w:val="0"/>
                <w:numId w:val="964"/>
              </w:numPr>
              <w:tabs>
                <w:tab w:val="clear" w:pos="144"/>
                <w:tab w:val="left" w:pos="216"/>
              </w:tabs>
              <w:spacing w:before="116" w:after="964" w:line="186" w:lineRule="exact"/>
              <w:ind w:left="72"/>
              <w:textAlignment w:val="baseline"/>
              <w:rPr>
                <w:rFonts w:ascii="Garamond" w:eastAsia="Garamond" w:hAnsi="Garamond"/>
                <w:color w:val="000000"/>
                <w:sz w:val="18"/>
              </w:rPr>
            </w:pPr>
            <w:r>
              <w:rPr>
                <w:rFonts w:ascii="Garamond" w:eastAsia="Garamond" w:hAnsi="Garamond"/>
                <w:color w:val="000000"/>
                <w:sz w:val="18"/>
              </w:rPr>
              <w:t>2010</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18" w:line="186" w:lineRule="exact"/>
              <w:ind w:left="144"/>
              <w:textAlignment w:val="baseline"/>
              <w:rPr>
                <w:rFonts w:ascii="Garamond" w:eastAsia="Garamond" w:hAnsi="Garamond"/>
                <w:color w:val="000000"/>
                <w:sz w:val="18"/>
              </w:rPr>
            </w:pPr>
            <w:r>
              <w:rPr>
                <w:rFonts w:ascii="Garamond" w:eastAsia="Garamond" w:hAnsi="Garamond"/>
                <w:color w:val="000000"/>
                <w:sz w:val="18"/>
              </w:rPr>
              <w:t>19 Feb</w:t>
            </w:r>
          </w:p>
          <w:p w:rsidR="00FE1BB2" w:rsidRDefault="00FF722C">
            <w:pPr>
              <w:spacing w:before="53" w:after="723" w:line="186" w:lineRule="exact"/>
              <w:ind w:left="144"/>
              <w:textAlignment w:val="baseline"/>
              <w:rPr>
                <w:rFonts w:ascii="Garamond" w:eastAsia="Garamond" w:hAnsi="Garamond"/>
                <w:color w:val="000000"/>
                <w:sz w:val="18"/>
              </w:rPr>
            </w:pPr>
            <w:r>
              <w:rPr>
                <w:rFonts w:ascii="Garamond" w:eastAsia="Garamond" w:hAnsi="Garamond"/>
                <w:color w:val="000000"/>
                <w:sz w:val="18"/>
              </w:rPr>
              <w:t>2010</w:t>
            </w:r>
          </w:p>
        </w:tc>
        <w:tc>
          <w:tcPr>
            <w:tcW w:w="1848" w:type="dxa"/>
            <w:tcBorders>
              <w:top w:val="single" w:sz="5" w:space="0" w:color="000000"/>
              <w:left w:val="none" w:sz="0" w:space="0" w:color="000000"/>
              <w:bottom w:val="single" w:sz="5" w:space="0" w:color="000000"/>
              <w:right w:val="none" w:sz="0" w:space="0" w:color="000000"/>
            </w:tcBorders>
          </w:tcPr>
          <w:p w:rsidR="00FE1BB2" w:rsidRDefault="00FF722C">
            <w:pPr>
              <w:spacing w:before="65" w:line="240" w:lineRule="exact"/>
              <w:ind w:left="72"/>
              <w:textAlignment w:val="baseline"/>
              <w:rPr>
                <w:rFonts w:ascii="Garamond" w:eastAsia="Garamond" w:hAnsi="Garamond"/>
                <w:color w:val="000000"/>
                <w:sz w:val="18"/>
              </w:rPr>
            </w:pPr>
            <w:r>
              <w:rPr>
                <w:rFonts w:ascii="Garamond" w:eastAsia="Garamond" w:hAnsi="Garamond"/>
                <w:color w:val="000000"/>
                <w:sz w:val="18"/>
              </w:rPr>
              <w:t>Schedule 4 (items 1-3), Schedule 8 and</w:t>
            </w:r>
          </w:p>
          <w:p w:rsidR="00FE1BB2" w:rsidRDefault="00FF722C">
            <w:pPr>
              <w:spacing w:after="3" w:line="239" w:lineRule="exact"/>
              <w:ind w:left="72"/>
              <w:textAlignment w:val="baseline"/>
              <w:rPr>
                <w:rFonts w:ascii="Garamond" w:eastAsia="Garamond" w:hAnsi="Garamond"/>
                <w:color w:val="000000"/>
                <w:sz w:val="18"/>
              </w:rPr>
            </w:pPr>
            <w:r>
              <w:rPr>
                <w:rFonts w:ascii="Garamond" w:eastAsia="Garamond" w:hAnsi="Garamond"/>
                <w:color w:val="000000"/>
                <w:sz w:val="18"/>
              </w:rPr>
              <w:t>Schedule 9: 20 Feb 2010 Schedule 5 (items 1-24): 19 Mar 2010</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67" w:after="479" w:line="240" w:lineRule="exact"/>
              <w:ind w:left="108" w:right="432"/>
              <w:textAlignment w:val="baseline"/>
              <w:rPr>
                <w:rFonts w:ascii="Garamond" w:eastAsia="Garamond" w:hAnsi="Garamond"/>
                <w:color w:val="000000"/>
                <w:sz w:val="18"/>
              </w:rPr>
            </w:pPr>
            <w:r>
              <w:rPr>
                <w:rFonts w:ascii="Garamond" w:eastAsia="Garamond" w:hAnsi="Garamond"/>
                <w:color w:val="000000"/>
                <w:sz w:val="18"/>
              </w:rPr>
              <w:t>Sch. 4 (item 3) and Sch. 5 (item 24)</w:t>
            </w:r>
          </w:p>
        </w:tc>
      </w:tr>
    </w:tbl>
    <w:p w:rsidR="00FE1BB2" w:rsidRDefault="00FE1BB2">
      <w:pPr>
        <w:spacing w:after="1169" w:line="20" w:lineRule="exact"/>
      </w:pPr>
    </w:p>
    <w:p w:rsidR="00FE1BB2" w:rsidRDefault="001F744E">
      <w:pPr>
        <w:tabs>
          <w:tab w:val="left" w:pos="864"/>
        </w:tabs>
        <w:spacing w:before="362" w:line="188" w:lineRule="exact"/>
        <w:textAlignment w:val="baseline"/>
        <w:rPr>
          <w:rFonts w:ascii="Garamond" w:eastAsia="Garamond" w:hAnsi="Garamond"/>
          <w:i/>
          <w:color w:val="000000"/>
          <w:spacing w:val="5"/>
          <w:sz w:val="18"/>
        </w:rPr>
      </w:pPr>
      <w:r>
        <w:pict>
          <v:line id="_x0000_s1320" style="position:absolute;z-index:251739136;mso-position-horizontal-relative:page;mso-position-vertical-relative:page" from="117.75pt,644.65pt" to="477.8pt,644.65pt" strokeweight=".95pt">
            <w10:wrap anchorx="page" anchory="page"/>
          </v:line>
        </w:pict>
      </w:r>
      <w:r w:rsidR="00FF722C">
        <w:rPr>
          <w:rFonts w:ascii="Garamond" w:eastAsia="Garamond" w:hAnsi="Garamond"/>
          <w:i/>
          <w:color w:val="000000"/>
          <w:spacing w:val="5"/>
          <w:sz w:val="18"/>
        </w:rPr>
        <w:t>380</w:t>
      </w:r>
      <w:r w:rsidR="00FF722C">
        <w:rPr>
          <w:rFonts w:ascii="Garamond" w:eastAsia="Garamond" w:hAnsi="Garamond"/>
          <w:i/>
          <w:color w:val="000000"/>
          <w:spacing w:val="5"/>
          <w:sz w:val="18"/>
        </w:rPr>
        <w:tab/>
        <w:t>Criminal Code Act 1995</w:t>
      </w:r>
    </w:p>
    <w:p w:rsidR="00FE1BB2" w:rsidRDefault="00FE1BB2">
      <w:pPr>
        <w:sectPr w:rsidR="00FE1BB2">
          <w:pgSz w:w="11909" w:h="16838"/>
          <w:pgMar w:top="1020" w:right="2354" w:bottom="204" w:left="2355" w:header="720" w:footer="720" w:gutter="0"/>
          <w:cols w:space="720"/>
        </w:sectPr>
      </w:pPr>
    </w:p>
    <w:p w:rsidR="00FE1BB2" w:rsidRDefault="001F744E">
      <w:pPr>
        <w:spacing w:before="73" w:line="180" w:lineRule="exact"/>
        <w:jc w:val="right"/>
        <w:textAlignment w:val="baseline"/>
        <w:rPr>
          <w:rFonts w:ascii="Verdana" w:eastAsia="Verdana" w:hAnsi="Verdana"/>
          <w:b/>
          <w:color w:val="000000"/>
          <w:spacing w:val="2"/>
          <w:sz w:val="15"/>
        </w:rPr>
      </w:pPr>
      <w:r>
        <w:pict>
          <v:shape id="_x0000_s1319" type="#_x0000_t202" style="position:absolute;left:0;text-align:left;margin-left:229.2pt;margin-top:811.95pt;width:136.55pt;height:11.95pt;z-index:-250880000;mso-wrap-distance-left:0;mso-wrap-distance-right:0;mso-position-horizontal-relative:page;mso-position-vertical-relative:page" filled="f" stroked="f">
            <v:textbox inset="0,0,0,0">
              <w:txbxContent>
                <w:p w:rsidR="00B92011" w:rsidRDefault="00B92011">
                  <w:pPr>
                    <w:spacing w:before="58" w:line="176"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Verdana" w:eastAsia="Verdana" w:hAnsi="Verdana"/>
          <w:b/>
          <w:color w:val="000000"/>
          <w:spacing w:val="2"/>
          <w:sz w:val="15"/>
        </w:rPr>
        <w:t>Endnotes</w:t>
      </w:r>
    </w:p>
    <w:p w:rsidR="00FE1BB2" w:rsidRDefault="00FF722C">
      <w:pPr>
        <w:spacing w:before="549" w:after="19" w:line="247" w:lineRule="exact"/>
        <w:jc w:val="right"/>
        <w:textAlignment w:val="baseline"/>
        <w:rPr>
          <w:rFonts w:ascii="Garamond" w:eastAsia="Garamond" w:hAnsi="Garamond"/>
          <w:color w:val="000000"/>
          <w:spacing w:val="-5"/>
          <w:sz w:val="24"/>
        </w:rPr>
      </w:pPr>
      <w:r>
        <w:rPr>
          <w:rFonts w:ascii="Garamond" w:eastAsia="Garamond" w:hAnsi="Garamond"/>
          <w:color w:val="000000"/>
          <w:spacing w:val="-5"/>
          <w:sz w:val="24"/>
        </w:rPr>
        <w:t>Endnote 3—Legislation history</w:t>
      </w:r>
    </w:p>
    <w:p w:rsidR="00FE1BB2" w:rsidRDefault="001F744E">
      <w:pPr>
        <w:spacing w:before="340" w:line="20" w:lineRule="exact"/>
      </w:pPr>
      <w:r>
        <w:pict>
          <v:line id="_x0000_s1318" style="position:absolute;z-index:251740160;mso-position-horizontal-relative:page;mso-position-vertical-relative:page" from="117.75pt,105.1pt" to="477.8pt,105.1pt" strokeweight=".95pt">
            <w10:wrap anchorx="page" anchory="page"/>
          </v:line>
        </w:pict>
      </w:r>
      <w:r>
        <w:pict>
          <v:line id="_x0000_s1317" style="position:absolute;z-index:251741184;mso-position-horizontal-relative:page;mso-position-vertical-relative:page" from="117.75pt,119.75pt" to="477.8pt,119.75pt" strokeweight="1.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64"/>
        <w:gridCol w:w="965"/>
        <w:gridCol w:w="1037"/>
        <w:gridCol w:w="1862"/>
        <w:gridCol w:w="1472"/>
      </w:tblGrid>
      <w:tr w:rsidR="00FE1BB2">
        <w:trPr>
          <w:trHeight w:hRule="exact" w:val="995"/>
        </w:trPr>
        <w:tc>
          <w:tcPr>
            <w:tcW w:w="1864"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60"/>
              <w:textAlignment w:val="baseline"/>
              <w:rPr>
                <w:rFonts w:ascii="Verdana" w:eastAsia="Verdana" w:hAnsi="Verdana"/>
                <w:b/>
                <w:color w:val="000000"/>
                <w:sz w:val="15"/>
              </w:rPr>
            </w:pPr>
            <w:r>
              <w:rPr>
                <w:rFonts w:ascii="Verdana" w:eastAsia="Verdana" w:hAnsi="Verdana"/>
                <w:b/>
                <w:color w:val="000000"/>
                <w:sz w:val="15"/>
              </w:rPr>
              <w:t>Act</w:t>
            </w:r>
          </w:p>
        </w:tc>
        <w:tc>
          <w:tcPr>
            <w:tcW w:w="965" w:type="dxa"/>
            <w:tcBorders>
              <w:top w:val="none" w:sz="0" w:space="0" w:color="000000"/>
              <w:left w:val="none" w:sz="0" w:space="0" w:color="000000"/>
              <w:bottom w:val="single" w:sz="13" w:space="0" w:color="000000"/>
              <w:right w:val="none" w:sz="0" w:space="0" w:color="000000"/>
            </w:tcBorders>
          </w:tcPr>
          <w:p w:rsidR="00FE1BB2" w:rsidRDefault="00FF722C">
            <w:pPr>
              <w:spacing w:after="489" w:line="240" w:lineRule="exact"/>
              <w:jc w:val="center"/>
              <w:textAlignment w:val="baseline"/>
              <w:rPr>
                <w:rFonts w:ascii="Verdana" w:eastAsia="Verdana" w:hAnsi="Verdana"/>
                <w:b/>
                <w:color w:val="000000"/>
                <w:sz w:val="15"/>
              </w:rPr>
            </w:pPr>
            <w:r>
              <w:rPr>
                <w:rFonts w:ascii="Verdana" w:eastAsia="Verdana" w:hAnsi="Verdana"/>
                <w:b/>
                <w:color w:val="000000"/>
                <w:sz w:val="15"/>
              </w:rPr>
              <w:t xml:space="preserve">Number </w:t>
            </w:r>
            <w:r>
              <w:rPr>
                <w:rFonts w:ascii="Verdana" w:eastAsia="Verdana" w:hAnsi="Verdana"/>
                <w:b/>
                <w:color w:val="000000"/>
                <w:sz w:val="15"/>
              </w:rPr>
              <w:br/>
              <w:t>and year</w:t>
            </w:r>
          </w:p>
        </w:tc>
        <w:tc>
          <w:tcPr>
            <w:tcW w:w="1037" w:type="dxa"/>
            <w:tcBorders>
              <w:top w:val="none" w:sz="0" w:space="0" w:color="000000"/>
              <w:left w:val="none" w:sz="0" w:space="0" w:color="000000"/>
              <w:bottom w:val="single" w:sz="13" w:space="0" w:color="000000"/>
              <w:right w:val="none" w:sz="0" w:space="0" w:color="000000"/>
            </w:tcBorders>
          </w:tcPr>
          <w:p w:rsidR="00FE1BB2" w:rsidRDefault="00FF722C">
            <w:pPr>
              <w:spacing w:before="79" w:after="731" w:line="180" w:lineRule="exact"/>
              <w:ind w:left="168"/>
              <w:textAlignment w:val="baseline"/>
              <w:rPr>
                <w:rFonts w:ascii="Verdana" w:eastAsia="Verdana" w:hAnsi="Verdana"/>
                <w:b/>
                <w:color w:val="000000"/>
                <w:sz w:val="15"/>
              </w:rPr>
            </w:pPr>
            <w:r>
              <w:rPr>
                <w:rFonts w:ascii="Verdana" w:eastAsia="Verdana" w:hAnsi="Verdana"/>
                <w:b/>
                <w:color w:val="000000"/>
                <w:sz w:val="15"/>
              </w:rPr>
              <w:t>Assent</w:t>
            </w:r>
          </w:p>
        </w:tc>
        <w:tc>
          <w:tcPr>
            <w:tcW w:w="1862"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25"/>
              <w:textAlignment w:val="baseline"/>
              <w:rPr>
                <w:rFonts w:ascii="Verdana" w:eastAsia="Verdana" w:hAnsi="Verdana"/>
                <w:b/>
                <w:color w:val="000000"/>
                <w:sz w:val="15"/>
              </w:rPr>
            </w:pPr>
            <w:r>
              <w:rPr>
                <w:rFonts w:ascii="Verdana" w:eastAsia="Verdana" w:hAnsi="Verdana"/>
                <w:b/>
                <w:color w:val="000000"/>
                <w:sz w:val="15"/>
              </w:rPr>
              <w:t>Commencement</w:t>
            </w:r>
          </w:p>
        </w:tc>
        <w:tc>
          <w:tcPr>
            <w:tcW w:w="1472" w:type="dxa"/>
            <w:tcBorders>
              <w:top w:val="none" w:sz="0" w:space="0" w:color="000000"/>
              <w:left w:val="none" w:sz="0" w:space="0" w:color="000000"/>
              <w:bottom w:val="single" w:sz="13" w:space="0" w:color="000000"/>
              <w:right w:val="none" w:sz="0" w:space="0" w:color="000000"/>
            </w:tcBorders>
          </w:tcPr>
          <w:p w:rsidR="00FE1BB2" w:rsidRDefault="00FF722C">
            <w:pPr>
              <w:spacing w:after="14" w:line="240" w:lineRule="exact"/>
              <w:ind w:left="108"/>
              <w:textAlignment w:val="baseline"/>
              <w:rPr>
                <w:rFonts w:ascii="Verdana" w:eastAsia="Verdana" w:hAnsi="Verdana"/>
                <w:b/>
                <w:color w:val="000000"/>
                <w:sz w:val="15"/>
              </w:rPr>
            </w:pPr>
            <w:r>
              <w:rPr>
                <w:rFonts w:ascii="Verdana" w:eastAsia="Verdana" w:hAnsi="Verdana"/>
                <w:b/>
                <w:color w:val="000000"/>
                <w:sz w:val="15"/>
              </w:rPr>
              <w:t>Application, saving and transitional provisions</w:t>
            </w:r>
          </w:p>
        </w:tc>
      </w:tr>
      <w:tr w:rsidR="00FE1BB2">
        <w:trPr>
          <w:trHeight w:hRule="exact" w:val="1277"/>
        </w:trPr>
        <w:tc>
          <w:tcPr>
            <w:tcW w:w="1864" w:type="dxa"/>
            <w:tcBorders>
              <w:top w:val="single" w:sz="13" w:space="0" w:color="000000"/>
              <w:left w:val="none" w:sz="0" w:space="0" w:color="000000"/>
              <w:bottom w:val="single" w:sz="5" w:space="0" w:color="000000"/>
              <w:right w:val="none" w:sz="0" w:space="0" w:color="000000"/>
            </w:tcBorders>
          </w:tcPr>
          <w:p w:rsidR="00FE1BB2" w:rsidRDefault="00FF722C">
            <w:pPr>
              <w:spacing w:before="76" w:after="708" w:line="239" w:lineRule="exact"/>
              <w:ind w:left="144" w:right="324"/>
              <w:textAlignment w:val="baseline"/>
              <w:rPr>
                <w:rFonts w:ascii="Garamond" w:eastAsia="Garamond" w:hAnsi="Garamond"/>
                <w:color w:val="000000"/>
                <w:spacing w:val="-6"/>
                <w:sz w:val="18"/>
              </w:rPr>
            </w:pPr>
            <w:r>
              <w:rPr>
                <w:rFonts w:ascii="Garamond" w:eastAsia="Garamond" w:hAnsi="Garamond"/>
                <w:color w:val="000000"/>
                <w:spacing w:val="-6"/>
                <w:sz w:val="18"/>
              </w:rPr>
              <w:t>Statute Law Revision Act 2010</w:t>
            </w:r>
          </w:p>
        </w:tc>
        <w:tc>
          <w:tcPr>
            <w:tcW w:w="965" w:type="dxa"/>
            <w:tcBorders>
              <w:top w:val="single" w:sz="13" w:space="0" w:color="000000"/>
              <w:left w:val="none" w:sz="0" w:space="0" w:color="000000"/>
              <w:bottom w:val="single" w:sz="5" w:space="0" w:color="000000"/>
              <w:right w:val="none" w:sz="0" w:space="0" w:color="000000"/>
            </w:tcBorders>
          </w:tcPr>
          <w:p w:rsidR="00FE1BB2" w:rsidRDefault="00FF722C">
            <w:pPr>
              <w:spacing w:before="136" w:after="945" w:line="181" w:lineRule="exact"/>
              <w:ind w:left="144"/>
              <w:textAlignment w:val="baseline"/>
              <w:rPr>
                <w:rFonts w:ascii="Garamond" w:eastAsia="Garamond" w:hAnsi="Garamond"/>
                <w:color w:val="000000"/>
                <w:sz w:val="18"/>
              </w:rPr>
            </w:pPr>
            <w:r>
              <w:rPr>
                <w:rFonts w:ascii="Garamond" w:eastAsia="Garamond" w:hAnsi="Garamond"/>
                <w:color w:val="000000"/>
                <w:sz w:val="18"/>
              </w:rPr>
              <w:t>8, 2010</w:t>
            </w:r>
          </w:p>
        </w:tc>
        <w:tc>
          <w:tcPr>
            <w:tcW w:w="1037" w:type="dxa"/>
            <w:tcBorders>
              <w:top w:val="single" w:sz="13" w:space="0" w:color="000000"/>
              <w:left w:val="none" w:sz="0" w:space="0" w:color="000000"/>
              <w:bottom w:val="single" w:sz="5" w:space="0" w:color="000000"/>
              <w:right w:val="none" w:sz="0" w:space="0" w:color="000000"/>
            </w:tcBorders>
          </w:tcPr>
          <w:p w:rsidR="00FE1BB2" w:rsidRDefault="00FF722C">
            <w:pPr>
              <w:spacing w:before="132" w:after="949" w:line="181" w:lineRule="exact"/>
              <w:ind w:left="168"/>
              <w:textAlignment w:val="baseline"/>
              <w:rPr>
                <w:rFonts w:ascii="Garamond" w:eastAsia="Garamond" w:hAnsi="Garamond"/>
                <w:color w:val="000000"/>
                <w:sz w:val="18"/>
              </w:rPr>
            </w:pPr>
            <w:r>
              <w:rPr>
                <w:rFonts w:ascii="Garamond" w:eastAsia="Garamond" w:hAnsi="Garamond"/>
                <w:color w:val="000000"/>
                <w:sz w:val="18"/>
              </w:rPr>
              <w:t>1 Mar 2010</w:t>
            </w:r>
          </w:p>
        </w:tc>
        <w:tc>
          <w:tcPr>
            <w:tcW w:w="1862" w:type="dxa"/>
            <w:tcBorders>
              <w:top w:val="single" w:sz="13" w:space="0" w:color="000000"/>
              <w:left w:val="none" w:sz="0" w:space="0" w:color="000000"/>
              <w:bottom w:val="single" w:sz="5" w:space="0" w:color="000000"/>
              <w:right w:val="none" w:sz="0" w:space="0" w:color="000000"/>
            </w:tcBorders>
          </w:tcPr>
          <w:p w:rsidR="00FE1BB2" w:rsidRDefault="00FF722C">
            <w:pPr>
              <w:spacing w:before="42" w:line="244" w:lineRule="exact"/>
              <w:ind w:left="108" w:right="108"/>
              <w:textAlignment w:val="baseline"/>
              <w:rPr>
                <w:rFonts w:ascii="Garamond" w:eastAsia="Garamond" w:hAnsi="Garamond"/>
                <w:color w:val="000000"/>
                <w:sz w:val="18"/>
              </w:rPr>
            </w:pPr>
            <w:r>
              <w:rPr>
                <w:rFonts w:ascii="Garamond" w:eastAsia="Garamond" w:hAnsi="Garamond"/>
                <w:color w:val="000000"/>
                <w:sz w:val="18"/>
              </w:rPr>
              <w:t>Schedule 1 (item 15) and Schedule 5 (items 28</w:t>
            </w:r>
            <w:r>
              <w:rPr>
                <w:rFonts w:ascii="Garamond" w:eastAsia="Garamond" w:hAnsi="Garamond"/>
                <w:color w:val="000000"/>
                <w:sz w:val="18"/>
              </w:rPr>
              <w:softHyphen/>
              <w:t xml:space="preserve">31): Royal Assent Schedule 5 (item 137): </w:t>
            </w:r>
            <w:r>
              <w:rPr>
                <w:rFonts w:ascii="Garamond" w:eastAsia="Garamond" w:hAnsi="Garamond"/>
                <w:i/>
                <w:color w:val="000000"/>
                <w:sz w:val="18"/>
              </w:rPr>
              <w:t>(k)</w:t>
            </w:r>
          </w:p>
        </w:tc>
        <w:tc>
          <w:tcPr>
            <w:tcW w:w="1472" w:type="dxa"/>
            <w:tcBorders>
              <w:top w:val="single" w:sz="13"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272"/>
        </w:trPr>
        <w:tc>
          <w:tcPr>
            <w:tcW w:w="1864" w:type="dxa"/>
            <w:tcBorders>
              <w:top w:val="single" w:sz="5" w:space="0" w:color="000000"/>
              <w:left w:val="none" w:sz="0" w:space="0" w:color="000000"/>
              <w:bottom w:val="single" w:sz="5" w:space="0" w:color="000000"/>
              <w:right w:val="none" w:sz="0" w:space="0" w:color="000000"/>
            </w:tcBorders>
          </w:tcPr>
          <w:p w:rsidR="00FE1BB2" w:rsidRDefault="00FF722C">
            <w:pPr>
              <w:spacing w:before="69" w:after="3" w:line="239" w:lineRule="exact"/>
              <w:ind w:left="144"/>
              <w:textAlignment w:val="baseline"/>
              <w:rPr>
                <w:rFonts w:ascii="Garamond" w:eastAsia="Garamond" w:hAnsi="Garamond"/>
                <w:color w:val="000000"/>
                <w:sz w:val="18"/>
              </w:rPr>
            </w:pPr>
            <w:r>
              <w:rPr>
                <w:rFonts w:ascii="Garamond" w:eastAsia="Garamond" w:hAnsi="Garamond"/>
                <w:color w:val="000000"/>
                <w:sz w:val="18"/>
              </w:rPr>
              <w:t>Crimes Legislation Amendment (Torture Prohibition and Death Penalty Abolition) Act 2010</w:t>
            </w:r>
          </w:p>
        </w:tc>
        <w:tc>
          <w:tcPr>
            <w:tcW w:w="965" w:type="dxa"/>
            <w:tcBorders>
              <w:top w:val="single" w:sz="5" w:space="0" w:color="000000"/>
              <w:left w:val="none" w:sz="0" w:space="0" w:color="000000"/>
              <w:bottom w:val="single" w:sz="5" w:space="0" w:color="000000"/>
              <w:right w:val="none" w:sz="0" w:space="0" w:color="000000"/>
            </w:tcBorders>
          </w:tcPr>
          <w:p w:rsidR="00FE1BB2" w:rsidRDefault="00FF722C">
            <w:pPr>
              <w:spacing w:before="126" w:after="960" w:line="181" w:lineRule="exact"/>
              <w:ind w:left="144"/>
              <w:textAlignment w:val="baseline"/>
              <w:rPr>
                <w:rFonts w:ascii="Garamond" w:eastAsia="Garamond" w:hAnsi="Garamond"/>
                <w:color w:val="000000"/>
                <w:sz w:val="18"/>
              </w:rPr>
            </w:pPr>
            <w:r>
              <w:rPr>
                <w:rFonts w:ascii="Garamond" w:eastAsia="Garamond" w:hAnsi="Garamond"/>
                <w:color w:val="000000"/>
                <w:sz w:val="18"/>
              </w:rPr>
              <w:t>37, 2010</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1" w:line="186" w:lineRule="exact"/>
              <w:ind w:left="144"/>
              <w:textAlignment w:val="baseline"/>
              <w:rPr>
                <w:rFonts w:ascii="Garamond" w:eastAsia="Garamond" w:hAnsi="Garamond"/>
                <w:color w:val="000000"/>
                <w:sz w:val="18"/>
              </w:rPr>
            </w:pPr>
            <w:r>
              <w:rPr>
                <w:rFonts w:ascii="Garamond" w:eastAsia="Garamond" w:hAnsi="Garamond"/>
                <w:color w:val="000000"/>
                <w:sz w:val="18"/>
              </w:rPr>
              <w:t>13 Apr</w:t>
            </w:r>
          </w:p>
          <w:p w:rsidR="00FE1BB2" w:rsidRDefault="00FF722C">
            <w:pPr>
              <w:spacing w:before="56" w:after="723" w:line="181" w:lineRule="exact"/>
              <w:ind w:left="144"/>
              <w:textAlignment w:val="baseline"/>
              <w:rPr>
                <w:rFonts w:ascii="Garamond" w:eastAsia="Garamond" w:hAnsi="Garamond"/>
                <w:color w:val="000000"/>
                <w:sz w:val="18"/>
              </w:rPr>
            </w:pPr>
            <w:r>
              <w:rPr>
                <w:rFonts w:ascii="Garamond" w:eastAsia="Garamond" w:hAnsi="Garamond"/>
                <w:color w:val="000000"/>
                <w:sz w:val="18"/>
              </w:rPr>
              <w:t>2010</w:t>
            </w:r>
          </w:p>
        </w:tc>
        <w:tc>
          <w:tcPr>
            <w:tcW w:w="1862" w:type="dxa"/>
            <w:tcBorders>
              <w:top w:val="single" w:sz="5" w:space="0" w:color="000000"/>
              <w:left w:val="none" w:sz="0" w:space="0" w:color="000000"/>
              <w:bottom w:val="single" w:sz="5" w:space="0" w:color="000000"/>
              <w:right w:val="none" w:sz="0" w:space="0" w:color="000000"/>
            </w:tcBorders>
          </w:tcPr>
          <w:p w:rsidR="00FE1BB2" w:rsidRDefault="00FF722C">
            <w:pPr>
              <w:spacing w:before="69" w:after="720" w:line="239" w:lineRule="exact"/>
              <w:ind w:left="108" w:right="216"/>
              <w:textAlignment w:val="baseline"/>
              <w:rPr>
                <w:rFonts w:ascii="Garamond" w:eastAsia="Garamond" w:hAnsi="Garamond"/>
                <w:color w:val="000000"/>
                <w:sz w:val="18"/>
              </w:rPr>
            </w:pPr>
            <w:r>
              <w:rPr>
                <w:rFonts w:ascii="Garamond" w:eastAsia="Garamond" w:hAnsi="Garamond"/>
                <w:color w:val="000000"/>
                <w:sz w:val="18"/>
              </w:rPr>
              <w:t>Schedule 1 (items 1-3): 14 Apr 2010</w:t>
            </w:r>
          </w:p>
        </w:tc>
        <w:tc>
          <w:tcPr>
            <w:tcW w:w="1472" w:type="dxa"/>
            <w:tcBorders>
              <w:top w:val="single" w:sz="5" w:space="0" w:color="000000"/>
              <w:left w:val="none" w:sz="0" w:space="0" w:color="000000"/>
              <w:bottom w:val="single" w:sz="5" w:space="0" w:color="000000"/>
              <w:right w:val="none" w:sz="0" w:space="0" w:color="000000"/>
            </w:tcBorders>
          </w:tcPr>
          <w:p w:rsidR="00FE1BB2" w:rsidRDefault="00FF722C">
            <w:pPr>
              <w:spacing w:before="126" w:after="960" w:line="181" w:lineRule="exact"/>
              <w:ind w:left="106"/>
              <w:textAlignment w:val="baseline"/>
              <w:rPr>
                <w:rFonts w:ascii="Garamond" w:eastAsia="Garamond" w:hAnsi="Garamond"/>
                <w:color w:val="000000"/>
                <w:sz w:val="18"/>
              </w:rPr>
            </w:pPr>
            <w:r>
              <w:rPr>
                <w:rFonts w:ascii="Garamond" w:eastAsia="Garamond" w:hAnsi="Garamond"/>
                <w:color w:val="000000"/>
                <w:sz w:val="18"/>
              </w:rPr>
              <w:t>—</w:t>
            </w:r>
          </w:p>
        </w:tc>
      </w:tr>
      <w:tr w:rsidR="00FE1BB2">
        <w:trPr>
          <w:trHeight w:hRule="exact" w:val="1027"/>
        </w:trPr>
        <w:tc>
          <w:tcPr>
            <w:tcW w:w="1864" w:type="dxa"/>
            <w:tcBorders>
              <w:top w:val="single" w:sz="5" w:space="0" w:color="000000"/>
              <w:left w:val="none" w:sz="0" w:space="0" w:color="000000"/>
              <w:bottom w:val="single" w:sz="5" w:space="0" w:color="000000"/>
              <w:right w:val="none" w:sz="0" w:space="0" w:color="000000"/>
            </w:tcBorders>
          </w:tcPr>
          <w:p w:rsidR="00FE1BB2" w:rsidRDefault="00FF722C">
            <w:pPr>
              <w:spacing w:before="67" w:line="237" w:lineRule="exact"/>
              <w:ind w:left="144"/>
              <w:textAlignment w:val="baseline"/>
              <w:rPr>
                <w:rFonts w:ascii="Garamond" w:eastAsia="Garamond" w:hAnsi="Garamond"/>
                <w:color w:val="000000"/>
                <w:sz w:val="18"/>
              </w:rPr>
            </w:pPr>
            <w:r>
              <w:rPr>
                <w:rFonts w:ascii="Garamond" w:eastAsia="Garamond" w:hAnsi="Garamond"/>
                <w:color w:val="000000"/>
                <w:sz w:val="18"/>
              </w:rPr>
              <w:t>Crimes Legislation Amendment (Sexual Offences Against Children) Act 2010</w:t>
            </w:r>
          </w:p>
        </w:tc>
        <w:tc>
          <w:tcPr>
            <w:tcW w:w="965" w:type="dxa"/>
            <w:tcBorders>
              <w:top w:val="single" w:sz="5" w:space="0" w:color="000000"/>
              <w:left w:val="none" w:sz="0" w:space="0" w:color="000000"/>
              <w:bottom w:val="single" w:sz="5" w:space="0" w:color="000000"/>
              <w:right w:val="none" w:sz="0" w:space="0" w:color="000000"/>
            </w:tcBorders>
          </w:tcPr>
          <w:p w:rsidR="00FE1BB2" w:rsidRDefault="00FF722C">
            <w:pPr>
              <w:spacing w:before="121" w:after="715" w:line="181" w:lineRule="exact"/>
              <w:ind w:left="144"/>
              <w:textAlignment w:val="baseline"/>
              <w:rPr>
                <w:rFonts w:ascii="Garamond" w:eastAsia="Garamond" w:hAnsi="Garamond"/>
                <w:color w:val="000000"/>
                <w:sz w:val="18"/>
              </w:rPr>
            </w:pPr>
            <w:r>
              <w:rPr>
                <w:rFonts w:ascii="Garamond" w:eastAsia="Garamond" w:hAnsi="Garamond"/>
                <w:color w:val="000000"/>
                <w:sz w:val="18"/>
              </w:rPr>
              <w:t>42, 2010</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1" w:line="186" w:lineRule="exact"/>
              <w:ind w:left="144"/>
              <w:textAlignment w:val="baseline"/>
              <w:rPr>
                <w:rFonts w:ascii="Garamond" w:eastAsia="Garamond" w:hAnsi="Garamond"/>
                <w:color w:val="000000"/>
                <w:sz w:val="18"/>
              </w:rPr>
            </w:pPr>
            <w:r>
              <w:rPr>
                <w:rFonts w:ascii="Garamond" w:eastAsia="Garamond" w:hAnsi="Garamond"/>
                <w:color w:val="000000"/>
                <w:sz w:val="18"/>
              </w:rPr>
              <w:t>14 Apr</w:t>
            </w:r>
          </w:p>
          <w:p w:rsidR="00FE1BB2" w:rsidRDefault="00FF722C">
            <w:pPr>
              <w:spacing w:before="56" w:after="473" w:line="181" w:lineRule="exact"/>
              <w:ind w:left="144"/>
              <w:textAlignment w:val="baseline"/>
              <w:rPr>
                <w:rFonts w:ascii="Garamond" w:eastAsia="Garamond" w:hAnsi="Garamond"/>
                <w:color w:val="000000"/>
                <w:sz w:val="18"/>
              </w:rPr>
            </w:pPr>
            <w:r>
              <w:rPr>
                <w:rFonts w:ascii="Garamond" w:eastAsia="Garamond" w:hAnsi="Garamond"/>
                <w:color w:val="000000"/>
                <w:sz w:val="18"/>
              </w:rPr>
              <w:t>2010</w:t>
            </w:r>
          </w:p>
        </w:tc>
        <w:tc>
          <w:tcPr>
            <w:tcW w:w="1862" w:type="dxa"/>
            <w:tcBorders>
              <w:top w:val="single" w:sz="5" w:space="0" w:color="000000"/>
              <w:left w:val="none" w:sz="0" w:space="0" w:color="000000"/>
              <w:bottom w:val="single" w:sz="5" w:space="0" w:color="000000"/>
              <w:right w:val="none" w:sz="0" w:space="0" w:color="000000"/>
            </w:tcBorders>
          </w:tcPr>
          <w:p w:rsidR="00FE1BB2" w:rsidRDefault="00FF722C">
            <w:pPr>
              <w:spacing w:before="126" w:line="181" w:lineRule="exact"/>
              <w:ind w:left="72"/>
              <w:textAlignment w:val="baseline"/>
              <w:rPr>
                <w:rFonts w:ascii="Garamond" w:eastAsia="Garamond" w:hAnsi="Garamond"/>
                <w:color w:val="000000"/>
                <w:sz w:val="18"/>
              </w:rPr>
            </w:pPr>
            <w:r>
              <w:rPr>
                <w:rFonts w:ascii="Garamond" w:eastAsia="Garamond" w:hAnsi="Garamond"/>
                <w:color w:val="000000"/>
                <w:sz w:val="18"/>
              </w:rPr>
              <w:t>Schedule 1 (items 2-60):</w:t>
            </w:r>
          </w:p>
          <w:p w:rsidR="00FE1BB2" w:rsidRDefault="00FF722C">
            <w:pPr>
              <w:spacing w:before="55" w:after="470" w:line="185" w:lineRule="exact"/>
              <w:ind w:left="72"/>
              <w:textAlignment w:val="baseline"/>
              <w:rPr>
                <w:rFonts w:ascii="Garamond" w:eastAsia="Garamond" w:hAnsi="Garamond"/>
                <w:color w:val="000000"/>
                <w:sz w:val="18"/>
              </w:rPr>
            </w:pPr>
            <w:r>
              <w:rPr>
                <w:rFonts w:ascii="Garamond" w:eastAsia="Garamond" w:hAnsi="Garamond"/>
                <w:color w:val="000000"/>
                <w:sz w:val="18"/>
              </w:rPr>
              <w:t>15 Apr 2010</w:t>
            </w:r>
          </w:p>
        </w:tc>
        <w:tc>
          <w:tcPr>
            <w:tcW w:w="1472" w:type="dxa"/>
            <w:tcBorders>
              <w:top w:val="single" w:sz="5" w:space="0" w:color="000000"/>
              <w:left w:val="none" w:sz="0" w:space="0" w:color="000000"/>
              <w:bottom w:val="single" w:sz="5" w:space="0" w:color="000000"/>
              <w:right w:val="none" w:sz="0" w:space="0" w:color="000000"/>
            </w:tcBorders>
          </w:tcPr>
          <w:p w:rsidR="00FE1BB2" w:rsidRDefault="00FF722C">
            <w:pPr>
              <w:spacing w:before="126" w:after="710" w:line="181" w:lineRule="exact"/>
              <w:ind w:left="106"/>
              <w:textAlignment w:val="baseline"/>
              <w:rPr>
                <w:rFonts w:ascii="Garamond" w:eastAsia="Garamond" w:hAnsi="Garamond"/>
                <w:color w:val="000000"/>
                <w:sz w:val="18"/>
              </w:rPr>
            </w:pPr>
            <w:r>
              <w:rPr>
                <w:rFonts w:ascii="Garamond" w:eastAsia="Garamond" w:hAnsi="Garamond"/>
                <w:color w:val="000000"/>
                <w:sz w:val="18"/>
              </w:rPr>
              <w:t>—</w:t>
            </w:r>
          </w:p>
        </w:tc>
      </w:tr>
      <w:tr w:rsidR="00FE1BB2">
        <w:trPr>
          <w:trHeight w:hRule="exact" w:val="792"/>
        </w:trPr>
        <w:tc>
          <w:tcPr>
            <w:tcW w:w="1864" w:type="dxa"/>
            <w:tcBorders>
              <w:top w:val="single" w:sz="5" w:space="0" w:color="000000"/>
              <w:left w:val="none" w:sz="0" w:space="0" w:color="000000"/>
              <w:bottom w:val="single" w:sz="5" w:space="0" w:color="000000"/>
              <w:right w:val="none" w:sz="0" w:space="0" w:color="000000"/>
            </w:tcBorders>
          </w:tcPr>
          <w:p w:rsidR="00FE1BB2" w:rsidRDefault="00FF722C">
            <w:pPr>
              <w:spacing w:before="72" w:line="236" w:lineRule="exact"/>
              <w:ind w:left="144"/>
              <w:textAlignment w:val="baseline"/>
              <w:rPr>
                <w:rFonts w:ascii="Garamond" w:eastAsia="Garamond" w:hAnsi="Garamond"/>
                <w:color w:val="000000"/>
                <w:sz w:val="18"/>
              </w:rPr>
            </w:pPr>
            <w:r>
              <w:rPr>
                <w:rFonts w:ascii="Garamond" w:eastAsia="Garamond" w:hAnsi="Garamond"/>
                <w:color w:val="000000"/>
                <w:sz w:val="18"/>
              </w:rPr>
              <w:t>Anti-People Smuggling and Other Measures Act 2010</w:t>
            </w:r>
          </w:p>
        </w:tc>
        <w:tc>
          <w:tcPr>
            <w:tcW w:w="965" w:type="dxa"/>
            <w:tcBorders>
              <w:top w:val="single" w:sz="5" w:space="0" w:color="000000"/>
              <w:left w:val="none" w:sz="0" w:space="0" w:color="000000"/>
              <w:bottom w:val="single" w:sz="5" w:space="0" w:color="000000"/>
              <w:right w:val="none" w:sz="0" w:space="0" w:color="000000"/>
            </w:tcBorders>
          </w:tcPr>
          <w:p w:rsidR="00FE1BB2" w:rsidRDefault="00FF722C">
            <w:pPr>
              <w:spacing w:before="131" w:after="470" w:line="181" w:lineRule="exact"/>
              <w:ind w:left="144"/>
              <w:textAlignment w:val="baseline"/>
              <w:rPr>
                <w:rFonts w:ascii="Garamond" w:eastAsia="Garamond" w:hAnsi="Garamond"/>
                <w:color w:val="000000"/>
                <w:sz w:val="18"/>
              </w:rPr>
            </w:pPr>
            <w:r>
              <w:rPr>
                <w:rFonts w:ascii="Garamond" w:eastAsia="Garamond" w:hAnsi="Garamond"/>
                <w:color w:val="000000"/>
                <w:sz w:val="18"/>
              </w:rPr>
              <w:t>50, 2010</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31" w:line="181" w:lineRule="exact"/>
              <w:ind w:left="144"/>
              <w:textAlignment w:val="baseline"/>
              <w:rPr>
                <w:rFonts w:ascii="Garamond" w:eastAsia="Garamond" w:hAnsi="Garamond"/>
                <w:color w:val="000000"/>
                <w:sz w:val="18"/>
              </w:rPr>
            </w:pPr>
            <w:r>
              <w:rPr>
                <w:rFonts w:ascii="Garamond" w:eastAsia="Garamond" w:hAnsi="Garamond"/>
                <w:color w:val="000000"/>
                <w:sz w:val="18"/>
              </w:rPr>
              <w:t>31 May</w:t>
            </w:r>
          </w:p>
          <w:p w:rsidR="00FE1BB2" w:rsidRDefault="00FF722C">
            <w:pPr>
              <w:spacing w:before="56" w:after="233" w:line="181" w:lineRule="exact"/>
              <w:ind w:left="144"/>
              <w:textAlignment w:val="baseline"/>
              <w:rPr>
                <w:rFonts w:ascii="Garamond" w:eastAsia="Garamond" w:hAnsi="Garamond"/>
                <w:color w:val="000000"/>
                <w:sz w:val="18"/>
              </w:rPr>
            </w:pPr>
            <w:r>
              <w:rPr>
                <w:rFonts w:ascii="Garamond" w:eastAsia="Garamond" w:hAnsi="Garamond"/>
                <w:color w:val="000000"/>
                <w:sz w:val="18"/>
              </w:rPr>
              <w:t>2010</w:t>
            </w:r>
          </w:p>
        </w:tc>
        <w:tc>
          <w:tcPr>
            <w:tcW w:w="1862" w:type="dxa"/>
            <w:tcBorders>
              <w:top w:val="single" w:sz="5" w:space="0" w:color="000000"/>
              <w:left w:val="none" w:sz="0" w:space="0" w:color="000000"/>
              <w:bottom w:val="single" w:sz="5" w:space="0" w:color="000000"/>
              <w:right w:val="none" w:sz="0" w:space="0" w:color="000000"/>
            </w:tcBorders>
          </w:tcPr>
          <w:p w:rsidR="00FE1BB2" w:rsidRDefault="00FF722C">
            <w:pPr>
              <w:spacing w:before="74" w:after="230" w:line="239" w:lineRule="exact"/>
              <w:ind w:left="108" w:right="216"/>
              <w:textAlignment w:val="baseline"/>
              <w:rPr>
                <w:rFonts w:ascii="Garamond" w:eastAsia="Garamond" w:hAnsi="Garamond"/>
                <w:color w:val="000000"/>
                <w:sz w:val="18"/>
              </w:rPr>
            </w:pPr>
            <w:r>
              <w:rPr>
                <w:rFonts w:ascii="Garamond" w:eastAsia="Garamond" w:hAnsi="Garamond"/>
                <w:color w:val="000000"/>
                <w:sz w:val="18"/>
              </w:rPr>
              <w:t>Schedule 1 (items 1-6): 1 June 2010</w:t>
            </w:r>
          </w:p>
        </w:tc>
        <w:tc>
          <w:tcPr>
            <w:tcW w:w="1472" w:type="dxa"/>
            <w:tcBorders>
              <w:top w:val="single" w:sz="5" w:space="0" w:color="000000"/>
              <w:left w:val="none" w:sz="0" w:space="0" w:color="000000"/>
              <w:bottom w:val="single" w:sz="5" w:space="0" w:color="000000"/>
              <w:right w:val="none" w:sz="0" w:space="0" w:color="000000"/>
            </w:tcBorders>
          </w:tcPr>
          <w:p w:rsidR="00FE1BB2" w:rsidRDefault="00FF722C">
            <w:pPr>
              <w:spacing w:before="131" w:after="470" w:line="181" w:lineRule="exact"/>
              <w:ind w:left="106"/>
              <w:textAlignment w:val="baseline"/>
              <w:rPr>
                <w:rFonts w:ascii="Garamond" w:eastAsia="Garamond" w:hAnsi="Garamond"/>
                <w:color w:val="000000"/>
                <w:sz w:val="18"/>
              </w:rPr>
            </w:pPr>
            <w:r>
              <w:rPr>
                <w:rFonts w:ascii="Garamond" w:eastAsia="Garamond" w:hAnsi="Garamond"/>
                <w:color w:val="000000"/>
                <w:sz w:val="18"/>
              </w:rPr>
              <w:t>—</w:t>
            </w:r>
          </w:p>
        </w:tc>
      </w:tr>
      <w:tr w:rsidR="00FE1BB2">
        <w:trPr>
          <w:trHeight w:hRule="exact" w:val="1272"/>
        </w:trPr>
        <w:tc>
          <w:tcPr>
            <w:tcW w:w="1864" w:type="dxa"/>
            <w:tcBorders>
              <w:top w:val="single" w:sz="5" w:space="0" w:color="000000"/>
              <w:left w:val="none" w:sz="0" w:space="0" w:color="000000"/>
              <w:bottom w:val="single" w:sz="5" w:space="0" w:color="000000"/>
              <w:right w:val="none" w:sz="0" w:space="0" w:color="000000"/>
            </w:tcBorders>
          </w:tcPr>
          <w:p w:rsidR="00FE1BB2" w:rsidRDefault="00FF722C">
            <w:pPr>
              <w:spacing w:before="68" w:after="473" w:line="239" w:lineRule="exact"/>
              <w:ind w:left="144"/>
              <w:textAlignment w:val="baseline"/>
              <w:rPr>
                <w:rFonts w:ascii="Garamond" w:eastAsia="Garamond" w:hAnsi="Garamond"/>
                <w:color w:val="000000"/>
                <w:sz w:val="18"/>
              </w:rPr>
            </w:pPr>
            <w:r>
              <w:rPr>
                <w:rFonts w:ascii="Garamond" w:eastAsia="Garamond" w:hAnsi="Garamond"/>
                <w:color w:val="000000"/>
                <w:sz w:val="18"/>
              </w:rPr>
              <w:t>National Security Legislation Amendment Act 2010</w:t>
            </w:r>
          </w:p>
        </w:tc>
        <w:tc>
          <w:tcPr>
            <w:tcW w:w="965" w:type="dxa"/>
            <w:tcBorders>
              <w:top w:val="single" w:sz="5" w:space="0" w:color="000000"/>
              <w:left w:val="none" w:sz="0" w:space="0" w:color="000000"/>
              <w:bottom w:val="single" w:sz="5" w:space="0" w:color="000000"/>
              <w:right w:val="none" w:sz="0" w:space="0" w:color="000000"/>
            </w:tcBorders>
          </w:tcPr>
          <w:p w:rsidR="00FE1BB2" w:rsidRDefault="00FF722C">
            <w:pPr>
              <w:spacing w:before="121" w:after="956" w:line="181" w:lineRule="exact"/>
              <w:ind w:left="144"/>
              <w:textAlignment w:val="baseline"/>
              <w:rPr>
                <w:rFonts w:ascii="Garamond" w:eastAsia="Garamond" w:hAnsi="Garamond"/>
                <w:color w:val="000000"/>
                <w:sz w:val="18"/>
              </w:rPr>
            </w:pPr>
            <w:r>
              <w:rPr>
                <w:rFonts w:ascii="Garamond" w:eastAsia="Garamond" w:hAnsi="Garamond"/>
                <w:color w:val="000000"/>
                <w:sz w:val="18"/>
              </w:rPr>
              <w:t>127, 2010</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6" w:line="181" w:lineRule="exact"/>
              <w:ind w:left="144"/>
              <w:textAlignment w:val="baseline"/>
              <w:rPr>
                <w:rFonts w:ascii="Garamond" w:eastAsia="Garamond" w:hAnsi="Garamond"/>
                <w:color w:val="000000"/>
                <w:sz w:val="18"/>
              </w:rPr>
            </w:pPr>
            <w:r>
              <w:rPr>
                <w:rFonts w:ascii="Garamond" w:eastAsia="Garamond" w:hAnsi="Garamond"/>
                <w:color w:val="000000"/>
                <w:sz w:val="18"/>
              </w:rPr>
              <w:t>24 Nov</w:t>
            </w:r>
          </w:p>
          <w:p w:rsidR="00FE1BB2" w:rsidRDefault="00FF722C">
            <w:pPr>
              <w:spacing w:before="56" w:after="714" w:line="181" w:lineRule="exact"/>
              <w:ind w:left="144"/>
              <w:textAlignment w:val="baseline"/>
              <w:rPr>
                <w:rFonts w:ascii="Garamond" w:eastAsia="Garamond" w:hAnsi="Garamond"/>
                <w:color w:val="000000"/>
                <w:sz w:val="18"/>
              </w:rPr>
            </w:pPr>
            <w:r>
              <w:rPr>
                <w:rFonts w:ascii="Garamond" w:eastAsia="Garamond" w:hAnsi="Garamond"/>
                <w:color w:val="000000"/>
                <w:sz w:val="18"/>
              </w:rPr>
              <w:t>2010</w:t>
            </w:r>
          </w:p>
        </w:tc>
        <w:tc>
          <w:tcPr>
            <w:tcW w:w="1862" w:type="dxa"/>
            <w:tcBorders>
              <w:top w:val="single" w:sz="5" w:space="0" w:color="000000"/>
              <w:left w:val="none" w:sz="0" w:space="0" w:color="000000"/>
              <w:bottom w:val="single" w:sz="5" w:space="0" w:color="000000"/>
              <w:right w:val="none" w:sz="0" w:space="0" w:color="000000"/>
            </w:tcBorders>
          </w:tcPr>
          <w:p w:rsidR="00FE1BB2" w:rsidRDefault="00FF722C">
            <w:pPr>
              <w:spacing w:before="73" w:line="237" w:lineRule="exact"/>
              <w:ind w:left="108" w:right="144"/>
              <w:textAlignment w:val="baseline"/>
              <w:rPr>
                <w:rFonts w:ascii="Garamond" w:eastAsia="Garamond" w:hAnsi="Garamond"/>
                <w:color w:val="000000"/>
                <w:spacing w:val="-3"/>
                <w:sz w:val="18"/>
              </w:rPr>
            </w:pPr>
            <w:r>
              <w:rPr>
                <w:rFonts w:ascii="Garamond" w:eastAsia="Garamond" w:hAnsi="Garamond"/>
                <w:color w:val="000000"/>
                <w:spacing w:val="-3"/>
                <w:sz w:val="18"/>
              </w:rPr>
              <w:t>Schedule 1 (items 4-32) and Schedule 2 (items 2– 24): 25 Nov 2010 Schedule 1 (items 33</w:t>
            </w:r>
            <w:r>
              <w:rPr>
                <w:rFonts w:ascii="Garamond" w:eastAsia="Garamond" w:hAnsi="Garamond"/>
                <w:color w:val="000000"/>
                <w:spacing w:val="-3"/>
                <w:sz w:val="18"/>
              </w:rPr>
              <w:softHyphen/>
              <w:t>37): 22 Dec 2010</w:t>
            </w:r>
          </w:p>
        </w:tc>
        <w:tc>
          <w:tcPr>
            <w:tcW w:w="1472" w:type="dxa"/>
            <w:tcBorders>
              <w:top w:val="single" w:sz="5" w:space="0" w:color="000000"/>
              <w:left w:val="none" w:sz="0" w:space="0" w:color="000000"/>
              <w:bottom w:val="single" w:sz="5" w:space="0" w:color="000000"/>
              <w:right w:val="none" w:sz="0" w:space="0" w:color="000000"/>
            </w:tcBorders>
          </w:tcPr>
          <w:p w:rsidR="00FE1BB2" w:rsidRDefault="00FF722C">
            <w:pPr>
              <w:spacing w:before="71" w:after="470" w:line="239" w:lineRule="exact"/>
              <w:ind w:left="108" w:right="216"/>
              <w:textAlignment w:val="baseline"/>
              <w:rPr>
                <w:rFonts w:ascii="Garamond" w:eastAsia="Garamond" w:hAnsi="Garamond"/>
                <w:color w:val="000000"/>
                <w:sz w:val="18"/>
              </w:rPr>
            </w:pPr>
            <w:r>
              <w:rPr>
                <w:rFonts w:ascii="Garamond" w:eastAsia="Garamond" w:hAnsi="Garamond"/>
                <w:color w:val="000000"/>
                <w:sz w:val="18"/>
              </w:rPr>
              <w:t>Sch. 1 (items 16, 29, 31) and Sch. 2 (item 4)</w:t>
            </w:r>
          </w:p>
        </w:tc>
      </w:tr>
      <w:tr w:rsidR="00FE1BB2">
        <w:trPr>
          <w:trHeight w:hRule="exact" w:val="1268"/>
        </w:trPr>
        <w:tc>
          <w:tcPr>
            <w:tcW w:w="1864" w:type="dxa"/>
            <w:tcBorders>
              <w:top w:val="single" w:sz="5" w:space="0" w:color="000000"/>
              <w:left w:val="none" w:sz="0" w:space="0" w:color="000000"/>
              <w:bottom w:val="single" w:sz="5" w:space="0" w:color="000000"/>
              <w:right w:val="none" w:sz="0" w:space="0" w:color="000000"/>
            </w:tcBorders>
          </w:tcPr>
          <w:p w:rsidR="00FE1BB2" w:rsidRDefault="00FF722C">
            <w:pPr>
              <w:spacing w:before="67" w:after="5" w:line="239" w:lineRule="exact"/>
              <w:ind w:left="144" w:right="144"/>
              <w:textAlignment w:val="baseline"/>
              <w:rPr>
                <w:rFonts w:ascii="Garamond" w:eastAsia="Garamond" w:hAnsi="Garamond"/>
                <w:color w:val="000000"/>
                <w:spacing w:val="-8"/>
                <w:sz w:val="18"/>
              </w:rPr>
            </w:pPr>
            <w:r>
              <w:rPr>
                <w:rFonts w:ascii="Garamond" w:eastAsia="Garamond" w:hAnsi="Garamond"/>
                <w:color w:val="000000"/>
                <w:spacing w:val="-8"/>
                <w:sz w:val="18"/>
              </w:rPr>
              <w:t>Law and Justice Legislation Amendment (Identity Crimes and Other Measures) Act 2011</w:t>
            </w:r>
          </w:p>
        </w:tc>
        <w:tc>
          <w:tcPr>
            <w:tcW w:w="965" w:type="dxa"/>
            <w:tcBorders>
              <w:top w:val="single" w:sz="5" w:space="0" w:color="000000"/>
              <w:left w:val="none" w:sz="0" w:space="0" w:color="000000"/>
              <w:bottom w:val="single" w:sz="5" w:space="0" w:color="000000"/>
              <w:right w:val="none" w:sz="0" w:space="0" w:color="000000"/>
            </w:tcBorders>
          </w:tcPr>
          <w:p w:rsidR="00FE1BB2" w:rsidRDefault="00FF722C">
            <w:pPr>
              <w:spacing w:before="123" w:after="963" w:line="181" w:lineRule="exact"/>
              <w:ind w:left="144"/>
              <w:textAlignment w:val="baseline"/>
              <w:rPr>
                <w:rFonts w:ascii="Garamond" w:eastAsia="Garamond" w:hAnsi="Garamond"/>
                <w:color w:val="000000"/>
                <w:sz w:val="18"/>
              </w:rPr>
            </w:pPr>
            <w:r>
              <w:rPr>
                <w:rFonts w:ascii="Garamond" w:eastAsia="Garamond" w:hAnsi="Garamond"/>
                <w:color w:val="000000"/>
                <w:sz w:val="18"/>
              </w:rPr>
              <w:t>3, 2011</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1" w:after="965" w:line="181" w:lineRule="exact"/>
              <w:ind w:left="168"/>
              <w:textAlignment w:val="baseline"/>
              <w:rPr>
                <w:rFonts w:ascii="Garamond" w:eastAsia="Garamond" w:hAnsi="Garamond"/>
                <w:color w:val="000000"/>
                <w:sz w:val="18"/>
              </w:rPr>
            </w:pPr>
            <w:r>
              <w:rPr>
                <w:rFonts w:ascii="Garamond" w:eastAsia="Garamond" w:hAnsi="Garamond"/>
                <w:color w:val="000000"/>
                <w:sz w:val="18"/>
              </w:rPr>
              <w:t>2 Mar 2011</w:t>
            </w:r>
          </w:p>
        </w:tc>
        <w:tc>
          <w:tcPr>
            <w:tcW w:w="1862" w:type="dxa"/>
            <w:tcBorders>
              <w:top w:val="single" w:sz="5" w:space="0" w:color="000000"/>
              <w:left w:val="none" w:sz="0" w:space="0" w:color="000000"/>
              <w:bottom w:val="single" w:sz="5" w:space="0" w:color="000000"/>
              <w:right w:val="none" w:sz="0" w:space="0" w:color="000000"/>
            </w:tcBorders>
          </w:tcPr>
          <w:p w:rsidR="00FE1BB2" w:rsidRDefault="00FF722C">
            <w:pPr>
              <w:spacing w:before="70" w:line="239" w:lineRule="exact"/>
              <w:ind w:left="72"/>
              <w:jc w:val="center"/>
              <w:textAlignment w:val="baseline"/>
              <w:rPr>
                <w:rFonts w:ascii="Garamond" w:eastAsia="Garamond" w:hAnsi="Garamond"/>
                <w:color w:val="000000"/>
                <w:sz w:val="18"/>
              </w:rPr>
            </w:pPr>
            <w:r>
              <w:rPr>
                <w:rFonts w:ascii="Garamond" w:eastAsia="Garamond" w:hAnsi="Garamond"/>
                <w:color w:val="000000"/>
                <w:sz w:val="18"/>
              </w:rPr>
              <w:t xml:space="preserve">Schedule 1 (items 1-5) </w:t>
            </w:r>
            <w:r>
              <w:rPr>
                <w:rFonts w:ascii="Garamond" w:eastAsia="Garamond" w:hAnsi="Garamond"/>
                <w:color w:val="000000"/>
                <w:sz w:val="18"/>
              </w:rPr>
              <w:br/>
              <w:t>and Schedule 7 (item 3):</w:t>
            </w:r>
          </w:p>
          <w:p w:rsidR="00FE1BB2" w:rsidRDefault="00FF722C">
            <w:pPr>
              <w:spacing w:before="55" w:line="181" w:lineRule="exact"/>
              <w:ind w:left="72"/>
              <w:textAlignment w:val="baseline"/>
              <w:rPr>
                <w:rFonts w:ascii="Garamond" w:eastAsia="Garamond" w:hAnsi="Garamond"/>
                <w:color w:val="000000"/>
                <w:sz w:val="18"/>
              </w:rPr>
            </w:pPr>
            <w:r>
              <w:rPr>
                <w:rFonts w:ascii="Garamond" w:eastAsia="Garamond" w:hAnsi="Garamond"/>
                <w:color w:val="000000"/>
                <w:sz w:val="18"/>
              </w:rPr>
              <w:t>3 Mar 2011</w:t>
            </w:r>
          </w:p>
          <w:p w:rsidR="00FE1BB2" w:rsidRDefault="00FF722C">
            <w:pPr>
              <w:spacing w:before="62" w:after="239" w:line="182" w:lineRule="exact"/>
              <w:ind w:left="72"/>
              <w:textAlignment w:val="baseline"/>
              <w:rPr>
                <w:rFonts w:ascii="Garamond" w:eastAsia="Garamond" w:hAnsi="Garamond"/>
                <w:color w:val="000000"/>
                <w:sz w:val="18"/>
              </w:rPr>
            </w:pPr>
            <w:r>
              <w:rPr>
                <w:rFonts w:ascii="Garamond" w:eastAsia="Garamond" w:hAnsi="Garamond"/>
                <w:color w:val="000000"/>
                <w:sz w:val="18"/>
              </w:rPr>
              <w:t>Schedule 1 (item 6): (1)</w:t>
            </w:r>
          </w:p>
        </w:tc>
        <w:tc>
          <w:tcPr>
            <w:tcW w:w="1472"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032"/>
        </w:trPr>
        <w:tc>
          <w:tcPr>
            <w:tcW w:w="1864" w:type="dxa"/>
            <w:tcBorders>
              <w:top w:val="single" w:sz="5" w:space="0" w:color="000000"/>
              <w:left w:val="none" w:sz="0" w:space="0" w:color="000000"/>
              <w:bottom w:val="single" w:sz="5" w:space="0" w:color="000000"/>
              <w:right w:val="none" w:sz="0" w:space="0" w:color="000000"/>
            </w:tcBorders>
          </w:tcPr>
          <w:p w:rsidR="00FE1BB2" w:rsidRDefault="00FF722C">
            <w:pPr>
              <w:spacing w:before="65" w:after="479" w:line="239" w:lineRule="exact"/>
              <w:ind w:left="144" w:right="324"/>
              <w:textAlignment w:val="baseline"/>
              <w:rPr>
                <w:rFonts w:ascii="Garamond" w:eastAsia="Garamond" w:hAnsi="Garamond"/>
                <w:color w:val="000000"/>
                <w:spacing w:val="-8"/>
                <w:sz w:val="18"/>
              </w:rPr>
            </w:pPr>
            <w:r>
              <w:rPr>
                <w:rFonts w:ascii="Garamond" w:eastAsia="Garamond" w:hAnsi="Garamond"/>
                <w:color w:val="000000"/>
                <w:spacing w:val="-8"/>
                <w:sz w:val="18"/>
              </w:rPr>
              <w:t>Statute Law Revision Act 2011</w:t>
            </w:r>
          </w:p>
        </w:tc>
        <w:tc>
          <w:tcPr>
            <w:tcW w:w="965" w:type="dxa"/>
            <w:tcBorders>
              <w:top w:val="single" w:sz="5" w:space="0" w:color="000000"/>
              <w:left w:val="none" w:sz="0" w:space="0" w:color="000000"/>
              <w:bottom w:val="single" w:sz="5" w:space="0" w:color="000000"/>
              <w:right w:val="none" w:sz="0" w:space="0" w:color="000000"/>
            </w:tcBorders>
          </w:tcPr>
          <w:p w:rsidR="00FE1BB2" w:rsidRDefault="00FF722C">
            <w:pPr>
              <w:spacing w:before="122" w:after="719" w:line="181" w:lineRule="exact"/>
              <w:ind w:left="144"/>
              <w:textAlignment w:val="baseline"/>
              <w:rPr>
                <w:rFonts w:ascii="Garamond" w:eastAsia="Garamond" w:hAnsi="Garamond"/>
                <w:color w:val="000000"/>
                <w:sz w:val="18"/>
              </w:rPr>
            </w:pPr>
            <w:r>
              <w:rPr>
                <w:rFonts w:ascii="Garamond" w:eastAsia="Garamond" w:hAnsi="Garamond"/>
                <w:color w:val="000000"/>
                <w:sz w:val="18"/>
              </w:rPr>
              <w:t>5, 2011</w:t>
            </w:r>
          </w:p>
        </w:tc>
        <w:tc>
          <w:tcPr>
            <w:tcW w:w="1037" w:type="dxa"/>
            <w:tcBorders>
              <w:top w:val="single" w:sz="5" w:space="0" w:color="000000"/>
              <w:left w:val="none" w:sz="0" w:space="0" w:color="000000"/>
              <w:bottom w:val="single" w:sz="5" w:space="0" w:color="000000"/>
              <w:right w:val="none" w:sz="0" w:space="0" w:color="000000"/>
            </w:tcBorders>
          </w:tcPr>
          <w:p w:rsidR="00FE1BB2" w:rsidRDefault="00FF722C">
            <w:pPr>
              <w:spacing w:before="122" w:line="181" w:lineRule="exact"/>
              <w:ind w:left="144"/>
              <w:textAlignment w:val="baseline"/>
              <w:rPr>
                <w:rFonts w:ascii="Garamond" w:eastAsia="Garamond" w:hAnsi="Garamond"/>
                <w:color w:val="000000"/>
                <w:sz w:val="18"/>
              </w:rPr>
            </w:pPr>
            <w:r>
              <w:rPr>
                <w:rFonts w:ascii="Garamond" w:eastAsia="Garamond" w:hAnsi="Garamond"/>
                <w:color w:val="000000"/>
                <w:sz w:val="18"/>
              </w:rPr>
              <w:t>22 Mar</w:t>
            </w:r>
          </w:p>
          <w:p w:rsidR="00FE1BB2" w:rsidRDefault="00FF722C">
            <w:pPr>
              <w:spacing w:before="57" w:after="481" w:line="181" w:lineRule="exact"/>
              <w:ind w:left="144"/>
              <w:textAlignment w:val="baseline"/>
              <w:rPr>
                <w:rFonts w:ascii="Garamond" w:eastAsia="Garamond" w:hAnsi="Garamond"/>
                <w:color w:val="000000"/>
                <w:sz w:val="18"/>
              </w:rPr>
            </w:pPr>
            <w:r>
              <w:rPr>
                <w:rFonts w:ascii="Garamond" w:eastAsia="Garamond" w:hAnsi="Garamond"/>
                <w:color w:val="000000"/>
                <w:sz w:val="18"/>
              </w:rPr>
              <w:t>2011</w:t>
            </w:r>
          </w:p>
        </w:tc>
        <w:tc>
          <w:tcPr>
            <w:tcW w:w="1862" w:type="dxa"/>
            <w:tcBorders>
              <w:top w:val="single" w:sz="5" w:space="0" w:color="000000"/>
              <w:left w:val="none" w:sz="0" w:space="0" w:color="000000"/>
              <w:bottom w:val="single" w:sz="5" w:space="0" w:color="000000"/>
              <w:right w:val="none" w:sz="0" w:space="0" w:color="000000"/>
            </w:tcBorders>
          </w:tcPr>
          <w:p w:rsidR="00FE1BB2" w:rsidRDefault="00FF722C">
            <w:pPr>
              <w:spacing w:before="65" w:after="1" w:line="239" w:lineRule="exact"/>
              <w:ind w:left="108" w:right="288"/>
              <w:textAlignment w:val="baseline"/>
              <w:rPr>
                <w:rFonts w:ascii="Garamond" w:eastAsia="Garamond" w:hAnsi="Garamond"/>
                <w:color w:val="000000"/>
                <w:spacing w:val="-6"/>
                <w:sz w:val="18"/>
              </w:rPr>
            </w:pPr>
            <w:r>
              <w:rPr>
                <w:rFonts w:ascii="Garamond" w:eastAsia="Garamond" w:hAnsi="Garamond"/>
                <w:color w:val="000000"/>
                <w:spacing w:val="-6"/>
                <w:sz w:val="18"/>
              </w:rPr>
              <w:t>Schedule 5 (items 75</w:t>
            </w:r>
            <w:r>
              <w:rPr>
                <w:rFonts w:ascii="Garamond" w:eastAsia="Garamond" w:hAnsi="Garamond"/>
                <w:color w:val="000000"/>
                <w:spacing w:val="-6"/>
                <w:sz w:val="18"/>
              </w:rPr>
              <w:softHyphen/>
              <w:t>78) and Schedule 6 (items 28-32): 19 Apr 2011</w:t>
            </w:r>
          </w:p>
        </w:tc>
        <w:tc>
          <w:tcPr>
            <w:tcW w:w="1472"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844"/>
        </w:trPr>
        <w:tc>
          <w:tcPr>
            <w:tcW w:w="1864" w:type="dxa"/>
            <w:tcBorders>
              <w:top w:val="single" w:sz="5" w:space="0" w:color="000000"/>
              <w:left w:val="none" w:sz="0" w:space="0" w:color="000000"/>
              <w:bottom w:val="none" w:sz="0" w:space="0" w:color="000000"/>
              <w:right w:val="none" w:sz="0" w:space="0" w:color="000000"/>
            </w:tcBorders>
          </w:tcPr>
          <w:p w:rsidR="00FE1BB2" w:rsidRDefault="00FF722C">
            <w:pPr>
              <w:spacing w:before="67" w:after="294" w:line="239" w:lineRule="exact"/>
              <w:ind w:left="144"/>
              <w:textAlignment w:val="baseline"/>
              <w:rPr>
                <w:rFonts w:ascii="Garamond" w:eastAsia="Garamond" w:hAnsi="Garamond"/>
                <w:color w:val="000000"/>
                <w:sz w:val="18"/>
              </w:rPr>
            </w:pPr>
            <w:r>
              <w:rPr>
                <w:rFonts w:ascii="Garamond" w:eastAsia="Garamond" w:hAnsi="Garamond"/>
                <w:color w:val="000000"/>
                <w:sz w:val="18"/>
              </w:rPr>
              <w:t>Acts Interpretation Amendment Act 2011</w:t>
            </w:r>
          </w:p>
        </w:tc>
        <w:tc>
          <w:tcPr>
            <w:tcW w:w="965" w:type="dxa"/>
            <w:tcBorders>
              <w:top w:val="single" w:sz="5" w:space="0" w:color="000000"/>
              <w:left w:val="none" w:sz="0" w:space="0" w:color="000000"/>
              <w:bottom w:val="none" w:sz="0" w:space="0" w:color="000000"/>
              <w:right w:val="none" w:sz="0" w:space="0" w:color="000000"/>
            </w:tcBorders>
          </w:tcPr>
          <w:p w:rsidR="00FE1BB2" w:rsidRDefault="00FF722C">
            <w:pPr>
              <w:spacing w:before="120" w:after="538" w:line="181" w:lineRule="exact"/>
              <w:ind w:left="144"/>
              <w:textAlignment w:val="baseline"/>
              <w:rPr>
                <w:rFonts w:ascii="Garamond" w:eastAsia="Garamond" w:hAnsi="Garamond"/>
                <w:color w:val="000000"/>
                <w:sz w:val="18"/>
              </w:rPr>
            </w:pPr>
            <w:r>
              <w:rPr>
                <w:rFonts w:ascii="Garamond" w:eastAsia="Garamond" w:hAnsi="Garamond"/>
                <w:color w:val="000000"/>
                <w:sz w:val="18"/>
              </w:rPr>
              <w:t>46, 2011</w:t>
            </w:r>
          </w:p>
        </w:tc>
        <w:tc>
          <w:tcPr>
            <w:tcW w:w="1037" w:type="dxa"/>
            <w:tcBorders>
              <w:top w:val="single" w:sz="5" w:space="0" w:color="000000"/>
              <w:left w:val="none" w:sz="0" w:space="0" w:color="000000"/>
              <w:bottom w:val="none" w:sz="0" w:space="0" w:color="000000"/>
              <w:right w:val="none" w:sz="0" w:space="0" w:color="000000"/>
            </w:tcBorders>
          </w:tcPr>
          <w:p w:rsidR="00FE1BB2" w:rsidRDefault="00FF722C">
            <w:pPr>
              <w:spacing w:before="125" w:line="181" w:lineRule="exact"/>
              <w:ind w:left="144"/>
              <w:textAlignment w:val="baseline"/>
              <w:rPr>
                <w:rFonts w:ascii="Garamond" w:eastAsia="Garamond" w:hAnsi="Garamond"/>
                <w:color w:val="000000"/>
                <w:sz w:val="18"/>
              </w:rPr>
            </w:pPr>
            <w:r>
              <w:rPr>
                <w:rFonts w:ascii="Garamond" w:eastAsia="Garamond" w:hAnsi="Garamond"/>
                <w:color w:val="000000"/>
                <w:sz w:val="18"/>
              </w:rPr>
              <w:t>27 June</w:t>
            </w:r>
          </w:p>
          <w:p w:rsidR="00FE1BB2" w:rsidRDefault="00FF722C">
            <w:pPr>
              <w:spacing w:before="54" w:after="298" w:line="181" w:lineRule="exact"/>
              <w:ind w:left="144"/>
              <w:textAlignment w:val="baseline"/>
              <w:rPr>
                <w:rFonts w:ascii="Garamond" w:eastAsia="Garamond" w:hAnsi="Garamond"/>
                <w:color w:val="000000"/>
                <w:sz w:val="18"/>
              </w:rPr>
            </w:pPr>
            <w:r>
              <w:rPr>
                <w:rFonts w:ascii="Garamond" w:eastAsia="Garamond" w:hAnsi="Garamond"/>
                <w:color w:val="000000"/>
                <w:sz w:val="18"/>
              </w:rPr>
              <w:t>2011</w:t>
            </w:r>
          </w:p>
        </w:tc>
        <w:tc>
          <w:tcPr>
            <w:tcW w:w="1862" w:type="dxa"/>
            <w:tcBorders>
              <w:top w:val="single" w:sz="5" w:space="0" w:color="000000"/>
              <w:left w:val="none" w:sz="0" w:space="0" w:color="000000"/>
              <w:bottom w:val="none" w:sz="0" w:space="0" w:color="000000"/>
              <w:right w:val="none" w:sz="0" w:space="0" w:color="000000"/>
            </w:tcBorders>
          </w:tcPr>
          <w:p w:rsidR="00FE1BB2" w:rsidRDefault="00FF722C">
            <w:pPr>
              <w:spacing w:before="70" w:after="52" w:line="239" w:lineRule="exact"/>
              <w:ind w:left="108" w:right="216"/>
              <w:textAlignment w:val="baseline"/>
              <w:rPr>
                <w:rFonts w:ascii="Garamond" w:eastAsia="Garamond" w:hAnsi="Garamond"/>
                <w:color w:val="000000"/>
                <w:spacing w:val="-5"/>
                <w:sz w:val="18"/>
              </w:rPr>
            </w:pPr>
            <w:r>
              <w:rPr>
                <w:rFonts w:ascii="Garamond" w:eastAsia="Garamond" w:hAnsi="Garamond"/>
                <w:color w:val="000000"/>
                <w:spacing w:val="-5"/>
                <w:sz w:val="18"/>
              </w:rPr>
              <w:t>Schedule 2 (items 459– 461) and Schedule 3 (items 10, 11): 27 Dec</w:t>
            </w:r>
          </w:p>
        </w:tc>
        <w:tc>
          <w:tcPr>
            <w:tcW w:w="1472" w:type="dxa"/>
            <w:tcBorders>
              <w:top w:val="single" w:sz="5" w:space="0" w:color="000000"/>
              <w:left w:val="none" w:sz="0" w:space="0" w:color="000000"/>
              <w:bottom w:val="none" w:sz="0" w:space="0" w:color="000000"/>
              <w:right w:val="none" w:sz="0" w:space="0" w:color="000000"/>
            </w:tcBorders>
          </w:tcPr>
          <w:p w:rsidR="00FE1BB2" w:rsidRDefault="00FF722C">
            <w:pPr>
              <w:spacing w:before="69" w:after="292" w:line="239" w:lineRule="exact"/>
              <w:ind w:left="108" w:right="288"/>
              <w:textAlignment w:val="baseline"/>
              <w:rPr>
                <w:rFonts w:ascii="Garamond" w:eastAsia="Garamond" w:hAnsi="Garamond"/>
                <w:color w:val="000000"/>
                <w:spacing w:val="-4"/>
                <w:sz w:val="18"/>
              </w:rPr>
            </w:pPr>
            <w:r>
              <w:rPr>
                <w:rFonts w:ascii="Garamond" w:eastAsia="Garamond" w:hAnsi="Garamond"/>
                <w:color w:val="000000"/>
                <w:spacing w:val="-4"/>
                <w:sz w:val="18"/>
              </w:rPr>
              <w:t>Sch. 3 (items 10, 11)</w:t>
            </w:r>
          </w:p>
        </w:tc>
      </w:tr>
    </w:tbl>
    <w:p w:rsidR="00FE1BB2" w:rsidRDefault="00FF722C">
      <w:pPr>
        <w:spacing w:line="168" w:lineRule="exact"/>
        <w:ind w:left="3888"/>
        <w:textAlignment w:val="baseline"/>
        <w:rPr>
          <w:rFonts w:ascii="Garamond" w:eastAsia="Garamond" w:hAnsi="Garamond"/>
          <w:color w:val="000000"/>
          <w:spacing w:val="19"/>
          <w:sz w:val="18"/>
        </w:rPr>
      </w:pPr>
      <w:r>
        <w:rPr>
          <w:rFonts w:ascii="Garamond" w:eastAsia="Garamond" w:hAnsi="Garamond"/>
          <w:color w:val="000000"/>
          <w:spacing w:val="19"/>
          <w:sz w:val="18"/>
        </w:rPr>
        <w:t>2011</w:t>
      </w:r>
    </w:p>
    <w:p w:rsidR="00FE1BB2" w:rsidRDefault="001F744E">
      <w:pPr>
        <w:tabs>
          <w:tab w:val="right" w:pos="7128"/>
        </w:tabs>
        <w:spacing w:before="844" w:line="195" w:lineRule="exact"/>
        <w:ind w:left="4248"/>
        <w:textAlignment w:val="baseline"/>
        <w:rPr>
          <w:rFonts w:ascii="Garamond" w:eastAsia="Garamond" w:hAnsi="Garamond"/>
          <w:i/>
          <w:color w:val="000000"/>
          <w:sz w:val="18"/>
        </w:rPr>
      </w:pPr>
      <w:r>
        <w:pict>
          <v:line id="_x0000_s1316" style="position:absolute;left:0;text-align:left;z-index:251742208;mso-position-horizontal-relative:page;mso-position-vertical-relative:page" from="117.75pt,620.65pt" to="477.8pt,620.65pt" strokeweight=".7pt">
            <w10:wrap anchorx="page" anchory="page"/>
          </v:line>
        </w:pict>
      </w:r>
      <w:r>
        <w:pict>
          <v:line id="_x0000_s1315" style="position:absolute;left:0;text-align:left;z-index:251743232;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381</w:t>
      </w:r>
    </w:p>
    <w:p w:rsidR="00FE1BB2" w:rsidRDefault="00FE1BB2">
      <w:pPr>
        <w:sectPr w:rsidR="00FE1BB2">
          <w:pgSz w:w="11909" w:h="16838"/>
          <w:pgMar w:top="1020" w:right="2354" w:bottom="269" w:left="2355" w:header="720" w:footer="720" w:gutter="0"/>
          <w:cols w:space="720"/>
        </w:sectPr>
      </w:pPr>
    </w:p>
    <w:p w:rsidR="00FE1BB2" w:rsidRDefault="001F744E">
      <w:pPr>
        <w:spacing w:before="73" w:line="180" w:lineRule="exact"/>
        <w:textAlignment w:val="baseline"/>
        <w:rPr>
          <w:rFonts w:ascii="Verdana" w:eastAsia="Verdana" w:hAnsi="Verdana"/>
          <w:b/>
          <w:color w:val="000000"/>
          <w:spacing w:val="1"/>
          <w:sz w:val="15"/>
        </w:rPr>
      </w:pPr>
      <w:r>
        <w:pict>
          <v:shape id="_x0000_s1314" type="#_x0000_t202" style="position:absolute;margin-left:229.2pt;margin-top:811.95pt;width:136.55pt;height:11.95pt;z-index:-250878976;mso-wrap-distance-left:0;mso-wrap-distance-right:0;mso-position-horizontal-relative:page;mso-position-vertical-relative:page" filled="f" stroked="f">
            <v:textbox inset="0,0,0,0">
              <w:txbxContent>
                <w:p w:rsidR="00B92011" w:rsidRDefault="00B92011">
                  <w:pPr>
                    <w:spacing w:before="58" w:line="176"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Verdana" w:eastAsia="Verdana" w:hAnsi="Verdana"/>
          <w:b/>
          <w:color w:val="000000"/>
          <w:spacing w:val="1"/>
          <w:sz w:val="15"/>
        </w:rPr>
        <w:t>Endnotes</w:t>
      </w:r>
    </w:p>
    <w:p w:rsidR="00FE1BB2" w:rsidRDefault="00FF722C">
      <w:pPr>
        <w:spacing w:before="549" w:after="19" w:line="247" w:lineRule="exact"/>
        <w:textAlignment w:val="baseline"/>
        <w:rPr>
          <w:rFonts w:ascii="Garamond" w:eastAsia="Garamond" w:hAnsi="Garamond"/>
          <w:color w:val="000000"/>
          <w:spacing w:val="-5"/>
          <w:sz w:val="24"/>
        </w:rPr>
      </w:pPr>
      <w:r>
        <w:rPr>
          <w:rFonts w:ascii="Garamond" w:eastAsia="Garamond" w:hAnsi="Garamond"/>
          <w:color w:val="000000"/>
          <w:spacing w:val="-5"/>
          <w:sz w:val="24"/>
        </w:rPr>
        <w:t>Endnote 3—Legislation history</w:t>
      </w:r>
    </w:p>
    <w:p w:rsidR="00FE1BB2" w:rsidRDefault="001F744E">
      <w:pPr>
        <w:spacing w:before="340" w:line="20" w:lineRule="exact"/>
      </w:pPr>
      <w:r>
        <w:pict>
          <v:line id="_x0000_s1313" style="position:absolute;z-index:251744256;mso-position-horizontal-relative:page;mso-position-vertical-relative:page" from="117.75pt,105.1pt" to="477.8pt,105.1pt" strokeweight=".95pt">
            <w10:wrap anchorx="page" anchory="page"/>
          </v:line>
        </w:pict>
      </w:r>
      <w:r>
        <w:pict>
          <v:line id="_x0000_s1312" style="position:absolute;z-index:251745280;mso-position-horizontal-relative:page;mso-position-vertical-relative:page" from="117.75pt,119.75pt" to="477.8pt,119.75pt" strokeweight="1.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898"/>
        <w:gridCol w:w="931"/>
        <w:gridCol w:w="1042"/>
        <w:gridCol w:w="1843"/>
        <w:gridCol w:w="1486"/>
      </w:tblGrid>
      <w:tr w:rsidR="00FE1BB2">
        <w:trPr>
          <w:trHeight w:hRule="exact" w:val="995"/>
        </w:trPr>
        <w:tc>
          <w:tcPr>
            <w:tcW w:w="1898"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65"/>
              <w:textAlignment w:val="baseline"/>
              <w:rPr>
                <w:rFonts w:ascii="Verdana" w:eastAsia="Verdana" w:hAnsi="Verdana"/>
                <w:b/>
                <w:color w:val="000000"/>
                <w:sz w:val="15"/>
              </w:rPr>
            </w:pPr>
            <w:r>
              <w:rPr>
                <w:rFonts w:ascii="Verdana" w:eastAsia="Verdana" w:hAnsi="Verdana"/>
                <w:b/>
                <w:color w:val="000000"/>
                <w:sz w:val="15"/>
              </w:rPr>
              <w:t>Act</w:t>
            </w:r>
          </w:p>
        </w:tc>
        <w:tc>
          <w:tcPr>
            <w:tcW w:w="931" w:type="dxa"/>
            <w:tcBorders>
              <w:top w:val="none" w:sz="0" w:space="0" w:color="000000"/>
              <w:left w:val="none" w:sz="0" w:space="0" w:color="000000"/>
              <w:bottom w:val="single" w:sz="13" w:space="0" w:color="000000"/>
              <w:right w:val="none" w:sz="0" w:space="0" w:color="000000"/>
            </w:tcBorders>
          </w:tcPr>
          <w:p w:rsidR="00FE1BB2" w:rsidRDefault="00FF722C">
            <w:pPr>
              <w:spacing w:after="489" w:line="240" w:lineRule="exact"/>
              <w:ind w:left="108"/>
              <w:textAlignment w:val="baseline"/>
              <w:rPr>
                <w:rFonts w:ascii="Verdana" w:eastAsia="Verdana" w:hAnsi="Verdana"/>
                <w:b/>
                <w:color w:val="000000"/>
                <w:sz w:val="15"/>
              </w:rPr>
            </w:pPr>
            <w:r>
              <w:rPr>
                <w:rFonts w:ascii="Verdana" w:eastAsia="Verdana" w:hAnsi="Verdana"/>
                <w:b/>
                <w:color w:val="000000"/>
                <w:sz w:val="15"/>
              </w:rPr>
              <w:t>Number and year</w:t>
            </w:r>
          </w:p>
        </w:tc>
        <w:tc>
          <w:tcPr>
            <w:tcW w:w="1042" w:type="dxa"/>
            <w:tcBorders>
              <w:top w:val="none" w:sz="0" w:space="0" w:color="000000"/>
              <w:left w:val="none" w:sz="0" w:space="0" w:color="000000"/>
              <w:bottom w:val="single" w:sz="13" w:space="0" w:color="000000"/>
              <w:right w:val="none" w:sz="0" w:space="0" w:color="000000"/>
            </w:tcBorders>
          </w:tcPr>
          <w:p w:rsidR="00FE1BB2" w:rsidRDefault="00FF722C">
            <w:pPr>
              <w:spacing w:before="79" w:after="731" w:line="180" w:lineRule="exact"/>
              <w:ind w:left="168"/>
              <w:textAlignment w:val="baseline"/>
              <w:rPr>
                <w:rFonts w:ascii="Verdana" w:eastAsia="Verdana" w:hAnsi="Verdana"/>
                <w:b/>
                <w:color w:val="000000"/>
                <w:sz w:val="15"/>
              </w:rPr>
            </w:pPr>
            <w:r>
              <w:rPr>
                <w:rFonts w:ascii="Verdana" w:eastAsia="Verdana" w:hAnsi="Verdana"/>
                <w:b/>
                <w:color w:val="000000"/>
                <w:sz w:val="15"/>
              </w:rPr>
              <w:t>Assent</w:t>
            </w:r>
          </w:p>
        </w:tc>
        <w:tc>
          <w:tcPr>
            <w:tcW w:w="1843" w:type="dxa"/>
            <w:tcBorders>
              <w:top w:val="none" w:sz="0" w:space="0" w:color="000000"/>
              <w:left w:val="none" w:sz="0" w:space="0" w:color="000000"/>
              <w:bottom w:val="single" w:sz="13" w:space="0" w:color="000000"/>
              <w:right w:val="none" w:sz="0" w:space="0" w:color="000000"/>
            </w:tcBorders>
          </w:tcPr>
          <w:p w:rsidR="00FE1BB2" w:rsidRDefault="00FF722C">
            <w:pPr>
              <w:spacing w:before="80" w:after="730" w:line="180" w:lineRule="exact"/>
              <w:ind w:left="115"/>
              <w:textAlignment w:val="baseline"/>
              <w:rPr>
                <w:rFonts w:ascii="Verdana" w:eastAsia="Verdana" w:hAnsi="Verdana"/>
                <w:b/>
                <w:color w:val="000000"/>
                <w:sz w:val="15"/>
              </w:rPr>
            </w:pPr>
            <w:r>
              <w:rPr>
                <w:rFonts w:ascii="Verdana" w:eastAsia="Verdana" w:hAnsi="Verdana"/>
                <w:b/>
                <w:color w:val="000000"/>
                <w:sz w:val="15"/>
              </w:rPr>
              <w:t>Commencement</w:t>
            </w:r>
          </w:p>
        </w:tc>
        <w:tc>
          <w:tcPr>
            <w:tcW w:w="1486" w:type="dxa"/>
            <w:tcBorders>
              <w:top w:val="none" w:sz="0" w:space="0" w:color="000000"/>
              <w:left w:val="none" w:sz="0" w:space="0" w:color="000000"/>
              <w:bottom w:val="single" w:sz="13" w:space="0" w:color="000000"/>
              <w:right w:val="none" w:sz="0" w:space="0" w:color="000000"/>
            </w:tcBorders>
          </w:tcPr>
          <w:p w:rsidR="00FE1BB2" w:rsidRDefault="00FF722C">
            <w:pPr>
              <w:spacing w:after="14" w:line="240" w:lineRule="exact"/>
              <w:ind w:left="108"/>
              <w:textAlignment w:val="baseline"/>
              <w:rPr>
                <w:rFonts w:ascii="Verdana" w:eastAsia="Verdana" w:hAnsi="Verdana"/>
                <w:b/>
                <w:color w:val="000000"/>
                <w:sz w:val="15"/>
              </w:rPr>
            </w:pPr>
            <w:r>
              <w:rPr>
                <w:rFonts w:ascii="Verdana" w:eastAsia="Verdana" w:hAnsi="Verdana"/>
                <w:b/>
                <w:color w:val="000000"/>
                <w:sz w:val="15"/>
              </w:rPr>
              <w:t>Application, saving and transitional provisions</w:t>
            </w:r>
          </w:p>
        </w:tc>
      </w:tr>
      <w:tr w:rsidR="00FE1BB2">
        <w:trPr>
          <w:trHeight w:hRule="exact" w:val="797"/>
        </w:trPr>
        <w:tc>
          <w:tcPr>
            <w:tcW w:w="1898" w:type="dxa"/>
            <w:tcBorders>
              <w:top w:val="single" w:sz="13" w:space="0" w:color="000000"/>
              <w:left w:val="none" w:sz="0" w:space="0" w:color="000000"/>
              <w:bottom w:val="single" w:sz="5" w:space="0" w:color="000000"/>
              <w:right w:val="none" w:sz="0" w:space="0" w:color="000000"/>
            </w:tcBorders>
          </w:tcPr>
          <w:p w:rsidR="00FE1BB2" w:rsidRDefault="00FF722C">
            <w:pPr>
              <w:spacing w:before="77" w:line="236" w:lineRule="exact"/>
              <w:ind w:left="144"/>
              <w:textAlignment w:val="baseline"/>
              <w:rPr>
                <w:rFonts w:ascii="Garamond" w:eastAsia="Garamond" w:hAnsi="Garamond"/>
                <w:color w:val="000000"/>
                <w:sz w:val="18"/>
              </w:rPr>
            </w:pPr>
            <w:r>
              <w:rPr>
                <w:rFonts w:ascii="Garamond" w:eastAsia="Garamond" w:hAnsi="Garamond"/>
                <w:color w:val="000000"/>
                <w:sz w:val="18"/>
              </w:rPr>
              <w:t>Intelligence Services Legislation Amendment Act 2011</w:t>
            </w:r>
          </w:p>
        </w:tc>
        <w:tc>
          <w:tcPr>
            <w:tcW w:w="931" w:type="dxa"/>
            <w:tcBorders>
              <w:top w:val="single" w:sz="13" w:space="0" w:color="000000"/>
              <w:left w:val="none" w:sz="0" w:space="0" w:color="000000"/>
              <w:bottom w:val="single" w:sz="5" w:space="0" w:color="000000"/>
              <w:right w:val="none" w:sz="0" w:space="0" w:color="000000"/>
            </w:tcBorders>
          </w:tcPr>
          <w:p w:rsidR="00FE1BB2" w:rsidRDefault="00FF722C">
            <w:pPr>
              <w:spacing w:before="133" w:after="473" w:line="181" w:lineRule="exact"/>
              <w:ind w:left="110"/>
              <w:textAlignment w:val="baseline"/>
              <w:rPr>
                <w:rFonts w:ascii="Garamond" w:eastAsia="Garamond" w:hAnsi="Garamond"/>
                <w:color w:val="000000"/>
                <w:sz w:val="18"/>
              </w:rPr>
            </w:pPr>
            <w:r>
              <w:rPr>
                <w:rFonts w:ascii="Garamond" w:eastAsia="Garamond" w:hAnsi="Garamond"/>
                <w:color w:val="000000"/>
                <w:sz w:val="18"/>
              </w:rPr>
              <w:t>80, 2011</w:t>
            </w:r>
          </w:p>
        </w:tc>
        <w:tc>
          <w:tcPr>
            <w:tcW w:w="1042" w:type="dxa"/>
            <w:tcBorders>
              <w:top w:val="single" w:sz="13" w:space="0" w:color="000000"/>
              <w:left w:val="none" w:sz="0" w:space="0" w:color="000000"/>
              <w:bottom w:val="single" w:sz="5" w:space="0" w:color="000000"/>
              <w:right w:val="none" w:sz="0" w:space="0" w:color="000000"/>
            </w:tcBorders>
          </w:tcPr>
          <w:p w:rsidR="00FE1BB2" w:rsidRDefault="00FF722C">
            <w:pPr>
              <w:spacing w:before="132" w:line="185" w:lineRule="exact"/>
              <w:ind w:left="144"/>
              <w:textAlignment w:val="baseline"/>
              <w:rPr>
                <w:rFonts w:ascii="Garamond" w:eastAsia="Garamond" w:hAnsi="Garamond"/>
                <w:color w:val="000000"/>
                <w:sz w:val="18"/>
              </w:rPr>
            </w:pPr>
            <w:r>
              <w:rPr>
                <w:rFonts w:ascii="Garamond" w:eastAsia="Garamond" w:hAnsi="Garamond"/>
                <w:color w:val="000000"/>
                <w:sz w:val="18"/>
              </w:rPr>
              <w:t>25 July</w:t>
            </w:r>
          </w:p>
          <w:p w:rsidR="00FE1BB2" w:rsidRDefault="00FF722C">
            <w:pPr>
              <w:spacing w:before="54" w:after="235" w:line="181" w:lineRule="exact"/>
              <w:ind w:left="144"/>
              <w:textAlignment w:val="baseline"/>
              <w:rPr>
                <w:rFonts w:ascii="Garamond" w:eastAsia="Garamond" w:hAnsi="Garamond"/>
                <w:color w:val="000000"/>
                <w:sz w:val="18"/>
              </w:rPr>
            </w:pPr>
            <w:r>
              <w:rPr>
                <w:rFonts w:ascii="Garamond" w:eastAsia="Garamond" w:hAnsi="Garamond"/>
                <w:color w:val="000000"/>
                <w:sz w:val="18"/>
              </w:rPr>
              <w:t>2011</w:t>
            </w:r>
          </w:p>
        </w:tc>
        <w:tc>
          <w:tcPr>
            <w:tcW w:w="1843" w:type="dxa"/>
            <w:tcBorders>
              <w:top w:val="single" w:sz="13" w:space="0" w:color="000000"/>
              <w:left w:val="none" w:sz="0" w:space="0" w:color="000000"/>
              <w:bottom w:val="single" w:sz="5" w:space="0" w:color="000000"/>
              <w:right w:val="none" w:sz="0" w:space="0" w:color="000000"/>
            </w:tcBorders>
          </w:tcPr>
          <w:p w:rsidR="00FE1BB2" w:rsidRDefault="00FF722C">
            <w:pPr>
              <w:spacing w:before="79" w:after="230" w:line="239" w:lineRule="exact"/>
              <w:ind w:left="108" w:right="360"/>
              <w:textAlignment w:val="baseline"/>
              <w:rPr>
                <w:rFonts w:ascii="Garamond" w:eastAsia="Garamond" w:hAnsi="Garamond"/>
                <w:color w:val="000000"/>
                <w:spacing w:val="-4"/>
                <w:sz w:val="18"/>
              </w:rPr>
            </w:pPr>
            <w:r>
              <w:rPr>
                <w:rFonts w:ascii="Garamond" w:eastAsia="Garamond" w:hAnsi="Garamond"/>
                <w:color w:val="000000"/>
                <w:spacing w:val="-4"/>
                <w:sz w:val="18"/>
              </w:rPr>
              <w:t>Schedule 1 (item 19): 26 July 2011</w:t>
            </w:r>
          </w:p>
        </w:tc>
        <w:tc>
          <w:tcPr>
            <w:tcW w:w="1486" w:type="dxa"/>
            <w:tcBorders>
              <w:top w:val="single" w:sz="13"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792"/>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70" w:line="23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Crimes Legislation Amendment (Powers and Offences) Act 2012</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1" w:after="480" w:line="181" w:lineRule="exact"/>
              <w:ind w:left="110"/>
              <w:textAlignment w:val="baseline"/>
              <w:rPr>
                <w:rFonts w:ascii="Garamond" w:eastAsia="Garamond" w:hAnsi="Garamond"/>
                <w:color w:val="000000"/>
                <w:sz w:val="18"/>
              </w:rPr>
            </w:pPr>
            <w:r>
              <w:rPr>
                <w:rFonts w:ascii="Garamond" w:eastAsia="Garamond" w:hAnsi="Garamond"/>
                <w:color w:val="000000"/>
                <w:sz w:val="18"/>
              </w:rPr>
              <w:t>24, 2012</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1" w:after="475" w:line="186" w:lineRule="exact"/>
              <w:ind w:left="168"/>
              <w:textAlignment w:val="baseline"/>
              <w:rPr>
                <w:rFonts w:ascii="Garamond" w:eastAsia="Garamond" w:hAnsi="Garamond"/>
                <w:color w:val="000000"/>
                <w:sz w:val="18"/>
              </w:rPr>
            </w:pPr>
            <w:r>
              <w:rPr>
                <w:rFonts w:ascii="Garamond" w:eastAsia="Garamond" w:hAnsi="Garamond"/>
                <w:color w:val="000000"/>
                <w:sz w:val="18"/>
              </w:rPr>
              <w:t>4 Apr 2012</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69" w:after="235" w:line="239" w:lineRule="exact"/>
              <w:ind w:left="108"/>
              <w:textAlignment w:val="baseline"/>
              <w:rPr>
                <w:rFonts w:ascii="Garamond" w:eastAsia="Garamond" w:hAnsi="Garamond"/>
                <w:color w:val="000000"/>
                <w:sz w:val="18"/>
              </w:rPr>
            </w:pPr>
            <w:r>
              <w:rPr>
                <w:rFonts w:ascii="Garamond" w:eastAsia="Garamond" w:hAnsi="Garamond"/>
                <w:color w:val="000000"/>
                <w:sz w:val="18"/>
              </w:rPr>
              <w:t>Schedule 5 (items 1-12): Royal Assent</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121" w:after="480" w:line="181" w:lineRule="exact"/>
              <w:ind w:left="120"/>
              <w:textAlignment w:val="baseline"/>
              <w:rPr>
                <w:rFonts w:ascii="Garamond" w:eastAsia="Garamond" w:hAnsi="Garamond"/>
                <w:color w:val="000000"/>
                <w:sz w:val="18"/>
              </w:rPr>
            </w:pPr>
            <w:r>
              <w:rPr>
                <w:rFonts w:ascii="Garamond" w:eastAsia="Garamond" w:hAnsi="Garamond"/>
                <w:color w:val="000000"/>
                <w:sz w:val="18"/>
              </w:rPr>
              <w:t>—</w:t>
            </w:r>
          </w:p>
        </w:tc>
      </w:tr>
      <w:tr w:rsidR="00FE1BB2">
        <w:trPr>
          <w:trHeight w:hRule="exact" w:val="1027"/>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67" w:line="236" w:lineRule="exact"/>
              <w:ind w:left="144" w:right="180"/>
              <w:textAlignment w:val="baseline"/>
              <w:rPr>
                <w:rFonts w:ascii="Garamond" w:eastAsia="Garamond" w:hAnsi="Garamond"/>
                <w:color w:val="000000"/>
                <w:spacing w:val="-6"/>
                <w:sz w:val="18"/>
              </w:rPr>
            </w:pPr>
            <w:r>
              <w:rPr>
                <w:rFonts w:ascii="Garamond" w:eastAsia="Garamond" w:hAnsi="Garamond"/>
                <w:color w:val="000000"/>
                <w:spacing w:val="-6"/>
                <w:sz w:val="18"/>
              </w:rPr>
              <w:t>Telecommunications Legislation Amendment (Universal Service Reform) Act 2012</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1" w:after="711" w:line="181" w:lineRule="exact"/>
              <w:ind w:left="110"/>
              <w:textAlignment w:val="baseline"/>
              <w:rPr>
                <w:rFonts w:ascii="Garamond" w:eastAsia="Garamond" w:hAnsi="Garamond"/>
                <w:color w:val="000000"/>
                <w:sz w:val="18"/>
              </w:rPr>
            </w:pPr>
            <w:r>
              <w:rPr>
                <w:rFonts w:ascii="Garamond" w:eastAsia="Garamond" w:hAnsi="Garamond"/>
                <w:color w:val="000000"/>
                <w:sz w:val="18"/>
              </w:rPr>
              <w:t>44, 2012</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1" w:line="186" w:lineRule="exact"/>
              <w:ind w:left="144"/>
              <w:textAlignment w:val="baseline"/>
              <w:rPr>
                <w:rFonts w:ascii="Garamond" w:eastAsia="Garamond" w:hAnsi="Garamond"/>
                <w:color w:val="000000"/>
                <w:sz w:val="18"/>
              </w:rPr>
            </w:pPr>
            <w:r>
              <w:rPr>
                <w:rFonts w:ascii="Garamond" w:eastAsia="Garamond" w:hAnsi="Garamond"/>
                <w:color w:val="000000"/>
                <w:sz w:val="18"/>
              </w:rPr>
              <w:t>16 Apr</w:t>
            </w:r>
          </w:p>
          <w:p w:rsidR="00FE1BB2" w:rsidRDefault="00FF722C">
            <w:pPr>
              <w:spacing w:before="54" w:after="471" w:line="181" w:lineRule="exact"/>
              <w:ind w:left="144"/>
              <w:textAlignment w:val="baseline"/>
              <w:rPr>
                <w:rFonts w:ascii="Garamond" w:eastAsia="Garamond" w:hAnsi="Garamond"/>
                <w:color w:val="000000"/>
                <w:sz w:val="18"/>
              </w:rPr>
            </w:pPr>
            <w:r>
              <w:rPr>
                <w:rFonts w:ascii="Garamond" w:eastAsia="Garamond" w:hAnsi="Garamond"/>
                <w:color w:val="000000"/>
                <w:sz w:val="18"/>
              </w:rPr>
              <w:t>2012</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70" w:after="226" w:line="239" w:lineRule="exact"/>
              <w:ind w:left="108" w:right="216"/>
              <w:textAlignment w:val="baseline"/>
              <w:rPr>
                <w:rFonts w:ascii="Garamond" w:eastAsia="Garamond" w:hAnsi="Garamond"/>
                <w:color w:val="000000"/>
                <w:spacing w:val="-7"/>
                <w:sz w:val="18"/>
              </w:rPr>
            </w:pPr>
            <w:r>
              <w:rPr>
                <w:rFonts w:ascii="Garamond" w:eastAsia="Garamond" w:hAnsi="Garamond"/>
                <w:color w:val="000000"/>
                <w:spacing w:val="-7"/>
                <w:sz w:val="18"/>
              </w:rPr>
              <w:t xml:space="preserve">Schedule 1 (items 108– 110, 122, 123): 1 July 2012 </w:t>
            </w:r>
            <w:r>
              <w:rPr>
                <w:rFonts w:ascii="Verdana" w:eastAsia="Verdana" w:hAnsi="Verdana"/>
                <w:i/>
                <w:color w:val="000000"/>
                <w:spacing w:val="-7"/>
                <w:sz w:val="15"/>
              </w:rPr>
              <w:t xml:space="preserve">(see </w:t>
            </w:r>
            <w:r>
              <w:rPr>
                <w:rFonts w:ascii="Garamond" w:eastAsia="Garamond" w:hAnsi="Garamond"/>
                <w:color w:val="000000"/>
                <w:spacing w:val="-7"/>
                <w:sz w:val="18"/>
              </w:rPr>
              <w:t>s. 2(1))</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69" w:after="466" w:line="239" w:lineRule="exact"/>
              <w:ind w:left="108"/>
              <w:textAlignment w:val="baseline"/>
              <w:rPr>
                <w:rFonts w:ascii="Garamond" w:eastAsia="Garamond" w:hAnsi="Garamond"/>
                <w:color w:val="000000"/>
                <w:sz w:val="18"/>
              </w:rPr>
            </w:pPr>
            <w:r>
              <w:rPr>
                <w:rFonts w:ascii="Garamond" w:eastAsia="Garamond" w:hAnsi="Garamond"/>
                <w:color w:val="000000"/>
                <w:sz w:val="18"/>
              </w:rPr>
              <w:t>Sch. 1 (items 122, 123)</w:t>
            </w:r>
          </w:p>
        </w:tc>
      </w:tr>
      <w:tr w:rsidR="00FE1BB2">
        <w:trPr>
          <w:trHeight w:hRule="exact" w:val="1272"/>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73" w:after="238" w:line="239" w:lineRule="exact"/>
              <w:ind w:left="144" w:right="252"/>
              <w:textAlignment w:val="baseline"/>
              <w:rPr>
                <w:rFonts w:ascii="Garamond" w:eastAsia="Garamond" w:hAnsi="Garamond"/>
                <w:color w:val="000000"/>
                <w:spacing w:val="-6"/>
                <w:sz w:val="18"/>
              </w:rPr>
            </w:pPr>
            <w:r>
              <w:rPr>
                <w:rFonts w:ascii="Garamond" w:eastAsia="Garamond" w:hAnsi="Garamond"/>
                <w:color w:val="000000"/>
                <w:spacing w:val="-6"/>
                <w:sz w:val="18"/>
              </w:rPr>
              <w:t>Criminal Code Amendment (Cluster Munitions Prohibition) Act 2012</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6" w:after="960" w:line="181" w:lineRule="exact"/>
              <w:ind w:left="110"/>
              <w:textAlignment w:val="baseline"/>
              <w:rPr>
                <w:rFonts w:ascii="Garamond" w:eastAsia="Garamond" w:hAnsi="Garamond"/>
                <w:color w:val="000000"/>
                <w:sz w:val="18"/>
              </w:rPr>
            </w:pPr>
            <w:r>
              <w:rPr>
                <w:rFonts w:ascii="Garamond" w:eastAsia="Garamond" w:hAnsi="Garamond"/>
                <w:color w:val="000000"/>
                <w:sz w:val="18"/>
              </w:rPr>
              <w:t>114, 2012</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6" w:after="955" w:line="186" w:lineRule="exact"/>
              <w:ind w:left="168"/>
              <w:textAlignment w:val="baseline"/>
              <w:rPr>
                <w:rFonts w:ascii="Garamond" w:eastAsia="Garamond" w:hAnsi="Garamond"/>
                <w:color w:val="000000"/>
                <w:sz w:val="18"/>
              </w:rPr>
            </w:pPr>
            <w:r>
              <w:rPr>
                <w:rFonts w:ascii="Garamond" w:eastAsia="Garamond" w:hAnsi="Garamond"/>
                <w:color w:val="000000"/>
                <w:sz w:val="18"/>
              </w:rPr>
              <w:t>8 Sept 2012</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75" w:line="239" w:lineRule="exact"/>
              <w:ind w:left="72"/>
              <w:textAlignment w:val="baseline"/>
              <w:rPr>
                <w:rFonts w:ascii="Garamond" w:eastAsia="Garamond" w:hAnsi="Garamond"/>
                <w:color w:val="000000"/>
                <w:sz w:val="18"/>
              </w:rPr>
            </w:pPr>
            <w:r>
              <w:rPr>
                <w:rFonts w:ascii="Garamond" w:eastAsia="Garamond" w:hAnsi="Garamond"/>
                <w:color w:val="000000"/>
                <w:sz w:val="18"/>
              </w:rPr>
              <w:t xml:space="preserve">Schedule 1: 1 Apr 2013 </w:t>
            </w:r>
            <w:r>
              <w:rPr>
                <w:rFonts w:ascii="Verdana" w:eastAsia="Verdana" w:hAnsi="Verdana"/>
                <w:i/>
                <w:color w:val="000000"/>
                <w:sz w:val="15"/>
              </w:rPr>
              <w:t xml:space="preserve">(see Gazette </w:t>
            </w:r>
            <w:r>
              <w:rPr>
                <w:rFonts w:ascii="Garamond" w:eastAsia="Garamond" w:hAnsi="Garamond"/>
                <w:color w:val="000000"/>
                <w:sz w:val="18"/>
              </w:rPr>
              <w:t>2013, No. GN11)</w:t>
            </w:r>
          </w:p>
          <w:p w:rsidR="00FE1BB2" w:rsidRDefault="00FF722C">
            <w:pPr>
              <w:spacing w:before="1" w:line="237" w:lineRule="exact"/>
              <w:ind w:left="72" w:right="540"/>
              <w:textAlignment w:val="baseline"/>
              <w:rPr>
                <w:rFonts w:ascii="Garamond" w:eastAsia="Garamond" w:hAnsi="Garamond"/>
                <w:color w:val="000000"/>
                <w:spacing w:val="-4"/>
                <w:sz w:val="18"/>
              </w:rPr>
            </w:pPr>
            <w:r>
              <w:rPr>
                <w:rFonts w:ascii="Garamond" w:eastAsia="Garamond" w:hAnsi="Garamond"/>
                <w:color w:val="000000"/>
                <w:spacing w:val="-4"/>
                <w:sz w:val="18"/>
              </w:rPr>
              <w:t>Remainder: Royal Assent</w:t>
            </w:r>
          </w:p>
        </w:tc>
        <w:tc>
          <w:tcPr>
            <w:tcW w:w="148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792"/>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68" w:after="241" w:line="239" w:lineRule="exact"/>
              <w:ind w:left="144"/>
              <w:textAlignment w:val="baseline"/>
              <w:rPr>
                <w:rFonts w:ascii="Garamond" w:eastAsia="Garamond" w:hAnsi="Garamond"/>
                <w:color w:val="000000"/>
                <w:sz w:val="18"/>
              </w:rPr>
            </w:pPr>
            <w:r>
              <w:rPr>
                <w:rFonts w:ascii="Garamond" w:eastAsia="Garamond" w:hAnsi="Garamond"/>
                <w:color w:val="000000"/>
                <w:sz w:val="18"/>
              </w:rPr>
              <w:t>Cybercrime Legislation Amendment Act 2012</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2" w:after="484" w:line="181" w:lineRule="exact"/>
              <w:ind w:left="110"/>
              <w:textAlignment w:val="baseline"/>
              <w:rPr>
                <w:rFonts w:ascii="Garamond" w:eastAsia="Garamond" w:hAnsi="Garamond"/>
                <w:color w:val="000000"/>
                <w:sz w:val="18"/>
              </w:rPr>
            </w:pPr>
            <w:r>
              <w:rPr>
                <w:rFonts w:ascii="Garamond" w:eastAsia="Garamond" w:hAnsi="Garamond"/>
                <w:color w:val="000000"/>
                <w:sz w:val="18"/>
              </w:rPr>
              <w:t>120, 2012</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1" w:line="187" w:lineRule="exact"/>
              <w:ind w:left="144"/>
              <w:textAlignment w:val="baseline"/>
              <w:rPr>
                <w:rFonts w:ascii="Garamond" w:eastAsia="Garamond" w:hAnsi="Garamond"/>
                <w:color w:val="000000"/>
                <w:sz w:val="18"/>
              </w:rPr>
            </w:pPr>
            <w:r>
              <w:rPr>
                <w:rFonts w:ascii="Garamond" w:eastAsia="Garamond" w:hAnsi="Garamond"/>
                <w:color w:val="000000"/>
                <w:sz w:val="18"/>
              </w:rPr>
              <w:t>12 Sept</w:t>
            </w:r>
          </w:p>
          <w:p w:rsidR="00FE1BB2" w:rsidRDefault="00FF722C">
            <w:pPr>
              <w:spacing w:before="53" w:after="245" w:line="181" w:lineRule="exact"/>
              <w:ind w:left="144"/>
              <w:textAlignment w:val="baseline"/>
              <w:rPr>
                <w:rFonts w:ascii="Garamond" w:eastAsia="Garamond" w:hAnsi="Garamond"/>
                <w:color w:val="000000"/>
                <w:sz w:val="18"/>
              </w:rPr>
            </w:pPr>
            <w:r>
              <w:rPr>
                <w:rFonts w:ascii="Garamond" w:eastAsia="Garamond" w:hAnsi="Garamond"/>
                <w:color w:val="000000"/>
                <w:sz w:val="18"/>
              </w:rPr>
              <w:t>2012</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70" w:line="239" w:lineRule="exact"/>
              <w:ind w:left="72"/>
              <w:textAlignment w:val="baseline"/>
              <w:rPr>
                <w:rFonts w:ascii="Garamond" w:eastAsia="Garamond" w:hAnsi="Garamond"/>
                <w:color w:val="000000"/>
                <w:sz w:val="18"/>
              </w:rPr>
            </w:pPr>
            <w:r>
              <w:rPr>
                <w:rFonts w:ascii="Garamond" w:eastAsia="Garamond" w:hAnsi="Garamond"/>
                <w:color w:val="000000"/>
                <w:sz w:val="18"/>
              </w:rPr>
              <w:t xml:space="preserve">Schedule 3: 1 Mar 2013 </w:t>
            </w:r>
            <w:r>
              <w:rPr>
                <w:rFonts w:ascii="Verdana" w:eastAsia="Verdana" w:hAnsi="Verdana"/>
                <w:i/>
                <w:color w:val="000000"/>
                <w:sz w:val="15"/>
              </w:rPr>
              <w:t xml:space="preserve">(see Gazette </w:t>
            </w:r>
            <w:r>
              <w:rPr>
                <w:rFonts w:ascii="Garamond" w:eastAsia="Garamond" w:hAnsi="Garamond"/>
                <w:color w:val="000000"/>
                <w:sz w:val="18"/>
              </w:rPr>
              <w:t>2013,</w:t>
            </w:r>
          </w:p>
          <w:p w:rsidR="00FE1BB2" w:rsidRDefault="00FF722C">
            <w:pPr>
              <w:spacing w:before="56" w:line="183" w:lineRule="exact"/>
              <w:ind w:left="72"/>
              <w:textAlignment w:val="baseline"/>
              <w:rPr>
                <w:rFonts w:ascii="Garamond" w:eastAsia="Garamond" w:hAnsi="Garamond"/>
                <w:color w:val="000000"/>
                <w:sz w:val="18"/>
              </w:rPr>
            </w:pPr>
            <w:r>
              <w:rPr>
                <w:rFonts w:ascii="Garamond" w:eastAsia="Garamond" w:hAnsi="Garamond"/>
                <w:color w:val="000000"/>
                <w:sz w:val="18"/>
              </w:rPr>
              <w:t>No. GN1)</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126" w:after="479" w:line="182" w:lineRule="exact"/>
              <w:ind w:left="120"/>
              <w:textAlignment w:val="baseline"/>
              <w:rPr>
                <w:rFonts w:ascii="Garamond" w:eastAsia="Garamond" w:hAnsi="Garamond"/>
                <w:color w:val="000000"/>
                <w:sz w:val="18"/>
              </w:rPr>
            </w:pPr>
            <w:r>
              <w:rPr>
                <w:rFonts w:ascii="Garamond" w:eastAsia="Garamond" w:hAnsi="Garamond"/>
                <w:color w:val="000000"/>
                <w:sz w:val="18"/>
              </w:rPr>
              <w:t>Sch. 3 (item 18)</w:t>
            </w:r>
          </w:p>
        </w:tc>
      </w:tr>
      <w:tr w:rsidR="00FE1BB2">
        <w:trPr>
          <w:trHeight w:hRule="exact" w:val="788"/>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66" w:after="243" w:line="239" w:lineRule="exact"/>
              <w:ind w:left="144" w:right="360"/>
              <w:textAlignment w:val="baseline"/>
              <w:rPr>
                <w:rFonts w:ascii="Garamond" w:eastAsia="Garamond" w:hAnsi="Garamond"/>
                <w:color w:val="000000"/>
                <w:spacing w:val="-6"/>
                <w:sz w:val="18"/>
              </w:rPr>
            </w:pPr>
            <w:r>
              <w:rPr>
                <w:rFonts w:ascii="Garamond" w:eastAsia="Garamond" w:hAnsi="Garamond"/>
                <w:color w:val="000000"/>
                <w:spacing w:val="-6"/>
                <w:sz w:val="18"/>
              </w:rPr>
              <w:t>Statute Law Revision Act 2012</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2" w:after="484" w:line="181" w:lineRule="exact"/>
              <w:ind w:left="110"/>
              <w:textAlignment w:val="baseline"/>
              <w:rPr>
                <w:rFonts w:ascii="Garamond" w:eastAsia="Garamond" w:hAnsi="Garamond"/>
                <w:color w:val="000000"/>
                <w:sz w:val="18"/>
              </w:rPr>
            </w:pPr>
            <w:r>
              <w:rPr>
                <w:rFonts w:ascii="Garamond" w:eastAsia="Garamond" w:hAnsi="Garamond"/>
                <w:color w:val="000000"/>
                <w:sz w:val="18"/>
              </w:rPr>
              <w:t>136,2012</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3" w:line="185" w:lineRule="exact"/>
              <w:ind w:left="144"/>
              <w:textAlignment w:val="baseline"/>
              <w:rPr>
                <w:rFonts w:ascii="Garamond" w:eastAsia="Garamond" w:hAnsi="Garamond"/>
                <w:color w:val="000000"/>
                <w:sz w:val="18"/>
              </w:rPr>
            </w:pPr>
            <w:r>
              <w:rPr>
                <w:rFonts w:ascii="Garamond" w:eastAsia="Garamond" w:hAnsi="Garamond"/>
                <w:color w:val="000000"/>
                <w:sz w:val="18"/>
              </w:rPr>
              <w:t>22 Sept</w:t>
            </w:r>
          </w:p>
          <w:p w:rsidR="00FE1BB2" w:rsidRDefault="00FF722C">
            <w:pPr>
              <w:spacing w:before="53" w:after="245" w:line="181" w:lineRule="exact"/>
              <w:ind w:left="144"/>
              <w:textAlignment w:val="baseline"/>
              <w:rPr>
                <w:rFonts w:ascii="Garamond" w:eastAsia="Garamond" w:hAnsi="Garamond"/>
                <w:color w:val="000000"/>
                <w:sz w:val="18"/>
              </w:rPr>
            </w:pPr>
            <w:r>
              <w:rPr>
                <w:rFonts w:ascii="Garamond" w:eastAsia="Garamond" w:hAnsi="Garamond"/>
                <w:color w:val="000000"/>
                <w:sz w:val="18"/>
              </w:rPr>
              <w:t>2012</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67" w:after="3" w:line="239" w:lineRule="exact"/>
              <w:ind w:left="108" w:right="252"/>
              <w:textAlignment w:val="baseline"/>
              <w:rPr>
                <w:rFonts w:ascii="Garamond" w:eastAsia="Garamond" w:hAnsi="Garamond"/>
                <w:color w:val="000000"/>
                <w:spacing w:val="-4"/>
                <w:sz w:val="18"/>
              </w:rPr>
            </w:pPr>
            <w:r>
              <w:rPr>
                <w:rFonts w:ascii="Garamond" w:eastAsia="Garamond" w:hAnsi="Garamond"/>
                <w:color w:val="000000"/>
                <w:spacing w:val="-4"/>
                <w:sz w:val="18"/>
              </w:rPr>
              <w:t>Schedule 1 (items 39, 40) and Schedule 3 (item 4): Royal Assent</w:t>
            </w:r>
          </w:p>
        </w:tc>
        <w:tc>
          <w:tcPr>
            <w:tcW w:w="148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512"/>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66" w:after="250" w:line="239" w:lineRule="exact"/>
              <w:ind w:left="144" w:right="108"/>
              <w:textAlignment w:val="baseline"/>
              <w:rPr>
                <w:rFonts w:ascii="Garamond" w:eastAsia="Garamond" w:hAnsi="Garamond"/>
                <w:color w:val="000000"/>
                <w:sz w:val="18"/>
              </w:rPr>
            </w:pPr>
            <w:r>
              <w:rPr>
                <w:rFonts w:ascii="Garamond" w:eastAsia="Garamond" w:hAnsi="Garamond"/>
                <w:color w:val="000000"/>
                <w:sz w:val="18"/>
              </w:rPr>
              <w:t>Crimes Legislation Amendment (Serious Drugs, Identity Crime and Other Measures) Act 2012</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1" w:after="1209" w:line="181" w:lineRule="exact"/>
              <w:ind w:left="110"/>
              <w:textAlignment w:val="baseline"/>
              <w:rPr>
                <w:rFonts w:ascii="Garamond" w:eastAsia="Garamond" w:hAnsi="Garamond"/>
                <w:color w:val="000000"/>
                <w:sz w:val="18"/>
              </w:rPr>
            </w:pPr>
            <w:r>
              <w:rPr>
                <w:rFonts w:ascii="Garamond" w:eastAsia="Garamond" w:hAnsi="Garamond"/>
                <w:color w:val="000000"/>
                <w:sz w:val="18"/>
              </w:rPr>
              <w:t>167, 2012</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5" w:line="181" w:lineRule="exact"/>
              <w:ind w:left="144"/>
              <w:textAlignment w:val="baseline"/>
              <w:rPr>
                <w:rFonts w:ascii="Garamond" w:eastAsia="Garamond" w:hAnsi="Garamond"/>
                <w:color w:val="000000"/>
                <w:sz w:val="18"/>
              </w:rPr>
            </w:pPr>
            <w:r>
              <w:rPr>
                <w:rFonts w:ascii="Garamond" w:eastAsia="Garamond" w:hAnsi="Garamond"/>
                <w:color w:val="000000"/>
                <w:sz w:val="18"/>
              </w:rPr>
              <w:t>28 Nov</w:t>
            </w:r>
          </w:p>
          <w:p w:rsidR="00FE1BB2" w:rsidRDefault="00FF722C">
            <w:pPr>
              <w:spacing w:before="54" w:after="970" w:line="181" w:lineRule="exact"/>
              <w:ind w:left="144"/>
              <w:textAlignment w:val="baseline"/>
              <w:rPr>
                <w:rFonts w:ascii="Garamond" w:eastAsia="Garamond" w:hAnsi="Garamond"/>
                <w:color w:val="000000"/>
                <w:sz w:val="18"/>
              </w:rPr>
            </w:pPr>
            <w:r>
              <w:rPr>
                <w:rFonts w:ascii="Garamond" w:eastAsia="Garamond" w:hAnsi="Garamond"/>
                <w:color w:val="000000"/>
                <w:sz w:val="18"/>
              </w:rPr>
              <w:t>2012</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69" w:line="239" w:lineRule="exact"/>
              <w:ind w:left="72"/>
              <w:textAlignment w:val="baseline"/>
              <w:rPr>
                <w:rFonts w:ascii="Garamond" w:eastAsia="Garamond" w:hAnsi="Garamond"/>
                <w:color w:val="000000"/>
                <w:sz w:val="18"/>
              </w:rPr>
            </w:pPr>
            <w:r>
              <w:rPr>
                <w:rFonts w:ascii="Garamond" w:eastAsia="Garamond" w:hAnsi="Garamond"/>
                <w:color w:val="000000"/>
                <w:sz w:val="18"/>
              </w:rPr>
              <w:t>Schedule 1 (items 1-19): 28 May 2013</w:t>
            </w:r>
          </w:p>
          <w:p w:rsidR="00FE1BB2" w:rsidRDefault="00FF722C">
            <w:pPr>
              <w:spacing w:after="8" w:line="239" w:lineRule="exact"/>
              <w:ind w:left="72" w:right="144"/>
              <w:textAlignment w:val="baseline"/>
              <w:rPr>
                <w:rFonts w:ascii="Garamond" w:eastAsia="Garamond" w:hAnsi="Garamond"/>
                <w:color w:val="000000"/>
                <w:sz w:val="18"/>
              </w:rPr>
            </w:pPr>
            <w:r>
              <w:rPr>
                <w:rFonts w:ascii="Garamond" w:eastAsia="Garamond" w:hAnsi="Garamond"/>
                <w:color w:val="000000"/>
                <w:sz w:val="18"/>
              </w:rPr>
              <w:t>Schedule 1 (items 23, 24) and Schedule 2 (items 1-7, 9, 10(2)): 29 Nov 2012</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70" w:after="724" w:line="239" w:lineRule="exact"/>
              <w:ind w:left="108" w:right="288"/>
              <w:textAlignment w:val="baseline"/>
              <w:rPr>
                <w:rFonts w:ascii="Garamond" w:eastAsia="Garamond" w:hAnsi="Garamond"/>
                <w:color w:val="000000"/>
                <w:spacing w:val="-4"/>
                <w:sz w:val="18"/>
              </w:rPr>
            </w:pPr>
            <w:r>
              <w:rPr>
                <w:rFonts w:ascii="Garamond" w:eastAsia="Garamond" w:hAnsi="Garamond"/>
                <w:color w:val="000000"/>
                <w:spacing w:val="-4"/>
                <w:sz w:val="18"/>
              </w:rPr>
              <w:t>Sch. 1 (items 23, 24) and Sch. 2 (item 10(2))</w:t>
            </w:r>
          </w:p>
        </w:tc>
      </w:tr>
      <w:tr w:rsidR="00FE1BB2">
        <w:trPr>
          <w:trHeight w:hRule="exact" w:val="547"/>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67" w:after="1" w:line="239" w:lineRule="exact"/>
              <w:ind w:left="144"/>
              <w:textAlignment w:val="baseline"/>
              <w:rPr>
                <w:rFonts w:ascii="Garamond" w:eastAsia="Garamond" w:hAnsi="Garamond"/>
                <w:color w:val="000000"/>
                <w:spacing w:val="-8"/>
                <w:sz w:val="18"/>
              </w:rPr>
            </w:pPr>
            <w:r>
              <w:rPr>
                <w:rFonts w:ascii="Garamond" w:eastAsia="Garamond" w:hAnsi="Garamond"/>
                <w:color w:val="000000"/>
                <w:spacing w:val="-8"/>
                <w:sz w:val="18"/>
              </w:rPr>
              <w:t>Wheat Export Marketing Amendment Act 2012</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5" w:after="240" w:line="181" w:lineRule="exact"/>
              <w:ind w:left="110"/>
              <w:textAlignment w:val="baseline"/>
              <w:rPr>
                <w:rFonts w:ascii="Garamond" w:eastAsia="Garamond" w:hAnsi="Garamond"/>
                <w:color w:val="000000"/>
                <w:sz w:val="18"/>
              </w:rPr>
            </w:pPr>
            <w:r>
              <w:rPr>
                <w:rFonts w:ascii="Garamond" w:eastAsia="Garamond" w:hAnsi="Garamond"/>
                <w:color w:val="000000"/>
                <w:sz w:val="18"/>
              </w:rPr>
              <w:t>170, 2012</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5" w:after="240" w:line="181" w:lineRule="exact"/>
              <w:ind w:left="168"/>
              <w:textAlignment w:val="baseline"/>
              <w:rPr>
                <w:rFonts w:ascii="Garamond" w:eastAsia="Garamond" w:hAnsi="Garamond"/>
                <w:color w:val="000000"/>
                <w:sz w:val="18"/>
              </w:rPr>
            </w:pPr>
            <w:r>
              <w:rPr>
                <w:rFonts w:ascii="Garamond" w:eastAsia="Garamond" w:hAnsi="Garamond"/>
                <w:color w:val="000000"/>
                <w:sz w:val="18"/>
              </w:rPr>
              <w:t>3 Dec 2012</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66" w:after="2" w:line="239" w:lineRule="exact"/>
              <w:ind w:left="108" w:right="288"/>
              <w:textAlignment w:val="baseline"/>
              <w:rPr>
                <w:rFonts w:ascii="Garamond" w:eastAsia="Garamond" w:hAnsi="Garamond"/>
                <w:color w:val="000000"/>
                <w:spacing w:val="-4"/>
                <w:sz w:val="18"/>
              </w:rPr>
            </w:pPr>
            <w:r>
              <w:rPr>
                <w:rFonts w:ascii="Garamond" w:eastAsia="Garamond" w:hAnsi="Garamond"/>
                <w:color w:val="000000"/>
                <w:spacing w:val="-4"/>
                <w:sz w:val="18"/>
              </w:rPr>
              <w:t>Schedule 1 (items 63–67): 10 Dec 2012</w:t>
            </w:r>
          </w:p>
        </w:tc>
        <w:tc>
          <w:tcPr>
            <w:tcW w:w="1486" w:type="dxa"/>
            <w:tcBorders>
              <w:top w:val="single" w:sz="5" w:space="0" w:color="000000"/>
              <w:left w:val="none" w:sz="0" w:space="0" w:color="000000"/>
              <w:bottom w:val="single" w:sz="5" w:space="0" w:color="000000"/>
              <w:right w:val="none" w:sz="0" w:space="0" w:color="000000"/>
            </w:tcBorders>
          </w:tcPr>
          <w:p w:rsidR="00FE1BB2" w:rsidRDefault="00FE1BB2">
            <w:pPr>
              <w:textAlignment w:val="baseline"/>
              <w:rPr>
                <w:rFonts w:ascii="Verdana" w:eastAsia="Verdana" w:hAnsi="Verdana"/>
                <w:color w:val="000000"/>
                <w:sz w:val="24"/>
              </w:rPr>
            </w:pPr>
          </w:p>
        </w:tc>
      </w:tr>
      <w:tr w:rsidR="00FE1BB2">
        <w:trPr>
          <w:trHeight w:hRule="exact" w:val="1272"/>
        </w:trPr>
        <w:tc>
          <w:tcPr>
            <w:tcW w:w="1898" w:type="dxa"/>
            <w:tcBorders>
              <w:top w:val="single" w:sz="5" w:space="0" w:color="000000"/>
              <w:left w:val="none" w:sz="0" w:space="0" w:color="000000"/>
              <w:bottom w:val="single" w:sz="5" w:space="0" w:color="000000"/>
              <w:right w:val="none" w:sz="0" w:space="0" w:color="000000"/>
            </w:tcBorders>
          </w:tcPr>
          <w:p w:rsidR="00FE1BB2" w:rsidRDefault="00FF722C">
            <w:pPr>
              <w:spacing w:before="69" w:after="3" w:line="239" w:lineRule="exact"/>
              <w:ind w:left="144"/>
              <w:textAlignment w:val="baseline"/>
              <w:rPr>
                <w:rFonts w:ascii="Garamond" w:eastAsia="Garamond" w:hAnsi="Garamond"/>
                <w:color w:val="000000"/>
                <w:sz w:val="18"/>
              </w:rPr>
            </w:pPr>
            <w:r>
              <w:rPr>
                <w:rFonts w:ascii="Garamond" w:eastAsia="Garamond" w:hAnsi="Garamond"/>
                <w:color w:val="000000"/>
                <w:sz w:val="18"/>
              </w:rPr>
              <w:t>Crimes Legislation Amendment (Slavery, Slavery-like Conditions and People Trafficking) Act 2013</w:t>
            </w:r>
          </w:p>
        </w:tc>
        <w:tc>
          <w:tcPr>
            <w:tcW w:w="931" w:type="dxa"/>
            <w:tcBorders>
              <w:top w:val="single" w:sz="5" w:space="0" w:color="000000"/>
              <w:left w:val="none" w:sz="0" w:space="0" w:color="000000"/>
              <w:bottom w:val="single" w:sz="5" w:space="0" w:color="000000"/>
              <w:right w:val="none" w:sz="0" w:space="0" w:color="000000"/>
            </w:tcBorders>
          </w:tcPr>
          <w:p w:rsidR="00FE1BB2" w:rsidRDefault="00FF722C">
            <w:pPr>
              <w:spacing w:before="125" w:after="961" w:line="181" w:lineRule="exact"/>
              <w:ind w:left="110"/>
              <w:textAlignment w:val="baseline"/>
              <w:rPr>
                <w:rFonts w:ascii="Garamond" w:eastAsia="Garamond" w:hAnsi="Garamond"/>
                <w:color w:val="000000"/>
                <w:sz w:val="18"/>
              </w:rPr>
            </w:pPr>
            <w:r>
              <w:rPr>
                <w:rFonts w:ascii="Garamond" w:eastAsia="Garamond" w:hAnsi="Garamond"/>
                <w:color w:val="000000"/>
                <w:sz w:val="18"/>
              </w:rPr>
              <w:t>6, 2013</w:t>
            </w:r>
          </w:p>
        </w:tc>
        <w:tc>
          <w:tcPr>
            <w:tcW w:w="1042" w:type="dxa"/>
            <w:tcBorders>
              <w:top w:val="single" w:sz="5" w:space="0" w:color="000000"/>
              <w:left w:val="none" w:sz="0" w:space="0" w:color="000000"/>
              <w:bottom w:val="single" w:sz="5" w:space="0" w:color="000000"/>
              <w:right w:val="none" w:sz="0" w:space="0" w:color="000000"/>
            </w:tcBorders>
          </w:tcPr>
          <w:p w:rsidR="00FE1BB2" w:rsidRDefault="00FF722C">
            <w:pPr>
              <w:spacing w:before="125" w:after="961" w:line="181" w:lineRule="exact"/>
              <w:ind w:left="168"/>
              <w:textAlignment w:val="baseline"/>
              <w:rPr>
                <w:rFonts w:ascii="Garamond" w:eastAsia="Garamond" w:hAnsi="Garamond"/>
                <w:color w:val="000000"/>
                <w:sz w:val="18"/>
              </w:rPr>
            </w:pPr>
            <w:r>
              <w:rPr>
                <w:rFonts w:ascii="Garamond" w:eastAsia="Garamond" w:hAnsi="Garamond"/>
                <w:color w:val="000000"/>
                <w:sz w:val="18"/>
              </w:rPr>
              <w:t>7 Mar 2013</w:t>
            </w:r>
          </w:p>
        </w:tc>
        <w:tc>
          <w:tcPr>
            <w:tcW w:w="1843" w:type="dxa"/>
            <w:tcBorders>
              <w:top w:val="single" w:sz="5" w:space="0" w:color="000000"/>
              <w:left w:val="none" w:sz="0" w:space="0" w:color="000000"/>
              <w:bottom w:val="single" w:sz="5" w:space="0" w:color="000000"/>
              <w:right w:val="none" w:sz="0" w:space="0" w:color="000000"/>
            </w:tcBorders>
          </w:tcPr>
          <w:p w:rsidR="00FE1BB2" w:rsidRDefault="00FF722C">
            <w:pPr>
              <w:spacing w:before="68" w:after="721" w:line="239" w:lineRule="exact"/>
              <w:ind w:left="108" w:right="540"/>
              <w:textAlignment w:val="baseline"/>
              <w:rPr>
                <w:rFonts w:ascii="Garamond" w:eastAsia="Garamond" w:hAnsi="Garamond"/>
                <w:color w:val="000000"/>
                <w:sz w:val="18"/>
              </w:rPr>
            </w:pPr>
            <w:r>
              <w:rPr>
                <w:rFonts w:ascii="Garamond" w:eastAsia="Garamond" w:hAnsi="Garamond"/>
                <w:color w:val="000000"/>
                <w:sz w:val="18"/>
              </w:rPr>
              <w:t>Schedules 1 and 3: 8 Mar 2013</w:t>
            </w:r>
          </w:p>
        </w:tc>
        <w:tc>
          <w:tcPr>
            <w:tcW w:w="1486" w:type="dxa"/>
            <w:tcBorders>
              <w:top w:val="single" w:sz="5" w:space="0" w:color="000000"/>
              <w:left w:val="none" w:sz="0" w:space="0" w:color="000000"/>
              <w:bottom w:val="single" w:sz="5" w:space="0" w:color="000000"/>
              <w:right w:val="none" w:sz="0" w:space="0" w:color="000000"/>
            </w:tcBorders>
          </w:tcPr>
          <w:p w:rsidR="00FE1BB2" w:rsidRDefault="00FF722C">
            <w:pPr>
              <w:spacing w:before="125" w:after="961" w:line="181" w:lineRule="exact"/>
              <w:ind w:left="120"/>
              <w:textAlignment w:val="baseline"/>
              <w:rPr>
                <w:rFonts w:ascii="Garamond" w:eastAsia="Garamond" w:hAnsi="Garamond"/>
                <w:color w:val="000000"/>
                <w:sz w:val="18"/>
              </w:rPr>
            </w:pPr>
            <w:r>
              <w:rPr>
                <w:rFonts w:ascii="Garamond" w:eastAsia="Garamond" w:hAnsi="Garamond"/>
                <w:color w:val="000000"/>
                <w:sz w:val="18"/>
              </w:rPr>
              <w:t>Sch. 3</w:t>
            </w:r>
          </w:p>
        </w:tc>
      </w:tr>
    </w:tbl>
    <w:p w:rsidR="00FE1BB2" w:rsidRDefault="00FE1BB2">
      <w:pPr>
        <w:spacing w:after="617" w:line="20" w:lineRule="exact"/>
      </w:pPr>
    </w:p>
    <w:p w:rsidR="00FE1BB2" w:rsidRDefault="001F744E">
      <w:pPr>
        <w:tabs>
          <w:tab w:val="left" w:pos="864"/>
        </w:tabs>
        <w:spacing w:before="368" w:line="180" w:lineRule="exact"/>
        <w:textAlignment w:val="baseline"/>
        <w:rPr>
          <w:rFonts w:ascii="Verdana" w:eastAsia="Verdana" w:hAnsi="Verdana"/>
          <w:i/>
          <w:color w:val="000000"/>
          <w:spacing w:val="-2"/>
          <w:sz w:val="15"/>
        </w:rPr>
      </w:pPr>
      <w:r>
        <w:pict>
          <v:line id="_x0000_s1311" style="position:absolute;z-index:251746304;mso-position-horizontal-relative:page;mso-position-vertical-relative:page" from="117.75pt,644.65pt" to="477.8pt,644.65pt" strokeweight=".95pt">
            <w10:wrap anchorx="page" anchory="page"/>
          </v:line>
        </w:pict>
      </w:r>
      <w:r w:rsidR="00FF722C">
        <w:rPr>
          <w:rFonts w:ascii="Verdana" w:eastAsia="Verdana" w:hAnsi="Verdana"/>
          <w:i/>
          <w:color w:val="000000"/>
          <w:spacing w:val="-2"/>
          <w:sz w:val="15"/>
        </w:rPr>
        <w:t>382</w:t>
      </w:r>
      <w:r w:rsidR="00FF722C">
        <w:rPr>
          <w:rFonts w:ascii="Verdana" w:eastAsia="Verdana" w:hAnsi="Verdana"/>
          <w:i/>
          <w:color w:val="000000"/>
          <w:spacing w:val="-2"/>
          <w:sz w:val="15"/>
        </w:rPr>
        <w:tab/>
        <w:t>Criminal Code Act 1995</w:t>
      </w:r>
    </w:p>
    <w:p w:rsidR="00FE1BB2" w:rsidRDefault="00FE1BB2">
      <w:pPr>
        <w:sectPr w:rsidR="00FE1BB2">
          <w:pgSz w:w="11909" w:h="16838"/>
          <w:pgMar w:top="1020" w:right="2354" w:bottom="269" w:left="2355" w:header="720" w:footer="720" w:gutter="0"/>
          <w:cols w:space="720"/>
        </w:sectPr>
      </w:pPr>
    </w:p>
    <w:p w:rsidR="00FE1BB2" w:rsidRDefault="001F744E">
      <w:pPr>
        <w:spacing w:before="74" w:line="178" w:lineRule="exact"/>
        <w:jc w:val="right"/>
        <w:textAlignment w:val="baseline"/>
        <w:rPr>
          <w:rFonts w:ascii="Tahoma" w:eastAsia="Tahoma" w:hAnsi="Tahoma"/>
          <w:b/>
          <w:color w:val="000000"/>
          <w:spacing w:val="10"/>
          <w:sz w:val="15"/>
        </w:rPr>
      </w:pPr>
      <w:r>
        <w:pict>
          <v:shape id="_x0000_s1310" type="#_x0000_t202" style="position:absolute;left:0;text-align:left;margin-left:229.2pt;margin-top:811.95pt;width:136.55pt;height:11.95pt;z-index:-250877952;mso-wrap-distance-left:0;mso-wrap-distance-right:0;mso-position-horizontal-relative:page;mso-position-vertical-relative:page" filled="f" stroked="f">
            <v:textbox inset="0,0,0,0">
              <w:txbxContent>
                <w:p w:rsidR="00B92011" w:rsidRDefault="00B92011">
                  <w:pPr>
                    <w:spacing w:before="58" w:line="176"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Tahoma" w:eastAsia="Tahoma" w:hAnsi="Tahoma"/>
          <w:b/>
          <w:color w:val="000000"/>
          <w:spacing w:val="10"/>
          <w:sz w:val="15"/>
        </w:rPr>
        <w:t>Endnotes</w:t>
      </w:r>
    </w:p>
    <w:p w:rsidR="00FE1BB2" w:rsidRDefault="00FF722C">
      <w:pPr>
        <w:spacing w:before="568" w:after="19" w:line="229" w:lineRule="exact"/>
        <w:jc w:val="right"/>
        <w:textAlignment w:val="baseline"/>
        <w:rPr>
          <w:rFonts w:ascii="Garamond" w:eastAsia="Garamond" w:hAnsi="Garamond"/>
          <w:color w:val="000000"/>
          <w:spacing w:val="2"/>
        </w:rPr>
      </w:pPr>
      <w:r>
        <w:rPr>
          <w:rFonts w:ascii="Garamond" w:eastAsia="Garamond" w:hAnsi="Garamond"/>
          <w:color w:val="000000"/>
          <w:spacing w:val="2"/>
        </w:rPr>
        <w:t>Endnote 3—Legislation history</w:t>
      </w:r>
    </w:p>
    <w:p w:rsidR="00FE1BB2" w:rsidRDefault="001F744E">
      <w:pPr>
        <w:tabs>
          <w:tab w:val="left" w:pos="1944"/>
        </w:tabs>
        <w:spacing w:before="436" w:line="180" w:lineRule="exact"/>
        <w:ind w:left="144"/>
        <w:textAlignment w:val="baseline"/>
        <w:rPr>
          <w:rFonts w:ascii="Tahoma" w:eastAsia="Tahoma" w:hAnsi="Tahoma"/>
          <w:b/>
          <w:color w:val="000000"/>
          <w:spacing w:val="32"/>
          <w:sz w:val="15"/>
        </w:rPr>
      </w:pPr>
      <w:r>
        <w:pict>
          <v:line id="_x0000_s1309" style="position:absolute;left:0;text-align:left;z-index:251747328;mso-position-horizontal-relative:page;mso-position-vertical-relative:page" from="117.75pt,105.1pt" to="477.8pt,105.1pt" strokeweight=".95pt">
            <w10:wrap anchorx="page" anchory="page"/>
          </v:line>
        </w:pict>
      </w:r>
      <w:r>
        <w:pict>
          <v:line id="_x0000_s1308" style="position:absolute;left:0;text-align:left;z-index:251748352;mso-position-horizontal-relative:page;mso-position-vertical-relative:page" from="117.75pt,119.75pt" to="477.8pt,119.75pt" strokeweight="1.7pt">
            <w10:wrap anchorx="page" anchory="page"/>
          </v:line>
        </w:pict>
      </w:r>
      <w:r w:rsidR="00FF722C">
        <w:rPr>
          <w:rFonts w:ascii="Tahoma" w:eastAsia="Tahoma" w:hAnsi="Tahoma"/>
          <w:b/>
          <w:color w:val="000000"/>
          <w:spacing w:val="32"/>
          <w:sz w:val="15"/>
        </w:rPr>
        <w:t>Act</w:t>
      </w:r>
      <w:r w:rsidR="00FF722C">
        <w:rPr>
          <w:rFonts w:ascii="Tahoma" w:eastAsia="Tahoma" w:hAnsi="Tahoma"/>
          <w:b/>
          <w:color w:val="000000"/>
          <w:spacing w:val="32"/>
          <w:sz w:val="15"/>
        </w:rPr>
        <w:tab/>
        <w:t>Number Assent Commencement Application,</w:t>
      </w:r>
    </w:p>
    <w:p w:rsidR="00FE1BB2" w:rsidRDefault="00FF722C">
      <w:pPr>
        <w:tabs>
          <w:tab w:val="left" w:pos="5832"/>
        </w:tabs>
        <w:spacing w:before="63" w:line="182" w:lineRule="exact"/>
        <w:ind w:left="2016"/>
        <w:textAlignment w:val="baseline"/>
        <w:rPr>
          <w:rFonts w:ascii="Tahoma" w:eastAsia="Tahoma" w:hAnsi="Tahoma"/>
          <w:b/>
          <w:color w:val="000000"/>
          <w:spacing w:val="1"/>
          <w:sz w:val="15"/>
        </w:rPr>
      </w:pPr>
      <w:r>
        <w:rPr>
          <w:rFonts w:ascii="Tahoma" w:eastAsia="Tahoma" w:hAnsi="Tahoma"/>
          <w:b/>
          <w:color w:val="000000"/>
          <w:spacing w:val="1"/>
          <w:sz w:val="15"/>
        </w:rPr>
        <w:t>and year</w:t>
      </w:r>
      <w:r>
        <w:rPr>
          <w:rFonts w:ascii="Tahoma" w:eastAsia="Tahoma" w:hAnsi="Tahoma"/>
          <w:b/>
          <w:color w:val="000000"/>
          <w:spacing w:val="1"/>
          <w:sz w:val="15"/>
        </w:rPr>
        <w:tab/>
        <w:t>saving and</w:t>
      </w:r>
    </w:p>
    <w:p w:rsidR="00FE1BB2" w:rsidRDefault="00FF722C">
      <w:pPr>
        <w:spacing w:line="237" w:lineRule="exact"/>
        <w:ind w:left="5832"/>
        <w:textAlignment w:val="baseline"/>
        <w:rPr>
          <w:rFonts w:ascii="Tahoma" w:eastAsia="Tahoma" w:hAnsi="Tahoma"/>
          <w:b/>
          <w:color w:val="000000"/>
          <w:sz w:val="15"/>
        </w:rPr>
      </w:pPr>
      <w:r>
        <w:rPr>
          <w:rFonts w:ascii="Tahoma" w:eastAsia="Tahoma" w:hAnsi="Tahoma"/>
          <w:b/>
          <w:color w:val="000000"/>
          <w:sz w:val="15"/>
        </w:rPr>
        <w:t>transitional provisions</w:t>
      </w:r>
    </w:p>
    <w:p w:rsidR="00FE1BB2" w:rsidRDefault="001F744E">
      <w:pPr>
        <w:tabs>
          <w:tab w:val="left" w:pos="2016"/>
          <w:tab w:val="left" w:pos="2952"/>
          <w:tab w:val="left" w:pos="3960"/>
        </w:tabs>
        <w:spacing w:before="138" w:line="187" w:lineRule="exact"/>
        <w:ind w:left="144"/>
        <w:textAlignment w:val="baseline"/>
        <w:rPr>
          <w:rFonts w:ascii="Garamond" w:eastAsia="Garamond" w:hAnsi="Garamond"/>
          <w:color w:val="000000"/>
          <w:spacing w:val="-1"/>
          <w:sz w:val="18"/>
        </w:rPr>
      </w:pPr>
      <w:r>
        <w:pict>
          <v:line id="_x0000_s1307" style="position:absolute;left:0;text-align:left;z-index:251749376;mso-position-horizontal-relative:page;mso-position-vertical-relative:page" from="117.75pt,172.8pt" to="477.8pt,172.8pt" strokeweight="1.7pt">
            <w10:wrap anchorx="page" anchory="page"/>
          </v:line>
        </w:pict>
      </w:r>
      <w:r w:rsidR="00FF722C">
        <w:rPr>
          <w:rFonts w:ascii="Garamond" w:eastAsia="Garamond" w:hAnsi="Garamond"/>
          <w:color w:val="000000"/>
          <w:spacing w:val="-1"/>
          <w:sz w:val="18"/>
        </w:rPr>
        <w:t>Federal Circuit Court of</w:t>
      </w:r>
      <w:r w:rsidR="00FF722C">
        <w:rPr>
          <w:rFonts w:ascii="Garamond" w:eastAsia="Garamond" w:hAnsi="Garamond"/>
          <w:color w:val="000000"/>
          <w:spacing w:val="-1"/>
          <w:sz w:val="18"/>
        </w:rPr>
        <w:tab/>
        <w:t>13,2013</w:t>
      </w:r>
      <w:r w:rsidR="00FF722C">
        <w:rPr>
          <w:rFonts w:ascii="Garamond" w:eastAsia="Garamond" w:hAnsi="Garamond"/>
          <w:color w:val="000000"/>
          <w:spacing w:val="-1"/>
          <w:sz w:val="18"/>
        </w:rPr>
        <w:tab/>
        <w:t>14 Mar</w:t>
      </w:r>
      <w:r w:rsidR="00FF722C">
        <w:rPr>
          <w:rFonts w:ascii="Garamond" w:eastAsia="Garamond" w:hAnsi="Garamond"/>
          <w:color w:val="000000"/>
          <w:spacing w:val="-1"/>
          <w:sz w:val="18"/>
        </w:rPr>
        <w:tab/>
        <w:t>Schedule 1 (items 110A-</w:t>
      </w:r>
    </w:p>
    <w:p w:rsidR="00FE1BB2" w:rsidRDefault="00FF722C">
      <w:pPr>
        <w:tabs>
          <w:tab w:val="left" w:pos="2952"/>
          <w:tab w:val="left" w:pos="3960"/>
        </w:tabs>
        <w:spacing w:before="55" w:line="185"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Australia (Consequential</w:t>
      </w:r>
      <w:r>
        <w:rPr>
          <w:rFonts w:ascii="Garamond" w:eastAsia="Garamond" w:hAnsi="Garamond"/>
          <w:color w:val="000000"/>
          <w:spacing w:val="-1"/>
          <w:sz w:val="18"/>
        </w:rPr>
        <w:tab/>
        <w:t>2013</w:t>
      </w:r>
      <w:r>
        <w:rPr>
          <w:rFonts w:ascii="Garamond" w:eastAsia="Garamond" w:hAnsi="Garamond"/>
          <w:color w:val="000000"/>
          <w:spacing w:val="-1"/>
          <w:sz w:val="18"/>
        </w:rPr>
        <w:tab/>
        <w:t xml:space="preserve">112): 12 Apr 2013 </w:t>
      </w:r>
      <w:r>
        <w:rPr>
          <w:rFonts w:ascii="Garamond" w:eastAsia="Garamond" w:hAnsi="Garamond"/>
          <w:i/>
          <w:color w:val="000000"/>
          <w:spacing w:val="-1"/>
          <w:sz w:val="18"/>
        </w:rPr>
        <w:t xml:space="preserve">(see </w:t>
      </w:r>
      <w:r>
        <w:rPr>
          <w:rFonts w:ascii="Garamond" w:eastAsia="Garamond" w:hAnsi="Garamond"/>
          <w:color w:val="000000"/>
          <w:spacing w:val="-1"/>
          <w:sz w:val="18"/>
        </w:rPr>
        <w:t>s.</w:t>
      </w:r>
    </w:p>
    <w:p w:rsidR="00FE1BB2" w:rsidRDefault="00FF722C">
      <w:pPr>
        <w:tabs>
          <w:tab w:val="left" w:pos="3960"/>
        </w:tabs>
        <w:spacing w:before="52" w:after="10" w:line="183" w:lineRule="exact"/>
        <w:ind w:left="144"/>
        <w:textAlignment w:val="baseline"/>
        <w:rPr>
          <w:rFonts w:ascii="Garamond" w:eastAsia="Garamond" w:hAnsi="Garamond"/>
          <w:color w:val="000000"/>
          <w:spacing w:val="45"/>
          <w:sz w:val="18"/>
          <w:u w:val="single"/>
        </w:rPr>
      </w:pPr>
      <w:r>
        <w:rPr>
          <w:rFonts w:ascii="Garamond" w:eastAsia="Garamond" w:hAnsi="Garamond"/>
          <w:color w:val="000000"/>
          <w:spacing w:val="45"/>
          <w:sz w:val="18"/>
          <w:u w:val="single"/>
        </w:rPr>
        <w:t>Amendments) Act 2013</w:t>
      </w:r>
      <w:r>
        <w:rPr>
          <w:rFonts w:ascii="Garamond" w:eastAsia="Garamond" w:hAnsi="Garamond"/>
          <w:color w:val="000000"/>
          <w:spacing w:val="45"/>
          <w:sz w:val="18"/>
          <w:u w:val="single"/>
        </w:rPr>
        <w:tab/>
        <w:t xml:space="preserve">2(1)) </w:t>
      </w:r>
    </w:p>
    <w:p w:rsidR="00FE1BB2" w:rsidRDefault="001F744E">
      <w:pPr>
        <w:tabs>
          <w:tab w:val="left" w:pos="1944"/>
          <w:tab w:val="left" w:pos="2952"/>
          <w:tab w:val="left" w:pos="3960"/>
        </w:tabs>
        <w:spacing w:before="119" w:line="181" w:lineRule="exact"/>
        <w:ind w:left="144"/>
        <w:textAlignment w:val="baseline"/>
        <w:rPr>
          <w:rFonts w:ascii="Garamond" w:eastAsia="Garamond" w:hAnsi="Garamond"/>
          <w:color w:val="000000"/>
          <w:spacing w:val="-2"/>
          <w:sz w:val="18"/>
        </w:rPr>
      </w:pPr>
      <w:r>
        <w:pict>
          <v:line id="_x0000_s1306" style="position:absolute;left:0;text-align:left;z-index:251750400;mso-position-horizontal-relative:page;mso-position-vertical-relative:page" from="117.75pt,212.9pt" to="477.8pt,212.9pt" strokeweight=".7pt">
            <w10:wrap anchorx="page" anchory="page"/>
          </v:line>
        </w:pict>
      </w:r>
      <w:r w:rsidR="00FF722C">
        <w:rPr>
          <w:rFonts w:ascii="Garamond" w:eastAsia="Garamond" w:hAnsi="Garamond"/>
          <w:color w:val="000000"/>
          <w:spacing w:val="-2"/>
          <w:sz w:val="18"/>
        </w:rPr>
        <w:t>Customs Amendment</w:t>
      </w:r>
      <w:r w:rsidR="00FF722C">
        <w:rPr>
          <w:rFonts w:ascii="Garamond" w:eastAsia="Garamond" w:hAnsi="Garamond"/>
          <w:color w:val="000000"/>
          <w:spacing w:val="-2"/>
          <w:sz w:val="18"/>
        </w:rPr>
        <w:tab/>
        <w:t>32, 2013</w:t>
      </w:r>
      <w:r w:rsidR="00FF722C">
        <w:rPr>
          <w:rFonts w:ascii="Garamond" w:eastAsia="Garamond" w:hAnsi="Garamond"/>
          <w:color w:val="000000"/>
          <w:spacing w:val="-2"/>
          <w:sz w:val="18"/>
        </w:rPr>
        <w:tab/>
        <w:t>30 Mar</w:t>
      </w:r>
      <w:r w:rsidR="00FF722C">
        <w:rPr>
          <w:rFonts w:ascii="Garamond" w:eastAsia="Garamond" w:hAnsi="Garamond"/>
          <w:color w:val="000000"/>
          <w:spacing w:val="-2"/>
          <w:sz w:val="18"/>
        </w:rPr>
        <w:tab/>
        <w:t>Schedule 1 (item 20):</w:t>
      </w:r>
    </w:p>
    <w:p w:rsidR="00FE1BB2" w:rsidRDefault="00FF722C">
      <w:pPr>
        <w:tabs>
          <w:tab w:val="left" w:pos="2952"/>
          <w:tab w:val="left" w:pos="3960"/>
        </w:tabs>
        <w:spacing w:after="10" w:line="240" w:lineRule="exact"/>
        <w:ind w:left="144" w:right="1800"/>
        <w:textAlignment w:val="baseline"/>
        <w:rPr>
          <w:rFonts w:ascii="Garamond" w:eastAsia="Garamond" w:hAnsi="Garamond"/>
          <w:color w:val="000000"/>
          <w:spacing w:val="49"/>
          <w:sz w:val="18"/>
        </w:rPr>
      </w:pPr>
      <w:r>
        <w:rPr>
          <w:rFonts w:ascii="Garamond" w:eastAsia="Garamond" w:hAnsi="Garamond"/>
          <w:color w:val="000000"/>
          <w:spacing w:val="49"/>
          <w:sz w:val="18"/>
        </w:rPr>
        <w:t>(Anti-Dumping</w:t>
      </w:r>
      <w:r>
        <w:rPr>
          <w:rFonts w:ascii="Garamond" w:eastAsia="Garamond" w:hAnsi="Garamond"/>
          <w:color w:val="000000"/>
          <w:spacing w:val="49"/>
          <w:sz w:val="18"/>
        </w:rPr>
        <w:tab/>
        <w:t>2013</w:t>
      </w:r>
      <w:r>
        <w:rPr>
          <w:rFonts w:ascii="Garamond" w:eastAsia="Garamond" w:hAnsi="Garamond"/>
          <w:color w:val="000000"/>
          <w:spacing w:val="49"/>
          <w:sz w:val="18"/>
        </w:rPr>
        <w:tab/>
        <w:t xml:space="preserve">1 July 2013 </w:t>
      </w:r>
      <w:r>
        <w:rPr>
          <w:rFonts w:ascii="Garamond" w:eastAsia="Garamond" w:hAnsi="Garamond"/>
          <w:color w:val="000000"/>
          <w:spacing w:val="49"/>
          <w:sz w:val="18"/>
        </w:rPr>
        <w:br/>
      </w:r>
      <w:r>
        <w:rPr>
          <w:rFonts w:ascii="Garamond" w:eastAsia="Garamond" w:hAnsi="Garamond"/>
          <w:color w:val="000000"/>
          <w:spacing w:val="49"/>
          <w:sz w:val="18"/>
          <w:u w:val="single"/>
        </w:rPr>
        <w:t xml:space="preserve">Commission) Act 2013 </w:t>
      </w:r>
    </w:p>
    <w:p w:rsidR="00FE1BB2" w:rsidRDefault="001F744E">
      <w:pPr>
        <w:tabs>
          <w:tab w:val="left" w:pos="1944"/>
          <w:tab w:val="left" w:pos="2952"/>
          <w:tab w:val="left" w:pos="3960"/>
        </w:tabs>
        <w:spacing w:before="118" w:line="182" w:lineRule="exact"/>
        <w:ind w:left="144"/>
        <w:textAlignment w:val="baseline"/>
        <w:rPr>
          <w:rFonts w:ascii="Garamond" w:eastAsia="Garamond" w:hAnsi="Garamond"/>
          <w:color w:val="000000"/>
          <w:sz w:val="18"/>
        </w:rPr>
      </w:pPr>
      <w:r>
        <w:pict>
          <v:line id="_x0000_s1305" style="position:absolute;left:0;text-align:left;z-index:251751424;mso-position-horizontal-relative:page;mso-position-vertical-relative:page" from="117.75pt,252.5pt" to="477.8pt,252.5pt" strokeweight=".7pt">
            <w10:wrap anchorx="page" anchory="page"/>
          </v:line>
        </w:pict>
      </w:r>
      <w:r w:rsidR="00FF722C">
        <w:rPr>
          <w:rFonts w:ascii="Garamond" w:eastAsia="Garamond" w:hAnsi="Garamond"/>
          <w:color w:val="000000"/>
          <w:sz w:val="18"/>
        </w:rPr>
        <w:t>Crimes Legislation</w:t>
      </w:r>
      <w:r w:rsidR="00FF722C">
        <w:rPr>
          <w:rFonts w:ascii="Garamond" w:eastAsia="Garamond" w:hAnsi="Garamond"/>
          <w:color w:val="000000"/>
          <w:sz w:val="18"/>
        </w:rPr>
        <w:tab/>
        <w:t>74, 2013</w:t>
      </w:r>
      <w:r w:rsidR="00FF722C">
        <w:rPr>
          <w:rFonts w:ascii="Garamond" w:eastAsia="Garamond" w:hAnsi="Garamond"/>
          <w:color w:val="000000"/>
          <w:sz w:val="18"/>
        </w:rPr>
        <w:tab/>
        <w:t>28 June</w:t>
      </w:r>
      <w:r w:rsidR="00FF722C">
        <w:rPr>
          <w:rFonts w:ascii="Garamond" w:eastAsia="Garamond" w:hAnsi="Garamond"/>
          <w:color w:val="000000"/>
          <w:sz w:val="18"/>
        </w:rPr>
        <w:tab/>
        <w:t>Schedule 2 (items 79-85, Sch. 2 (item 93)</w:t>
      </w:r>
    </w:p>
    <w:p w:rsidR="00FE1BB2" w:rsidRDefault="00FF722C">
      <w:pPr>
        <w:tabs>
          <w:tab w:val="left" w:pos="2952"/>
          <w:tab w:val="left" w:pos="3960"/>
        </w:tabs>
        <w:spacing w:before="58" w:line="182" w:lineRule="exact"/>
        <w:ind w:left="144"/>
        <w:textAlignment w:val="baseline"/>
        <w:rPr>
          <w:rFonts w:ascii="Garamond" w:eastAsia="Garamond" w:hAnsi="Garamond"/>
          <w:color w:val="000000"/>
          <w:spacing w:val="-2"/>
          <w:sz w:val="18"/>
        </w:rPr>
      </w:pPr>
      <w:r>
        <w:rPr>
          <w:rFonts w:ascii="Garamond" w:eastAsia="Garamond" w:hAnsi="Garamond"/>
          <w:color w:val="000000"/>
          <w:spacing w:val="-2"/>
          <w:sz w:val="18"/>
        </w:rPr>
        <w:t>Amendment (Law</w:t>
      </w:r>
      <w:r>
        <w:rPr>
          <w:rFonts w:ascii="Garamond" w:eastAsia="Garamond" w:hAnsi="Garamond"/>
          <w:color w:val="000000"/>
          <w:spacing w:val="-2"/>
          <w:sz w:val="18"/>
        </w:rPr>
        <w:tab/>
        <w:t>2013</w:t>
      </w:r>
      <w:r>
        <w:rPr>
          <w:rFonts w:ascii="Garamond" w:eastAsia="Garamond" w:hAnsi="Garamond"/>
          <w:color w:val="000000"/>
          <w:spacing w:val="-2"/>
          <w:sz w:val="18"/>
        </w:rPr>
        <w:tab/>
        <w:t>93): 29 June 2013</w:t>
      </w:r>
    </w:p>
    <w:p w:rsidR="00FE1BB2" w:rsidRDefault="00FF722C">
      <w:pPr>
        <w:spacing w:before="57" w:line="18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Enforcement Integrity,</w:t>
      </w:r>
    </w:p>
    <w:p w:rsidR="00FE1BB2" w:rsidRDefault="00FF722C">
      <w:pPr>
        <w:spacing w:before="59" w:line="181"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Vulnerable Witness</w:t>
      </w:r>
    </w:p>
    <w:p w:rsidR="00FE1BB2" w:rsidRDefault="00FF722C">
      <w:pPr>
        <w:spacing w:before="59" w:line="181" w:lineRule="exact"/>
        <w:ind w:left="144"/>
        <w:textAlignment w:val="baseline"/>
        <w:rPr>
          <w:rFonts w:ascii="Garamond" w:eastAsia="Garamond" w:hAnsi="Garamond"/>
          <w:color w:val="000000"/>
          <w:spacing w:val="-7"/>
          <w:sz w:val="18"/>
        </w:rPr>
      </w:pPr>
      <w:r>
        <w:rPr>
          <w:rFonts w:ascii="Garamond" w:eastAsia="Garamond" w:hAnsi="Garamond"/>
          <w:color w:val="000000"/>
          <w:spacing w:val="-7"/>
          <w:sz w:val="18"/>
        </w:rPr>
        <w:t>Protection and Other</w:t>
      </w:r>
    </w:p>
    <w:p w:rsidR="00FE1BB2" w:rsidRDefault="00FF722C">
      <w:pPr>
        <w:spacing w:before="59" w:line="176" w:lineRule="exact"/>
        <w:ind w:left="144"/>
        <w:textAlignment w:val="baseline"/>
        <w:rPr>
          <w:rFonts w:ascii="Garamond" w:eastAsia="Garamond" w:hAnsi="Garamond"/>
          <w:color w:val="000000"/>
          <w:spacing w:val="265"/>
          <w:sz w:val="18"/>
          <w:u w:val="single"/>
        </w:rPr>
      </w:pPr>
      <w:r>
        <w:rPr>
          <w:rFonts w:ascii="Garamond" w:eastAsia="Garamond" w:hAnsi="Garamond"/>
          <w:color w:val="000000"/>
          <w:spacing w:val="265"/>
          <w:sz w:val="18"/>
          <w:u w:val="single"/>
        </w:rPr>
        <w:t xml:space="preserve">Measures) Act 2013 </w:t>
      </w:r>
    </w:p>
    <w:p w:rsidR="00FE1BB2" w:rsidRDefault="001F744E">
      <w:pPr>
        <w:tabs>
          <w:tab w:val="left" w:pos="1944"/>
          <w:tab w:val="left" w:pos="2952"/>
          <w:tab w:val="left" w:pos="3960"/>
        </w:tabs>
        <w:spacing w:before="124" w:line="181" w:lineRule="exact"/>
        <w:ind w:left="144"/>
        <w:textAlignment w:val="baseline"/>
        <w:rPr>
          <w:rFonts w:ascii="Garamond" w:eastAsia="Garamond" w:hAnsi="Garamond"/>
          <w:color w:val="000000"/>
          <w:spacing w:val="-1"/>
          <w:sz w:val="18"/>
        </w:rPr>
      </w:pPr>
      <w:r>
        <w:pict>
          <v:line id="_x0000_s1304" style="position:absolute;left:0;text-align:left;z-index:251752448;mso-position-horizontal-relative:page;mso-position-vertical-relative:page" from="117.75pt,327.85pt" to="477.8pt,327.85pt" strokeweight=".7pt">
            <w10:wrap anchorx="page" anchory="page"/>
          </v:line>
        </w:pict>
      </w:r>
      <w:r w:rsidR="00FF722C">
        <w:rPr>
          <w:rFonts w:ascii="Garamond" w:eastAsia="Garamond" w:hAnsi="Garamond"/>
          <w:color w:val="000000"/>
          <w:spacing w:val="-1"/>
          <w:sz w:val="18"/>
        </w:rPr>
        <w:t>Charities (Consequential</w:t>
      </w:r>
      <w:r w:rsidR="00FF722C">
        <w:rPr>
          <w:rFonts w:ascii="Garamond" w:eastAsia="Garamond" w:hAnsi="Garamond"/>
          <w:color w:val="000000"/>
          <w:spacing w:val="-1"/>
          <w:sz w:val="18"/>
        </w:rPr>
        <w:tab/>
        <w:t>96, 2013</w:t>
      </w:r>
      <w:r w:rsidR="00FF722C">
        <w:rPr>
          <w:rFonts w:ascii="Garamond" w:eastAsia="Garamond" w:hAnsi="Garamond"/>
          <w:color w:val="000000"/>
          <w:spacing w:val="-1"/>
          <w:sz w:val="18"/>
        </w:rPr>
        <w:tab/>
        <w:t>28 June</w:t>
      </w:r>
      <w:r w:rsidR="00FF722C">
        <w:rPr>
          <w:rFonts w:ascii="Garamond" w:eastAsia="Garamond" w:hAnsi="Garamond"/>
          <w:color w:val="000000"/>
          <w:spacing w:val="-1"/>
          <w:sz w:val="18"/>
        </w:rPr>
        <w:tab/>
        <w:t>Sch 1 (items 10-13): 1</w:t>
      </w:r>
    </w:p>
    <w:p w:rsidR="00FE1BB2" w:rsidRDefault="00FF722C">
      <w:pPr>
        <w:tabs>
          <w:tab w:val="left" w:pos="2952"/>
          <w:tab w:val="left" w:pos="3960"/>
        </w:tabs>
        <w:spacing w:before="2" w:line="239" w:lineRule="exact"/>
        <w:ind w:left="144" w:right="1872"/>
        <w:textAlignment w:val="baseline"/>
        <w:rPr>
          <w:rFonts w:ascii="Garamond" w:eastAsia="Garamond" w:hAnsi="Garamond"/>
          <w:color w:val="000000"/>
          <w:spacing w:val="-6"/>
          <w:sz w:val="18"/>
        </w:rPr>
      </w:pPr>
      <w:r>
        <w:rPr>
          <w:rFonts w:ascii="Garamond" w:eastAsia="Garamond" w:hAnsi="Garamond"/>
          <w:color w:val="000000"/>
          <w:spacing w:val="-6"/>
          <w:sz w:val="18"/>
        </w:rPr>
        <w:t>Amendments and</w:t>
      </w:r>
      <w:r>
        <w:rPr>
          <w:rFonts w:ascii="Garamond" w:eastAsia="Garamond" w:hAnsi="Garamond"/>
          <w:color w:val="000000"/>
          <w:spacing w:val="-6"/>
          <w:sz w:val="18"/>
        </w:rPr>
        <w:tab/>
        <w:t>2013</w:t>
      </w:r>
      <w:r>
        <w:rPr>
          <w:rFonts w:ascii="Garamond" w:eastAsia="Garamond" w:hAnsi="Garamond"/>
          <w:color w:val="000000"/>
          <w:spacing w:val="-6"/>
          <w:sz w:val="18"/>
        </w:rPr>
        <w:tab/>
        <w:t xml:space="preserve">Jan 2014 </w:t>
      </w:r>
      <w:r>
        <w:rPr>
          <w:rFonts w:ascii="Garamond" w:eastAsia="Garamond" w:hAnsi="Garamond"/>
          <w:i/>
          <w:color w:val="000000"/>
          <w:spacing w:val="-6"/>
          <w:sz w:val="18"/>
        </w:rPr>
        <w:t xml:space="preserve">(see </w:t>
      </w:r>
      <w:r>
        <w:rPr>
          <w:rFonts w:ascii="Garamond" w:eastAsia="Garamond" w:hAnsi="Garamond"/>
          <w:color w:val="000000"/>
          <w:spacing w:val="-6"/>
          <w:sz w:val="18"/>
        </w:rPr>
        <w:t xml:space="preserve">S 2(1)) </w:t>
      </w:r>
      <w:r>
        <w:rPr>
          <w:rFonts w:ascii="Garamond" w:eastAsia="Garamond" w:hAnsi="Garamond"/>
          <w:color w:val="000000"/>
          <w:spacing w:val="-6"/>
          <w:sz w:val="18"/>
        </w:rPr>
        <w:br/>
        <w:t>Transitional Provisions)</w:t>
      </w:r>
    </w:p>
    <w:p w:rsidR="00FE1BB2" w:rsidRDefault="00FF722C">
      <w:pPr>
        <w:spacing w:before="57" w:line="169"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Act 2013</w:t>
      </w:r>
    </w:p>
    <w:p w:rsidR="00FE1BB2" w:rsidRDefault="001F744E">
      <w:pPr>
        <w:tabs>
          <w:tab w:val="left" w:pos="2016"/>
          <w:tab w:val="left" w:pos="2952"/>
          <w:tab w:val="left" w:pos="3960"/>
          <w:tab w:val="left" w:pos="5832"/>
        </w:tabs>
        <w:spacing w:before="133" w:line="183" w:lineRule="exact"/>
        <w:ind w:left="144"/>
        <w:textAlignment w:val="baseline"/>
        <w:rPr>
          <w:rFonts w:ascii="Garamond" w:eastAsia="Garamond" w:hAnsi="Garamond"/>
          <w:color w:val="000000"/>
          <w:spacing w:val="-2"/>
          <w:sz w:val="18"/>
        </w:rPr>
      </w:pPr>
      <w:r>
        <w:pict>
          <v:line id="_x0000_s1303" style="position:absolute;left:0;text-align:left;z-index:251753472;mso-position-horizontal-relative:page;mso-position-vertical-relative:page" from="117.75pt,378.7pt" to="477.8pt,378.7pt" strokeweight=".7pt">
            <w10:wrap anchorx="page" anchory="page"/>
          </v:line>
        </w:pict>
      </w:r>
      <w:r w:rsidR="00FF722C">
        <w:rPr>
          <w:rFonts w:ascii="Garamond" w:eastAsia="Garamond" w:hAnsi="Garamond"/>
          <w:color w:val="000000"/>
          <w:spacing w:val="-2"/>
          <w:sz w:val="18"/>
        </w:rPr>
        <w:t>Customs Amendment</w:t>
      </w:r>
      <w:r w:rsidR="00FF722C">
        <w:rPr>
          <w:rFonts w:ascii="Garamond" w:eastAsia="Garamond" w:hAnsi="Garamond"/>
          <w:color w:val="000000"/>
          <w:spacing w:val="-2"/>
          <w:sz w:val="18"/>
        </w:rPr>
        <w:tab/>
        <w:t>139, 2013</w:t>
      </w:r>
      <w:r w:rsidR="00FF722C">
        <w:rPr>
          <w:rFonts w:ascii="Garamond" w:eastAsia="Garamond" w:hAnsi="Garamond"/>
          <w:color w:val="000000"/>
          <w:spacing w:val="-2"/>
          <w:sz w:val="18"/>
        </w:rPr>
        <w:tab/>
        <w:t>13 Dec</w:t>
      </w:r>
      <w:r w:rsidR="00FF722C">
        <w:rPr>
          <w:rFonts w:ascii="Garamond" w:eastAsia="Garamond" w:hAnsi="Garamond"/>
          <w:color w:val="000000"/>
          <w:spacing w:val="-2"/>
          <w:sz w:val="18"/>
        </w:rPr>
        <w:tab/>
        <w:t>Sch 1 (items 98, 101—</w:t>
      </w:r>
      <w:r w:rsidR="00FF722C">
        <w:rPr>
          <w:rFonts w:ascii="Garamond" w:eastAsia="Garamond" w:hAnsi="Garamond"/>
          <w:color w:val="000000"/>
          <w:spacing w:val="-2"/>
          <w:sz w:val="18"/>
        </w:rPr>
        <w:tab/>
        <w:t>Sch 1 (items 101—</w:t>
      </w:r>
    </w:p>
    <w:p w:rsidR="00FE1BB2" w:rsidRDefault="00FF722C">
      <w:pPr>
        <w:tabs>
          <w:tab w:val="left" w:pos="2952"/>
          <w:tab w:val="left" w:pos="3960"/>
          <w:tab w:val="left" w:pos="5832"/>
        </w:tabs>
        <w:spacing w:before="56" w:line="184"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(Anti-Dumping</w:t>
      </w:r>
      <w:r>
        <w:rPr>
          <w:rFonts w:ascii="Garamond" w:eastAsia="Garamond" w:hAnsi="Garamond"/>
          <w:color w:val="000000"/>
          <w:spacing w:val="-1"/>
          <w:sz w:val="18"/>
        </w:rPr>
        <w:tab/>
        <w:t>2013</w:t>
      </w:r>
      <w:r>
        <w:rPr>
          <w:rFonts w:ascii="Garamond" w:eastAsia="Garamond" w:hAnsi="Garamond"/>
          <w:color w:val="000000"/>
          <w:spacing w:val="-1"/>
          <w:sz w:val="18"/>
        </w:rPr>
        <w:tab/>
        <w:t>103, 106): 27 Mar 2014</w:t>
      </w:r>
      <w:r>
        <w:rPr>
          <w:rFonts w:ascii="Garamond" w:eastAsia="Garamond" w:hAnsi="Garamond"/>
          <w:color w:val="000000"/>
          <w:spacing w:val="-1"/>
          <w:sz w:val="18"/>
        </w:rPr>
        <w:tab/>
        <w:t>103, 106)</w:t>
      </w:r>
    </w:p>
    <w:p w:rsidR="00FE1BB2" w:rsidRDefault="00FF722C">
      <w:pPr>
        <w:tabs>
          <w:tab w:val="left" w:pos="3960"/>
        </w:tabs>
        <w:spacing w:line="237" w:lineRule="exact"/>
        <w:ind w:left="144" w:right="1944"/>
        <w:textAlignment w:val="baseline"/>
        <w:rPr>
          <w:rFonts w:ascii="Garamond" w:eastAsia="Garamond" w:hAnsi="Garamond"/>
          <w:color w:val="000000"/>
          <w:spacing w:val="-7"/>
          <w:sz w:val="18"/>
        </w:rPr>
      </w:pPr>
      <w:r>
        <w:rPr>
          <w:rFonts w:ascii="Garamond" w:eastAsia="Garamond" w:hAnsi="Garamond"/>
          <w:color w:val="000000"/>
          <w:spacing w:val="-7"/>
          <w:sz w:val="18"/>
        </w:rPr>
        <w:t>Commission Transfer)</w:t>
      </w:r>
      <w:r>
        <w:rPr>
          <w:rFonts w:ascii="Garamond" w:eastAsia="Garamond" w:hAnsi="Garamond"/>
          <w:color w:val="000000"/>
          <w:spacing w:val="-7"/>
          <w:sz w:val="18"/>
        </w:rPr>
        <w:tab/>
      </w:r>
      <w:r>
        <w:rPr>
          <w:rFonts w:ascii="Garamond" w:eastAsia="Garamond" w:hAnsi="Garamond"/>
          <w:i/>
          <w:color w:val="000000"/>
          <w:spacing w:val="-7"/>
          <w:sz w:val="18"/>
        </w:rPr>
        <w:t xml:space="preserve">(see </w:t>
      </w:r>
      <w:r>
        <w:rPr>
          <w:rFonts w:ascii="Garamond" w:eastAsia="Garamond" w:hAnsi="Garamond"/>
          <w:color w:val="000000"/>
          <w:spacing w:val="-7"/>
          <w:sz w:val="18"/>
        </w:rPr>
        <w:t xml:space="preserve">F2014L00281) </w:t>
      </w:r>
      <w:r>
        <w:rPr>
          <w:rFonts w:ascii="Garamond" w:eastAsia="Garamond" w:hAnsi="Garamond"/>
          <w:color w:val="000000"/>
          <w:spacing w:val="-7"/>
          <w:sz w:val="18"/>
        </w:rPr>
        <w:br/>
        <w:t>Act 2013</w:t>
      </w:r>
    </w:p>
    <w:p w:rsidR="00FE1BB2" w:rsidRDefault="001F744E">
      <w:pPr>
        <w:tabs>
          <w:tab w:val="left" w:pos="1944"/>
          <w:tab w:val="left" w:pos="2952"/>
          <w:tab w:val="left" w:pos="3960"/>
        </w:tabs>
        <w:spacing w:before="128" w:line="188" w:lineRule="exact"/>
        <w:ind w:left="144"/>
        <w:textAlignment w:val="baseline"/>
        <w:rPr>
          <w:rFonts w:ascii="Garamond" w:eastAsia="Garamond" w:hAnsi="Garamond"/>
          <w:color w:val="000000"/>
          <w:spacing w:val="-2"/>
          <w:sz w:val="18"/>
        </w:rPr>
      </w:pPr>
      <w:r>
        <w:pict>
          <v:line id="_x0000_s1302" style="position:absolute;left:0;text-align:left;z-index:251754496;mso-position-horizontal-relative:page;mso-position-vertical-relative:page" from="117.75pt,430.3pt" to="477.8pt,430.3pt" strokeweight=".7pt">
            <w10:wrap anchorx="page" anchory="page"/>
          </v:line>
        </w:pict>
      </w:r>
      <w:r w:rsidR="00FF722C">
        <w:rPr>
          <w:rFonts w:ascii="Garamond" w:eastAsia="Garamond" w:hAnsi="Garamond"/>
          <w:color w:val="000000"/>
          <w:spacing w:val="-2"/>
          <w:sz w:val="18"/>
        </w:rPr>
        <w:t>Statute Law Revision</w:t>
      </w:r>
      <w:r w:rsidR="00FF722C">
        <w:rPr>
          <w:rFonts w:ascii="Garamond" w:eastAsia="Garamond" w:hAnsi="Garamond"/>
          <w:color w:val="000000"/>
          <w:spacing w:val="-2"/>
          <w:sz w:val="18"/>
        </w:rPr>
        <w:tab/>
        <w:t>31,2014</w:t>
      </w:r>
      <w:r w:rsidR="00FF722C">
        <w:rPr>
          <w:rFonts w:ascii="Garamond" w:eastAsia="Garamond" w:hAnsi="Garamond"/>
          <w:color w:val="000000"/>
          <w:spacing w:val="-2"/>
          <w:sz w:val="18"/>
        </w:rPr>
        <w:tab/>
        <w:t>27 May</w:t>
      </w:r>
      <w:r w:rsidR="00FF722C">
        <w:rPr>
          <w:rFonts w:ascii="Garamond" w:eastAsia="Garamond" w:hAnsi="Garamond"/>
          <w:color w:val="000000"/>
          <w:spacing w:val="-2"/>
          <w:sz w:val="18"/>
        </w:rPr>
        <w:tab/>
        <w:t>Sch 1 (item 17) and Sch</w:t>
      </w:r>
    </w:p>
    <w:p w:rsidR="00FE1BB2" w:rsidRDefault="00FF722C">
      <w:pPr>
        <w:tabs>
          <w:tab w:val="left" w:pos="2952"/>
          <w:tab w:val="left" w:pos="3960"/>
        </w:tabs>
        <w:spacing w:before="53" w:line="187" w:lineRule="exact"/>
        <w:ind w:left="144"/>
        <w:textAlignment w:val="baseline"/>
        <w:rPr>
          <w:rFonts w:ascii="Garamond" w:eastAsia="Garamond" w:hAnsi="Garamond"/>
          <w:color w:val="000000"/>
          <w:spacing w:val="-1"/>
          <w:sz w:val="18"/>
        </w:rPr>
      </w:pPr>
      <w:r>
        <w:rPr>
          <w:rFonts w:ascii="Garamond" w:eastAsia="Garamond" w:hAnsi="Garamond"/>
          <w:color w:val="000000"/>
          <w:spacing w:val="-1"/>
          <w:sz w:val="18"/>
        </w:rPr>
        <w:t>Act (No. 1) 2014</w:t>
      </w:r>
      <w:r>
        <w:rPr>
          <w:rFonts w:ascii="Garamond" w:eastAsia="Garamond" w:hAnsi="Garamond"/>
          <w:color w:val="000000"/>
          <w:spacing w:val="-1"/>
          <w:sz w:val="18"/>
        </w:rPr>
        <w:tab/>
        <w:t>2014</w:t>
      </w:r>
      <w:r>
        <w:rPr>
          <w:rFonts w:ascii="Garamond" w:eastAsia="Garamond" w:hAnsi="Garamond"/>
          <w:color w:val="000000"/>
          <w:spacing w:val="-1"/>
          <w:sz w:val="18"/>
        </w:rPr>
        <w:tab/>
        <w:t>9 (items 8-17): 24 June</w:t>
      </w:r>
    </w:p>
    <w:p w:rsidR="00FE1BB2" w:rsidRDefault="00FF722C">
      <w:pPr>
        <w:spacing w:before="53" w:line="167" w:lineRule="exact"/>
        <w:ind w:left="3960"/>
        <w:textAlignment w:val="baseline"/>
        <w:rPr>
          <w:rFonts w:ascii="Garamond" w:eastAsia="Garamond" w:hAnsi="Garamond"/>
          <w:color w:val="000000"/>
          <w:spacing w:val="-4"/>
          <w:sz w:val="18"/>
        </w:rPr>
      </w:pPr>
      <w:r>
        <w:rPr>
          <w:rFonts w:ascii="Garamond" w:eastAsia="Garamond" w:hAnsi="Garamond"/>
          <w:color w:val="000000"/>
          <w:spacing w:val="-4"/>
          <w:sz w:val="18"/>
        </w:rPr>
        <w:t>2014</w:t>
      </w:r>
    </w:p>
    <w:p w:rsidR="00FE1BB2" w:rsidRDefault="001F744E">
      <w:pPr>
        <w:tabs>
          <w:tab w:val="left" w:pos="1944"/>
          <w:tab w:val="left" w:pos="3816"/>
          <w:tab w:val="right" w:pos="6984"/>
        </w:tabs>
        <w:spacing w:before="485" w:line="181" w:lineRule="exact"/>
        <w:ind w:left="144"/>
        <w:textAlignment w:val="baseline"/>
        <w:rPr>
          <w:rFonts w:ascii="Tahoma" w:eastAsia="Tahoma" w:hAnsi="Tahoma"/>
          <w:b/>
          <w:color w:val="000000"/>
          <w:sz w:val="15"/>
        </w:rPr>
      </w:pPr>
      <w:r>
        <w:pict>
          <v:line id="_x0000_s1301" style="position:absolute;left:0;text-align:left;z-index:251755520;mso-position-horizontal-relative:page;mso-position-vertical-relative:page" from="117.75pt,470.15pt" to="477.8pt,470.15pt" strokeweight="1.7pt">
            <w10:wrap anchorx="page" anchory="page"/>
          </v:line>
        </w:pict>
      </w:r>
      <w:r>
        <w:pict>
          <v:line id="_x0000_s1300" style="position:absolute;left:0;text-align:left;z-index:251756544;mso-position-horizontal-relative:page;mso-position-vertical-relative:page" from="117.75pt,486.7pt" to="477.8pt,486.7pt" strokeweight="1.7pt">
            <w10:wrap anchorx="page" anchory="page"/>
          </v:line>
        </w:pict>
      </w:r>
      <w:r w:rsidR="00FF722C">
        <w:rPr>
          <w:rFonts w:ascii="Tahoma" w:eastAsia="Tahoma" w:hAnsi="Tahoma"/>
          <w:b/>
          <w:color w:val="000000"/>
          <w:sz w:val="15"/>
        </w:rPr>
        <w:t>Number and year</w:t>
      </w:r>
      <w:r w:rsidR="00FF722C">
        <w:rPr>
          <w:rFonts w:ascii="Tahoma" w:eastAsia="Tahoma" w:hAnsi="Tahoma"/>
          <w:b/>
          <w:color w:val="000000"/>
          <w:sz w:val="15"/>
        </w:rPr>
        <w:tab/>
        <w:t>FRLI registration</w:t>
      </w:r>
      <w:r w:rsidR="00FF722C">
        <w:rPr>
          <w:rFonts w:ascii="Tahoma" w:eastAsia="Tahoma" w:hAnsi="Tahoma"/>
          <w:b/>
          <w:color w:val="000000"/>
          <w:sz w:val="15"/>
        </w:rPr>
        <w:tab/>
        <w:t>Commencement</w:t>
      </w:r>
      <w:r w:rsidR="00FF722C">
        <w:rPr>
          <w:rFonts w:ascii="Tahoma" w:eastAsia="Tahoma" w:hAnsi="Tahoma"/>
          <w:b/>
          <w:color w:val="000000"/>
          <w:sz w:val="15"/>
        </w:rPr>
        <w:tab/>
        <w:t>Application, saving</w:t>
      </w:r>
    </w:p>
    <w:p w:rsidR="00FE1BB2" w:rsidRDefault="00FF722C">
      <w:pPr>
        <w:spacing w:line="237" w:lineRule="exact"/>
        <w:ind w:left="5544"/>
        <w:textAlignment w:val="baseline"/>
        <w:rPr>
          <w:rFonts w:ascii="Tahoma" w:eastAsia="Tahoma" w:hAnsi="Tahoma"/>
          <w:b/>
          <w:color w:val="000000"/>
          <w:sz w:val="15"/>
        </w:rPr>
      </w:pPr>
      <w:r>
        <w:rPr>
          <w:rFonts w:ascii="Tahoma" w:eastAsia="Tahoma" w:hAnsi="Tahoma"/>
          <w:b/>
          <w:color w:val="000000"/>
          <w:sz w:val="15"/>
        </w:rPr>
        <w:t>and transitional provisions</w:t>
      </w:r>
    </w:p>
    <w:p w:rsidR="00FE1BB2" w:rsidRDefault="001F744E">
      <w:pPr>
        <w:tabs>
          <w:tab w:val="left" w:pos="1944"/>
          <w:tab w:val="left" w:pos="3816"/>
        </w:tabs>
        <w:spacing w:before="140" w:line="185" w:lineRule="exact"/>
        <w:ind w:left="144"/>
        <w:textAlignment w:val="baseline"/>
        <w:rPr>
          <w:rFonts w:ascii="Garamond" w:eastAsia="Garamond" w:hAnsi="Garamond"/>
          <w:color w:val="000000"/>
          <w:spacing w:val="-1"/>
          <w:sz w:val="18"/>
        </w:rPr>
      </w:pPr>
      <w:r>
        <w:pict>
          <v:line id="_x0000_s1299" style="position:absolute;left:0;text-align:left;z-index:251757568;mso-position-horizontal-relative:page;mso-position-vertical-relative:page" from="117.75pt,527.75pt" to="477.8pt,527.75pt" strokeweight="1.7pt">
            <w10:wrap anchorx="page" anchory="page"/>
          </v:line>
        </w:pict>
      </w:r>
      <w:r w:rsidR="00FF722C">
        <w:rPr>
          <w:rFonts w:ascii="Garamond" w:eastAsia="Garamond" w:hAnsi="Garamond"/>
          <w:color w:val="000000"/>
          <w:spacing w:val="-1"/>
          <w:sz w:val="18"/>
        </w:rPr>
        <w:t>2006 No. 50</w:t>
      </w:r>
      <w:r w:rsidR="00FF722C">
        <w:rPr>
          <w:rFonts w:ascii="Garamond" w:eastAsia="Garamond" w:hAnsi="Garamond"/>
          <w:color w:val="000000"/>
          <w:spacing w:val="-1"/>
          <w:sz w:val="18"/>
        </w:rPr>
        <w:tab/>
        <w:t xml:space="preserve">17 Mar 2006 </w:t>
      </w:r>
      <w:r w:rsidR="00FF722C">
        <w:rPr>
          <w:rFonts w:ascii="Garamond" w:eastAsia="Garamond" w:hAnsi="Garamond"/>
          <w:i/>
          <w:color w:val="000000"/>
          <w:spacing w:val="-1"/>
          <w:sz w:val="18"/>
        </w:rPr>
        <w:t>(see</w:t>
      </w:r>
      <w:r w:rsidR="00FF722C">
        <w:rPr>
          <w:rFonts w:ascii="Garamond" w:eastAsia="Garamond" w:hAnsi="Garamond"/>
          <w:i/>
          <w:color w:val="000000"/>
          <w:spacing w:val="-1"/>
          <w:sz w:val="18"/>
        </w:rPr>
        <w:tab/>
      </w:r>
      <w:r w:rsidR="00FF722C">
        <w:rPr>
          <w:rFonts w:ascii="Garamond" w:eastAsia="Garamond" w:hAnsi="Garamond"/>
          <w:color w:val="000000"/>
          <w:spacing w:val="-1"/>
          <w:sz w:val="18"/>
        </w:rPr>
        <w:t>Schedule 34: 27 Mar</w:t>
      </w:r>
    </w:p>
    <w:p w:rsidR="00FE1BB2" w:rsidRDefault="00FF722C">
      <w:pPr>
        <w:tabs>
          <w:tab w:val="left" w:pos="3816"/>
        </w:tabs>
        <w:spacing w:before="57" w:line="183" w:lineRule="exact"/>
        <w:ind w:left="1944"/>
        <w:textAlignment w:val="baseline"/>
        <w:rPr>
          <w:rFonts w:ascii="Garamond" w:eastAsia="Garamond" w:hAnsi="Garamond"/>
          <w:color w:val="000000"/>
          <w:sz w:val="18"/>
        </w:rPr>
      </w:pPr>
      <w:r>
        <w:rPr>
          <w:rFonts w:ascii="Garamond" w:eastAsia="Garamond" w:hAnsi="Garamond"/>
          <w:color w:val="000000"/>
          <w:sz w:val="18"/>
        </w:rPr>
        <w:t>F2006L00820)</w:t>
      </w:r>
      <w:r>
        <w:rPr>
          <w:rFonts w:ascii="Garamond" w:eastAsia="Garamond" w:hAnsi="Garamond"/>
          <w:color w:val="000000"/>
          <w:sz w:val="18"/>
        </w:rPr>
        <w:tab/>
        <w:t xml:space="preserve">2006 </w:t>
      </w:r>
      <w:r>
        <w:rPr>
          <w:rFonts w:ascii="Garamond" w:eastAsia="Garamond" w:hAnsi="Garamond"/>
          <w:i/>
          <w:color w:val="000000"/>
          <w:sz w:val="18"/>
        </w:rPr>
        <w:t>(see</w:t>
      </w:r>
      <w:r>
        <w:rPr>
          <w:rFonts w:ascii="Garamond" w:eastAsia="Garamond" w:hAnsi="Garamond"/>
          <w:color w:val="000000"/>
          <w:sz w:val="18"/>
        </w:rPr>
        <w:t>r. 2(b))</w:t>
      </w:r>
    </w:p>
    <w:p w:rsidR="00FE1BB2" w:rsidRDefault="001F744E">
      <w:pPr>
        <w:tabs>
          <w:tab w:val="right" w:pos="7128"/>
        </w:tabs>
        <w:spacing w:before="360" w:line="235" w:lineRule="exact"/>
        <w:ind w:left="144"/>
        <w:textAlignment w:val="baseline"/>
        <w:rPr>
          <w:rFonts w:ascii="Garamond" w:eastAsia="Garamond" w:hAnsi="Garamond"/>
          <w:color w:val="000000"/>
        </w:rPr>
      </w:pPr>
      <w:r>
        <w:pict>
          <v:line id="_x0000_s1298" style="position:absolute;left:0;text-align:left;z-index:251758592;mso-position-horizontal-relative:page;mso-position-vertical-relative:page" from="117.75pt,556.55pt" to="477.8pt,556.55pt" strokeweight="1.7pt">
            <w10:wrap anchorx="page" anchory="page"/>
          </v:line>
        </w:pict>
      </w:r>
      <w:r w:rsidR="00FF722C">
        <w:rPr>
          <w:rFonts w:ascii="Garamond" w:eastAsia="Garamond" w:hAnsi="Garamond"/>
          <w:color w:val="000000"/>
        </w:rPr>
        <w:t>(a)</w:t>
      </w:r>
      <w:r w:rsidR="00FF722C">
        <w:rPr>
          <w:rFonts w:ascii="Garamond" w:eastAsia="Garamond" w:hAnsi="Garamond"/>
          <w:color w:val="000000"/>
        </w:rPr>
        <w:tab/>
        <w:t xml:space="preserve">The </w:t>
      </w:r>
      <w:r w:rsidR="00FF722C">
        <w:rPr>
          <w:rFonts w:ascii="Garamond" w:eastAsia="Garamond" w:hAnsi="Garamond"/>
          <w:i/>
          <w:color w:val="000000"/>
        </w:rPr>
        <w:t xml:space="preserve">Criminal Code Act 1995 </w:t>
      </w:r>
      <w:r w:rsidR="00FF722C">
        <w:rPr>
          <w:rFonts w:ascii="Garamond" w:eastAsia="Garamond" w:hAnsi="Garamond"/>
          <w:color w:val="000000"/>
        </w:rPr>
        <w:t>was amended by Schedule 1 (item 3) only of the</w:t>
      </w:r>
    </w:p>
    <w:p w:rsidR="00FE1BB2" w:rsidRDefault="00FF722C">
      <w:pPr>
        <w:spacing w:after="700" w:line="232" w:lineRule="exact"/>
        <w:ind w:left="864" w:right="144"/>
        <w:textAlignment w:val="baseline"/>
        <w:rPr>
          <w:rFonts w:ascii="Garamond" w:eastAsia="Garamond" w:hAnsi="Garamond"/>
          <w:i/>
          <w:color w:val="000000"/>
        </w:rPr>
      </w:pPr>
      <w:r>
        <w:rPr>
          <w:rFonts w:ascii="Garamond" w:eastAsia="Garamond" w:hAnsi="Garamond"/>
          <w:i/>
          <w:color w:val="000000"/>
        </w:rPr>
        <w:t xml:space="preserve">Law and Justice Legislation Amendment (Application of Criminal Code) Act 2001, </w:t>
      </w:r>
      <w:r>
        <w:rPr>
          <w:rFonts w:ascii="Garamond" w:eastAsia="Garamond" w:hAnsi="Garamond"/>
          <w:color w:val="000000"/>
        </w:rPr>
        <w:t>subsections 2(1)(a) and (2) of which provide as follows:</w:t>
      </w:r>
    </w:p>
    <w:p w:rsidR="00FE1BB2" w:rsidRDefault="001F744E">
      <w:pPr>
        <w:tabs>
          <w:tab w:val="right" w:pos="7128"/>
        </w:tabs>
        <w:spacing w:before="329" w:line="244" w:lineRule="exact"/>
        <w:ind w:left="4248"/>
        <w:textAlignment w:val="baseline"/>
        <w:rPr>
          <w:rFonts w:ascii="Garamond" w:eastAsia="Garamond" w:hAnsi="Garamond"/>
          <w:i/>
          <w:color w:val="000000"/>
        </w:rPr>
      </w:pPr>
      <w:r>
        <w:pict>
          <v:line id="_x0000_s1297" style="position:absolute;left:0;text-align:left;z-index:251759616;mso-position-horizontal-relative:page;mso-position-vertical-relative:page" from="117.75pt,644.65pt" to="477.8pt,644.65pt" strokeweight=".95pt">
            <w10:wrap anchorx="page" anchory="page"/>
          </v:line>
        </w:pict>
      </w:r>
      <w:r w:rsidR="00FF722C">
        <w:rPr>
          <w:rFonts w:ascii="Garamond" w:eastAsia="Garamond" w:hAnsi="Garamond"/>
          <w:i/>
          <w:color w:val="000000"/>
        </w:rPr>
        <w:t>Criminal Code Act 1995</w:t>
      </w:r>
      <w:r w:rsidR="00FF722C">
        <w:rPr>
          <w:rFonts w:ascii="Garamond" w:eastAsia="Garamond" w:hAnsi="Garamond"/>
          <w:i/>
          <w:color w:val="000000"/>
        </w:rPr>
        <w:tab/>
        <w:t>383</w:t>
      </w:r>
    </w:p>
    <w:p w:rsidR="00FE1BB2" w:rsidRDefault="00FE1BB2">
      <w:pPr>
        <w:sectPr w:rsidR="00FE1BB2">
          <w:pgSz w:w="11909" w:h="16838"/>
          <w:pgMar w:top="1020" w:right="2354" w:bottom="269" w:left="2355" w:header="720" w:footer="720" w:gutter="0"/>
          <w:cols w:space="720"/>
        </w:sectPr>
      </w:pPr>
    </w:p>
    <w:p w:rsidR="00FE1BB2" w:rsidRDefault="001F744E">
      <w:pPr>
        <w:spacing w:before="3" w:line="188" w:lineRule="exact"/>
        <w:ind w:left="72"/>
        <w:textAlignment w:val="baseline"/>
        <w:rPr>
          <w:rFonts w:ascii="Verdana" w:eastAsia="Verdana" w:hAnsi="Verdana"/>
          <w:b/>
          <w:color w:val="000000"/>
          <w:sz w:val="15"/>
        </w:rPr>
      </w:pPr>
      <w:r>
        <w:pict>
          <v:shape id="_x0000_s1296" type="#_x0000_t202" style="position:absolute;left:0;text-align:left;margin-left:229.2pt;margin-top:815.1pt;width:136.55pt;height:9.25pt;z-index:-2508769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ascii="Verdana" w:eastAsia="Verdana" w:hAnsi="Verdana"/>
          <w:b/>
          <w:color w:val="000000"/>
          <w:sz w:val="15"/>
        </w:rPr>
        <w:t>Endnotes</w:t>
      </w:r>
    </w:p>
    <w:p w:rsidR="00FE1BB2" w:rsidRDefault="00FF722C">
      <w:pPr>
        <w:spacing w:before="576" w:after="16" w:line="225" w:lineRule="exact"/>
        <w:ind w:left="72"/>
        <w:textAlignment w:val="baseline"/>
        <w:rPr>
          <w:rFonts w:eastAsia="Times New Roman"/>
          <w:color w:val="000000"/>
          <w:spacing w:val="7"/>
          <w:sz w:val="20"/>
        </w:rPr>
      </w:pPr>
      <w:r>
        <w:rPr>
          <w:rFonts w:eastAsia="Times New Roman"/>
          <w:color w:val="000000"/>
          <w:spacing w:val="7"/>
          <w:sz w:val="20"/>
        </w:rPr>
        <w:t>Endnote 3—Legislation history</w:t>
      </w:r>
    </w:p>
    <w:p w:rsidR="00FE1BB2" w:rsidRDefault="001F744E">
      <w:pPr>
        <w:spacing w:before="295" w:line="228" w:lineRule="exact"/>
        <w:ind w:left="1224" w:right="216" w:hanging="288"/>
        <w:jc w:val="both"/>
        <w:textAlignment w:val="baseline"/>
        <w:rPr>
          <w:rFonts w:eastAsia="Times New Roman"/>
          <w:color w:val="000000"/>
          <w:sz w:val="20"/>
        </w:rPr>
      </w:pPr>
      <w:r>
        <w:pict>
          <v:line id="_x0000_s1295" style="position:absolute;left:0;text-align:left;z-index:251760640;mso-position-horizontal-relative:page;mso-position-vertical-relative:page" from="117.75pt,105.1pt" to="477.8pt,105.1pt" strokeweight=".95pt">
            <w10:wrap anchorx="page" anchory="page"/>
          </v:line>
        </w:pict>
      </w:r>
      <w:r w:rsidR="00FF722C">
        <w:rPr>
          <w:rFonts w:eastAsia="Times New Roman"/>
          <w:color w:val="000000"/>
          <w:sz w:val="20"/>
        </w:rPr>
        <w:t>(1) Subject to this section, this Act commences at the later of the following times:</w:t>
      </w:r>
    </w:p>
    <w:p w:rsidR="00FE1BB2" w:rsidRDefault="00FF722C">
      <w:pPr>
        <w:spacing w:before="60" w:line="230" w:lineRule="exact"/>
        <w:ind w:left="1584" w:right="72" w:hanging="360"/>
        <w:textAlignment w:val="baseline"/>
        <w:rPr>
          <w:rFonts w:eastAsia="Times New Roman"/>
          <w:color w:val="000000"/>
          <w:sz w:val="20"/>
        </w:rPr>
      </w:pPr>
      <w:r>
        <w:rPr>
          <w:rFonts w:eastAsia="Times New Roman"/>
          <w:color w:val="000000"/>
          <w:sz w:val="20"/>
        </w:rPr>
        <w:t xml:space="preserve">(a) immediately after the commencement of item 15 of Schedule 1 to the </w:t>
      </w:r>
      <w:r>
        <w:rPr>
          <w:rFonts w:eastAsia="Times New Roman"/>
          <w:i/>
          <w:color w:val="000000"/>
          <w:sz w:val="20"/>
        </w:rPr>
        <w:t>Criminal Code Amendment (Theft, Fraud, Bribery and Related Offences) Act 2000;</w:t>
      </w:r>
    </w:p>
    <w:p w:rsidR="00FE1BB2" w:rsidRDefault="00FF722C">
      <w:pPr>
        <w:spacing w:before="58" w:line="231" w:lineRule="exact"/>
        <w:ind w:left="1224" w:right="288" w:hanging="288"/>
        <w:textAlignment w:val="baseline"/>
        <w:rPr>
          <w:rFonts w:eastAsia="Times New Roman"/>
          <w:color w:val="000000"/>
          <w:sz w:val="20"/>
        </w:rPr>
      </w:pPr>
      <w:r>
        <w:rPr>
          <w:rFonts w:eastAsia="Times New Roman"/>
          <w:color w:val="000000"/>
          <w:sz w:val="20"/>
        </w:rPr>
        <w:t>(2) Schedule 1 commences on the 28th day after the day on which this Act receives the Royal Assent.</w:t>
      </w:r>
    </w:p>
    <w:p w:rsidR="00FE1BB2" w:rsidRDefault="00FF722C">
      <w:pPr>
        <w:spacing w:before="43" w:line="225" w:lineRule="exact"/>
        <w:ind w:left="936"/>
        <w:textAlignment w:val="baseline"/>
        <w:rPr>
          <w:rFonts w:eastAsia="Times New Roman"/>
          <w:color w:val="000000"/>
          <w:spacing w:val="-2"/>
          <w:sz w:val="20"/>
        </w:rPr>
      </w:pPr>
      <w:r>
        <w:rPr>
          <w:rFonts w:eastAsia="Times New Roman"/>
          <w:color w:val="000000"/>
          <w:spacing w:val="-2"/>
          <w:sz w:val="20"/>
        </w:rPr>
        <w:t>Item 15 commenced on 24 May 2001.</w:t>
      </w:r>
    </w:p>
    <w:p w:rsidR="00FE1BB2" w:rsidRDefault="00FF722C">
      <w:pPr>
        <w:tabs>
          <w:tab w:val="left" w:pos="792"/>
        </w:tabs>
        <w:spacing w:before="43" w:line="230" w:lineRule="exact"/>
        <w:ind w:left="72"/>
        <w:textAlignment w:val="baseline"/>
        <w:rPr>
          <w:rFonts w:eastAsia="Times New Roman"/>
          <w:i/>
          <w:color w:val="000000"/>
          <w:sz w:val="20"/>
        </w:rPr>
      </w:pPr>
      <w:r>
        <w:rPr>
          <w:rFonts w:eastAsia="Times New Roman"/>
          <w:i/>
          <w:color w:val="000000"/>
          <w:sz w:val="20"/>
        </w:rPr>
        <w:t>(b)</w:t>
      </w:r>
      <w:r>
        <w:rPr>
          <w:rFonts w:eastAsia="Times New Roman"/>
          <w:i/>
          <w:color w:val="000000"/>
          <w:sz w:val="20"/>
        </w:rPr>
        <w:tab/>
      </w:r>
      <w:r>
        <w:rPr>
          <w:rFonts w:eastAsia="Times New Roman"/>
          <w:color w:val="000000"/>
          <w:sz w:val="20"/>
        </w:rPr>
        <w:t xml:space="preserve">The </w:t>
      </w:r>
      <w:r>
        <w:rPr>
          <w:rFonts w:eastAsia="Times New Roman"/>
          <w:i/>
          <w:color w:val="000000"/>
          <w:sz w:val="20"/>
        </w:rPr>
        <w:t xml:space="preserve">Criminal Code Act 1995 </w:t>
      </w:r>
      <w:r>
        <w:rPr>
          <w:rFonts w:eastAsia="Times New Roman"/>
          <w:color w:val="000000"/>
          <w:sz w:val="20"/>
        </w:rPr>
        <w:t>was amended by Schedule 3 (items 148-150)</w:t>
      </w:r>
    </w:p>
    <w:p w:rsidR="00FE1BB2" w:rsidRDefault="00FF722C">
      <w:pPr>
        <w:spacing w:before="2" w:line="230" w:lineRule="exact"/>
        <w:ind w:left="936" w:right="360"/>
        <w:textAlignment w:val="baseline"/>
        <w:rPr>
          <w:rFonts w:eastAsia="Times New Roman"/>
          <w:color w:val="000000"/>
          <w:sz w:val="20"/>
        </w:rPr>
      </w:pPr>
      <w:r>
        <w:rPr>
          <w:rFonts w:eastAsia="Times New Roman"/>
          <w:color w:val="000000"/>
          <w:sz w:val="20"/>
        </w:rPr>
        <w:t xml:space="preserve">only of the </w:t>
      </w:r>
      <w:r>
        <w:rPr>
          <w:rFonts w:eastAsia="Times New Roman"/>
          <w:i/>
          <w:color w:val="000000"/>
          <w:sz w:val="20"/>
        </w:rPr>
        <w:t xml:space="preserve">Corporations (Repeals, Consequentials and Transitionals) Act 2001, </w:t>
      </w:r>
      <w:r>
        <w:rPr>
          <w:rFonts w:eastAsia="Times New Roman"/>
          <w:color w:val="000000"/>
          <w:sz w:val="20"/>
        </w:rPr>
        <w:t>subsection 2(3) of which provides as follows:</w:t>
      </w:r>
    </w:p>
    <w:p w:rsidR="00FE1BB2" w:rsidRDefault="00FF722C">
      <w:pPr>
        <w:spacing w:before="58" w:line="230" w:lineRule="exact"/>
        <w:ind w:left="1224" w:right="216" w:hanging="288"/>
        <w:jc w:val="both"/>
        <w:textAlignment w:val="baseline"/>
        <w:rPr>
          <w:rFonts w:eastAsia="Times New Roman"/>
          <w:color w:val="000000"/>
          <w:sz w:val="20"/>
        </w:rPr>
      </w:pPr>
      <w:r>
        <w:rPr>
          <w:rFonts w:eastAsia="Times New Roman"/>
          <w:color w:val="000000"/>
          <w:sz w:val="20"/>
        </w:rPr>
        <w:t xml:space="preserve">(3) Subject to subsections (4) to (10), Schedule 3 commences, or is taken to have commenced, at the same time as the </w:t>
      </w:r>
      <w:r>
        <w:rPr>
          <w:rFonts w:eastAsia="Times New Roman"/>
          <w:i/>
          <w:color w:val="000000"/>
          <w:sz w:val="20"/>
        </w:rPr>
        <w:t>Corporations Act 2001.</w:t>
      </w:r>
    </w:p>
    <w:p w:rsidR="00FE1BB2" w:rsidRDefault="00FF722C">
      <w:pPr>
        <w:numPr>
          <w:ilvl w:val="0"/>
          <w:numId w:val="965"/>
        </w:numPr>
        <w:tabs>
          <w:tab w:val="clear" w:pos="792"/>
          <w:tab w:val="left" w:pos="864"/>
        </w:tabs>
        <w:spacing w:before="39" w:line="230" w:lineRule="exact"/>
        <w:ind w:left="936" w:right="360" w:hanging="864"/>
        <w:textAlignment w:val="baseline"/>
        <w:rPr>
          <w:rFonts w:eastAsia="Times New Roman"/>
          <w:color w:val="000000"/>
          <w:sz w:val="20"/>
        </w:rPr>
      </w:pPr>
      <w:r>
        <w:rPr>
          <w:rFonts w:eastAsia="Times New Roman"/>
          <w:color w:val="000000"/>
          <w:sz w:val="20"/>
        </w:rPr>
        <w:t xml:space="preserve">Subsection 2(1) (item 2) of the </w:t>
      </w:r>
      <w:r>
        <w:rPr>
          <w:rFonts w:eastAsia="Times New Roman"/>
          <w:i/>
          <w:color w:val="000000"/>
          <w:sz w:val="20"/>
        </w:rPr>
        <w:t xml:space="preserve">Criminal Code Amendment (Anti-hoax and Other Measures) Act 2002 </w:t>
      </w:r>
      <w:r>
        <w:rPr>
          <w:rFonts w:eastAsia="Times New Roman"/>
          <w:color w:val="000000"/>
          <w:sz w:val="20"/>
        </w:rPr>
        <w:t>provides as follows:</w:t>
      </w:r>
    </w:p>
    <w:p w:rsidR="00FE1BB2" w:rsidRDefault="00FF722C">
      <w:pPr>
        <w:spacing w:before="57" w:after="292" w:line="230" w:lineRule="exact"/>
        <w:ind w:left="1224" w:right="72" w:hanging="288"/>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on the day or at the time specified in column 2 of the table.</w:t>
      </w:r>
    </w:p>
    <w:p w:rsidR="00FE1BB2" w:rsidRDefault="001F744E">
      <w:pPr>
        <w:spacing w:before="141" w:line="184" w:lineRule="exact"/>
        <w:ind w:left="72"/>
        <w:textAlignment w:val="baseline"/>
        <w:rPr>
          <w:rFonts w:ascii="Verdana" w:eastAsia="Verdana" w:hAnsi="Verdana"/>
          <w:b/>
          <w:color w:val="000000"/>
          <w:spacing w:val="-9"/>
          <w:sz w:val="15"/>
        </w:rPr>
      </w:pPr>
      <w:r>
        <w:pict>
          <v:line id="_x0000_s1294" style="position:absolute;left:0;text-align:left;z-index:251761664;mso-position-horizontal-relative:page;mso-position-vertical-relative:page" from="117.75pt,359.75pt" to="477.8pt,359.75pt" strokeweight="1.7pt">
            <w10:wrap anchorx="page" anchory="page"/>
          </v:line>
        </w:pict>
      </w:r>
      <w:r w:rsidR="00FF722C">
        <w:rPr>
          <w:rFonts w:ascii="Verdana" w:eastAsia="Verdana" w:hAnsi="Verdana"/>
          <w:b/>
          <w:color w:val="000000"/>
          <w:spacing w:val="-9"/>
          <w:sz w:val="15"/>
        </w:rPr>
        <w:t>Commencement information</w:t>
      </w:r>
    </w:p>
    <w:p w:rsidR="00FE1BB2" w:rsidRDefault="001F744E">
      <w:pPr>
        <w:tabs>
          <w:tab w:val="left" w:pos="1800"/>
          <w:tab w:val="left" w:pos="5688"/>
        </w:tabs>
        <w:spacing w:before="124" w:after="1" w:line="188" w:lineRule="exact"/>
        <w:ind w:left="72"/>
        <w:textAlignment w:val="baseline"/>
        <w:rPr>
          <w:rFonts w:ascii="Verdana" w:eastAsia="Verdana" w:hAnsi="Verdana"/>
          <w:b/>
          <w:color w:val="000000"/>
          <w:spacing w:val="-5"/>
          <w:sz w:val="15"/>
        </w:rPr>
      </w:pPr>
      <w:r>
        <w:pict>
          <v:line id="_x0000_s1293" style="position:absolute;left:0;text-align:left;z-index:251762688;mso-position-horizontal-relative:page;mso-position-vertical-relative:page" from="117.75pt,375.85pt" to="477.8pt,375.85pt" strokeweight=".95pt">
            <w10:wrap anchorx="page" anchory="page"/>
          </v:line>
        </w:pict>
      </w:r>
      <w:r w:rsidR="00FF722C">
        <w:rPr>
          <w:rFonts w:ascii="Verdana" w:eastAsia="Verdana" w:hAnsi="Verdana"/>
          <w:b/>
          <w:color w:val="000000"/>
          <w:spacing w:val="-5"/>
          <w:sz w:val="15"/>
        </w:rPr>
        <w:t>Column 1</w:t>
      </w:r>
      <w:r w:rsidR="00FF722C">
        <w:rPr>
          <w:rFonts w:ascii="Verdana" w:eastAsia="Verdana" w:hAnsi="Verdana"/>
          <w:b/>
          <w:color w:val="000000"/>
          <w:spacing w:val="-5"/>
          <w:sz w:val="15"/>
        </w:rPr>
        <w:tab/>
        <w:t>Column 2</w:t>
      </w:r>
      <w:r w:rsidR="00FF722C">
        <w:rPr>
          <w:rFonts w:ascii="Verdana" w:eastAsia="Verdana" w:hAnsi="Verdana"/>
          <w:b/>
          <w:color w:val="000000"/>
          <w:spacing w:val="-5"/>
          <w:sz w:val="15"/>
        </w:rPr>
        <w:tab/>
        <w:t>Column 3</w:t>
      </w:r>
    </w:p>
    <w:p w:rsidR="00FE1BB2" w:rsidRDefault="001F744E">
      <w:pPr>
        <w:spacing w:before="124" w:line="20" w:lineRule="exact"/>
      </w:pPr>
      <w:r>
        <w:pict>
          <v:line id="_x0000_s1292" style="position:absolute;z-index:251763712;mso-position-horizontal-relative:page;mso-position-vertical-relative:page" from="117.75pt,391.45pt" to="477.8pt,391.45pt" strokeweight=".7pt">
            <w10:wrap anchorx="page" anchory="page"/>
          </v:line>
        </w:pict>
      </w:r>
      <w:r>
        <w:pict>
          <v:line id="_x0000_s1291" style="position:absolute;z-index:251764736;mso-position-horizontal-relative:page;mso-position-vertical-relative:page" from="117.75pt,432.25pt" to="477.8pt,432.25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168"/>
        <w:gridCol w:w="6032"/>
      </w:tblGrid>
      <w:tr w:rsidR="00FE1BB2">
        <w:trPr>
          <w:trHeight w:hRule="exact" w:val="185"/>
        </w:trPr>
        <w:tc>
          <w:tcPr>
            <w:tcW w:w="1168" w:type="dxa"/>
            <w:vMerge w:val="restart"/>
            <w:tcBorders>
              <w:top w:val="none" w:sz="0" w:space="0" w:color="000000"/>
              <w:left w:val="none" w:sz="0" w:space="0" w:color="000000"/>
              <w:bottom w:val="single" w:sz="0" w:space="0" w:color="000000"/>
              <w:right w:val="none" w:sz="0" w:space="0" w:color="000000"/>
            </w:tcBorders>
          </w:tcPr>
          <w:p w:rsidR="00FE1BB2" w:rsidRDefault="00FF722C">
            <w:pPr>
              <w:spacing w:after="199" w:line="230" w:lineRule="exact"/>
              <w:jc w:val="center"/>
              <w:textAlignment w:val="baseline"/>
              <w:rPr>
                <w:rFonts w:ascii="Verdana" w:eastAsia="Verdana" w:hAnsi="Verdana"/>
                <w:b/>
                <w:color w:val="000000"/>
                <w:sz w:val="15"/>
                <w:u w:val="single"/>
              </w:rPr>
            </w:pPr>
            <w:r>
              <w:rPr>
                <w:rFonts w:ascii="Verdana" w:eastAsia="Verdana" w:hAnsi="Verdana"/>
                <w:b/>
                <w:color w:val="000000"/>
                <w:sz w:val="15"/>
                <w:u w:val="single"/>
              </w:rPr>
              <w:t xml:space="preserve">Provision(s) </w:t>
            </w:r>
            <w:r>
              <w:rPr>
                <w:rFonts w:ascii="Verdana" w:eastAsia="Verdana" w:hAnsi="Verdana"/>
                <w:b/>
                <w:color w:val="000000"/>
                <w:sz w:val="15"/>
              </w:rPr>
              <w:t xml:space="preserve"> </w:t>
            </w:r>
            <w:r>
              <w:rPr>
                <w:rFonts w:ascii="Verdana" w:eastAsia="Verdana" w:hAnsi="Verdana"/>
                <w:b/>
                <w:color w:val="000000"/>
                <w:sz w:val="15"/>
              </w:rPr>
              <w:br/>
            </w:r>
            <w:r>
              <w:rPr>
                <w:rFonts w:ascii="Verdana" w:eastAsia="Verdana" w:hAnsi="Verdana"/>
                <w:color w:val="000000"/>
                <w:sz w:val="15"/>
              </w:rPr>
              <w:t>2. Schedule 1</w:t>
            </w:r>
          </w:p>
        </w:tc>
        <w:tc>
          <w:tcPr>
            <w:tcW w:w="6032" w:type="dxa"/>
            <w:tcBorders>
              <w:top w:val="none" w:sz="0" w:space="0" w:color="000000"/>
              <w:left w:val="none" w:sz="0" w:space="0" w:color="000000"/>
              <w:bottom w:val="single" w:sz="13" w:space="0" w:color="000000"/>
              <w:right w:val="none" w:sz="0" w:space="0" w:color="000000"/>
            </w:tcBorders>
            <w:vAlign w:val="center"/>
          </w:tcPr>
          <w:p w:rsidR="00FE1BB2" w:rsidRDefault="00FF722C">
            <w:pPr>
              <w:tabs>
                <w:tab w:val="left" w:pos="4536"/>
              </w:tabs>
              <w:spacing w:after="3" w:line="168" w:lineRule="exact"/>
              <w:ind w:left="648"/>
              <w:textAlignment w:val="baseline"/>
              <w:rPr>
                <w:rFonts w:ascii="Verdana" w:eastAsia="Verdana" w:hAnsi="Verdana"/>
                <w:b/>
                <w:color w:val="000000"/>
                <w:sz w:val="15"/>
              </w:rPr>
            </w:pPr>
            <w:r>
              <w:rPr>
                <w:rFonts w:ascii="Verdana" w:eastAsia="Verdana" w:hAnsi="Verdana"/>
                <w:b/>
                <w:color w:val="000000"/>
                <w:sz w:val="15"/>
              </w:rPr>
              <w:t>Commencement</w:t>
            </w:r>
            <w:r>
              <w:rPr>
                <w:rFonts w:ascii="Verdana" w:eastAsia="Verdana" w:hAnsi="Verdana"/>
                <w:b/>
                <w:color w:val="000000"/>
                <w:sz w:val="15"/>
              </w:rPr>
              <w:tab/>
              <w:t>Date/Details</w:t>
            </w:r>
          </w:p>
        </w:tc>
      </w:tr>
      <w:tr w:rsidR="00FE1BB2">
        <w:trPr>
          <w:trHeight w:hRule="exact" w:val="480"/>
        </w:trPr>
        <w:tc>
          <w:tcPr>
            <w:tcW w:w="1168" w:type="dxa"/>
            <w:vMerge/>
            <w:tcBorders>
              <w:top w:val="single" w:sz="0" w:space="0" w:color="000000"/>
              <w:left w:val="none" w:sz="0" w:space="0" w:color="000000"/>
              <w:bottom w:val="none" w:sz="0" w:space="0" w:color="000000"/>
              <w:right w:val="none" w:sz="0" w:space="0" w:color="000000"/>
            </w:tcBorders>
          </w:tcPr>
          <w:p w:rsidR="00FE1BB2" w:rsidRDefault="00FE1BB2"/>
        </w:tc>
        <w:tc>
          <w:tcPr>
            <w:tcW w:w="6032" w:type="dxa"/>
            <w:tcBorders>
              <w:top w:val="single" w:sz="13" w:space="0" w:color="000000"/>
              <w:left w:val="none" w:sz="0" w:space="0" w:color="000000"/>
              <w:bottom w:val="none" w:sz="0" w:space="0" w:color="000000"/>
              <w:right w:val="none" w:sz="0" w:space="0" w:color="000000"/>
            </w:tcBorders>
          </w:tcPr>
          <w:p w:rsidR="00FE1BB2" w:rsidRDefault="00FF722C">
            <w:pPr>
              <w:tabs>
                <w:tab w:val="left" w:pos="4536"/>
              </w:tabs>
              <w:spacing w:before="85" w:line="194" w:lineRule="exact"/>
              <w:ind w:left="648"/>
              <w:textAlignment w:val="baseline"/>
              <w:rPr>
                <w:rFonts w:ascii="Verdana" w:eastAsia="Verdana" w:hAnsi="Verdana"/>
                <w:color w:val="000000"/>
                <w:sz w:val="15"/>
              </w:rPr>
            </w:pPr>
            <w:r>
              <w:rPr>
                <w:rFonts w:ascii="Verdana" w:eastAsia="Verdana" w:hAnsi="Verdana"/>
                <w:color w:val="000000"/>
                <w:sz w:val="15"/>
              </w:rPr>
              <w:t>2 pm (by legal time in the Australian Capital</w:t>
            </w:r>
            <w:r>
              <w:rPr>
                <w:rFonts w:ascii="Verdana" w:eastAsia="Verdana" w:hAnsi="Verdana"/>
                <w:color w:val="000000"/>
                <w:sz w:val="15"/>
              </w:rPr>
              <w:tab/>
              <w:t>16 October 2001</w:t>
            </w:r>
          </w:p>
          <w:p w:rsidR="00FE1BB2" w:rsidRDefault="00FF722C">
            <w:pPr>
              <w:spacing w:before="9" w:line="187" w:lineRule="exact"/>
              <w:ind w:left="648"/>
              <w:textAlignment w:val="baseline"/>
              <w:rPr>
                <w:rFonts w:ascii="Verdana" w:eastAsia="Verdana" w:hAnsi="Verdana"/>
                <w:color w:val="000000"/>
                <w:sz w:val="15"/>
                <w:u w:val="single"/>
              </w:rPr>
            </w:pPr>
            <w:r>
              <w:rPr>
                <w:rFonts w:ascii="Verdana" w:eastAsia="Verdana" w:hAnsi="Verdana"/>
                <w:color w:val="000000"/>
                <w:sz w:val="15"/>
                <w:u w:val="single"/>
              </w:rPr>
              <w:t xml:space="preserve">Territory) on 16 October 2001 </w:t>
            </w:r>
          </w:p>
        </w:tc>
      </w:tr>
    </w:tbl>
    <w:p w:rsidR="00FE1BB2" w:rsidRDefault="00FF722C">
      <w:pPr>
        <w:numPr>
          <w:ilvl w:val="0"/>
          <w:numId w:val="965"/>
        </w:numPr>
        <w:tabs>
          <w:tab w:val="clear" w:pos="792"/>
          <w:tab w:val="left" w:pos="864"/>
        </w:tabs>
        <w:spacing w:before="40" w:line="230" w:lineRule="exact"/>
        <w:ind w:left="936" w:right="216" w:hanging="864"/>
        <w:textAlignment w:val="baseline"/>
        <w:rPr>
          <w:rFonts w:eastAsia="Times New Roman"/>
          <w:color w:val="000000"/>
          <w:sz w:val="20"/>
        </w:rPr>
      </w:pPr>
      <w:r>
        <w:rPr>
          <w:rFonts w:eastAsia="Times New Roman"/>
          <w:color w:val="000000"/>
          <w:sz w:val="20"/>
        </w:rPr>
        <w:t xml:space="preserve">Subsection 2(1) (item 5) of the </w:t>
      </w:r>
      <w:r>
        <w:rPr>
          <w:rFonts w:eastAsia="Times New Roman"/>
          <w:i/>
          <w:color w:val="000000"/>
          <w:sz w:val="20"/>
        </w:rPr>
        <w:t xml:space="preserve">Security Legislation Amendment (Terrorism) Act 2002 </w:t>
      </w:r>
      <w:r>
        <w:rPr>
          <w:rFonts w:eastAsia="Times New Roman"/>
          <w:color w:val="000000"/>
          <w:sz w:val="20"/>
        </w:rPr>
        <w:t>provides as follows:</w:t>
      </w:r>
    </w:p>
    <w:p w:rsidR="00FE1BB2" w:rsidRDefault="00FF722C">
      <w:pPr>
        <w:spacing w:before="66" w:after="296" w:line="227" w:lineRule="exact"/>
        <w:ind w:left="1224" w:right="72" w:hanging="288"/>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on the day or at the time specified in column 2 of the table.</w:t>
      </w:r>
    </w:p>
    <w:p w:rsidR="00FE1BB2" w:rsidRDefault="001F744E">
      <w:pPr>
        <w:spacing w:before="124" w:line="20" w:lineRule="exact"/>
      </w:pPr>
      <w:r>
        <w:pict>
          <v:line id="_x0000_s1290" style="position:absolute;z-index:251765760;mso-position-horizontal-relative:page;mso-position-vertical-relative:page" from="117.75pt,509.75pt" to="477.8pt,509.75pt" strokeweight=".95pt">
            <w10:wrap anchorx="page" anchory="page"/>
          </v:line>
        </w:pict>
      </w:r>
      <w:r>
        <w:pict>
          <v:line id="_x0000_s1289" style="position:absolute;z-index:251766784;mso-position-horizontal-relative:page;mso-position-vertical-relative:page" from="117.75pt,550.55pt" to="477.8pt,550.55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226"/>
        <w:gridCol w:w="5974"/>
      </w:tblGrid>
      <w:tr w:rsidR="00FE1BB2">
        <w:trPr>
          <w:trHeight w:hRule="exact" w:val="184"/>
        </w:trPr>
        <w:tc>
          <w:tcPr>
            <w:tcW w:w="1226" w:type="dxa"/>
            <w:vMerge w:val="restart"/>
            <w:tcBorders>
              <w:top w:val="none" w:sz="0" w:space="0" w:color="000000"/>
              <w:left w:val="none" w:sz="0" w:space="0" w:color="000000"/>
              <w:bottom w:val="single" w:sz="0" w:space="0" w:color="000000"/>
              <w:right w:val="none" w:sz="0" w:space="0" w:color="000000"/>
            </w:tcBorders>
          </w:tcPr>
          <w:p w:rsidR="00FE1BB2" w:rsidRDefault="00FF722C">
            <w:pPr>
              <w:spacing w:line="170" w:lineRule="exact"/>
              <w:ind w:right="5"/>
              <w:jc w:val="right"/>
              <w:textAlignment w:val="baseline"/>
              <w:rPr>
                <w:rFonts w:ascii="Verdana" w:eastAsia="Verdana" w:hAnsi="Verdana"/>
                <w:b/>
                <w:color w:val="000000"/>
                <w:sz w:val="15"/>
                <w:u w:val="single"/>
              </w:rPr>
            </w:pPr>
            <w:r>
              <w:rPr>
                <w:rFonts w:ascii="Verdana" w:eastAsia="Verdana" w:hAnsi="Verdana"/>
                <w:b/>
                <w:color w:val="000000"/>
                <w:sz w:val="15"/>
                <w:u w:val="single"/>
              </w:rPr>
              <w:t xml:space="preserve">Provision(s) </w:t>
            </w:r>
          </w:p>
          <w:p w:rsidR="00FE1BB2" w:rsidRDefault="00FF722C">
            <w:pPr>
              <w:spacing w:before="99" w:line="195" w:lineRule="exact"/>
              <w:jc w:val="center"/>
              <w:textAlignment w:val="baseline"/>
              <w:rPr>
                <w:rFonts w:ascii="Verdana" w:eastAsia="Verdana" w:hAnsi="Verdana"/>
                <w:color w:val="000000"/>
                <w:sz w:val="15"/>
              </w:rPr>
            </w:pPr>
            <w:r>
              <w:rPr>
                <w:rFonts w:ascii="Verdana" w:eastAsia="Verdana" w:hAnsi="Verdana"/>
                <w:color w:val="000000"/>
                <w:sz w:val="15"/>
              </w:rPr>
              <w:t xml:space="preserve">5. Schedule 1, </w:t>
            </w:r>
            <w:r>
              <w:rPr>
                <w:rFonts w:ascii="Verdana" w:eastAsia="Verdana" w:hAnsi="Verdana"/>
                <w:color w:val="000000"/>
                <w:sz w:val="15"/>
              </w:rPr>
              <w:br/>
              <w:t>items 4 and 5</w:t>
            </w:r>
          </w:p>
        </w:tc>
        <w:tc>
          <w:tcPr>
            <w:tcW w:w="5974" w:type="dxa"/>
            <w:tcBorders>
              <w:top w:val="none" w:sz="0" w:space="0" w:color="000000"/>
              <w:left w:val="none" w:sz="0" w:space="0" w:color="000000"/>
              <w:bottom w:val="single" w:sz="13" w:space="0" w:color="000000"/>
              <w:right w:val="none" w:sz="0" w:space="0" w:color="000000"/>
            </w:tcBorders>
            <w:vAlign w:val="center"/>
          </w:tcPr>
          <w:p w:rsidR="00FE1BB2" w:rsidRDefault="00FF722C">
            <w:pPr>
              <w:tabs>
                <w:tab w:val="left" w:pos="4464"/>
              </w:tabs>
              <w:spacing w:after="12" w:line="172" w:lineRule="exact"/>
              <w:ind w:left="576"/>
              <w:textAlignment w:val="baseline"/>
              <w:rPr>
                <w:rFonts w:ascii="Verdana" w:eastAsia="Verdana" w:hAnsi="Verdana"/>
                <w:b/>
                <w:color w:val="000000"/>
                <w:sz w:val="15"/>
              </w:rPr>
            </w:pPr>
            <w:r>
              <w:rPr>
                <w:rFonts w:ascii="Verdana" w:eastAsia="Verdana" w:hAnsi="Verdana"/>
                <w:b/>
                <w:color w:val="000000"/>
                <w:sz w:val="15"/>
              </w:rPr>
              <w:t>Commencement</w:t>
            </w:r>
            <w:r>
              <w:rPr>
                <w:rFonts w:ascii="Verdana" w:eastAsia="Verdana" w:hAnsi="Verdana"/>
                <w:b/>
                <w:color w:val="000000"/>
                <w:sz w:val="15"/>
              </w:rPr>
              <w:tab/>
              <w:t>Date/Details</w:t>
            </w:r>
          </w:p>
        </w:tc>
      </w:tr>
      <w:tr w:rsidR="00FE1BB2">
        <w:trPr>
          <w:trHeight w:hRule="exact" w:val="485"/>
        </w:trPr>
        <w:tc>
          <w:tcPr>
            <w:tcW w:w="1226" w:type="dxa"/>
            <w:vMerge/>
            <w:tcBorders>
              <w:top w:val="single" w:sz="0" w:space="0" w:color="000000"/>
              <w:left w:val="none" w:sz="0" w:space="0" w:color="000000"/>
              <w:bottom w:val="none" w:sz="0" w:space="0" w:color="000000"/>
              <w:right w:val="none" w:sz="0" w:space="0" w:color="000000"/>
            </w:tcBorders>
          </w:tcPr>
          <w:p w:rsidR="00FE1BB2" w:rsidRDefault="00FE1BB2"/>
        </w:tc>
        <w:tc>
          <w:tcPr>
            <w:tcW w:w="5974" w:type="dxa"/>
            <w:tcBorders>
              <w:top w:val="single" w:sz="13" w:space="0" w:color="000000"/>
              <w:left w:val="none" w:sz="0" w:space="0" w:color="000000"/>
              <w:bottom w:val="none" w:sz="0" w:space="0" w:color="000000"/>
              <w:right w:val="none" w:sz="0" w:space="0" w:color="000000"/>
            </w:tcBorders>
          </w:tcPr>
          <w:p w:rsidR="00FE1BB2" w:rsidRDefault="00FF722C">
            <w:pPr>
              <w:tabs>
                <w:tab w:val="left" w:pos="4464"/>
              </w:tabs>
              <w:spacing w:before="92" w:line="191" w:lineRule="exact"/>
              <w:ind w:left="576"/>
              <w:textAlignment w:val="baseline"/>
              <w:rPr>
                <w:rFonts w:ascii="Verdana" w:eastAsia="Verdana" w:hAnsi="Verdana"/>
                <w:color w:val="000000"/>
                <w:sz w:val="15"/>
              </w:rPr>
            </w:pPr>
            <w:r>
              <w:rPr>
                <w:rFonts w:ascii="Verdana" w:eastAsia="Verdana" w:hAnsi="Verdana"/>
                <w:color w:val="000000"/>
                <w:sz w:val="15"/>
              </w:rPr>
              <w:t>Immediately after the start of the day after this Act</w:t>
            </w:r>
            <w:r>
              <w:rPr>
                <w:rFonts w:ascii="Verdana" w:eastAsia="Verdana" w:hAnsi="Verdana"/>
                <w:color w:val="000000"/>
                <w:sz w:val="15"/>
              </w:rPr>
              <w:tab/>
              <w:t>6 July 2002</w:t>
            </w:r>
          </w:p>
          <w:p w:rsidR="00FE1BB2" w:rsidRDefault="00FF722C">
            <w:pPr>
              <w:spacing w:before="6" w:line="186" w:lineRule="exact"/>
              <w:ind w:left="576"/>
              <w:textAlignment w:val="baseline"/>
              <w:rPr>
                <w:rFonts w:ascii="Verdana" w:eastAsia="Verdana" w:hAnsi="Verdana"/>
                <w:color w:val="000000"/>
                <w:sz w:val="15"/>
                <w:u w:val="single"/>
              </w:rPr>
            </w:pPr>
            <w:r>
              <w:rPr>
                <w:rFonts w:ascii="Verdana" w:eastAsia="Verdana" w:hAnsi="Verdana"/>
                <w:color w:val="000000"/>
                <w:sz w:val="15"/>
                <w:u w:val="single"/>
              </w:rPr>
              <w:t xml:space="preserve">receives the Royal Assent </w:t>
            </w:r>
          </w:p>
        </w:tc>
      </w:tr>
    </w:tbl>
    <w:p w:rsidR="00FE1BB2" w:rsidRDefault="00FF722C">
      <w:pPr>
        <w:numPr>
          <w:ilvl w:val="0"/>
          <w:numId w:val="965"/>
        </w:numPr>
        <w:tabs>
          <w:tab w:val="clear" w:pos="792"/>
          <w:tab w:val="left" w:pos="864"/>
          <w:tab w:val="right" w:pos="7128"/>
        </w:tabs>
        <w:spacing w:before="41" w:line="230" w:lineRule="exact"/>
        <w:ind w:left="936" w:right="72" w:hanging="864"/>
        <w:jc w:val="both"/>
        <w:textAlignment w:val="baseline"/>
        <w:rPr>
          <w:rFonts w:eastAsia="Times New Roman"/>
          <w:color w:val="000000"/>
          <w:spacing w:val="-1"/>
          <w:sz w:val="20"/>
        </w:rPr>
      </w:pPr>
      <w:r>
        <w:rPr>
          <w:rFonts w:eastAsia="Times New Roman"/>
          <w:color w:val="000000"/>
          <w:spacing w:val="-1"/>
          <w:sz w:val="20"/>
        </w:rPr>
        <w:t xml:space="preserve">Subsection 2(1) (item 4) of the </w:t>
      </w:r>
      <w:r>
        <w:rPr>
          <w:rFonts w:eastAsia="Times New Roman"/>
          <w:i/>
          <w:color w:val="000000"/>
          <w:spacing w:val="-1"/>
          <w:sz w:val="20"/>
        </w:rPr>
        <w:t xml:space="preserve">Suppression of the Financing of Terrorism Act </w:t>
      </w:r>
      <w:r>
        <w:rPr>
          <w:rFonts w:eastAsia="Times New Roman"/>
          <w:i/>
          <w:color w:val="000000"/>
          <w:spacing w:val="-1"/>
          <w:sz w:val="20"/>
        </w:rPr>
        <w:br/>
        <w:t xml:space="preserve">2002 </w:t>
      </w:r>
      <w:r>
        <w:rPr>
          <w:rFonts w:eastAsia="Times New Roman"/>
          <w:color w:val="000000"/>
          <w:spacing w:val="-1"/>
          <w:sz w:val="20"/>
        </w:rPr>
        <w:t>provides as follows:</w:t>
      </w:r>
    </w:p>
    <w:p w:rsidR="00FE1BB2" w:rsidRDefault="00FF722C">
      <w:pPr>
        <w:spacing w:before="59" w:after="623" w:line="229" w:lineRule="exact"/>
        <w:ind w:left="1224" w:right="72" w:hanging="288"/>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on the day or at the time specified in column 2 of the table.</w:t>
      </w:r>
    </w:p>
    <w:p w:rsidR="00FE1BB2" w:rsidRDefault="001F744E">
      <w:pPr>
        <w:tabs>
          <w:tab w:val="left" w:pos="864"/>
        </w:tabs>
        <w:spacing w:before="330" w:line="230" w:lineRule="exact"/>
        <w:ind w:left="72"/>
        <w:textAlignment w:val="baseline"/>
        <w:rPr>
          <w:rFonts w:eastAsia="Times New Roman"/>
          <w:i/>
          <w:color w:val="000000"/>
          <w:spacing w:val="-7"/>
          <w:sz w:val="20"/>
        </w:rPr>
      </w:pPr>
      <w:r>
        <w:pict>
          <v:line id="_x0000_s1288" style="position:absolute;left:0;text-align:left;z-index:251767808;mso-position-horizontal-relative:page;mso-position-vertical-relative:page" from="117.75pt,644.65pt" to="477.8pt,644.65pt" strokeweight=".95pt">
            <w10:wrap anchorx="page" anchory="page"/>
          </v:line>
        </w:pict>
      </w:r>
      <w:r w:rsidR="00FF722C">
        <w:rPr>
          <w:rFonts w:eastAsia="Times New Roman"/>
          <w:i/>
          <w:color w:val="000000"/>
          <w:spacing w:val="-7"/>
          <w:sz w:val="20"/>
        </w:rPr>
        <w:t>384</w:t>
      </w:r>
      <w:r w:rsidR="00FF722C">
        <w:rPr>
          <w:rFonts w:eastAsia="Times New Roman"/>
          <w:i/>
          <w:color w:val="000000"/>
          <w:spacing w:val="-7"/>
          <w:sz w:val="20"/>
        </w:rPr>
        <w:tab/>
        <w:t>Criminal Code Act 1995</w:t>
      </w:r>
    </w:p>
    <w:p w:rsidR="00FE1BB2" w:rsidRDefault="00FE1BB2">
      <w:pPr>
        <w:sectPr w:rsidR="00FE1BB2">
          <w:pgSz w:w="11909" w:h="16838"/>
          <w:pgMar w:top="1080" w:right="2354" w:bottom="238" w:left="2355" w:header="720" w:footer="720" w:gutter="0"/>
          <w:cols w:space="720"/>
        </w:sectPr>
      </w:pPr>
    </w:p>
    <w:p w:rsidR="00FE1BB2" w:rsidRDefault="001F744E">
      <w:pPr>
        <w:spacing w:before="11" w:line="187" w:lineRule="exact"/>
        <w:jc w:val="right"/>
        <w:textAlignment w:val="baseline"/>
        <w:rPr>
          <w:rFonts w:ascii="Arial" w:eastAsia="Arial" w:hAnsi="Arial"/>
          <w:b/>
          <w:color w:val="000000"/>
          <w:spacing w:val="8"/>
          <w:sz w:val="16"/>
        </w:rPr>
      </w:pPr>
      <w:r>
        <w:pict>
          <v:shape id="_x0000_s1287" type="#_x0000_t202" style="position:absolute;left:0;text-align:left;margin-left:229.2pt;margin-top:815.1pt;width:136.55pt;height:9.25pt;z-index:-250875904;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ascii="Arial" w:eastAsia="Arial" w:hAnsi="Arial"/>
          <w:b/>
          <w:color w:val="000000"/>
          <w:spacing w:val="8"/>
          <w:sz w:val="16"/>
        </w:rPr>
        <w:t>Endnotes</w:t>
      </w:r>
    </w:p>
    <w:p w:rsidR="00FE1BB2" w:rsidRDefault="00FF722C">
      <w:pPr>
        <w:spacing w:before="569" w:after="16" w:line="225" w:lineRule="exact"/>
        <w:jc w:val="right"/>
        <w:textAlignment w:val="baseline"/>
        <w:rPr>
          <w:rFonts w:eastAsia="Times New Roman"/>
          <w:color w:val="000000"/>
          <w:spacing w:val="8"/>
          <w:sz w:val="20"/>
        </w:rPr>
      </w:pPr>
      <w:r>
        <w:rPr>
          <w:rFonts w:eastAsia="Times New Roman"/>
          <w:color w:val="000000"/>
          <w:spacing w:val="8"/>
          <w:sz w:val="20"/>
        </w:rPr>
        <w:t>Endnote 3—Legislation history</w:t>
      </w:r>
    </w:p>
    <w:p w:rsidR="00FE1BB2" w:rsidRDefault="001F744E">
      <w:pPr>
        <w:spacing w:before="412" w:line="20" w:lineRule="exact"/>
      </w:pPr>
      <w:r>
        <w:pict>
          <v:line id="_x0000_s1286" style="position:absolute;z-index:251768832;mso-position-horizontal-relative:page;mso-position-vertical-relative:page" from="117.75pt,105.1pt" to="477.8pt,105.1pt" strokeweight=".95pt">
            <w10:wrap anchorx="page" anchory="page"/>
          </v:line>
        </w:pict>
      </w:r>
      <w:r>
        <w:pict>
          <v:line id="_x0000_s1285" style="position:absolute;z-index:251769856;mso-position-horizontal-relative:page;mso-position-vertical-relative:page" from="117.75pt,119.5pt" to="477.8pt,119.5pt" strokeweight=".95pt">
            <w10:wrap anchorx="page" anchory="page"/>
          </v:line>
        </w:pict>
      </w:r>
      <w:r>
        <w:pict>
          <v:line id="_x0000_s1284" style="position:absolute;z-index:251770880;mso-position-horizontal-relative:page;mso-position-vertical-relative:page" from="117.75pt,160.3pt" to="477.8pt,160.3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226"/>
        <w:gridCol w:w="5974"/>
      </w:tblGrid>
      <w:tr w:rsidR="00FE1BB2">
        <w:trPr>
          <w:trHeight w:hRule="exact" w:val="184"/>
        </w:trPr>
        <w:tc>
          <w:tcPr>
            <w:tcW w:w="1226" w:type="dxa"/>
            <w:vMerge w:val="restart"/>
            <w:tcBorders>
              <w:top w:val="none" w:sz="0" w:space="0" w:color="000000"/>
              <w:left w:val="none" w:sz="0" w:space="0" w:color="000000"/>
              <w:bottom w:val="single" w:sz="0" w:space="0" w:color="000000"/>
              <w:right w:val="none" w:sz="0" w:space="0" w:color="000000"/>
            </w:tcBorders>
          </w:tcPr>
          <w:p w:rsidR="00FE1BB2" w:rsidRDefault="00FF722C">
            <w:pPr>
              <w:spacing w:line="175" w:lineRule="exact"/>
              <w:ind w:right="5"/>
              <w:jc w:val="right"/>
              <w:textAlignment w:val="baseline"/>
              <w:rPr>
                <w:rFonts w:ascii="Arial" w:eastAsia="Arial" w:hAnsi="Arial"/>
                <w:b/>
                <w:color w:val="000000"/>
                <w:sz w:val="16"/>
                <w:u w:val="single"/>
              </w:rPr>
            </w:pPr>
            <w:r>
              <w:rPr>
                <w:rFonts w:ascii="Arial" w:eastAsia="Arial" w:hAnsi="Arial"/>
                <w:b/>
                <w:color w:val="000000"/>
                <w:sz w:val="16"/>
                <w:u w:val="single"/>
              </w:rPr>
              <w:t xml:space="preserve">Provision(s) </w:t>
            </w:r>
          </w:p>
          <w:p w:rsidR="00FE1BB2" w:rsidRDefault="00FF722C">
            <w:pPr>
              <w:spacing w:before="102" w:line="191" w:lineRule="exact"/>
              <w:ind w:left="144"/>
              <w:textAlignment w:val="baseline"/>
              <w:rPr>
                <w:rFonts w:ascii="Arial" w:eastAsia="Arial" w:hAnsi="Arial"/>
                <w:b/>
                <w:color w:val="000000"/>
                <w:sz w:val="16"/>
              </w:rPr>
            </w:pPr>
            <w:r>
              <w:rPr>
                <w:rFonts w:ascii="Arial" w:eastAsia="Arial" w:hAnsi="Arial"/>
                <w:b/>
                <w:color w:val="000000"/>
                <w:sz w:val="16"/>
              </w:rPr>
              <w:t>4. Schedule 1, item 3</w:t>
            </w:r>
          </w:p>
        </w:tc>
        <w:tc>
          <w:tcPr>
            <w:tcW w:w="5974" w:type="dxa"/>
            <w:tcBorders>
              <w:top w:val="none" w:sz="0" w:space="0" w:color="000000"/>
              <w:left w:val="none" w:sz="0" w:space="0" w:color="000000"/>
              <w:bottom w:val="single" w:sz="13" w:space="0" w:color="000000"/>
              <w:right w:val="none" w:sz="0" w:space="0" w:color="000000"/>
            </w:tcBorders>
            <w:vAlign w:val="center"/>
          </w:tcPr>
          <w:p w:rsidR="00FE1BB2" w:rsidRDefault="00FF722C">
            <w:pPr>
              <w:tabs>
                <w:tab w:val="left" w:pos="4464"/>
              </w:tabs>
              <w:spacing w:line="169" w:lineRule="exact"/>
              <w:ind w:left="576"/>
              <w:textAlignment w:val="baseline"/>
              <w:rPr>
                <w:rFonts w:ascii="Arial" w:eastAsia="Arial" w:hAnsi="Arial"/>
                <w:b/>
                <w:color w:val="000000"/>
                <w:sz w:val="16"/>
              </w:rPr>
            </w:pPr>
            <w:r>
              <w:rPr>
                <w:rFonts w:ascii="Arial" w:eastAsia="Arial" w:hAnsi="Arial"/>
                <w:b/>
                <w:color w:val="000000"/>
                <w:sz w:val="16"/>
              </w:rPr>
              <w:t>Commencement</w:t>
            </w:r>
            <w:r>
              <w:rPr>
                <w:rFonts w:ascii="Arial" w:eastAsia="Arial" w:hAnsi="Arial"/>
                <w:b/>
                <w:color w:val="000000"/>
                <w:sz w:val="16"/>
              </w:rPr>
              <w:tab/>
              <w:t>Date/Details</w:t>
            </w:r>
          </w:p>
        </w:tc>
      </w:tr>
      <w:tr w:rsidR="00FE1BB2">
        <w:trPr>
          <w:trHeight w:hRule="exact" w:val="485"/>
        </w:trPr>
        <w:tc>
          <w:tcPr>
            <w:tcW w:w="1226" w:type="dxa"/>
            <w:vMerge/>
            <w:tcBorders>
              <w:top w:val="single" w:sz="0" w:space="0" w:color="000000"/>
              <w:left w:val="none" w:sz="0" w:space="0" w:color="000000"/>
              <w:bottom w:val="none" w:sz="0" w:space="0" w:color="000000"/>
              <w:right w:val="none" w:sz="0" w:space="0" w:color="000000"/>
            </w:tcBorders>
          </w:tcPr>
          <w:p w:rsidR="00FE1BB2" w:rsidRDefault="00FE1BB2"/>
        </w:tc>
        <w:tc>
          <w:tcPr>
            <w:tcW w:w="5974" w:type="dxa"/>
            <w:tcBorders>
              <w:top w:val="single" w:sz="13" w:space="0" w:color="000000"/>
              <w:left w:val="none" w:sz="0" w:space="0" w:color="000000"/>
              <w:bottom w:val="none" w:sz="0" w:space="0" w:color="000000"/>
              <w:right w:val="none" w:sz="0" w:space="0" w:color="000000"/>
            </w:tcBorders>
          </w:tcPr>
          <w:p w:rsidR="00FE1BB2" w:rsidRDefault="00FF722C">
            <w:pPr>
              <w:tabs>
                <w:tab w:val="left" w:pos="4464"/>
              </w:tabs>
              <w:spacing w:before="100" w:line="187" w:lineRule="exact"/>
              <w:ind w:left="576"/>
              <w:textAlignment w:val="baseline"/>
              <w:rPr>
                <w:rFonts w:ascii="Arial" w:eastAsia="Arial" w:hAnsi="Arial"/>
                <w:b/>
                <w:color w:val="000000"/>
                <w:sz w:val="16"/>
              </w:rPr>
            </w:pPr>
            <w:r>
              <w:rPr>
                <w:rFonts w:ascii="Arial" w:eastAsia="Arial" w:hAnsi="Arial"/>
                <w:b/>
                <w:color w:val="000000"/>
                <w:sz w:val="16"/>
              </w:rPr>
              <w:t>Immediately after the start of the day after this Act</w:t>
            </w:r>
            <w:r>
              <w:rPr>
                <w:rFonts w:ascii="Arial" w:eastAsia="Arial" w:hAnsi="Arial"/>
                <w:b/>
                <w:color w:val="000000"/>
                <w:sz w:val="16"/>
              </w:rPr>
              <w:tab/>
              <w:t>6 July 2002</w:t>
            </w:r>
          </w:p>
          <w:p w:rsidR="00FE1BB2" w:rsidRDefault="00FF722C">
            <w:pPr>
              <w:spacing w:before="11" w:line="177" w:lineRule="exact"/>
              <w:ind w:left="576"/>
              <w:textAlignment w:val="baseline"/>
              <w:rPr>
                <w:rFonts w:ascii="Arial" w:eastAsia="Arial" w:hAnsi="Arial"/>
                <w:b/>
                <w:color w:val="000000"/>
                <w:sz w:val="16"/>
                <w:u w:val="single"/>
              </w:rPr>
            </w:pPr>
            <w:r>
              <w:rPr>
                <w:rFonts w:ascii="Arial" w:eastAsia="Arial" w:hAnsi="Arial"/>
                <w:b/>
                <w:color w:val="000000"/>
                <w:sz w:val="16"/>
                <w:u w:val="single"/>
              </w:rPr>
              <w:t xml:space="preserve">receives the Royal Assent </w:t>
            </w:r>
          </w:p>
        </w:tc>
      </w:tr>
    </w:tbl>
    <w:p w:rsidR="00FE1BB2" w:rsidRDefault="00FF722C">
      <w:pPr>
        <w:tabs>
          <w:tab w:val="right" w:pos="7128"/>
        </w:tabs>
        <w:spacing w:before="40" w:line="230" w:lineRule="exact"/>
        <w:textAlignment w:val="baseline"/>
        <w:rPr>
          <w:rFonts w:eastAsia="Times New Roman"/>
          <w:color w:val="000000"/>
          <w:sz w:val="20"/>
        </w:rPr>
      </w:pPr>
      <w:r>
        <w:rPr>
          <w:rFonts w:eastAsia="Times New Roman"/>
          <w:color w:val="000000"/>
          <w:sz w:val="20"/>
        </w:rPr>
        <w:t>(t)</w:t>
      </w:r>
      <w:r>
        <w:rPr>
          <w:rFonts w:eastAsia="Times New Roman"/>
          <w:color w:val="000000"/>
          <w:sz w:val="20"/>
        </w:rPr>
        <w:tab/>
        <w:t xml:space="preserve">Subsection 2(1) (item 32) of the </w:t>
      </w:r>
      <w:r>
        <w:rPr>
          <w:rFonts w:eastAsia="Times New Roman"/>
          <w:i/>
          <w:color w:val="000000"/>
          <w:sz w:val="20"/>
        </w:rPr>
        <w:t>Workplace Relations Legislation Amendment</w:t>
      </w:r>
    </w:p>
    <w:p w:rsidR="00FE1BB2" w:rsidRDefault="00FF722C">
      <w:pPr>
        <w:spacing w:before="1" w:line="230" w:lineRule="exact"/>
        <w:ind w:left="864"/>
        <w:textAlignment w:val="baseline"/>
        <w:rPr>
          <w:rFonts w:eastAsia="Times New Roman"/>
          <w:i/>
          <w:color w:val="000000"/>
          <w:sz w:val="20"/>
        </w:rPr>
      </w:pPr>
      <w:r>
        <w:rPr>
          <w:rFonts w:eastAsia="Times New Roman"/>
          <w:i/>
          <w:color w:val="000000"/>
          <w:sz w:val="20"/>
        </w:rPr>
        <w:t xml:space="preserve">Act 2002 </w:t>
      </w:r>
      <w:r>
        <w:rPr>
          <w:rFonts w:eastAsia="Times New Roman"/>
          <w:color w:val="000000"/>
          <w:sz w:val="20"/>
        </w:rPr>
        <w:t>provides as follows:</w:t>
      </w:r>
    </w:p>
    <w:p w:rsidR="00FE1BB2" w:rsidRDefault="00FF722C">
      <w:pPr>
        <w:spacing w:before="57" w:after="291" w:line="230" w:lineRule="exact"/>
        <w:ind w:left="1224" w:right="72" w:hanging="360"/>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on the day or at the time specified in column 2 of the table.</w:t>
      </w:r>
    </w:p>
    <w:p w:rsidR="00FE1BB2" w:rsidRDefault="001F744E">
      <w:pPr>
        <w:tabs>
          <w:tab w:val="left" w:pos="1800"/>
          <w:tab w:val="left" w:pos="5688"/>
        </w:tabs>
        <w:spacing w:before="139" w:after="1" w:line="187" w:lineRule="exact"/>
        <w:ind w:left="144"/>
        <w:textAlignment w:val="baseline"/>
        <w:rPr>
          <w:rFonts w:ascii="Arial" w:eastAsia="Arial" w:hAnsi="Arial"/>
          <w:b/>
          <w:color w:val="000000"/>
          <w:sz w:val="16"/>
        </w:rPr>
      </w:pPr>
      <w:r>
        <w:pict>
          <v:line id="_x0000_s1283" style="position:absolute;left:0;text-align:left;z-index:251771904;mso-position-horizontal-relative:page;mso-position-vertical-relative:page" from="117.75pt,237.6pt" to="477.8pt,237.6pt" strokeweight=".95pt">
            <w10:wrap anchorx="page" anchory="page"/>
          </v:line>
        </w:pict>
      </w:r>
      <w:r w:rsidR="00FF722C">
        <w:rPr>
          <w:rFonts w:ascii="Arial" w:eastAsia="Arial" w:hAnsi="Arial"/>
          <w:b/>
          <w:color w:val="000000"/>
          <w:sz w:val="16"/>
        </w:rPr>
        <w:t>Provision(s)</w:t>
      </w:r>
      <w:r w:rsidR="00FF722C">
        <w:rPr>
          <w:rFonts w:ascii="Arial" w:eastAsia="Arial" w:hAnsi="Arial"/>
          <w:b/>
          <w:color w:val="000000"/>
          <w:sz w:val="16"/>
        </w:rPr>
        <w:tab/>
        <w:t>Commencement</w:t>
      </w:r>
      <w:r w:rsidR="00FF722C">
        <w:rPr>
          <w:rFonts w:ascii="Arial" w:eastAsia="Arial" w:hAnsi="Arial"/>
          <w:b/>
          <w:color w:val="000000"/>
          <w:sz w:val="16"/>
        </w:rPr>
        <w:tab/>
        <w:t>Date/Details</w:t>
      </w:r>
    </w:p>
    <w:p w:rsidR="00FE1BB2" w:rsidRDefault="001F744E">
      <w:pPr>
        <w:spacing w:before="88" w:line="20" w:lineRule="exact"/>
      </w:pPr>
      <w:r>
        <w:pict>
          <v:line id="_x0000_s1282" style="position:absolute;z-index:251772928;mso-position-horizontal-relative:page;mso-position-vertical-relative:page" from="117.75pt,254.4pt" to="477.8pt,254.4pt" strokeweight="1.7pt">
            <w10:wrap anchorx="page" anchory="page"/>
          </v:line>
        </w:pict>
      </w:r>
      <w:r>
        <w:pict>
          <v:line id="_x0000_s1281" style="position:absolute;z-index:251773952;mso-position-horizontal-relative:page;mso-position-vertical-relative:page" from="117.75pt,318.5pt" to="477.8pt,318.5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595"/>
        <w:gridCol w:w="3948"/>
        <w:gridCol w:w="1657"/>
      </w:tblGrid>
      <w:tr w:rsidR="00FE1BB2">
        <w:trPr>
          <w:trHeight w:hRule="exact" w:val="1184"/>
        </w:trPr>
        <w:tc>
          <w:tcPr>
            <w:tcW w:w="1595" w:type="dxa"/>
            <w:tcBorders>
              <w:top w:val="none" w:sz="0" w:space="0" w:color="000000"/>
              <w:left w:val="none" w:sz="0" w:space="0" w:color="000000"/>
              <w:bottom w:val="none" w:sz="0" w:space="0" w:color="000000"/>
              <w:right w:val="none" w:sz="0" w:space="0" w:color="000000"/>
            </w:tcBorders>
          </w:tcPr>
          <w:p w:rsidR="00FE1BB2" w:rsidRDefault="00FF722C">
            <w:pPr>
              <w:spacing w:after="710" w:line="231" w:lineRule="exact"/>
              <w:ind w:left="144"/>
              <w:textAlignment w:val="baseline"/>
              <w:rPr>
                <w:rFonts w:ascii="Arial" w:eastAsia="Arial" w:hAnsi="Arial"/>
                <w:b/>
                <w:color w:val="000000"/>
                <w:sz w:val="16"/>
              </w:rPr>
            </w:pPr>
            <w:r>
              <w:rPr>
                <w:rFonts w:ascii="Arial" w:eastAsia="Arial" w:hAnsi="Arial"/>
                <w:b/>
                <w:color w:val="000000"/>
                <w:sz w:val="16"/>
              </w:rPr>
              <w:t>32. Schedule 3, items 53 to 55</w:t>
            </w:r>
          </w:p>
        </w:tc>
        <w:tc>
          <w:tcPr>
            <w:tcW w:w="3948" w:type="dxa"/>
            <w:tcBorders>
              <w:top w:val="none" w:sz="0" w:space="0" w:color="000000"/>
              <w:left w:val="none" w:sz="0" w:space="0" w:color="000000"/>
              <w:bottom w:val="none" w:sz="0" w:space="0" w:color="000000"/>
              <w:right w:val="none" w:sz="0" w:space="0" w:color="000000"/>
            </w:tcBorders>
          </w:tcPr>
          <w:p w:rsidR="00FE1BB2" w:rsidRDefault="00FF722C">
            <w:pPr>
              <w:spacing w:line="234" w:lineRule="exact"/>
              <w:ind w:left="288" w:right="144"/>
              <w:textAlignment w:val="baseline"/>
              <w:rPr>
                <w:rFonts w:ascii="Arial" w:eastAsia="Arial" w:hAnsi="Arial"/>
                <w:b/>
                <w:color w:val="000000"/>
                <w:spacing w:val="-4"/>
                <w:sz w:val="16"/>
              </w:rPr>
            </w:pPr>
            <w:r>
              <w:rPr>
                <w:rFonts w:ascii="Arial" w:eastAsia="Arial" w:hAnsi="Arial"/>
                <w:b/>
                <w:color w:val="000000"/>
                <w:spacing w:val="-4"/>
                <w:sz w:val="16"/>
              </w:rPr>
              <w:t xml:space="preserve">Immediately before the commencement of items 38, 39 and 40 of Schedule 3 to the </w:t>
            </w:r>
            <w:r>
              <w:rPr>
                <w:rFonts w:ascii="Arial" w:eastAsia="Arial" w:hAnsi="Arial"/>
                <w:b/>
                <w:i/>
                <w:color w:val="000000"/>
                <w:spacing w:val="-4"/>
                <w:sz w:val="16"/>
              </w:rPr>
              <w:t xml:space="preserve">Workplace Relations Legislation Amendment (Registration and Accountability of Organisations) </w:t>
            </w:r>
            <w:r>
              <w:rPr>
                <w:rFonts w:ascii="Arial" w:eastAsia="Arial" w:hAnsi="Arial"/>
                <w:b/>
                <w:i/>
                <w:color w:val="000000"/>
                <w:spacing w:val="-4"/>
                <w:sz w:val="16"/>
                <w:u w:val="single"/>
              </w:rPr>
              <w:t xml:space="preserve">(Consequential Provisions) Act 2002 </w:t>
            </w:r>
          </w:p>
        </w:tc>
        <w:tc>
          <w:tcPr>
            <w:tcW w:w="1657" w:type="dxa"/>
            <w:tcBorders>
              <w:top w:val="none" w:sz="0" w:space="0" w:color="000000"/>
              <w:left w:val="none" w:sz="0" w:space="0" w:color="000000"/>
              <w:bottom w:val="none" w:sz="0" w:space="0" w:color="000000"/>
              <w:right w:val="none" w:sz="0" w:space="0" w:color="000000"/>
            </w:tcBorders>
          </w:tcPr>
          <w:p w:rsidR="00FE1BB2" w:rsidRDefault="00FF722C">
            <w:pPr>
              <w:spacing w:after="997" w:line="175" w:lineRule="exact"/>
              <w:ind w:right="584"/>
              <w:jc w:val="right"/>
              <w:textAlignment w:val="baseline"/>
              <w:rPr>
                <w:rFonts w:ascii="Arial" w:eastAsia="Arial" w:hAnsi="Arial"/>
                <w:b/>
                <w:color w:val="000000"/>
                <w:sz w:val="16"/>
              </w:rPr>
            </w:pPr>
            <w:r>
              <w:rPr>
                <w:rFonts w:ascii="Arial" w:eastAsia="Arial" w:hAnsi="Arial"/>
                <w:b/>
                <w:color w:val="000000"/>
                <w:sz w:val="16"/>
              </w:rPr>
              <w:t>12 May 2003</w:t>
            </w:r>
          </w:p>
        </w:tc>
      </w:tr>
    </w:tbl>
    <w:p w:rsidR="00FE1BB2" w:rsidRDefault="00FF722C">
      <w:pPr>
        <w:tabs>
          <w:tab w:val="left" w:pos="864"/>
        </w:tabs>
        <w:spacing w:before="39" w:line="230" w:lineRule="exact"/>
        <w:textAlignment w:val="baseline"/>
        <w:rPr>
          <w:rFonts w:ascii="Verdana" w:eastAsia="Verdana" w:hAnsi="Verdana"/>
          <w:i/>
          <w:color w:val="000000"/>
          <w:sz w:val="18"/>
        </w:rPr>
      </w:pPr>
      <w:r>
        <w:rPr>
          <w:rFonts w:ascii="Verdana" w:eastAsia="Verdana" w:hAnsi="Verdana"/>
          <w:i/>
          <w:color w:val="000000"/>
          <w:sz w:val="18"/>
        </w:rPr>
        <w:t>(g)</w:t>
      </w:r>
      <w:r>
        <w:rPr>
          <w:rFonts w:ascii="Verdana" w:eastAsia="Verdana" w:hAnsi="Verdana"/>
          <w:i/>
          <w:color w:val="000000"/>
          <w:sz w:val="18"/>
        </w:rPr>
        <w:tab/>
      </w:r>
      <w:r>
        <w:rPr>
          <w:rFonts w:eastAsia="Times New Roman"/>
          <w:color w:val="000000"/>
          <w:sz w:val="20"/>
        </w:rPr>
        <w:t xml:space="preserve">Subsection 2(1) (item 2) of the </w:t>
      </w:r>
      <w:r>
        <w:rPr>
          <w:rFonts w:eastAsia="Times New Roman"/>
          <w:i/>
          <w:color w:val="000000"/>
          <w:sz w:val="20"/>
        </w:rPr>
        <w:t>Criminal Code Amendment (Hizballah) Act</w:t>
      </w:r>
    </w:p>
    <w:p w:rsidR="00FE1BB2" w:rsidRDefault="00FF722C">
      <w:pPr>
        <w:spacing w:before="1" w:line="230" w:lineRule="exact"/>
        <w:ind w:left="864"/>
        <w:textAlignment w:val="baseline"/>
        <w:rPr>
          <w:rFonts w:eastAsia="Times New Roman"/>
          <w:i/>
          <w:color w:val="000000"/>
          <w:sz w:val="20"/>
        </w:rPr>
      </w:pPr>
      <w:r>
        <w:rPr>
          <w:rFonts w:eastAsia="Times New Roman"/>
          <w:i/>
          <w:color w:val="000000"/>
          <w:sz w:val="20"/>
        </w:rPr>
        <w:t xml:space="preserve">2003 </w:t>
      </w:r>
      <w:r>
        <w:rPr>
          <w:rFonts w:eastAsia="Times New Roman"/>
          <w:color w:val="000000"/>
          <w:sz w:val="20"/>
        </w:rPr>
        <w:t>provides as follows:</w:t>
      </w:r>
    </w:p>
    <w:p w:rsidR="00FE1BB2" w:rsidRDefault="00FF722C">
      <w:pPr>
        <w:spacing w:before="66" w:after="296" w:line="227" w:lineRule="exact"/>
        <w:ind w:left="1224" w:right="72" w:hanging="360"/>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on the day or at the time specified in column 2 of the table.</w:t>
      </w:r>
    </w:p>
    <w:p w:rsidR="00FE1BB2" w:rsidRDefault="001F744E">
      <w:pPr>
        <w:tabs>
          <w:tab w:val="left" w:pos="1800"/>
          <w:tab w:val="left" w:pos="5688"/>
        </w:tabs>
        <w:spacing w:before="131" w:line="182" w:lineRule="exact"/>
        <w:ind w:left="144"/>
        <w:textAlignment w:val="baseline"/>
        <w:rPr>
          <w:rFonts w:ascii="Arial" w:eastAsia="Arial" w:hAnsi="Arial"/>
          <w:b/>
          <w:color w:val="000000"/>
          <w:sz w:val="16"/>
        </w:rPr>
      </w:pPr>
      <w:r>
        <w:pict>
          <v:line id="_x0000_s1280" style="position:absolute;left:0;text-align:left;z-index:251774976;mso-position-horizontal-relative:page;mso-position-vertical-relative:page" from="117.75pt,396pt" to="477.8pt,396pt" strokeweight=".95pt">
            <w10:wrap anchorx="page" anchory="page"/>
          </v:line>
        </w:pict>
      </w:r>
      <w:r w:rsidR="00FF722C">
        <w:rPr>
          <w:rFonts w:ascii="Arial" w:eastAsia="Arial" w:hAnsi="Arial"/>
          <w:b/>
          <w:color w:val="000000"/>
          <w:sz w:val="16"/>
        </w:rPr>
        <w:t>Provision(s)</w:t>
      </w:r>
      <w:r w:rsidR="00FF722C">
        <w:rPr>
          <w:rFonts w:ascii="Arial" w:eastAsia="Arial" w:hAnsi="Arial"/>
          <w:b/>
          <w:color w:val="000000"/>
          <w:sz w:val="16"/>
        </w:rPr>
        <w:tab/>
        <w:t>Commencement</w:t>
      </w:r>
      <w:r w:rsidR="00FF722C">
        <w:rPr>
          <w:rFonts w:ascii="Arial" w:eastAsia="Arial" w:hAnsi="Arial"/>
          <w:b/>
          <w:color w:val="000000"/>
          <w:sz w:val="16"/>
        </w:rPr>
        <w:tab/>
        <w:t>Date/Details</w:t>
      </w:r>
    </w:p>
    <w:p w:rsidR="00FE1BB2" w:rsidRDefault="001F744E">
      <w:pPr>
        <w:tabs>
          <w:tab w:val="left" w:pos="1800"/>
          <w:tab w:val="left" w:pos="5688"/>
        </w:tabs>
        <w:spacing w:before="114" w:line="198" w:lineRule="exact"/>
        <w:ind w:left="144"/>
        <w:textAlignment w:val="baseline"/>
        <w:rPr>
          <w:rFonts w:ascii="Arial" w:eastAsia="Arial" w:hAnsi="Arial"/>
          <w:b/>
          <w:color w:val="000000"/>
          <w:sz w:val="16"/>
        </w:rPr>
      </w:pPr>
      <w:r>
        <w:pict>
          <v:line id="_x0000_s1279" style="position:absolute;left:0;text-align:left;z-index:251776000;mso-position-horizontal-relative:page;mso-position-vertical-relative:page" from="117.75pt,412.55pt" to="477.8pt,412.55pt" strokeweight="1.7pt">
            <w10:wrap anchorx="page" anchory="page"/>
          </v:line>
        </w:pict>
      </w:r>
      <w:r w:rsidR="00FF722C">
        <w:rPr>
          <w:rFonts w:ascii="Arial" w:eastAsia="Arial" w:hAnsi="Arial"/>
          <w:b/>
          <w:color w:val="000000"/>
          <w:sz w:val="16"/>
        </w:rPr>
        <w:t>2. Schedule 1</w:t>
      </w:r>
      <w:r w:rsidR="00FF722C">
        <w:rPr>
          <w:rFonts w:ascii="Arial" w:eastAsia="Arial" w:hAnsi="Arial"/>
          <w:b/>
          <w:color w:val="000000"/>
          <w:sz w:val="16"/>
        </w:rPr>
        <w:tab/>
        <w:t>On 29 May 2003, immediately after the</w:t>
      </w:r>
      <w:r w:rsidR="00FF722C">
        <w:rPr>
          <w:rFonts w:ascii="Arial" w:eastAsia="Arial" w:hAnsi="Arial"/>
          <w:b/>
          <w:color w:val="000000"/>
          <w:sz w:val="16"/>
        </w:rPr>
        <w:tab/>
        <w:t>29 May 2003</w:t>
      </w:r>
    </w:p>
    <w:p w:rsidR="00FE1BB2" w:rsidRDefault="00FF722C">
      <w:pPr>
        <w:spacing w:line="184" w:lineRule="exact"/>
        <w:ind w:left="1800" w:right="2088"/>
        <w:jc w:val="both"/>
        <w:textAlignment w:val="baseline"/>
        <w:rPr>
          <w:rFonts w:ascii="Arial" w:eastAsia="Arial" w:hAnsi="Arial"/>
          <w:b/>
          <w:color w:val="000000"/>
          <w:spacing w:val="-5"/>
          <w:sz w:val="16"/>
        </w:rPr>
      </w:pPr>
      <w:r>
        <w:rPr>
          <w:rFonts w:ascii="Arial" w:eastAsia="Arial" w:hAnsi="Arial"/>
          <w:b/>
          <w:color w:val="000000"/>
          <w:spacing w:val="-5"/>
          <w:sz w:val="16"/>
        </w:rPr>
        <w:t xml:space="preserve">commencement of Schedule 1 to the </w:t>
      </w:r>
      <w:r>
        <w:rPr>
          <w:rFonts w:ascii="Arial" w:eastAsia="Arial" w:hAnsi="Arial"/>
          <w:b/>
          <w:i/>
          <w:color w:val="000000"/>
          <w:spacing w:val="-5"/>
          <w:sz w:val="16"/>
        </w:rPr>
        <w:t xml:space="preserve">Criminal </w:t>
      </w:r>
      <w:r>
        <w:rPr>
          <w:rFonts w:ascii="Arial" w:eastAsia="Arial" w:hAnsi="Arial"/>
          <w:b/>
          <w:i/>
          <w:color w:val="000000"/>
          <w:spacing w:val="-5"/>
          <w:sz w:val="16"/>
          <w:u w:val="single"/>
        </w:rPr>
        <w:t xml:space="preserve">Code Amendment (Terrorism) Act 2003 </w:t>
      </w:r>
    </w:p>
    <w:p w:rsidR="00FE1BB2" w:rsidRDefault="001F744E">
      <w:pPr>
        <w:tabs>
          <w:tab w:val="left" w:pos="864"/>
        </w:tabs>
        <w:spacing w:before="49" w:line="230" w:lineRule="exact"/>
        <w:textAlignment w:val="baseline"/>
        <w:rPr>
          <w:rFonts w:eastAsia="Times New Roman"/>
          <w:color w:val="000000"/>
          <w:sz w:val="20"/>
        </w:rPr>
      </w:pPr>
      <w:r>
        <w:pict>
          <v:line id="_x0000_s1278" style="position:absolute;z-index:251777024;mso-position-horizontal-relative:page;mso-position-vertical-relative:page" from="117.75pt,446.65pt" to="477.8pt,446.65pt" strokeweight=".7pt">
            <w10:wrap anchorx="page" anchory="page"/>
          </v:line>
        </w:pict>
      </w:r>
      <w:r w:rsidR="00FF722C">
        <w:rPr>
          <w:rFonts w:eastAsia="Times New Roman"/>
          <w:color w:val="000000"/>
          <w:sz w:val="20"/>
        </w:rPr>
        <w:t>(h)</w:t>
      </w:r>
      <w:r w:rsidR="00FF722C">
        <w:rPr>
          <w:rFonts w:eastAsia="Times New Roman"/>
          <w:color w:val="000000"/>
          <w:sz w:val="20"/>
        </w:rPr>
        <w:tab/>
        <w:t xml:space="preserve">Subsection 2(1) (items 2 and 3) of the </w:t>
      </w:r>
      <w:r w:rsidR="00FF722C">
        <w:rPr>
          <w:rFonts w:eastAsia="Times New Roman"/>
          <w:i/>
          <w:color w:val="000000"/>
          <w:sz w:val="20"/>
        </w:rPr>
        <w:t>Legislative Instruments (Transitional</w:t>
      </w:r>
    </w:p>
    <w:p w:rsidR="00FE1BB2" w:rsidRDefault="00FF722C">
      <w:pPr>
        <w:spacing w:line="226" w:lineRule="exact"/>
        <w:ind w:left="864"/>
        <w:textAlignment w:val="baseline"/>
        <w:rPr>
          <w:rFonts w:eastAsia="Times New Roman"/>
          <w:i/>
          <w:color w:val="000000"/>
          <w:sz w:val="20"/>
        </w:rPr>
      </w:pPr>
      <w:r>
        <w:rPr>
          <w:rFonts w:eastAsia="Times New Roman"/>
          <w:i/>
          <w:color w:val="000000"/>
          <w:sz w:val="20"/>
        </w:rPr>
        <w:t xml:space="preserve">Provisions and Consequential Amendments) Act 2003 </w:t>
      </w:r>
      <w:r>
        <w:rPr>
          <w:rFonts w:eastAsia="Times New Roman"/>
          <w:color w:val="000000"/>
          <w:sz w:val="20"/>
        </w:rPr>
        <w:t>provides as follows:</w:t>
      </w:r>
    </w:p>
    <w:p w:rsidR="00FE1BB2" w:rsidRDefault="00FF722C">
      <w:pPr>
        <w:spacing w:before="62" w:line="225" w:lineRule="exact"/>
        <w:ind w:left="864"/>
        <w:textAlignment w:val="baseline"/>
        <w:rPr>
          <w:rFonts w:eastAsia="Times New Roman"/>
          <w:color w:val="000000"/>
          <w:sz w:val="20"/>
        </w:rPr>
      </w:pPr>
      <w:r>
        <w:rPr>
          <w:rFonts w:eastAsia="Times New Roman"/>
          <w:color w:val="000000"/>
          <w:sz w:val="20"/>
        </w:rPr>
        <w:t>(1) Each provision of this Act specified in column 1 of the table commences</w:t>
      </w:r>
    </w:p>
    <w:p w:rsidR="00FE1BB2" w:rsidRDefault="00FF722C">
      <w:pPr>
        <w:spacing w:before="6" w:after="290" w:line="225" w:lineRule="exact"/>
        <w:ind w:left="1224"/>
        <w:textAlignment w:val="baseline"/>
        <w:rPr>
          <w:rFonts w:eastAsia="Times New Roman"/>
          <w:color w:val="000000"/>
          <w:sz w:val="20"/>
        </w:rPr>
      </w:pPr>
      <w:r>
        <w:rPr>
          <w:rFonts w:eastAsia="Times New Roman"/>
          <w:color w:val="000000"/>
          <w:sz w:val="20"/>
        </w:rPr>
        <w:t>on the day or at the time specified in column 2 of the table.</w:t>
      </w:r>
    </w:p>
    <w:p w:rsidR="00FE1BB2" w:rsidRDefault="001F744E">
      <w:pPr>
        <w:tabs>
          <w:tab w:val="left" w:pos="1800"/>
          <w:tab w:val="left" w:pos="5688"/>
        </w:tabs>
        <w:spacing w:before="95" w:after="2" w:line="187" w:lineRule="exact"/>
        <w:ind w:left="144"/>
        <w:textAlignment w:val="baseline"/>
        <w:rPr>
          <w:rFonts w:ascii="Arial" w:eastAsia="Arial" w:hAnsi="Arial"/>
          <w:b/>
          <w:color w:val="000000"/>
          <w:sz w:val="16"/>
        </w:rPr>
      </w:pPr>
      <w:r>
        <w:pict>
          <v:line id="_x0000_s1277" style="position:absolute;left:0;text-align:left;z-index:251778048;mso-position-horizontal-relative:page;mso-position-vertical-relative:page" from="117.75pt,512.65pt" to="477.8pt,512.65pt" strokeweight=".95pt">
            <w10:wrap anchorx="page" anchory="page"/>
          </v:line>
        </w:pict>
      </w:r>
      <w:r w:rsidR="00FF722C">
        <w:rPr>
          <w:rFonts w:ascii="Arial" w:eastAsia="Arial" w:hAnsi="Arial"/>
          <w:b/>
          <w:color w:val="000000"/>
          <w:sz w:val="16"/>
        </w:rPr>
        <w:t>Provision(s)</w:t>
      </w:r>
      <w:r w:rsidR="00FF722C">
        <w:rPr>
          <w:rFonts w:ascii="Arial" w:eastAsia="Arial" w:hAnsi="Arial"/>
          <w:b/>
          <w:color w:val="000000"/>
          <w:sz w:val="16"/>
        </w:rPr>
        <w:tab/>
        <w:t>Commencement</w:t>
      </w:r>
      <w:r w:rsidR="00FF722C">
        <w:rPr>
          <w:rFonts w:ascii="Arial" w:eastAsia="Arial" w:hAnsi="Arial"/>
          <w:b/>
          <w:color w:val="000000"/>
          <w:sz w:val="16"/>
        </w:rPr>
        <w:tab/>
        <w:t>Date/Details</w:t>
      </w:r>
    </w:p>
    <w:p w:rsidR="00FE1BB2" w:rsidRDefault="001F744E">
      <w:pPr>
        <w:numPr>
          <w:ilvl w:val="0"/>
          <w:numId w:val="966"/>
        </w:numPr>
        <w:tabs>
          <w:tab w:val="clear" w:pos="288"/>
          <w:tab w:val="left" w:pos="432"/>
          <w:tab w:val="left" w:pos="1872"/>
          <w:tab w:val="left" w:pos="5688"/>
        </w:tabs>
        <w:spacing w:before="80" w:line="202" w:lineRule="exact"/>
        <w:ind w:left="1800" w:right="360" w:hanging="1656"/>
        <w:textAlignment w:val="baseline"/>
        <w:rPr>
          <w:rFonts w:ascii="Arial" w:eastAsia="Arial" w:hAnsi="Arial"/>
          <w:b/>
          <w:color w:val="000000"/>
          <w:spacing w:val="-6"/>
          <w:sz w:val="16"/>
        </w:rPr>
      </w:pPr>
      <w:r>
        <w:pict>
          <v:line id="_x0000_s1276" style="position:absolute;left:0;text-align:left;z-index:251779072;mso-position-horizontal-relative:page;mso-position-vertical-relative:page" from="117.75pt,527.5pt" to="477.8pt,527.5pt" strokeweight="1.7pt">
            <w10:wrap anchorx="page" anchory="page"/>
          </v:line>
        </w:pict>
      </w:r>
      <w:r w:rsidR="00FF722C">
        <w:rPr>
          <w:rFonts w:ascii="Arial" w:eastAsia="Arial" w:hAnsi="Arial"/>
          <w:b/>
          <w:color w:val="000000"/>
          <w:spacing w:val="-6"/>
          <w:sz w:val="16"/>
        </w:rPr>
        <w:t>Sections 4 and 5</w:t>
      </w:r>
      <w:r w:rsidR="00FF722C">
        <w:rPr>
          <w:rFonts w:ascii="Arial" w:eastAsia="Arial" w:hAnsi="Arial"/>
          <w:b/>
          <w:color w:val="000000"/>
          <w:spacing w:val="-6"/>
          <w:sz w:val="16"/>
        </w:rPr>
        <w:tab/>
        <w:t>Immediately after the commencement of</w:t>
      </w:r>
      <w:r w:rsidR="00FF722C">
        <w:rPr>
          <w:rFonts w:ascii="Arial" w:eastAsia="Arial" w:hAnsi="Arial"/>
          <w:b/>
          <w:color w:val="000000"/>
          <w:spacing w:val="-6"/>
          <w:sz w:val="16"/>
        </w:rPr>
        <w:tab/>
        <w:t xml:space="preserve">1 January 2005 </w:t>
      </w:r>
      <w:r w:rsidR="00FF722C">
        <w:rPr>
          <w:rFonts w:ascii="Arial" w:eastAsia="Arial" w:hAnsi="Arial"/>
          <w:b/>
          <w:color w:val="000000"/>
          <w:spacing w:val="-6"/>
          <w:sz w:val="16"/>
        </w:rPr>
        <w:br/>
        <w:t xml:space="preserve">sections 3 to 62 of the </w:t>
      </w:r>
      <w:r w:rsidR="00FF722C">
        <w:rPr>
          <w:rFonts w:ascii="Arial" w:eastAsia="Arial" w:hAnsi="Arial"/>
          <w:b/>
          <w:i/>
          <w:color w:val="000000"/>
          <w:spacing w:val="-6"/>
          <w:sz w:val="16"/>
        </w:rPr>
        <w:t>Legislative Instruments Act</w:t>
      </w:r>
    </w:p>
    <w:p w:rsidR="00FE1BB2" w:rsidRDefault="00FF722C">
      <w:pPr>
        <w:spacing w:before="11" w:line="176" w:lineRule="exact"/>
        <w:ind w:left="1800"/>
        <w:textAlignment w:val="baseline"/>
        <w:rPr>
          <w:rFonts w:ascii="Arial" w:eastAsia="Arial" w:hAnsi="Arial"/>
          <w:b/>
          <w:i/>
          <w:color w:val="000000"/>
          <w:sz w:val="16"/>
        </w:rPr>
      </w:pPr>
      <w:r>
        <w:rPr>
          <w:rFonts w:ascii="Arial" w:eastAsia="Arial" w:hAnsi="Arial"/>
          <w:b/>
          <w:i/>
          <w:color w:val="000000"/>
          <w:sz w:val="16"/>
        </w:rPr>
        <w:t>2003</w:t>
      </w:r>
    </w:p>
    <w:p w:rsidR="00FE1BB2" w:rsidRDefault="001F744E">
      <w:pPr>
        <w:numPr>
          <w:ilvl w:val="0"/>
          <w:numId w:val="966"/>
        </w:numPr>
        <w:tabs>
          <w:tab w:val="clear" w:pos="288"/>
          <w:tab w:val="left" w:pos="432"/>
          <w:tab w:val="left" w:pos="1872"/>
          <w:tab w:val="left" w:pos="5688"/>
        </w:tabs>
        <w:spacing w:before="62" w:line="207" w:lineRule="exact"/>
        <w:ind w:left="1800" w:right="360" w:hanging="1656"/>
        <w:textAlignment w:val="baseline"/>
        <w:rPr>
          <w:rFonts w:ascii="Arial" w:eastAsia="Arial" w:hAnsi="Arial"/>
          <w:b/>
          <w:color w:val="000000"/>
          <w:spacing w:val="-6"/>
          <w:sz w:val="16"/>
        </w:rPr>
      </w:pPr>
      <w:r>
        <w:pict>
          <v:line id="_x0000_s1275" style="position:absolute;left:0;text-align:left;z-index:251780096;mso-position-horizontal-relative:page;mso-position-vertical-relative:page" from="117.75pt,560.65pt" to="477.8pt,560.65pt" strokeweight=".5pt">
            <w10:wrap anchorx="page" anchory="page"/>
          </v:line>
        </w:pict>
      </w:r>
      <w:r w:rsidR="00FF722C">
        <w:rPr>
          <w:rFonts w:ascii="Arial" w:eastAsia="Arial" w:hAnsi="Arial"/>
          <w:b/>
          <w:color w:val="000000"/>
          <w:spacing w:val="-6"/>
          <w:sz w:val="16"/>
        </w:rPr>
        <w:t>Schedule 1</w:t>
      </w:r>
      <w:r w:rsidR="00FF722C">
        <w:rPr>
          <w:rFonts w:ascii="Arial" w:eastAsia="Arial" w:hAnsi="Arial"/>
          <w:b/>
          <w:color w:val="000000"/>
          <w:spacing w:val="-6"/>
          <w:sz w:val="16"/>
        </w:rPr>
        <w:tab/>
        <w:t>Immediately after the commencement of</w:t>
      </w:r>
      <w:r w:rsidR="00FF722C">
        <w:rPr>
          <w:rFonts w:ascii="Arial" w:eastAsia="Arial" w:hAnsi="Arial"/>
          <w:b/>
          <w:color w:val="000000"/>
          <w:spacing w:val="-6"/>
          <w:sz w:val="16"/>
        </w:rPr>
        <w:tab/>
        <w:t xml:space="preserve">1 January 2005 </w:t>
      </w:r>
      <w:r w:rsidR="00FF722C">
        <w:rPr>
          <w:rFonts w:ascii="Arial" w:eastAsia="Arial" w:hAnsi="Arial"/>
          <w:b/>
          <w:color w:val="000000"/>
          <w:spacing w:val="-6"/>
          <w:sz w:val="16"/>
        </w:rPr>
        <w:br/>
        <w:t xml:space="preserve">sections 3 to 62 of the </w:t>
      </w:r>
      <w:r w:rsidR="00FF722C">
        <w:rPr>
          <w:rFonts w:ascii="Arial" w:eastAsia="Arial" w:hAnsi="Arial"/>
          <w:b/>
          <w:i/>
          <w:color w:val="000000"/>
          <w:spacing w:val="-6"/>
          <w:sz w:val="16"/>
        </w:rPr>
        <w:t>Legislative Instruments Act</w:t>
      </w:r>
    </w:p>
    <w:p w:rsidR="00FE1BB2" w:rsidRDefault="00FF722C">
      <w:pPr>
        <w:spacing w:before="12" w:line="170" w:lineRule="exact"/>
        <w:ind w:left="1800"/>
        <w:textAlignment w:val="baseline"/>
        <w:rPr>
          <w:rFonts w:ascii="Arial" w:eastAsia="Arial" w:hAnsi="Arial"/>
          <w:b/>
          <w:i/>
          <w:color w:val="000000"/>
          <w:sz w:val="16"/>
        </w:rPr>
      </w:pPr>
      <w:r>
        <w:rPr>
          <w:rFonts w:ascii="Arial" w:eastAsia="Arial" w:hAnsi="Arial"/>
          <w:b/>
          <w:i/>
          <w:color w:val="000000"/>
          <w:sz w:val="16"/>
        </w:rPr>
        <w:t>2003</w:t>
      </w:r>
    </w:p>
    <w:p w:rsidR="00FE1BB2" w:rsidRDefault="001F744E">
      <w:pPr>
        <w:tabs>
          <w:tab w:val="left" w:pos="864"/>
        </w:tabs>
        <w:spacing w:before="63" w:line="223" w:lineRule="exact"/>
        <w:textAlignment w:val="baseline"/>
        <w:rPr>
          <w:rFonts w:ascii="Tahoma" w:eastAsia="Tahoma" w:hAnsi="Tahoma"/>
          <w:color w:val="000000"/>
          <w:sz w:val="26"/>
        </w:rPr>
      </w:pPr>
      <w:r>
        <w:pict>
          <v:line id="_x0000_s1274" style="position:absolute;z-index:251781120;mso-position-horizontal-relative:page;mso-position-vertical-relative:page" from="117.75pt,594pt" to="477.8pt,594pt" strokeweight=".5pt">
            <w10:wrap anchorx="page" anchory="page"/>
          </v:line>
        </w:pict>
      </w:r>
      <w:r w:rsidR="00FF722C">
        <w:rPr>
          <w:rFonts w:ascii="Tahoma" w:eastAsia="Tahoma" w:hAnsi="Tahoma"/>
          <w:color w:val="000000"/>
          <w:sz w:val="26"/>
        </w:rPr>
        <w:t>(i)</w:t>
      </w:r>
      <w:r w:rsidR="00FF722C">
        <w:rPr>
          <w:rFonts w:ascii="Tahoma" w:eastAsia="Tahoma" w:hAnsi="Tahoma"/>
          <w:color w:val="000000"/>
          <w:sz w:val="26"/>
        </w:rPr>
        <w:tab/>
      </w:r>
      <w:r w:rsidR="00FF722C">
        <w:rPr>
          <w:rFonts w:eastAsia="Times New Roman"/>
          <w:color w:val="000000"/>
          <w:sz w:val="20"/>
        </w:rPr>
        <w:t xml:space="preserve">Subsection 2(1) (item 8) of the </w:t>
      </w:r>
      <w:r w:rsidR="00FF722C">
        <w:rPr>
          <w:rFonts w:eastAsia="Times New Roman"/>
          <w:i/>
          <w:color w:val="000000"/>
          <w:sz w:val="20"/>
        </w:rPr>
        <w:t xml:space="preserve">Statute Law Revision Act 2005 </w:t>
      </w:r>
      <w:r w:rsidR="00FF722C">
        <w:rPr>
          <w:rFonts w:eastAsia="Times New Roman"/>
          <w:color w:val="000000"/>
          <w:sz w:val="20"/>
        </w:rPr>
        <w:t>provides as</w:t>
      </w:r>
    </w:p>
    <w:p w:rsidR="00FE1BB2" w:rsidRDefault="00FF722C">
      <w:pPr>
        <w:spacing w:after="494" w:line="219" w:lineRule="exact"/>
        <w:ind w:left="864"/>
        <w:textAlignment w:val="baseline"/>
        <w:rPr>
          <w:rFonts w:eastAsia="Times New Roman"/>
          <w:color w:val="000000"/>
          <w:spacing w:val="-2"/>
          <w:sz w:val="20"/>
        </w:rPr>
      </w:pPr>
      <w:r>
        <w:rPr>
          <w:rFonts w:eastAsia="Times New Roman"/>
          <w:color w:val="000000"/>
          <w:spacing w:val="-2"/>
          <w:sz w:val="20"/>
        </w:rPr>
        <w:t>follows:</w:t>
      </w:r>
    </w:p>
    <w:p w:rsidR="00FE1BB2" w:rsidRDefault="001F744E">
      <w:pPr>
        <w:tabs>
          <w:tab w:val="right" w:pos="7200"/>
        </w:tabs>
        <w:spacing w:before="325" w:line="230" w:lineRule="exact"/>
        <w:ind w:left="4248"/>
        <w:textAlignment w:val="baseline"/>
        <w:rPr>
          <w:rFonts w:eastAsia="Times New Roman"/>
          <w:i/>
          <w:color w:val="000000"/>
          <w:sz w:val="20"/>
        </w:rPr>
      </w:pPr>
      <w:r>
        <w:pict>
          <v:line id="_x0000_s1273" style="position:absolute;left:0;text-align:left;z-index:251782144;mso-position-horizontal-relative:page;mso-position-vertical-relative:page" from="117.75pt,644.65pt" to="477.8pt,644.65pt" strokeweight=".95pt">
            <w10:wrap anchorx="page" anchory="page"/>
          </v:line>
        </w:pict>
      </w:r>
      <w:r w:rsidR="00FF722C">
        <w:rPr>
          <w:rFonts w:eastAsia="Times New Roman"/>
          <w:i/>
          <w:color w:val="000000"/>
          <w:sz w:val="20"/>
        </w:rPr>
        <w:t>Criminal Code Act 1995</w:t>
      </w:r>
      <w:r w:rsidR="00FF722C">
        <w:rPr>
          <w:rFonts w:eastAsia="Times New Roman"/>
          <w:i/>
          <w:color w:val="000000"/>
          <w:sz w:val="20"/>
        </w:rPr>
        <w:tab/>
        <w:t>385</w:t>
      </w:r>
    </w:p>
    <w:p w:rsidR="00FE1BB2" w:rsidRDefault="00FE1BB2">
      <w:pPr>
        <w:sectPr w:rsidR="00FE1BB2">
          <w:pgSz w:w="11909" w:h="16838"/>
          <w:pgMar w:top="1080" w:right="2354" w:bottom="238" w:left="2355" w:header="720" w:footer="720" w:gutter="0"/>
          <w:cols w:space="720"/>
        </w:sectPr>
      </w:pPr>
    </w:p>
    <w:p w:rsidR="00FE1BB2" w:rsidRDefault="001F744E">
      <w:pPr>
        <w:spacing w:before="3" w:line="190" w:lineRule="exact"/>
        <w:textAlignment w:val="baseline"/>
        <w:rPr>
          <w:rFonts w:ascii="Verdana" w:eastAsia="Verdana" w:hAnsi="Verdana"/>
          <w:color w:val="000000"/>
          <w:spacing w:val="11"/>
          <w:sz w:val="15"/>
        </w:rPr>
      </w:pPr>
      <w:r>
        <w:pict>
          <v:shape id="_x0000_s1272" type="#_x0000_t202" style="position:absolute;margin-left:229.2pt;margin-top:815.1pt;width:136.55pt;height:9.25pt;z-index:-250874880;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ascii="Verdana" w:eastAsia="Verdana" w:hAnsi="Verdana"/>
          <w:color w:val="000000"/>
          <w:spacing w:val="11"/>
          <w:sz w:val="15"/>
        </w:rPr>
        <w:t>Endnotes</w:t>
      </w:r>
    </w:p>
    <w:p w:rsidR="00FE1BB2" w:rsidRDefault="00FF722C">
      <w:pPr>
        <w:spacing w:before="574" w:after="17" w:line="224" w:lineRule="exact"/>
        <w:textAlignment w:val="baseline"/>
        <w:rPr>
          <w:rFonts w:eastAsia="Times New Roman"/>
          <w:color w:val="000000"/>
          <w:spacing w:val="8"/>
          <w:sz w:val="20"/>
        </w:rPr>
      </w:pPr>
      <w:r>
        <w:rPr>
          <w:rFonts w:eastAsia="Times New Roman"/>
          <w:color w:val="000000"/>
          <w:spacing w:val="8"/>
          <w:sz w:val="20"/>
        </w:rPr>
        <w:t>Endnote 3—Legislation history</w:t>
      </w:r>
    </w:p>
    <w:p w:rsidR="00FE1BB2" w:rsidRDefault="001F744E">
      <w:pPr>
        <w:spacing w:before="292" w:after="282" w:line="230" w:lineRule="exact"/>
        <w:ind w:left="1224" w:right="72" w:hanging="360"/>
        <w:jc w:val="both"/>
        <w:textAlignment w:val="baseline"/>
        <w:rPr>
          <w:rFonts w:eastAsia="Times New Roman"/>
          <w:color w:val="000000"/>
          <w:sz w:val="20"/>
        </w:rPr>
      </w:pPr>
      <w:r>
        <w:pict>
          <v:line id="_x0000_s1271" style="position:absolute;left:0;text-align:left;z-index:251783168;mso-position-horizontal-relative:page;mso-position-vertical-relative:page" from="117.75pt,105.1pt" to="477.8pt,105.1pt" strokeweight=".95pt">
            <w10:wrap anchorx="page" anchory="page"/>
          </v:line>
        </w:pict>
      </w:r>
      <w:r w:rsidR="00FF722C">
        <w:rPr>
          <w:rFonts w:eastAsia="Times New Roman"/>
          <w:color w:val="000000"/>
          <w:sz w:val="20"/>
        </w:rPr>
        <w:t>(1) Each provision of this Act specified in column 1 of the table commences, or is taken to have commenced, in accordance with column 2 of the table. Any other statement in column 2 has effect according to its terms.</w:t>
      </w:r>
    </w:p>
    <w:p w:rsidR="00FE1BB2" w:rsidRDefault="001F744E">
      <w:pPr>
        <w:tabs>
          <w:tab w:val="left" w:pos="1800"/>
          <w:tab w:val="left" w:pos="5616"/>
        </w:tabs>
        <w:spacing w:before="88" w:line="187" w:lineRule="exact"/>
        <w:ind w:left="144"/>
        <w:jc w:val="both"/>
        <w:textAlignment w:val="baseline"/>
        <w:rPr>
          <w:rFonts w:ascii="Verdana" w:eastAsia="Verdana" w:hAnsi="Verdana"/>
          <w:b/>
          <w:color w:val="000000"/>
          <w:spacing w:val="-6"/>
          <w:sz w:val="15"/>
        </w:rPr>
      </w:pPr>
      <w:r>
        <w:pict>
          <v:line id="_x0000_s1270" style="position:absolute;left:0;text-align:left;z-index:251784192;mso-position-horizontal-relative:page;mso-position-vertical-relative:page" from="117.75pt,168.95pt" to="477.8pt,168.95pt" strokeweight=".95pt">
            <w10:wrap anchorx="page" anchory="page"/>
          </v:line>
        </w:pict>
      </w:r>
      <w:r w:rsidR="00FF722C">
        <w:rPr>
          <w:rFonts w:ascii="Verdana" w:eastAsia="Verdana" w:hAnsi="Verdana"/>
          <w:b/>
          <w:color w:val="000000"/>
          <w:spacing w:val="-6"/>
          <w:sz w:val="15"/>
        </w:rPr>
        <w:t>Provision(s)</w:t>
      </w:r>
      <w:r w:rsidR="00FF722C">
        <w:rPr>
          <w:rFonts w:ascii="Verdana" w:eastAsia="Verdana" w:hAnsi="Verdana"/>
          <w:b/>
          <w:color w:val="000000"/>
          <w:spacing w:val="-6"/>
          <w:sz w:val="15"/>
        </w:rPr>
        <w:tab/>
        <w:t>Commencement</w:t>
      </w:r>
      <w:r w:rsidR="00FF722C">
        <w:rPr>
          <w:rFonts w:ascii="Verdana" w:eastAsia="Verdana" w:hAnsi="Verdana"/>
          <w:b/>
          <w:color w:val="000000"/>
          <w:spacing w:val="-6"/>
          <w:sz w:val="15"/>
        </w:rPr>
        <w:tab/>
        <w:t>Date/Details</w:t>
      </w:r>
    </w:p>
    <w:p w:rsidR="00FE1BB2" w:rsidRDefault="001F744E">
      <w:pPr>
        <w:tabs>
          <w:tab w:val="left" w:pos="1800"/>
          <w:tab w:val="left" w:pos="5688"/>
        </w:tabs>
        <w:spacing w:before="103" w:line="195" w:lineRule="exact"/>
        <w:ind w:left="144"/>
        <w:jc w:val="both"/>
        <w:textAlignment w:val="baseline"/>
        <w:rPr>
          <w:rFonts w:ascii="Verdana" w:eastAsia="Verdana" w:hAnsi="Verdana"/>
          <w:color w:val="000000"/>
          <w:spacing w:val="-1"/>
          <w:sz w:val="15"/>
        </w:rPr>
      </w:pPr>
      <w:r>
        <w:pict>
          <v:line id="_x0000_s1269" style="position:absolute;left:0;text-align:left;z-index:251785216;mso-position-horizontal-relative:page;mso-position-vertical-relative:page" from="448.1pt,182.9pt" to="476.2pt,182.9pt" strokeweight="1.7pt">
            <w10:wrap anchorx="page" anchory="page"/>
          </v:line>
        </w:pict>
      </w:r>
      <w:r w:rsidR="00FF722C">
        <w:rPr>
          <w:rFonts w:ascii="Verdana" w:eastAsia="Verdana" w:hAnsi="Verdana"/>
          <w:color w:val="000000"/>
          <w:spacing w:val="-1"/>
          <w:sz w:val="15"/>
        </w:rPr>
        <w:t>8. Schedule 1,</w:t>
      </w:r>
      <w:r w:rsidR="00FF722C">
        <w:rPr>
          <w:rFonts w:ascii="Verdana" w:eastAsia="Verdana" w:hAnsi="Verdana"/>
          <w:color w:val="000000"/>
          <w:spacing w:val="-1"/>
          <w:sz w:val="15"/>
        </w:rPr>
        <w:tab/>
        <w:t>Immediately after the commencement of item 1 of</w:t>
      </w:r>
      <w:r w:rsidR="00FF722C">
        <w:rPr>
          <w:rFonts w:ascii="Verdana" w:eastAsia="Verdana" w:hAnsi="Verdana"/>
          <w:color w:val="000000"/>
          <w:spacing w:val="-1"/>
          <w:sz w:val="15"/>
        </w:rPr>
        <w:tab/>
        <w:t>1 January 2003</w:t>
      </w:r>
    </w:p>
    <w:p w:rsidR="00FE1BB2" w:rsidRDefault="00FF722C">
      <w:pPr>
        <w:tabs>
          <w:tab w:val="left" w:pos="1800"/>
        </w:tabs>
        <w:spacing w:before="2" w:line="190" w:lineRule="exact"/>
        <w:ind w:left="144"/>
        <w:jc w:val="both"/>
        <w:textAlignment w:val="baseline"/>
        <w:rPr>
          <w:rFonts w:ascii="Verdana" w:eastAsia="Verdana" w:hAnsi="Verdana"/>
          <w:color w:val="000000"/>
          <w:spacing w:val="-3"/>
          <w:sz w:val="15"/>
        </w:rPr>
      </w:pPr>
      <w:r>
        <w:rPr>
          <w:rFonts w:ascii="Verdana" w:eastAsia="Verdana" w:hAnsi="Verdana"/>
          <w:color w:val="000000"/>
          <w:spacing w:val="-3"/>
          <w:sz w:val="15"/>
        </w:rPr>
        <w:t>item 12</w:t>
      </w:r>
      <w:r>
        <w:rPr>
          <w:rFonts w:ascii="Verdana" w:eastAsia="Verdana" w:hAnsi="Verdana"/>
          <w:color w:val="000000"/>
          <w:spacing w:val="-3"/>
          <w:sz w:val="15"/>
        </w:rPr>
        <w:tab/>
        <w:t xml:space="preserve">Schedule 1 to the </w:t>
      </w:r>
      <w:r>
        <w:rPr>
          <w:rFonts w:ascii="Verdana" w:eastAsia="Verdana" w:hAnsi="Verdana"/>
          <w:i/>
          <w:color w:val="000000"/>
          <w:spacing w:val="-3"/>
          <w:sz w:val="15"/>
        </w:rPr>
        <w:t>Proceeds of Crime</w:t>
      </w:r>
    </w:p>
    <w:p w:rsidR="00FE1BB2" w:rsidRDefault="00FF722C">
      <w:pPr>
        <w:spacing w:before="14" w:line="192" w:lineRule="exact"/>
        <w:ind w:left="1872"/>
        <w:jc w:val="both"/>
        <w:textAlignment w:val="baseline"/>
        <w:rPr>
          <w:rFonts w:ascii="Verdana" w:eastAsia="Verdana" w:hAnsi="Verdana"/>
          <w:i/>
          <w:color w:val="000000"/>
          <w:spacing w:val="-4"/>
          <w:sz w:val="15"/>
        </w:rPr>
      </w:pPr>
      <w:r>
        <w:rPr>
          <w:rFonts w:ascii="Verdana" w:eastAsia="Verdana" w:hAnsi="Verdana"/>
          <w:i/>
          <w:color w:val="000000"/>
          <w:spacing w:val="-4"/>
          <w:sz w:val="15"/>
        </w:rPr>
        <w:t>(Consequential Amendments and Transitional</w:t>
      </w:r>
    </w:p>
    <w:p w:rsidR="00FE1BB2" w:rsidRDefault="00FF722C">
      <w:pPr>
        <w:spacing w:before="8" w:line="189" w:lineRule="exact"/>
        <w:ind w:left="1872"/>
        <w:jc w:val="both"/>
        <w:textAlignment w:val="baseline"/>
        <w:rPr>
          <w:rFonts w:ascii="Verdana" w:eastAsia="Verdana" w:hAnsi="Verdana"/>
          <w:i/>
          <w:color w:val="000000"/>
          <w:spacing w:val="82"/>
          <w:sz w:val="15"/>
          <w:u w:val="single"/>
        </w:rPr>
      </w:pPr>
      <w:r>
        <w:rPr>
          <w:rFonts w:ascii="Verdana" w:eastAsia="Verdana" w:hAnsi="Verdana"/>
          <w:i/>
          <w:color w:val="000000"/>
          <w:spacing w:val="82"/>
          <w:sz w:val="15"/>
          <w:u w:val="single"/>
        </w:rPr>
        <w:t xml:space="preserve">Provisions) Act 2002. </w:t>
      </w:r>
    </w:p>
    <w:p w:rsidR="00FE1BB2" w:rsidRDefault="001F744E">
      <w:pPr>
        <w:spacing w:before="39" w:line="230" w:lineRule="exact"/>
        <w:ind w:left="864" w:right="72"/>
        <w:jc w:val="both"/>
        <w:textAlignment w:val="baseline"/>
        <w:rPr>
          <w:rFonts w:eastAsia="Times New Roman"/>
          <w:color w:val="000000"/>
          <w:sz w:val="20"/>
        </w:rPr>
      </w:pPr>
      <w:r>
        <w:pict>
          <v:line id="_x0000_s1268" style="position:absolute;left:0;text-align:left;z-index:251786240;mso-position-horizontal-relative:page;mso-position-vertical-relative:page" from="117.75pt,227.5pt" to="477.8pt,227.5pt" strokeweight=".5pt">
            <w10:wrap anchorx="page" anchory="page"/>
          </v:line>
        </w:pict>
      </w:r>
      <w:r w:rsidR="00FF722C">
        <w:rPr>
          <w:rFonts w:eastAsia="Times New Roman"/>
          <w:color w:val="000000"/>
          <w:sz w:val="20"/>
        </w:rPr>
        <w:t xml:space="preserve">Subsection 2(1) (item 11) of the </w:t>
      </w:r>
      <w:r w:rsidR="00FF722C">
        <w:rPr>
          <w:rFonts w:eastAsia="Times New Roman"/>
          <w:i/>
          <w:color w:val="000000"/>
          <w:sz w:val="20"/>
        </w:rPr>
        <w:t xml:space="preserve">Fair Work (State Referral and Consequential and Other Amendments) Act 2009 </w:t>
      </w:r>
      <w:r w:rsidR="00FF722C">
        <w:rPr>
          <w:rFonts w:eastAsia="Times New Roman"/>
          <w:color w:val="000000"/>
          <w:sz w:val="20"/>
        </w:rPr>
        <w:t>provides as follows:</w:t>
      </w:r>
    </w:p>
    <w:p w:rsidR="00FE1BB2" w:rsidRDefault="00FF722C">
      <w:pPr>
        <w:spacing w:before="57" w:after="286" w:line="230" w:lineRule="exact"/>
        <w:ind w:left="1224" w:right="72" w:hanging="360"/>
        <w:jc w:val="both"/>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in accordance with column 2 of the table. Any other statement in column 2 has effect according to its terms.</w:t>
      </w:r>
    </w:p>
    <w:p w:rsidR="00FE1BB2" w:rsidRDefault="001F744E">
      <w:pPr>
        <w:spacing w:before="88" w:line="20" w:lineRule="exact"/>
      </w:pPr>
      <w:r>
        <w:pict>
          <v:line id="_x0000_s1267" style="position:absolute;z-index:251787264;mso-position-horizontal-relative:page;mso-position-vertical-relative:page" from="117.75pt,305.05pt" to="477.8pt,305.05pt" strokeweight=".9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317"/>
        <w:gridCol w:w="5883"/>
      </w:tblGrid>
      <w:tr w:rsidR="00FE1BB2">
        <w:trPr>
          <w:trHeight w:hRule="exact" w:val="181"/>
        </w:trPr>
        <w:tc>
          <w:tcPr>
            <w:tcW w:w="1317" w:type="dxa"/>
            <w:vMerge w:val="restart"/>
            <w:tcBorders>
              <w:top w:val="none" w:sz="0" w:space="0" w:color="000000"/>
              <w:left w:val="none" w:sz="0" w:space="0" w:color="000000"/>
              <w:bottom w:val="single" w:sz="0" w:space="0" w:color="000000"/>
              <w:right w:val="none" w:sz="0" w:space="0" w:color="000000"/>
            </w:tcBorders>
          </w:tcPr>
          <w:p w:rsidR="00FE1BB2" w:rsidRDefault="00FF722C">
            <w:pPr>
              <w:spacing w:line="167" w:lineRule="exact"/>
              <w:ind w:right="5"/>
              <w:jc w:val="right"/>
              <w:textAlignment w:val="baseline"/>
              <w:rPr>
                <w:rFonts w:ascii="Verdana" w:eastAsia="Verdana" w:hAnsi="Verdana"/>
                <w:b/>
                <w:color w:val="000000"/>
                <w:sz w:val="15"/>
                <w:u w:val="single"/>
              </w:rPr>
            </w:pPr>
            <w:r>
              <w:rPr>
                <w:rFonts w:ascii="Verdana" w:eastAsia="Verdana" w:hAnsi="Verdana"/>
                <w:b/>
                <w:color w:val="000000"/>
                <w:sz w:val="15"/>
                <w:u w:val="single"/>
              </w:rPr>
              <w:t xml:space="preserve">Provision(s) </w:t>
            </w:r>
          </w:p>
          <w:p w:rsidR="00FE1BB2" w:rsidRDefault="00FF722C">
            <w:pPr>
              <w:spacing w:before="61" w:line="199" w:lineRule="exact"/>
              <w:ind w:left="144"/>
              <w:textAlignment w:val="baseline"/>
              <w:rPr>
                <w:rFonts w:ascii="Verdana" w:eastAsia="Verdana" w:hAnsi="Verdana"/>
                <w:color w:val="000000"/>
                <w:spacing w:val="-8"/>
                <w:sz w:val="15"/>
              </w:rPr>
            </w:pPr>
            <w:r>
              <w:rPr>
                <w:rFonts w:ascii="Verdana" w:eastAsia="Verdana" w:hAnsi="Verdana"/>
                <w:color w:val="000000"/>
                <w:spacing w:val="-8"/>
                <w:sz w:val="15"/>
              </w:rPr>
              <w:t>11. Schedule 5, items 1 to 30</w:t>
            </w:r>
          </w:p>
        </w:tc>
        <w:tc>
          <w:tcPr>
            <w:tcW w:w="5883" w:type="dxa"/>
            <w:tcBorders>
              <w:top w:val="none" w:sz="0" w:space="0" w:color="000000"/>
              <w:left w:val="none" w:sz="0" w:space="0" w:color="000000"/>
              <w:bottom w:val="single" w:sz="13" w:space="0" w:color="000000"/>
              <w:right w:val="none" w:sz="0" w:space="0" w:color="000000"/>
            </w:tcBorders>
            <w:vAlign w:val="center"/>
          </w:tcPr>
          <w:p w:rsidR="00FE1BB2" w:rsidRDefault="00FF722C">
            <w:pPr>
              <w:tabs>
                <w:tab w:val="left" w:pos="4320"/>
              </w:tabs>
              <w:spacing w:after="4" w:line="162" w:lineRule="exact"/>
              <w:ind w:left="504"/>
              <w:textAlignment w:val="baseline"/>
              <w:rPr>
                <w:rFonts w:ascii="Verdana" w:eastAsia="Verdana" w:hAnsi="Verdana"/>
                <w:b/>
                <w:color w:val="000000"/>
                <w:sz w:val="15"/>
              </w:rPr>
            </w:pPr>
            <w:r>
              <w:rPr>
                <w:rFonts w:ascii="Verdana" w:eastAsia="Verdana" w:hAnsi="Verdana"/>
                <w:b/>
                <w:color w:val="000000"/>
                <w:sz w:val="15"/>
              </w:rPr>
              <w:t>Commencement</w:t>
            </w:r>
            <w:r>
              <w:rPr>
                <w:rFonts w:ascii="Verdana" w:eastAsia="Verdana" w:hAnsi="Verdana"/>
                <w:b/>
                <w:color w:val="000000"/>
                <w:sz w:val="15"/>
              </w:rPr>
              <w:tab/>
              <w:t>Date/Details</w:t>
            </w:r>
          </w:p>
        </w:tc>
      </w:tr>
      <w:tr w:rsidR="00FE1BB2">
        <w:trPr>
          <w:trHeight w:hRule="exact" w:val="451"/>
        </w:trPr>
        <w:tc>
          <w:tcPr>
            <w:tcW w:w="1317" w:type="dxa"/>
            <w:vMerge/>
            <w:tcBorders>
              <w:top w:val="single" w:sz="0" w:space="0" w:color="000000"/>
              <w:left w:val="none" w:sz="0" w:space="0" w:color="000000"/>
              <w:bottom w:val="none" w:sz="0" w:space="0" w:color="000000"/>
              <w:right w:val="none" w:sz="0" w:space="0" w:color="000000"/>
            </w:tcBorders>
          </w:tcPr>
          <w:p w:rsidR="00FE1BB2" w:rsidRDefault="00FE1BB2"/>
        </w:tc>
        <w:tc>
          <w:tcPr>
            <w:tcW w:w="5883" w:type="dxa"/>
            <w:tcBorders>
              <w:top w:val="single" w:sz="13" w:space="0" w:color="000000"/>
              <w:left w:val="none" w:sz="0" w:space="0" w:color="000000"/>
              <w:bottom w:val="none" w:sz="0" w:space="0" w:color="000000"/>
              <w:right w:val="none" w:sz="0" w:space="0" w:color="000000"/>
            </w:tcBorders>
          </w:tcPr>
          <w:p w:rsidR="00FE1BB2" w:rsidRDefault="00FF722C">
            <w:pPr>
              <w:tabs>
                <w:tab w:val="left" w:pos="4392"/>
              </w:tabs>
              <w:spacing w:before="87" w:line="192" w:lineRule="exact"/>
              <w:ind w:left="504"/>
              <w:textAlignment w:val="baseline"/>
              <w:rPr>
                <w:rFonts w:ascii="Verdana" w:eastAsia="Verdana" w:hAnsi="Verdana"/>
                <w:color w:val="000000"/>
                <w:sz w:val="15"/>
              </w:rPr>
            </w:pPr>
            <w:r>
              <w:rPr>
                <w:rFonts w:ascii="Verdana" w:eastAsia="Verdana" w:hAnsi="Verdana"/>
                <w:color w:val="000000"/>
                <w:sz w:val="15"/>
              </w:rPr>
              <w:t>Immediately after the commencement of Part 2-4</w:t>
            </w:r>
            <w:r>
              <w:rPr>
                <w:rFonts w:ascii="Verdana" w:eastAsia="Verdana" w:hAnsi="Verdana"/>
                <w:color w:val="000000"/>
                <w:sz w:val="15"/>
              </w:rPr>
              <w:tab/>
              <w:t>1 July 2009</w:t>
            </w:r>
          </w:p>
          <w:p w:rsidR="00FE1BB2" w:rsidRDefault="00FF722C">
            <w:pPr>
              <w:spacing w:before="8" w:line="159" w:lineRule="exact"/>
              <w:ind w:left="504"/>
              <w:textAlignment w:val="baseline"/>
              <w:rPr>
                <w:rFonts w:ascii="Verdana" w:eastAsia="Verdana" w:hAnsi="Verdana"/>
                <w:color w:val="000000"/>
                <w:sz w:val="15"/>
              </w:rPr>
            </w:pPr>
            <w:r>
              <w:rPr>
                <w:rFonts w:ascii="Verdana" w:eastAsia="Verdana" w:hAnsi="Verdana"/>
                <w:color w:val="000000"/>
                <w:sz w:val="15"/>
              </w:rPr>
              <w:t xml:space="preserve">of the </w:t>
            </w:r>
            <w:r>
              <w:rPr>
                <w:rFonts w:ascii="Verdana" w:eastAsia="Verdana" w:hAnsi="Verdana"/>
                <w:i/>
                <w:color w:val="000000"/>
                <w:sz w:val="15"/>
              </w:rPr>
              <w:t>Fair Work Act 2009.</w:t>
            </w:r>
          </w:p>
        </w:tc>
      </w:tr>
    </w:tbl>
    <w:p w:rsidR="00FE1BB2" w:rsidRDefault="00FE1BB2">
      <w:pPr>
        <w:spacing w:after="3" w:line="20" w:lineRule="exact"/>
      </w:pPr>
    </w:p>
    <w:p w:rsidR="00FE1BB2" w:rsidRDefault="001F744E">
      <w:pPr>
        <w:tabs>
          <w:tab w:val="left" w:pos="864"/>
        </w:tabs>
        <w:spacing w:before="55" w:line="229" w:lineRule="exact"/>
        <w:ind w:left="144"/>
        <w:textAlignment w:val="baseline"/>
        <w:rPr>
          <w:rFonts w:eastAsia="Times New Roman"/>
          <w:i/>
          <w:color w:val="000000"/>
          <w:sz w:val="20"/>
        </w:rPr>
      </w:pPr>
      <w:r>
        <w:pict>
          <v:line id="_x0000_s1266" style="position:absolute;left:0;text-align:left;z-index:251788288;mso-position-horizontal-relative:page;mso-position-vertical-relative:page" from="117.75pt,342.95pt" to="477.8pt,342.95pt" strokeweight=".5pt">
            <w10:wrap anchorx="page" anchory="page"/>
          </v:line>
        </w:pict>
      </w:r>
      <w:r w:rsidR="00FF722C">
        <w:rPr>
          <w:rFonts w:eastAsia="Times New Roman"/>
          <w:i/>
          <w:color w:val="000000"/>
          <w:sz w:val="20"/>
        </w:rPr>
        <w:t>(k)</w:t>
      </w:r>
      <w:r w:rsidR="00FF722C">
        <w:rPr>
          <w:rFonts w:eastAsia="Times New Roman"/>
          <w:i/>
          <w:color w:val="000000"/>
          <w:sz w:val="20"/>
        </w:rPr>
        <w:tab/>
      </w:r>
      <w:r w:rsidR="00FF722C">
        <w:rPr>
          <w:rFonts w:eastAsia="Times New Roman"/>
          <w:color w:val="000000"/>
          <w:sz w:val="20"/>
        </w:rPr>
        <w:t xml:space="preserve">Subsection 2(1) (items 31 and 38) of the </w:t>
      </w:r>
      <w:r w:rsidR="00FF722C">
        <w:rPr>
          <w:rFonts w:eastAsia="Times New Roman"/>
          <w:i/>
          <w:color w:val="000000"/>
          <w:sz w:val="20"/>
        </w:rPr>
        <w:t>Statute Law Revision Act 2010</w:t>
      </w:r>
    </w:p>
    <w:p w:rsidR="00FE1BB2" w:rsidRDefault="00FF722C">
      <w:pPr>
        <w:spacing w:line="223" w:lineRule="exact"/>
        <w:ind w:left="864"/>
        <w:textAlignment w:val="baseline"/>
        <w:rPr>
          <w:rFonts w:eastAsia="Times New Roman"/>
          <w:color w:val="000000"/>
          <w:sz w:val="20"/>
        </w:rPr>
      </w:pPr>
      <w:r>
        <w:rPr>
          <w:rFonts w:eastAsia="Times New Roman"/>
          <w:color w:val="000000"/>
          <w:sz w:val="20"/>
        </w:rPr>
        <w:t>provides as follows:</w:t>
      </w:r>
    </w:p>
    <w:p w:rsidR="00FE1BB2" w:rsidRDefault="00FF722C">
      <w:pPr>
        <w:spacing w:before="63" w:after="282" w:line="230" w:lineRule="exact"/>
        <w:ind w:left="1224" w:right="72" w:hanging="360"/>
        <w:jc w:val="both"/>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in accordance with column 2 of the table. Any other statement in column 2 has effect according to its terms.</w:t>
      </w:r>
    </w:p>
    <w:p w:rsidR="00FE1BB2" w:rsidRDefault="001F744E">
      <w:pPr>
        <w:spacing w:before="88" w:line="20" w:lineRule="exact"/>
      </w:pPr>
      <w:r>
        <w:pict>
          <v:line id="_x0000_s1265" style="position:absolute;z-index:251789312;mso-position-horizontal-relative:page;mso-position-vertical-relative:page" from="117.75pt,420.95pt" to="477.8pt,420.95pt" strokeweight=".9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317"/>
        <w:gridCol w:w="4381"/>
        <w:gridCol w:w="971"/>
        <w:gridCol w:w="531"/>
      </w:tblGrid>
      <w:tr w:rsidR="00FE1BB2">
        <w:trPr>
          <w:trHeight w:hRule="exact" w:val="182"/>
        </w:trPr>
        <w:tc>
          <w:tcPr>
            <w:tcW w:w="1317" w:type="dxa"/>
            <w:vMerge w:val="restart"/>
            <w:tcBorders>
              <w:top w:val="none" w:sz="0" w:space="0" w:color="000000"/>
              <w:left w:val="none" w:sz="0" w:space="0" w:color="000000"/>
              <w:bottom w:val="single" w:sz="0" w:space="0" w:color="000000"/>
              <w:right w:val="none" w:sz="0" w:space="0" w:color="000000"/>
            </w:tcBorders>
          </w:tcPr>
          <w:p w:rsidR="00FE1BB2" w:rsidRDefault="00FF722C">
            <w:pPr>
              <w:spacing w:line="167" w:lineRule="exact"/>
              <w:ind w:left="144"/>
              <w:textAlignment w:val="baseline"/>
              <w:rPr>
                <w:rFonts w:ascii="Verdana" w:eastAsia="Verdana" w:hAnsi="Verdana"/>
                <w:b/>
                <w:color w:val="000000"/>
                <w:sz w:val="15"/>
                <w:u w:val="single"/>
              </w:rPr>
            </w:pPr>
            <w:r>
              <w:rPr>
                <w:rFonts w:ascii="Verdana" w:eastAsia="Verdana" w:hAnsi="Verdana"/>
                <w:b/>
                <w:color w:val="000000"/>
                <w:sz w:val="15"/>
                <w:u w:val="single"/>
              </w:rPr>
              <w:t>Provision(s)</w:t>
            </w:r>
          </w:p>
          <w:p w:rsidR="00FE1BB2" w:rsidRDefault="00FF722C">
            <w:pPr>
              <w:spacing w:before="67" w:line="233" w:lineRule="exact"/>
              <w:ind w:left="144"/>
              <w:textAlignment w:val="baseline"/>
              <w:rPr>
                <w:rFonts w:ascii="Verdana" w:eastAsia="Verdana" w:hAnsi="Verdana"/>
                <w:color w:val="000000"/>
                <w:spacing w:val="-9"/>
                <w:sz w:val="15"/>
              </w:rPr>
            </w:pPr>
            <w:r>
              <w:rPr>
                <w:rFonts w:ascii="Verdana" w:eastAsia="Verdana" w:hAnsi="Verdana"/>
                <w:color w:val="000000"/>
                <w:spacing w:val="-9"/>
                <w:sz w:val="15"/>
              </w:rPr>
              <w:t>31. Schedule 5, items 1 to 51</w:t>
            </w:r>
          </w:p>
        </w:tc>
        <w:tc>
          <w:tcPr>
            <w:tcW w:w="4381" w:type="dxa"/>
            <w:tcBorders>
              <w:top w:val="none" w:sz="0" w:space="0" w:color="000000"/>
              <w:left w:val="none" w:sz="0" w:space="0" w:color="000000"/>
              <w:bottom w:val="single" w:sz="13" w:space="0" w:color="000000"/>
              <w:right w:val="none" w:sz="0" w:space="0" w:color="000000"/>
            </w:tcBorders>
            <w:vAlign w:val="center"/>
          </w:tcPr>
          <w:p w:rsidR="00FE1BB2" w:rsidRDefault="00FF722C">
            <w:pPr>
              <w:spacing w:after="14" w:line="167" w:lineRule="exact"/>
              <w:ind w:left="504"/>
              <w:textAlignment w:val="baseline"/>
              <w:rPr>
                <w:rFonts w:ascii="Verdana" w:eastAsia="Verdana" w:hAnsi="Verdana"/>
                <w:b/>
                <w:color w:val="000000"/>
                <w:sz w:val="15"/>
              </w:rPr>
            </w:pPr>
            <w:r>
              <w:rPr>
                <w:rFonts w:ascii="Verdana" w:eastAsia="Verdana" w:hAnsi="Verdana"/>
                <w:b/>
                <w:color w:val="000000"/>
                <w:sz w:val="15"/>
              </w:rPr>
              <w:t>Commencement</w:t>
            </w:r>
          </w:p>
        </w:tc>
        <w:tc>
          <w:tcPr>
            <w:tcW w:w="971" w:type="dxa"/>
            <w:vMerge w:val="restart"/>
            <w:tcBorders>
              <w:top w:val="none" w:sz="0" w:space="0" w:color="000000"/>
              <w:left w:val="none" w:sz="0" w:space="0" w:color="000000"/>
              <w:bottom w:val="single" w:sz="0" w:space="0" w:color="000000"/>
              <w:right w:val="none" w:sz="0" w:space="0" w:color="000000"/>
            </w:tcBorders>
          </w:tcPr>
          <w:p w:rsidR="00FE1BB2" w:rsidRDefault="00FF722C">
            <w:pPr>
              <w:spacing w:after="201" w:line="249" w:lineRule="exact"/>
              <w:textAlignment w:val="baseline"/>
              <w:rPr>
                <w:rFonts w:ascii="Verdana" w:eastAsia="Verdana" w:hAnsi="Verdana"/>
                <w:b/>
                <w:color w:val="000000"/>
                <w:spacing w:val="-10"/>
                <w:sz w:val="15"/>
                <w:u w:val="single"/>
              </w:rPr>
            </w:pPr>
            <w:r>
              <w:rPr>
                <w:rFonts w:ascii="Verdana" w:eastAsia="Verdana" w:hAnsi="Verdana"/>
                <w:b/>
                <w:color w:val="000000"/>
                <w:spacing w:val="-10"/>
                <w:sz w:val="15"/>
                <w:u w:val="single"/>
              </w:rPr>
              <w:t xml:space="preserve">Date/Details </w:t>
            </w:r>
            <w:r>
              <w:rPr>
                <w:rFonts w:ascii="Verdana" w:eastAsia="Verdana" w:hAnsi="Verdana"/>
                <w:b/>
                <w:color w:val="000000"/>
                <w:spacing w:val="-10"/>
                <w:sz w:val="15"/>
              </w:rPr>
              <w:t xml:space="preserve"> </w:t>
            </w:r>
            <w:r>
              <w:rPr>
                <w:rFonts w:ascii="Verdana" w:eastAsia="Verdana" w:hAnsi="Verdana"/>
                <w:color w:val="000000"/>
                <w:spacing w:val="-10"/>
                <w:sz w:val="15"/>
              </w:rPr>
              <w:t>1 March 2010</w:t>
            </w:r>
          </w:p>
        </w:tc>
        <w:tc>
          <w:tcPr>
            <w:tcW w:w="531" w:type="dxa"/>
            <w:tcBorders>
              <w:top w:val="none" w:sz="0" w:space="0" w:color="000000"/>
              <w:left w:val="none" w:sz="0" w:space="0" w:color="000000"/>
              <w:bottom w:val="single" w:sz="13" w:space="0" w:color="000000"/>
              <w:right w:val="none" w:sz="0" w:space="0" w:color="000000"/>
            </w:tcBorders>
          </w:tcPr>
          <w:p w:rsidR="00FE1BB2" w:rsidRDefault="00FE1BB2"/>
        </w:tc>
      </w:tr>
      <w:tr w:rsidR="00FE1BB2">
        <w:trPr>
          <w:trHeight w:hRule="exact" w:val="532"/>
        </w:trPr>
        <w:tc>
          <w:tcPr>
            <w:tcW w:w="1317" w:type="dxa"/>
            <w:vMerge/>
            <w:tcBorders>
              <w:top w:val="single" w:sz="0" w:space="0" w:color="000000"/>
              <w:left w:val="none" w:sz="0" w:space="0" w:color="000000"/>
              <w:bottom w:val="none" w:sz="0" w:space="0" w:color="000000"/>
              <w:right w:val="none" w:sz="0" w:space="0" w:color="000000"/>
            </w:tcBorders>
          </w:tcPr>
          <w:p w:rsidR="00FE1BB2" w:rsidRDefault="00FE1BB2"/>
        </w:tc>
        <w:tc>
          <w:tcPr>
            <w:tcW w:w="4381" w:type="dxa"/>
            <w:tcBorders>
              <w:top w:val="single" w:sz="13" w:space="0" w:color="000000"/>
              <w:left w:val="none" w:sz="0" w:space="0" w:color="000000"/>
              <w:bottom w:val="none" w:sz="0" w:space="0" w:color="000000"/>
              <w:right w:val="none" w:sz="0" w:space="0" w:color="000000"/>
            </w:tcBorders>
            <w:vAlign w:val="center"/>
          </w:tcPr>
          <w:p w:rsidR="00FE1BB2" w:rsidRDefault="00FF722C">
            <w:pPr>
              <w:spacing w:before="131" w:after="197" w:line="190" w:lineRule="exact"/>
              <w:ind w:left="504"/>
              <w:textAlignment w:val="baseline"/>
              <w:rPr>
                <w:rFonts w:ascii="Verdana" w:eastAsia="Verdana" w:hAnsi="Verdana"/>
                <w:color w:val="000000"/>
                <w:sz w:val="15"/>
              </w:rPr>
            </w:pPr>
            <w:r>
              <w:rPr>
                <w:rFonts w:ascii="Verdana" w:eastAsia="Verdana" w:hAnsi="Verdana"/>
                <w:color w:val="000000"/>
                <w:sz w:val="15"/>
              </w:rPr>
              <w:t>The day this Act receives the Royal Assent.</w:t>
            </w:r>
          </w:p>
        </w:tc>
        <w:tc>
          <w:tcPr>
            <w:tcW w:w="971" w:type="dxa"/>
            <w:vMerge/>
            <w:tcBorders>
              <w:top w:val="single" w:sz="0" w:space="0" w:color="000000"/>
              <w:left w:val="none" w:sz="0" w:space="0" w:color="000000"/>
              <w:bottom w:val="none" w:sz="0" w:space="0" w:color="000000"/>
              <w:right w:val="none" w:sz="0" w:space="0" w:color="000000"/>
            </w:tcBorders>
          </w:tcPr>
          <w:p w:rsidR="00FE1BB2" w:rsidRDefault="00FE1BB2"/>
        </w:tc>
        <w:tc>
          <w:tcPr>
            <w:tcW w:w="531" w:type="dxa"/>
            <w:tcBorders>
              <w:top w:val="single" w:sz="13" w:space="0" w:color="000000"/>
              <w:left w:val="none" w:sz="0" w:space="0" w:color="000000"/>
              <w:bottom w:val="none" w:sz="0" w:space="0" w:color="000000"/>
              <w:right w:val="none" w:sz="0" w:space="0" w:color="000000"/>
            </w:tcBorders>
          </w:tcPr>
          <w:p w:rsidR="00FE1BB2" w:rsidRDefault="00FE1BB2"/>
        </w:tc>
      </w:tr>
    </w:tbl>
    <w:p w:rsidR="00FE1BB2" w:rsidRDefault="00FE1BB2">
      <w:pPr>
        <w:spacing w:after="3" w:line="20" w:lineRule="exact"/>
      </w:pPr>
    </w:p>
    <w:p w:rsidR="00FE1BB2" w:rsidRDefault="001F744E">
      <w:pPr>
        <w:tabs>
          <w:tab w:val="left" w:pos="1872"/>
        </w:tabs>
        <w:spacing w:before="121" w:line="192" w:lineRule="exact"/>
        <w:ind w:left="144"/>
        <w:textAlignment w:val="baseline"/>
        <w:rPr>
          <w:rFonts w:ascii="Verdana" w:eastAsia="Verdana" w:hAnsi="Verdana"/>
          <w:color w:val="000000"/>
          <w:spacing w:val="-2"/>
          <w:sz w:val="15"/>
        </w:rPr>
      </w:pPr>
      <w:r>
        <w:pict>
          <v:line id="_x0000_s1264" style="position:absolute;left:0;text-align:left;z-index:251790336;mso-position-horizontal-relative:page;mso-position-vertical-relative:page" from="117.75pt,462.95pt" to="477.8pt,462.95pt" strokeweight=".5pt">
            <w10:wrap anchorx="page" anchory="page"/>
          </v:line>
        </w:pict>
      </w:r>
      <w:r w:rsidR="00FF722C">
        <w:rPr>
          <w:rFonts w:ascii="Verdana" w:eastAsia="Verdana" w:hAnsi="Verdana"/>
          <w:color w:val="000000"/>
          <w:spacing w:val="-2"/>
          <w:sz w:val="15"/>
        </w:rPr>
        <w:t>38. Schedule 5,</w:t>
      </w:r>
      <w:r w:rsidR="00FF722C">
        <w:rPr>
          <w:rFonts w:ascii="Verdana" w:eastAsia="Verdana" w:hAnsi="Verdana"/>
          <w:color w:val="000000"/>
          <w:spacing w:val="-2"/>
          <w:sz w:val="15"/>
        </w:rPr>
        <w:tab/>
        <w:t>Immediately after the provision(s) covered by table 1 March 2010</w:t>
      </w:r>
    </w:p>
    <w:p w:rsidR="00FE1BB2" w:rsidRDefault="00FF722C">
      <w:pPr>
        <w:tabs>
          <w:tab w:val="left" w:pos="1872"/>
        </w:tabs>
        <w:spacing w:before="42" w:line="184" w:lineRule="exact"/>
        <w:ind w:left="144"/>
        <w:textAlignment w:val="baseline"/>
        <w:rPr>
          <w:rFonts w:ascii="Verdana" w:eastAsia="Verdana" w:hAnsi="Verdana"/>
          <w:color w:val="000000"/>
          <w:spacing w:val="-4"/>
          <w:sz w:val="15"/>
        </w:rPr>
      </w:pPr>
      <w:r>
        <w:rPr>
          <w:rFonts w:ascii="Verdana" w:eastAsia="Verdana" w:hAnsi="Verdana"/>
          <w:color w:val="000000"/>
          <w:spacing w:val="-4"/>
          <w:sz w:val="15"/>
        </w:rPr>
        <w:t>Parts 2 and 3</w:t>
      </w:r>
      <w:r>
        <w:rPr>
          <w:rFonts w:ascii="Verdana" w:eastAsia="Verdana" w:hAnsi="Verdana"/>
          <w:color w:val="000000"/>
          <w:spacing w:val="-4"/>
          <w:sz w:val="15"/>
        </w:rPr>
        <w:tab/>
        <w:t>item 31.</w:t>
      </w:r>
    </w:p>
    <w:p w:rsidR="00FE1BB2" w:rsidRDefault="001F744E">
      <w:pPr>
        <w:tabs>
          <w:tab w:val="left" w:pos="864"/>
        </w:tabs>
        <w:spacing w:before="67" w:line="230" w:lineRule="exact"/>
        <w:textAlignment w:val="baseline"/>
        <w:rPr>
          <w:rFonts w:eastAsia="Times New Roman"/>
          <w:i/>
          <w:color w:val="000000"/>
          <w:sz w:val="26"/>
        </w:rPr>
      </w:pPr>
      <w:r>
        <w:pict>
          <v:line id="_x0000_s1263" style="position:absolute;z-index:251791360;mso-position-horizontal-relative:page;mso-position-vertical-relative:page" from="117.75pt,490.3pt" to="477.8pt,490.3pt" strokeweight=".5pt">
            <w10:wrap anchorx="page" anchory="page"/>
          </v:line>
        </w:pict>
      </w:r>
      <w:r w:rsidR="00FF722C">
        <w:rPr>
          <w:rFonts w:eastAsia="Times New Roman"/>
          <w:i/>
          <w:color w:val="000000"/>
          <w:sz w:val="26"/>
        </w:rPr>
        <w:t>a)</w:t>
      </w:r>
      <w:r w:rsidR="00FF722C">
        <w:rPr>
          <w:rFonts w:eastAsia="Times New Roman"/>
          <w:i/>
          <w:color w:val="000000"/>
          <w:sz w:val="26"/>
        </w:rPr>
        <w:tab/>
      </w:r>
      <w:r w:rsidR="00FF722C">
        <w:rPr>
          <w:rFonts w:eastAsia="Times New Roman"/>
          <w:color w:val="000000"/>
          <w:sz w:val="20"/>
        </w:rPr>
        <w:t xml:space="preserve">Subsection 2(1) (item 3) of the </w:t>
      </w:r>
      <w:r w:rsidR="00FF722C">
        <w:rPr>
          <w:rFonts w:eastAsia="Times New Roman"/>
          <w:i/>
          <w:color w:val="000000"/>
          <w:sz w:val="20"/>
        </w:rPr>
        <w:t>Law and Justice Legislation Amendment</w:t>
      </w:r>
    </w:p>
    <w:p w:rsidR="00FE1BB2" w:rsidRDefault="00FF722C">
      <w:pPr>
        <w:spacing w:line="211" w:lineRule="exact"/>
        <w:ind w:left="864"/>
        <w:textAlignment w:val="baseline"/>
        <w:rPr>
          <w:rFonts w:eastAsia="Times New Roman"/>
          <w:i/>
          <w:color w:val="000000"/>
          <w:sz w:val="20"/>
        </w:rPr>
      </w:pPr>
      <w:r>
        <w:rPr>
          <w:rFonts w:eastAsia="Times New Roman"/>
          <w:i/>
          <w:color w:val="000000"/>
          <w:sz w:val="20"/>
        </w:rPr>
        <w:t xml:space="preserve">(Identity Crimes and Other Measures) Act 2011 </w:t>
      </w:r>
      <w:r>
        <w:rPr>
          <w:rFonts w:eastAsia="Times New Roman"/>
          <w:color w:val="000000"/>
          <w:sz w:val="20"/>
        </w:rPr>
        <w:t>provides as follows:</w:t>
      </w:r>
    </w:p>
    <w:p w:rsidR="00FE1BB2" w:rsidRDefault="00FF722C">
      <w:pPr>
        <w:spacing w:before="57" w:after="1818" w:line="230" w:lineRule="exact"/>
        <w:ind w:left="1224" w:right="72" w:hanging="360"/>
        <w:jc w:val="both"/>
        <w:textAlignment w:val="baseline"/>
        <w:rPr>
          <w:rFonts w:eastAsia="Times New Roman"/>
          <w:color w:val="000000"/>
          <w:sz w:val="20"/>
        </w:rPr>
      </w:pPr>
      <w:r>
        <w:rPr>
          <w:rFonts w:eastAsia="Times New Roman"/>
          <w:color w:val="000000"/>
          <w:sz w:val="20"/>
        </w:rPr>
        <w:t>(1) Each provision of this Act specified in column 1 of the table commences, or is taken to have commenced, in accordance with column 2 of the table. Any other statement in column 2 has effect according to its terms.</w:t>
      </w:r>
    </w:p>
    <w:p w:rsidR="00FE1BB2" w:rsidRDefault="001F744E">
      <w:pPr>
        <w:tabs>
          <w:tab w:val="left" w:pos="864"/>
        </w:tabs>
        <w:spacing w:before="331" w:line="230" w:lineRule="exact"/>
        <w:ind w:left="144"/>
        <w:textAlignment w:val="baseline"/>
        <w:rPr>
          <w:rFonts w:eastAsia="Times New Roman"/>
          <w:i/>
          <w:color w:val="000000"/>
          <w:spacing w:val="-7"/>
          <w:sz w:val="20"/>
        </w:rPr>
      </w:pPr>
      <w:r>
        <w:pict>
          <v:line id="_x0000_s1262" style="position:absolute;left:0;text-align:left;z-index:251792384;mso-position-horizontal-relative:page;mso-position-vertical-relative:page" from="117.75pt,644.65pt" to="477.8pt,644.65pt" strokeweight=".95pt">
            <w10:wrap anchorx="page" anchory="page"/>
          </v:line>
        </w:pict>
      </w:r>
      <w:r w:rsidR="00FF722C">
        <w:rPr>
          <w:rFonts w:eastAsia="Times New Roman"/>
          <w:i/>
          <w:color w:val="000000"/>
          <w:spacing w:val="-7"/>
          <w:sz w:val="20"/>
        </w:rPr>
        <w:t>386</w:t>
      </w:r>
      <w:r w:rsidR="00FF722C">
        <w:rPr>
          <w:rFonts w:eastAsia="Times New Roman"/>
          <w:i/>
          <w:color w:val="000000"/>
          <w:spacing w:val="-7"/>
          <w:sz w:val="20"/>
        </w:rPr>
        <w:tab/>
        <w:t>Criminal Code Act 1995</w:t>
      </w:r>
    </w:p>
    <w:p w:rsidR="00FE1BB2" w:rsidRDefault="00FE1BB2">
      <w:pPr>
        <w:sectPr w:rsidR="00FE1BB2">
          <w:pgSz w:w="11909" w:h="16838"/>
          <w:pgMar w:top="1080" w:right="2354" w:bottom="238" w:left="2355" w:header="720" w:footer="720" w:gutter="0"/>
          <w:cols w:space="720"/>
        </w:sectPr>
      </w:pPr>
    </w:p>
    <w:p w:rsidR="00FE1BB2" w:rsidRDefault="001F744E">
      <w:pPr>
        <w:spacing w:before="36" w:line="221" w:lineRule="exact"/>
        <w:jc w:val="right"/>
        <w:textAlignment w:val="baseline"/>
        <w:rPr>
          <w:rFonts w:eastAsia="Times New Roman"/>
          <w:b/>
          <w:color w:val="000000"/>
          <w:spacing w:val="-9"/>
        </w:rPr>
      </w:pPr>
      <w:r>
        <w:pict>
          <v:shape id="_x0000_s1261" type="#_x0000_t202" style="position:absolute;left:0;text-align:left;margin-left:229.2pt;margin-top:815.1pt;width:136.55pt;height:9.25pt;z-index:-250873856;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9"/>
        </w:rPr>
        <w:t>Endnotes</w:t>
      </w:r>
    </w:p>
    <w:p w:rsidR="00FE1BB2" w:rsidRDefault="00FF722C">
      <w:pPr>
        <w:spacing w:before="532" w:after="10" w:line="249" w:lineRule="exact"/>
        <w:jc w:val="right"/>
        <w:textAlignment w:val="baseline"/>
        <w:rPr>
          <w:rFonts w:eastAsia="Times New Roman"/>
          <w:color w:val="000000"/>
        </w:rPr>
      </w:pPr>
      <w:r>
        <w:rPr>
          <w:rFonts w:eastAsia="Times New Roman"/>
          <w:color w:val="000000"/>
        </w:rPr>
        <w:t>Endnote 3—Legislation history</w:t>
      </w:r>
    </w:p>
    <w:p w:rsidR="00FE1BB2" w:rsidRDefault="001F744E">
      <w:pPr>
        <w:tabs>
          <w:tab w:val="left" w:pos="1800"/>
          <w:tab w:val="left" w:pos="5688"/>
        </w:tabs>
        <w:spacing w:before="379" w:line="187" w:lineRule="exact"/>
        <w:ind w:left="144"/>
        <w:textAlignment w:val="baseline"/>
        <w:rPr>
          <w:rFonts w:ascii="Arial" w:eastAsia="Arial" w:hAnsi="Arial"/>
          <w:b/>
          <w:color w:val="000000"/>
          <w:sz w:val="16"/>
          <w:u w:val="single"/>
        </w:rPr>
      </w:pPr>
      <w:r>
        <w:pict>
          <v:line id="_x0000_s1260" style="position:absolute;left:0;text-align:left;z-index:251793408;mso-position-horizontal-relative:page;mso-position-vertical-relative:page" from="117.75pt,105.1pt" to="477.8pt,105.1pt" strokeweight=".95pt">
            <w10:wrap anchorx="page" anchory="page"/>
          </v:line>
        </w:pict>
      </w:r>
      <w:r>
        <w:pict>
          <v:line id="_x0000_s1259" style="position:absolute;left:0;text-align:left;z-index:251794432;mso-position-horizontal-relative:page;mso-position-vertical-relative:page" from="117.75pt,119.5pt" to="477.8pt,119.5pt" strokeweight=".95pt">
            <w10:wrap anchorx="page" anchory="page"/>
          </v:line>
        </w:pict>
      </w:r>
      <w:r>
        <w:pict>
          <v:line id="_x0000_s1258" style="position:absolute;left:0;text-align:left;z-index:251795456;mso-position-horizontal-relative:page;mso-position-vertical-relative:page" from="448.1pt,133.45pt" to="476.2pt,133.45pt" strokeweight="1.7pt">
            <w10:wrap anchorx="page" anchory="page"/>
          </v:line>
        </w:pict>
      </w:r>
      <w:r w:rsidR="00FF722C">
        <w:rPr>
          <w:rFonts w:ascii="Arial" w:eastAsia="Arial" w:hAnsi="Arial"/>
          <w:b/>
          <w:color w:val="000000"/>
          <w:sz w:val="16"/>
          <w:u w:val="single"/>
        </w:rPr>
        <w:t>Provision(s)</w:t>
      </w:r>
      <w:r w:rsidR="00FF722C">
        <w:rPr>
          <w:rFonts w:ascii="Arial" w:eastAsia="Arial" w:hAnsi="Arial"/>
          <w:b/>
          <w:color w:val="000000"/>
          <w:sz w:val="16"/>
          <w:u w:val="single"/>
        </w:rPr>
        <w:tab/>
        <w:t>Commencement</w:t>
      </w:r>
      <w:r w:rsidR="00FF722C">
        <w:rPr>
          <w:rFonts w:ascii="Arial" w:eastAsia="Arial" w:hAnsi="Arial"/>
          <w:b/>
          <w:color w:val="000000"/>
          <w:sz w:val="16"/>
          <w:u w:val="single"/>
        </w:rPr>
        <w:tab/>
        <w:t>Date/Details</w:t>
      </w:r>
    </w:p>
    <w:p w:rsidR="00FE1BB2" w:rsidRDefault="00FF722C">
      <w:pPr>
        <w:tabs>
          <w:tab w:val="left" w:pos="1800"/>
          <w:tab w:val="left" w:pos="5688"/>
        </w:tabs>
        <w:spacing w:before="150" w:line="183" w:lineRule="exact"/>
        <w:ind w:left="144"/>
        <w:textAlignment w:val="baseline"/>
        <w:rPr>
          <w:rFonts w:ascii="Arial" w:eastAsia="Arial" w:hAnsi="Arial"/>
          <w:color w:val="000000"/>
          <w:sz w:val="16"/>
        </w:rPr>
      </w:pPr>
      <w:r>
        <w:rPr>
          <w:rFonts w:ascii="Arial" w:eastAsia="Arial" w:hAnsi="Arial"/>
          <w:color w:val="000000"/>
          <w:sz w:val="16"/>
        </w:rPr>
        <w:t>3. Schedule 1,</w:t>
      </w:r>
      <w:r>
        <w:rPr>
          <w:rFonts w:ascii="Arial" w:eastAsia="Arial" w:hAnsi="Arial"/>
          <w:color w:val="000000"/>
          <w:sz w:val="16"/>
        </w:rPr>
        <w:tab/>
        <w:t>The day after this Act receives the Royal Assent.</w:t>
      </w:r>
      <w:r>
        <w:rPr>
          <w:rFonts w:ascii="Arial" w:eastAsia="Arial" w:hAnsi="Arial"/>
          <w:color w:val="000000"/>
          <w:sz w:val="16"/>
        </w:rPr>
        <w:tab/>
        <w:t>Does not</w:t>
      </w:r>
    </w:p>
    <w:p w:rsidR="00FE1BB2" w:rsidRDefault="00FF722C">
      <w:pPr>
        <w:tabs>
          <w:tab w:val="left" w:pos="1800"/>
          <w:tab w:val="left" w:pos="5688"/>
        </w:tabs>
        <w:spacing w:before="82" w:line="202" w:lineRule="exact"/>
        <w:ind w:left="144"/>
        <w:textAlignment w:val="baseline"/>
        <w:rPr>
          <w:rFonts w:ascii="Arial" w:eastAsia="Arial" w:hAnsi="Arial"/>
          <w:color w:val="000000"/>
          <w:sz w:val="16"/>
        </w:rPr>
      </w:pPr>
      <w:r>
        <w:rPr>
          <w:rFonts w:ascii="Arial" w:eastAsia="Arial" w:hAnsi="Arial"/>
          <w:color w:val="000000"/>
          <w:sz w:val="16"/>
        </w:rPr>
        <w:t>Part 2</w:t>
      </w:r>
      <w:r>
        <w:rPr>
          <w:rFonts w:ascii="Arial" w:eastAsia="Arial" w:hAnsi="Arial"/>
          <w:color w:val="000000"/>
          <w:sz w:val="16"/>
        </w:rPr>
        <w:tab/>
        <w:t xml:space="preserve">However, if item 21 of Schedule 2 to the </w:t>
      </w:r>
      <w:r>
        <w:rPr>
          <w:rFonts w:ascii="Arial" w:eastAsia="Arial" w:hAnsi="Arial"/>
          <w:i/>
          <w:color w:val="000000"/>
          <w:sz w:val="16"/>
        </w:rPr>
        <w:t>National</w:t>
      </w:r>
      <w:r>
        <w:rPr>
          <w:rFonts w:ascii="Arial" w:eastAsia="Arial" w:hAnsi="Arial"/>
          <w:i/>
          <w:color w:val="000000"/>
          <w:sz w:val="16"/>
        </w:rPr>
        <w:tab/>
      </w:r>
      <w:r>
        <w:rPr>
          <w:rFonts w:ascii="Arial" w:eastAsia="Arial" w:hAnsi="Arial"/>
          <w:color w:val="000000"/>
          <w:sz w:val="16"/>
        </w:rPr>
        <w:t>commence</w:t>
      </w:r>
    </w:p>
    <w:p w:rsidR="00FE1BB2" w:rsidRDefault="00FF722C">
      <w:pPr>
        <w:spacing w:before="70" w:line="185" w:lineRule="exact"/>
        <w:ind w:left="1872"/>
        <w:textAlignment w:val="baseline"/>
        <w:rPr>
          <w:rFonts w:ascii="Arial" w:eastAsia="Arial" w:hAnsi="Arial"/>
          <w:i/>
          <w:color w:val="000000"/>
          <w:sz w:val="16"/>
        </w:rPr>
      </w:pPr>
      <w:r>
        <w:rPr>
          <w:rFonts w:ascii="Arial" w:eastAsia="Arial" w:hAnsi="Arial"/>
          <w:i/>
          <w:color w:val="000000"/>
          <w:sz w:val="16"/>
        </w:rPr>
        <w:t>Security Legislation Amendment Act 2010</w:t>
      </w:r>
    </w:p>
    <w:p w:rsidR="00FE1BB2" w:rsidRDefault="00FF722C">
      <w:pPr>
        <w:spacing w:line="229" w:lineRule="exact"/>
        <w:ind w:left="1872" w:right="1728"/>
        <w:textAlignment w:val="baseline"/>
        <w:rPr>
          <w:rFonts w:ascii="Arial" w:eastAsia="Arial" w:hAnsi="Arial"/>
          <w:color w:val="000000"/>
          <w:sz w:val="16"/>
        </w:rPr>
      </w:pPr>
      <w:r>
        <w:rPr>
          <w:rFonts w:ascii="Arial" w:eastAsia="Arial" w:hAnsi="Arial"/>
          <w:color w:val="000000"/>
          <w:sz w:val="16"/>
        </w:rPr>
        <w:t>commences on or before that day, the provision(s) do not commence at all.</w:t>
      </w:r>
    </w:p>
    <w:p w:rsidR="00FE1BB2" w:rsidRDefault="001F744E">
      <w:pPr>
        <w:tabs>
          <w:tab w:val="right" w:pos="7128"/>
        </w:tabs>
        <w:spacing w:before="9239" w:line="203" w:lineRule="exact"/>
        <w:ind w:left="4248"/>
        <w:textAlignment w:val="baseline"/>
        <w:rPr>
          <w:rFonts w:eastAsia="Times New Roman"/>
          <w:i/>
          <w:color w:val="000000"/>
          <w:sz w:val="18"/>
        </w:rPr>
      </w:pPr>
      <w:r>
        <w:pict>
          <v:line id="_x0000_s1257" style="position:absolute;left:0;text-align:left;z-index:251796480;mso-position-horizontal-relative:page;mso-position-vertical-relative:page" from="117.75pt,200.4pt" to="477.8pt,200.4pt" strokeweight=".5pt">
            <w10:wrap anchorx="page" anchory="page"/>
          </v:line>
        </w:pict>
      </w:r>
      <w:r>
        <w:pict>
          <v:line id="_x0000_s1256" style="position:absolute;left:0;text-align:left;z-index:251797504;mso-position-horizontal-relative:page;mso-position-vertical-relative:page" from="117.75pt,644.65pt" to="477.8pt,644.6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387</w:t>
      </w:r>
    </w:p>
    <w:p w:rsidR="00FE1BB2" w:rsidRDefault="00FE1BB2">
      <w:pPr>
        <w:sectPr w:rsidR="00FE1BB2">
          <w:pgSz w:w="11909" w:h="16838"/>
          <w:pgMar w:top="1040" w:right="2354" w:bottom="238"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255" type="#_x0000_t202" style="position:absolute;margin-left:229.2pt;margin-top:808.55pt;width:136.55pt;height:14.9pt;z-index:-250872832;mso-wrap-distance-left:0;mso-wrap-distance-right:0;mso-position-horizontal-relative:page;mso-position-vertical-relative:page" filled="f" stroked="f">
            <v:textbox inset="0,0,0,0">
              <w:txbxContent>
                <w:p w:rsidR="00B92011" w:rsidRDefault="00B92011">
                  <w:pPr>
                    <w:spacing w:before="126"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spacing w:before="418" w:after="350" w:line="265" w:lineRule="exact"/>
        <w:ind w:left="144"/>
        <w:textAlignment w:val="baseline"/>
        <w:rPr>
          <w:rFonts w:ascii="Garamond" w:eastAsia="Garamond" w:hAnsi="Garamond"/>
          <w:b/>
          <w:color w:val="000000"/>
          <w:spacing w:val="-2"/>
          <w:sz w:val="24"/>
        </w:rPr>
      </w:pPr>
      <w:r>
        <w:pict>
          <v:line id="_x0000_s1254" style="position:absolute;left:0;text-align:left;z-index:251798528;mso-position-horizontal-relative:page;mso-position-vertical-relative:page" from="117.75pt,105.1pt" to="477.8pt,105.1pt" strokeweight=".95pt">
            <w10:wrap anchorx="page" anchory="page"/>
          </v:line>
        </w:pict>
      </w:r>
      <w:r w:rsidR="00FF722C">
        <w:rPr>
          <w:rFonts w:ascii="Garamond" w:eastAsia="Garamond" w:hAnsi="Garamond"/>
          <w:b/>
          <w:color w:val="000000"/>
          <w:spacing w:val="-2"/>
          <w:sz w:val="24"/>
        </w:rPr>
        <w:t>Endnote 4—Amendment history</w:t>
      </w:r>
    </w:p>
    <w:p w:rsidR="00FE1BB2" w:rsidRDefault="001F744E">
      <w:pPr>
        <w:tabs>
          <w:tab w:val="left" w:pos="2160"/>
        </w:tabs>
        <w:spacing w:before="160" w:line="165" w:lineRule="exact"/>
        <w:ind w:left="144"/>
        <w:textAlignment w:val="baseline"/>
        <w:rPr>
          <w:rFonts w:ascii="Verdana" w:eastAsia="Verdana" w:hAnsi="Verdana"/>
          <w:b/>
          <w:color w:val="000000"/>
          <w:spacing w:val="-2"/>
          <w:sz w:val="14"/>
        </w:rPr>
      </w:pPr>
      <w:r>
        <w:pict>
          <v:line id="_x0000_s1253" style="position:absolute;left:0;text-align:left;z-index:251799552;mso-position-horizontal-relative:page;mso-position-vertical-relative:page" from="117.75pt,157.45pt" to="477.8pt,157.45pt" strokeweight="1.7pt">
            <w10:wrap anchorx="page" anchory="page"/>
          </v:line>
        </w:pict>
      </w:r>
      <w:r w:rsidR="00FF722C">
        <w:rPr>
          <w:rFonts w:ascii="Verdana" w:eastAsia="Verdana" w:hAnsi="Verdana"/>
          <w:b/>
          <w:color w:val="000000"/>
          <w:spacing w:val="-2"/>
          <w:sz w:val="14"/>
        </w:rPr>
        <w:t>Provision affected</w:t>
      </w:r>
      <w:r w:rsidR="00FF722C">
        <w:rPr>
          <w:rFonts w:ascii="Verdana" w:eastAsia="Verdana" w:hAnsi="Verdana"/>
          <w:b/>
          <w:color w:val="000000"/>
          <w:spacing w:val="-2"/>
          <w:sz w:val="14"/>
        </w:rPr>
        <w:tab/>
        <w:t>How affected</w:t>
      </w:r>
    </w:p>
    <w:p w:rsidR="00FE1BB2" w:rsidRDefault="001F744E">
      <w:pPr>
        <w:tabs>
          <w:tab w:val="left" w:leader="dot" w:pos="2160"/>
        </w:tabs>
        <w:spacing w:before="153" w:line="172" w:lineRule="exact"/>
        <w:ind w:left="144"/>
        <w:textAlignment w:val="baseline"/>
        <w:rPr>
          <w:rFonts w:ascii="Garamond" w:eastAsia="Garamond" w:hAnsi="Garamond"/>
          <w:color w:val="000000"/>
          <w:spacing w:val="-7"/>
          <w:sz w:val="18"/>
        </w:rPr>
      </w:pPr>
      <w:r>
        <w:pict>
          <v:line id="_x0000_s1252" style="position:absolute;left:0;text-align:left;z-index:251800576;mso-position-horizontal-relative:page;mso-position-vertical-relative:page" from="117.75pt,174pt" to="477.8pt,174pt" strokeweight="1.7pt">
            <w10:wrap anchorx="page" anchory="page"/>
          </v:line>
        </w:pict>
      </w:r>
      <w:r w:rsidR="00FF722C">
        <w:rPr>
          <w:rFonts w:ascii="Garamond" w:eastAsia="Garamond" w:hAnsi="Garamond"/>
          <w:color w:val="000000"/>
          <w:spacing w:val="-7"/>
          <w:sz w:val="18"/>
        </w:rPr>
        <w:t>s. 2</w:t>
      </w:r>
      <w:r w:rsidR="00FF722C">
        <w:rPr>
          <w:rFonts w:ascii="Garamond" w:eastAsia="Garamond" w:hAnsi="Garamond"/>
          <w:color w:val="000000"/>
          <w:spacing w:val="-7"/>
          <w:sz w:val="18"/>
        </w:rPr>
        <w:tab/>
        <w:t xml:space="preserve"> am. No. 12, 1998</w:t>
      </w:r>
    </w:p>
    <w:p w:rsidR="00FE1BB2" w:rsidRDefault="00FF722C">
      <w:pPr>
        <w:tabs>
          <w:tab w:val="left" w:leader="dot" w:pos="2160"/>
        </w:tabs>
        <w:spacing w:before="129" w:line="174" w:lineRule="exact"/>
        <w:ind w:left="144"/>
        <w:textAlignment w:val="baseline"/>
        <w:rPr>
          <w:rFonts w:ascii="Garamond" w:eastAsia="Garamond" w:hAnsi="Garamond"/>
          <w:color w:val="000000"/>
          <w:spacing w:val="-7"/>
          <w:sz w:val="18"/>
        </w:rPr>
      </w:pPr>
      <w:r>
        <w:rPr>
          <w:rFonts w:ascii="Garamond" w:eastAsia="Garamond" w:hAnsi="Garamond"/>
          <w:color w:val="000000"/>
          <w:spacing w:val="-7"/>
          <w:sz w:val="18"/>
        </w:rPr>
        <w:t>s. 3AA</w:t>
      </w:r>
      <w:r>
        <w:rPr>
          <w:rFonts w:ascii="Garamond" w:eastAsia="Garamond" w:hAnsi="Garamond"/>
          <w:color w:val="000000"/>
          <w:spacing w:val="-7"/>
          <w:sz w:val="18"/>
        </w:rPr>
        <w:tab/>
        <w:t xml:space="preserve"> ad. No. 24, 2001</w:t>
      </w:r>
    </w:p>
    <w:p w:rsidR="00FE1BB2" w:rsidRDefault="00FF722C">
      <w:pPr>
        <w:spacing w:before="125" w:line="18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12, 1995</w:t>
      </w:r>
    </w:p>
    <w:p w:rsidR="00FE1BB2" w:rsidRPr="00FF722C" w:rsidRDefault="00FF722C">
      <w:pPr>
        <w:tabs>
          <w:tab w:val="left" w:leader="dot" w:pos="2160"/>
        </w:tabs>
        <w:spacing w:before="121" w:line="172" w:lineRule="exact"/>
        <w:ind w:left="144"/>
        <w:textAlignment w:val="baseline"/>
        <w:rPr>
          <w:rFonts w:ascii="Garamond" w:eastAsia="Garamond" w:hAnsi="Garamond"/>
          <w:color w:val="000000"/>
          <w:spacing w:val="-7"/>
          <w:sz w:val="18"/>
          <w:lang w:val="it-IT"/>
        </w:rPr>
      </w:pPr>
      <w:r w:rsidRPr="00FF722C">
        <w:rPr>
          <w:rFonts w:ascii="Garamond" w:eastAsia="Garamond" w:hAnsi="Garamond"/>
          <w:color w:val="000000"/>
          <w:spacing w:val="-7"/>
          <w:sz w:val="18"/>
          <w:lang w:val="it-IT"/>
        </w:rPr>
        <w:t>s. 3A</w:t>
      </w:r>
      <w:r w:rsidRPr="00FF722C">
        <w:rPr>
          <w:rFonts w:ascii="Garamond" w:eastAsia="Garamond" w:hAnsi="Garamond"/>
          <w:color w:val="000000"/>
          <w:spacing w:val="-7"/>
          <w:sz w:val="18"/>
          <w:lang w:val="it-IT"/>
        </w:rPr>
        <w:tab/>
        <w:t xml:space="preserve"> ad. No. 43, 1999</w:t>
      </w:r>
    </w:p>
    <w:p w:rsidR="00FE1BB2" w:rsidRDefault="00FF722C">
      <w:pPr>
        <w:tabs>
          <w:tab w:val="left" w:leader="dot" w:pos="2160"/>
        </w:tabs>
        <w:spacing w:before="125" w:line="172" w:lineRule="exact"/>
        <w:ind w:left="144"/>
        <w:textAlignment w:val="baseline"/>
        <w:rPr>
          <w:rFonts w:ascii="Garamond" w:eastAsia="Garamond" w:hAnsi="Garamond"/>
          <w:color w:val="000000"/>
          <w:spacing w:val="-7"/>
          <w:sz w:val="18"/>
        </w:rPr>
      </w:pPr>
      <w:r w:rsidRPr="00FF722C">
        <w:rPr>
          <w:rFonts w:ascii="Garamond" w:eastAsia="Garamond" w:hAnsi="Garamond"/>
          <w:color w:val="000000"/>
          <w:spacing w:val="-7"/>
          <w:sz w:val="18"/>
          <w:lang w:val="it-IT"/>
        </w:rPr>
        <w:t>s. 3B</w:t>
      </w:r>
      <w:r w:rsidRPr="00FF722C">
        <w:rPr>
          <w:rFonts w:ascii="Garamond" w:eastAsia="Garamond" w:hAnsi="Garamond"/>
          <w:color w:val="000000"/>
          <w:spacing w:val="-7"/>
          <w:sz w:val="18"/>
          <w:lang w:val="it-IT"/>
        </w:rPr>
        <w:tab/>
        <w:t xml:space="preserve"> ad. </w:t>
      </w:r>
      <w:r>
        <w:rPr>
          <w:rFonts w:ascii="Garamond" w:eastAsia="Garamond" w:hAnsi="Garamond"/>
          <w:color w:val="000000"/>
          <w:spacing w:val="-7"/>
          <w:sz w:val="18"/>
        </w:rPr>
        <w:t>No. 43, 1999</w:t>
      </w:r>
    </w:p>
    <w:p w:rsidR="00FE1BB2" w:rsidRDefault="00FF722C">
      <w:pPr>
        <w:spacing w:before="131"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137, 2000</w:t>
      </w:r>
    </w:p>
    <w:p w:rsidR="00FE1BB2" w:rsidRDefault="00FF722C">
      <w:pPr>
        <w:tabs>
          <w:tab w:val="left" w:leader="dot" w:pos="2160"/>
        </w:tabs>
        <w:spacing w:before="125" w:line="172" w:lineRule="exact"/>
        <w:ind w:left="144"/>
        <w:textAlignment w:val="baseline"/>
        <w:rPr>
          <w:rFonts w:ascii="Garamond" w:eastAsia="Garamond" w:hAnsi="Garamond"/>
          <w:color w:val="000000"/>
          <w:spacing w:val="-7"/>
          <w:sz w:val="18"/>
        </w:rPr>
      </w:pPr>
      <w:r>
        <w:rPr>
          <w:rFonts w:ascii="Garamond" w:eastAsia="Garamond" w:hAnsi="Garamond"/>
          <w:color w:val="000000"/>
          <w:spacing w:val="-7"/>
          <w:sz w:val="18"/>
        </w:rPr>
        <w:t>s. 5</w:t>
      </w:r>
      <w:r>
        <w:rPr>
          <w:rFonts w:ascii="Garamond" w:eastAsia="Garamond" w:hAnsi="Garamond"/>
          <w:color w:val="000000"/>
          <w:spacing w:val="-7"/>
          <w:sz w:val="18"/>
        </w:rPr>
        <w:tab/>
        <w:t xml:space="preserve"> ad. No. 137, 2000</w:t>
      </w:r>
    </w:p>
    <w:p w:rsidR="00FE1BB2" w:rsidRDefault="00FF722C">
      <w:pPr>
        <w:spacing w:before="131" w:line="182"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Schedule</w:t>
      </w:r>
    </w:p>
    <w:p w:rsidR="00FE1BB2" w:rsidRDefault="00FF722C">
      <w:pPr>
        <w:spacing w:before="118" w:line="184" w:lineRule="exact"/>
        <w:ind w:left="144"/>
        <w:textAlignment w:val="baseline"/>
        <w:rPr>
          <w:rFonts w:ascii="Garamond" w:eastAsia="Garamond" w:hAnsi="Garamond"/>
          <w:b/>
          <w:color w:val="000000"/>
          <w:spacing w:val="-5"/>
          <w:sz w:val="18"/>
        </w:rPr>
      </w:pPr>
      <w:r>
        <w:rPr>
          <w:rFonts w:ascii="Garamond" w:eastAsia="Garamond" w:hAnsi="Garamond"/>
          <w:b/>
          <w:color w:val="000000"/>
          <w:spacing w:val="-5"/>
          <w:sz w:val="18"/>
        </w:rPr>
        <w:t>Chapter 2</w:t>
      </w:r>
    </w:p>
    <w:p w:rsidR="00FE1BB2" w:rsidRDefault="00FF722C">
      <w:pPr>
        <w:spacing w:before="112" w:line="182"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Part 2.1</w:t>
      </w:r>
    </w:p>
    <w:p w:rsidR="00FE1BB2" w:rsidRDefault="00FF722C">
      <w:pPr>
        <w:spacing w:before="119" w:line="182"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Division 2</w:t>
      </w:r>
    </w:p>
    <w:p w:rsidR="00FE1BB2" w:rsidRDefault="00FF722C">
      <w:pPr>
        <w:tabs>
          <w:tab w:val="left" w:leader="dot" w:pos="2160"/>
        </w:tabs>
        <w:spacing w:before="11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2.2</w:t>
      </w:r>
      <w:r>
        <w:rPr>
          <w:rFonts w:ascii="Garamond" w:eastAsia="Garamond" w:hAnsi="Garamond"/>
          <w:color w:val="000000"/>
          <w:spacing w:val="-6"/>
          <w:sz w:val="18"/>
        </w:rPr>
        <w:tab/>
        <w:t xml:space="preserve"> am. No. 12, 1998; No. 4, 2000</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2.3 </w:t>
      </w:r>
      <w:r>
        <w:rPr>
          <w:rFonts w:ascii="Garamond" w:eastAsia="Garamond" w:hAnsi="Garamond"/>
          <w:color w:val="000000"/>
          <w:spacing w:val="-6"/>
          <w:sz w:val="18"/>
        </w:rPr>
        <w:tab/>
        <w:t xml:space="preserve"> ad. No. 12, 1998</w:t>
      </w:r>
    </w:p>
    <w:p w:rsidR="00FE1BB2" w:rsidRDefault="00FF722C">
      <w:pPr>
        <w:spacing w:before="127" w:line="182"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Part 2.2</w:t>
      </w:r>
    </w:p>
    <w:p w:rsidR="00FE1BB2" w:rsidRDefault="00FF722C">
      <w:pPr>
        <w:spacing w:line="297" w:lineRule="exact"/>
        <w:ind w:left="144" w:right="6192"/>
        <w:textAlignment w:val="baseline"/>
        <w:rPr>
          <w:rFonts w:ascii="Garamond" w:eastAsia="Garamond" w:hAnsi="Garamond"/>
          <w:b/>
          <w:color w:val="000000"/>
          <w:spacing w:val="-8"/>
          <w:sz w:val="18"/>
        </w:rPr>
      </w:pPr>
      <w:r>
        <w:rPr>
          <w:rFonts w:ascii="Garamond" w:eastAsia="Garamond" w:hAnsi="Garamond"/>
          <w:b/>
          <w:color w:val="000000"/>
          <w:spacing w:val="-8"/>
          <w:sz w:val="18"/>
        </w:rPr>
        <w:t xml:space="preserve">Division 3 </w:t>
      </w:r>
      <w:r>
        <w:rPr>
          <w:rFonts w:ascii="Garamond" w:eastAsia="Garamond" w:hAnsi="Garamond"/>
          <w:color w:val="000000"/>
          <w:spacing w:val="-8"/>
          <w:sz w:val="18"/>
        </w:rPr>
        <w:t>Note to s. 3.2</w:t>
      </w:r>
    </w:p>
    <w:p w:rsidR="00FE1BB2" w:rsidRDefault="00FF722C">
      <w:pPr>
        <w:tabs>
          <w:tab w:val="left" w:leader="dot" w:pos="2160"/>
        </w:tabs>
        <w:spacing w:before="68"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Renumbered Note 1</w:t>
      </w:r>
      <w:r>
        <w:rPr>
          <w:rFonts w:ascii="Garamond" w:eastAsia="Garamond" w:hAnsi="Garamond"/>
          <w:color w:val="000000"/>
          <w:spacing w:val="-4"/>
          <w:sz w:val="18"/>
        </w:rPr>
        <w:tab/>
        <w:t xml:space="preserve"> No. 137, 2000</w:t>
      </w:r>
    </w:p>
    <w:p w:rsidR="00FE1BB2" w:rsidRDefault="00FF722C">
      <w:pPr>
        <w:tabs>
          <w:tab w:val="left" w:leader="dot" w:pos="2160"/>
        </w:tabs>
        <w:spacing w:before="125"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Note 2 to s. 3.2</w:t>
      </w:r>
      <w:r>
        <w:rPr>
          <w:rFonts w:ascii="Garamond" w:eastAsia="Garamond" w:hAnsi="Garamond"/>
          <w:color w:val="000000"/>
          <w:spacing w:val="-4"/>
          <w:sz w:val="18"/>
        </w:rPr>
        <w:tab/>
        <w:t xml:space="preserve"> ad. No. 137, 2000</w:t>
      </w:r>
    </w:p>
    <w:p w:rsidR="00FE1BB2" w:rsidRDefault="00FF722C">
      <w:pPr>
        <w:spacing w:before="126" w:line="182"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Division 4</w:t>
      </w:r>
    </w:p>
    <w:p w:rsidR="00FE1BB2" w:rsidRDefault="00FF722C">
      <w:pPr>
        <w:tabs>
          <w:tab w:val="left" w:leader="dot" w:pos="2160"/>
        </w:tabs>
        <w:spacing w:before="118"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4.1 </w:t>
      </w:r>
      <w:r>
        <w:rPr>
          <w:rFonts w:ascii="Garamond" w:eastAsia="Garamond" w:hAnsi="Garamond"/>
          <w:color w:val="000000"/>
          <w:spacing w:val="-6"/>
          <w:sz w:val="18"/>
        </w:rPr>
        <w:tab/>
        <w:t xml:space="preserve"> am. No. 137, 2000; No. 161, 2001</w:t>
      </w:r>
    </w:p>
    <w:p w:rsidR="00FE1BB2" w:rsidRDefault="00FF722C">
      <w:pPr>
        <w:tabs>
          <w:tab w:val="left" w:leader="dot" w:pos="2160"/>
        </w:tabs>
        <w:spacing w:before="131" w:line="172" w:lineRule="exact"/>
        <w:ind w:left="144"/>
        <w:textAlignment w:val="baseline"/>
        <w:rPr>
          <w:rFonts w:ascii="Garamond" w:eastAsia="Garamond" w:hAnsi="Garamond"/>
          <w:color w:val="000000"/>
          <w:spacing w:val="-7"/>
          <w:sz w:val="18"/>
        </w:rPr>
      </w:pPr>
      <w:r>
        <w:rPr>
          <w:rFonts w:ascii="Garamond" w:eastAsia="Garamond" w:hAnsi="Garamond"/>
          <w:color w:val="000000"/>
          <w:spacing w:val="-7"/>
          <w:sz w:val="18"/>
        </w:rPr>
        <w:t xml:space="preserve">s. 4.3 </w:t>
      </w:r>
      <w:r>
        <w:rPr>
          <w:rFonts w:ascii="Garamond" w:eastAsia="Garamond" w:hAnsi="Garamond"/>
          <w:color w:val="000000"/>
          <w:spacing w:val="-7"/>
          <w:sz w:val="18"/>
        </w:rPr>
        <w:tab/>
        <w:t xml:space="preserve"> am. No. 6, 2013</w:t>
      </w:r>
    </w:p>
    <w:p w:rsidR="00FE1BB2" w:rsidRDefault="00FF722C">
      <w:pPr>
        <w:spacing w:before="127" w:line="182"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Division 5</w:t>
      </w:r>
    </w:p>
    <w:p w:rsidR="00FE1BB2" w:rsidRDefault="00FF722C">
      <w:pPr>
        <w:tabs>
          <w:tab w:val="left" w:leader="dot" w:pos="2160"/>
        </w:tabs>
        <w:spacing w:before="119"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5.1 </w:t>
      </w:r>
      <w:r>
        <w:rPr>
          <w:rFonts w:ascii="Garamond" w:eastAsia="Garamond" w:hAnsi="Garamond"/>
          <w:color w:val="000000"/>
          <w:spacing w:val="-6"/>
          <w:sz w:val="18"/>
        </w:rPr>
        <w:tab/>
        <w:t xml:space="preserve"> am. No. 137, 2000</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5.6</w:t>
      </w:r>
      <w:r>
        <w:rPr>
          <w:rFonts w:ascii="Garamond" w:eastAsia="Garamond" w:hAnsi="Garamond"/>
          <w:color w:val="000000"/>
          <w:spacing w:val="-6"/>
          <w:sz w:val="18"/>
        </w:rPr>
        <w:tab/>
        <w:t xml:space="preserve"> am. No. 137, 2000</w:t>
      </w:r>
    </w:p>
    <w:p w:rsidR="00FE1BB2" w:rsidRDefault="00FF722C">
      <w:pPr>
        <w:spacing w:before="12" w:line="300" w:lineRule="exact"/>
        <w:ind w:left="144" w:right="6336"/>
        <w:textAlignment w:val="baseline"/>
        <w:rPr>
          <w:rFonts w:ascii="Garamond" w:eastAsia="Garamond" w:hAnsi="Garamond"/>
          <w:b/>
          <w:color w:val="000000"/>
          <w:spacing w:val="-9"/>
          <w:sz w:val="18"/>
        </w:rPr>
      </w:pPr>
      <w:r>
        <w:rPr>
          <w:rFonts w:ascii="Garamond" w:eastAsia="Garamond" w:hAnsi="Garamond"/>
          <w:b/>
          <w:color w:val="000000"/>
          <w:spacing w:val="-9"/>
          <w:sz w:val="18"/>
        </w:rPr>
        <w:t>Part 23 Division 7</w:t>
      </w:r>
    </w:p>
    <w:p w:rsidR="00FE1BB2" w:rsidRDefault="00FF722C">
      <w:pPr>
        <w:tabs>
          <w:tab w:val="left" w:leader="dot" w:pos="2160"/>
        </w:tabs>
        <w:spacing w:before="2" w:line="299" w:lineRule="exact"/>
        <w:ind w:left="144" w:right="3888"/>
        <w:textAlignment w:val="baseline"/>
        <w:rPr>
          <w:rFonts w:ascii="Garamond" w:eastAsia="Garamond" w:hAnsi="Garamond"/>
          <w:color w:val="000000"/>
          <w:spacing w:val="-9"/>
          <w:sz w:val="18"/>
        </w:rPr>
      </w:pPr>
      <w:r>
        <w:rPr>
          <w:rFonts w:ascii="Garamond" w:eastAsia="Garamond" w:hAnsi="Garamond"/>
          <w:color w:val="000000"/>
          <w:spacing w:val="-9"/>
          <w:sz w:val="18"/>
        </w:rPr>
        <w:t xml:space="preserve">s. 7.3 </w:t>
      </w:r>
      <w:r>
        <w:rPr>
          <w:rFonts w:ascii="Garamond" w:eastAsia="Garamond" w:hAnsi="Garamond"/>
          <w:color w:val="000000"/>
          <w:spacing w:val="-9"/>
          <w:sz w:val="18"/>
        </w:rPr>
        <w:tab/>
        <w:t xml:space="preserve"> am. No. 42, 2010 </w:t>
      </w:r>
      <w:r>
        <w:rPr>
          <w:rFonts w:ascii="Garamond" w:eastAsia="Garamond" w:hAnsi="Garamond"/>
          <w:color w:val="000000"/>
          <w:spacing w:val="-9"/>
          <w:sz w:val="18"/>
        </w:rPr>
        <w:br/>
      </w:r>
      <w:r>
        <w:rPr>
          <w:rFonts w:ascii="Garamond" w:eastAsia="Garamond" w:hAnsi="Garamond"/>
          <w:b/>
          <w:color w:val="000000"/>
          <w:spacing w:val="-9"/>
          <w:sz w:val="18"/>
        </w:rPr>
        <w:t>Division 9</w:t>
      </w:r>
    </w:p>
    <w:p w:rsidR="00FE1BB2" w:rsidRDefault="00FF722C">
      <w:pPr>
        <w:tabs>
          <w:tab w:val="left" w:leader="dot" w:pos="2160"/>
        </w:tabs>
        <w:spacing w:before="119"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9.3 </w:t>
      </w:r>
      <w:r>
        <w:rPr>
          <w:rFonts w:ascii="Garamond" w:eastAsia="Garamond" w:hAnsi="Garamond"/>
          <w:color w:val="000000"/>
          <w:spacing w:val="-6"/>
          <w:sz w:val="18"/>
        </w:rPr>
        <w:tab/>
        <w:t xml:space="preserve"> am. No. 127, 2004</w:t>
      </w:r>
    </w:p>
    <w:p w:rsidR="00FE1BB2" w:rsidRDefault="00FF722C">
      <w:pPr>
        <w:tabs>
          <w:tab w:val="left" w:leader="dot" w:pos="2160"/>
        </w:tabs>
        <w:spacing w:before="124" w:after="446"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9.4</w:t>
      </w:r>
      <w:r>
        <w:rPr>
          <w:rFonts w:ascii="Garamond" w:eastAsia="Garamond" w:hAnsi="Garamond"/>
          <w:color w:val="000000"/>
          <w:spacing w:val="-6"/>
          <w:sz w:val="18"/>
        </w:rPr>
        <w:tab/>
        <w:t xml:space="preserve"> am. No. 140, 2003; No. 127, 2004</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251" style="position:absolute;left:0;text-align:left;z-index:251801600;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388</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1"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250" type="#_x0000_t202" style="position:absolute;left:0;text-align:left;margin-left:229.2pt;margin-top:808.5pt;width:136.55pt;height:14.95pt;z-index:-250871808;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49" style="position:absolute;left:0;text-align:left;z-index:251802624;mso-position-horizontal-relative:page;mso-position-vertical-relative:page" from="117.75pt,105.1pt" to="477.8pt,105.1pt" strokeweight=".95pt">
            <w10:wrap anchorx="page" anchory="page"/>
          </v:line>
        </w:pict>
      </w:r>
      <w:r>
        <w:pict>
          <v:line id="_x0000_s1248" style="position:absolute;left:0;text-align:left;z-index:251803648;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1" w:line="182" w:lineRule="exact"/>
        <w:ind w:left="144"/>
        <w:textAlignment w:val="baseline"/>
        <w:rPr>
          <w:rFonts w:ascii="Garamond" w:eastAsia="Garamond" w:hAnsi="Garamond"/>
          <w:color w:val="000000"/>
          <w:spacing w:val="-3"/>
          <w:sz w:val="18"/>
        </w:rPr>
      </w:pPr>
      <w:r>
        <w:pict>
          <v:line id="_x0000_s1247" style="position:absolute;left:0;text-align:left;z-index:251804672;mso-position-horizontal-relative:page;mso-position-vertical-relative:page" from="117.75pt,136.3pt" to="477.8pt,136.3pt" strokeweight="1.7pt">
            <w10:wrap anchorx="page" anchory="page"/>
          </v:line>
        </w:pict>
      </w:r>
      <w:r w:rsidR="00FF722C">
        <w:rPr>
          <w:rFonts w:ascii="Garamond" w:eastAsia="Garamond" w:hAnsi="Garamond"/>
          <w:color w:val="000000"/>
          <w:spacing w:val="-3"/>
          <w:sz w:val="18"/>
        </w:rPr>
        <w:t xml:space="preserve">Division </w:t>
      </w:r>
      <w:r w:rsidR="00FF722C">
        <w:rPr>
          <w:rFonts w:ascii="Garamond" w:eastAsia="Garamond" w:hAnsi="Garamond"/>
          <w:b/>
          <w:color w:val="000000"/>
          <w:spacing w:val="-3"/>
          <w:sz w:val="18"/>
        </w:rPr>
        <w:t>10</w:t>
      </w:r>
    </w:p>
    <w:p w:rsidR="00FE1BB2" w:rsidRDefault="00FF722C">
      <w:pPr>
        <w:tabs>
          <w:tab w:val="left" w:leader="dot" w:pos="2160"/>
        </w:tabs>
        <w:spacing w:line="294" w:lineRule="exact"/>
        <w:ind w:left="144" w:right="3816"/>
        <w:textAlignment w:val="baseline"/>
        <w:rPr>
          <w:rFonts w:ascii="Garamond" w:eastAsia="Garamond" w:hAnsi="Garamond"/>
          <w:color w:val="000000"/>
          <w:spacing w:val="-7"/>
          <w:sz w:val="18"/>
        </w:rPr>
      </w:pPr>
      <w:r>
        <w:rPr>
          <w:rFonts w:ascii="Garamond" w:eastAsia="Garamond" w:hAnsi="Garamond"/>
          <w:color w:val="000000"/>
          <w:spacing w:val="-7"/>
          <w:sz w:val="18"/>
        </w:rPr>
        <w:t xml:space="preserve">s. 10.5 </w:t>
      </w:r>
      <w:r>
        <w:rPr>
          <w:rFonts w:ascii="Garamond" w:eastAsia="Garamond" w:hAnsi="Garamond"/>
          <w:color w:val="000000"/>
          <w:spacing w:val="-7"/>
          <w:sz w:val="18"/>
        </w:rPr>
        <w:tab/>
        <w:t xml:space="preserve"> ad. No. 137, 2000 </w:t>
      </w:r>
      <w:r>
        <w:rPr>
          <w:rFonts w:ascii="Garamond" w:eastAsia="Garamond" w:hAnsi="Garamond"/>
          <w:color w:val="000000"/>
          <w:spacing w:val="-7"/>
          <w:sz w:val="18"/>
        </w:rPr>
        <w:br/>
        <w:t>Part 2.4</w:t>
      </w:r>
    </w:p>
    <w:p w:rsidR="00FE1BB2" w:rsidRPr="00FF722C" w:rsidRDefault="00FF722C">
      <w:pPr>
        <w:spacing w:before="129" w:line="182" w:lineRule="exact"/>
        <w:ind w:left="144"/>
        <w:textAlignment w:val="baseline"/>
        <w:rPr>
          <w:rFonts w:ascii="Garamond" w:eastAsia="Garamond" w:hAnsi="Garamond"/>
          <w:color w:val="000000"/>
          <w:spacing w:val="-3"/>
          <w:sz w:val="18"/>
          <w:lang w:val="it-IT"/>
        </w:rPr>
      </w:pPr>
      <w:r w:rsidRPr="00FF722C">
        <w:rPr>
          <w:rFonts w:ascii="Garamond" w:eastAsia="Garamond" w:hAnsi="Garamond"/>
          <w:color w:val="000000"/>
          <w:spacing w:val="-3"/>
          <w:sz w:val="18"/>
          <w:lang w:val="it-IT"/>
        </w:rPr>
        <w:t xml:space="preserve">Division </w:t>
      </w:r>
      <w:r w:rsidRPr="00FF722C">
        <w:rPr>
          <w:rFonts w:ascii="Garamond" w:eastAsia="Garamond" w:hAnsi="Garamond"/>
          <w:b/>
          <w:color w:val="000000"/>
          <w:spacing w:val="-3"/>
          <w:sz w:val="18"/>
          <w:lang w:val="it-IT"/>
        </w:rPr>
        <w:t>11</w:t>
      </w:r>
    </w:p>
    <w:p w:rsidR="00FE1BB2" w:rsidRPr="00FF722C" w:rsidRDefault="00FF722C">
      <w:pPr>
        <w:tabs>
          <w:tab w:val="left" w:leader="dot" w:pos="2160"/>
        </w:tabs>
        <w:spacing w:before="120" w:line="182" w:lineRule="exact"/>
        <w:ind w:left="144"/>
        <w:textAlignment w:val="baseline"/>
        <w:rPr>
          <w:rFonts w:ascii="Garamond" w:eastAsia="Garamond" w:hAnsi="Garamond"/>
          <w:b/>
          <w:color w:val="000000"/>
          <w:spacing w:val="-5"/>
          <w:sz w:val="18"/>
          <w:lang w:val="it-IT"/>
        </w:rPr>
      </w:pPr>
      <w:r w:rsidRPr="00FF722C">
        <w:rPr>
          <w:rFonts w:ascii="Garamond" w:eastAsia="Garamond" w:hAnsi="Garamond"/>
          <w:b/>
          <w:color w:val="000000"/>
          <w:spacing w:val="-5"/>
          <w:sz w:val="18"/>
          <w:lang w:val="it-IT"/>
        </w:rPr>
        <w:t xml:space="preserve">s. </w:t>
      </w:r>
      <w:r w:rsidRPr="00FF722C">
        <w:rPr>
          <w:rFonts w:ascii="Garamond" w:eastAsia="Garamond" w:hAnsi="Garamond"/>
          <w:color w:val="000000"/>
          <w:spacing w:val="-5"/>
          <w:sz w:val="18"/>
          <w:lang w:val="it-IT"/>
        </w:rPr>
        <w:t xml:space="preserve">11.1 </w:t>
      </w:r>
      <w:r w:rsidRPr="00FF722C">
        <w:rPr>
          <w:rFonts w:ascii="Garamond" w:eastAsia="Garamond" w:hAnsi="Garamond"/>
          <w:color w:val="000000"/>
          <w:spacing w:val="-5"/>
          <w:sz w:val="18"/>
          <w:lang w:val="it-IT"/>
        </w:rPr>
        <w:tab/>
        <w:t xml:space="preserve"> am. No. 137, 2000; No. 3, 2010</w:t>
      </w:r>
    </w:p>
    <w:p w:rsidR="00FE1BB2" w:rsidRPr="00FF722C" w:rsidRDefault="00FF722C">
      <w:pPr>
        <w:tabs>
          <w:tab w:val="left" w:leader="dot" w:pos="2160"/>
        </w:tabs>
        <w:spacing w:before="115"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 xml:space="preserve">s. 11.2 </w:t>
      </w:r>
      <w:r w:rsidRPr="00FF722C">
        <w:rPr>
          <w:rFonts w:ascii="Garamond" w:eastAsia="Garamond" w:hAnsi="Garamond"/>
          <w:color w:val="000000"/>
          <w:spacing w:val="-5"/>
          <w:sz w:val="18"/>
          <w:lang w:val="it-IT"/>
        </w:rPr>
        <w:tab/>
        <w:t xml:space="preserve"> am. No. 137, 2000; No. 127, 2004; No. 3, 2010</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11.2A</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3, 2010</w:t>
      </w:r>
    </w:p>
    <w:p w:rsidR="00FE1BB2" w:rsidRDefault="00FF722C">
      <w:pPr>
        <w:tabs>
          <w:tab w:val="left" w:leader="dot" w:pos="2160"/>
        </w:tabs>
        <w:spacing w:before="125" w:line="18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Heading to s. 11.3 </w:t>
      </w:r>
      <w:r>
        <w:rPr>
          <w:rFonts w:ascii="Garamond" w:eastAsia="Garamond" w:hAnsi="Garamond"/>
          <w:color w:val="000000"/>
          <w:spacing w:val="-4"/>
          <w:sz w:val="18"/>
        </w:rPr>
        <w:tab/>
        <w:t xml:space="preserve"> rs. No. 3, 2010</w:t>
      </w:r>
    </w:p>
    <w:p w:rsidR="00FE1BB2" w:rsidRDefault="00FF722C">
      <w:pPr>
        <w:tabs>
          <w:tab w:val="left" w:leader="dot" w:pos="2160"/>
        </w:tabs>
        <w:spacing w:before="11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11.4 </w:t>
      </w:r>
      <w:r>
        <w:rPr>
          <w:rFonts w:ascii="Garamond" w:eastAsia="Garamond" w:hAnsi="Garamond"/>
          <w:color w:val="000000"/>
          <w:spacing w:val="-6"/>
          <w:sz w:val="18"/>
        </w:rPr>
        <w:tab/>
        <w:t xml:space="preserve"> am. No. 137, 2000</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11.5 </w:t>
      </w:r>
      <w:r>
        <w:rPr>
          <w:rFonts w:ascii="Garamond" w:eastAsia="Garamond" w:hAnsi="Garamond"/>
          <w:color w:val="000000"/>
          <w:spacing w:val="-6"/>
          <w:sz w:val="18"/>
        </w:rPr>
        <w:tab/>
        <w:t xml:space="preserve"> am. No. 137, 2000</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11.6 </w:t>
      </w:r>
      <w:r>
        <w:rPr>
          <w:rFonts w:ascii="Garamond" w:eastAsia="Garamond" w:hAnsi="Garamond"/>
          <w:color w:val="000000"/>
          <w:spacing w:val="-6"/>
          <w:sz w:val="18"/>
        </w:rPr>
        <w:tab/>
        <w:t xml:space="preserve"> am. No. 137, 2000</w:t>
      </w:r>
    </w:p>
    <w:p w:rsidR="00FE1BB2" w:rsidRDefault="00FF722C">
      <w:pPr>
        <w:tabs>
          <w:tab w:val="left" w:leader="dot" w:pos="2160"/>
        </w:tabs>
        <w:spacing w:before="123" w:line="18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Note to s. 11.6(4)</w:t>
      </w:r>
      <w:r>
        <w:rPr>
          <w:rFonts w:ascii="Garamond" w:eastAsia="Garamond" w:hAnsi="Garamond"/>
          <w:color w:val="000000"/>
          <w:spacing w:val="-4"/>
          <w:sz w:val="18"/>
        </w:rPr>
        <w:tab/>
        <w:t xml:space="preserve"> am. No. 3, 2010</w:t>
      </w:r>
    </w:p>
    <w:p w:rsidR="00FE1BB2" w:rsidRDefault="00FF722C">
      <w:pPr>
        <w:spacing w:before="119" w:line="172" w:lineRule="exact"/>
        <w:ind w:left="144"/>
        <w:textAlignment w:val="baseline"/>
        <w:rPr>
          <w:rFonts w:ascii="Garamond" w:eastAsia="Garamond" w:hAnsi="Garamond"/>
          <w:color w:val="000000"/>
          <w:sz w:val="18"/>
        </w:rPr>
      </w:pPr>
      <w:r>
        <w:rPr>
          <w:rFonts w:ascii="Garamond" w:eastAsia="Garamond" w:hAnsi="Garamond"/>
          <w:color w:val="000000"/>
          <w:sz w:val="18"/>
        </w:rPr>
        <w:t>Part 2.7</w:t>
      </w:r>
    </w:p>
    <w:p w:rsidR="00FE1BB2" w:rsidRDefault="00FF722C">
      <w:pPr>
        <w:tabs>
          <w:tab w:val="left" w:leader="dot" w:pos="2160"/>
        </w:tabs>
        <w:spacing w:line="298" w:lineRule="exact"/>
        <w:ind w:left="144" w:right="3816"/>
        <w:textAlignment w:val="baseline"/>
        <w:rPr>
          <w:rFonts w:ascii="Garamond" w:eastAsia="Garamond" w:hAnsi="Garamond"/>
          <w:color w:val="000000"/>
          <w:spacing w:val="-7"/>
          <w:sz w:val="18"/>
        </w:rPr>
      </w:pPr>
      <w:r>
        <w:rPr>
          <w:rFonts w:ascii="Garamond" w:eastAsia="Garamond" w:hAnsi="Garamond"/>
          <w:color w:val="000000"/>
          <w:spacing w:val="-7"/>
          <w:sz w:val="18"/>
        </w:rPr>
        <w:t>Part 2.7</w:t>
      </w:r>
      <w:r>
        <w:rPr>
          <w:rFonts w:ascii="Garamond" w:eastAsia="Garamond" w:hAnsi="Garamond"/>
          <w:color w:val="000000"/>
          <w:spacing w:val="-7"/>
          <w:sz w:val="18"/>
        </w:rPr>
        <w:tab/>
        <w:t xml:space="preserve"> ad. No. 137, 2000 </w:t>
      </w:r>
      <w:r>
        <w:rPr>
          <w:rFonts w:ascii="Garamond" w:eastAsia="Garamond" w:hAnsi="Garamond"/>
          <w:color w:val="000000"/>
          <w:spacing w:val="-7"/>
          <w:sz w:val="18"/>
        </w:rPr>
        <w:br/>
        <w:t>Division 14</w:t>
      </w:r>
    </w:p>
    <w:p w:rsidR="00FE1BB2" w:rsidRDefault="00FF722C">
      <w:pPr>
        <w:tabs>
          <w:tab w:val="left" w:leader="dot" w:pos="2160"/>
        </w:tabs>
        <w:spacing w:before="128"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14.1 </w:t>
      </w:r>
      <w:r>
        <w:rPr>
          <w:rFonts w:ascii="Garamond" w:eastAsia="Garamond" w:hAnsi="Garamond"/>
          <w:color w:val="000000"/>
          <w:spacing w:val="-6"/>
          <w:sz w:val="18"/>
        </w:rPr>
        <w:tab/>
        <w:t xml:space="preserve"> ad. No. 137, 2000</w:t>
      </w:r>
    </w:p>
    <w:p w:rsidR="00FE1BB2" w:rsidRDefault="00FF722C">
      <w:pPr>
        <w:tabs>
          <w:tab w:val="left" w:leader="dot" w:pos="2160"/>
        </w:tabs>
        <w:spacing w:before="129"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Note to s. 14.1(1)</w:t>
      </w:r>
      <w:r>
        <w:rPr>
          <w:rFonts w:ascii="Garamond" w:eastAsia="Garamond" w:hAnsi="Garamond"/>
          <w:color w:val="000000"/>
          <w:spacing w:val="-4"/>
          <w:sz w:val="18"/>
        </w:rPr>
        <w:tab/>
        <w:t xml:space="preserve"> am. No. 3, 2010</w:t>
      </w:r>
    </w:p>
    <w:p w:rsidR="00FE1BB2" w:rsidRDefault="00FF722C">
      <w:pPr>
        <w:spacing w:before="118" w:line="182" w:lineRule="exact"/>
        <w:ind w:left="144"/>
        <w:textAlignment w:val="baseline"/>
        <w:rPr>
          <w:rFonts w:ascii="Garamond" w:eastAsia="Garamond" w:hAnsi="Garamond"/>
          <w:b/>
          <w:color w:val="000000"/>
          <w:spacing w:val="-6"/>
          <w:sz w:val="18"/>
        </w:rPr>
      </w:pPr>
      <w:r>
        <w:rPr>
          <w:rFonts w:ascii="Garamond" w:eastAsia="Garamond" w:hAnsi="Garamond"/>
          <w:b/>
          <w:color w:val="000000"/>
          <w:spacing w:val="-6"/>
          <w:sz w:val="18"/>
        </w:rPr>
        <w:t>Division 15</w:t>
      </w:r>
    </w:p>
    <w:p w:rsidR="00FE1BB2" w:rsidRDefault="00FF722C">
      <w:pPr>
        <w:tabs>
          <w:tab w:val="left" w:leader="dot" w:pos="2160"/>
        </w:tabs>
        <w:spacing w:before="118"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15.1 </w:t>
      </w:r>
      <w:r>
        <w:rPr>
          <w:rFonts w:ascii="Garamond" w:eastAsia="Garamond" w:hAnsi="Garamond"/>
          <w:color w:val="000000"/>
          <w:spacing w:val="-6"/>
          <w:sz w:val="18"/>
        </w:rPr>
        <w:tab/>
        <w:t xml:space="preserve"> ad. No. 137, 2000</w:t>
      </w:r>
    </w:p>
    <w:p w:rsidR="00FE1BB2" w:rsidRDefault="00FF722C">
      <w:pPr>
        <w:tabs>
          <w:tab w:val="left" w:leader="dot" w:pos="2160"/>
        </w:tabs>
        <w:spacing w:before="123" w:line="18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Note to s. 15.1(1)</w:t>
      </w:r>
      <w:r>
        <w:rPr>
          <w:rFonts w:ascii="Garamond" w:eastAsia="Garamond" w:hAnsi="Garamond"/>
          <w:color w:val="000000"/>
          <w:spacing w:val="-4"/>
          <w:sz w:val="18"/>
        </w:rPr>
        <w:tab/>
        <w:t xml:space="preserve"> am. No. 3, 2010</w:t>
      </w:r>
    </w:p>
    <w:p w:rsidR="00FE1BB2" w:rsidRDefault="00FF722C">
      <w:pPr>
        <w:tabs>
          <w:tab w:val="left" w:leader="dot" w:pos="2160"/>
        </w:tabs>
        <w:spacing w:before="12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15.2 </w:t>
      </w:r>
      <w:r>
        <w:rPr>
          <w:rFonts w:ascii="Garamond" w:eastAsia="Garamond" w:hAnsi="Garamond"/>
          <w:color w:val="000000"/>
          <w:spacing w:val="-6"/>
          <w:sz w:val="18"/>
        </w:rPr>
        <w:tab/>
        <w:t xml:space="preserve"> ad. No. 137, 2000</w:t>
      </w:r>
    </w:p>
    <w:p w:rsidR="00FE1BB2" w:rsidRDefault="00FF722C">
      <w:pPr>
        <w:tabs>
          <w:tab w:val="left" w:leader="dot" w:pos="2160"/>
        </w:tabs>
        <w:spacing w:before="123" w:line="18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Note to s. 15.2(1)</w:t>
      </w:r>
      <w:r>
        <w:rPr>
          <w:rFonts w:ascii="Garamond" w:eastAsia="Garamond" w:hAnsi="Garamond"/>
          <w:color w:val="000000"/>
          <w:spacing w:val="-4"/>
          <w:sz w:val="18"/>
        </w:rPr>
        <w:tab/>
        <w:t xml:space="preserve"> am. No. 3, 2010</w:t>
      </w:r>
    </w:p>
    <w:p w:rsidR="00FE1BB2" w:rsidRDefault="00FF722C">
      <w:pPr>
        <w:tabs>
          <w:tab w:val="left" w:leader="dot" w:pos="2160"/>
        </w:tabs>
        <w:spacing w:before="12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15.3 </w:t>
      </w:r>
      <w:r>
        <w:rPr>
          <w:rFonts w:ascii="Garamond" w:eastAsia="Garamond" w:hAnsi="Garamond"/>
          <w:color w:val="000000"/>
          <w:spacing w:val="-6"/>
          <w:sz w:val="18"/>
        </w:rPr>
        <w:tab/>
        <w:t xml:space="preserve"> ad. No. 137, 2000</w:t>
      </w:r>
    </w:p>
    <w:p w:rsidR="00FE1BB2" w:rsidRDefault="00FF722C">
      <w:pPr>
        <w:tabs>
          <w:tab w:val="left" w:leader="dot" w:pos="2160"/>
        </w:tabs>
        <w:spacing w:before="124"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Note to s. 15.3(1)</w:t>
      </w:r>
      <w:r>
        <w:rPr>
          <w:rFonts w:ascii="Garamond" w:eastAsia="Garamond" w:hAnsi="Garamond"/>
          <w:color w:val="000000"/>
          <w:spacing w:val="-4"/>
          <w:sz w:val="18"/>
        </w:rPr>
        <w:tab/>
        <w:t xml:space="preserve"> am. No. 3, 2010</w:t>
      </w:r>
    </w:p>
    <w:p w:rsidR="00FE1BB2" w:rsidRDefault="00FF722C">
      <w:pPr>
        <w:tabs>
          <w:tab w:val="left" w:leader="dot" w:pos="2160"/>
        </w:tabs>
        <w:spacing w:before="12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15.4 </w:t>
      </w:r>
      <w:r>
        <w:rPr>
          <w:rFonts w:ascii="Garamond" w:eastAsia="Garamond" w:hAnsi="Garamond"/>
          <w:color w:val="000000"/>
          <w:spacing w:val="-6"/>
          <w:sz w:val="18"/>
        </w:rPr>
        <w:tab/>
        <w:t xml:space="preserve"> ad. No. 137, 2000</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4"/>
          <w:sz w:val="18"/>
          <w:lang w:val="it-IT"/>
        </w:rPr>
      </w:pPr>
      <w:r>
        <w:rPr>
          <w:rFonts w:ascii="Garamond" w:eastAsia="Garamond" w:hAnsi="Garamond"/>
          <w:color w:val="000000"/>
          <w:spacing w:val="-4"/>
          <w:sz w:val="18"/>
        </w:rPr>
        <w:t>Note to s. 15.4</w:t>
      </w:r>
      <w:r>
        <w:rPr>
          <w:rFonts w:ascii="Garamond" w:eastAsia="Garamond" w:hAnsi="Garamond"/>
          <w:color w:val="000000"/>
          <w:spacing w:val="-4"/>
          <w:sz w:val="18"/>
        </w:rPr>
        <w:tab/>
        <w:t xml:space="preserve"> am. </w:t>
      </w:r>
      <w:r w:rsidRPr="00FF722C">
        <w:rPr>
          <w:rFonts w:ascii="Garamond" w:eastAsia="Garamond" w:hAnsi="Garamond"/>
          <w:color w:val="000000"/>
          <w:spacing w:val="-4"/>
          <w:sz w:val="18"/>
          <w:lang w:val="it-IT"/>
        </w:rPr>
        <w:t>No. 3, 2010</w:t>
      </w:r>
    </w:p>
    <w:p w:rsidR="00FE1BB2" w:rsidRPr="00FF722C" w:rsidRDefault="00FF722C">
      <w:pPr>
        <w:spacing w:before="128" w:line="182"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16</w:t>
      </w:r>
    </w:p>
    <w:p w:rsidR="00FE1BB2" w:rsidRPr="00FF722C" w:rsidRDefault="00FF722C">
      <w:pPr>
        <w:tabs>
          <w:tab w:val="left" w:leader="dot" w:pos="2160"/>
        </w:tabs>
        <w:spacing w:before="117"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16.1 </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16.2 </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16.3 </w:t>
      </w:r>
      <w:r w:rsidRPr="00FF722C">
        <w:rPr>
          <w:rFonts w:ascii="Garamond" w:eastAsia="Garamond" w:hAnsi="Garamond"/>
          <w:color w:val="000000"/>
          <w:spacing w:val="-6"/>
          <w:sz w:val="18"/>
          <w:lang w:val="it-IT"/>
        </w:rPr>
        <w:tab/>
        <w:t xml:space="preserve"> ad. No. 137, 2000</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 xml:space="preserve">s. 16.4 </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137, 2000</w:t>
      </w:r>
    </w:p>
    <w:p w:rsidR="00FE1BB2" w:rsidRDefault="00FF722C">
      <w:pPr>
        <w:spacing w:before="128" w:after="527" w:line="184" w:lineRule="exact"/>
        <w:ind w:left="144"/>
        <w:textAlignment w:val="baseline"/>
        <w:rPr>
          <w:rFonts w:ascii="Garamond" w:eastAsia="Garamond" w:hAnsi="Garamond"/>
          <w:b/>
          <w:color w:val="000000"/>
          <w:spacing w:val="-5"/>
          <w:sz w:val="18"/>
        </w:rPr>
      </w:pPr>
      <w:r>
        <w:rPr>
          <w:rFonts w:ascii="Garamond" w:eastAsia="Garamond" w:hAnsi="Garamond"/>
          <w:b/>
          <w:color w:val="000000"/>
          <w:spacing w:val="-5"/>
          <w:sz w:val="18"/>
        </w:rPr>
        <w:t>Chapter 4</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246" style="position:absolute;left:0;text-align:left;z-index:251805696;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389</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245" type="#_x0000_t202" style="position:absolute;margin-left:229.2pt;margin-top:808.5pt;width:136.55pt;height:14.95pt;z-index:-250870784;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44" style="position:absolute;left:0;text-align:left;z-index:251806720;mso-position-horizontal-relative:page;mso-position-vertical-relative:page" from="117.75pt,105.1pt" to="477.8pt,105.1pt" strokeweight=".95pt">
            <w10:wrap anchorx="page" anchory="page"/>
          </v:line>
        </w:pict>
      </w:r>
      <w:r>
        <w:pict>
          <v:line id="_x0000_s1243" style="position:absolute;left:0;text-align:left;z-index:251807744;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82" w:lineRule="exact"/>
        <w:ind w:left="144"/>
        <w:jc w:val="both"/>
        <w:textAlignment w:val="baseline"/>
        <w:rPr>
          <w:rFonts w:ascii="Garamond" w:eastAsia="Garamond" w:hAnsi="Garamond"/>
          <w:color w:val="000000"/>
          <w:spacing w:val="-6"/>
          <w:sz w:val="18"/>
        </w:rPr>
      </w:pPr>
      <w:r>
        <w:pict>
          <v:line id="_x0000_s1242" style="position:absolute;left:0;text-align:left;z-index:251808768;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Chapt. 4</w:t>
      </w:r>
      <w:r w:rsidR="00FF722C">
        <w:rPr>
          <w:rFonts w:ascii="Garamond" w:eastAsia="Garamond" w:hAnsi="Garamond"/>
          <w:color w:val="000000"/>
          <w:spacing w:val="-6"/>
          <w:sz w:val="18"/>
        </w:rPr>
        <w:tab/>
        <w:t xml:space="preserve"> ad. No. 43, 1999</w:t>
      </w:r>
    </w:p>
    <w:p w:rsidR="00FE1BB2" w:rsidRDefault="00FF722C">
      <w:pPr>
        <w:spacing w:before="123" w:line="186" w:lineRule="exact"/>
        <w:ind w:left="144"/>
        <w:jc w:val="both"/>
        <w:textAlignment w:val="baseline"/>
        <w:rPr>
          <w:rFonts w:ascii="Garamond" w:eastAsia="Garamond" w:hAnsi="Garamond"/>
          <w:b/>
          <w:color w:val="000000"/>
          <w:sz w:val="16"/>
        </w:rPr>
      </w:pPr>
      <w:r>
        <w:rPr>
          <w:rFonts w:ascii="Garamond" w:eastAsia="Garamond" w:hAnsi="Garamond"/>
          <w:b/>
          <w:color w:val="000000"/>
          <w:sz w:val="16"/>
        </w:rPr>
        <w:t>Division 70</w:t>
      </w:r>
    </w:p>
    <w:p w:rsidR="00FE1BB2" w:rsidRDefault="00FF722C">
      <w:pPr>
        <w:tabs>
          <w:tab w:val="left" w:leader="dot" w:pos="2160"/>
        </w:tabs>
        <w:spacing w:before="110"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70.1 </w:t>
      </w:r>
      <w:r>
        <w:rPr>
          <w:rFonts w:ascii="Garamond" w:eastAsia="Garamond" w:hAnsi="Garamond"/>
          <w:color w:val="000000"/>
          <w:spacing w:val="-6"/>
          <w:sz w:val="18"/>
        </w:rPr>
        <w:tab/>
        <w:t xml:space="preserve"> ad. No. 43, 1999</w:t>
      </w:r>
    </w:p>
    <w:p w:rsidR="00FE1BB2" w:rsidRDefault="00FF722C">
      <w:pPr>
        <w:spacing w:before="125" w:line="172"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137, 2000</w:t>
      </w:r>
    </w:p>
    <w:p w:rsidR="00FE1BB2" w:rsidRDefault="00FF722C">
      <w:pPr>
        <w:tabs>
          <w:tab w:val="left" w:leader="dot" w:pos="2160"/>
        </w:tabs>
        <w:spacing w:before="131"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70.2 </w:t>
      </w:r>
      <w:r>
        <w:rPr>
          <w:rFonts w:ascii="Garamond" w:eastAsia="Garamond" w:hAnsi="Garamond"/>
          <w:color w:val="000000"/>
          <w:spacing w:val="-6"/>
          <w:sz w:val="18"/>
        </w:rPr>
        <w:tab/>
        <w:t xml:space="preserve"> ad. No. 43, 1999</w:t>
      </w:r>
    </w:p>
    <w:p w:rsidR="00FE1BB2" w:rsidRDefault="00FF722C">
      <w:pPr>
        <w:spacing w:before="125" w:line="172"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147, 2007; No. 4, 2010</w:t>
      </w:r>
    </w:p>
    <w:p w:rsidR="00FE1BB2" w:rsidRDefault="00FF722C">
      <w:pPr>
        <w:tabs>
          <w:tab w:val="left" w:leader="dot" w:pos="2160"/>
        </w:tabs>
        <w:spacing w:before="129" w:line="183"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Note to s. 70.2(1)</w:t>
      </w:r>
      <w:r>
        <w:rPr>
          <w:rFonts w:ascii="Garamond" w:eastAsia="Garamond" w:hAnsi="Garamond"/>
          <w:color w:val="000000"/>
          <w:spacing w:val="-4"/>
          <w:sz w:val="18"/>
        </w:rPr>
        <w:tab/>
        <w:t xml:space="preserve"> ad. No. 4, 2010</w:t>
      </w:r>
    </w:p>
    <w:p w:rsidR="00FE1BB2" w:rsidRDefault="00FF722C">
      <w:pPr>
        <w:tabs>
          <w:tab w:val="left" w:leader="dot" w:pos="2160"/>
        </w:tabs>
        <w:spacing w:before="114" w:line="184" w:lineRule="exact"/>
        <w:ind w:left="144"/>
        <w:jc w:val="both"/>
        <w:textAlignment w:val="baseline"/>
        <w:rPr>
          <w:rFonts w:ascii="Garamond" w:eastAsia="Garamond" w:hAnsi="Garamond"/>
          <w:color w:val="000000"/>
          <w:spacing w:val="-3"/>
          <w:sz w:val="18"/>
        </w:rPr>
      </w:pPr>
      <w:r>
        <w:rPr>
          <w:rFonts w:ascii="Garamond" w:eastAsia="Garamond" w:hAnsi="Garamond"/>
          <w:color w:val="000000"/>
          <w:spacing w:val="-3"/>
          <w:sz w:val="18"/>
        </w:rPr>
        <w:t>Notes 1, 2 to s. 70.2(1)</w:t>
      </w:r>
      <w:r>
        <w:rPr>
          <w:rFonts w:ascii="Garamond" w:eastAsia="Garamond" w:hAnsi="Garamond"/>
          <w:color w:val="000000"/>
          <w:spacing w:val="-3"/>
          <w:sz w:val="18"/>
        </w:rPr>
        <w:tab/>
        <w:t xml:space="preserve"> rep. No. 4, 2010</w:t>
      </w:r>
    </w:p>
    <w:p w:rsidR="00FE1BB2" w:rsidRDefault="00FF722C">
      <w:pPr>
        <w:tabs>
          <w:tab w:val="left" w:leader="dot" w:pos="2160"/>
        </w:tabs>
        <w:spacing w:before="121"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70.3 </w:t>
      </w:r>
      <w:r>
        <w:rPr>
          <w:rFonts w:ascii="Garamond" w:eastAsia="Garamond" w:hAnsi="Garamond"/>
          <w:color w:val="000000"/>
          <w:spacing w:val="-6"/>
          <w:sz w:val="18"/>
        </w:rPr>
        <w:tab/>
        <w:t xml:space="preserve"> ad. No. 43, 1999</w:t>
      </w:r>
    </w:p>
    <w:p w:rsidR="00FE1BB2" w:rsidRDefault="00FF722C">
      <w:pPr>
        <w:spacing w:before="125" w:line="172"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147, 2007</w:t>
      </w:r>
    </w:p>
    <w:p w:rsidR="00FE1BB2" w:rsidRDefault="00FF722C">
      <w:pPr>
        <w:tabs>
          <w:tab w:val="left" w:leader="dot" w:pos="2160"/>
        </w:tabs>
        <w:spacing w:before="131"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70.4 </w:t>
      </w:r>
      <w:r>
        <w:rPr>
          <w:rFonts w:ascii="Garamond" w:eastAsia="Garamond" w:hAnsi="Garamond"/>
          <w:color w:val="000000"/>
          <w:spacing w:val="-6"/>
          <w:sz w:val="18"/>
        </w:rPr>
        <w:tab/>
        <w:t xml:space="preserve"> ad. No. 43, 1999</w:t>
      </w:r>
    </w:p>
    <w:p w:rsidR="00FE1BB2" w:rsidRDefault="00FF722C">
      <w:pPr>
        <w:tabs>
          <w:tab w:val="left" w:leader="dot" w:pos="2160"/>
        </w:tabs>
        <w:spacing w:before="125"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70.5 </w:t>
      </w:r>
      <w:r>
        <w:rPr>
          <w:rFonts w:ascii="Garamond" w:eastAsia="Garamond" w:hAnsi="Garamond"/>
          <w:color w:val="000000"/>
          <w:spacing w:val="-6"/>
          <w:sz w:val="18"/>
        </w:rPr>
        <w:tab/>
        <w:t xml:space="preserve"> ad. No. 43, 1999</w:t>
      </w:r>
    </w:p>
    <w:p w:rsidR="00FE1BB2" w:rsidRDefault="00FF722C">
      <w:pPr>
        <w:spacing w:before="131" w:line="172"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137, 2000</w:t>
      </w:r>
    </w:p>
    <w:p w:rsidR="00FE1BB2" w:rsidRPr="00FF722C" w:rsidRDefault="00FF722C">
      <w:pPr>
        <w:tabs>
          <w:tab w:val="left" w:leader="dot" w:pos="2160"/>
        </w:tabs>
        <w:spacing w:before="125" w:line="182" w:lineRule="exact"/>
        <w:ind w:left="144"/>
        <w:jc w:val="both"/>
        <w:textAlignment w:val="baseline"/>
        <w:rPr>
          <w:rFonts w:ascii="Garamond" w:eastAsia="Garamond" w:hAnsi="Garamond"/>
          <w:color w:val="000000"/>
          <w:spacing w:val="-4"/>
          <w:sz w:val="18"/>
          <w:lang w:val="it-IT"/>
        </w:rPr>
      </w:pPr>
      <w:r>
        <w:rPr>
          <w:rFonts w:ascii="Garamond" w:eastAsia="Garamond" w:hAnsi="Garamond"/>
          <w:color w:val="000000"/>
          <w:spacing w:val="-4"/>
          <w:sz w:val="18"/>
        </w:rPr>
        <w:t>Note to s. 70.5(1)</w:t>
      </w:r>
      <w:r>
        <w:rPr>
          <w:rFonts w:ascii="Garamond" w:eastAsia="Garamond" w:hAnsi="Garamond"/>
          <w:color w:val="000000"/>
          <w:spacing w:val="-4"/>
          <w:sz w:val="18"/>
        </w:rPr>
        <w:tab/>
        <w:t xml:space="preserve"> am. </w:t>
      </w:r>
      <w:r w:rsidRPr="00FF722C">
        <w:rPr>
          <w:rFonts w:ascii="Garamond" w:eastAsia="Garamond" w:hAnsi="Garamond"/>
          <w:color w:val="000000"/>
          <w:spacing w:val="-4"/>
          <w:sz w:val="18"/>
          <w:lang w:val="it-IT"/>
        </w:rPr>
        <w:t>No. 3, 2010</w:t>
      </w:r>
    </w:p>
    <w:p w:rsidR="00FE1BB2" w:rsidRPr="00FF722C" w:rsidRDefault="00FF722C">
      <w:pPr>
        <w:tabs>
          <w:tab w:val="left" w:leader="dot" w:pos="2160"/>
        </w:tabs>
        <w:spacing w:before="121"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70.6 </w:t>
      </w:r>
      <w:r w:rsidRPr="00FF722C">
        <w:rPr>
          <w:rFonts w:ascii="Garamond" w:eastAsia="Garamond" w:hAnsi="Garamond"/>
          <w:color w:val="000000"/>
          <w:spacing w:val="-6"/>
          <w:sz w:val="18"/>
          <w:lang w:val="it-IT"/>
        </w:rPr>
        <w:tab/>
        <w:t xml:space="preserve"> ad. No. 43, 1999</w:t>
      </w:r>
    </w:p>
    <w:p w:rsidR="00FE1BB2" w:rsidRPr="00FF722C" w:rsidRDefault="00FF722C">
      <w:pPr>
        <w:spacing w:before="131" w:line="186" w:lineRule="exact"/>
        <w:ind w:left="144"/>
        <w:jc w:val="both"/>
        <w:textAlignment w:val="baseline"/>
        <w:rPr>
          <w:rFonts w:ascii="Garamond" w:eastAsia="Garamond" w:hAnsi="Garamond"/>
          <w:b/>
          <w:color w:val="000000"/>
          <w:sz w:val="16"/>
          <w:lang w:val="it-IT"/>
        </w:rPr>
      </w:pPr>
      <w:r w:rsidRPr="00FF722C">
        <w:rPr>
          <w:rFonts w:ascii="Garamond" w:eastAsia="Garamond" w:hAnsi="Garamond"/>
          <w:b/>
          <w:color w:val="000000"/>
          <w:sz w:val="16"/>
          <w:lang w:val="it-IT"/>
        </w:rPr>
        <w:t>Division 71</w:t>
      </w:r>
    </w:p>
    <w:p w:rsidR="00FE1BB2" w:rsidRPr="00FF722C" w:rsidRDefault="00FF722C">
      <w:pPr>
        <w:tabs>
          <w:tab w:val="left" w:leader="dot" w:pos="2160"/>
        </w:tabs>
        <w:spacing w:before="109" w:line="174"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Div. 71</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71.1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71.2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71.3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71.4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71.5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31"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71.6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71.7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31"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71.8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 xml:space="preserve">s. 71.9 </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71.10</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3" w:line="174"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71.11</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9" w:line="174"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71.12</w:t>
      </w:r>
      <w:r w:rsidRPr="00FF722C">
        <w:rPr>
          <w:rFonts w:ascii="Garamond" w:eastAsia="Garamond" w:hAnsi="Garamond"/>
          <w:color w:val="000000"/>
          <w:spacing w:val="-6"/>
          <w:sz w:val="18"/>
          <w:lang w:val="it-IT"/>
        </w:rPr>
        <w:tab/>
        <w:t xml:space="preserve"> ad. No. 124, 2000</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71.13</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124, 2000</w:t>
      </w:r>
    </w:p>
    <w:p w:rsidR="00FE1BB2" w:rsidRDefault="00FF722C">
      <w:pPr>
        <w:spacing w:before="131" w:line="172"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37, 2010</w:t>
      </w:r>
    </w:p>
    <w:p w:rsidR="00FE1BB2" w:rsidRDefault="00FF722C">
      <w:pPr>
        <w:tabs>
          <w:tab w:val="left" w:leader="dot" w:pos="2160"/>
        </w:tabs>
        <w:spacing w:before="123" w:after="542" w:line="174"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71.14</w:t>
      </w:r>
      <w:r>
        <w:rPr>
          <w:rFonts w:ascii="Garamond" w:eastAsia="Garamond" w:hAnsi="Garamond"/>
          <w:color w:val="000000"/>
          <w:spacing w:val="-6"/>
          <w:sz w:val="18"/>
        </w:rPr>
        <w:tab/>
        <w:t xml:space="preserve"> ad. No. 124, 2000</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241" style="position:absolute;left:0;text-align:left;z-index:251809792;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390</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240" type="#_x0000_t202" style="position:absolute;left:0;text-align:left;margin-left:229.2pt;margin-top:808.5pt;width:136.55pt;height:14.95pt;z-index:-250869760;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39" style="position:absolute;left:0;text-align:left;z-index:251810816;mso-position-horizontal-relative:page;mso-position-vertical-relative:page" from="117.75pt,105.1pt" to="477.8pt,105.1pt" strokeweight=".95pt">
            <w10:wrap anchorx="page" anchory="page"/>
          </v:line>
        </w:pict>
      </w:r>
      <w:r>
        <w:pict>
          <v:line id="_x0000_s1238" style="position:absolute;left:0;text-align:left;z-index:25181184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73" w:lineRule="exact"/>
        <w:ind w:left="144"/>
        <w:jc w:val="both"/>
        <w:textAlignment w:val="baseline"/>
        <w:rPr>
          <w:rFonts w:ascii="Garamond" w:eastAsia="Garamond" w:hAnsi="Garamond"/>
          <w:color w:val="000000"/>
          <w:spacing w:val="-6"/>
          <w:sz w:val="18"/>
        </w:rPr>
      </w:pPr>
      <w:r>
        <w:pict>
          <v:line id="_x0000_s1237" style="position:absolute;left:0;text-align:left;z-index:251812864;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71.15</w:t>
      </w:r>
      <w:r w:rsidR="00FF722C">
        <w:rPr>
          <w:rFonts w:ascii="Garamond" w:eastAsia="Garamond" w:hAnsi="Garamond"/>
          <w:color w:val="000000"/>
          <w:spacing w:val="-6"/>
          <w:sz w:val="18"/>
        </w:rPr>
        <w:tab/>
        <w:t xml:space="preserve"> ad. No. 124, 2000</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71.16</w:t>
      </w:r>
      <w:r>
        <w:rPr>
          <w:rFonts w:ascii="Garamond" w:eastAsia="Garamond" w:hAnsi="Garamond"/>
          <w:color w:val="000000"/>
          <w:spacing w:val="-6"/>
          <w:sz w:val="18"/>
        </w:rPr>
        <w:tab/>
        <w:t xml:space="preserve"> ad. No. 124, 2000</w:t>
      </w:r>
    </w:p>
    <w:p w:rsidR="00FE1BB2" w:rsidRDefault="00FF722C">
      <w:pPr>
        <w:spacing w:before="129" w:line="174"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136, 2012</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71.17</w:t>
      </w:r>
      <w:r>
        <w:rPr>
          <w:rFonts w:ascii="Garamond" w:eastAsia="Garamond" w:hAnsi="Garamond"/>
          <w:color w:val="000000"/>
          <w:spacing w:val="-6"/>
          <w:sz w:val="18"/>
        </w:rPr>
        <w:tab/>
        <w:t xml:space="preserve"> ad. No. 124, 2000</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71.18</w:t>
      </w:r>
      <w:r w:rsidRPr="00FF722C">
        <w:rPr>
          <w:rFonts w:ascii="Garamond" w:eastAsia="Garamond" w:hAnsi="Garamond"/>
          <w:color w:val="000000"/>
          <w:spacing w:val="-6"/>
          <w:sz w:val="18"/>
          <w:lang w:val="it-IT"/>
        </w:rPr>
        <w:tab/>
        <w:t xml:space="preserve"> ad. No. 124, 2000</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71.19</w:t>
      </w:r>
      <w:r w:rsidRPr="00FF722C">
        <w:rPr>
          <w:rFonts w:ascii="Garamond" w:eastAsia="Garamond" w:hAnsi="Garamond"/>
          <w:color w:val="000000"/>
          <w:spacing w:val="-6"/>
          <w:sz w:val="18"/>
          <w:lang w:val="it-IT"/>
        </w:rPr>
        <w:tab/>
        <w:t xml:space="preserve"> ad. No. 124, 2000</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71.20</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124, 2000</w:t>
      </w:r>
    </w:p>
    <w:p w:rsidR="00FE1BB2" w:rsidRDefault="00FF722C">
      <w:pPr>
        <w:tabs>
          <w:tab w:val="left" w:leader="dot" w:pos="2160"/>
        </w:tabs>
        <w:spacing w:before="123" w:line="174"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71.21</w:t>
      </w:r>
      <w:r>
        <w:rPr>
          <w:rFonts w:ascii="Garamond" w:eastAsia="Garamond" w:hAnsi="Garamond"/>
          <w:color w:val="000000"/>
          <w:spacing w:val="-6"/>
          <w:sz w:val="18"/>
        </w:rPr>
        <w:tab/>
        <w:t xml:space="preserve"> ad. No. 124, 2000</w:t>
      </w:r>
    </w:p>
    <w:p w:rsidR="00FE1BB2" w:rsidRDefault="00FF722C">
      <w:pPr>
        <w:spacing w:before="129" w:line="174" w:lineRule="exact"/>
        <w:ind w:left="2160"/>
        <w:jc w:val="both"/>
        <w:textAlignment w:val="baseline"/>
        <w:rPr>
          <w:rFonts w:ascii="Garamond" w:eastAsia="Garamond" w:hAnsi="Garamond"/>
          <w:color w:val="000000"/>
          <w:spacing w:val="-7"/>
          <w:sz w:val="18"/>
        </w:rPr>
      </w:pPr>
      <w:r>
        <w:rPr>
          <w:rFonts w:ascii="Garamond" w:eastAsia="Garamond" w:hAnsi="Garamond"/>
          <w:color w:val="000000"/>
          <w:spacing w:val="-7"/>
          <w:sz w:val="18"/>
        </w:rPr>
        <w:t>am. No. 5, 2011</w:t>
      </w:r>
    </w:p>
    <w:p w:rsidR="00FE1BB2" w:rsidRDefault="00FF722C">
      <w:pPr>
        <w:tabs>
          <w:tab w:val="left" w:leader="dot" w:pos="2160"/>
        </w:tabs>
        <w:spacing w:before="123" w:line="174"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71.22</w:t>
      </w:r>
      <w:r>
        <w:rPr>
          <w:rFonts w:ascii="Garamond" w:eastAsia="Garamond" w:hAnsi="Garamond"/>
          <w:color w:val="000000"/>
          <w:spacing w:val="-6"/>
          <w:sz w:val="18"/>
        </w:rPr>
        <w:tab/>
        <w:t xml:space="preserve"> ad. No. 124, 2000</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71.23</w:t>
      </w:r>
      <w:r>
        <w:rPr>
          <w:rFonts w:ascii="Garamond" w:eastAsia="Garamond" w:hAnsi="Garamond"/>
          <w:color w:val="000000"/>
          <w:spacing w:val="-6"/>
          <w:sz w:val="18"/>
        </w:rPr>
        <w:tab/>
        <w:t xml:space="preserve"> ad. No. 124, 2000</w:t>
      </w:r>
    </w:p>
    <w:p w:rsidR="00FE1BB2" w:rsidRDefault="00FF722C">
      <w:pPr>
        <w:spacing w:before="123" w:line="174"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8, 2010; No. 5, 2011</w:t>
      </w:r>
    </w:p>
    <w:p w:rsidR="00FE1BB2" w:rsidRDefault="00FF722C">
      <w:pPr>
        <w:spacing w:before="128" w:line="195" w:lineRule="exact"/>
        <w:ind w:left="144"/>
        <w:jc w:val="both"/>
        <w:textAlignment w:val="baseline"/>
        <w:rPr>
          <w:rFonts w:ascii="Garamond" w:eastAsia="Garamond" w:hAnsi="Garamond"/>
          <w:b/>
          <w:color w:val="000000"/>
          <w:spacing w:val="-8"/>
          <w:sz w:val="18"/>
        </w:rPr>
      </w:pPr>
      <w:r>
        <w:rPr>
          <w:rFonts w:ascii="Garamond" w:eastAsia="Garamond" w:hAnsi="Garamond"/>
          <w:b/>
          <w:color w:val="000000"/>
          <w:spacing w:val="-8"/>
          <w:sz w:val="18"/>
        </w:rPr>
        <w:t>Division 72</w:t>
      </w:r>
    </w:p>
    <w:p w:rsidR="00FE1BB2" w:rsidRPr="00FF722C" w:rsidRDefault="00FF722C">
      <w:pPr>
        <w:tabs>
          <w:tab w:val="left" w:leader="dot" w:pos="2160"/>
        </w:tabs>
        <w:spacing w:before="103" w:line="184" w:lineRule="exact"/>
        <w:ind w:left="144"/>
        <w:jc w:val="both"/>
        <w:textAlignment w:val="baseline"/>
        <w:rPr>
          <w:rFonts w:ascii="Garamond" w:eastAsia="Garamond" w:hAnsi="Garamond"/>
          <w:color w:val="000000"/>
          <w:spacing w:val="-4"/>
          <w:sz w:val="18"/>
          <w:lang w:val="it-IT"/>
        </w:rPr>
      </w:pPr>
      <w:r>
        <w:rPr>
          <w:rFonts w:ascii="Garamond" w:eastAsia="Garamond" w:hAnsi="Garamond"/>
          <w:color w:val="000000"/>
          <w:spacing w:val="-4"/>
          <w:sz w:val="18"/>
        </w:rPr>
        <w:t>Heading to Div. 72</w:t>
      </w:r>
      <w:r>
        <w:rPr>
          <w:rFonts w:ascii="Garamond" w:eastAsia="Garamond" w:hAnsi="Garamond"/>
          <w:color w:val="000000"/>
          <w:spacing w:val="-4"/>
          <w:sz w:val="18"/>
        </w:rPr>
        <w:tab/>
        <w:t xml:space="preserve"> rs. </w:t>
      </w:r>
      <w:r w:rsidRPr="00FF722C">
        <w:rPr>
          <w:rFonts w:ascii="Garamond" w:eastAsia="Garamond" w:hAnsi="Garamond"/>
          <w:color w:val="000000"/>
          <w:spacing w:val="-4"/>
          <w:sz w:val="18"/>
          <w:lang w:val="it-IT"/>
        </w:rPr>
        <w:t>No. 3, 2007</w:t>
      </w:r>
    </w:p>
    <w:p w:rsidR="00FE1BB2" w:rsidRPr="00FF722C" w:rsidRDefault="00FF722C">
      <w:pPr>
        <w:tabs>
          <w:tab w:val="left" w:leader="dot" w:pos="2160"/>
        </w:tabs>
        <w:spacing w:before="119" w:line="174"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Div. 72</w:t>
      </w:r>
      <w:r w:rsidRPr="00FF722C">
        <w:rPr>
          <w:rFonts w:ascii="Garamond" w:eastAsia="Garamond" w:hAnsi="Garamond"/>
          <w:color w:val="000000"/>
          <w:spacing w:val="-6"/>
          <w:sz w:val="18"/>
          <w:lang w:val="it-IT"/>
        </w:rPr>
        <w:tab/>
        <w:t xml:space="preserve"> ad. No. 58, 2002</w:t>
      </w:r>
    </w:p>
    <w:p w:rsidR="00FE1BB2" w:rsidRPr="00FF722C" w:rsidRDefault="00FF722C">
      <w:pPr>
        <w:spacing w:before="128"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A</w:t>
      </w:r>
    </w:p>
    <w:p w:rsidR="00FE1BB2" w:rsidRDefault="00FF722C">
      <w:pPr>
        <w:tabs>
          <w:tab w:val="left" w:leader="dot" w:pos="2160"/>
        </w:tabs>
        <w:spacing w:before="104" w:line="182" w:lineRule="exact"/>
        <w:ind w:left="144"/>
        <w:jc w:val="both"/>
        <w:textAlignment w:val="baseline"/>
        <w:rPr>
          <w:rFonts w:ascii="Garamond" w:eastAsia="Garamond" w:hAnsi="Garamond"/>
          <w:color w:val="000000"/>
          <w:spacing w:val="-3"/>
          <w:sz w:val="18"/>
        </w:rPr>
      </w:pPr>
      <w:r>
        <w:rPr>
          <w:rFonts w:ascii="Garamond" w:eastAsia="Garamond" w:hAnsi="Garamond"/>
          <w:color w:val="000000"/>
          <w:spacing w:val="-3"/>
          <w:sz w:val="18"/>
        </w:rPr>
        <w:t>Heading to Subdiv. A of</w:t>
      </w:r>
      <w:r>
        <w:rPr>
          <w:rFonts w:ascii="Garamond" w:eastAsia="Garamond" w:hAnsi="Garamond"/>
          <w:color w:val="000000"/>
          <w:spacing w:val="-3"/>
          <w:sz w:val="18"/>
        </w:rPr>
        <w:tab/>
        <w:t xml:space="preserve"> ad. No. 3, 2007</w:t>
      </w:r>
    </w:p>
    <w:p w:rsidR="00FE1BB2" w:rsidRDefault="00FF722C">
      <w:pPr>
        <w:spacing w:before="54" w:line="172"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Div. 72</w:t>
      </w:r>
    </w:p>
    <w:p w:rsidR="00FE1BB2" w:rsidRDefault="00FF722C">
      <w:pPr>
        <w:tabs>
          <w:tab w:val="left" w:leader="dot" w:pos="2160"/>
        </w:tabs>
        <w:spacing w:before="129"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72.1 </w:t>
      </w:r>
      <w:r>
        <w:rPr>
          <w:rFonts w:ascii="Garamond" w:eastAsia="Garamond" w:hAnsi="Garamond"/>
          <w:color w:val="000000"/>
          <w:spacing w:val="-6"/>
          <w:sz w:val="18"/>
        </w:rPr>
        <w:tab/>
        <w:t xml:space="preserve"> ad. No. 58, 2002</w:t>
      </w:r>
    </w:p>
    <w:p w:rsidR="00FE1BB2" w:rsidRDefault="00FF722C">
      <w:pPr>
        <w:spacing w:before="131"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Note to s. 72.1</w:t>
      </w:r>
      <w:r>
        <w:rPr>
          <w:rFonts w:ascii="Garamond" w:eastAsia="Garamond" w:hAnsi="Garamond"/>
          <w:color w:val="000000"/>
          <w:spacing w:val="-4"/>
          <w:sz w:val="18"/>
        </w:rPr>
        <w:tab/>
        <w:t xml:space="preserve"> am. No. 8, 2010</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72.2 </w:t>
      </w:r>
      <w:r>
        <w:rPr>
          <w:rFonts w:ascii="Garamond" w:eastAsia="Garamond" w:hAnsi="Garamond"/>
          <w:color w:val="000000"/>
          <w:spacing w:val="-6"/>
          <w:sz w:val="18"/>
        </w:rPr>
        <w:tab/>
        <w:t xml:space="preserve"> ad. No. 58, 2002</w:t>
      </w:r>
    </w:p>
    <w:p w:rsidR="00FE1BB2" w:rsidRDefault="00FF722C">
      <w:pPr>
        <w:spacing w:before="125"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FF722C">
      <w:pPr>
        <w:tabs>
          <w:tab w:val="left" w:leader="dot" w:pos="2160"/>
        </w:tabs>
        <w:spacing w:before="131"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72.3 </w:t>
      </w:r>
      <w:r>
        <w:rPr>
          <w:rFonts w:ascii="Garamond" w:eastAsia="Garamond" w:hAnsi="Garamond"/>
          <w:color w:val="000000"/>
          <w:spacing w:val="-6"/>
          <w:sz w:val="18"/>
        </w:rPr>
        <w:tab/>
        <w:t xml:space="preserve"> ad. No. 58, 2002</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72.4 </w:t>
      </w:r>
      <w:r>
        <w:rPr>
          <w:rFonts w:ascii="Garamond" w:eastAsia="Garamond" w:hAnsi="Garamond"/>
          <w:color w:val="000000"/>
          <w:spacing w:val="-6"/>
          <w:sz w:val="18"/>
        </w:rPr>
        <w:tab/>
        <w:t xml:space="preserve"> ad. No. 58, 2002</w:t>
      </w:r>
    </w:p>
    <w:p w:rsidR="00FE1BB2" w:rsidRDefault="00FF722C">
      <w:pPr>
        <w:spacing w:before="131"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FF722C">
      <w:pPr>
        <w:tabs>
          <w:tab w:val="left" w:leader="dot" w:pos="2160"/>
        </w:tabs>
        <w:spacing w:before="125"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72.5 </w:t>
      </w:r>
      <w:r>
        <w:rPr>
          <w:rFonts w:ascii="Garamond" w:eastAsia="Garamond" w:hAnsi="Garamond"/>
          <w:color w:val="000000"/>
          <w:spacing w:val="-6"/>
          <w:sz w:val="18"/>
        </w:rPr>
        <w:tab/>
        <w:t xml:space="preserve"> ad. No. 58, 2002</w:t>
      </w:r>
    </w:p>
    <w:p w:rsidR="00FE1BB2" w:rsidRDefault="00FF722C">
      <w:pPr>
        <w:spacing w:before="131"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FF722C">
      <w:pPr>
        <w:tabs>
          <w:tab w:val="left" w:leader="dot" w:pos="2160"/>
        </w:tabs>
        <w:spacing w:before="125"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72.6 </w:t>
      </w:r>
      <w:r>
        <w:rPr>
          <w:rFonts w:ascii="Garamond" w:eastAsia="Garamond" w:hAnsi="Garamond"/>
          <w:color w:val="000000"/>
          <w:spacing w:val="-6"/>
          <w:sz w:val="18"/>
        </w:rPr>
        <w:tab/>
        <w:t xml:space="preserve"> ad. No. 58, 2002</w:t>
      </w:r>
    </w:p>
    <w:p w:rsidR="00FE1BB2" w:rsidRDefault="00FF722C">
      <w:pPr>
        <w:spacing w:before="131"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FF722C">
      <w:pPr>
        <w:tabs>
          <w:tab w:val="left" w:leader="dot" w:pos="2160"/>
        </w:tabs>
        <w:spacing w:before="125" w:line="182"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Heading to s. 72.7</w:t>
      </w:r>
      <w:r>
        <w:rPr>
          <w:rFonts w:ascii="Garamond" w:eastAsia="Garamond" w:hAnsi="Garamond"/>
          <w:color w:val="000000"/>
          <w:spacing w:val="-4"/>
          <w:sz w:val="18"/>
        </w:rPr>
        <w:tab/>
        <w:t xml:space="preserve"> am. No. 3, 2007</w:t>
      </w:r>
    </w:p>
    <w:p w:rsidR="00FE1BB2" w:rsidRDefault="00FF722C">
      <w:pPr>
        <w:tabs>
          <w:tab w:val="left" w:leader="dot" w:pos="2160"/>
        </w:tabs>
        <w:spacing w:before="121"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72.7 </w:t>
      </w:r>
      <w:r>
        <w:rPr>
          <w:rFonts w:ascii="Garamond" w:eastAsia="Garamond" w:hAnsi="Garamond"/>
          <w:color w:val="000000"/>
          <w:spacing w:val="-6"/>
          <w:sz w:val="18"/>
        </w:rPr>
        <w:tab/>
        <w:t xml:space="preserve"> ad. No. 58, 2002</w:t>
      </w:r>
    </w:p>
    <w:p w:rsidR="00FE1BB2" w:rsidRDefault="00FF722C">
      <w:pPr>
        <w:spacing w:before="125" w:after="302"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236" style="position:absolute;left:0;text-align:left;z-index:251813888;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391</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235" type="#_x0000_t202" style="position:absolute;margin-left:229.2pt;margin-top:808.5pt;width:136.55pt;height:14.95pt;z-index:-250868736;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34" style="position:absolute;left:0;text-align:left;z-index:251814912;mso-position-horizontal-relative:page;mso-position-vertical-relative:page" from="117.75pt,105.1pt" to="477.8pt,105.1pt" strokeweight=".95pt">
            <w10:wrap anchorx="page" anchory="page"/>
          </v:line>
        </w:pict>
      </w:r>
      <w:r>
        <w:pict>
          <v:line id="_x0000_s1233" style="position:absolute;left:0;text-align:left;z-index:251815936;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4" w:line="172" w:lineRule="exact"/>
        <w:ind w:left="144"/>
        <w:textAlignment w:val="baseline"/>
        <w:rPr>
          <w:rFonts w:ascii="Garamond" w:eastAsia="Garamond" w:hAnsi="Garamond"/>
          <w:color w:val="000000"/>
          <w:spacing w:val="-6"/>
          <w:sz w:val="18"/>
        </w:rPr>
      </w:pPr>
      <w:r>
        <w:pict>
          <v:line id="_x0000_s1232" style="position:absolute;left:0;text-align:left;z-index:251816960;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 xml:space="preserve">s. 72.8 </w:t>
      </w:r>
      <w:r w:rsidR="00FF722C">
        <w:rPr>
          <w:rFonts w:ascii="Garamond" w:eastAsia="Garamond" w:hAnsi="Garamond"/>
          <w:color w:val="000000"/>
          <w:spacing w:val="-6"/>
          <w:sz w:val="18"/>
        </w:rPr>
        <w:tab/>
        <w:t xml:space="preserve"> ad. No. 58, 2002</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21, 2007</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72.9 </w:t>
      </w:r>
      <w:r>
        <w:rPr>
          <w:rFonts w:ascii="Garamond" w:eastAsia="Garamond" w:hAnsi="Garamond"/>
          <w:color w:val="000000"/>
          <w:spacing w:val="-6"/>
          <w:sz w:val="18"/>
        </w:rPr>
        <w:tab/>
        <w:t xml:space="preserve"> ad. No. 58, 2002</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72.10</w:t>
      </w:r>
      <w:r>
        <w:rPr>
          <w:rFonts w:ascii="Garamond" w:eastAsia="Garamond" w:hAnsi="Garamond"/>
          <w:color w:val="000000"/>
          <w:spacing w:val="-6"/>
          <w:sz w:val="18"/>
        </w:rPr>
        <w:tab/>
        <w:t xml:space="preserve"> ad. No. 58, 2002</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 2007</w:t>
      </w:r>
    </w:p>
    <w:p w:rsidR="00FE1BB2" w:rsidRDefault="00FF722C">
      <w:pPr>
        <w:spacing w:before="129" w:line="195"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Subdivision B</w:t>
      </w:r>
    </w:p>
    <w:p w:rsidR="00FE1BB2" w:rsidRPr="00FF722C" w:rsidRDefault="00FF722C">
      <w:pPr>
        <w:tabs>
          <w:tab w:val="left" w:leader="dot" w:pos="2160"/>
        </w:tabs>
        <w:spacing w:before="102" w:line="174" w:lineRule="exact"/>
        <w:ind w:left="144"/>
        <w:textAlignment w:val="baseline"/>
        <w:rPr>
          <w:rFonts w:ascii="Garamond" w:eastAsia="Garamond" w:hAnsi="Garamond"/>
          <w:color w:val="000000"/>
          <w:spacing w:val="-4"/>
          <w:sz w:val="18"/>
          <w:lang w:val="it-IT"/>
        </w:rPr>
      </w:pPr>
      <w:r>
        <w:rPr>
          <w:rFonts w:ascii="Garamond" w:eastAsia="Garamond" w:hAnsi="Garamond"/>
          <w:color w:val="000000"/>
          <w:spacing w:val="-4"/>
          <w:sz w:val="18"/>
        </w:rPr>
        <w:t>Subdiv. B of Div. 72</w:t>
      </w:r>
      <w:r>
        <w:rPr>
          <w:rFonts w:ascii="Garamond" w:eastAsia="Garamond" w:hAnsi="Garamond"/>
          <w:color w:val="000000"/>
          <w:spacing w:val="-4"/>
          <w:sz w:val="18"/>
        </w:rPr>
        <w:tab/>
        <w:t xml:space="preserve"> ad. </w:t>
      </w:r>
      <w:r w:rsidRPr="00FF722C">
        <w:rPr>
          <w:rFonts w:ascii="Garamond" w:eastAsia="Garamond" w:hAnsi="Garamond"/>
          <w:color w:val="000000"/>
          <w:spacing w:val="-4"/>
          <w:sz w:val="18"/>
          <w:lang w:val="it-IT"/>
        </w:rPr>
        <w:t>No. 3, 2007</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72.11</w:t>
      </w:r>
      <w:r w:rsidRPr="00FF722C">
        <w:rPr>
          <w:rFonts w:ascii="Garamond" w:eastAsia="Garamond" w:hAnsi="Garamond"/>
          <w:color w:val="000000"/>
          <w:spacing w:val="-6"/>
          <w:sz w:val="18"/>
          <w:lang w:val="it-IT"/>
        </w:rPr>
        <w:tab/>
        <w:t xml:space="preserve"> ad. No. 3, 2007</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72.12</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3, 2007</w:t>
      </w:r>
    </w:p>
    <w:p w:rsidR="00FE1BB2" w:rsidRDefault="00FF722C">
      <w:pPr>
        <w:spacing w:before="129"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72.13</w:t>
      </w:r>
      <w:r>
        <w:rPr>
          <w:rFonts w:ascii="Garamond" w:eastAsia="Garamond" w:hAnsi="Garamond"/>
          <w:color w:val="000000"/>
          <w:spacing w:val="-6"/>
          <w:sz w:val="18"/>
        </w:rPr>
        <w:tab/>
        <w:t xml:space="preserve"> ad. No. 3, 2007</w:t>
      </w:r>
    </w:p>
    <w:p w:rsidR="00FE1BB2" w:rsidRDefault="00FF722C">
      <w:pPr>
        <w:spacing w:before="129"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72.14</w:t>
      </w:r>
      <w:r>
        <w:rPr>
          <w:rFonts w:ascii="Garamond" w:eastAsia="Garamond" w:hAnsi="Garamond"/>
          <w:color w:val="000000"/>
          <w:spacing w:val="-6"/>
          <w:sz w:val="18"/>
        </w:rPr>
        <w:tab/>
        <w:t xml:space="preserve"> ad. No. 3, 2007</w:t>
      </w:r>
    </w:p>
    <w:p w:rsidR="00FE1BB2" w:rsidRDefault="00FF722C">
      <w:pPr>
        <w:spacing w:before="129"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72.15</w:t>
      </w:r>
      <w:r>
        <w:rPr>
          <w:rFonts w:ascii="Garamond" w:eastAsia="Garamond" w:hAnsi="Garamond"/>
          <w:color w:val="000000"/>
          <w:spacing w:val="-6"/>
          <w:sz w:val="18"/>
        </w:rPr>
        <w:tab/>
        <w:t xml:space="preserve"> ad. No. 3, 2007</w:t>
      </w:r>
    </w:p>
    <w:p w:rsidR="00FE1BB2" w:rsidRDefault="00FF722C">
      <w:pPr>
        <w:spacing w:before="129"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72.16</w:t>
      </w:r>
      <w:r>
        <w:rPr>
          <w:rFonts w:ascii="Garamond" w:eastAsia="Garamond" w:hAnsi="Garamond"/>
          <w:color w:val="000000"/>
          <w:spacing w:val="-6"/>
          <w:sz w:val="18"/>
        </w:rPr>
        <w:tab/>
        <w:t xml:space="preserve"> ad. No. 3, 2007</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72.17</w:t>
      </w:r>
      <w:r>
        <w:rPr>
          <w:rFonts w:ascii="Garamond" w:eastAsia="Garamond" w:hAnsi="Garamond"/>
          <w:color w:val="000000"/>
          <w:spacing w:val="-6"/>
          <w:sz w:val="18"/>
        </w:rPr>
        <w:tab/>
        <w:t xml:space="preserve"> ad. No. 3, 2007</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72.18</w:t>
      </w:r>
      <w:r>
        <w:rPr>
          <w:rFonts w:ascii="Garamond" w:eastAsia="Garamond" w:hAnsi="Garamond"/>
          <w:color w:val="000000"/>
          <w:spacing w:val="-6"/>
          <w:sz w:val="18"/>
        </w:rPr>
        <w:tab/>
        <w:t xml:space="preserve"> ad. No. 3, 2007</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72.19</w:t>
      </w:r>
      <w:r>
        <w:rPr>
          <w:rFonts w:ascii="Garamond" w:eastAsia="Garamond" w:hAnsi="Garamond"/>
          <w:color w:val="000000"/>
          <w:spacing w:val="-6"/>
          <w:sz w:val="18"/>
        </w:rPr>
        <w:tab/>
        <w:t xml:space="preserve"> ad. No. 3, 2007</w:t>
      </w:r>
    </w:p>
    <w:p w:rsidR="00FE1BB2" w:rsidRDefault="00FF722C">
      <w:pPr>
        <w:spacing w:before="123"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72.20</w:t>
      </w:r>
      <w:r>
        <w:rPr>
          <w:rFonts w:ascii="Garamond" w:eastAsia="Garamond" w:hAnsi="Garamond"/>
          <w:color w:val="000000"/>
          <w:spacing w:val="-6"/>
          <w:sz w:val="18"/>
        </w:rPr>
        <w:tab/>
        <w:t xml:space="preserve"> ad. No. 3, 2007</w:t>
      </w:r>
    </w:p>
    <w:p w:rsidR="00FE1BB2" w:rsidRDefault="00FF722C">
      <w:pPr>
        <w:spacing w:before="123" w:line="18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31, 2014</w:t>
      </w:r>
    </w:p>
    <w:p w:rsidR="00FE1BB2" w:rsidRDefault="00FF722C">
      <w:pPr>
        <w:tabs>
          <w:tab w:val="left" w:leader="dot" w:pos="2160"/>
        </w:tabs>
        <w:spacing w:before="12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72.21</w:t>
      </w:r>
      <w:r>
        <w:rPr>
          <w:rFonts w:ascii="Garamond" w:eastAsia="Garamond" w:hAnsi="Garamond"/>
          <w:color w:val="000000"/>
          <w:spacing w:val="-6"/>
          <w:sz w:val="18"/>
        </w:rPr>
        <w:tab/>
        <w:t xml:space="preserve"> ad. No. 3, 2007</w:t>
      </w:r>
    </w:p>
    <w:p w:rsidR="00FE1BB2" w:rsidRDefault="00FF722C">
      <w:pPr>
        <w:spacing w:before="11" w:line="299" w:lineRule="exact"/>
        <w:ind w:left="2160" w:right="2880"/>
        <w:textAlignment w:val="baseline"/>
        <w:rPr>
          <w:rFonts w:ascii="Garamond" w:eastAsia="Garamond" w:hAnsi="Garamond"/>
          <w:color w:val="000000"/>
          <w:spacing w:val="-7"/>
          <w:sz w:val="18"/>
        </w:rPr>
      </w:pPr>
      <w:r>
        <w:rPr>
          <w:rFonts w:ascii="Garamond" w:eastAsia="Garamond" w:hAnsi="Garamond"/>
          <w:color w:val="000000"/>
          <w:spacing w:val="-7"/>
          <w:sz w:val="18"/>
        </w:rPr>
        <w:t xml:space="preserve">exp 25 Feb 2008 </w:t>
      </w:r>
      <w:r>
        <w:rPr>
          <w:rFonts w:ascii="Garamond" w:eastAsia="Garamond" w:hAnsi="Garamond"/>
          <w:i/>
          <w:color w:val="000000"/>
          <w:spacing w:val="-7"/>
          <w:sz w:val="18"/>
        </w:rPr>
        <w:t xml:space="preserve">(see </w:t>
      </w:r>
      <w:r>
        <w:rPr>
          <w:rFonts w:ascii="Garamond" w:eastAsia="Garamond" w:hAnsi="Garamond"/>
          <w:color w:val="000000"/>
          <w:spacing w:val="-7"/>
          <w:sz w:val="18"/>
        </w:rPr>
        <w:t>s 72.21(5)) rep No 31, 2014</w:t>
      </w:r>
    </w:p>
    <w:p w:rsidR="00FE1BB2" w:rsidRPr="00FF722C" w:rsidRDefault="00FF722C">
      <w:pPr>
        <w:tabs>
          <w:tab w:val="left" w:leader="dot" w:pos="2160"/>
        </w:tabs>
        <w:spacing w:before="115"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72.22</w:t>
      </w:r>
      <w:r w:rsidRPr="00FF722C">
        <w:rPr>
          <w:rFonts w:ascii="Garamond" w:eastAsia="Garamond" w:hAnsi="Garamond"/>
          <w:color w:val="000000"/>
          <w:spacing w:val="-6"/>
          <w:sz w:val="18"/>
          <w:lang w:val="it-IT"/>
        </w:rPr>
        <w:tab/>
        <w:t xml:space="preserve"> ad. No. 3, 2007</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72.23</w:t>
      </w:r>
      <w:r w:rsidRPr="00FF722C">
        <w:rPr>
          <w:rFonts w:ascii="Garamond" w:eastAsia="Garamond" w:hAnsi="Garamond"/>
          <w:color w:val="000000"/>
          <w:spacing w:val="-6"/>
          <w:sz w:val="18"/>
          <w:lang w:val="it-IT"/>
        </w:rPr>
        <w:tab/>
        <w:t xml:space="preserve"> ad. No. 3, 2007</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72.24</w:t>
      </w:r>
      <w:r w:rsidRPr="00FF722C">
        <w:rPr>
          <w:rFonts w:ascii="Garamond" w:eastAsia="Garamond" w:hAnsi="Garamond"/>
          <w:color w:val="000000"/>
          <w:spacing w:val="-6"/>
          <w:sz w:val="18"/>
          <w:lang w:val="it-IT"/>
        </w:rPr>
        <w:tab/>
        <w:t xml:space="preserve"> ad. No. 3, 2007</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72.25</w:t>
      </w:r>
      <w:r w:rsidRPr="00FF722C">
        <w:rPr>
          <w:rFonts w:ascii="Garamond" w:eastAsia="Garamond" w:hAnsi="Garamond"/>
          <w:color w:val="000000"/>
          <w:spacing w:val="-6"/>
          <w:sz w:val="18"/>
          <w:lang w:val="it-IT"/>
        </w:rPr>
        <w:tab/>
        <w:t xml:space="preserve"> ad. No. 3, 2007</w:t>
      </w:r>
    </w:p>
    <w:p w:rsidR="00FE1BB2" w:rsidRDefault="00FF722C">
      <w:pPr>
        <w:tabs>
          <w:tab w:val="left" w:leader="dot" w:pos="2160"/>
        </w:tabs>
        <w:spacing w:before="124" w:after="542" w:line="173"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72.26</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3, 2007</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231" style="position:absolute;left:0;text-align:left;z-index:251817984;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392</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230" type="#_x0000_t202" style="position:absolute;left:0;text-align:left;margin-left:229.2pt;margin-top:808.55pt;width:136.55pt;height:15pt;z-index:-250867712;mso-wrap-distance-left:0;mso-wrap-distance-right:0;mso-position-horizontal-relative:page;mso-position-vertical-relative:page" filled="f" stroked="f">
            <v:textbox inset="0,0,0,0">
              <w:txbxContent>
                <w:p w:rsidR="00B92011" w:rsidRDefault="00B92011">
                  <w:pPr>
                    <w:spacing w:before="126"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29" style="position:absolute;left:0;text-align:left;z-index:251819008;mso-position-horizontal-relative:page;mso-position-vertical-relative:page" from="117.75pt,105.1pt" to="477.8pt,105.1pt" strokeweight=".95pt">
            <w10:wrap anchorx="page" anchory="page"/>
          </v:line>
        </w:pict>
      </w:r>
      <w:r>
        <w:pict>
          <v:line id="_x0000_s1228" style="position:absolute;left:0;text-align:left;z-index:25182003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74" w:lineRule="exact"/>
        <w:ind w:left="144"/>
        <w:textAlignment w:val="baseline"/>
        <w:rPr>
          <w:rFonts w:ascii="Garamond" w:eastAsia="Garamond" w:hAnsi="Garamond"/>
          <w:color w:val="000000"/>
          <w:spacing w:val="-6"/>
          <w:sz w:val="18"/>
        </w:rPr>
      </w:pPr>
      <w:r>
        <w:pict>
          <v:line id="_x0000_s1227" style="position:absolute;left:0;text-align:left;z-index:251821056;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72.27</w:t>
      </w:r>
      <w:r w:rsidR="00FF722C">
        <w:rPr>
          <w:rFonts w:ascii="Garamond" w:eastAsia="Garamond" w:hAnsi="Garamond"/>
          <w:color w:val="000000"/>
          <w:spacing w:val="-6"/>
          <w:sz w:val="18"/>
        </w:rPr>
        <w:tab/>
        <w:t xml:space="preserve"> ad. No. 3, 2007</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72.28</w:t>
      </w:r>
      <w:r>
        <w:rPr>
          <w:rFonts w:ascii="Garamond" w:eastAsia="Garamond" w:hAnsi="Garamond"/>
          <w:color w:val="000000"/>
          <w:spacing w:val="-6"/>
          <w:sz w:val="18"/>
        </w:rPr>
        <w:tab/>
        <w:t xml:space="preserve"> ad. No. 3, 2007</w:t>
      </w:r>
    </w:p>
    <w:p w:rsidR="00FE1BB2" w:rsidRDefault="00FF722C">
      <w:pPr>
        <w:spacing w:before="128"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Default="00FF722C">
      <w:pPr>
        <w:tabs>
          <w:tab w:val="left" w:leader="dot" w:pos="2160"/>
        </w:tabs>
        <w:spacing w:before="124"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72.29</w:t>
      </w:r>
      <w:r>
        <w:rPr>
          <w:rFonts w:ascii="Garamond" w:eastAsia="Garamond" w:hAnsi="Garamond"/>
          <w:color w:val="000000"/>
          <w:spacing w:val="-6"/>
          <w:sz w:val="18"/>
        </w:rPr>
        <w:tab/>
        <w:t xml:space="preserve"> ad. No. 3, 2007</w:t>
      </w:r>
    </w:p>
    <w:p w:rsidR="00FE1BB2" w:rsidRDefault="00FF722C">
      <w:pPr>
        <w:spacing w:before="128"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Default="00FF722C">
      <w:pPr>
        <w:tabs>
          <w:tab w:val="left" w:leader="dot" w:pos="2160"/>
        </w:tabs>
        <w:spacing w:before="125"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72.30</w:t>
      </w:r>
      <w:r>
        <w:rPr>
          <w:rFonts w:ascii="Garamond" w:eastAsia="Garamond" w:hAnsi="Garamond"/>
          <w:color w:val="000000"/>
          <w:spacing w:val="-6"/>
          <w:sz w:val="18"/>
        </w:rPr>
        <w:tab/>
        <w:t xml:space="preserve"> ad. No. 3, 2007</w:t>
      </w:r>
    </w:p>
    <w:p w:rsidR="00FE1BB2" w:rsidRDefault="00FF722C">
      <w:pPr>
        <w:spacing w:before="127"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31, 2014</w:t>
      </w:r>
    </w:p>
    <w:p w:rsidR="00FE1BB2" w:rsidRPr="00FF722C" w:rsidRDefault="00FF722C">
      <w:pPr>
        <w:tabs>
          <w:tab w:val="left" w:leader="dot" w:pos="2160"/>
        </w:tabs>
        <w:spacing w:before="124"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72.31</w:t>
      </w:r>
      <w:r w:rsidRPr="00FF722C">
        <w:rPr>
          <w:rFonts w:ascii="Garamond" w:eastAsia="Garamond" w:hAnsi="Garamond"/>
          <w:color w:val="000000"/>
          <w:spacing w:val="-6"/>
          <w:sz w:val="18"/>
          <w:lang w:val="it-IT"/>
        </w:rPr>
        <w:tab/>
        <w:t xml:space="preserve"> ad. No. 3, 2007</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72.32</w:t>
      </w:r>
      <w:r w:rsidRPr="00FF722C">
        <w:rPr>
          <w:rFonts w:ascii="Garamond" w:eastAsia="Garamond" w:hAnsi="Garamond"/>
          <w:color w:val="000000"/>
          <w:spacing w:val="-6"/>
          <w:sz w:val="18"/>
          <w:lang w:val="it-IT"/>
        </w:rPr>
        <w:tab/>
        <w:t xml:space="preserve"> ad. No. 3, 2007</w:t>
      </w:r>
    </w:p>
    <w:p w:rsidR="00FE1BB2" w:rsidRPr="00FF722C" w:rsidRDefault="00FF722C">
      <w:pPr>
        <w:tabs>
          <w:tab w:val="left" w:leader="dot" w:pos="2160"/>
        </w:tabs>
        <w:spacing w:before="124"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72.33</w:t>
      </w:r>
      <w:r w:rsidRPr="00FF722C">
        <w:rPr>
          <w:rFonts w:ascii="Garamond" w:eastAsia="Garamond" w:hAnsi="Garamond"/>
          <w:color w:val="000000"/>
          <w:spacing w:val="-6"/>
          <w:sz w:val="18"/>
          <w:lang w:val="it-IT"/>
        </w:rPr>
        <w:tab/>
        <w:t xml:space="preserve"> ad. No. 3, 2007</w:t>
      </w:r>
    </w:p>
    <w:p w:rsidR="00FE1BB2" w:rsidRPr="00FF722C" w:rsidRDefault="00FF722C">
      <w:pPr>
        <w:tabs>
          <w:tab w:val="left" w:leader="dot" w:pos="2160"/>
        </w:tabs>
        <w:spacing w:before="128"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72.34</w:t>
      </w:r>
      <w:r w:rsidRPr="00FF722C">
        <w:rPr>
          <w:rFonts w:ascii="Garamond" w:eastAsia="Garamond" w:hAnsi="Garamond"/>
          <w:color w:val="000000"/>
          <w:spacing w:val="-6"/>
          <w:sz w:val="18"/>
          <w:lang w:val="it-IT"/>
        </w:rPr>
        <w:tab/>
        <w:t xml:space="preserve"> ad. No. 3, 2007</w:t>
      </w:r>
    </w:p>
    <w:p w:rsidR="00FE1BB2" w:rsidRDefault="00FF722C">
      <w:pPr>
        <w:tabs>
          <w:tab w:val="left" w:leader="dot" w:pos="2160"/>
        </w:tabs>
        <w:spacing w:before="124"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72.35</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3, 2007</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72.36</w:t>
      </w:r>
      <w:r>
        <w:rPr>
          <w:rFonts w:ascii="Garamond" w:eastAsia="Garamond" w:hAnsi="Garamond"/>
          <w:color w:val="000000"/>
          <w:spacing w:val="-6"/>
          <w:sz w:val="18"/>
        </w:rPr>
        <w:tab/>
        <w:t xml:space="preserve"> ad. No. 3, 2007</w:t>
      </w:r>
    </w:p>
    <w:p w:rsidR="00FE1BB2" w:rsidRDefault="00FF722C">
      <w:pPr>
        <w:spacing w:before="123"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8, 2010</w:t>
      </w:r>
    </w:p>
    <w:p w:rsidR="00FE1BB2" w:rsidRDefault="00FF722C">
      <w:pPr>
        <w:spacing w:before="129"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left" w:leader="dot" w:pos="2160"/>
        </w:tabs>
        <w:spacing w:before="99" w:line="175"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Subdiv. C of Div. 72</w:t>
      </w:r>
      <w:r>
        <w:rPr>
          <w:rFonts w:ascii="Garamond" w:eastAsia="Garamond" w:hAnsi="Garamond"/>
          <w:color w:val="000000"/>
          <w:spacing w:val="-4"/>
          <w:sz w:val="18"/>
        </w:rPr>
        <w:tab/>
        <w:t xml:space="preserve"> ad. No. 114, 2012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72.37</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72.38</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72.39</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72.40</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72.41</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72.42</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72.43</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72.44</w:t>
      </w:r>
      <w:r w:rsidRPr="00FF722C">
        <w:rPr>
          <w:rFonts w:ascii="Garamond" w:eastAsia="Garamond" w:hAnsi="Garamond"/>
          <w:color w:val="000000"/>
          <w:spacing w:val="-6"/>
          <w:sz w:val="18"/>
          <w:lang w:val="it-IT"/>
        </w:rPr>
        <w:tab/>
        <w:t xml:space="preserve"> ad. No. 114, 2012</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72.45</w:t>
      </w:r>
      <w:r w:rsidRPr="00FF722C">
        <w:rPr>
          <w:rFonts w:ascii="Garamond" w:eastAsia="Garamond" w:hAnsi="Garamond"/>
          <w:color w:val="000000"/>
          <w:spacing w:val="-6"/>
          <w:sz w:val="18"/>
          <w:lang w:val="it-IT"/>
        </w:rPr>
        <w:tab/>
        <w:t xml:space="preserve"> ad. No. 114, 2012</w:t>
      </w:r>
    </w:p>
    <w:p w:rsidR="00FE1BB2" w:rsidRPr="00FF722C" w:rsidRDefault="00FF722C">
      <w:pPr>
        <w:spacing w:before="128"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73</w:t>
      </w:r>
    </w:p>
    <w:p w:rsidR="00FE1BB2" w:rsidRPr="00FF722C" w:rsidRDefault="00FF722C">
      <w:pPr>
        <w:tabs>
          <w:tab w:val="left" w:leader="dot" w:pos="2160"/>
        </w:tabs>
        <w:spacing w:line="300" w:lineRule="exact"/>
        <w:ind w:left="144" w:right="3888"/>
        <w:textAlignment w:val="baseline"/>
        <w:rPr>
          <w:rFonts w:ascii="Garamond" w:eastAsia="Garamond" w:hAnsi="Garamond"/>
          <w:color w:val="000000"/>
          <w:spacing w:val="-11"/>
          <w:sz w:val="18"/>
          <w:lang w:val="it-IT"/>
        </w:rPr>
      </w:pPr>
      <w:r w:rsidRPr="00FF722C">
        <w:rPr>
          <w:rFonts w:ascii="Garamond" w:eastAsia="Garamond" w:hAnsi="Garamond"/>
          <w:color w:val="000000"/>
          <w:spacing w:val="-11"/>
          <w:sz w:val="18"/>
          <w:lang w:val="it-IT"/>
        </w:rPr>
        <w:t>Div. 73</w:t>
      </w:r>
      <w:r w:rsidRPr="00FF722C">
        <w:rPr>
          <w:rFonts w:ascii="Garamond" w:eastAsia="Garamond" w:hAnsi="Garamond"/>
          <w:color w:val="000000"/>
          <w:spacing w:val="-11"/>
          <w:sz w:val="18"/>
          <w:lang w:val="it-IT"/>
        </w:rPr>
        <w:tab/>
        <w:t xml:space="preserve"> ad. No. 141, 2002 </w:t>
      </w:r>
      <w:r w:rsidRPr="00FF722C">
        <w:rPr>
          <w:rFonts w:ascii="Garamond" w:eastAsia="Garamond" w:hAnsi="Garamond"/>
          <w:color w:val="000000"/>
          <w:spacing w:val="-11"/>
          <w:sz w:val="18"/>
          <w:lang w:val="it-IT"/>
        </w:rPr>
        <w:br/>
      </w:r>
      <w:r w:rsidRPr="00FF722C">
        <w:rPr>
          <w:rFonts w:ascii="Garamond" w:eastAsia="Garamond" w:hAnsi="Garamond"/>
          <w:b/>
          <w:color w:val="000000"/>
          <w:spacing w:val="-11"/>
          <w:sz w:val="18"/>
          <w:lang w:val="it-IT"/>
        </w:rPr>
        <w:t>Subdivision A</w:t>
      </w:r>
    </w:p>
    <w:p w:rsidR="00FE1BB2" w:rsidRDefault="00FF722C">
      <w:pPr>
        <w:tabs>
          <w:tab w:val="left" w:leader="dot" w:pos="2160"/>
        </w:tabs>
        <w:spacing w:before="10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73.1 </w:t>
      </w:r>
      <w:r>
        <w:rPr>
          <w:rFonts w:ascii="Garamond" w:eastAsia="Garamond" w:hAnsi="Garamond"/>
          <w:color w:val="000000"/>
          <w:spacing w:val="-6"/>
          <w:sz w:val="18"/>
        </w:rPr>
        <w:tab/>
        <w:t xml:space="preserve"> ad. No. 141, 2002</w:t>
      </w:r>
    </w:p>
    <w:p w:rsidR="00FE1BB2" w:rsidRDefault="00FF722C">
      <w:pPr>
        <w:spacing w:before="125"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50, 2010</w:t>
      </w:r>
    </w:p>
    <w:p w:rsidR="00FE1BB2" w:rsidRDefault="00FF722C">
      <w:pPr>
        <w:tabs>
          <w:tab w:val="left" w:leader="dot" w:pos="2160"/>
        </w:tabs>
        <w:spacing w:before="129" w:line="181"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73.2</w:t>
      </w:r>
      <w:r>
        <w:rPr>
          <w:rFonts w:ascii="Garamond" w:eastAsia="Garamond" w:hAnsi="Garamond"/>
          <w:color w:val="000000"/>
          <w:spacing w:val="-4"/>
          <w:sz w:val="18"/>
        </w:rPr>
        <w:tab/>
        <w:t xml:space="preserve"> rs. No. 50, 2010; No. 6, 2013</w:t>
      </w:r>
    </w:p>
    <w:p w:rsidR="00FE1BB2" w:rsidRDefault="00FF722C">
      <w:pPr>
        <w:tabs>
          <w:tab w:val="left" w:leader="dot" w:pos="2160"/>
        </w:tabs>
        <w:spacing w:before="114" w:after="542"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73.2 </w:t>
      </w:r>
      <w:r>
        <w:rPr>
          <w:rFonts w:ascii="Garamond" w:eastAsia="Garamond" w:hAnsi="Garamond"/>
          <w:color w:val="000000"/>
          <w:spacing w:val="-6"/>
          <w:sz w:val="18"/>
        </w:rPr>
        <w:tab/>
        <w:t xml:space="preserve"> ad. No. 141, 2002</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226" style="position:absolute;left:0;text-align:left;z-index:251822080;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393</w:t>
      </w:r>
    </w:p>
    <w:p w:rsidR="00FE1BB2" w:rsidRDefault="00FE1BB2">
      <w:pPr>
        <w:sectPr w:rsidR="00FE1BB2">
          <w:pgSz w:w="11909" w:h="16838"/>
          <w:pgMar w:top="1040" w:right="2354" w:bottom="271"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225" type="#_x0000_t202" style="position:absolute;margin-left:229.2pt;margin-top:808.7pt;width:136.55pt;height:14.9pt;z-index:-250866688;mso-wrap-distance-left:0;mso-wrap-distance-right:0;mso-position-horizontal-relative:page;mso-position-vertical-relative:page" filled="f" stroked="f">
            <v:textbox inset="0,0,0,0">
              <w:txbxContent>
                <w:p w:rsidR="00B92011" w:rsidRDefault="00B92011">
                  <w:pPr>
                    <w:spacing w:before="123"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24" style="position:absolute;left:0;text-align:left;z-index:251823104;mso-position-horizontal-relative:page;mso-position-vertical-relative:page" from="117.75pt,105.1pt" to="477.8pt,105.1pt" strokeweight=".95pt">
            <w10:wrap anchorx="page" anchory="page"/>
          </v:line>
        </w:pict>
      </w:r>
      <w:r>
        <w:pict>
          <v:line id="_x0000_s1223" style="position:absolute;left:0;text-align:left;z-index:251824128;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4" w:line="175" w:lineRule="exact"/>
        <w:ind w:left="2160"/>
        <w:textAlignment w:val="baseline"/>
        <w:rPr>
          <w:rFonts w:ascii="Garamond" w:eastAsia="Garamond" w:hAnsi="Garamond"/>
          <w:color w:val="000000"/>
          <w:spacing w:val="-5"/>
          <w:sz w:val="18"/>
        </w:rPr>
      </w:pPr>
      <w:r>
        <w:pict>
          <v:line id="_x0000_s1222" style="position:absolute;left:0;text-align:left;z-index:251825152;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am. No. 96, 2005; No. 50, 2010; No. 6, 2013</w:t>
      </w:r>
    </w:p>
    <w:p w:rsidR="00FE1BB2" w:rsidRDefault="00FF722C">
      <w:pPr>
        <w:tabs>
          <w:tab w:val="left" w:leader="dot" w:pos="2160"/>
        </w:tabs>
        <w:spacing w:before="120"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73.3 </w:t>
      </w:r>
      <w:r>
        <w:rPr>
          <w:rFonts w:ascii="Garamond" w:eastAsia="Garamond" w:hAnsi="Garamond"/>
          <w:color w:val="000000"/>
          <w:spacing w:val="-6"/>
          <w:sz w:val="18"/>
        </w:rPr>
        <w:tab/>
        <w:t xml:space="preserve"> ad. No. 141, 2002</w:t>
      </w:r>
    </w:p>
    <w:p w:rsidR="00FE1BB2" w:rsidRDefault="00FF722C">
      <w:pPr>
        <w:spacing w:before="130"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50, 2010</w:t>
      </w:r>
    </w:p>
    <w:p w:rsidR="00FE1BB2" w:rsidRDefault="00FF722C">
      <w:pPr>
        <w:tabs>
          <w:tab w:val="left" w:leader="dot" w:pos="2160"/>
        </w:tabs>
        <w:spacing w:before="122"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73.3A</w:t>
      </w:r>
      <w:r>
        <w:rPr>
          <w:rFonts w:ascii="Garamond" w:eastAsia="Garamond" w:hAnsi="Garamond"/>
          <w:color w:val="000000"/>
          <w:spacing w:val="-6"/>
          <w:sz w:val="18"/>
        </w:rPr>
        <w:tab/>
        <w:t xml:space="preserve"> ad. No. 50, 2010</w:t>
      </w:r>
    </w:p>
    <w:p w:rsidR="00FE1BB2" w:rsidRDefault="00FF722C">
      <w:pPr>
        <w:tabs>
          <w:tab w:val="left" w:leader="dot" w:pos="2160"/>
        </w:tabs>
        <w:spacing w:before="126"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73.4 </w:t>
      </w:r>
      <w:r>
        <w:rPr>
          <w:rFonts w:ascii="Garamond" w:eastAsia="Garamond" w:hAnsi="Garamond"/>
          <w:color w:val="000000"/>
          <w:spacing w:val="-6"/>
          <w:sz w:val="18"/>
        </w:rPr>
        <w:tab/>
        <w:t xml:space="preserve"> ad. No. 141, 2002</w:t>
      </w:r>
    </w:p>
    <w:p w:rsidR="00FE1BB2" w:rsidRDefault="00FF722C">
      <w:pPr>
        <w:tabs>
          <w:tab w:val="left" w:leader="dot" w:pos="2160"/>
        </w:tabs>
        <w:spacing w:before="122"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73.5 </w:t>
      </w:r>
      <w:r>
        <w:rPr>
          <w:rFonts w:ascii="Garamond" w:eastAsia="Garamond" w:hAnsi="Garamond"/>
          <w:color w:val="000000"/>
          <w:spacing w:val="-6"/>
          <w:sz w:val="18"/>
        </w:rPr>
        <w:tab/>
        <w:t xml:space="preserve"> ad. No. 141, 2002</w:t>
      </w:r>
    </w:p>
    <w:p w:rsidR="00FE1BB2" w:rsidRDefault="00FF722C">
      <w:pPr>
        <w:spacing w:before="128" w:line="182"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Subdivision B</w:t>
      </w:r>
    </w:p>
    <w:p w:rsidR="00FE1BB2" w:rsidRDefault="00FF722C">
      <w:pPr>
        <w:tabs>
          <w:tab w:val="left" w:leader="dot" w:pos="2160"/>
        </w:tabs>
        <w:spacing w:before="115"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73.6 </w:t>
      </w:r>
      <w:r>
        <w:rPr>
          <w:rFonts w:ascii="Garamond" w:eastAsia="Garamond" w:hAnsi="Garamond"/>
          <w:color w:val="000000"/>
          <w:spacing w:val="-6"/>
          <w:sz w:val="18"/>
        </w:rPr>
        <w:tab/>
        <w:t xml:space="preserve"> ad. No. 141, 2002</w:t>
      </w:r>
    </w:p>
    <w:p w:rsidR="00FE1BB2" w:rsidRDefault="00FF722C">
      <w:pPr>
        <w:spacing w:before="130" w:line="175"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96, 2005</w:t>
      </w:r>
    </w:p>
    <w:p w:rsidR="00FE1BB2" w:rsidRDefault="00FF722C">
      <w:pPr>
        <w:tabs>
          <w:tab w:val="left" w:leader="dot" w:pos="2160"/>
        </w:tabs>
        <w:spacing w:before="120"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73.7 </w:t>
      </w:r>
      <w:r>
        <w:rPr>
          <w:rFonts w:ascii="Garamond" w:eastAsia="Garamond" w:hAnsi="Garamond"/>
          <w:color w:val="000000"/>
          <w:spacing w:val="-6"/>
          <w:sz w:val="18"/>
        </w:rPr>
        <w:tab/>
        <w:t xml:space="preserve"> ad. No. 141, 2002</w:t>
      </w:r>
    </w:p>
    <w:p w:rsidR="00FE1BB2" w:rsidRDefault="00FF722C">
      <w:pPr>
        <w:tabs>
          <w:tab w:val="left" w:leader="dot" w:pos="2160"/>
        </w:tabs>
        <w:spacing w:before="128"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73.8 </w:t>
      </w:r>
      <w:r>
        <w:rPr>
          <w:rFonts w:ascii="Garamond" w:eastAsia="Garamond" w:hAnsi="Garamond"/>
          <w:color w:val="000000"/>
          <w:spacing w:val="-6"/>
          <w:sz w:val="18"/>
        </w:rPr>
        <w:tab/>
        <w:t xml:space="preserve"> ad. No. 141, 2002</w:t>
      </w:r>
    </w:p>
    <w:p w:rsidR="00FE1BB2" w:rsidRDefault="00FF722C">
      <w:pPr>
        <w:tabs>
          <w:tab w:val="left" w:leader="dot" w:pos="2160"/>
        </w:tabs>
        <w:spacing w:before="122"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73.9 </w:t>
      </w:r>
      <w:r>
        <w:rPr>
          <w:rFonts w:ascii="Garamond" w:eastAsia="Garamond" w:hAnsi="Garamond"/>
          <w:color w:val="000000"/>
          <w:spacing w:val="-6"/>
          <w:sz w:val="18"/>
        </w:rPr>
        <w:tab/>
        <w:t xml:space="preserve"> ad. No. 141, 2002</w:t>
      </w:r>
    </w:p>
    <w:p w:rsidR="00FE1BB2" w:rsidRDefault="00FF722C">
      <w:pPr>
        <w:tabs>
          <w:tab w:val="left" w:leader="dot" w:pos="2160"/>
        </w:tabs>
        <w:spacing w:before="128"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73.10</w:t>
      </w:r>
      <w:r>
        <w:rPr>
          <w:rFonts w:ascii="Garamond" w:eastAsia="Garamond" w:hAnsi="Garamond"/>
          <w:color w:val="000000"/>
          <w:spacing w:val="-6"/>
          <w:sz w:val="18"/>
        </w:rPr>
        <w:tab/>
        <w:t xml:space="preserve"> ad. No. 141, 2002</w:t>
      </w:r>
    </w:p>
    <w:p w:rsidR="00FE1BB2" w:rsidRDefault="00FF722C">
      <w:pPr>
        <w:tabs>
          <w:tab w:val="left" w:leader="dot" w:pos="2160"/>
        </w:tabs>
        <w:spacing w:before="121"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73.11</w:t>
      </w:r>
      <w:r>
        <w:rPr>
          <w:rFonts w:ascii="Garamond" w:eastAsia="Garamond" w:hAnsi="Garamond"/>
          <w:color w:val="000000"/>
          <w:spacing w:val="-6"/>
          <w:sz w:val="18"/>
        </w:rPr>
        <w:tab/>
        <w:t xml:space="preserve"> ad. No. 141, 2002</w:t>
      </w:r>
    </w:p>
    <w:p w:rsidR="00FE1BB2" w:rsidRDefault="00FF722C">
      <w:pPr>
        <w:tabs>
          <w:tab w:val="left" w:leader="dot" w:pos="2160"/>
        </w:tabs>
        <w:spacing w:before="128"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73.12</w:t>
      </w:r>
      <w:r>
        <w:rPr>
          <w:rFonts w:ascii="Garamond" w:eastAsia="Garamond" w:hAnsi="Garamond"/>
          <w:color w:val="000000"/>
          <w:spacing w:val="-6"/>
          <w:sz w:val="18"/>
        </w:rPr>
        <w:tab/>
        <w:t xml:space="preserve"> ad. No. 141, 2002</w:t>
      </w:r>
    </w:p>
    <w:p w:rsidR="00FE1BB2" w:rsidRDefault="00FF722C">
      <w:pPr>
        <w:spacing w:before="130" w:line="182" w:lineRule="exact"/>
        <w:ind w:left="144"/>
        <w:textAlignment w:val="baseline"/>
        <w:rPr>
          <w:rFonts w:ascii="Garamond" w:eastAsia="Garamond" w:hAnsi="Garamond"/>
          <w:b/>
          <w:color w:val="000000"/>
          <w:spacing w:val="-5"/>
          <w:sz w:val="18"/>
        </w:rPr>
      </w:pPr>
      <w:r>
        <w:rPr>
          <w:rFonts w:ascii="Garamond" w:eastAsia="Garamond" w:hAnsi="Garamond"/>
          <w:b/>
          <w:color w:val="000000"/>
          <w:spacing w:val="-5"/>
          <w:sz w:val="18"/>
        </w:rPr>
        <w:t>Chapter 5</w:t>
      </w:r>
    </w:p>
    <w:p w:rsidR="00FE1BB2" w:rsidRDefault="00FF722C">
      <w:pPr>
        <w:tabs>
          <w:tab w:val="left" w:leader="dot" w:pos="2160"/>
        </w:tabs>
        <w:spacing w:before="4" w:line="298" w:lineRule="exact"/>
        <w:ind w:left="144" w:right="3888"/>
        <w:textAlignment w:val="baseline"/>
        <w:rPr>
          <w:rFonts w:ascii="Garamond" w:eastAsia="Garamond" w:hAnsi="Garamond"/>
          <w:color w:val="000000"/>
          <w:spacing w:val="-7"/>
          <w:sz w:val="18"/>
        </w:rPr>
      </w:pPr>
      <w:r>
        <w:rPr>
          <w:rFonts w:ascii="Garamond" w:eastAsia="Garamond" w:hAnsi="Garamond"/>
          <w:color w:val="000000"/>
          <w:spacing w:val="-7"/>
          <w:sz w:val="18"/>
        </w:rPr>
        <w:t>Heading to Chapt. 5</w:t>
      </w:r>
      <w:r>
        <w:rPr>
          <w:rFonts w:ascii="Garamond" w:eastAsia="Garamond" w:hAnsi="Garamond"/>
          <w:color w:val="000000"/>
          <w:spacing w:val="-7"/>
          <w:sz w:val="18"/>
        </w:rPr>
        <w:tab/>
        <w:t xml:space="preserve"> ad. No. 66, 2002 </w:t>
      </w:r>
      <w:r>
        <w:rPr>
          <w:rFonts w:ascii="Garamond" w:eastAsia="Garamond" w:hAnsi="Garamond"/>
          <w:color w:val="000000"/>
          <w:spacing w:val="-7"/>
          <w:sz w:val="18"/>
        </w:rPr>
        <w:br/>
      </w:r>
      <w:r>
        <w:rPr>
          <w:rFonts w:ascii="Garamond" w:eastAsia="Garamond" w:hAnsi="Garamond"/>
          <w:b/>
          <w:color w:val="000000"/>
          <w:spacing w:val="-7"/>
          <w:sz w:val="18"/>
        </w:rPr>
        <w:t>Part 5.1</w:t>
      </w:r>
    </w:p>
    <w:p w:rsidR="00FE1BB2" w:rsidRDefault="00FF722C">
      <w:pPr>
        <w:tabs>
          <w:tab w:val="left" w:leader="dot" w:pos="2160"/>
        </w:tabs>
        <w:spacing w:before="116" w:line="181"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Heading to Part 5.1 </w:t>
      </w:r>
      <w:r>
        <w:rPr>
          <w:rFonts w:ascii="Garamond" w:eastAsia="Garamond" w:hAnsi="Garamond"/>
          <w:color w:val="000000"/>
          <w:spacing w:val="-4"/>
          <w:sz w:val="18"/>
        </w:rPr>
        <w:tab/>
        <w:t xml:space="preserve"> rs. No. 144, 2005; No. 127, 2010</w:t>
      </w:r>
    </w:p>
    <w:p w:rsidR="00FE1BB2" w:rsidRDefault="00FF722C">
      <w:pPr>
        <w:tabs>
          <w:tab w:val="left" w:leader="dot" w:pos="2160"/>
        </w:tabs>
        <w:spacing w:before="116"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Part 5.1</w:t>
      </w:r>
      <w:r>
        <w:rPr>
          <w:rFonts w:ascii="Garamond" w:eastAsia="Garamond" w:hAnsi="Garamond"/>
          <w:color w:val="000000"/>
          <w:spacing w:val="-6"/>
          <w:sz w:val="18"/>
        </w:rPr>
        <w:tab/>
        <w:t xml:space="preserve"> ad. No. 65, 2002</w:t>
      </w:r>
    </w:p>
    <w:p w:rsidR="00FE1BB2" w:rsidRDefault="00FF722C">
      <w:pPr>
        <w:spacing w:before="126" w:line="182"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Division 80</w:t>
      </w:r>
    </w:p>
    <w:p w:rsidR="00FE1BB2" w:rsidRDefault="00FF722C">
      <w:pPr>
        <w:tabs>
          <w:tab w:val="left" w:leader="dot" w:pos="2160"/>
        </w:tabs>
        <w:spacing w:before="4" w:line="298" w:lineRule="exact"/>
        <w:ind w:left="144" w:right="2880"/>
        <w:textAlignment w:val="baseline"/>
        <w:rPr>
          <w:rFonts w:ascii="Garamond" w:eastAsia="Garamond" w:hAnsi="Garamond"/>
          <w:color w:val="000000"/>
          <w:spacing w:val="-8"/>
          <w:sz w:val="18"/>
        </w:rPr>
      </w:pPr>
      <w:r>
        <w:rPr>
          <w:rFonts w:ascii="Garamond" w:eastAsia="Garamond" w:hAnsi="Garamond"/>
          <w:color w:val="000000"/>
          <w:spacing w:val="-8"/>
          <w:sz w:val="18"/>
        </w:rPr>
        <w:t>Heading to Div. 80</w:t>
      </w:r>
      <w:r>
        <w:rPr>
          <w:rFonts w:ascii="Garamond" w:eastAsia="Garamond" w:hAnsi="Garamond"/>
          <w:color w:val="000000"/>
          <w:spacing w:val="-8"/>
          <w:sz w:val="18"/>
        </w:rPr>
        <w:tab/>
        <w:t xml:space="preserve"> rs. No. 144, 2005; No. 127, 2010 </w:t>
      </w:r>
      <w:r>
        <w:rPr>
          <w:rFonts w:ascii="Garamond" w:eastAsia="Garamond" w:hAnsi="Garamond"/>
          <w:color w:val="000000"/>
          <w:spacing w:val="-8"/>
          <w:sz w:val="18"/>
        </w:rPr>
        <w:br/>
      </w:r>
      <w:r>
        <w:rPr>
          <w:rFonts w:ascii="Garamond" w:eastAsia="Garamond" w:hAnsi="Garamond"/>
          <w:b/>
          <w:color w:val="000000"/>
          <w:spacing w:val="-8"/>
          <w:sz w:val="18"/>
        </w:rPr>
        <w:t>Subdivision A</w:t>
      </w:r>
    </w:p>
    <w:p w:rsidR="00FE1BB2" w:rsidRDefault="00FF722C">
      <w:pPr>
        <w:tabs>
          <w:tab w:val="left" w:leader="dot" w:pos="2160"/>
        </w:tabs>
        <w:spacing w:before="116" w:line="18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Subdiv. A of</w:t>
      </w:r>
      <w:r>
        <w:rPr>
          <w:rFonts w:ascii="Garamond" w:eastAsia="Garamond" w:hAnsi="Garamond"/>
          <w:color w:val="000000"/>
          <w:spacing w:val="-3"/>
          <w:sz w:val="18"/>
        </w:rPr>
        <w:tab/>
        <w:t xml:space="preserve"> ad. No. 127, 2010</w:t>
      </w:r>
    </w:p>
    <w:p w:rsidR="00FE1BB2" w:rsidRDefault="00FF722C">
      <w:pPr>
        <w:spacing w:before="55" w:line="175"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80</w:t>
      </w:r>
    </w:p>
    <w:p w:rsidR="00FE1BB2" w:rsidRDefault="00FF722C">
      <w:pPr>
        <w:tabs>
          <w:tab w:val="left" w:leader="dot" w:pos="2160"/>
        </w:tabs>
        <w:spacing w:before="130"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80.1A</w:t>
      </w:r>
      <w:r>
        <w:rPr>
          <w:rFonts w:ascii="Garamond" w:eastAsia="Garamond" w:hAnsi="Garamond"/>
          <w:color w:val="000000"/>
          <w:spacing w:val="-6"/>
          <w:sz w:val="18"/>
        </w:rPr>
        <w:tab/>
        <w:t xml:space="preserve"> ad. No. 144, 2005</w:t>
      </w:r>
    </w:p>
    <w:p w:rsidR="00FE1BB2" w:rsidRDefault="00FF722C">
      <w:pPr>
        <w:spacing w:before="126" w:line="182"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Subdivision B</w:t>
      </w:r>
    </w:p>
    <w:p w:rsidR="00FE1BB2" w:rsidRDefault="00FF722C">
      <w:pPr>
        <w:tabs>
          <w:tab w:val="left" w:leader="dot" w:pos="2160"/>
        </w:tabs>
        <w:spacing w:before="117" w:line="182"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Subdiv. B of</w:t>
      </w:r>
      <w:r>
        <w:rPr>
          <w:rFonts w:ascii="Garamond" w:eastAsia="Garamond" w:hAnsi="Garamond"/>
          <w:color w:val="000000"/>
          <w:spacing w:val="-3"/>
          <w:sz w:val="18"/>
        </w:rPr>
        <w:tab/>
        <w:t xml:space="preserve"> ad. No. 127, 2010</w:t>
      </w:r>
    </w:p>
    <w:p w:rsidR="00FE1BB2" w:rsidRDefault="00FF722C">
      <w:pPr>
        <w:spacing w:before="56" w:line="175"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80</w:t>
      </w:r>
    </w:p>
    <w:p w:rsidR="00FE1BB2" w:rsidRDefault="00FF722C">
      <w:pPr>
        <w:tabs>
          <w:tab w:val="left" w:leader="dot" w:pos="2160"/>
        </w:tabs>
        <w:spacing w:before="125"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 xml:space="preserve">s. 80.1 </w:t>
      </w:r>
      <w:r>
        <w:rPr>
          <w:rFonts w:ascii="Garamond" w:eastAsia="Garamond" w:hAnsi="Garamond"/>
          <w:color w:val="000000"/>
          <w:spacing w:val="-6"/>
          <w:sz w:val="18"/>
        </w:rPr>
        <w:tab/>
        <w:t xml:space="preserve"> ad. No. 65, 2002</w:t>
      </w:r>
    </w:p>
    <w:p w:rsidR="00FE1BB2" w:rsidRDefault="00FF722C">
      <w:pPr>
        <w:spacing w:before="128"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144, 2005; No. 127, 2010</w:t>
      </w:r>
    </w:p>
    <w:p w:rsidR="00FE1BB2" w:rsidRDefault="00FF722C">
      <w:pPr>
        <w:spacing w:before="120" w:line="18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Note to s. 80.1(1A)</w:t>
      </w:r>
    </w:p>
    <w:p w:rsidR="00FE1BB2" w:rsidRDefault="00FF722C">
      <w:pPr>
        <w:tabs>
          <w:tab w:val="left" w:leader="dot" w:pos="2160"/>
        </w:tabs>
        <w:spacing w:before="57" w:after="420" w:line="175"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Renumbered Note 1</w:t>
      </w:r>
      <w:r>
        <w:rPr>
          <w:rFonts w:ascii="Garamond" w:eastAsia="Garamond" w:hAnsi="Garamond"/>
          <w:color w:val="000000"/>
          <w:spacing w:val="-4"/>
          <w:sz w:val="18"/>
        </w:rPr>
        <w:tab/>
        <w:t xml:space="preserve"> No. 144, 2005</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221" style="position:absolute;left:0;text-align:left;z-index:251826176;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394</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68"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220" type="#_x0000_t202" style="position:absolute;left:0;text-align:left;margin-left:229.2pt;margin-top:808.5pt;width:136.55pt;height:14.95pt;z-index:-250865664;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19" style="position:absolute;left:0;text-align:left;z-index:251827200;mso-position-horizontal-relative:page;mso-position-vertical-relative:page" from="117.75pt,105.1pt" to="477.8pt,105.1pt" strokeweight=".95pt">
            <w10:wrap anchorx="page" anchory="page"/>
          </v:line>
        </w:pict>
      </w:r>
      <w:r>
        <w:pict>
          <v:line id="_x0000_s1218" style="position:absolute;left:0;text-align:left;z-index:251828224;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2" w:line="183" w:lineRule="exact"/>
        <w:ind w:left="144"/>
        <w:textAlignment w:val="baseline"/>
        <w:rPr>
          <w:rFonts w:ascii="Garamond" w:eastAsia="Garamond" w:hAnsi="Garamond"/>
          <w:color w:val="000000"/>
          <w:spacing w:val="-3"/>
          <w:sz w:val="18"/>
        </w:rPr>
      </w:pPr>
      <w:r>
        <w:pict>
          <v:line id="_x0000_s1217" style="position:absolute;left:0;text-align:left;z-index:251829248;mso-position-horizontal-relative:page;mso-position-vertical-relative:page" from="117.75pt,136.3pt" to="477.8pt,136.3pt" strokeweight="1.7pt">
            <w10:wrap anchorx="page" anchory="page"/>
          </v:line>
        </w:pict>
      </w:r>
      <w:r w:rsidR="00FF722C">
        <w:rPr>
          <w:rFonts w:ascii="Garamond" w:eastAsia="Garamond" w:hAnsi="Garamond"/>
          <w:color w:val="000000"/>
          <w:spacing w:val="-3"/>
          <w:sz w:val="18"/>
        </w:rPr>
        <w:t xml:space="preserve">Note 1 to s. 80.1(1A) </w:t>
      </w:r>
      <w:r w:rsidR="00FF722C">
        <w:rPr>
          <w:rFonts w:ascii="Garamond" w:eastAsia="Garamond" w:hAnsi="Garamond"/>
          <w:color w:val="000000"/>
          <w:spacing w:val="-3"/>
          <w:sz w:val="18"/>
        </w:rPr>
        <w:tab/>
        <w:t xml:space="preserve"> rep. No. 127, 2010</w:t>
      </w:r>
    </w:p>
    <w:p w:rsidR="00FE1BB2" w:rsidRDefault="00FF722C">
      <w:pPr>
        <w:tabs>
          <w:tab w:val="left" w:leader="dot" w:pos="2160"/>
        </w:tabs>
        <w:spacing w:before="114" w:line="184"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 xml:space="preserve">Note 2 to s. 80.1(1A) </w:t>
      </w:r>
      <w:r>
        <w:rPr>
          <w:rFonts w:ascii="Garamond" w:eastAsia="Garamond" w:hAnsi="Garamond"/>
          <w:color w:val="000000"/>
          <w:spacing w:val="-3"/>
          <w:sz w:val="18"/>
        </w:rPr>
        <w:tab/>
        <w:t xml:space="preserve"> ad. No. 144, 2005</w:t>
      </w:r>
    </w:p>
    <w:p w:rsidR="00FE1BB2" w:rsidRDefault="00FF722C">
      <w:pPr>
        <w:spacing w:before="120" w:line="18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127, 2010</w:t>
      </w:r>
    </w:p>
    <w:p w:rsidR="00FE1BB2" w:rsidRPr="00FF722C" w:rsidRDefault="00FF722C">
      <w:pPr>
        <w:tabs>
          <w:tab w:val="left" w:leader="dot" w:pos="2160"/>
        </w:tabs>
        <w:spacing w:before="4" w:line="305" w:lineRule="exact"/>
        <w:ind w:left="144" w:right="3816"/>
        <w:textAlignment w:val="baseline"/>
        <w:rPr>
          <w:rFonts w:ascii="Garamond" w:eastAsia="Garamond" w:hAnsi="Garamond"/>
          <w:color w:val="000000"/>
          <w:spacing w:val="-9"/>
          <w:sz w:val="18"/>
          <w:lang w:val="it-IT"/>
        </w:rPr>
      </w:pPr>
      <w:r w:rsidRPr="00FF722C">
        <w:rPr>
          <w:rFonts w:ascii="Garamond" w:eastAsia="Garamond" w:hAnsi="Garamond"/>
          <w:color w:val="000000"/>
          <w:spacing w:val="-9"/>
          <w:sz w:val="18"/>
          <w:lang w:val="it-IT"/>
        </w:rPr>
        <w:t>s. 80.1AA</w:t>
      </w:r>
      <w:r w:rsidRPr="00FF722C">
        <w:rPr>
          <w:rFonts w:ascii="Garamond" w:eastAsia="Garamond" w:hAnsi="Garamond"/>
          <w:color w:val="000000"/>
          <w:spacing w:val="-9"/>
          <w:sz w:val="18"/>
          <w:lang w:val="it-IT"/>
        </w:rPr>
        <w:tab/>
        <w:t xml:space="preserve"> ad. No. 127, 2010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Subdivision C</w:t>
      </w:r>
    </w:p>
    <w:p w:rsidR="00FE1BB2" w:rsidRDefault="00FF722C">
      <w:pPr>
        <w:tabs>
          <w:tab w:val="left" w:leader="dot" w:pos="2160"/>
        </w:tabs>
        <w:spacing w:before="101" w:line="18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Subdiv. C of</w:t>
      </w:r>
      <w:r>
        <w:rPr>
          <w:rFonts w:ascii="Garamond" w:eastAsia="Garamond" w:hAnsi="Garamond"/>
          <w:color w:val="000000"/>
          <w:spacing w:val="-3"/>
          <w:sz w:val="18"/>
        </w:rPr>
        <w:tab/>
        <w:t xml:space="preserve"> ad. No. 127, 2010</w:t>
      </w:r>
    </w:p>
    <w:p w:rsidR="00FE1BB2" w:rsidRDefault="00FF722C">
      <w:pPr>
        <w:spacing w:before="55"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80</w:t>
      </w:r>
    </w:p>
    <w:p w:rsidR="00FE1BB2" w:rsidRDefault="00FF722C">
      <w:pPr>
        <w:tabs>
          <w:tab w:val="left" w:leader="dot" w:pos="2160"/>
        </w:tabs>
        <w:spacing w:before="133" w:line="182"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 80.2</w:t>
      </w:r>
      <w:r>
        <w:rPr>
          <w:rFonts w:ascii="Garamond" w:eastAsia="Garamond" w:hAnsi="Garamond"/>
          <w:color w:val="000000"/>
          <w:spacing w:val="-3"/>
          <w:sz w:val="18"/>
        </w:rPr>
        <w:tab/>
        <w:t xml:space="preserve"> rs. No. 127, 2010</w:t>
      </w:r>
    </w:p>
    <w:p w:rsidR="00FE1BB2" w:rsidRDefault="00FF722C">
      <w:pPr>
        <w:tabs>
          <w:tab w:val="left" w:leader="dot" w:pos="2160"/>
        </w:tabs>
        <w:spacing w:before="116"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s. 80.2 </w:t>
      </w:r>
      <w:r>
        <w:rPr>
          <w:rFonts w:ascii="Garamond" w:eastAsia="Garamond" w:hAnsi="Garamond"/>
          <w:color w:val="000000"/>
          <w:spacing w:val="-4"/>
          <w:sz w:val="18"/>
        </w:rPr>
        <w:tab/>
        <w:t xml:space="preserve"> ad. No. 144,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2010</w:t>
      </w:r>
    </w:p>
    <w:p w:rsidR="00FE1BB2" w:rsidRDefault="00FF722C">
      <w:pPr>
        <w:tabs>
          <w:tab w:val="left" w:leader="dot" w:pos="2160"/>
        </w:tabs>
        <w:spacing w:before="124" w:line="18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Note to s. 80.2(6)</w:t>
      </w:r>
      <w:r>
        <w:rPr>
          <w:rFonts w:ascii="Garamond" w:eastAsia="Garamond" w:hAnsi="Garamond"/>
          <w:color w:val="000000"/>
          <w:spacing w:val="-3"/>
          <w:sz w:val="18"/>
        </w:rPr>
        <w:tab/>
        <w:t xml:space="preserve"> ad. No. 127, 2010</w:t>
      </w:r>
    </w:p>
    <w:p w:rsidR="00FE1BB2" w:rsidRPr="00FF722C" w:rsidRDefault="00FF722C">
      <w:pPr>
        <w:tabs>
          <w:tab w:val="left" w:leader="dot" w:pos="2160"/>
        </w:tabs>
        <w:spacing w:before="119"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80.2A</w:t>
      </w:r>
      <w:r w:rsidRPr="00FF722C">
        <w:rPr>
          <w:rFonts w:ascii="Garamond" w:eastAsia="Garamond" w:hAnsi="Garamond"/>
          <w:color w:val="000000"/>
          <w:spacing w:val="-4"/>
          <w:sz w:val="18"/>
          <w:lang w:val="it-IT"/>
        </w:rPr>
        <w:tab/>
        <w:t xml:space="preserve"> ad. No. 127, 2010</w:t>
      </w:r>
    </w:p>
    <w:p w:rsidR="00FE1BB2" w:rsidRDefault="00FF722C">
      <w:pPr>
        <w:tabs>
          <w:tab w:val="left" w:leader="dot" w:pos="2160"/>
        </w:tabs>
        <w:spacing w:before="123" w:line="174"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s. 80.2B</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127, 2010</w:t>
      </w:r>
    </w:p>
    <w:p w:rsidR="00FE1BB2" w:rsidRDefault="00FF722C">
      <w:pPr>
        <w:spacing w:before="129" w:line="195" w:lineRule="exact"/>
        <w:ind w:left="144"/>
        <w:textAlignment w:val="baseline"/>
        <w:rPr>
          <w:rFonts w:ascii="Garamond" w:eastAsia="Garamond" w:hAnsi="Garamond"/>
          <w:b/>
          <w:color w:val="000000"/>
          <w:spacing w:val="-9"/>
          <w:sz w:val="18"/>
        </w:rPr>
      </w:pPr>
      <w:r>
        <w:rPr>
          <w:rFonts w:ascii="Garamond" w:eastAsia="Garamond" w:hAnsi="Garamond"/>
          <w:b/>
          <w:color w:val="000000"/>
          <w:spacing w:val="-9"/>
          <w:sz w:val="18"/>
        </w:rPr>
        <w:t>Subdivision D</w:t>
      </w:r>
    </w:p>
    <w:p w:rsidR="00FE1BB2" w:rsidRDefault="00FF722C">
      <w:pPr>
        <w:tabs>
          <w:tab w:val="left" w:leader="dot" w:pos="2160"/>
        </w:tabs>
        <w:spacing w:before="104" w:line="182"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Subdiv. D of</w:t>
      </w:r>
      <w:r>
        <w:rPr>
          <w:rFonts w:ascii="Garamond" w:eastAsia="Garamond" w:hAnsi="Garamond"/>
          <w:color w:val="000000"/>
          <w:spacing w:val="-3"/>
          <w:sz w:val="18"/>
        </w:rPr>
        <w:tab/>
        <w:t xml:space="preserve"> ad. No. 127, 2010</w:t>
      </w:r>
    </w:p>
    <w:p w:rsidR="00FE1BB2" w:rsidRDefault="00FF722C">
      <w:pPr>
        <w:spacing w:before="55"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80</w:t>
      </w:r>
    </w:p>
    <w:p w:rsidR="00FE1BB2" w:rsidRDefault="00FF722C">
      <w:pPr>
        <w:tabs>
          <w:tab w:val="left" w:leader="dot" w:pos="2160"/>
        </w:tabs>
        <w:spacing w:before="134"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s. 80.3 </w:t>
      </w:r>
      <w:r>
        <w:rPr>
          <w:rFonts w:ascii="Garamond" w:eastAsia="Garamond" w:hAnsi="Garamond"/>
          <w:color w:val="000000"/>
          <w:spacing w:val="-4"/>
          <w:sz w:val="18"/>
        </w:rPr>
        <w:tab/>
        <w:t xml:space="preserve"> ad. No. 144, 2005</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2010</w:t>
      </w:r>
    </w:p>
    <w:p w:rsidR="00FE1BB2" w:rsidRDefault="00FF722C">
      <w:pPr>
        <w:tabs>
          <w:tab w:val="left" w:leader="dot" w:pos="2160"/>
        </w:tabs>
        <w:spacing w:before="131"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s. 80.4 </w:t>
      </w:r>
      <w:r>
        <w:rPr>
          <w:rFonts w:ascii="Garamond" w:eastAsia="Garamond" w:hAnsi="Garamond"/>
          <w:color w:val="000000"/>
          <w:spacing w:val="-4"/>
          <w:sz w:val="18"/>
        </w:rPr>
        <w:tab/>
        <w:t xml:space="preserve"> ad. No. 144, 2005</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2010</w:t>
      </w:r>
    </w:p>
    <w:p w:rsidR="00FE1BB2" w:rsidRDefault="00FF722C">
      <w:pPr>
        <w:tabs>
          <w:tab w:val="left" w:leader="dot" w:pos="2160"/>
        </w:tabs>
        <w:spacing w:before="131"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s. 80.5 </w:t>
      </w:r>
      <w:r>
        <w:rPr>
          <w:rFonts w:ascii="Garamond" w:eastAsia="Garamond" w:hAnsi="Garamond"/>
          <w:color w:val="000000"/>
          <w:spacing w:val="-4"/>
          <w:sz w:val="18"/>
        </w:rPr>
        <w:tab/>
        <w:t xml:space="preserve"> ad. No. 144, 2005</w:t>
      </w:r>
    </w:p>
    <w:p w:rsidR="00FE1BB2" w:rsidRDefault="00FF722C">
      <w:pPr>
        <w:spacing w:before="124" w:line="18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127, 2010</w:t>
      </w:r>
    </w:p>
    <w:p w:rsidR="00FE1BB2" w:rsidRDefault="00FF722C">
      <w:pPr>
        <w:tabs>
          <w:tab w:val="left" w:leader="dot" w:pos="2160"/>
        </w:tabs>
        <w:spacing w:before="20" w:line="299" w:lineRule="exact"/>
        <w:ind w:left="144" w:right="3816"/>
        <w:textAlignment w:val="baseline"/>
        <w:rPr>
          <w:rFonts w:ascii="Garamond" w:eastAsia="Garamond" w:hAnsi="Garamond"/>
          <w:color w:val="000000"/>
          <w:spacing w:val="-5"/>
          <w:sz w:val="18"/>
        </w:rPr>
      </w:pPr>
      <w:r>
        <w:rPr>
          <w:rFonts w:ascii="Garamond" w:eastAsia="Garamond" w:hAnsi="Garamond"/>
          <w:color w:val="000000"/>
          <w:spacing w:val="-5"/>
          <w:sz w:val="18"/>
        </w:rPr>
        <w:t xml:space="preserve">s. 80.6 </w:t>
      </w:r>
      <w:r>
        <w:rPr>
          <w:rFonts w:ascii="Garamond" w:eastAsia="Garamond" w:hAnsi="Garamond"/>
          <w:color w:val="000000"/>
          <w:spacing w:val="-5"/>
          <w:sz w:val="18"/>
        </w:rPr>
        <w:tab/>
        <w:t xml:space="preserve"> ad. No. 144, 2005 </w:t>
      </w:r>
      <w:r>
        <w:rPr>
          <w:rFonts w:ascii="Garamond" w:eastAsia="Garamond" w:hAnsi="Garamond"/>
          <w:color w:val="000000"/>
          <w:spacing w:val="-5"/>
          <w:sz w:val="18"/>
        </w:rPr>
        <w:br/>
      </w:r>
      <w:r>
        <w:rPr>
          <w:rFonts w:ascii="Garamond" w:eastAsia="Garamond" w:hAnsi="Garamond"/>
          <w:b/>
          <w:color w:val="000000"/>
          <w:spacing w:val="-5"/>
          <w:sz w:val="18"/>
        </w:rPr>
        <w:t>Part 5.2</w:t>
      </w:r>
    </w:p>
    <w:p w:rsidR="00FE1BB2" w:rsidRPr="00FF722C" w:rsidRDefault="00FF722C">
      <w:pPr>
        <w:tabs>
          <w:tab w:val="left" w:leader="dot" w:pos="2160"/>
        </w:tabs>
        <w:spacing w:line="299" w:lineRule="exact"/>
        <w:ind w:left="144" w:right="3888"/>
        <w:textAlignment w:val="baseline"/>
        <w:rPr>
          <w:rFonts w:ascii="Garamond" w:eastAsia="Garamond" w:hAnsi="Garamond"/>
          <w:color w:val="000000"/>
          <w:spacing w:val="-9"/>
          <w:sz w:val="18"/>
          <w:lang w:val="it-IT"/>
        </w:rPr>
      </w:pPr>
      <w:r>
        <w:rPr>
          <w:rFonts w:ascii="Garamond" w:eastAsia="Garamond" w:hAnsi="Garamond"/>
          <w:color w:val="000000"/>
          <w:spacing w:val="-9"/>
          <w:sz w:val="18"/>
        </w:rPr>
        <w:t>Part 5.2</w:t>
      </w:r>
      <w:r>
        <w:rPr>
          <w:rFonts w:ascii="Garamond" w:eastAsia="Garamond" w:hAnsi="Garamond"/>
          <w:color w:val="000000"/>
          <w:spacing w:val="-9"/>
          <w:sz w:val="18"/>
        </w:rPr>
        <w:tab/>
        <w:t xml:space="preserve"> ad. </w:t>
      </w:r>
      <w:r w:rsidRPr="00FF722C">
        <w:rPr>
          <w:rFonts w:ascii="Garamond" w:eastAsia="Garamond" w:hAnsi="Garamond"/>
          <w:color w:val="000000"/>
          <w:spacing w:val="-9"/>
          <w:sz w:val="18"/>
          <w:lang w:val="it-IT"/>
        </w:rPr>
        <w:t xml:space="preserve">No. 91, 2002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Division 90</w:t>
      </w:r>
    </w:p>
    <w:p w:rsidR="00FE1BB2" w:rsidRPr="00FF722C" w:rsidRDefault="00FF722C">
      <w:pPr>
        <w:tabs>
          <w:tab w:val="left" w:leader="dot" w:pos="2160"/>
        </w:tabs>
        <w:spacing w:before="1" w:line="299" w:lineRule="exact"/>
        <w:ind w:left="144" w:right="3888"/>
        <w:textAlignment w:val="baseline"/>
        <w:rPr>
          <w:rFonts w:ascii="Garamond" w:eastAsia="Garamond" w:hAnsi="Garamond"/>
          <w:color w:val="000000"/>
          <w:spacing w:val="-9"/>
          <w:sz w:val="18"/>
          <w:lang w:val="it-IT"/>
        </w:rPr>
      </w:pPr>
      <w:r w:rsidRPr="00FF722C">
        <w:rPr>
          <w:rFonts w:ascii="Garamond" w:eastAsia="Garamond" w:hAnsi="Garamond"/>
          <w:color w:val="000000"/>
          <w:spacing w:val="-9"/>
          <w:sz w:val="18"/>
          <w:lang w:val="it-IT"/>
        </w:rPr>
        <w:t xml:space="preserve">s. 90.1 </w:t>
      </w:r>
      <w:r w:rsidRPr="00FF722C">
        <w:rPr>
          <w:rFonts w:ascii="Garamond" w:eastAsia="Garamond" w:hAnsi="Garamond"/>
          <w:color w:val="000000"/>
          <w:spacing w:val="-9"/>
          <w:sz w:val="18"/>
          <w:lang w:val="it-IT"/>
        </w:rPr>
        <w:tab/>
        <w:t xml:space="preserve"> ad. No. 91, 2002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Division 91</w:t>
      </w:r>
    </w:p>
    <w:p w:rsidR="00FE1BB2" w:rsidRPr="00FF722C" w:rsidRDefault="00FF722C">
      <w:pPr>
        <w:tabs>
          <w:tab w:val="left" w:leader="dot" w:pos="2160"/>
        </w:tabs>
        <w:spacing w:before="104"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 xml:space="preserve">s. 91.1 </w:t>
      </w:r>
      <w:r w:rsidRPr="00FF722C">
        <w:rPr>
          <w:rFonts w:ascii="Garamond" w:eastAsia="Garamond" w:hAnsi="Garamond"/>
          <w:color w:val="000000"/>
          <w:spacing w:val="-4"/>
          <w:sz w:val="18"/>
          <w:lang w:val="it-IT"/>
        </w:rPr>
        <w:tab/>
        <w:t xml:space="preserve"> ad. No. 91, 2002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 xml:space="preserve">s. 91.2 </w:t>
      </w:r>
      <w:r w:rsidRPr="00FF722C">
        <w:rPr>
          <w:rFonts w:ascii="Garamond" w:eastAsia="Garamond" w:hAnsi="Garamond"/>
          <w:color w:val="000000"/>
          <w:spacing w:val="-4"/>
          <w:sz w:val="18"/>
          <w:lang w:val="it-IT"/>
        </w:rPr>
        <w:tab/>
        <w:t xml:space="preserve"> ad. No. 91, 2002</w:t>
      </w:r>
    </w:p>
    <w:p w:rsidR="00FE1BB2" w:rsidRPr="00FF722C" w:rsidRDefault="00FF722C">
      <w:pPr>
        <w:spacing w:before="129"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93</w:t>
      </w:r>
    </w:p>
    <w:p w:rsidR="00FE1BB2" w:rsidRDefault="00FF722C">
      <w:pPr>
        <w:tabs>
          <w:tab w:val="left" w:leader="dot" w:pos="2160"/>
        </w:tabs>
        <w:spacing w:before="103" w:line="173"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 xml:space="preserve">s. 93.1 </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91, 2002</w:t>
      </w:r>
    </w:p>
    <w:p w:rsidR="00FE1BB2" w:rsidRDefault="00FF722C">
      <w:pPr>
        <w:tabs>
          <w:tab w:val="left" w:leader="dot" w:pos="2160"/>
        </w:tabs>
        <w:spacing w:before="130" w:after="359"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s. 93.2 </w:t>
      </w:r>
      <w:r>
        <w:rPr>
          <w:rFonts w:ascii="Garamond" w:eastAsia="Garamond" w:hAnsi="Garamond"/>
          <w:color w:val="000000"/>
          <w:spacing w:val="-4"/>
          <w:sz w:val="18"/>
        </w:rPr>
        <w:tab/>
        <w:t xml:space="preserve"> ad. No. 91, 2002</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216" style="position:absolute;left:0;text-align:left;z-index:251830272;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215" type="#_x0000_t202" style="position:absolute;margin-left:229.2pt;margin-top:808.45pt;width:136.55pt;height:15pt;z-index:-250864640;mso-wrap-distance-left:0;mso-wrap-distance-right:0;mso-position-horizontal-relative:page;mso-position-vertical-relative:page" filled="f" stroked="f">
            <v:textbox inset="0,0,0,0">
              <w:txbxContent>
                <w:p w:rsidR="00B92011" w:rsidRDefault="00B92011">
                  <w:pPr>
                    <w:spacing w:before="128"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14" style="position:absolute;left:0;text-align:left;z-index:251831296;mso-position-horizontal-relative:page;mso-position-vertical-relative:page" from="117.75pt,105.1pt" to="477.8pt,105.1pt" strokeweight=".95pt">
            <w10:wrap anchorx="page" anchory="page"/>
          </v:line>
        </w:pict>
      </w:r>
      <w:r>
        <w:pict>
          <v:line id="_x0000_s1213" style="position:absolute;left:0;text-align:left;z-index:25183232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1" w:line="195" w:lineRule="exact"/>
        <w:ind w:left="144"/>
        <w:textAlignment w:val="baseline"/>
        <w:rPr>
          <w:rFonts w:ascii="Garamond" w:eastAsia="Garamond" w:hAnsi="Garamond"/>
          <w:b/>
          <w:color w:val="000000"/>
          <w:spacing w:val="-8"/>
          <w:sz w:val="18"/>
        </w:rPr>
      </w:pPr>
      <w:r>
        <w:pict>
          <v:line id="_x0000_s1212" style="position:absolute;left:0;text-align:left;z-index:251833344;mso-position-horizontal-relative:page;mso-position-vertical-relative:page" from="117.75pt,136.3pt" to="477.8pt,136.3pt" strokeweight="1.7pt">
            <w10:wrap anchorx="page" anchory="page"/>
          </v:line>
        </w:pict>
      </w:r>
      <w:r w:rsidR="00FF722C">
        <w:rPr>
          <w:rFonts w:ascii="Garamond" w:eastAsia="Garamond" w:hAnsi="Garamond"/>
          <w:b/>
          <w:color w:val="000000"/>
          <w:spacing w:val="-8"/>
          <w:sz w:val="18"/>
        </w:rPr>
        <w:t>Division 94</w:t>
      </w:r>
    </w:p>
    <w:p w:rsidR="00FE1BB2" w:rsidRDefault="00FF722C">
      <w:pPr>
        <w:tabs>
          <w:tab w:val="left" w:leader="dot" w:pos="2160"/>
        </w:tabs>
        <w:spacing w:before="2" w:line="300" w:lineRule="exact"/>
        <w:ind w:left="144" w:right="3960"/>
        <w:textAlignment w:val="baseline"/>
        <w:rPr>
          <w:rFonts w:ascii="Garamond" w:eastAsia="Garamond" w:hAnsi="Garamond"/>
          <w:color w:val="000000"/>
          <w:spacing w:val="-11"/>
          <w:sz w:val="18"/>
        </w:rPr>
      </w:pPr>
      <w:r>
        <w:rPr>
          <w:rFonts w:ascii="Garamond" w:eastAsia="Garamond" w:hAnsi="Garamond"/>
          <w:color w:val="000000"/>
          <w:spacing w:val="-11"/>
          <w:sz w:val="18"/>
        </w:rPr>
        <w:t xml:space="preserve">s. 94.1 </w:t>
      </w:r>
      <w:r>
        <w:rPr>
          <w:rFonts w:ascii="Garamond" w:eastAsia="Garamond" w:hAnsi="Garamond"/>
          <w:color w:val="000000"/>
          <w:spacing w:val="-11"/>
          <w:sz w:val="18"/>
        </w:rPr>
        <w:tab/>
        <w:t xml:space="preserve"> ad. No. 91, 2002 </w:t>
      </w:r>
      <w:r>
        <w:rPr>
          <w:rFonts w:ascii="Garamond" w:eastAsia="Garamond" w:hAnsi="Garamond"/>
          <w:color w:val="000000"/>
          <w:spacing w:val="-11"/>
          <w:sz w:val="18"/>
        </w:rPr>
        <w:br/>
      </w:r>
      <w:r>
        <w:rPr>
          <w:rFonts w:ascii="Garamond" w:eastAsia="Garamond" w:hAnsi="Garamond"/>
          <w:b/>
          <w:color w:val="000000"/>
          <w:spacing w:val="-11"/>
          <w:sz w:val="18"/>
        </w:rPr>
        <w:t>Part 53</w:t>
      </w:r>
    </w:p>
    <w:p w:rsidR="00FE1BB2" w:rsidRPr="00FF722C" w:rsidRDefault="00FF722C">
      <w:pPr>
        <w:tabs>
          <w:tab w:val="left" w:leader="dot" w:pos="2160"/>
        </w:tabs>
        <w:spacing w:before="102" w:line="173" w:lineRule="exact"/>
        <w:ind w:left="144"/>
        <w:textAlignment w:val="baseline"/>
        <w:rPr>
          <w:rFonts w:ascii="Garamond" w:eastAsia="Garamond" w:hAnsi="Garamond"/>
          <w:color w:val="000000"/>
          <w:spacing w:val="-6"/>
          <w:sz w:val="18"/>
          <w:lang w:val="it-IT"/>
        </w:rPr>
      </w:pPr>
      <w:r>
        <w:rPr>
          <w:rFonts w:ascii="Garamond" w:eastAsia="Garamond" w:hAnsi="Garamond"/>
          <w:color w:val="000000"/>
          <w:spacing w:val="-6"/>
          <w:sz w:val="18"/>
        </w:rPr>
        <w:t>Part 5.3</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66, 2002</w:t>
      </w:r>
    </w:p>
    <w:p w:rsidR="00FE1BB2" w:rsidRPr="00FF722C" w:rsidRDefault="00FF722C">
      <w:pPr>
        <w:spacing w:before="130" w:line="173"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rs. No. 40, 2003</w:t>
      </w:r>
    </w:p>
    <w:p w:rsidR="00FE1BB2" w:rsidRPr="00FF722C" w:rsidRDefault="00FF722C">
      <w:pPr>
        <w:spacing w:before="127"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100</w:t>
      </w:r>
    </w:p>
    <w:p w:rsidR="00FE1BB2" w:rsidRDefault="00FF722C">
      <w:pPr>
        <w:tabs>
          <w:tab w:val="left" w:leader="dot" w:pos="2160"/>
        </w:tabs>
        <w:spacing w:before="104"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Div. 100</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66,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100.1</w:t>
      </w:r>
      <w:r>
        <w:rPr>
          <w:rFonts w:ascii="Garamond" w:eastAsia="Garamond" w:hAnsi="Garamond"/>
          <w:color w:val="000000"/>
          <w:spacing w:val="-6"/>
          <w:sz w:val="18"/>
        </w:rPr>
        <w:tab/>
        <w:t xml:space="preserve"> ad. No. 66,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spacing w:before="131"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144, 2005; No. 13, 2013</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100.2</w:t>
      </w:r>
      <w:r>
        <w:rPr>
          <w:rFonts w:ascii="Garamond" w:eastAsia="Garamond" w:hAnsi="Garamond"/>
          <w:color w:val="000000"/>
          <w:spacing w:val="-6"/>
          <w:sz w:val="18"/>
        </w:rPr>
        <w:tab/>
        <w:t xml:space="preserve"> ad. No. 66,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100.3</w:t>
      </w:r>
      <w:r>
        <w:rPr>
          <w:rFonts w:ascii="Garamond" w:eastAsia="Garamond" w:hAnsi="Garamond"/>
          <w:color w:val="000000"/>
          <w:spacing w:val="-6"/>
          <w:sz w:val="18"/>
        </w:rPr>
        <w:tab/>
        <w:t xml:space="preserve"> ad. No. 40, 2003</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100.4</w:t>
      </w:r>
      <w:r>
        <w:rPr>
          <w:rFonts w:ascii="Garamond" w:eastAsia="Garamond" w:hAnsi="Garamond"/>
          <w:color w:val="000000"/>
          <w:spacing w:val="-6"/>
          <w:sz w:val="18"/>
        </w:rPr>
        <w:tab/>
        <w:t xml:space="preserve"> ad. No. 40, 2003</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100.5</w:t>
      </w:r>
      <w:r>
        <w:rPr>
          <w:rFonts w:ascii="Garamond" w:eastAsia="Garamond" w:hAnsi="Garamond"/>
          <w:color w:val="000000"/>
          <w:spacing w:val="-6"/>
          <w:sz w:val="18"/>
        </w:rPr>
        <w:tab/>
        <w:t xml:space="preserve"> ad. No. 40, 2003</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2010; No. 46, 2011</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100.6</w:t>
      </w:r>
      <w:r>
        <w:rPr>
          <w:rFonts w:ascii="Garamond" w:eastAsia="Garamond" w:hAnsi="Garamond"/>
          <w:color w:val="000000"/>
          <w:spacing w:val="-6"/>
          <w:sz w:val="18"/>
        </w:rPr>
        <w:tab/>
        <w:t xml:space="preserve"> ad. No. 40, 2003</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100.7</w:t>
      </w:r>
      <w:r>
        <w:rPr>
          <w:rFonts w:ascii="Garamond" w:eastAsia="Garamond" w:hAnsi="Garamond"/>
          <w:color w:val="000000"/>
          <w:spacing w:val="-6"/>
          <w:sz w:val="18"/>
        </w:rPr>
        <w:tab/>
        <w:t xml:space="preserve"> ad. No. 40, 2003</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100.8</w:t>
      </w:r>
      <w:r w:rsidRPr="00FF722C">
        <w:rPr>
          <w:rFonts w:ascii="Garamond" w:eastAsia="Garamond" w:hAnsi="Garamond"/>
          <w:color w:val="000000"/>
          <w:spacing w:val="-6"/>
          <w:sz w:val="18"/>
          <w:lang w:val="it-IT"/>
        </w:rPr>
        <w:tab/>
        <w:t xml:space="preserve"> ad. No. 40, 2003</w:t>
      </w:r>
    </w:p>
    <w:p w:rsidR="00FE1BB2" w:rsidRPr="00FF722C" w:rsidRDefault="00FF722C">
      <w:pPr>
        <w:spacing w:before="126"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101</w:t>
      </w:r>
    </w:p>
    <w:p w:rsidR="00FE1BB2" w:rsidRDefault="00FF722C">
      <w:pPr>
        <w:tabs>
          <w:tab w:val="left" w:leader="dot" w:pos="2160"/>
        </w:tabs>
        <w:spacing w:before="105"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Div. 101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65,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101.1</w:t>
      </w:r>
      <w:r>
        <w:rPr>
          <w:rFonts w:ascii="Garamond" w:eastAsia="Garamond" w:hAnsi="Garamond"/>
          <w:color w:val="000000"/>
          <w:spacing w:val="-6"/>
          <w:sz w:val="18"/>
        </w:rPr>
        <w:tab/>
        <w:t xml:space="preserve"> ad. No. 65,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101.2</w:t>
      </w:r>
      <w:r>
        <w:rPr>
          <w:rFonts w:ascii="Garamond" w:eastAsia="Garamond" w:hAnsi="Garamond"/>
          <w:color w:val="000000"/>
          <w:spacing w:val="-6"/>
          <w:sz w:val="18"/>
        </w:rPr>
        <w:tab/>
        <w:t xml:space="preserve"> ad. No. 65, 2002</w:t>
      </w:r>
    </w:p>
    <w:p w:rsidR="00FE1BB2" w:rsidRDefault="00FF722C">
      <w:pPr>
        <w:spacing w:line="300" w:lineRule="exact"/>
        <w:ind w:left="2160" w:right="3816"/>
        <w:textAlignment w:val="baseline"/>
        <w:rPr>
          <w:rFonts w:ascii="Garamond" w:eastAsia="Garamond" w:hAnsi="Garamond"/>
          <w:color w:val="000000"/>
          <w:spacing w:val="-7"/>
          <w:sz w:val="18"/>
        </w:rPr>
      </w:pPr>
      <w:r>
        <w:rPr>
          <w:rFonts w:ascii="Garamond" w:eastAsia="Garamond" w:hAnsi="Garamond"/>
          <w:color w:val="000000"/>
          <w:spacing w:val="-7"/>
          <w:sz w:val="18"/>
        </w:rPr>
        <w:t>rs. No. 40, 2003 am. No. 127, 2005</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101.4</w:t>
      </w:r>
      <w:r>
        <w:rPr>
          <w:rFonts w:ascii="Garamond" w:eastAsia="Garamond" w:hAnsi="Garamond"/>
          <w:color w:val="000000"/>
          <w:spacing w:val="-6"/>
          <w:sz w:val="18"/>
        </w:rPr>
        <w:tab/>
        <w:t xml:space="preserve"> ad. No. 65, 2002</w:t>
      </w:r>
    </w:p>
    <w:p w:rsidR="00FE1BB2" w:rsidRDefault="00FF722C">
      <w:pPr>
        <w:spacing w:line="300" w:lineRule="exact"/>
        <w:ind w:left="2160" w:right="3816"/>
        <w:textAlignment w:val="baseline"/>
        <w:rPr>
          <w:rFonts w:ascii="Garamond" w:eastAsia="Garamond" w:hAnsi="Garamond"/>
          <w:color w:val="000000"/>
          <w:spacing w:val="-7"/>
          <w:sz w:val="18"/>
        </w:rPr>
      </w:pPr>
      <w:r>
        <w:rPr>
          <w:rFonts w:ascii="Garamond" w:eastAsia="Garamond" w:hAnsi="Garamond"/>
          <w:color w:val="000000"/>
          <w:spacing w:val="-7"/>
          <w:sz w:val="18"/>
        </w:rPr>
        <w:t>rs. No. 40, 2003 am. No. 127, 2005</w:t>
      </w:r>
    </w:p>
    <w:p w:rsidR="00FE1BB2" w:rsidRDefault="00FF722C">
      <w:pPr>
        <w:tabs>
          <w:tab w:val="left" w:leader="dot" w:pos="2160"/>
        </w:tabs>
        <w:spacing w:before="125" w:after="542"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101.5</w:t>
      </w:r>
      <w:r>
        <w:rPr>
          <w:rFonts w:ascii="Garamond" w:eastAsia="Garamond" w:hAnsi="Garamond"/>
          <w:color w:val="000000"/>
          <w:spacing w:val="-6"/>
          <w:sz w:val="18"/>
        </w:rPr>
        <w:tab/>
        <w:t xml:space="preserve"> ad. No. 65, 2002</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211" style="position:absolute;left:0;text-align:left;z-index:251834368;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396</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3"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210" type="#_x0000_t202" style="position:absolute;left:0;text-align:left;margin-left:229.2pt;margin-top:808.5pt;width:136.55pt;height:14.95pt;z-index:-250863616;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4" w:after="19" w:line="250" w:lineRule="exact"/>
        <w:jc w:val="right"/>
        <w:textAlignment w:val="baseline"/>
        <w:rPr>
          <w:rFonts w:ascii="Garamond" w:eastAsia="Garamond" w:hAnsi="Garamond"/>
          <w:color w:val="000000"/>
          <w:spacing w:val="-6"/>
          <w:sz w:val="25"/>
        </w:rPr>
      </w:pPr>
      <w:r>
        <w:rPr>
          <w:rFonts w:ascii="Garamond" w:eastAsia="Garamond" w:hAnsi="Garamond"/>
          <w:color w:val="000000"/>
          <w:spacing w:val="-6"/>
          <w:sz w:val="25"/>
        </w:rPr>
        <w:t>Endnote 4-Amendment history</w:t>
      </w:r>
    </w:p>
    <w:p w:rsidR="00FE1BB2" w:rsidRDefault="001F744E">
      <w:pPr>
        <w:tabs>
          <w:tab w:val="left" w:pos="2160"/>
        </w:tabs>
        <w:spacing w:before="441" w:after="2" w:line="173" w:lineRule="exact"/>
        <w:ind w:left="144"/>
        <w:textAlignment w:val="baseline"/>
        <w:rPr>
          <w:rFonts w:ascii="Verdana" w:eastAsia="Verdana" w:hAnsi="Verdana"/>
          <w:b/>
          <w:color w:val="000000"/>
          <w:spacing w:val="-2"/>
          <w:sz w:val="14"/>
        </w:rPr>
      </w:pPr>
      <w:r>
        <w:pict>
          <v:line id="_x0000_s1209" style="position:absolute;left:0;text-align:left;z-index:251835392;mso-position-horizontal-relative:page;mso-position-vertical-relative:page" from="117.75pt,105.1pt" to="477.8pt,105.1pt" strokeweight=".95pt">
            <w10:wrap anchorx="page" anchory="page"/>
          </v:line>
        </w:pict>
      </w:r>
      <w:r>
        <w:pict>
          <v:line id="_x0000_s1208" style="position:absolute;left:0;text-align:left;z-index:251836416;mso-position-horizontal-relative:page;mso-position-vertical-relative:page" from="117.75pt,119.75pt" to="477.8pt,119.75pt" strokeweight="1.7pt">
            <w10:wrap anchorx="page" anchory="page"/>
          </v:line>
        </w:pict>
      </w:r>
      <w:r w:rsidR="00FF722C">
        <w:rPr>
          <w:rFonts w:ascii="Verdana" w:eastAsia="Verdana" w:hAnsi="Verdana"/>
          <w:b/>
          <w:color w:val="000000"/>
          <w:spacing w:val="-2"/>
          <w:sz w:val="14"/>
        </w:rPr>
        <w:t>Provision affected</w:t>
      </w:r>
      <w:r w:rsidR="00FF722C">
        <w:rPr>
          <w:rFonts w:ascii="Verdana" w:eastAsia="Verdana" w:hAnsi="Verdana"/>
          <w:b/>
          <w:color w:val="000000"/>
          <w:spacing w:val="-2"/>
          <w:sz w:val="14"/>
        </w:rPr>
        <w:tab/>
        <w:t>How affected</w:t>
      </w:r>
    </w:p>
    <w:p w:rsidR="00FE1BB2" w:rsidRDefault="001F744E">
      <w:pPr>
        <w:spacing w:before="25" w:line="299" w:lineRule="exact"/>
        <w:ind w:left="2160" w:right="3816"/>
        <w:textAlignment w:val="baseline"/>
        <w:rPr>
          <w:rFonts w:ascii="Garamond" w:eastAsia="Garamond" w:hAnsi="Garamond"/>
          <w:color w:val="000000"/>
          <w:spacing w:val="-7"/>
          <w:sz w:val="18"/>
        </w:rPr>
      </w:pPr>
      <w:r>
        <w:pict>
          <v:line id="_x0000_s1207" style="position:absolute;left:0;text-align:left;z-index:251837440;mso-position-horizontal-relative:page;mso-position-vertical-relative:page" from="117.75pt,136.3pt" to="477.8pt,136.3pt" strokeweight="1.7pt">
            <w10:wrap anchorx="page" anchory="page"/>
          </v:line>
        </w:pict>
      </w:r>
      <w:r w:rsidR="00FF722C">
        <w:rPr>
          <w:rFonts w:ascii="Garamond" w:eastAsia="Garamond" w:hAnsi="Garamond"/>
          <w:color w:val="000000"/>
          <w:spacing w:val="-7"/>
          <w:sz w:val="18"/>
        </w:rPr>
        <w:t>rs. No. 40, 2003 am. No. 127, 2005</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101.6</w:t>
      </w:r>
      <w:r>
        <w:rPr>
          <w:rFonts w:ascii="Garamond" w:eastAsia="Garamond" w:hAnsi="Garamond"/>
          <w:color w:val="000000"/>
          <w:spacing w:val="-6"/>
          <w:sz w:val="18"/>
        </w:rPr>
        <w:tab/>
        <w:t xml:space="preserve"> ad. No. 65,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127, 2005</w:t>
      </w:r>
    </w:p>
    <w:p w:rsidR="00FE1BB2" w:rsidRDefault="00FF722C">
      <w:pPr>
        <w:spacing w:before="125" w:line="195" w:lineRule="exact"/>
        <w:ind w:left="144"/>
        <w:textAlignment w:val="baseline"/>
        <w:rPr>
          <w:rFonts w:ascii="Garamond" w:eastAsia="Garamond" w:hAnsi="Garamond"/>
          <w:b/>
          <w:color w:val="000000"/>
          <w:spacing w:val="-6"/>
          <w:sz w:val="18"/>
        </w:rPr>
      </w:pPr>
      <w:r>
        <w:rPr>
          <w:rFonts w:ascii="Garamond" w:eastAsia="Garamond" w:hAnsi="Garamond"/>
          <w:b/>
          <w:color w:val="000000"/>
          <w:spacing w:val="-6"/>
          <w:sz w:val="18"/>
        </w:rPr>
        <w:t>Division 102</w:t>
      </w:r>
    </w:p>
    <w:p w:rsidR="00FE1BB2" w:rsidRDefault="00FF722C">
      <w:pPr>
        <w:tabs>
          <w:tab w:val="left" w:leader="dot" w:pos="2160"/>
        </w:tabs>
        <w:spacing w:before="106"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Div. 102</w:t>
      </w:r>
      <w:r>
        <w:rPr>
          <w:rFonts w:ascii="Garamond" w:eastAsia="Garamond" w:hAnsi="Garamond"/>
          <w:color w:val="000000"/>
          <w:spacing w:val="-6"/>
          <w:sz w:val="18"/>
        </w:rPr>
        <w:tab/>
        <w:t xml:space="preserve"> ad. No. 65,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spacing w:before="129"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A</w:t>
      </w:r>
    </w:p>
    <w:p w:rsidR="00FE1BB2" w:rsidRDefault="00FF722C">
      <w:pPr>
        <w:tabs>
          <w:tab w:val="left" w:leader="dot" w:pos="2160"/>
        </w:tabs>
        <w:spacing w:before="102"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102.1</w:t>
      </w:r>
      <w:r>
        <w:rPr>
          <w:rFonts w:ascii="Garamond" w:eastAsia="Garamond" w:hAnsi="Garamond"/>
          <w:color w:val="000000"/>
          <w:spacing w:val="-6"/>
          <w:sz w:val="18"/>
        </w:rPr>
        <w:tab/>
        <w:t xml:space="preserve"> ad. No. 65,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89,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spacing w:before="130" w:line="19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 xml:space="preserve">am. Nos. </w:t>
      </w:r>
      <w:r>
        <w:rPr>
          <w:rFonts w:ascii="Garamond" w:eastAsia="Garamond" w:hAnsi="Garamond"/>
          <w:b/>
          <w:color w:val="000000"/>
          <w:spacing w:val="-5"/>
          <w:sz w:val="18"/>
        </w:rPr>
        <w:t xml:space="preserve">44 </w:t>
      </w:r>
      <w:r>
        <w:rPr>
          <w:rFonts w:ascii="Garamond" w:eastAsia="Garamond" w:hAnsi="Garamond"/>
          <w:color w:val="000000"/>
          <w:spacing w:val="-5"/>
          <w:sz w:val="18"/>
        </w:rPr>
        <w:t>and 109, 2003; Nos. 7 and 124, 2004; No. 144, 2005; Nos. 42</w:t>
      </w:r>
    </w:p>
    <w:p w:rsidR="00FE1BB2" w:rsidRDefault="00FF722C">
      <w:pPr>
        <w:spacing w:before="45"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and 127, 2010</w:t>
      </w:r>
    </w:p>
    <w:p w:rsidR="00FE1BB2" w:rsidRDefault="00FF722C">
      <w:pPr>
        <w:tabs>
          <w:tab w:val="left" w:leader="dot" w:pos="2160"/>
        </w:tabs>
        <w:spacing w:before="123" w:line="18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102.1A</w:t>
      </w:r>
      <w:r>
        <w:rPr>
          <w:rFonts w:ascii="Garamond" w:eastAsia="Garamond" w:hAnsi="Garamond"/>
          <w:color w:val="000000"/>
          <w:spacing w:val="-4"/>
          <w:sz w:val="18"/>
        </w:rPr>
        <w:tab/>
        <w:t xml:space="preserve"> am. No. 127, 2010</w:t>
      </w:r>
    </w:p>
    <w:p w:rsidR="00FE1BB2" w:rsidRDefault="00FF722C">
      <w:pPr>
        <w:tabs>
          <w:tab w:val="left" w:leader="dot" w:pos="2160"/>
        </w:tabs>
        <w:spacing w:before="11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102.1A</w:t>
      </w:r>
      <w:r>
        <w:rPr>
          <w:rFonts w:ascii="Garamond" w:eastAsia="Garamond" w:hAnsi="Garamond"/>
          <w:color w:val="000000"/>
          <w:spacing w:val="-5"/>
          <w:sz w:val="18"/>
        </w:rPr>
        <w:tab/>
        <w:t xml:space="preserve"> ad. No. 7, 2004</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2010</w:t>
      </w:r>
    </w:p>
    <w:p w:rsidR="00FE1BB2" w:rsidRDefault="00FF722C">
      <w:pPr>
        <w:spacing w:before="129" w:line="195" w:lineRule="exact"/>
        <w:ind w:left="144"/>
        <w:textAlignment w:val="baseline"/>
        <w:rPr>
          <w:rFonts w:ascii="Garamond" w:eastAsia="Garamond" w:hAnsi="Garamond"/>
          <w:b/>
          <w:color w:val="000000"/>
          <w:spacing w:val="-6"/>
          <w:sz w:val="18"/>
        </w:rPr>
      </w:pPr>
      <w:r>
        <w:rPr>
          <w:rFonts w:ascii="Garamond" w:eastAsia="Garamond" w:hAnsi="Garamond"/>
          <w:b/>
          <w:color w:val="000000"/>
          <w:spacing w:val="-6"/>
          <w:sz w:val="18"/>
        </w:rPr>
        <w:t xml:space="preserve">Subdivision </w:t>
      </w:r>
      <w:r>
        <w:rPr>
          <w:rFonts w:ascii="Verdana" w:eastAsia="Verdana" w:hAnsi="Verdana"/>
          <w:b/>
          <w:color w:val="000000"/>
          <w:spacing w:val="-6"/>
          <w:sz w:val="14"/>
        </w:rPr>
        <w:t>B</w:t>
      </w:r>
    </w:p>
    <w:p w:rsidR="00FE1BB2" w:rsidRDefault="00FF722C">
      <w:pPr>
        <w:tabs>
          <w:tab w:val="left" w:leader="dot" w:pos="2160"/>
        </w:tabs>
        <w:spacing w:before="102"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102.2</w:t>
      </w:r>
      <w:r>
        <w:rPr>
          <w:rFonts w:ascii="Garamond" w:eastAsia="Garamond" w:hAnsi="Garamond"/>
          <w:color w:val="000000"/>
          <w:spacing w:val="-6"/>
          <w:sz w:val="18"/>
        </w:rPr>
        <w:tab/>
        <w:t xml:space="preserve"> ad. No. 65,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102.3</w:t>
      </w:r>
      <w:r>
        <w:rPr>
          <w:rFonts w:ascii="Garamond" w:eastAsia="Garamond" w:hAnsi="Garamond"/>
          <w:color w:val="000000"/>
          <w:spacing w:val="-6"/>
          <w:sz w:val="18"/>
        </w:rPr>
        <w:tab/>
        <w:t xml:space="preserve"> ad. No. 65,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Nos. 44 and 109, 2003; No. 104, 2004</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102.4</w:t>
      </w:r>
      <w:r>
        <w:rPr>
          <w:rFonts w:ascii="Garamond" w:eastAsia="Garamond" w:hAnsi="Garamond"/>
          <w:color w:val="000000"/>
          <w:spacing w:val="-6"/>
          <w:sz w:val="18"/>
        </w:rPr>
        <w:tab/>
        <w:t xml:space="preserve"> ad. No. 65,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102.5</w:t>
      </w:r>
      <w:r>
        <w:rPr>
          <w:rFonts w:ascii="Garamond" w:eastAsia="Garamond" w:hAnsi="Garamond"/>
          <w:color w:val="000000"/>
          <w:spacing w:val="-6"/>
          <w:sz w:val="18"/>
        </w:rPr>
        <w:tab/>
        <w:t xml:space="preserve"> ad. No. 65, 2002</w:t>
      </w:r>
    </w:p>
    <w:p w:rsidR="00FE1BB2" w:rsidRDefault="00FF722C">
      <w:pPr>
        <w:spacing w:before="2" w:line="299" w:lineRule="exact"/>
        <w:ind w:left="2160" w:right="2952"/>
        <w:textAlignment w:val="baseline"/>
        <w:rPr>
          <w:rFonts w:ascii="Garamond" w:eastAsia="Garamond" w:hAnsi="Garamond"/>
          <w:color w:val="000000"/>
          <w:spacing w:val="-7"/>
          <w:sz w:val="18"/>
        </w:rPr>
      </w:pPr>
      <w:r>
        <w:rPr>
          <w:rFonts w:ascii="Garamond" w:eastAsia="Garamond" w:hAnsi="Garamond"/>
          <w:color w:val="000000"/>
          <w:spacing w:val="-7"/>
          <w:sz w:val="18"/>
        </w:rPr>
        <w:t>rs. No. 40, 2003; No. 104, 2004 am. No. 144, 2005</w:t>
      </w:r>
    </w:p>
    <w:p w:rsidR="00FE1BB2" w:rsidRDefault="00FF722C">
      <w:pPr>
        <w:tabs>
          <w:tab w:val="left" w:leader="dot" w:pos="2160"/>
        </w:tabs>
        <w:spacing w:before="125" w:line="18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102.6</w:t>
      </w:r>
      <w:r>
        <w:rPr>
          <w:rFonts w:ascii="Garamond" w:eastAsia="Garamond" w:hAnsi="Garamond"/>
          <w:color w:val="000000"/>
          <w:spacing w:val="-4"/>
          <w:sz w:val="18"/>
        </w:rPr>
        <w:tab/>
        <w:t xml:space="preserve"> am. No. 144, 2005</w:t>
      </w:r>
    </w:p>
    <w:p w:rsidR="00FE1BB2" w:rsidRDefault="00FF722C">
      <w:pPr>
        <w:tabs>
          <w:tab w:val="left" w:leader="dot" w:pos="2160"/>
        </w:tabs>
        <w:spacing w:before="12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102.6</w:t>
      </w:r>
      <w:r>
        <w:rPr>
          <w:rFonts w:ascii="Garamond" w:eastAsia="Garamond" w:hAnsi="Garamond"/>
          <w:color w:val="000000"/>
          <w:spacing w:val="-6"/>
          <w:sz w:val="18"/>
        </w:rPr>
        <w:tab/>
        <w:t xml:space="preserve"> ad. No. 65, 2002</w:t>
      </w:r>
    </w:p>
    <w:p w:rsidR="00FE1BB2" w:rsidRDefault="00FF722C">
      <w:pPr>
        <w:spacing w:before="2" w:line="299" w:lineRule="exact"/>
        <w:ind w:left="2160" w:right="3816"/>
        <w:textAlignment w:val="baseline"/>
        <w:rPr>
          <w:rFonts w:ascii="Garamond" w:eastAsia="Garamond" w:hAnsi="Garamond"/>
          <w:color w:val="000000"/>
          <w:spacing w:val="-7"/>
          <w:sz w:val="18"/>
        </w:rPr>
      </w:pPr>
      <w:r>
        <w:rPr>
          <w:rFonts w:ascii="Garamond" w:eastAsia="Garamond" w:hAnsi="Garamond"/>
          <w:color w:val="000000"/>
          <w:spacing w:val="-7"/>
          <w:sz w:val="18"/>
        </w:rPr>
        <w:t>rs. No. 40, 2003 am. No. 144, 2005</w:t>
      </w:r>
    </w:p>
    <w:p w:rsidR="00FE1BB2" w:rsidRDefault="00FF722C">
      <w:pPr>
        <w:tabs>
          <w:tab w:val="left" w:leader="dot" w:pos="2160"/>
        </w:tabs>
        <w:spacing w:before="125" w:after="302"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102.7</w:t>
      </w:r>
      <w:r>
        <w:rPr>
          <w:rFonts w:ascii="Garamond" w:eastAsia="Garamond" w:hAnsi="Garamond"/>
          <w:color w:val="000000"/>
          <w:spacing w:val="-6"/>
          <w:sz w:val="18"/>
        </w:rPr>
        <w:tab/>
        <w:t xml:space="preserve"> ad. No. 65, 2002</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206" style="position:absolute;left:0;text-align:left;z-index:251838464;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397</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205" type="#_x0000_t202" style="position:absolute;margin-left:229.2pt;margin-top:808.5pt;width:136.55pt;height:14.95pt;z-index:-250862592;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204" style="position:absolute;left:0;text-align:left;z-index:251839488;mso-position-horizontal-relative:page;mso-position-vertical-relative:page" from="117.75pt,105.1pt" to="477.8pt,105.1pt" strokeweight=".95pt">
            <w10:wrap anchorx="page" anchory="page"/>
          </v:line>
        </w:pict>
      </w:r>
      <w:r>
        <w:pict>
          <v:line id="_x0000_s1203" style="position:absolute;left:0;text-align:left;z-index:25184051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3" w:line="173" w:lineRule="exact"/>
        <w:ind w:left="2160"/>
        <w:textAlignment w:val="baseline"/>
        <w:rPr>
          <w:rFonts w:ascii="Garamond" w:eastAsia="Garamond" w:hAnsi="Garamond"/>
          <w:color w:val="000000"/>
          <w:spacing w:val="-5"/>
          <w:sz w:val="18"/>
        </w:rPr>
      </w:pPr>
      <w:r>
        <w:pict>
          <v:line id="_x0000_s1202" style="position:absolute;left:0;text-align:left;z-index:251841536;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rs. No. 40, 2003</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102.8</w:t>
      </w:r>
      <w:r>
        <w:rPr>
          <w:rFonts w:ascii="Garamond" w:eastAsia="Garamond" w:hAnsi="Garamond"/>
          <w:color w:val="000000"/>
          <w:spacing w:val="-6"/>
          <w:sz w:val="18"/>
        </w:rPr>
        <w:tab/>
        <w:t xml:space="preserve"> ad. No. 124, 2004</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144, 2005</w:t>
      </w:r>
    </w:p>
    <w:p w:rsidR="00FE1BB2" w:rsidRDefault="00FF722C">
      <w:pPr>
        <w:spacing w:before="130"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left" w:leader="dot" w:pos="2160"/>
        </w:tabs>
        <w:spacing w:before="103"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102.9</w:t>
      </w:r>
      <w:r>
        <w:rPr>
          <w:rFonts w:ascii="Garamond" w:eastAsia="Garamond" w:hAnsi="Garamond"/>
          <w:color w:val="000000"/>
          <w:spacing w:val="-6"/>
          <w:sz w:val="18"/>
        </w:rPr>
        <w:tab/>
        <w:t xml:space="preserve"> ad. No. 65,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102.10</w:t>
      </w:r>
      <w:r>
        <w:rPr>
          <w:rFonts w:ascii="Garamond" w:eastAsia="Garamond" w:hAnsi="Garamond"/>
          <w:color w:val="000000"/>
          <w:spacing w:val="-6"/>
          <w:sz w:val="18"/>
        </w:rPr>
        <w:tab/>
        <w:t xml:space="preserve"> ad. No. 65,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spacing w:before="128"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Division 103</w:t>
      </w:r>
    </w:p>
    <w:p w:rsidR="00FE1BB2" w:rsidRDefault="00FF722C">
      <w:pPr>
        <w:tabs>
          <w:tab w:val="left" w:leader="dot" w:pos="2160"/>
        </w:tabs>
        <w:spacing w:before="10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Div. 103</w:t>
      </w:r>
      <w:r>
        <w:rPr>
          <w:rFonts w:ascii="Garamond" w:eastAsia="Garamond" w:hAnsi="Garamond"/>
          <w:color w:val="000000"/>
          <w:spacing w:val="-6"/>
          <w:sz w:val="18"/>
        </w:rPr>
        <w:tab/>
        <w:t xml:space="preserve"> ad. No. 66,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103.1</w:t>
      </w:r>
      <w:r>
        <w:rPr>
          <w:rFonts w:ascii="Garamond" w:eastAsia="Garamond" w:hAnsi="Garamond"/>
          <w:color w:val="000000"/>
          <w:spacing w:val="-6"/>
          <w:sz w:val="18"/>
        </w:rPr>
        <w:tab/>
        <w:t xml:space="preserve"> ad. No. 66,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40, 2003</w:t>
      </w:r>
    </w:p>
    <w:p w:rsidR="00FE1BB2" w:rsidRDefault="00FF722C">
      <w:pPr>
        <w:spacing w:before="124" w:line="173"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Nos. 127 and 144, 2005</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103.2</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103.3</w:t>
      </w:r>
      <w:r w:rsidRPr="00FF722C">
        <w:rPr>
          <w:rFonts w:ascii="Garamond" w:eastAsia="Garamond" w:hAnsi="Garamond"/>
          <w:color w:val="000000"/>
          <w:spacing w:val="-6"/>
          <w:sz w:val="18"/>
          <w:lang w:val="it-IT"/>
        </w:rPr>
        <w:tab/>
        <w:t xml:space="preserve"> ad. No. 144, 2005</w:t>
      </w:r>
    </w:p>
    <w:p w:rsidR="00FE1BB2" w:rsidRPr="00FF722C" w:rsidRDefault="00FF722C">
      <w:pPr>
        <w:spacing w:before="128"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104</w:t>
      </w:r>
    </w:p>
    <w:p w:rsidR="00FE1BB2" w:rsidRPr="00FF722C" w:rsidRDefault="00FF722C">
      <w:pPr>
        <w:tabs>
          <w:tab w:val="left" w:leader="dot" w:pos="2160"/>
        </w:tabs>
        <w:spacing w:before="3" w:line="299" w:lineRule="exact"/>
        <w:ind w:left="144" w:right="3816"/>
        <w:textAlignment w:val="baseline"/>
        <w:rPr>
          <w:rFonts w:ascii="Garamond" w:eastAsia="Garamond" w:hAnsi="Garamond"/>
          <w:color w:val="000000"/>
          <w:spacing w:val="-8"/>
          <w:sz w:val="18"/>
          <w:lang w:val="it-IT"/>
        </w:rPr>
      </w:pPr>
      <w:r w:rsidRPr="00FF722C">
        <w:rPr>
          <w:rFonts w:ascii="Garamond" w:eastAsia="Garamond" w:hAnsi="Garamond"/>
          <w:color w:val="000000"/>
          <w:spacing w:val="-8"/>
          <w:sz w:val="18"/>
          <w:lang w:val="it-IT"/>
        </w:rPr>
        <w:t>Div. 104</w:t>
      </w:r>
      <w:r w:rsidRPr="00FF722C">
        <w:rPr>
          <w:rFonts w:ascii="Garamond" w:eastAsia="Garamond" w:hAnsi="Garamond"/>
          <w:color w:val="000000"/>
          <w:spacing w:val="-8"/>
          <w:sz w:val="18"/>
          <w:lang w:val="it-IT"/>
        </w:rPr>
        <w:tab/>
        <w:t xml:space="preserve"> ad. No. 144, 2005 </w:t>
      </w:r>
      <w:r w:rsidRPr="00FF722C">
        <w:rPr>
          <w:rFonts w:ascii="Garamond" w:eastAsia="Garamond" w:hAnsi="Garamond"/>
          <w:color w:val="000000"/>
          <w:spacing w:val="-8"/>
          <w:sz w:val="18"/>
          <w:lang w:val="it-IT"/>
        </w:rPr>
        <w:br/>
      </w:r>
      <w:r w:rsidRPr="00FF722C">
        <w:rPr>
          <w:rFonts w:ascii="Garamond" w:eastAsia="Garamond" w:hAnsi="Garamond"/>
          <w:b/>
          <w:color w:val="000000"/>
          <w:spacing w:val="-8"/>
          <w:sz w:val="18"/>
          <w:lang w:val="it-IT"/>
        </w:rPr>
        <w:t>Subdivision A</w:t>
      </w:r>
    </w:p>
    <w:p w:rsidR="00FE1BB2" w:rsidRPr="00FF722C" w:rsidRDefault="00FF722C">
      <w:pPr>
        <w:tabs>
          <w:tab w:val="left" w:leader="dot" w:pos="2160"/>
        </w:tabs>
        <w:spacing w:before="2" w:line="299" w:lineRule="exact"/>
        <w:ind w:left="144" w:right="3816"/>
        <w:textAlignment w:val="baseline"/>
        <w:rPr>
          <w:rFonts w:ascii="Garamond" w:eastAsia="Garamond" w:hAnsi="Garamond"/>
          <w:color w:val="000000"/>
          <w:spacing w:val="-9"/>
          <w:sz w:val="18"/>
          <w:lang w:val="it-IT"/>
        </w:rPr>
      </w:pPr>
      <w:r w:rsidRPr="00FF722C">
        <w:rPr>
          <w:rFonts w:ascii="Garamond" w:eastAsia="Garamond" w:hAnsi="Garamond"/>
          <w:color w:val="000000"/>
          <w:spacing w:val="-9"/>
          <w:sz w:val="18"/>
          <w:lang w:val="it-IT"/>
        </w:rPr>
        <w:t>s. 104.1</w:t>
      </w:r>
      <w:r w:rsidRPr="00FF722C">
        <w:rPr>
          <w:rFonts w:ascii="Garamond" w:eastAsia="Garamond" w:hAnsi="Garamond"/>
          <w:color w:val="000000"/>
          <w:spacing w:val="-9"/>
          <w:sz w:val="18"/>
          <w:lang w:val="it-IT"/>
        </w:rPr>
        <w:tab/>
        <w:t xml:space="preserve"> ad. No. 144, 2005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Subdivision B</w:t>
      </w:r>
    </w:p>
    <w:p w:rsidR="00FE1BB2" w:rsidRPr="00FF722C" w:rsidRDefault="00FF722C">
      <w:pPr>
        <w:tabs>
          <w:tab w:val="left" w:leader="dot" w:pos="2160"/>
        </w:tabs>
        <w:spacing w:before="102"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104.3</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104.4</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104.5</w:t>
      </w:r>
      <w:r w:rsidRPr="00FF722C">
        <w:rPr>
          <w:rFonts w:ascii="Garamond" w:eastAsia="Garamond" w:hAnsi="Garamond"/>
          <w:color w:val="000000"/>
          <w:spacing w:val="-6"/>
          <w:sz w:val="18"/>
          <w:lang w:val="it-IT"/>
        </w:rPr>
        <w:tab/>
        <w:t xml:space="preserve"> ad. No. 144, 2005</w:t>
      </w:r>
    </w:p>
    <w:p w:rsidR="00FE1BB2" w:rsidRPr="00FF722C" w:rsidRDefault="00FF722C">
      <w:pPr>
        <w:spacing w:before="125" w:line="172" w:lineRule="exact"/>
        <w:ind w:left="2160"/>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am. No. 8, 2010</w:t>
      </w:r>
    </w:p>
    <w:p w:rsidR="00FE1BB2" w:rsidRPr="00FF722C" w:rsidRDefault="00FF722C">
      <w:pPr>
        <w:spacing w:before="131"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C</w:t>
      </w:r>
    </w:p>
    <w:p w:rsidR="00FE1BB2" w:rsidRPr="00FF722C" w:rsidRDefault="00FF722C">
      <w:pPr>
        <w:tabs>
          <w:tab w:val="left" w:leader="dot" w:pos="2160"/>
        </w:tabs>
        <w:spacing w:before="102"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104.6</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104.7</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104.8</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104.9</w:t>
      </w:r>
      <w:r w:rsidRPr="00FF722C">
        <w:rPr>
          <w:rFonts w:ascii="Garamond" w:eastAsia="Garamond" w:hAnsi="Garamond"/>
          <w:color w:val="000000"/>
          <w:spacing w:val="-6"/>
          <w:sz w:val="18"/>
          <w:lang w:val="it-IT"/>
        </w:rPr>
        <w:tab/>
        <w:t xml:space="preserve"> ad. No. 144, 2005</w:t>
      </w:r>
    </w:p>
    <w:p w:rsidR="00FE1BB2" w:rsidRDefault="00FF722C">
      <w:pPr>
        <w:tabs>
          <w:tab w:val="left" w:leader="dot" w:pos="2160"/>
        </w:tabs>
        <w:spacing w:before="124" w:after="542"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104.10</w:t>
      </w:r>
      <w:r>
        <w:rPr>
          <w:rFonts w:ascii="Garamond" w:eastAsia="Garamond" w:hAnsi="Garamond"/>
          <w:color w:val="000000"/>
          <w:spacing w:val="-6"/>
          <w:sz w:val="18"/>
        </w:rPr>
        <w:tab/>
        <w:t xml:space="preserve"> ad. No. 144, 2005</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201" style="position:absolute;left:0;text-align:left;z-index:251842560;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398</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200" type="#_x0000_t202" style="position:absolute;left:0;text-align:left;margin-left:229.2pt;margin-top:808.5pt;width:136.55pt;height:14.95pt;z-index:-250861568;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99" style="position:absolute;left:0;text-align:left;z-index:251843584;mso-position-horizontal-relative:page;mso-position-vertical-relative:page" from="117.75pt,105.1pt" to="477.8pt,105.1pt" strokeweight=".95pt">
            <w10:wrap anchorx="page" anchory="page"/>
          </v:line>
        </w:pict>
      </w:r>
      <w:r>
        <w:pict>
          <v:line id="_x0000_s1198" style="position:absolute;left:0;text-align:left;z-index:251844608;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left" w:leader="dot" w:pos="2160"/>
        </w:tabs>
        <w:spacing w:before="152" w:line="174" w:lineRule="exact"/>
        <w:ind w:left="144"/>
        <w:textAlignment w:val="baseline"/>
        <w:rPr>
          <w:rFonts w:ascii="Garamond" w:eastAsia="Garamond" w:hAnsi="Garamond"/>
          <w:color w:val="000000"/>
          <w:spacing w:val="-6"/>
          <w:sz w:val="18"/>
          <w:lang w:val="it-IT"/>
        </w:rPr>
      </w:pPr>
      <w:r>
        <w:pict>
          <v:line id="_x0000_s1197" style="position:absolute;left:0;text-align:left;z-index:251845632;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104.11</w:t>
      </w:r>
      <w:r w:rsidR="00FF722C">
        <w:rPr>
          <w:rFonts w:ascii="Garamond" w:eastAsia="Garamond" w:hAnsi="Garamond"/>
          <w:color w:val="000000"/>
          <w:spacing w:val="-6"/>
          <w:sz w:val="18"/>
        </w:rPr>
        <w:tab/>
        <w:t xml:space="preserve"> ad. </w:t>
      </w:r>
      <w:r w:rsidR="00FF722C" w:rsidRPr="00FF722C">
        <w:rPr>
          <w:rFonts w:ascii="Garamond" w:eastAsia="Garamond" w:hAnsi="Garamond"/>
          <w:color w:val="000000"/>
          <w:spacing w:val="-6"/>
          <w:sz w:val="18"/>
          <w:lang w:val="it-IT"/>
        </w:rPr>
        <w:t>No. 144, 2005</w:t>
      </w:r>
    </w:p>
    <w:p w:rsidR="00FE1BB2" w:rsidRPr="00FF722C" w:rsidRDefault="00FF722C">
      <w:pPr>
        <w:spacing w:before="128" w:line="195" w:lineRule="exact"/>
        <w:ind w:left="144"/>
        <w:textAlignment w:val="baseline"/>
        <w:rPr>
          <w:rFonts w:ascii="Garamond" w:eastAsia="Garamond" w:hAnsi="Garamond"/>
          <w:b/>
          <w:color w:val="000000"/>
          <w:spacing w:val="-9"/>
          <w:sz w:val="18"/>
          <w:lang w:val="it-IT"/>
        </w:rPr>
      </w:pPr>
      <w:r w:rsidRPr="00FF722C">
        <w:rPr>
          <w:rFonts w:ascii="Garamond" w:eastAsia="Garamond" w:hAnsi="Garamond"/>
          <w:b/>
          <w:color w:val="000000"/>
          <w:spacing w:val="-9"/>
          <w:sz w:val="18"/>
          <w:lang w:val="it-IT"/>
        </w:rPr>
        <w:t>Subdivision D</w:t>
      </w:r>
    </w:p>
    <w:p w:rsidR="00FE1BB2" w:rsidRPr="00FF722C" w:rsidRDefault="00FF722C">
      <w:pPr>
        <w:tabs>
          <w:tab w:val="left" w:leader="dot" w:pos="2160"/>
        </w:tabs>
        <w:spacing w:before="10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104.12</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104.12A</w:t>
      </w:r>
      <w:r w:rsidRPr="00FF722C">
        <w:rPr>
          <w:rFonts w:ascii="Garamond" w:eastAsia="Garamond" w:hAnsi="Garamond"/>
          <w:color w:val="000000"/>
          <w:spacing w:val="-5"/>
          <w:sz w:val="18"/>
          <w:lang w:val="it-IT"/>
        </w:rPr>
        <w:tab/>
        <w:t xml:space="preserve"> ad. No. 144, 2005</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104.13</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104.14</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104.15</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104.16</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104.17</w:t>
      </w:r>
      <w:r w:rsidRPr="00FF722C">
        <w:rPr>
          <w:rFonts w:ascii="Garamond" w:eastAsia="Garamond" w:hAnsi="Garamond"/>
          <w:color w:val="000000"/>
          <w:spacing w:val="-6"/>
          <w:sz w:val="18"/>
          <w:lang w:val="it-IT"/>
        </w:rPr>
        <w:tab/>
        <w:t xml:space="preserve"> ad. No. 144, 2005</w:t>
      </w:r>
    </w:p>
    <w:p w:rsidR="00FE1BB2" w:rsidRPr="00FF722C" w:rsidRDefault="00FF722C">
      <w:pPr>
        <w:spacing w:before="128"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E</w:t>
      </w:r>
    </w:p>
    <w:p w:rsidR="00FE1BB2" w:rsidRPr="00FF722C" w:rsidRDefault="00FF722C">
      <w:pPr>
        <w:tabs>
          <w:tab w:val="left" w:leader="dot" w:pos="2160"/>
        </w:tabs>
        <w:spacing w:before="10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104.18</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104.19</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104.20</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104.21</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104.22</w:t>
      </w:r>
      <w:r w:rsidRPr="00FF722C">
        <w:rPr>
          <w:rFonts w:ascii="Garamond" w:eastAsia="Garamond" w:hAnsi="Garamond"/>
          <w:color w:val="000000"/>
          <w:spacing w:val="-6"/>
          <w:sz w:val="18"/>
          <w:lang w:val="it-IT"/>
        </w:rPr>
        <w:tab/>
        <w:t xml:space="preserve"> ad. No. 144, 2005</w:t>
      </w:r>
    </w:p>
    <w:p w:rsidR="00FE1BB2" w:rsidRPr="00FF722C" w:rsidRDefault="00FF722C">
      <w:pPr>
        <w:spacing w:before="128"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F</w:t>
      </w:r>
    </w:p>
    <w:p w:rsidR="00FE1BB2" w:rsidRPr="00FF722C" w:rsidRDefault="00FF722C">
      <w:pPr>
        <w:tabs>
          <w:tab w:val="left" w:leader="dot" w:pos="2160"/>
        </w:tabs>
        <w:spacing w:before="10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104.23</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104.24</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104.25</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104.26</w:t>
      </w:r>
      <w:r w:rsidRPr="00FF722C">
        <w:rPr>
          <w:rFonts w:ascii="Garamond" w:eastAsia="Garamond" w:hAnsi="Garamond"/>
          <w:color w:val="000000"/>
          <w:spacing w:val="-6"/>
          <w:sz w:val="18"/>
          <w:lang w:val="it-IT"/>
        </w:rPr>
        <w:tab/>
        <w:t xml:space="preserve"> ad. No. 144, 2005</w:t>
      </w:r>
    </w:p>
    <w:p w:rsidR="00FE1BB2" w:rsidRPr="00FF722C" w:rsidRDefault="00FF722C">
      <w:pPr>
        <w:spacing w:before="131"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G</w:t>
      </w:r>
    </w:p>
    <w:p w:rsidR="00FE1BB2" w:rsidRPr="00FF722C" w:rsidRDefault="00FF722C">
      <w:pPr>
        <w:tabs>
          <w:tab w:val="left" w:leader="dot" w:pos="2160"/>
        </w:tabs>
        <w:spacing w:line="299" w:lineRule="exact"/>
        <w:ind w:left="144" w:right="3888"/>
        <w:textAlignment w:val="baseline"/>
        <w:rPr>
          <w:rFonts w:ascii="Garamond" w:eastAsia="Garamond" w:hAnsi="Garamond"/>
          <w:color w:val="000000"/>
          <w:spacing w:val="-11"/>
          <w:sz w:val="18"/>
          <w:lang w:val="it-IT"/>
        </w:rPr>
      </w:pPr>
      <w:r w:rsidRPr="00FF722C">
        <w:rPr>
          <w:rFonts w:ascii="Garamond" w:eastAsia="Garamond" w:hAnsi="Garamond"/>
          <w:color w:val="000000"/>
          <w:spacing w:val="-11"/>
          <w:sz w:val="18"/>
          <w:lang w:val="it-IT"/>
        </w:rPr>
        <w:t>s. 104.27</w:t>
      </w:r>
      <w:r w:rsidRPr="00FF722C">
        <w:rPr>
          <w:rFonts w:ascii="Garamond" w:eastAsia="Garamond" w:hAnsi="Garamond"/>
          <w:color w:val="000000"/>
          <w:spacing w:val="-11"/>
          <w:sz w:val="18"/>
          <w:lang w:val="it-IT"/>
        </w:rPr>
        <w:tab/>
        <w:t xml:space="preserve"> ad. No. 144, 2005 </w:t>
      </w:r>
      <w:r w:rsidRPr="00FF722C">
        <w:rPr>
          <w:rFonts w:ascii="Garamond" w:eastAsia="Garamond" w:hAnsi="Garamond"/>
          <w:color w:val="000000"/>
          <w:spacing w:val="-11"/>
          <w:sz w:val="18"/>
          <w:lang w:val="it-IT"/>
        </w:rPr>
        <w:br/>
      </w:r>
      <w:r w:rsidRPr="00FF722C">
        <w:rPr>
          <w:rFonts w:ascii="Garamond" w:eastAsia="Garamond" w:hAnsi="Garamond"/>
          <w:b/>
          <w:color w:val="000000"/>
          <w:spacing w:val="-11"/>
          <w:sz w:val="18"/>
          <w:lang w:val="it-IT"/>
        </w:rPr>
        <w:t>Subdivision H</w:t>
      </w:r>
    </w:p>
    <w:p w:rsidR="00FE1BB2" w:rsidRPr="00FF722C" w:rsidRDefault="00FF722C">
      <w:pPr>
        <w:tabs>
          <w:tab w:val="left" w:leader="dot" w:pos="2160"/>
        </w:tabs>
        <w:spacing w:before="103"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104.28</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104.28A</w:t>
      </w:r>
      <w:r w:rsidRPr="00FF722C">
        <w:rPr>
          <w:rFonts w:ascii="Garamond" w:eastAsia="Garamond" w:hAnsi="Garamond"/>
          <w:color w:val="000000"/>
          <w:spacing w:val="-5"/>
          <w:sz w:val="18"/>
          <w:lang w:val="it-IT"/>
        </w:rPr>
        <w:tab/>
        <w:t xml:space="preserve"> ad. No. 144,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104.29</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144, 2005</w:t>
      </w:r>
    </w:p>
    <w:p w:rsidR="00FE1BB2" w:rsidRDefault="00FF722C">
      <w:pPr>
        <w:spacing w:before="131"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84, 2006</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104.30</w:t>
      </w:r>
      <w:r>
        <w:rPr>
          <w:rFonts w:ascii="Garamond" w:eastAsia="Garamond" w:hAnsi="Garamond"/>
          <w:color w:val="000000"/>
          <w:spacing w:val="-6"/>
          <w:sz w:val="18"/>
        </w:rPr>
        <w:tab/>
        <w:t xml:space="preserve"> ad. No. 144, 2005</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104.31</w:t>
      </w:r>
      <w:r>
        <w:rPr>
          <w:rFonts w:ascii="Garamond" w:eastAsia="Garamond" w:hAnsi="Garamond"/>
          <w:color w:val="000000"/>
          <w:spacing w:val="-6"/>
          <w:sz w:val="18"/>
        </w:rPr>
        <w:tab/>
        <w:t xml:space="preserve"> ad. No. 144, 2005</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104.32</w:t>
      </w:r>
      <w:r w:rsidRPr="00FF722C">
        <w:rPr>
          <w:rFonts w:ascii="Garamond" w:eastAsia="Garamond" w:hAnsi="Garamond"/>
          <w:color w:val="000000"/>
          <w:spacing w:val="-6"/>
          <w:sz w:val="18"/>
          <w:lang w:val="it-IT"/>
        </w:rPr>
        <w:tab/>
        <w:t xml:space="preserve"> ad. No. 144, 2005</w:t>
      </w:r>
    </w:p>
    <w:p w:rsidR="00FE1BB2" w:rsidRPr="00FF722C" w:rsidRDefault="00FF722C">
      <w:pPr>
        <w:spacing w:before="128"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105</w:t>
      </w:r>
    </w:p>
    <w:p w:rsidR="00FE1BB2" w:rsidRDefault="00FF722C">
      <w:pPr>
        <w:tabs>
          <w:tab w:val="left" w:leader="dot" w:pos="2160"/>
        </w:tabs>
        <w:spacing w:before="103" w:after="542"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Div. 105</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144, 2005</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196" style="position:absolute;left:0;text-align:left;z-index:251846656;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399</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195" type="#_x0000_t202" style="position:absolute;margin-left:229.2pt;margin-top:808.45pt;width:136.55pt;height:15pt;z-index:-250860544;mso-wrap-distance-left:0;mso-wrap-distance-right:0;mso-position-horizontal-relative:page;mso-position-vertical-relative:page" filled="f" stroked="f">
            <v:textbox inset="0,0,0,0">
              <w:txbxContent>
                <w:p w:rsidR="00B92011" w:rsidRDefault="00B92011">
                  <w:pPr>
                    <w:spacing w:before="128"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94" style="position:absolute;left:0;text-align:left;z-index:251847680;mso-position-horizontal-relative:page;mso-position-vertical-relative:page" from="117.75pt,105.1pt" to="477.8pt,105.1pt" strokeweight=".95pt">
            <w10:wrap anchorx="page" anchory="page"/>
          </v:line>
        </w:pict>
      </w:r>
      <w:r>
        <w:pict>
          <v:line id="_x0000_s1193" style="position:absolute;left:0;text-align:left;z-index:251848704;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2" w:line="195" w:lineRule="exact"/>
        <w:ind w:left="144"/>
        <w:textAlignment w:val="baseline"/>
        <w:rPr>
          <w:rFonts w:ascii="Garamond" w:eastAsia="Garamond" w:hAnsi="Garamond"/>
          <w:b/>
          <w:color w:val="000000"/>
          <w:spacing w:val="-7"/>
          <w:sz w:val="18"/>
        </w:rPr>
      </w:pPr>
      <w:r>
        <w:pict>
          <v:line id="_x0000_s1192" style="position:absolute;left:0;text-align:left;z-index:251849728;mso-position-horizontal-relative:page;mso-position-vertical-relative:page" from="117.75pt,136.3pt" to="477.8pt,136.3pt" strokeweight="1.7pt">
            <w10:wrap anchorx="page" anchory="page"/>
          </v:line>
        </w:pict>
      </w:r>
      <w:r w:rsidR="00FF722C">
        <w:rPr>
          <w:rFonts w:ascii="Garamond" w:eastAsia="Garamond" w:hAnsi="Garamond"/>
          <w:b/>
          <w:color w:val="000000"/>
          <w:spacing w:val="-7"/>
          <w:sz w:val="18"/>
        </w:rPr>
        <w:t>Subdivision A</w:t>
      </w:r>
    </w:p>
    <w:p w:rsidR="00FE1BB2" w:rsidRDefault="00FF722C">
      <w:pPr>
        <w:tabs>
          <w:tab w:val="left" w:leader="dot" w:pos="2160"/>
        </w:tabs>
        <w:spacing w:before="103"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105.1</w:t>
      </w:r>
      <w:r>
        <w:rPr>
          <w:rFonts w:ascii="Garamond" w:eastAsia="Garamond" w:hAnsi="Garamond"/>
          <w:color w:val="000000"/>
          <w:spacing w:val="-6"/>
          <w:sz w:val="18"/>
        </w:rPr>
        <w:tab/>
        <w:t xml:space="preserve"> ad. No. 144, 2005</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105.2</w:t>
      </w:r>
      <w:r>
        <w:rPr>
          <w:rFonts w:ascii="Garamond" w:eastAsia="Garamond" w:hAnsi="Garamond"/>
          <w:color w:val="000000"/>
          <w:spacing w:val="-6"/>
          <w:sz w:val="18"/>
        </w:rPr>
        <w:tab/>
        <w:t xml:space="preserve"> ad. No. 144, 2005</w:t>
      </w:r>
    </w:p>
    <w:p w:rsidR="00FE1BB2" w:rsidRDefault="00FF722C">
      <w:pPr>
        <w:spacing w:before="124"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13. 2013</w:t>
      </w:r>
    </w:p>
    <w:p w:rsidR="00FE1BB2" w:rsidRDefault="00FF722C">
      <w:pPr>
        <w:tabs>
          <w:tab w:val="left" w:leader="dot" w:pos="2160"/>
        </w:tabs>
        <w:spacing w:before="27" w:line="300" w:lineRule="exact"/>
        <w:ind w:left="144" w:right="3888"/>
        <w:textAlignment w:val="baseline"/>
        <w:rPr>
          <w:rFonts w:ascii="Garamond" w:eastAsia="Garamond" w:hAnsi="Garamond"/>
          <w:color w:val="000000"/>
          <w:spacing w:val="-11"/>
          <w:sz w:val="18"/>
        </w:rPr>
      </w:pPr>
      <w:r>
        <w:rPr>
          <w:rFonts w:ascii="Garamond" w:eastAsia="Garamond" w:hAnsi="Garamond"/>
          <w:color w:val="000000"/>
          <w:spacing w:val="-11"/>
          <w:sz w:val="18"/>
        </w:rPr>
        <w:t>s. 105.3</w:t>
      </w:r>
      <w:r>
        <w:rPr>
          <w:rFonts w:ascii="Garamond" w:eastAsia="Garamond" w:hAnsi="Garamond"/>
          <w:color w:val="000000"/>
          <w:spacing w:val="-11"/>
          <w:sz w:val="18"/>
        </w:rPr>
        <w:tab/>
        <w:t xml:space="preserve"> ad. No. 144, 2005 </w:t>
      </w:r>
      <w:r>
        <w:rPr>
          <w:rFonts w:ascii="Garamond" w:eastAsia="Garamond" w:hAnsi="Garamond"/>
          <w:color w:val="000000"/>
          <w:spacing w:val="-11"/>
          <w:sz w:val="18"/>
        </w:rPr>
        <w:br/>
      </w:r>
      <w:r>
        <w:rPr>
          <w:rFonts w:ascii="Garamond" w:eastAsia="Garamond" w:hAnsi="Garamond"/>
          <w:b/>
          <w:color w:val="000000"/>
          <w:spacing w:val="-11"/>
          <w:sz w:val="18"/>
        </w:rPr>
        <w:t>Subdivision B</w:t>
      </w:r>
    </w:p>
    <w:p w:rsidR="00FE1BB2" w:rsidRDefault="00FF722C">
      <w:pPr>
        <w:tabs>
          <w:tab w:val="left" w:leader="dot" w:pos="2160"/>
        </w:tabs>
        <w:spacing w:before="10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w:t>
      </w:r>
      <w:r>
        <w:rPr>
          <w:rFonts w:ascii="Garamond" w:eastAsia="Garamond" w:hAnsi="Garamond"/>
          <w:color w:val="000000"/>
          <w:spacing w:val="-6"/>
          <w:sz w:val="18"/>
        </w:rPr>
        <w:tab/>
        <w:t xml:space="preserve"> ad. No. 144, 2005</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105.5</w:t>
      </w:r>
      <w:r>
        <w:rPr>
          <w:rFonts w:ascii="Garamond" w:eastAsia="Garamond" w:hAnsi="Garamond"/>
          <w:color w:val="000000"/>
          <w:spacing w:val="-6"/>
          <w:sz w:val="18"/>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Pr>
          <w:rFonts w:ascii="Garamond" w:eastAsia="Garamond" w:hAnsi="Garamond"/>
          <w:color w:val="000000"/>
          <w:spacing w:val="-6"/>
          <w:sz w:val="18"/>
        </w:rPr>
        <w:t>s. 105.5A</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105.6</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105.7</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105.8</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105.9</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105.10</w:t>
      </w:r>
      <w:r w:rsidRPr="00FF722C">
        <w:rPr>
          <w:rFonts w:ascii="Garamond" w:eastAsia="Garamond" w:hAnsi="Garamond"/>
          <w:color w:val="000000"/>
          <w:spacing w:val="-6"/>
          <w:sz w:val="18"/>
          <w:lang w:val="it-IT"/>
        </w:rPr>
        <w:tab/>
        <w:t xml:space="preserve"> ad. No. 144, 2005</w:t>
      </w:r>
    </w:p>
    <w:p w:rsidR="00FE1BB2" w:rsidRDefault="00FF722C">
      <w:pPr>
        <w:tabs>
          <w:tab w:val="left" w:leader="dot" w:pos="2160"/>
        </w:tabs>
        <w:spacing w:before="130" w:line="173"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s. 105.10A</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144, 2005</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105.11</w:t>
      </w:r>
      <w:r>
        <w:rPr>
          <w:rFonts w:ascii="Garamond" w:eastAsia="Garamond" w:hAnsi="Garamond"/>
          <w:color w:val="000000"/>
          <w:spacing w:val="-6"/>
          <w:sz w:val="18"/>
        </w:rPr>
        <w:tab/>
        <w:t xml:space="preserve"> ad. No. 144, 2005</w:t>
      </w:r>
    </w:p>
    <w:p w:rsidR="00FE1BB2" w:rsidRDefault="00FF722C">
      <w:pPr>
        <w:spacing w:before="130"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13. 2013</w:t>
      </w:r>
    </w:p>
    <w:p w:rsidR="00FE1BB2" w:rsidRDefault="00FF722C">
      <w:pPr>
        <w:tabs>
          <w:tab w:val="left" w:leader="dot" w:pos="2160"/>
        </w:tabs>
        <w:spacing w:before="125"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105.12</w:t>
      </w:r>
      <w:r>
        <w:rPr>
          <w:rFonts w:ascii="Garamond" w:eastAsia="Garamond" w:hAnsi="Garamond"/>
          <w:color w:val="000000"/>
          <w:spacing w:val="-4"/>
          <w:sz w:val="18"/>
        </w:rPr>
        <w:tab/>
        <w:t xml:space="preserve"> rs. No. 13, 2013</w:t>
      </w:r>
    </w:p>
    <w:p w:rsidR="00FE1BB2" w:rsidRDefault="00FF722C">
      <w:pPr>
        <w:tabs>
          <w:tab w:val="left" w:leader="dot" w:pos="2160"/>
        </w:tabs>
        <w:spacing w:before="11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105.12</w:t>
      </w:r>
      <w:r>
        <w:rPr>
          <w:rFonts w:ascii="Garamond" w:eastAsia="Garamond" w:hAnsi="Garamond"/>
          <w:color w:val="000000"/>
          <w:spacing w:val="-6"/>
          <w:sz w:val="18"/>
        </w:rPr>
        <w:tab/>
        <w:t xml:space="preserve"> ad. No. 144, 2005</w:t>
      </w:r>
    </w:p>
    <w:p w:rsidR="00FE1BB2" w:rsidRDefault="00FF722C">
      <w:pPr>
        <w:spacing w:before="124"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13. 2013</w:t>
      </w:r>
    </w:p>
    <w:p w:rsidR="00FE1BB2" w:rsidRDefault="00FF722C">
      <w:pPr>
        <w:tabs>
          <w:tab w:val="left" w:leader="dot" w:pos="2160"/>
        </w:tabs>
        <w:spacing w:before="132"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105.13</w:t>
      </w:r>
      <w:r>
        <w:rPr>
          <w:rFonts w:ascii="Garamond" w:eastAsia="Garamond" w:hAnsi="Garamond"/>
          <w:color w:val="000000"/>
          <w:spacing w:val="-6"/>
          <w:sz w:val="18"/>
        </w:rPr>
        <w:tab/>
        <w:t xml:space="preserve"> ad. No. 144, 2005</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105.14</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105.14A</w:t>
      </w:r>
      <w:r w:rsidRPr="00FF722C">
        <w:rPr>
          <w:rFonts w:ascii="Garamond" w:eastAsia="Garamond" w:hAnsi="Garamond"/>
          <w:color w:val="000000"/>
          <w:spacing w:val="-5"/>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105.15</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105.16</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105.17</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105.18</w:t>
      </w:r>
      <w:r w:rsidRPr="00FF722C">
        <w:rPr>
          <w:rFonts w:ascii="Garamond" w:eastAsia="Garamond" w:hAnsi="Garamond"/>
          <w:color w:val="000000"/>
          <w:spacing w:val="-6"/>
          <w:sz w:val="18"/>
          <w:lang w:val="it-IT"/>
        </w:rPr>
        <w:tab/>
        <w:t xml:space="preserve"> ad. No. 144, 2005</w:t>
      </w:r>
    </w:p>
    <w:p w:rsidR="00FE1BB2" w:rsidRPr="00FF722C" w:rsidRDefault="00FF722C">
      <w:pPr>
        <w:spacing w:before="124" w:line="173" w:lineRule="exact"/>
        <w:ind w:left="2160"/>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am. No. 13, 2013</w:t>
      </w:r>
    </w:p>
    <w:p w:rsidR="00FE1BB2" w:rsidRPr="00FF722C" w:rsidRDefault="00FF722C">
      <w:pPr>
        <w:spacing w:before="131"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C</w:t>
      </w:r>
    </w:p>
    <w:p w:rsidR="00FE1BB2" w:rsidRPr="00FF722C" w:rsidRDefault="00FF722C">
      <w:pPr>
        <w:tabs>
          <w:tab w:val="left" w:leader="dot" w:pos="2160"/>
        </w:tabs>
        <w:spacing w:before="102"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105.19</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105.20</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3" w:after="542"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105.21</w:t>
      </w:r>
      <w:r w:rsidRPr="00FF722C">
        <w:rPr>
          <w:rFonts w:ascii="Garamond" w:eastAsia="Garamond" w:hAnsi="Garamond"/>
          <w:color w:val="000000"/>
          <w:spacing w:val="-6"/>
          <w:sz w:val="18"/>
          <w:lang w:val="it-IT"/>
        </w:rPr>
        <w:tab/>
        <w:t xml:space="preserve"> ad. No. 144, 2005</w:t>
      </w:r>
    </w:p>
    <w:p w:rsidR="00FE1BB2" w:rsidRPr="00FF722C" w:rsidRDefault="001F744E">
      <w:pPr>
        <w:tabs>
          <w:tab w:val="left" w:pos="864"/>
        </w:tabs>
        <w:spacing w:before="348" w:line="214" w:lineRule="exact"/>
        <w:ind w:left="144"/>
        <w:textAlignment w:val="baseline"/>
        <w:rPr>
          <w:rFonts w:ascii="Garamond" w:eastAsia="Garamond" w:hAnsi="Garamond"/>
          <w:i/>
          <w:color w:val="000000"/>
          <w:spacing w:val="7"/>
          <w:sz w:val="18"/>
          <w:lang w:val="it-IT"/>
        </w:rPr>
      </w:pPr>
      <w:r>
        <w:pict>
          <v:line id="_x0000_s1191" style="position:absolute;left:0;text-align:left;z-index:251850752;mso-position-horizontal-relative:page;mso-position-vertical-relative:page" from="117.75pt,644.65pt" to="477.8pt,644.65pt" strokeweight=".95pt">
            <w10:wrap anchorx="page" anchory="page"/>
          </v:line>
        </w:pict>
      </w:r>
      <w:r w:rsidR="00FF722C" w:rsidRPr="00FF722C">
        <w:rPr>
          <w:rFonts w:ascii="Garamond" w:eastAsia="Garamond" w:hAnsi="Garamond"/>
          <w:i/>
          <w:color w:val="000000"/>
          <w:spacing w:val="7"/>
          <w:sz w:val="18"/>
          <w:lang w:val="it-IT"/>
        </w:rPr>
        <w:t>400</w:t>
      </w:r>
      <w:r w:rsidR="00FF722C" w:rsidRPr="00FF722C">
        <w:rPr>
          <w:rFonts w:ascii="Garamond" w:eastAsia="Garamond" w:hAnsi="Garamond"/>
          <w:i/>
          <w:color w:val="000000"/>
          <w:spacing w:val="7"/>
          <w:sz w:val="18"/>
          <w:lang w:val="it-IT"/>
        </w:rPr>
        <w:tab/>
        <w:t>Criminal Code Act 1995</w:t>
      </w:r>
    </w:p>
    <w:p w:rsidR="00FE1BB2" w:rsidRPr="00FF722C" w:rsidRDefault="00FE1BB2">
      <w:pPr>
        <w:rPr>
          <w:lang w:val="it-IT"/>
        </w:rPr>
        <w:sectPr w:rsidR="00FE1BB2" w:rsidRPr="00FF722C">
          <w:pgSz w:w="11909" w:h="16838"/>
          <w:pgMar w:top="1040" w:right="2354" w:bottom="273" w:left="2355" w:header="720" w:footer="720" w:gutter="0"/>
          <w:cols w:space="720"/>
        </w:sectPr>
      </w:pPr>
    </w:p>
    <w:p w:rsidR="00FE1BB2" w:rsidRDefault="001F744E">
      <w:pPr>
        <w:spacing w:before="7" w:line="200" w:lineRule="exact"/>
        <w:jc w:val="right"/>
        <w:textAlignment w:val="baseline"/>
        <w:rPr>
          <w:rFonts w:ascii="Garamond" w:eastAsia="Garamond" w:hAnsi="Garamond"/>
          <w:b/>
          <w:color w:val="000000"/>
          <w:spacing w:val="7"/>
          <w:sz w:val="18"/>
        </w:rPr>
      </w:pPr>
      <w:r>
        <w:pict>
          <v:shape id="_x0000_s1190" type="#_x0000_t202" style="position:absolute;left:0;text-align:left;margin-left:229.2pt;margin-top:808.5pt;width:136.55pt;height:14.95pt;z-index:-250859520;mso-wrap-distance-left:0;mso-wrap-distance-right:0;mso-position-horizontal-relative:page;mso-position-vertical-relative:page" filled="f" stroked="f">
            <v:textbox inset="0,0,0,0">
              <w:txbxContent>
                <w:p w:rsidR="00B92011" w:rsidRDefault="00B92011">
                  <w:pPr>
                    <w:spacing w:before="122"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7"/>
          <w:sz w:val="18"/>
        </w:rPr>
        <w:t>Endnotes</w:t>
      </w:r>
    </w:p>
    <w:p w:rsidR="00FE1BB2" w:rsidRDefault="00FF722C">
      <w:pPr>
        <w:spacing w:before="533"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1" w:line="175" w:lineRule="exact"/>
        <w:ind w:left="144"/>
        <w:textAlignment w:val="baseline"/>
        <w:rPr>
          <w:rFonts w:ascii="Arial" w:eastAsia="Arial" w:hAnsi="Arial"/>
          <w:b/>
          <w:color w:val="000000"/>
          <w:spacing w:val="-1"/>
          <w:sz w:val="16"/>
        </w:rPr>
      </w:pPr>
      <w:r>
        <w:pict>
          <v:line id="_x0000_s1189" style="position:absolute;left:0;text-align:left;z-index:251851776;mso-position-horizontal-relative:page;mso-position-vertical-relative:page" from="117.75pt,105.1pt" to="477.8pt,105.1pt" strokeweight=".95pt">
            <w10:wrap anchorx="page" anchory="page"/>
          </v:line>
        </w:pict>
      </w:r>
      <w:r>
        <w:pict>
          <v:line id="_x0000_s1188" style="position:absolute;left:0;text-align:left;z-index:25185280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left" w:leader="dot" w:pos="2160"/>
        </w:tabs>
        <w:spacing w:before="147" w:line="179" w:lineRule="exact"/>
        <w:ind w:left="144"/>
        <w:textAlignment w:val="baseline"/>
        <w:rPr>
          <w:rFonts w:ascii="Garamond" w:eastAsia="Garamond" w:hAnsi="Garamond"/>
          <w:color w:val="000000"/>
          <w:spacing w:val="-6"/>
          <w:sz w:val="18"/>
          <w:lang w:val="it-IT"/>
        </w:rPr>
      </w:pPr>
      <w:r>
        <w:pict>
          <v:line id="_x0000_s1187" style="position:absolute;left:0;text-align:left;z-index:251853824;mso-position-horizontal-relative:page;mso-position-vertical-relative:page" from="117.75pt,136.3pt" to="477.8pt,136.3pt" strokeweight="1.7pt">
            <w10:wrap anchorx="page" anchory="page"/>
          </v:line>
        </w:pict>
      </w:r>
      <w:r w:rsidR="00FF722C" w:rsidRPr="00FF722C">
        <w:rPr>
          <w:rFonts w:ascii="Garamond" w:eastAsia="Garamond" w:hAnsi="Garamond"/>
          <w:color w:val="000000"/>
          <w:spacing w:val="-6"/>
          <w:sz w:val="18"/>
          <w:lang w:val="it-IT"/>
        </w:rPr>
        <w:t>s. 105.22</w:t>
      </w:r>
      <w:r w:rsidR="00FF722C"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105.23</w:t>
      </w:r>
      <w:r w:rsidRPr="00FF722C">
        <w:rPr>
          <w:rFonts w:ascii="Garamond" w:eastAsia="Garamond" w:hAnsi="Garamond"/>
          <w:color w:val="000000"/>
          <w:spacing w:val="-6"/>
          <w:sz w:val="18"/>
          <w:lang w:val="it-IT"/>
        </w:rPr>
        <w:tab/>
        <w:t xml:space="preserve"> ad. No. 144, 2005</w:t>
      </w:r>
    </w:p>
    <w:p w:rsidR="00FE1BB2" w:rsidRDefault="00FF722C">
      <w:pPr>
        <w:tabs>
          <w:tab w:val="left" w:leader="dot" w:pos="2160"/>
        </w:tabs>
        <w:spacing w:before="124" w:line="179"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105.24</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144, 2005</w:t>
      </w:r>
    </w:p>
    <w:p w:rsidR="00FE1BB2" w:rsidRDefault="00FF722C">
      <w:pPr>
        <w:tabs>
          <w:tab w:val="left" w:leader="dot" w:pos="2160"/>
        </w:tabs>
        <w:spacing w:before="120" w:line="187"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105.25</w:t>
      </w:r>
      <w:r>
        <w:rPr>
          <w:rFonts w:ascii="Garamond" w:eastAsia="Garamond" w:hAnsi="Garamond"/>
          <w:color w:val="000000"/>
          <w:spacing w:val="-4"/>
          <w:sz w:val="18"/>
        </w:rPr>
        <w:tab/>
        <w:t xml:space="preserve"> am. No. 54, 2006</w:t>
      </w:r>
    </w:p>
    <w:p w:rsidR="00FE1BB2" w:rsidRDefault="00FF722C">
      <w:pPr>
        <w:tabs>
          <w:tab w:val="left" w:leader="dot" w:pos="2160"/>
        </w:tabs>
        <w:spacing w:before="11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105.25</w:t>
      </w:r>
      <w:r>
        <w:rPr>
          <w:rFonts w:ascii="Garamond" w:eastAsia="Garamond" w:hAnsi="Garamond"/>
          <w:color w:val="000000"/>
          <w:spacing w:val="-6"/>
          <w:sz w:val="18"/>
        </w:rPr>
        <w:tab/>
        <w:t xml:space="preserve"> ad. No. 144, 2005</w:t>
      </w:r>
    </w:p>
    <w:p w:rsidR="00FE1BB2" w:rsidRDefault="00FF722C">
      <w:pPr>
        <w:spacing w:before="120"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54, 2006</w:t>
      </w:r>
    </w:p>
    <w:p w:rsidR="00FE1BB2" w:rsidRDefault="00FF722C">
      <w:pPr>
        <w:tabs>
          <w:tab w:val="left" w:leader="dot" w:pos="2160"/>
        </w:tabs>
        <w:spacing w:before="12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105.26</w:t>
      </w:r>
      <w:r>
        <w:rPr>
          <w:rFonts w:ascii="Garamond" w:eastAsia="Garamond" w:hAnsi="Garamond"/>
          <w:color w:val="000000"/>
          <w:spacing w:val="-6"/>
          <w:sz w:val="18"/>
        </w:rPr>
        <w:tab/>
        <w:t xml:space="preserve"> ad. No. 144, 2005</w:t>
      </w:r>
    </w:p>
    <w:p w:rsidR="00FE1BB2" w:rsidRDefault="00FF722C">
      <w:pPr>
        <w:spacing w:before="120"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54, 2006</w:t>
      </w:r>
    </w:p>
    <w:p w:rsidR="00FE1BB2" w:rsidRDefault="00FF722C">
      <w:pPr>
        <w:tabs>
          <w:tab w:val="left" w:leader="dot" w:pos="2160"/>
        </w:tabs>
        <w:spacing w:before="28" w:line="299" w:lineRule="exact"/>
        <w:ind w:left="144" w:right="3888"/>
        <w:textAlignment w:val="baseline"/>
        <w:rPr>
          <w:rFonts w:ascii="Garamond" w:eastAsia="Garamond" w:hAnsi="Garamond"/>
          <w:color w:val="000000"/>
          <w:spacing w:val="-11"/>
          <w:sz w:val="18"/>
        </w:rPr>
      </w:pPr>
      <w:r>
        <w:rPr>
          <w:rFonts w:ascii="Garamond" w:eastAsia="Garamond" w:hAnsi="Garamond"/>
          <w:color w:val="000000"/>
          <w:spacing w:val="-11"/>
          <w:sz w:val="18"/>
        </w:rPr>
        <w:t>s. 105.27</w:t>
      </w:r>
      <w:r>
        <w:rPr>
          <w:rFonts w:ascii="Garamond" w:eastAsia="Garamond" w:hAnsi="Garamond"/>
          <w:color w:val="000000"/>
          <w:spacing w:val="-11"/>
          <w:sz w:val="18"/>
        </w:rPr>
        <w:tab/>
        <w:t xml:space="preserve"> ad. No. 144, 2005 </w:t>
      </w:r>
      <w:r>
        <w:rPr>
          <w:rFonts w:ascii="Garamond" w:eastAsia="Garamond" w:hAnsi="Garamond"/>
          <w:color w:val="000000"/>
          <w:spacing w:val="-11"/>
          <w:sz w:val="18"/>
        </w:rPr>
        <w:br/>
      </w:r>
      <w:r>
        <w:rPr>
          <w:rFonts w:ascii="Garamond" w:eastAsia="Garamond" w:hAnsi="Garamond"/>
          <w:b/>
          <w:color w:val="000000"/>
          <w:spacing w:val="-11"/>
          <w:sz w:val="18"/>
        </w:rPr>
        <w:t>Subdivision D</w:t>
      </w:r>
    </w:p>
    <w:p w:rsidR="00FE1BB2" w:rsidRDefault="00FF722C">
      <w:pPr>
        <w:tabs>
          <w:tab w:val="left" w:leader="dot" w:pos="2160"/>
        </w:tabs>
        <w:spacing w:before="10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105.28</w:t>
      </w:r>
      <w:r>
        <w:rPr>
          <w:rFonts w:ascii="Garamond" w:eastAsia="Garamond" w:hAnsi="Garamond"/>
          <w:color w:val="000000"/>
          <w:spacing w:val="-6"/>
          <w:sz w:val="18"/>
        </w:rPr>
        <w:tab/>
        <w:t xml:space="preserve"> ad. No. 144, 2005</w:t>
      </w:r>
    </w:p>
    <w:p w:rsidR="00FE1BB2" w:rsidRDefault="00FF722C">
      <w:pPr>
        <w:spacing w:before="120"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84, 2006</w:t>
      </w:r>
    </w:p>
    <w:p w:rsidR="00FE1BB2" w:rsidRDefault="00FF722C">
      <w:pPr>
        <w:tabs>
          <w:tab w:val="left" w:leader="dot" w:pos="2160"/>
        </w:tabs>
        <w:spacing w:before="12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105.29</w:t>
      </w:r>
      <w:r>
        <w:rPr>
          <w:rFonts w:ascii="Garamond" w:eastAsia="Garamond" w:hAnsi="Garamond"/>
          <w:color w:val="000000"/>
          <w:spacing w:val="-6"/>
          <w:sz w:val="18"/>
        </w:rPr>
        <w:tab/>
        <w:t xml:space="preserve"> ad. No. 144, 2005</w:t>
      </w:r>
    </w:p>
    <w:p w:rsidR="00FE1BB2" w:rsidRDefault="00FF722C">
      <w:pPr>
        <w:spacing w:before="120"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84, 2006</w:t>
      </w:r>
    </w:p>
    <w:p w:rsidR="00FE1BB2" w:rsidRPr="00FF722C" w:rsidRDefault="00FF722C">
      <w:pPr>
        <w:tabs>
          <w:tab w:val="left" w:leader="dot" w:pos="2160"/>
        </w:tabs>
        <w:spacing w:before="126" w:line="177" w:lineRule="exact"/>
        <w:ind w:left="144"/>
        <w:textAlignment w:val="baseline"/>
        <w:rPr>
          <w:rFonts w:ascii="Garamond" w:eastAsia="Garamond" w:hAnsi="Garamond"/>
          <w:color w:val="000000"/>
          <w:spacing w:val="-6"/>
          <w:sz w:val="18"/>
          <w:lang w:val="it-IT"/>
        </w:rPr>
      </w:pPr>
      <w:r>
        <w:rPr>
          <w:rFonts w:ascii="Garamond" w:eastAsia="Garamond" w:hAnsi="Garamond"/>
          <w:color w:val="000000"/>
          <w:spacing w:val="-6"/>
          <w:sz w:val="18"/>
        </w:rPr>
        <w:t>s. 105.30</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144, 2005</w:t>
      </w:r>
    </w:p>
    <w:p w:rsidR="00FE1BB2" w:rsidRPr="00FF722C" w:rsidRDefault="00FF722C">
      <w:pPr>
        <w:tabs>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105.31</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105.32</w:t>
      </w:r>
      <w:r w:rsidRPr="00FF722C">
        <w:rPr>
          <w:rFonts w:ascii="Garamond" w:eastAsia="Garamond" w:hAnsi="Garamond"/>
          <w:color w:val="000000"/>
          <w:spacing w:val="-6"/>
          <w:sz w:val="18"/>
          <w:lang w:val="it-IT"/>
        </w:rPr>
        <w:tab/>
        <w:t xml:space="preserve"> ad. No. 144, 2005</w:t>
      </w:r>
    </w:p>
    <w:p w:rsidR="00FE1BB2" w:rsidRPr="00FF722C" w:rsidRDefault="00FF722C">
      <w:pPr>
        <w:spacing w:before="123" w:line="200"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E</w:t>
      </w:r>
    </w:p>
    <w:p w:rsidR="00FE1BB2" w:rsidRPr="00FF722C" w:rsidRDefault="00FF722C">
      <w:pPr>
        <w:tabs>
          <w:tab w:val="left" w:leader="dot" w:pos="2160"/>
        </w:tabs>
        <w:spacing w:before="10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105.33</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0" w:line="177"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105.33A</w:t>
      </w:r>
      <w:r w:rsidRPr="00FF722C">
        <w:rPr>
          <w:rFonts w:ascii="Garamond" w:eastAsia="Garamond" w:hAnsi="Garamond"/>
          <w:color w:val="000000"/>
          <w:spacing w:val="-5"/>
          <w:sz w:val="18"/>
          <w:lang w:val="it-IT"/>
        </w:rPr>
        <w:tab/>
        <w:t xml:space="preserve"> ad. No. 144, 2005</w:t>
      </w:r>
    </w:p>
    <w:p w:rsidR="00FE1BB2" w:rsidRDefault="00FF722C">
      <w:pPr>
        <w:tabs>
          <w:tab w:val="left" w:leader="dot" w:pos="2160"/>
        </w:tabs>
        <w:spacing w:before="126" w:line="177"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105.34</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144, 2005</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105.35</w:t>
      </w:r>
      <w:r>
        <w:rPr>
          <w:rFonts w:ascii="Garamond" w:eastAsia="Garamond" w:hAnsi="Garamond"/>
          <w:color w:val="000000"/>
          <w:spacing w:val="-6"/>
          <w:sz w:val="18"/>
        </w:rPr>
        <w:tab/>
        <w:t xml:space="preserve"> ad. No. 144, 2005</w:t>
      </w:r>
    </w:p>
    <w:p w:rsidR="00FE1BB2" w:rsidRDefault="00FF722C">
      <w:pPr>
        <w:spacing w:before="124" w:line="179"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2010</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105.36</w:t>
      </w:r>
      <w:r>
        <w:rPr>
          <w:rFonts w:ascii="Garamond" w:eastAsia="Garamond" w:hAnsi="Garamond"/>
          <w:color w:val="000000"/>
          <w:spacing w:val="-6"/>
          <w:sz w:val="18"/>
        </w:rPr>
        <w:tab/>
        <w:t xml:space="preserve"> ad. No. 144, 2005</w:t>
      </w:r>
    </w:p>
    <w:p w:rsidR="00FE1BB2" w:rsidRDefault="00FF722C">
      <w:pPr>
        <w:spacing w:before="126"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84, 2006</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105.37</w:t>
      </w:r>
      <w:r>
        <w:rPr>
          <w:rFonts w:ascii="Garamond" w:eastAsia="Garamond" w:hAnsi="Garamond"/>
          <w:color w:val="000000"/>
          <w:spacing w:val="-6"/>
          <w:sz w:val="18"/>
        </w:rPr>
        <w:tab/>
        <w:t xml:space="preserve"> ad. No. 144, 2005</w:t>
      </w:r>
    </w:p>
    <w:p w:rsidR="00FE1BB2" w:rsidRDefault="00FF722C">
      <w:pPr>
        <w:spacing w:before="126"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84, 2006</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105.38</w:t>
      </w:r>
      <w:r>
        <w:rPr>
          <w:rFonts w:ascii="Garamond" w:eastAsia="Garamond" w:hAnsi="Garamond"/>
          <w:color w:val="000000"/>
          <w:spacing w:val="-6"/>
          <w:sz w:val="18"/>
        </w:rPr>
        <w:tab/>
        <w:t xml:space="preserve"> ad. No. 144, 2005</w:t>
      </w:r>
    </w:p>
    <w:p w:rsidR="00FE1BB2" w:rsidRDefault="00FF722C">
      <w:pPr>
        <w:spacing w:before="126"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84, 2006</w:t>
      </w:r>
    </w:p>
    <w:p w:rsidR="00FE1BB2" w:rsidRPr="00FF722C" w:rsidRDefault="00FF722C">
      <w:pPr>
        <w:tabs>
          <w:tab w:val="left" w:leader="dot" w:pos="2160"/>
        </w:tabs>
        <w:spacing w:before="120" w:line="177" w:lineRule="exact"/>
        <w:ind w:left="144"/>
        <w:textAlignment w:val="baseline"/>
        <w:rPr>
          <w:rFonts w:ascii="Garamond" w:eastAsia="Garamond" w:hAnsi="Garamond"/>
          <w:color w:val="000000"/>
          <w:spacing w:val="-6"/>
          <w:sz w:val="18"/>
          <w:lang w:val="it-IT"/>
        </w:rPr>
      </w:pPr>
      <w:r>
        <w:rPr>
          <w:rFonts w:ascii="Garamond" w:eastAsia="Garamond" w:hAnsi="Garamond"/>
          <w:color w:val="000000"/>
          <w:spacing w:val="-6"/>
          <w:sz w:val="18"/>
        </w:rPr>
        <w:t>s. 105.39</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144, 2005</w:t>
      </w:r>
    </w:p>
    <w:p w:rsidR="00FE1BB2" w:rsidRPr="00FF722C" w:rsidRDefault="00FF722C">
      <w:pPr>
        <w:tabs>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105.40</w:t>
      </w:r>
      <w:r w:rsidRPr="00FF722C">
        <w:rPr>
          <w:rFonts w:ascii="Garamond" w:eastAsia="Garamond" w:hAnsi="Garamond"/>
          <w:color w:val="000000"/>
          <w:spacing w:val="-6"/>
          <w:sz w:val="18"/>
          <w:lang w:val="it-IT"/>
        </w:rPr>
        <w:tab/>
        <w:t xml:space="preserve"> ad. No. 144, 2005</w:t>
      </w:r>
    </w:p>
    <w:p w:rsidR="00FE1BB2" w:rsidRDefault="00FF722C">
      <w:pPr>
        <w:tabs>
          <w:tab w:val="left" w:leader="dot" w:pos="2160"/>
        </w:tabs>
        <w:spacing w:before="118" w:after="542" w:line="179"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105.41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144, 2005</w:t>
      </w:r>
    </w:p>
    <w:p w:rsidR="00FE1BB2" w:rsidRDefault="001F744E">
      <w:pPr>
        <w:tabs>
          <w:tab w:val="right" w:pos="7128"/>
        </w:tabs>
        <w:spacing w:before="362" w:line="200" w:lineRule="exact"/>
        <w:ind w:left="4248"/>
        <w:textAlignment w:val="baseline"/>
        <w:rPr>
          <w:rFonts w:ascii="Garamond" w:eastAsia="Garamond" w:hAnsi="Garamond"/>
          <w:i/>
          <w:color w:val="000000"/>
          <w:sz w:val="18"/>
        </w:rPr>
      </w:pPr>
      <w:r>
        <w:pict>
          <v:line id="_x0000_s1186" style="position:absolute;left:0;text-align:left;z-index:251854848;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401</w:t>
      </w:r>
    </w:p>
    <w:p w:rsidR="00FE1BB2" w:rsidRDefault="00FE1BB2">
      <w:pPr>
        <w:sectPr w:rsidR="00FE1BB2">
          <w:pgSz w:w="11909" w:h="16838"/>
          <w:pgMar w:top="108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185" type="#_x0000_t202" style="position:absolute;margin-left:229.2pt;margin-top:808.5pt;width:136.55pt;height:14.95pt;z-index:-250858496;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84" style="position:absolute;left:0;text-align:left;z-index:251855872;mso-position-horizontal-relative:page;mso-position-vertical-relative:page" from="117.75pt,105.1pt" to="477.8pt,105.1pt" strokeweight=".95pt">
            <w10:wrap anchorx="page" anchory="page"/>
          </v:line>
        </w:pict>
      </w:r>
      <w:r>
        <w:pict>
          <v:line id="_x0000_s1183" style="position:absolute;left:0;text-align:left;z-index:251856896;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4" w:line="172" w:lineRule="exact"/>
        <w:ind w:left="2160"/>
        <w:textAlignment w:val="baseline"/>
        <w:rPr>
          <w:rFonts w:ascii="Garamond" w:eastAsia="Garamond" w:hAnsi="Garamond"/>
          <w:color w:val="000000"/>
          <w:spacing w:val="-5"/>
          <w:sz w:val="18"/>
        </w:rPr>
      </w:pPr>
      <w:r>
        <w:pict>
          <v:line id="_x0000_s1182" style="position:absolute;left:0;text-align:left;z-index:251857920;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am. No. 84, 2006</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105.42</w:t>
      </w:r>
      <w:r>
        <w:rPr>
          <w:rFonts w:ascii="Garamond" w:eastAsia="Garamond" w:hAnsi="Garamond"/>
          <w:color w:val="000000"/>
          <w:spacing w:val="-6"/>
          <w:sz w:val="18"/>
        </w:rPr>
        <w:tab/>
        <w:t xml:space="preserve"> ad. No. 144, 2005</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105.43</w:t>
      </w:r>
      <w:r>
        <w:rPr>
          <w:rFonts w:ascii="Garamond" w:eastAsia="Garamond" w:hAnsi="Garamond"/>
          <w:color w:val="000000"/>
          <w:spacing w:val="-6"/>
          <w:sz w:val="18"/>
        </w:rPr>
        <w:tab/>
        <w:t xml:space="preserve"> ad. No. 144, 2005</w:t>
      </w:r>
    </w:p>
    <w:p w:rsidR="00FE1BB2" w:rsidRDefault="00FF722C">
      <w:pPr>
        <w:spacing w:before="124" w:line="173"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13, 2013</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105.44</w:t>
      </w:r>
      <w:r>
        <w:rPr>
          <w:rFonts w:ascii="Garamond" w:eastAsia="Garamond" w:hAnsi="Garamond"/>
          <w:color w:val="000000"/>
          <w:spacing w:val="-6"/>
          <w:sz w:val="18"/>
        </w:rPr>
        <w:tab/>
        <w:t xml:space="preserve"> ad. No. 144, 2005</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105.45</w:t>
      </w:r>
      <w:r>
        <w:rPr>
          <w:rFonts w:ascii="Garamond" w:eastAsia="Garamond" w:hAnsi="Garamond"/>
          <w:color w:val="000000"/>
          <w:spacing w:val="-6"/>
          <w:sz w:val="18"/>
        </w:rPr>
        <w:tab/>
        <w:t xml:space="preserve"> ad. No. 144, 2005</w:t>
      </w:r>
    </w:p>
    <w:p w:rsidR="00FE1BB2" w:rsidRDefault="00FF722C">
      <w:pPr>
        <w:spacing w:before="129" w:line="195"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Subdivision F</w:t>
      </w:r>
    </w:p>
    <w:p w:rsidR="00FE1BB2" w:rsidRDefault="00FF722C">
      <w:pPr>
        <w:tabs>
          <w:tab w:val="left" w:leader="dot" w:pos="2160"/>
        </w:tabs>
        <w:spacing w:before="103"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105.46</w:t>
      </w:r>
      <w:r>
        <w:rPr>
          <w:rFonts w:ascii="Garamond" w:eastAsia="Garamond" w:hAnsi="Garamond"/>
          <w:color w:val="000000"/>
          <w:spacing w:val="-4"/>
          <w:sz w:val="18"/>
        </w:rPr>
        <w:tab/>
        <w:t xml:space="preserve"> rs. No. 13, 2013</w:t>
      </w:r>
    </w:p>
    <w:p w:rsidR="00FE1BB2" w:rsidRDefault="00FF722C">
      <w:pPr>
        <w:tabs>
          <w:tab w:val="left" w:leader="dot" w:pos="2160"/>
        </w:tabs>
        <w:spacing w:before="12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105.46</w:t>
      </w:r>
      <w:r>
        <w:rPr>
          <w:rFonts w:ascii="Garamond" w:eastAsia="Garamond" w:hAnsi="Garamond"/>
          <w:color w:val="000000"/>
          <w:spacing w:val="-6"/>
          <w:sz w:val="18"/>
        </w:rPr>
        <w:tab/>
        <w:t xml:space="preserve"> ad. No. 144, 2005</w:t>
      </w:r>
    </w:p>
    <w:p w:rsidR="00FE1BB2" w:rsidRDefault="00FF722C">
      <w:pPr>
        <w:spacing w:before="124" w:line="173"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13, 2013</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105.47</w:t>
      </w:r>
      <w:r>
        <w:rPr>
          <w:rFonts w:ascii="Garamond" w:eastAsia="Garamond" w:hAnsi="Garamond"/>
          <w:color w:val="000000"/>
          <w:spacing w:val="-6"/>
          <w:sz w:val="18"/>
        </w:rPr>
        <w:tab/>
        <w:t xml:space="preserve"> ad. No. 144, 2005</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84, 2006</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105.48</w:t>
      </w:r>
      <w:r>
        <w:rPr>
          <w:rFonts w:ascii="Garamond" w:eastAsia="Garamond" w:hAnsi="Garamond"/>
          <w:color w:val="000000"/>
          <w:spacing w:val="-6"/>
          <w:sz w:val="18"/>
        </w:rPr>
        <w:tab/>
        <w:t xml:space="preserve"> ad. No. 144, 2005</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84, 2006</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105.49</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105.50</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105.51</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105.52</w:t>
      </w:r>
      <w:r w:rsidRPr="00FF722C">
        <w:rPr>
          <w:rFonts w:ascii="Garamond" w:eastAsia="Garamond" w:hAnsi="Garamond"/>
          <w:color w:val="000000"/>
          <w:spacing w:val="-6"/>
          <w:sz w:val="18"/>
          <w:lang w:val="it-IT"/>
        </w:rPr>
        <w:tab/>
        <w:t xml:space="preserve"> ad. No. 144,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105.53</w:t>
      </w:r>
      <w:r w:rsidRPr="00FF722C">
        <w:rPr>
          <w:rFonts w:ascii="Garamond" w:eastAsia="Garamond" w:hAnsi="Garamond"/>
          <w:color w:val="000000"/>
          <w:spacing w:val="-6"/>
          <w:sz w:val="18"/>
          <w:lang w:val="it-IT"/>
        </w:rPr>
        <w:tab/>
        <w:t xml:space="preserve"> ad. No. 144, 2005</w:t>
      </w:r>
    </w:p>
    <w:p w:rsidR="00FE1BB2" w:rsidRPr="00FF722C" w:rsidRDefault="00FF722C">
      <w:pPr>
        <w:spacing w:before="127"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106</w:t>
      </w:r>
    </w:p>
    <w:p w:rsidR="00FE1BB2" w:rsidRPr="00FF722C" w:rsidRDefault="00FF722C">
      <w:pPr>
        <w:tabs>
          <w:tab w:val="left" w:leader="dot" w:pos="2160"/>
        </w:tabs>
        <w:spacing w:before="104"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Div. 106</w:t>
      </w:r>
      <w:r w:rsidRPr="00FF722C">
        <w:rPr>
          <w:rFonts w:ascii="Garamond" w:eastAsia="Garamond" w:hAnsi="Garamond"/>
          <w:color w:val="000000"/>
          <w:spacing w:val="-6"/>
          <w:sz w:val="18"/>
          <w:lang w:val="it-IT"/>
        </w:rPr>
        <w:tab/>
        <w:t xml:space="preserve"> ad. No. 40, 2003</w:t>
      </w:r>
    </w:p>
    <w:p w:rsidR="00FE1BB2" w:rsidRDefault="00FF722C">
      <w:pPr>
        <w:tabs>
          <w:tab w:val="left" w:leader="dot" w:pos="2160"/>
        </w:tabs>
        <w:spacing w:before="125" w:line="18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Heading to s. 106.1 </w:t>
      </w:r>
      <w:r>
        <w:rPr>
          <w:rFonts w:ascii="Garamond" w:eastAsia="Garamond" w:hAnsi="Garamond"/>
          <w:color w:val="000000"/>
          <w:spacing w:val="-4"/>
          <w:sz w:val="18"/>
        </w:rPr>
        <w:tab/>
        <w:t xml:space="preserve"> rs. No. 144, 2005</w:t>
      </w:r>
    </w:p>
    <w:p w:rsidR="00FE1BB2" w:rsidRPr="00FF722C" w:rsidRDefault="00FF722C">
      <w:pPr>
        <w:tabs>
          <w:tab w:val="left" w:leader="dot" w:pos="2160"/>
        </w:tabs>
        <w:spacing w:before="12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106.1</w:t>
      </w:r>
      <w:r w:rsidRPr="00FF722C">
        <w:rPr>
          <w:rFonts w:ascii="Garamond" w:eastAsia="Garamond" w:hAnsi="Garamond"/>
          <w:color w:val="000000"/>
          <w:spacing w:val="-6"/>
          <w:sz w:val="18"/>
          <w:lang w:val="it-IT"/>
        </w:rPr>
        <w:tab/>
        <w:t xml:space="preserve"> ad. No. 40, 2003</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106.2</w:t>
      </w:r>
      <w:r w:rsidRPr="00FF722C">
        <w:rPr>
          <w:rFonts w:ascii="Garamond" w:eastAsia="Garamond" w:hAnsi="Garamond"/>
          <w:color w:val="000000"/>
          <w:spacing w:val="-6"/>
          <w:sz w:val="18"/>
          <w:lang w:val="it-IT"/>
        </w:rPr>
        <w:tab/>
        <w:t xml:space="preserve"> ad. No. 144, 2005</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106.3</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144,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106.4</w:t>
      </w:r>
      <w:r>
        <w:rPr>
          <w:rFonts w:ascii="Garamond" w:eastAsia="Garamond" w:hAnsi="Garamond"/>
          <w:color w:val="000000"/>
          <w:spacing w:val="-6"/>
          <w:sz w:val="18"/>
        </w:rPr>
        <w:tab/>
        <w:t xml:space="preserve"> ad. No. 13, 2013</w:t>
      </w:r>
    </w:p>
    <w:p w:rsidR="00FE1BB2" w:rsidRDefault="00FF722C">
      <w:pPr>
        <w:spacing w:before="131" w:line="195"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Part 5.4</w:t>
      </w:r>
    </w:p>
    <w:p w:rsidR="00FE1BB2" w:rsidRDefault="00FF722C">
      <w:pPr>
        <w:tabs>
          <w:tab w:val="left" w:leader="dot" w:pos="2160"/>
        </w:tabs>
        <w:spacing w:line="297" w:lineRule="exact"/>
        <w:ind w:left="144" w:right="3888"/>
        <w:textAlignment w:val="baseline"/>
        <w:rPr>
          <w:rFonts w:ascii="Garamond" w:eastAsia="Garamond" w:hAnsi="Garamond"/>
          <w:color w:val="000000"/>
          <w:spacing w:val="-11"/>
          <w:sz w:val="18"/>
        </w:rPr>
      </w:pPr>
      <w:r>
        <w:rPr>
          <w:rFonts w:ascii="Garamond" w:eastAsia="Garamond" w:hAnsi="Garamond"/>
          <w:color w:val="000000"/>
          <w:spacing w:val="-11"/>
          <w:sz w:val="18"/>
        </w:rPr>
        <w:t>Part 5.4</w:t>
      </w:r>
      <w:r>
        <w:rPr>
          <w:rFonts w:ascii="Garamond" w:eastAsia="Garamond" w:hAnsi="Garamond"/>
          <w:color w:val="000000"/>
          <w:spacing w:val="-11"/>
          <w:sz w:val="18"/>
        </w:rPr>
        <w:tab/>
        <w:t xml:space="preserve"> ad. No. 106, 2002 </w:t>
      </w:r>
      <w:r>
        <w:rPr>
          <w:rFonts w:ascii="Garamond" w:eastAsia="Garamond" w:hAnsi="Garamond"/>
          <w:color w:val="000000"/>
          <w:spacing w:val="-11"/>
          <w:sz w:val="18"/>
        </w:rPr>
        <w:br/>
      </w:r>
      <w:r>
        <w:rPr>
          <w:rFonts w:ascii="Garamond" w:eastAsia="Garamond" w:hAnsi="Garamond"/>
          <w:b/>
          <w:color w:val="000000"/>
          <w:spacing w:val="-11"/>
          <w:sz w:val="18"/>
        </w:rPr>
        <w:t>Division 115</w:t>
      </w:r>
    </w:p>
    <w:p w:rsidR="00FE1BB2" w:rsidRDefault="00FF722C">
      <w:pPr>
        <w:tabs>
          <w:tab w:val="left" w:leader="dot" w:pos="2160"/>
        </w:tabs>
        <w:spacing w:before="105" w:line="18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Div. 104</w:t>
      </w:r>
      <w:r>
        <w:rPr>
          <w:rFonts w:ascii="Garamond" w:eastAsia="Garamond" w:hAnsi="Garamond"/>
          <w:color w:val="000000"/>
          <w:spacing w:val="-4"/>
          <w:sz w:val="18"/>
        </w:rPr>
        <w:tab/>
        <w:t xml:space="preserve"> rep. No. 144, 2005</w:t>
      </w:r>
    </w:p>
    <w:p w:rsidR="00FE1BB2" w:rsidRDefault="00FF722C">
      <w:pPr>
        <w:tabs>
          <w:tab w:val="left" w:leader="dot" w:pos="2160"/>
        </w:tabs>
        <w:spacing w:before="119"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Div. 115</w:t>
      </w:r>
      <w:r>
        <w:rPr>
          <w:rFonts w:ascii="Garamond" w:eastAsia="Garamond" w:hAnsi="Garamond"/>
          <w:color w:val="000000"/>
          <w:spacing w:val="-4"/>
          <w:sz w:val="18"/>
        </w:rPr>
        <w:tab/>
        <w:t xml:space="preserve"> ad. No. 144, 2005</w:t>
      </w:r>
    </w:p>
    <w:p w:rsidR="00FE1BB2" w:rsidRDefault="00FF722C">
      <w:pPr>
        <w:tabs>
          <w:tab w:val="left" w:leader="dot" w:pos="2160"/>
        </w:tabs>
        <w:spacing w:before="114" w:after="542"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104.1</w:t>
      </w:r>
      <w:r>
        <w:rPr>
          <w:rFonts w:ascii="Garamond" w:eastAsia="Garamond" w:hAnsi="Garamond"/>
          <w:color w:val="000000"/>
          <w:spacing w:val="-6"/>
          <w:sz w:val="18"/>
        </w:rPr>
        <w:tab/>
        <w:t xml:space="preserve"> ad. No. 106, 2002</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181" style="position:absolute;left:0;text-align:left;z-index:251858944;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402</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180" type="#_x0000_t202" style="position:absolute;left:0;text-align:left;margin-left:229.2pt;margin-top:808.5pt;width:136.55pt;height:14.95pt;z-index:-250857472;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79" style="position:absolute;left:0;text-align:left;z-index:251859968;mso-position-horizontal-relative:page;mso-position-vertical-relative:page" from="117.75pt,105.1pt" to="477.8pt,105.1pt" strokeweight=".95pt">
            <w10:wrap anchorx="page" anchory="page"/>
          </v:line>
        </w:pict>
      </w:r>
      <w:r>
        <w:pict>
          <v:line id="_x0000_s1178" style="position:absolute;left:0;text-align:left;z-index:25186099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73" w:lineRule="exact"/>
        <w:ind w:left="144"/>
        <w:textAlignment w:val="baseline"/>
        <w:rPr>
          <w:rFonts w:ascii="Garamond" w:eastAsia="Garamond" w:hAnsi="Garamond"/>
          <w:color w:val="000000"/>
          <w:spacing w:val="-3"/>
          <w:sz w:val="18"/>
        </w:rPr>
      </w:pPr>
      <w:r>
        <w:pict>
          <v:line id="_x0000_s1177" style="position:absolute;left:0;text-align:left;z-index:251862016;mso-position-horizontal-relative:page;mso-position-vertical-relative:page" from="117.75pt,136.3pt" to="477.8pt,136.3pt" strokeweight="1.7pt">
            <w10:wrap anchorx="page" anchory="page"/>
          </v:line>
        </w:pict>
      </w:r>
      <w:r w:rsidR="00FF722C">
        <w:rPr>
          <w:rFonts w:ascii="Garamond" w:eastAsia="Garamond" w:hAnsi="Garamond"/>
          <w:color w:val="000000"/>
          <w:spacing w:val="-3"/>
          <w:sz w:val="18"/>
        </w:rPr>
        <w:t xml:space="preserve">Renumbered s. 115.1 </w:t>
      </w:r>
      <w:r w:rsidR="00FF722C">
        <w:rPr>
          <w:rFonts w:ascii="Garamond" w:eastAsia="Garamond" w:hAnsi="Garamond"/>
          <w:color w:val="000000"/>
          <w:spacing w:val="-3"/>
          <w:sz w:val="18"/>
        </w:rPr>
        <w:tab/>
        <w:t xml:space="preserve"> No. 144, 2005</w:t>
      </w:r>
    </w:p>
    <w:p w:rsidR="00FE1BB2" w:rsidRDefault="00FF722C">
      <w:pPr>
        <w:tabs>
          <w:tab w:val="left" w:leader="dot" w:pos="2160"/>
        </w:tabs>
        <w:spacing w:before="123"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104.2</w:t>
      </w:r>
      <w:r>
        <w:rPr>
          <w:rFonts w:ascii="Garamond" w:eastAsia="Garamond" w:hAnsi="Garamond"/>
          <w:color w:val="000000"/>
          <w:spacing w:val="-4"/>
          <w:sz w:val="18"/>
        </w:rPr>
        <w:tab/>
        <w:t xml:space="preserve"> ad. No. 106,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s. 115.2</w:t>
      </w:r>
      <w:r>
        <w:rPr>
          <w:rFonts w:ascii="Garamond" w:eastAsia="Garamond" w:hAnsi="Garamond"/>
          <w:color w:val="000000"/>
          <w:spacing w:val="-3"/>
          <w:sz w:val="18"/>
        </w:rPr>
        <w:tab/>
        <w:t xml:space="preserve"> No. 144,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104.3</w:t>
      </w:r>
      <w:r>
        <w:rPr>
          <w:rFonts w:ascii="Garamond" w:eastAsia="Garamond" w:hAnsi="Garamond"/>
          <w:color w:val="000000"/>
          <w:spacing w:val="-4"/>
          <w:sz w:val="18"/>
        </w:rPr>
        <w:tab/>
        <w:t xml:space="preserve"> ad. No. 106,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 xml:space="preserve">Renumbered s. 115.3 </w:t>
      </w:r>
      <w:r>
        <w:rPr>
          <w:rFonts w:ascii="Garamond" w:eastAsia="Garamond" w:hAnsi="Garamond"/>
          <w:color w:val="000000"/>
          <w:spacing w:val="-3"/>
          <w:sz w:val="18"/>
        </w:rPr>
        <w:tab/>
        <w:t xml:space="preserve"> No. 144, 2005</w:t>
      </w:r>
    </w:p>
    <w:p w:rsidR="00FE1BB2" w:rsidRDefault="00FF722C">
      <w:pPr>
        <w:tabs>
          <w:tab w:val="left" w:leader="dot" w:pos="2160"/>
        </w:tabs>
        <w:spacing w:before="123"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104.4</w:t>
      </w:r>
      <w:r>
        <w:rPr>
          <w:rFonts w:ascii="Garamond" w:eastAsia="Garamond" w:hAnsi="Garamond"/>
          <w:color w:val="000000"/>
          <w:spacing w:val="-4"/>
          <w:sz w:val="18"/>
        </w:rPr>
        <w:tab/>
        <w:t xml:space="preserve"> ad. No. 106,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s. 115.4</w:t>
      </w:r>
      <w:r>
        <w:rPr>
          <w:rFonts w:ascii="Garamond" w:eastAsia="Garamond" w:hAnsi="Garamond"/>
          <w:color w:val="000000"/>
          <w:spacing w:val="-3"/>
          <w:sz w:val="18"/>
        </w:rPr>
        <w:tab/>
        <w:t xml:space="preserve"> No. 144,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104.5</w:t>
      </w:r>
      <w:r>
        <w:rPr>
          <w:rFonts w:ascii="Garamond" w:eastAsia="Garamond" w:hAnsi="Garamond"/>
          <w:color w:val="000000"/>
          <w:spacing w:val="-4"/>
          <w:sz w:val="18"/>
        </w:rPr>
        <w:tab/>
        <w:t xml:space="preserve"> ad. No. 106,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s. 115.5</w:t>
      </w:r>
      <w:r>
        <w:rPr>
          <w:rFonts w:ascii="Garamond" w:eastAsia="Garamond" w:hAnsi="Garamond"/>
          <w:color w:val="000000"/>
          <w:spacing w:val="-3"/>
          <w:sz w:val="18"/>
        </w:rPr>
        <w:tab/>
        <w:t xml:space="preserve"> No. 144,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104.6</w:t>
      </w:r>
      <w:r>
        <w:rPr>
          <w:rFonts w:ascii="Garamond" w:eastAsia="Garamond" w:hAnsi="Garamond"/>
          <w:color w:val="000000"/>
          <w:spacing w:val="-4"/>
          <w:sz w:val="18"/>
        </w:rPr>
        <w:tab/>
        <w:t xml:space="preserve"> ad. No. 106,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s. 115.6</w:t>
      </w:r>
      <w:r>
        <w:rPr>
          <w:rFonts w:ascii="Garamond" w:eastAsia="Garamond" w:hAnsi="Garamond"/>
          <w:color w:val="000000"/>
          <w:spacing w:val="-3"/>
          <w:sz w:val="18"/>
        </w:rPr>
        <w:tab/>
        <w:t xml:space="preserve"> No. 144,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104.7</w:t>
      </w:r>
      <w:r>
        <w:rPr>
          <w:rFonts w:ascii="Garamond" w:eastAsia="Garamond" w:hAnsi="Garamond"/>
          <w:color w:val="000000"/>
          <w:spacing w:val="-4"/>
          <w:sz w:val="18"/>
        </w:rPr>
        <w:tab/>
        <w:t xml:space="preserve"> ad. No. 106, 2002</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7,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s. 115.7</w:t>
      </w:r>
      <w:r>
        <w:rPr>
          <w:rFonts w:ascii="Garamond" w:eastAsia="Garamond" w:hAnsi="Garamond"/>
          <w:color w:val="000000"/>
          <w:spacing w:val="-3"/>
          <w:sz w:val="18"/>
        </w:rPr>
        <w:tab/>
        <w:t xml:space="preserve"> No. 144, 2005</w:t>
      </w:r>
    </w:p>
    <w:p w:rsidR="00FE1BB2" w:rsidRDefault="00FF722C">
      <w:pPr>
        <w:tabs>
          <w:tab w:val="left" w:leader="dot" w:pos="2160"/>
        </w:tabs>
        <w:spacing w:before="130"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115.7</w:t>
      </w:r>
      <w:r>
        <w:rPr>
          <w:rFonts w:ascii="Garamond" w:eastAsia="Garamond" w:hAnsi="Garamond"/>
          <w:color w:val="000000"/>
          <w:spacing w:val="-4"/>
          <w:sz w:val="18"/>
        </w:rPr>
        <w:tab/>
        <w:t xml:space="preserve"> am. No. 21, 2007</w:t>
      </w:r>
    </w:p>
    <w:p w:rsidR="00FE1BB2" w:rsidRDefault="00FF722C">
      <w:pPr>
        <w:tabs>
          <w:tab w:val="left" w:leader="dot" w:pos="2160"/>
        </w:tabs>
        <w:spacing w:before="124"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104.8</w:t>
      </w:r>
      <w:r>
        <w:rPr>
          <w:rFonts w:ascii="Garamond" w:eastAsia="Garamond" w:hAnsi="Garamond"/>
          <w:color w:val="000000"/>
          <w:spacing w:val="-4"/>
          <w:sz w:val="18"/>
        </w:rPr>
        <w:tab/>
        <w:t xml:space="preserve"> ad. No. 106,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 xml:space="preserve">Renumbered s. 115.8 </w:t>
      </w:r>
      <w:r>
        <w:rPr>
          <w:rFonts w:ascii="Garamond" w:eastAsia="Garamond" w:hAnsi="Garamond"/>
          <w:color w:val="000000"/>
          <w:spacing w:val="-3"/>
          <w:sz w:val="18"/>
        </w:rPr>
        <w:tab/>
        <w:t xml:space="preserve"> No. 144, 2005</w:t>
      </w:r>
    </w:p>
    <w:p w:rsidR="00FE1BB2" w:rsidRDefault="00FF722C">
      <w:pPr>
        <w:tabs>
          <w:tab w:val="left" w:leader="dot" w:pos="2160"/>
        </w:tabs>
        <w:spacing w:before="124"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104.9</w:t>
      </w:r>
      <w:r>
        <w:rPr>
          <w:rFonts w:ascii="Garamond" w:eastAsia="Garamond" w:hAnsi="Garamond"/>
          <w:color w:val="000000"/>
          <w:spacing w:val="-4"/>
          <w:sz w:val="18"/>
        </w:rPr>
        <w:tab/>
        <w:t xml:space="preserve"> ad. No. 106,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s. 115.9</w:t>
      </w:r>
      <w:r>
        <w:rPr>
          <w:rFonts w:ascii="Garamond" w:eastAsia="Garamond" w:hAnsi="Garamond"/>
          <w:color w:val="000000"/>
          <w:spacing w:val="-3"/>
          <w:sz w:val="18"/>
        </w:rPr>
        <w:tab/>
        <w:t xml:space="preserve"> No. 144, 2005</w:t>
      </w:r>
    </w:p>
    <w:p w:rsidR="00FE1BB2" w:rsidRDefault="00FF722C">
      <w:pPr>
        <w:spacing w:before="130" w:line="182" w:lineRule="exact"/>
        <w:ind w:left="144"/>
        <w:textAlignment w:val="baseline"/>
        <w:rPr>
          <w:rFonts w:ascii="Garamond" w:eastAsia="Garamond" w:hAnsi="Garamond"/>
          <w:b/>
          <w:color w:val="000000"/>
          <w:spacing w:val="-5"/>
          <w:sz w:val="18"/>
        </w:rPr>
      </w:pPr>
      <w:r>
        <w:rPr>
          <w:rFonts w:ascii="Garamond" w:eastAsia="Garamond" w:hAnsi="Garamond"/>
          <w:b/>
          <w:color w:val="000000"/>
          <w:spacing w:val="-5"/>
          <w:sz w:val="18"/>
        </w:rPr>
        <w:t>Chapter 7</w:t>
      </w:r>
    </w:p>
    <w:p w:rsidR="00FE1BB2" w:rsidRDefault="00FF722C">
      <w:pPr>
        <w:tabs>
          <w:tab w:val="left" w:leader="dot" w:pos="2160"/>
        </w:tabs>
        <w:spacing w:line="300" w:lineRule="exact"/>
        <w:ind w:left="144" w:right="3888"/>
        <w:textAlignment w:val="baseline"/>
        <w:rPr>
          <w:rFonts w:ascii="Garamond" w:eastAsia="Garamond" w:hAnsi="Garamond"/>
          <w:color w:val="000000"/>
          <w:spacing w:val="-9"/>
          <w:sz w:val="18"/>
        </w:rPr>
      </w:pPr>
      <w:r>
        <w:rPr>
          <w:rFonts w:ascii="Garamond" w:eastAsia="Garamond" w:hAnsi="Garamond"/>
          <w:color w:val="000000"/>
          <w:spacing w:val="-9"/>
          <w:sz w:val="18"/>
        </w:rPr>
        <w:t>Chapt. 7</w:t>
      </w:r>
      <w:r>
        <w:rPr>
          <w:rFonts w:ascii="Garamond" w:eastAsia="Garamond" w:hAnsi="Garamond"/>
          <w:color w:val="000000"/>
          <w:spacing w:val="-9"/>
          <w:sz w:val="18"/>
        </w:rPr>
        <w:tab/>
        <w:t xml:space="preserve"> ad. No. 137, 2000 </w:t>
      </w:r>
      <w:r>
        <w:rPr>
          <w:rFonts w:ascii="Garamond" w:eastAsia="Garamond" w:hAnsi="Garamond"/>
          <w:color w:val="000000"/>
          <w:spacing w:val="-9"/>
          <w:sz w:val="18"/>
        </w:rPr>
        <w:br/>
      </w:r>
      <w:r>
        <w:rPr>
          <w:rFonts w:ascii="Garamond" w:eastAsia="Garamond" w:hAnsi="Garamond"/>
          <w:b/>
          <w:color w:val="000000"/>
          <w:spacing w:val="-9"/>
          <w:sz w:val="18"/>
        </w:rPr>
        <w:t>Part 7.1</w:t>
      </w:r>
    </w:p>
    <w:p w:rsidR="00FE1BB2" w:rsidRDefault="00FF722C">
      <w:pPr>
        <w:spacing w:before="113" w:line="182" w:lineRule="exact"/>
        <w:ind w:left="144"/>
        <w:textAlignment w:val="baseline"/>
        <w:rPr>
          <w:rFonts w:ascii="Garamond" w:eastAsia="Garamond" w:hAnsi="Garamond"/>
          <w:b/>
          <w:color w:val="000000"/>
          <w:spacing w:val="-6"/>
          <w:sz w:val="18"/>
        </w:rPr>
      </w:pPr>
      <w:r>
        <w:rPr>
          <w:rFonts w:ascii="Garamond" w:eastAsia="Garamond" w:hAnsi="Garamond"/>
          <w:b/>
          <w:color w:val="000000"/>
          <w:spacing w:val="-6"/>
          <w:sz w:val="18"/>
        </w:rPr>
        <w:t>Division 130</w:t>
      </w:r>
    </w:p>
    <w:p w:rsidR="00FE1BB2" w:rsidRDefault="00FF722C">
      <w:pPr>
        <w:tabs>
          <w:tab w:val="left" w:leader="dot" w:pos="2160"/>
        </w:tabs>
        <w:spacing w:before="117"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130.1</w:t>
      </w:r>
      <w:r>
        <w:rPr>
          <w:rFonts w:ascii="Garamond" w:eastAsia="Garamond" w:hAnsi="Garamond"/>
          <w:color w:val="000000"/>
          <w:spacing w:val="-4"/>
          <w:sz w:val="18"/>
        </w:rPr>
        <w:tab/>
        <w:t xml:space="preserve"> ad. No. 137, 2000</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3"/>
          <w:sz w:val="18"/>
          <w:lang w:val="it-IT"/>
        </w:rPr>
      </w:pPr>
      <w:r>
        <w:rPr>
          <w:rFonts w:ascii="Garamond" w:eastAsia="Garamond" w:hAnsi="Garamond"/>
          <w:color w:val="000000"/>
          <w:spacing w:val="-3"/>
          <w:sz w:val="18"/>
        </w:rPr>
        <w:t>Note to s. 130.1</w:t>
      </w:r>
      <w:r>
        <w:rPr>
          <w:rFonts w:ascii="Garamond" w:eastAsia="Garamond" w:hAnsi="Garamond"/>
          <w:color w:val="000000"/>
          <w:spacing w:val="-3"/>
          <w:sz w:val="18"/>
        </w:rPr>
        <w:tab/>
        <w:t xml:space="preserve"> am. </w:t>
      </w:r>
      <w:r w:rsidRPr="00FF722C">
        <w:rPr>
          <w:rFonts w:ascii="Garamond" w:eastAsia="Garamond" w:hAnsi="Garamond"/>
          <w:color w:val="000000"/>
          <w:spacing w:val="-3"/>
          <w:sz w:val="18"/>
          <w:lang w:val="it-IT"/>
        </w:rPr>
        <w:t>No. 46, 2011</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130.2</w:t>
      </w:r>
      <w:r w:rsidRPr="00FF722C">
        <w:rPr>
          <w:rFonts w:ascii="Garamond" w:eastAsia="Garamond" w:hAnsi="Garamond"/>
          <w:color w:val="000000"/>
          <w:spacing w:val="-4"/>
          <w:sz w:val="18"/>
          <w:lang w:val="it-IT"/>
        </w:rPr>
        <w:tab/>
        <w:t xml:space="preserve"> ad. No. 137, 2000</w:t>
      </w:r>
    </w:p>
    <w:p w:rsidR="00FE1BB2" w:rsidRDefault="00FF722C">
      <w:pPr>
        <w:tabs>
          <w:tab w:val="left" w:leader="dot" w:pos="2160"/>
        </w:tabs>
        <w:spacing w:before="131" w:line="172"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s. 130.3</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137, 2000</w:t>
      </w:r>
    </w:p>
    <w:p w:rsidR="00FE1BB2" w:rsidRDefault="00FF722C">
      <w:pPr>
        <w:tabs>
          <w:tab w:val="left" w:leader="dot" w:pos="2160"/>
        </w:tabs>
        <w:spacing w:before="124"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130.4</w:t>
      </w:r>
      <w:r>
        <w:rPr>
          <w:rFonts w:ascii="Garamond" w:eastAsia="Garamond" w:hAnsi="Garamond"/>
          <w:color w:val="000000"/>
          <w:spacing w:val="-4"/>
          <w:sz w:val="18"/>
        </w:rPr>
        <w:tab/>
        <w:t xml:space="preserve"> ad. No. 137, 2000</w:t>
      </w:r>
    </w:p>
    <w:p w:rsidR="00FE1BB2" w:rsidRDefault="00FF722C">
      <w:pPr>
        <w:spacing w:before="18" w:line="296" w:lineRule="exact"/>
        <w:ind w:left="144" w:right="6192"/>
        <w:textAlignment w:val="baseline"/>
        <w:rPr>
          <w:rFonts w:ascii="Garamond" w:eastAsia="Garamond" w:hAnsi="Garamond"/>
          <w:b/>
          <w:color w:val="000000"/>
          <w:spacing w:val="-7"/>
          <w:sz w:val="18"/>
        </w:rPr>
      </w:pPr>
      <w:r>
        <w:rPr>
          <w:rFonts w:ascii="Garamond" w:eastAsia="Garamond" w:hAnsi="Garamond"/>
          <w:b/>
          <w:color w:val="000000"/>
          <w:spacing w:val="-7"/>
          <w:sz w:val="18"/>
        </w:rPr>
        <w:t>Part 7.2 Division 131</w:t>
      </w:r>
    </w:p>
    <w:p w:rsidR="00FE1BB2" w:rsidRDefault="00FF722C">
      <w:pPr>
        <w:tabs>
          <w:tab w:val="left" w:leader="dot" w:pos="2160"/>
        </w:tabs>
        <w:spacing w:before="119"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131.1</w:t>
      </w:r>
      <w:r>
        <w:rPr>
          <w:rFonts w:ascii="Garamond" w:eastAsia="Garamond" w:hAnsi="Garamond"/>
          <w:color w:val="000000"/>
          <w:spacing w:val="-4"/>
          <w:sz w:val="18"/>
        </w:rPr>
        <w:tab/>
        <w:t xml:space="preserve"> ad. No. 137, 2000</w:t>
      </w:r>
    </w:p>
    <w:p w:rsidR="00FE1BB2" w:rsidRDefault="00FF722C">
      <w:pPr>
        <w:tabs>
          <w:tab w:val="left" w:leader="dot" w:pos="2160"/>
        </w:tabs>
        <w:spacing w:before="123" w:after="542"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131.2</w:t>
      </w:r>
      <w:r>
        <w:rPr>
          <w:rFonts w:ascii="Garamond" w:eastAsia="Garamond" w:hAnsi="Garamond"/>
          <w:color w:val="000000"/>
          <w:spacing w:val="-4"/>
          <w:sz w:val="18"/>
        </w:rPr>
        <w:tab/>
        <w:t xml:space="preserve"> ad. No. 137, 2000</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176" style="position:absolute;left:0;text-align:left;z-index:251863040;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403</w:t>
      </w:r>
    </w:p>
    <w:p w:rsidR="00FE1BB2" w:rsidRDefault="00FE1BB2">
      <w:pPr>
        <w:sectPr w:rsidR="00FE1BB2">
          <w:pgSz w:w="11909" w:h="16838"/>
          <w:pgMar w:top="1040" w:right="2354" w:bottom="272" w:left="2355" w:header="720" w:footer="720" w:gutter="0"/>
          <w:cols w:space="720"/>
        </w:sectPr>
      </w:pPr>
    </w:p>
    <w:p w:rsidR="00FE1BB2" w:rsidRDefault="001F744E">
      <w:pPr>
        <w:spacing w:before="3" w:line="252" w:lineRule="exact"/>
        <w:textAlignment w:val="baseline"/>
        <w:rPr>
          <w:rFonts w:ascii="Garamond" w:eastAsia="Garamond" w:hAnsi="Garamond"/>
          <w:b/>
          <w:color w:val="000000"/>
          <w:spacing w:val="-6"/>
          <w:sz w:val="21"/>
        </w:rPr>
      </w:pPr>
      <w:r>
        <w:pict>
          <v:shape id="_x0000_s1175" type="#_x0000_t202" style="position:absolute;margin-left:229.2pt;margin-top:808.5pt;width:136.55pt;height:14.95pt;z-index:-250856448;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74" style="position:absolute;left:0;text-align:left;z-index:251864064;mso-position-horizontal-relative:page;mso-position-vertical-relative:page" from="117.75pt,105.1pt" to="477.8pt,105.1pt" strokeweight=".95pt">
            <w10:wrap anchorx="page" anchory="page"/>
          </v:line>
        </w:pict>
      </w:r>
      <w:r>
        <w:pict>
          <v:line id="_x0000_s1173" style="position:absolute;left:0;text-align:left;z-index:251865088;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decimal" w:pos="504"/>
          <w:tab w:val="left" w:leader="dot" w:pos="2160"/>
        </w:tabs>
        <w:spacing w:before="154" w:line="172" w:lineRule="exact"/>
        <w:ind w:left="144"/>
        <w:textAlignment w:val="baseline"/>
        <w:rPr>
          <w:rFonts w:ascii="Garamond" w:eastAsia="Garamond" w:hAnsi="Garamond"/>
          <w:color w:val="000000"/>
          <w:spacing w:val="-5"/>
          <w:sz w:val="18"/>
          <w:lang w:val="it-IT"/>
        </w:rPr>
      </w:pPr>
      <w:r>
        <w:pict>
          <v:line id="_x0000_s1172" style="position:absolute;left:0;text-align:left;z-index:251866112;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b/>
        <w:t>s. 131.3</w:t>
      </w:r>
      <w:r w:rsidR="00FF722C">
        <w:rPr>
          <w:rFonts w:ascii="Garamond" w:eastAsia="Garamond" w:hAnsi="Garamond"/>
          <w:color w:val="000000"/>
          <w:spacing w:val="-5"/>
          <w:sz w:val="18"/>
        </w:rPr>
        <w:tab/>
        <w:t xml:space="preserve"> ad. </w:t>
      </w:r>
      <w:r w:rsidR="00FF722C" w:rsidRPr="00FF722C">
        <w:rPr>
          <w:rFonts w:ascii="Garamond" w:eastAsia="Garamond" w:hAnsi="Garamond"/>
          <w:color w:val="000000"/>
          <w:spacing w:val="-5"/>
          <w:sz w:val="18"/>
          <w:lang w:val="it-IT"/>
        </w:rPr>
        <w:t>No. 137, 2000</w:t>
      </w:r>
    </w:p>
    <w:p w:rsidR="00FE1BB2" w:rsidRPr="00FF722C" w:rsidRDefault="00FF722C">
      <w:pPr>
        <w:tabs>
          <w:tab w:val="decimal" w:pos="504"/>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131.4</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31"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131.5</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5"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131.6</w:t>
      </w:r>
      <w:r w:rsidRPr="00FF722C">
        <w:rPr>
          <w:rFonts w:ascii="Garamond" w:eastAsia="Garamond" w:hAnsi="Garamond"/>
          <w:color w:val="000000"/>
          <w:spacing w:val="-5"/>
          <w:sz w:val="18"/>
          <w:lang w:val="it-IT"/>
        </w:rPr>
        <w:tab/>
        <w:t xml:space="preserve"> ad. No. 137, 2000</w:t>
      </w:r>
    </w:p>
    <w:p w:rsidR="00FE1BB2" w:rsidRDefault="00FF722C">
      <w:pPr>
        <w:tabs>
          <w:tab w:val="decimal" w:pos="504"/>
          <w:tab w:val="left" w:leader="dot" w:pos="2160"/>
        </w:tabs>
        <w:spacing w:before="131" w:line="172"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ab/>
        <w:t>s. 131.7</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137, 2000</w:t>
      </w:r>
    </w:p>
    <w:p w:rsidR="00FE1BB2" w:rsidRDefault="00FF722C">
      <w:pPr>
        <w:spacing w:before="122"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141, 2002</w:t>
      </w:r>
    </w:p>
    <w:p w:rsidR="00FE1BB2" w:rsidRDefault="00FF722C">
      <w:pPr>
        <w:tabs>
          <w:tab w:val="decimal" w:pos="504"/>
          <w:tab w:val="left" w:leader="dot" w:pos="2160"/>
        </w:tabs>
        <w:spacing w:before="131"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131.8</w:t>
      </w:r>
      <w:r>
        <w:rPr>
          <w:rFonts w:ascii="Garamond" w:eastAsia="Garamond" w:hAnsi="Garamond"/>
          <w:color w:val="000000"/>
          <w:spacing w:val="-5"/>
          <w:sz w:val="18"/>
        </w:rPr>
        <w:tab/>
        <w:t xml:space="preserve"> ad. No. 137, 2000</w:t>
      </w:r>
    </w:p>
    <w:p w:rsidR="00FE1BB2" w:rsidRDefault="00FF722C">
      <w:pPr>
        <w:tabs>
          <w:tab w:val="decimal" w:pos="504"/>
          <w:tab w:val="left" w:leader="dot" w:pos="2160"/>
        </w:tabs>
        <w:spacing w:before="125"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131.9</w:t>
      </w:r>
      <w:r>
        <w:rPr>
          <w:rFonts w:ascii="Garamond" w:eastAsia="Garamond" w:hAnsi="Garamond"/>
          <w:color w:val="000000"/>
          <w:spacing w:val="-5"/>
          <w:sz w:val="18"/>
        </w:rPr>
        <w:tab/>
        <w:t xml:space="preserve"> ad. No. 137, 2000</w:t>
      </w:r>
    </w:p>
    <w:p w:rsidR="00FE1BB2" w:rsidRPr="00FF722C" w:rsidRDefault="00FF722C">
      <w:pPr>
        <w:tabs>
          <w:tab w:val="decimal" w:pos="504"/>
          <w:tab w:val="left" w:leader="dot" w:pos="2160"/>
        </w:tabs>
        <w:spacing w:before="129" w:line="174" w:lineRule="exact"/>
        <w:ind w:left="144"/>
        <w:textAlignment w:val="baseline"/>
        <w:rPr>
          <w:rFonts w:ascii="Garamond" w:eastAsia="Garamond" w:hAnsi="Garamond"/>
          <w:color w:val="000000"/>
          <w:spacing w:val="-5"/>
          <w:sz w:val="18"/>
          <w:lang w:val="it-IT"/>
        </w:rPr>
      </w:pPr>
      <w:r>
        <w:rPr>
          <w:rFonts w:ascii="Garamond" w:eastAsia="Garamond" w:hAnsi="Garamond"/>
          <w:color w:val="000000"/>
          <w:spacing w:val="-5"/>
          <w:sz w:val="18"/>
        </w:rPr>
        <w:tab/>
      </w:r>
      <w:r w:rsidRPr="00FF722C">
        <w:rPr>
          <w:rFonts w:ascii="Garamond" w:eastAsia="Garamond" w:hAnsi="Garamond"/>
          <w:color w:val="000000"/>
          <w:spacing w:val="-5"/>
          <w:sz w:val="18"/>
          <w:lang w:val="it-IT"/>
        </w:rPr>
        <w:t>s. 131.10</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131.11</w:t>
      </w:r>
      <w:r w:rsidRPr="00FF722C">
        <w:rPr>
          <w:rFonts w:ascii="Garamond" w:eastAsia="Garamond" w:hAnsi="Garamond"/>
          <w:color w:val="000000"/>
          <w:spacing w:val="-5"/>
          <w:sz w:val="18"/>
          <w:lang w:val="it-IT"/>
        </w:rPr>
        <w:tab/>
        <w:t xml:space="preserve"> ad. No. 137, 2000</w:t>
      </w:r>
    </w:p>
    <w:p w:rsidR="00FE1BB2" w:rsidRPr="00FF722C" w:rsidRDefault="00FF722C">
      <w:pPr>
        <w:spacing w:before="126"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132</w:t>
      </w:r>
    </w:p>
    <w:p w:rsidR="00FE1BB2" w:rsidRPr="00FF722C" w:rsidRDefault="00FF722C">
      <w:pPr>
        <w:tabs>
          <w:tab w:val="decimal" w:pos="504"/>
          <w:tab w:val="left" w:leader="dot" w:pos="2160"/>
        </w:tabs>
        <w:spacing w:before="105"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132.1</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132.2</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5"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132.3</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132.4</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5"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132.5</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31"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132.6</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5"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132.7</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31"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132.8</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5"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132.9</w:t>
      </w:r>
      <w:r w:rsidRPr="00FF722C">
        <w:rPr>
          <w:rFonts w:ascii="Garamond" w:eastAsia="Garamond" w:hAnsi="Garamond"/>
          <w:color w:val="000000"/>
          <w:spacing w:val="-5"/>
          <w:sz w:val="18"/>
          <w:lang w:val="it-IT"/>
        </w:rPr>
        <w:tab/>
        <w:t xml:space="preserve"> ad. No. 137, 2000</w:t>
      </w:r>
    </w:p>
    <w:p w:rsidR="00FE1BB2" w:rsidRPr="00FF722C" w:rsidRDefault="00FF722C">
      <w:pPr>
        <w:spacing w:before="25" w:line="300" w:lineRule="exact"/>
        <w:ind w:left="144" w:right="6192"/>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Part 73 Division 133</w:t>
      </w:r>
    </w:p>
    <w:p w:rsidR="00FE1BB2" w:rsidRPr="00FF722C" w:rsidRDefault="00FF722C">
      <w:pPr>
        <w:tabs>
          <w:tab w:val="decimal" w:pos="504"/>
          <w:tab w:val="left" w:leader="dot" w:pos="2160"/>
        </w:tabs>
        <w:spacing w:line="299" w:lineRule="exact"/>
        <w:ind w:left="144" w:right="3816"/>
        <w:textAlignment w:val="baseline"/>
        <w:rPr>
          <w:rFonts w:ascii="Garamond" w:eastAsia="Garamond" w:hAnsi="Garamond"/>
          <w:color w:val="000000"/>
          <w:spacing w:val="-8"/>
          <w:sz w:val="18"/>
          <w:lang w:val="it-IT"/>
        </w:rPr>
      </w:pPr>
      <w:r w:rsidRPr="00FF722C">
        <w:rPr>
          <w:rFonts w:ascii="Garamond" w:eastAsia="Garamond" w:hAnsi="Garamond"/>
          <w:color w:val="000000"/>
          <w:spacing w:val="-8"/>
          <w:sz w:val="18"/>
          <w:lang w:val="it-IT"/>
        </w:rPr>
        <w:tab/>
        <w:t>s. 133.1</w:t>
      </w:r>
      <w:r w:rsidRPr="00FF722C">
        <w:rPr>
          <w:rFonts w:ascii="Garamond" w:eastAsia="Garamond" w:hAnsi="Garamond"/>
          <w:color w:val="000000"/>
          <w:spacing w:val="-8"/>
          <w:sz w:val="18"/>
          <w:lang w:val="it-IT"/>
        </w:rPr>
        <w:tab/>
        <w:t xml:space="preserve"> ad. No. 137, 2000 </w:t>
      </w:r>
      <w:r w:rsidRPr="00FF722C">
        <w:rPr>
          <w:rFonts w:ascii="Garamond" w:eastAsia="Garamond" w:hAnsi="Garamond"/>
          <w:color w:val="000000"/>
          <w:spacing w:val="-8"/>
          <w:sz w:val="18"/>
          <w:lang w:val="it-IT"/>
        </w:rPr>
        <w:br/>
      </w:r>
      <w:r w:rsidRPr="00FF722C">
        <w:rPr>
          <w:rFonts w:ascii="Garamond" w:eastAsia="Garamond" w:hAnsi="Garamond"/>
          <w:b/>
          <w:color w:val="000000"/>
          <w:spacing w:val="-8"/>
          <w:sz w:val="18"/>
          <w:lang w:val="it-IT"/>
        </w:rPr>
        <w:t>Division 134</w:t>
      </w:r>
    </w:p>
    <w:p w:rsidR="00FE1BB2" w:rsidRPr="00FF722C" w:rsidRDefault="00FF722C">
      <w:pPr>
        <w:tabs>
          <w:tab w:val="decimal" w:pos="504"/>
          <w:tab w:val="left" w:leader="dot" w:pos="2160"/>
        </w:tabs>
        <w:spacing w:before="106"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134.1</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134.2</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31" w:line="172"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134.3</w:t>
      </w:r>
      <w:r w:rsidRPr="00FF722C">
        <w:rPr>
          <w:rFonts w:ascii="Garamond" w:eastAsia="Garamond" w:hAnsi="Garamond"/>
          <w:color w:val="000000"/>
          <w:spacing w:val="-5"/>
          <w:sz w:val="18"/>
          <w:lang w:val="it-IT"/>
        </w:rPr>
        <w:tab/>
        <w:t xml:space="preserve"> ad. No. 137, 2000</w:t>
      </w:r>
    </w:p>
    <w:p w:rsidR="00FE1BB2" w:rsidRPr="00FF722C" w:rsidRDefault="00FF722C">
      <w:pPr>
        <w:spacing w:before="127"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135</w:t>
      </w:r>
    </w:p>
    <w:p w:rsidR="00FE1BB2" w:rsidRPr="00FF722C" w:rsidRDefault="00FF722C">
      <w:pPr>
        <w:tabs>
          <w:tab w:val="decimal" w:pos="504"/>
          <w:tab w:val="left" w:leader="dot" w:pos="2160"/>
        </w:tabs>
        <w:spacing w:before="105"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135.1</w:t>
      </w:r>
      <w:r w:rsidRPr="00FF722C">
        <w:rPr>
          <w:rFonts w:ascii="Garamond" w:eastAsia="Garamond" w:hAnsi="Garamond"/>
          <w:color w:val="000000"/>
          <w:spacing w:val="-5"/>
          <w:sz w:val="18"/>
          <w:lang w:val="it-IT"/>
        </w:rPr>
        <w:tab/>
        <w:t xml:space="preserve"> ad. No. 137, 2000</w:t>
      </w:r>
    </w:p>
    <w:p w:rsidR="00FE1BB2" w:rsidRDefault="00FF722C">
      <w:pPr>
        <w:tabs>
          <w:tab w:val="decimal" w:pos="504"/>
          <w:tab w:val="left" w:leader="dot" w:pos="2160"/>
        </w:tabs>
        <w:spacing w:before="124" w:line="173"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ab/>
      </w:r>
      <w:r>
        <w:rPr>
          <w:rFonts w:ascii="Garamond" w:eastAsia="Garamond" w:hAnsi="Garamond"/>
          <w:color w:val="000000"/>
          <w:spacing w:val="-5"/>
          <w:sz w:val="18"/>
        </w:rPr>
        <w:t>s. 135.2</w:t>
      </w:r>
      <w:r>
        <w:rPr>
          <w:rFonts w:ascii="Garamond" w:eastAsia="Garamond" w:hAnsi="Garamond"/>
          <w:color w:val="000000"/>
          <w:spacing w:val="-5"/>
          <w:sz w:val="18"/>
        </w:rPr>
        <w:tab/>
        <w:t xml:space="preserve"> ad. No. 137, 2000</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141, 2002; No. 127, 2004</w:t>
      </w:r>
    </w:p>
    <w:p w:rsidR="00FE1BB2" w:rsidRDefault="00FF722C">
      <w:pPr>
        <w:tabs>
          <w:tab w:val="decimal" w:pos="504"/>
          <w:tab w:val="left" w:leader="dot" w:pos="2160"/>
        </w:tabs>
        <w:spacing w:before="124" w:after="542" w:line="17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135.4</w:t>
      </w:r>
      <w:r>
        <w:rPr>
          <w:rFonts w:ascii="Garamond" w:eastAsia="Garamond" w:hAnsi="Garamond"/>
          <w:color w:val="000000"/>
          <w:spacing w:val="-5"/>
          <w:sz w:val="18"/>
        </w:rPr>
        <w:tab/>
        <w:t xml:space="preserve"> ad. No. 137, 2000</w:t>
      </w:r>
    </w:p>
    <w:p w:rsidR="00FE1BB2" w:rsidRDefault="001F744E">
      <w:pPr>
        <w:tabs>
          <w:tab w:val="left" w:pos="864"/>
        </w:tabs>
        <w:spacing w:before="367" w:line="195" w:lineRule="exact"/>
        <w:ind w:left="144"/>
        <w:textAlignment w:val="baseline"/>
        <w:rPr>
          <w:rFonts w:ascii="Garamond" w:eastAsia="Garamond" w:hAnsi="Garamond"/>
          <w:i/>
          <w:color w:val="000000"/>
          <w:spacing w:val="7"/>
          <w:sz w:val="18"/>
        </w:rPr>
      </w:pPr>
      <w:r>
        <w:pict>
          <v:line id="_x0000_s1171" style="position:absolute;left:0;text-align:left;z-index:251867136;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404</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3" w:line="252" w:lineRule="exact"/>
        <w:jc w:val="right"/>
        <w:textAlignment w:val="baseline"/>
        <w:rPr>
          <w:rFonts w:ascii="Garamond" w:eastAsia="Garamond" w:hAnsi="Garamond"/>
          <w:b/>
          <w:color w:val="000000"/>
          <w:spacing w:val="-6"/>
          <w:sz w:val="21"/>
        </w:rPr>
      </w:pPr>
      <w:r>
        <w:pict>
          <v:shape id="_x0000_s1170" type="#_x0000_t202" style="position:absolute;left:0;text-align:left;margin-left:229.2pt;margin-top:808.45pt;width:136.55pt;height:15pt;z-index:-250855424;mso-wrap-distance-left:0;mso-wrap-distance-right:0;mso-position-horizontal-relative:page;mso-position-vertical-relative:page" filled="f" stroked="f">
            <v:textbox inset="0,0,0,0">
              <w:txbxContent>
                <w:p w:rsidR="00B92011" w:rsidRDefault="00B92011">
                  <w:pPr>
                    <w:spacing w:before="128"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69" style="position:absolute;left:0;text-align:left;z-index:251868160;mso-position-horizontal-relative:page;mso-position-vertical-relative:page" from="117.75pt,105.1pt" to="477.8pt,105.1pt" strokeweight=".95pt">
            <w10:wrap anchorx="page" anchory="page"/>
          </v:line>
        </w:pict>
      </w:r>
      <w:r>
        <w:pict>
          <v:line id="_x0000_s1168" style="position:absolute;left:0;text-align:left;z-index:251869184;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4" w:line="172" w:lineRule="exact"/>
        <w:ind w:left="144"/>
        <w:textAlignment w:val="baseline"/>
        <w:rPr>
          <w:rFonts w:ascii="Garamond" w:eastAsia="Garamond" w:hAnsi="Garamond"/>
          <w:color w:val="000000"/>
          <w:spacing w:val="-6"/>
          <w:sz w:val="18"/>
        </w:rPr>
      </w:pPr>
      <w:r>
        <w:pict>
          <v:line id="_x0000_s1167" style="position:absolute;left:0;text-align:left;z-index:251870208;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135.5</w:t>
      </w:r>
      <w:r w:rsidR="00FF722C">
        <w:rPr>
          <w:rFonts w:ascii="Garamond" w:eastAsia="Garamond" w:hAnsi="Garamond"/>
          <w:color w:val="000000"/>
          <w:spacing w:val="-6"/>
          <w:sz w:val="18"/>
        </w:rPr>
        <w:tab/>
        <w:t xml:space="preserve"> ad. No. 137, 2000</w:t>
      </w:r>
    </w:p>
    <w:p w:rsidR="00FE1BB2" w:rsidRDefault="00FF722C">
      <w:pPr>
        <w:spacing w:before="28" w:line="296" w:lineRule="exact"/>
        <w:ind w:left="144" w:right="6192"/>
        <w:textAlignment w:val="baseline"/>
        <w:rPr>
          <w:rFonts w:ascii="Garamond" w:eastAsia="Garamond" w:hAnsi="Garamond"/>
          <w:b/>
          <w:color w:val="000000"/>
          <w:spacing w:val="-8"/>
          <w:sz w:val="18"/>
        </w:rPr>
      </w:pPr>
      <w:r>
        <w:rPr>
          <w:rFonts w:ascii="Garamond" w:eastAsia="Garamond" w:hAnsi="Garamond"/>
          <w:b/>
          <w:color w:val="000000"/>
          <w:spacing w:val="-8"/>
          <w:sz w:val="18"/>
        </w:rPr>
        <w:t>Part 7.4 Division 136</w:t>
      </w:r>
    </w:p>
    <w:p w:rsidR="00FE1BB2" w:rsidRPr="00FF722C" w:rsidRDefault="00FF722C">
      <w:pPr>
        <w:tabs>
          <w:tab w:val="left" w:leader="dot" w:pos="2160"/>
        </w:tabs>
        <w:spacing w:before="105" w:line="182" w:lineRule="exact"/>
        <w:ind w:left="144"/>
        <w:textAlignment w:val="baseline"/>
        <w:rPr>
          <w:rFonts w:ascii="Garamond" w:eastAsia="Garamond" w:hAnsi="Garamond"/>
          <w:color w:val="000000"/>
          <w:spacing w:val="-4"/>
          <w:sz w:val="18"/>
          <w:lang w:val="it-IT"/>
        </w:rPr>
      </w:pPr>
      <w:r>
        <w:rPr>
          <w:rFonts w:ascii="Garamond" w:eastAsia="Garamond" w:hAnsi="Garamond"/>
          <w:color w:val="000000"/>
          <w:spacing w:val="-4"/>
          <w:sz w:val="18"/>
        </w:rPr>
        <w:t xml:space="preserve">Subhead. to s. 136.1(9) </w:t>
      </w:r>
      <w:r>
        <w:rPr>
          <w:rFonts w:ascii="Garamond" w:eastAsia="Garamond" w:hAnsi="Garamond"/>
          <w:color w:val="000000"/>
          <w:spacing w:val="-4"/>
          <w:sz w:val="18"/>
        </w:rPr>
        <w:tab/>
        <w:t xml:space="preserve"> rs. </w:t>
      </w:r>
      <w:r w:rsidRPr="00FF722C">
        <w:rPr>
          <w:rFonts w:ascii="Garamond" w:eastAsia="Garamond" w:hAnsi="Garamond"/>
          <w:color w:val="000000"/>
          <w:spacing w:val="-4"/>
          <w:sz w:val="18"/>
          <w:lang w:val="it-IT"/>
        </w:rPr>
        <w:t>No. 66, 2008</w:t>
      </w:r>
    </w:p>
    <w:p w:rsidR="00FE1BB2" w:rsidRPr="00FF722C" w:rsidRDefault="00FF722C">
      <w:pPr>
        <w:tabs>
          <w:tab w:val="left" w:leader="dot" w:pos="2160"/>
        </w:tabs>
        <w:spacing w:before="12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136.1</w:t>
      </w:r>
      <w:r w:rsidRPr="00FF722C">
        <w:rPr>
          <w:rFonts w:ascii="Garamond" w:eastAsia="Garamond" w:hAnsi="Garamond"/>
          <w:color w:val="000000"/>
          <w:spacing w:val="-6"/>
          <w:sz w:val="18"/>
          <w:lang w:val="it-IT"/>
        </w:rPr>
        <w:tab/>
        <w:t xml:space="preserve"> ad. No. 137, 2000</w:t>
      </w:r>
    </w:p>
    <w:p w:rsidR="00FE1BB2" w:rsidRPr="00FF722C" w:rsidRDefault="00FF722C">
      <w:pPr>
        <w:spacing w:before="125" w:line="172"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141, 2002; No. 66, 2008; No. 170, 2012</w:t>
      </w:r>
    </w:p>
    <w:p w:rsidR="00FE1BB2" w:rsidRPr="00FF722C" w:rsidRDefault="00FF722C">
      <w:pPr>
        <w:spacing w:before="128"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137</w:t>
      </w:r>
    </w:p>
    <w:p w:rsidR="00FE1BB2" w:rsidRDefault="00FF722C">
      <w:pPr>
        <w:tabs>
          <w:tab w:val="left" w:leader="dot" w:pos="2160"/>
        </w:tabs>
        <w:spacing w:before="10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137.1</w:t>
      </w:r>
      <w:r>
        <w:rPr>
          <w:rFonts w:ascii="Garamond" w:eastAsia="Garamond" w:hAnsi="Garamond"/>
          <w:color w:val="000000"/>
          <w:spacing w:val="-6"/>
          <w:sz w:val="18"/>
        </w:rPr>
        <w:tab/>
        <w:t xml:space="preserve"> ad. No. 137, 2000</w:t>
      </w:r>
    </w:p>
    <w:p w:rsidR="00FE1BB2" w:rsidRDefault="00FF722C">
      <w:pPr>
        <w:spacing w:before="128"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141, 2002</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137.2</w:t>
      </w:r>
      <w:r>
        <w:rPr>
          <w:rFonts w:ascii="Garamond" w:eastAsia="Garamond" w:hAnsi="Garamond"/>
          <w:color w:val="000000"/>
          <w:spacing w:val="-6"/>
          <w:sz w:val="18"/>
        </w:rPr>
        <w:tab/>
        <w:t xml:space="preserve"> ad. No. 137, 2000</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137.3</w:t>
      </w:r>
      <w:r>
        <w:rPr>
          <w:rFonts w:ascii="Garamond" w:eastAsia="Garamond" w:hAnsi="Garamond"/>
          <w:color w:val="000000"/>
          <w:spacing w:val="-6"/>
          <w:sz w:val="18"/>
        </w:rPr>
        <w:tab/>
        <w:t xml:space="preserve"> ad. No. 137, 2000</w:t>
      </w:r>
    </w:p>
    <w:p w:rsidR="00FE1BB2" w:rsidRDefault="00FF722C">
      <w:pPr>
        <w:spacing w:before="28" w:line="296" w:lineRule="exact"/>
        <w:ind w:left="144" w:right="6192"/>
        <w:textAlignment w:val="baseline"/>
        <w:rPr>
          <w:rFonts w:ascii="Garamond" w:eastAsia="Garamond" w:hAnsi="Garamond"/>
          <w:b/>
          <w:color w:val="000000"/>
          <w:spacing w:val="-8"/>
          <w:sz w:val="18"/>
        </w:rPr>
      </w:pPr>
      <w:r>
        <w:rPr>
          <w:rFonts w:ascii="Garamond" w:eastAsia="Garamond" w:hAnsi="Garamond"/>
          <w:b/>
          <w:color w:val="000000"/>
          <w:spacing w:val="-8"/>
          <w:sz w:val="18"/>
        </w:rPr>
        <w:t>Part 7.5 Division 138</w:t>
      </w:r>
    </w:p>
    <w:p w:rsidR="00FE1BB2" w:rsidRDefault="00FF722C">
      <w:pPr>
        <w:tabs>
          <w:tab w:val="left" w:leader="dot" w:pos="2160"/>
        </w:tabs>
        <w:spacing w:before="10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138.1</w:t>
      </w:r>
      <w:r>
        <w:rPr>
          <w:rFonts w:ascii="Garamond" w:eastAsia="Garamond" w:hAnsi="Garamond"/>
          <w:color w:val="000000"/>
          <w:spacing w:val="-6"/>
          <w:sz w:val="18"/>
        </w:rPr>
        <w:tab/>
        <w:t xml:space="preserve"> ad. No. 137, 2000</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138.2</w:t>
      </w:r>
      <w:r>
        <w:rPr>
          <w:rFonts w:ascii="Garamond" w:eastAsia="Garamond" w:hAnsi="Garamond"/>
          <w:color w:val="000000"/>
          <w:spacing w:val="-6"/>
          <w:sz w:val="18"/>
        </w:rPr>
        <w:tab/>
        <w:t xml:space="preserve"> ad. No. 137, 2000</w:t>
      </w:r>
    </w:p>
    <w:p w:rsidR="00FE1BB2" w:rsidRDefault="00FF722C">
      <w:pPr>
        <w:spacing w:before="127" w:line="195" w:lineRule="exact"/>
        <w:ind w:left="144"/>
        <w:textAlignment w:val="baseline"/>
        <w:rPr>
          <w:rFonts w:ascii="Garamond" w:eastAsia="Garamond" w:hAnsi="Garamond"/>
          <w:b/>
          <w:color w:val="000000"/>
          <w:spacing w:val="-6"/>
          <w:sz w:val="18"/>
        </w:rPr>
      </w:pPr>
      <w:r>
        <w:rPr>
          <w:rFonts w:ascii="Garamond" w:eastAsia="Garamond" w:hAnsi="Garamond"/>
          <w:b/>
          <w:color w:val="000000"/>
          <w:spacing w:val="-6"/>
          <w:sz w:val="18"/>
        </w:rPr>
        <w:t>Division 139</w:t>
      </w:r>
    </w:p>
    <w:p w:rsidR="00FE1BB2" w:rsidRDefault="00FF722C">
      <w:pPr>
        <w:tabs>
          <w:tab w:val="left" w:leader="dot" w:pos="2160"/>
        </w:tabs>
        <w:spacing w:before="105"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139.1</w:t>
      </w:r>
      <w:r>
        <w:rPr>
          <w:rFonts w:ascii="Garamond" w:eastAsia="Garamond" w:hAnsi="Garamond"/>
          <w:color w:val="000000"/>
          <w:spacing w:val="-6"/>
          <w:sz w:val="18"/>
        </w:rPr>
        <w:tab/>
        <w:t xml:space="preserve"> ad. No. 137, 2000</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139.2</w:t>
      </w:r>
      <w:r>
        <w:rPr>
          <w:rFonts w:ascii="Garamond" w:eastAsia="Garamond" w:hAnsi="Garamond"/>
          <w:color w:val="000000"/>
          <w:spacing w:val="-6"/>
          <w:sz w:val="18"/>
        </w:rPr>
        <w:tab/>
        <w:t xml:space="preserve"> ad. No. 137, 2000</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139.3</w:t>
      </w:r>
      <w:r>
        <w:rPr>
          <w:rFonts w:ascii="Garamond" w:eastAsia="Garamond" w:hAnsi="Garamond"/>
          <w:color w:val="000000"/>
          <w:spacing w:val="-6"/>
          <w:sz w:val="18"/>
        </w:rPr>
        <w:tab/>
        <w:t xml:space="preserve"> ad. No. 137, 2000</w:t>
      </w:r>
    </w:p>
    <w:p w:rsidR="00FE1BB2" w:rsidRDefault="00FF722C">
      <w:pPr>
        <w:spacing w:before="26" w:line="296" w:lineRule="exact"/>
        <w:ind w:left="144" w:right="6192"/>
        <w:textAlignment w:val="baseline"/>
        <w:rPr>
          <w:rFonts w:ascii="Garamond" w:eastAsia="Garamond" w:hAnsi="Garamond"/>
          <w:b/>
          <w:color w:val="000000"/>
          <w:spacing w:val="-8"/>
          <w:sz w:val="18"/>
        </w:rPr>
      </w:pPr>
      <w:r>
        <w:rPr>
          <w:rFonts w:ascii="Garamond" w:eastAsia="Garamond" w:hAnsi="Garamond"/>
          <w:b/>
          <w:color w:val="000000"/>
          <w:spacing w:val="-8"/>
          <w:sz w:val="18"/>
        </w:rPr>
        <w:t>Part 7.6 Division 140</w:t>
      </w:r>
    </w:p>
    <w:p w:rsidR="00FE1BB2" w:rsidRDefault="00FF722C">
      <w:pPr>
        <w:tabs>
          <w:tab w:val="left" w:leader="dot" w:pos="2160"/>
        </w:tabs>
        <w:spacing w:before="105"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140.1</w:t>
      </w:r>
      <w:r>
        <w:rPr>
          <w:rFonts w:ascii="Garamond" w:eastAsia="Garamond" w:hAnsi="Garamond"/>
          <w:color w:val="000000"/>
          <w:spacing w:val="-6"/>
          <w:sz w:val="18"/>
        </w:rPr>
        <w:tab/>
        <w:t xml:space="preserve"> ad. No. 137, 2000</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140.2</w:t>
      </w:r>
      <w:r w:rsidRPr="00FF722C">
        <w:rPr>
          <w:rFonts w:ascii="Garamond" w:eastAsia="Garamond" w:hAnsi="Garamond"/>
          <w:color w:val="000000"/>
          <w:spacing w:val="-6"/>
          <w:sz w:val="18"/>
          <w:lang w:val="it-IT"/>
        </w:rPr>
        <w:tab/>
        <w:t xml:space="preserve"> ad. No. 137, 2000</w:t>
      </w:r>
    </w:p>
    <w:p w:rsidR="00FE1BB2" w:rsidRPr="00FF722C" w:rsidRDefault="00FF722C">
      <w:pPr>
        <w:spacing w:before="125"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141</w:t>
      </w:r>
    </w:p>
    <w:p w:rsidR="00FE1BB2" w:rsidRDefault="00FF722C">
      <w:pPr>
        <w:tabs>
          <w:tab w:val="left" w:leader="dot" w:pos="2160"/>
        </w:tabs>
        <w:spacing w:before="106"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141.1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137, 2000</w:t>
      </w:r>
    </w:p>
    <w:p w:rsidR="00FE1BB2" w:rsidRDefault="00FF722C">
      <w:pPr>
        <w:spacing w:before="124" w:line="173"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4, 2010</w:t>
      </w:r>
    </w:p>
    <w:p w:rsidR="00FE1BB2" w:rsidRDefault="00FF722C">
      <w:pPr>
        <w:spacing w:before="126" w:line="195" w:lineRule="exact"/>
        <w:ind w:left="144"/>
        <w:textAlignment w:val="baseline"/>
        <w:rPr>
          <w:rFonts w:ascii="Garamond" w:eastAsia="Garamond" w:hAnsi="Garamond"/>
          <w:b/>
          <w:color w:val="000000"/>
          <w:spacing w:val="-6"/>
          <w:sz w:val="18"/>
        </w:rPr>
      </w:pPr>
      <w:r>
        <w:rPr>
          <w:rFonts w:ascii="Garamond" w:eastAsia="Garamond" w:hAnsi="Garamond"/>
          <w:b/>
          <w:color w:val="000000"/>
          <w:spacing w:val="-6"/>
          <w:sz w:val="18"/>
        </w:rPr>
        <w:t>Division 142</w:t>
      </w:r>
    </w:p>
    <w:p w:rsidR="00FE1BB2" w:rsidRDefault="00FF722C">
      <w:pPr>
        <w:tabs>
          <w:tab w:val="left" w:leader="dot" w:pos="2160"/>
        </w:tabs>
        <w:spacing w:before="105"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142.1</w:t>
      </w:r>
      <w:r>
        <w:rPr>
          <w:rFonts w:ascii="Garamond" w:eastAsia="Garamond" w:hAnsi="Garamond"/>
          <w:color w:val="000000"/>
          <w:spacing w:val="-6"/>
          <w:sz w:val="18"/>
        </w:rPr>
        <w:tab/>
        <w:t xml:space="preserve"> ad. No. 137, 2000</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142.2</w:t>
      </w:r>
      <w:r>
        <w:rPr>
          <w:rFonts w:ascii="Garamond" w:eastAsia="Garamond" w:hAnsi="Garamond"/>
          <w:color w:val="000000"/>
          <w:spacing w:val="-6"/>
          <w:sz w:val="18"/>
        </w:rPr>
        <w:tab/>
        <w:t xml:space="preserve"> ad. No. 137, 2000</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142.3</w:t>
      </w:r>
      <w:r>
        <w:rPr>
          <w:rFonts w:ascii="Garamond" w:eastAsia="Garamond" w:hAnsi="Garamond"/>
          <w:color w:val="000000"/>
          <w:spacing w:val="-6"/>
          <w:sz w:val="18"/>
        </w:rPr>
        <w:tab/>
        <w:t xml:space="preserve"> ad. No. 137, 2000</w:t>
      </w:r>
    </w:p>
    <w:p w:rsidR="00FE1BB2" w:rsidRDefault="00FF722C">
      <w:pPr>
        <w:spacing w:before="31" w:after="519" w:line="296" w:lineRule="exact"/>
        <w:ind w:left="144" w:right="6192"/>
        <w:textAlignment w:val="baseline"/>
        <w:rPr>
          <w:rFonts w:ascii="Garamond" w:eastAsia="Garamond" w:hAnsi="Garamond"/>
          <w:b/>
          <w:color w:val="000000"/>
          <w:spacing w:val="-8"/>
          <w:sz w:val="18"/>
        </w:rPr>
      </w:pPr>
      <w:r>
        <w:rPr>
          <w:rFonts w:ascii="Garamond" w:eastAsia="Garamond" w:hAnsi="Garamond"/>
          <w:b/>
          <w:color w:val="000000"/>
          <w:spacing w:val="-8"/>
          <w:sz w:val="18"/>
        </w:rPr>
        <w:t>Part 7.7 Division 143</w:t>
      </w:r>
    </w:p>
    <w:p w:rsidR="00FE1BB2" w:rsidRDefault="001F744E">
      <w:pPr>
        <w:tabs>
          <w:tab w:val="right" w:pos="7128"/>
        </w:tabs>
        <w:spacing w:before="367" w:line="195" w:lineRule="exact"/>
        <w:ind w:left="4248"/>
        <w:textAlignment w:val="baseline"/>
        <w:rPr>
          <w:rFonts w:ascii="Garamond" w:eastAsia="Garamond" w:hAnsi="Garamond"/>
          <w:i/>
          <w:color w:val="000000"/>
          <w:sz w:val="18"/>
        </w:rPr>
      </w:pPr>
      <w:r>
        <w:pict>
          <v:line id="_x0000_s1166" style="position:absolute;left:0;text-align:left;z-index:251871232;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405</w:t>
      </w:r>
    </w:p>
    <w:p w:rsidR="00FE1BB2" w:rsidRDefault="00FE1BB2">
      <w:pPr>
        <w:sectPr w:rsidR="00FE1BB2">
          <w:pgSz w:w="11909" w:h="16838"/>
          <w:pgMar w:top="1040" w:right="2354" w:bottom="273"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165" type="#_x0000_t202" style="position:absolute;margin-left:229.2pt;margin-top:808.5pt;width:136.55pt;height:14.95pt;z-index:-250854400;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64" style="position:absolute;left:0;text-align:left;z-index:251872256;mso-position-horizontal-relative:page;mso-position-vertical-relative:page" from="117.75pt,105.1pt" to="477.8pt,105.1pt" strokeweight=".95pt">
            <w10:wrap anchorx="page" anchory="page"/>
          </v:line>
        </w:pict>
      </w:r>
      <w:r>
        <w:pict>
          <v:line id="_x0000_s1163" style="position:absolute;left:0;text-align:left;z-index:25187328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decimal" w:pos="504"/>
          <w:tab w:val="left" w:leader="dot" w:pos="2160"/>
        </w:tabs>
        <w:spacing w:before="152" w:line="174" w:lineRule="exact"/>
        <w:ind w:left="144"/>
        <w:textAlignment w:val="baseline"/>
        <w:rPr>
          <w:rFonts w:ascii="Garamond" w:eastAsia="Garamond" w:hAnsi="Garamond"/>
          <w:color w:val="000000"/>
          <w:spacing w:val="-5"/>
          <w:sz w:val="18"/>
          <w:lang w:val="it-IT"/>
        </w:rPr>
      </w:pPr>
      <w:r>
        <w:pict>
          <v:line id="_x0000_s1162" style="position:absolute;left:0;text-align:left;z-index:251874304;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b/>
        <w:t>s. 143.1</w:t>
      </w:r>
      <w:r w:rsidR="00FF722C">
        <w:rPr>
          <w:rFonts w:ascii="Garamond" w:eastAsia="Garamond" w:hAnsi="Garamond"/>
          <w:color w:val="000000"/>
          <w:spacing w:val="-5"/>
          <w:sz w:val="18"/>
        </w:rPr>
        <w:tab/>
        <w:t xml:space="preserve"> ad. </w:t>
      </w:r>
      <w:r w:rsidR="00FF722C" w:rsidRPr="00FF722C">
        <w:rPr>
          <w:rFonts w:ascii="Garamond" w:eastAsia="Garamond" w:hAnsi="Garamond"/>
          <w:color w:val="000000"/>
          <w:spacing w:val="-5"/>
          <w:sz w:val="18"/>
          <w:lang w:val="it-IT"/>
        </w:rPr>
        <w:t>No. 137, 2000</w:t>
      </w:r>
    </w:p>
    <w:p w:rsidR="00FE1BB2" w:rsidRPr="00FF722C" w:rsidRDefault="00FF722C">
      <w:pPr>
        <w:tabs>
          <w:tab w:val="decimal" w:pos="504"/>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143.2</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30"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143.3</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143.4</w:t>
      </w:r>
      <w:r w:rsidRPr="00FF722C">
        <w:rPr>
          <w:rFonts w:ascii="Garamond" w:eastAsia="Garamond" w:hAnsi="Garamond"/>
          <w:color w:val="000000"/>
          <w:spacing w:val="-5"/>
          <w:sz w:val="18"/>
          <w:lang w:val="it-IT"/>
        </w:rPr>
        <w:tab/>
        <w:t xml:space="preserve"> ad. No. 137, 2000</w:t>
      </w:r>
    </w:p>
    <w:p w:rsidR="00FE1BB2" w:rsidRPr="00FF722C" w:rsidRDefault="00FF722C">
      <w:pPr>
        <w:spacing w:before="126"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144</w:t>
      </w:r>
    </w:p>
    <w:p w:rsidR="00FE1BB2" w:rsidRPr="00FF722C" w:rsidRDefault="00FF722C">
      <w:pPr>
        <w:tabs>
          <w:tab w:val="decimal" w:pos="504"/>
          <w:tab w:val="left" w:leader="dot" w:pos="2160"/>
        </w:tabs>
        <w:spacing w:before="2" w:line="299" w:lineRule="exact"/>
        <w:ind w:left="144" w:right="3816"/>
        <w:textAlignment w:val="baseline"/>
        <w:rPr>
          <w:rFonts w:ascii="Garamond" w:eastAsia="Garamond" w:hAnsi="Garamond"/>
          <w:color w:val="000000"/>
          <w:spacing w:val="-8"/>
          <w:sz w:val="18"/>
          <w:lang w:val="it-IT"/>
        </w:rPr>
      </w:pPr>
      <w:r w:rsidRPr="00FF722C">
        <w:rPr>
          <w:rFonts w:ascii="Garamond" w:eastAsia="Garamond" w:hAnsi="Garamond"/>
          <w:color w:val="000000"/>
          <w:spacing w:val="-8"/>
          <w:sz w:val="18"/>
          <w:lang w:val="it-IT"/>
        </w:rPr>
        <w:tab/>
        <w:t>s. 144.1</w:t>
      </w:r>
      <w:r w:rsidRPr="00FF722C">
        <w:rPr>
          <w:rFonts w:ascii="Garamond" w:eastAsia="Garamond" w:hAnsi="Garamond"/>
          <w:color w:val="000000"/>
          <w:spacing w:val="-8"/>
          <w:sz w:val="18"/>
          <w:lang w:val="it-IT"/>
        </w:rPr>
        <w:tab/>
        <w:t xml:space="preserve"> ad. No. 137, 2000 </w:t>
      </w:r>
      <w:r w:rsidRPr="00FF722C">
        <w:rPr>
          <w:rFonts w:ascii="Garamond" w:eastAsia="Garamond" w:hAnsi="Garamond"/>
          <w:color w:val="000000"/>
          <w:spacing w:val="-8"/>
          <w:sz w:val="18"/>
          <w:lang w:val="it-IT"/>
        </w:rPr>
        <w:br/>
      </w:r>
      <w:r w:rsidRPr="00FF722C">
        <w:rPr>
          <w:rFonts w:ascii="Garamond" w:eastAsia="Garamond" w:hAnsi="Garamond"/>
          <w:b/>
          <w:color w:val="000000"/>
          <w:spacing w:val="-8"/>
          <w:sz w:val="18"/>
          <w:lang w:val="it-IT"/>
        </w:rPr>
        <w:t>Division 145</w:t>
      </w:r>
    </w:p>
    <w:p w:rsidR="00FE1BB2" w:rsidRDefault="00FF722C">
      <w:pPr>
        <w:tabs>
          <w:tab w:val="decimal" w:pos="504"/>
          <w:tab w:val="left" w:leader="dot" w:pos="2160"/>
        </w:tabs>
        <w:spacing w:before="105" w:line="174"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ab/>
        <w:t>s. 145.1</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137, 2000</w:t>
      </w:r>
    </w:p>
    <w:p w:rsidR="00FE1BB2" w:rsidRDefault="00FF722C">
      <w:pPr>
        <w:tabs>
          <w:tab w:val="decimal" w:pos="504"/>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145.2</w:t>
      </w:r>
      <w:r>
        <w:rPr>
          <w:rFonts w:ascii="Garamond" w:eastAsia="Garamond" w:hAnsi="Garamond"/>
          <w:color w:val="000000"/>
          <w:spacing w:val="-5"/>
          <w:sz w:val="18"/>
        </w:rPr>
        <w:tab/>
        <w:t xml:space="preserve"> ad. No. 137, 2000</w:t>
      </w:r>
    </w:p>
    <w:p w:rsidR="00FE1BB2" w:rsidRDefault="00FF722C">
      <w:pPr>
        <w:spacing w:before="122"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141, 2002</w:t>
      </w:r>
    </w:p>
    <w:p w:rsidR="00FE1BB2" w:rsidRDefault="00FF722C">
      <w:pPr>
        <w:tabs>
          <w:tab w:val="decimal" w:pos="504"/>
          <w:tab w:val="left" w:leader="dot" w:pos="2160"/>
        </w:tabs>
        <w:spacing w:before="130" w:line="17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145.3</w:t>
      </w:r>
      <w:r>
        <w:rPr>
          <w:rFonts w:ascii="Garamond" w:eastAsia="Garamond" w:hAnsi="Garamond"/>
          <w:color w:val="000000"/>
          <w:spacing w:val="-5"/>
          <w:sz w:val="18"/>
        </w:rPr>
        <w:tab/>
        <w:t xml:space="preserve"> ad. No. 137, 2000</w:t>
      </w:r>
    </w:p>
    <w:p w:rsidR="00FE1BB2" w:rsidRPr="00FF722C" w:rsidRDefault="00FF722C">
      <w:pPr>
        <w:tabs>
          <w:tab w:val="decimal" w:pos="504"/>
          <w:tab w:val="left" w:leader="dot" w:pos="2160"/>
        </w:tabs>
        <w:spacing w:before="123" w:line="174" w:lineRule="exact"/>
        <w:ind w:left="144"/>
        <w:textAlignment w:val="baseline"/>
        <w:rPr>
          <w:rFonts w:ascii="Garamond" w:eastAsia="Garamond" w:hAnsi="Garamond"/>
          <w:color w:val="000000"/>
          <w:spacing w:val="-5"/>
          <w:sz w:val="18"/>
          <w:lang w:val="it-IT"/>
        </w:rPr>
      </w:pPr>
      <w:r>
        <w:rPr>
          <w:rFonts w:ascii="Garamond" w:eastAsia="Garamond" w:hAnsi="Garamond"/>
          <w:color w:val="000000"/>
          <w:spacing w:val="-5"/>
          <w:sz w:val="18"/>
        </w:rPr>
        <w:tab/>
      </w:r>
      <w:r w:rsidRPr="00FF722C">
        <w:rPr>
          <w:rFonts w:ascii="Garamond" w:eastAsia="Garamond" w:hAnsi="Garamond"/>
          <w:color w:val="000000"/>
          <w:spacing w:val="-5"/>
          <w:sz w:val="18"/>
          <w:lang w:val="it-IT"/>
        </w:rPr>
        <w:t>s. 145.4</w:t>
      </w:r>
      <w:r w:rsidRPr="00FF722C">
        <w:rPr>
          <w:rFonts w:ascii="Garamond" w:eastAsia="Garamond" w:hAnsi="Garamond"/>
          <w:color w:val="000000"/>
          <w:spacing w:val="-5"/>
          <w:sz w:val="18"/>
          <w:lang w:val="it-IT"/>
        </w:rPr>
        <w:tab/>
        <w:t xml:space="preserve"> ad. No. 137, 2000</w:t>
      </w:r>
    </w:p>
    <w:p w:rsidR="00FE1BB2" w:rsidRPr="00FF722C" w:rsidRDefault="00FF722C">
      <w:pPr>
        <w:tabs>
          <w:tab w:val="decimal" w:pos="504"/>
          <w:tab w:val="left" w:leader="dot" w:pos="2160"/>
        </w:tabs>
        <w:spacing w:before="130"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145.5</w:t>
      </w:r>
      <w:r w:rsidRPr="00FF722C">
        <w:rPr>
          <w:rFonts w:ascii="Garamond" w:eastAsia="Garamond" w:hAnsi="Garamond"/>
          <w:color w:val="000000"/>
          <w:spacing w:val="-5"/>
          <w:sz w:val="18"/>
          <w:lang w:val="it-IT"/>
        </w:rPr>
        <w:tab/>
        <w:t xml:space="preserve"> ad. No. 137, 2000</w:t>
      </w:r>
    </w:p>
    <w:p w:rsidR="00FE1BB2" w:rsidRDefault="00FF722C">
      <w:pPr>
        <w:tabs>
          <w:tab w:val="decimal" w:pos="504"/>
          <w:tab w:val="left" w:leader="dot" w:pos="2160"/>
        </w:tabs>
        <w:spacing w:before="124" w:line="173"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ab/>
        <w:t>s. 145.6</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137, 2000</w:t>
      </w:r>
    </w:p>
    <w:p w:rsidR="00FE1BB2" w:rsidRDefault="00FF722C">
      <w:pPr>
        <w:spacing w:before="27" w:line="298" w:lineRule="exact"/>
        <w:ind w:left="144" w:right="6192"/>
        <w:textAlignment w:val="baseline"/>
        <w:rPr>
          <w:rFonts w:ascii="Garamond" w:eastAsia="Garamond" w:hAnsi="Garamond"/>
          <w:b/>
          <w:color w:val="000000"/>
          <w:spacing w:val="-8"/>
          <w:sz w:val="18"/>
        </w:rPr>
      </w:pPr>
      <w:r>
        <w:rPr>
          <w:rFonts w:ascii="Garamond" w:eastAsia="Garamond" w:hAnsi="Garamond"/>
          <w:b/>
          <w:color w:val="000000"/>
          <w:spacing w:val="-8"/>
          <w:sz w:val="18"/>
        </w:rPr>
        <w:t>Part 7.8 Division 146</w:t>
      </w:r>
    </w:p>
    <w:p w:rsidR="00FE1BB2" w:rsidRDefault="00FF722C">
      <w:pPr>
        <w:tabs>
          <w:tab w:val="decimal" w:pos="504"/>
          <w:tab w:val="left" w:leader="dot" w:pos="2160"/>
        </w:tabs>
        <w:spacing w:before="106"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146.1</w:t>
      </w:r>
      <w:r>
        <w:rPr>
          <w:rFonts w:ascii="Garamond" w:eastAsia="Garamond" w:hAnsi="Garamond"/>
          <w:color w:val="000000"/>
          <w:spacing w:val="-5"/>
          <w:sz w:val="18"/>
        </w:rPr>
        <w:tab/>
        <w:t xml:space="preserve"> ad. No. 137, 2000</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125, 2002; No. 86, 2006; No. 33, 2009; No 32 and 139, 2013</w:t>
      </w:r>
    </w:p>
    <w:p w:rsidR="00FE1BB2" w:rsidRDefault="00FF722C">
      <w:pPr>
        <w:tabs>
          <w:tab w:val="decimal" w:pos="504"/>
          <w:tab w:val="left" w:leader="dot" w:pos="2160"/>
        </w:tabs>
        <w:spacing w:before="25" w:line="299" w:lineRule="exact"/>
        <w:ind w:left="144" w:right="3816"/>
        <w:textAlignment w:val="baseline"/>
        <w:rPr>
          <w:rFonts w:ascii="Garamond" w:eastAsia="Garamond" w:hAnsi="Garamond"/>
          <w:color w:val="000000"/>
          <w:spacing w:val="-8"/>
          <w:sz w:val="18"/>
        </w:rPr>
      </w:pPr>
      <w:r>
        <w:rPr>
          <w:rFonts w:ascii="Garamond" w:eastAsia="Garamond" w:hAnsi="Garamond"/>
          <w:color w:val="000000"/>
          <w:spacing w:val="-8"/>
          <w:sz w:val="18"/>
        </w:rPr>
        <w:tab/>
        <w:t>s. 146.2</w:t>
      </w:r>
      <w:r>
        <w:rPr>
          <w:rFonts w:ascii="Garamond" w:eastAsia="Garamond" w:hAnsi="Garamond"/>
          <w:color w:val="000000"/>
          <w:spacing w:val="-8"/>
          <w:sz w:val="18"/>
        </w:rPr>
        <w:tab/>
        <w:t xml:space="preserve"> ad. No. 137, 2000 </w:t>
      </w:r>
      <w:r>
        <w:rPr>
          <w:rFonts w:ascii="Garamond" w:eastAsia="Garamond" w:hAnsi="Garamond"/>
          <w:color w:val="000000"/>
          <w:spacing w:val="-8"/>
          <w:sz w:val="18"/>
        </w:rPr>
        <w:br/>
      </w:r>
      <w:r>
        <w:rPr>
          <w:rFonts w:ascii="Garamond" w:eastAsia="Garamond" w:hAnsi="Garamond"/>
          <w:b/>
          <w:color w:val="000000"/>
          <w:spacing w:val="-8"/>
          <w:sz w:val="18"/>
        </w:rPr>
        <w:t>Division 147</w:t>
      </w:r>
    </w:p>
    <w:p w:rsidR="00FE1BB2" w:rsidRDefault="00FF722C">
      <w:pPr>
        <w:tabs>
          <w:tab w:val="decimal" w:pos="504"/>
          <w:tab w:val="left" w:leader="dot" w:pos="2160"/>
        </w:tabs>
        <w:spacing w:before="106"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147.1</w:t>
      </w:r>
      <w:r>
        <w:rPr>
          <w:rFonts w:ascii="Garamond" w:eastAsia="Garamond" w:hAnsi="Garamond"/>
          <w:color w:val="000000"/>
          <w:spacing w:val="-5"/>
          <w:sz w:val="18"/>
        </w:rPr>
        <w:tab/>
        <w:t xml:space="preserve"> ad. No. 137, 2000</w:t>
      </w:r>
    </w:p>
    <w:p w:rsidR="00FE1BB2" w:rsidRDefault="00FF722C">
      <w:pPr>
        <w:spacing w:before="122"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141, 2002</w:t>
      </w:r>
    </w:p>
    <w:p w:rsidR="00FE1BB2" w:rsidRDefault="00FF722C">
      <w:pPr>
        <w:tabs>
          <w:tab w:val="decimal" w:pos="504"/>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147.2</w:t>
      </w:r>
      <w:r>
        <w:rPr>
          <w:rFonts w:ascii="Garamond" w:eastAsia="Garamond" w:hAnsi="Garamond"/>
          <w:color w:val="000000"/>
          <w:spacing w:val="-5"/>
          <w:sz w:val="18"/>
        </w:rPr>
        <w:tab/>
        <w:t xml:space="preserve"> ad. No. 137, 2000</w:t>
      </w:r>
    </w:p>
    <w:p w:rsidR="00FE1BB2" w:rsidRDefault="00FF722C">
      <w:pPr>
        <w:tabs>
          <w:tab w:val="decimal" w:pos="504"/>
          <w:tab w:val="left" w:leader="dot" w:pos="2160"/>
        </w:tabs>
        <w:spacing w:before="124" w:line="17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147.3</w:t>
      </w:r>
      <w:r>
        <w:rPr>
          <w:rFonts w:ascii="Garamond" w:eastAsia="Garamond" w:hAnsi="Garamond"/>
          <w:color w:val="000000"/>
          <w:spacing w:val="-5"/>
          <w:sz w:val="18"/>
        </w:rPr>
        <w:tab/>
        <w:t xml:space="preserve"> ad. No. 137, 2000</w:t>
      </w:r>
    </w:p>
    <w:p w:rsidR="00FE1BB2" w:rsidRDefault="00FF722C">
      <w:pPr>
        <w:spacing w:before="126" w:line="195" w:lineRule="exact"/>
        <w:ind w:left="144"/>
        <w:textAlignment w:val="baseline"/>
        <w:rPr>
          <w:rFonts w:ascii="Garamond" w:eastAsia="Garamond" w:hAnsi="Garamond"/>
          <w:b/>
          <w:color w:val="000000"/>
          <w:spacing w:val="-6"/>
          <w:sz w:val="18"/>
        </w:rPr>
      </w:pPr>
      <w:r>
        <w:rPr>
          <w:rFonts w:ascii="Garamond" w:eastAsia="Garamond" w:hAnsi="Garamond"/>
          <w:b/>
          <w:color w:val="000000"/>
          <w:spacing w:val="-6"/>
          <w:sz w:val="18"/>
        </w:rPr>
        <w:t>Division 148</w:t>
      </w:r>
    </w:p>
    <w:p w:rsidR="00FE1BB2" w:rsidRDefault="00FF722C">
      <w:pPr>
        <w:tabs>
          <w:tab w:val="decimal" w:pos="504"/>
          <w:tab w:val="left" w:leader="dot" w:pos="2160"/>
        </w:tabs>
        <w:spacing w:before="105"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148.1</w:t>
      </w:r>
      <w:r>
        <w:rPr>
          <w:rFonts w:ascii="Garamond" w:eastAsia="Garamond" w:hAnsi="Garamond"/>
          <w:color w:val="000000"/>
          <w:spacing w:val="-5"/>
          <w:sz w:val="18"/>
        </w:rPr>
        <w:tab/>
        <w:t xml:space="preserve"> ad. No. 137, 2000</w:t>
      </w:r>
    </w:p>
    <w:p w:rsidR="00FE1BB2" w:rsidRDefault="00FF722C">
      <w:pPr>
        <w:spacing w:before="128"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141, 2002</w:t>
      </w:r>
    </w:p>
    <w:p w:rsidR="00FE1BB2" w:rsidRDefault="00FF722C">
      <w:pPr>
        <w:tabs>
          <w:tab w:val="decimal" w:pos="504"/>
          <w:tab w:val="left" w:leader="dot" w:pos="2160"/>
        </w:tabs>
        <w:spacing w:before="123"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148.2</w:t>
      </w:r>
      <w:r>
        <w:rPr>
          <w:rFonts w:ascii="Garamond" w:eastAsia="Garamond" w:hAnsi="Garamond"/>
          <w:color w:val="000000"/>
          <w:spacing w:val="-5"/>
          <w:sz w:val="18"/>
        </w:rPr>
        <w:tab/>
        <w:t xml:space="preserve"> ad. No. 137, 2000</w:t>
      </w:r>
    </w:p>
    <w:p w:rsidR="00FE1BB2" w:rsidRDefault="00FF722C">
      <w:pPr>
        <w:spacing w:before="128"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141, 2002</w:t>
      </w:r>
    </w:p>
    <w:p w:rsidR="00FE1BB2" w:rsidRDefault="00FF722C">
      <w:pPr>
        <w:tabs>
          <w:tab w:val="decimal" w:pos="504"/>
          <w:tab w:val="left" w:leader="dot" w:pos="2160"/>
        </w:tabs>
        <w:spacing w:before="20" w:line="299" w:lineRule="exact"/>
        <w:ind w:left="144" w:right="3816"/>
        <w:textAlignment w:val="baseline"/>
        <w:rPr>
          <w:rFonts w:ascii="Garamond" w:eastAsia="Garamond" w:hAnsi="Garamond"/>
          <w:color w:val="000000"/>
          <w:spacing w:val="-8"/>
          <w:sz w:val="18"/>
        </w:rPr>
      </w:pPr>
      <w:r>
        <w:rPr>
          <w:rFonts w:ascii="Garamond" w:eastAsia="Garamond" w:hAnsi="Garamond"/>
          <w:color w:val="000000"/>
          <w:spacing w:val="-8"/>
          <w:sz w:val="18"/>
        </w:rPr>
        <w:tab/>
        <w:t>s. 148.3</w:t>
      </w:r>
      <w:r>
        <w:rPr>
          <w:rFonts w:ascii="Garamond" w:eastAsia="Garamond" w:hAnsi="Garamond"/>
          <w:color w:val="000000"/>
          <w:spacing w:val="-8"/>
          <w:sz w:val="18"/>
        </w:rPr>
        <w:tab/>
        <w:t xml:space="preserve"> ad. No. 137, 2000 </w:t>
      </w:r>
      <w:r>
        <w:rPr>
          <w:rFonts w:ascii="Garamond" w:eastAsia="Garamond" w:hAnsi="Garamond"/>
          <w:color w:val="000000"/>
          <w:spacing w:val="-8"/>
          <w:sz w:val="18"/>
        </w:rPr>
        <w:br/>
      </w:r>
      <w:r>
        <w:rPr>
          <w:rFonts w:ascii="Garamond" w:eastAsia="Garamond" w:hAnsi="Garamond"/>
          <w:b/>
          <w:color w:val="000000"/>
          <w:spacing w:val="-8"/>
          <w:sz w:val="18"/>
        </w:rPr>
        <w:t>Division 149</w:t>
      </w:r>
    </w:p>
    <w:p w:rsidR="00FE1BB2" w:rsidRDefault="00FF722C">
      <w:pPr>
        <w:tabs>
          <w:tab w:val="decimal" w:pos="504"/>
          <w:tab w:val="left" w:leader="dot" w:pos="2160"/>
        </w:tabs>
        <w:spacing w:before="105" w:after="542"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149.1</w:t>
      </w:r>
      <w:r>
        <w:rPr>
          <w:rFonts w:ascii="Garamond" w:eastAsia="Garamond" w:hAnsi="Garamond"/>
          <w:color w:val="000000"/>
          <w:spacing w:val="-5"/>
          <w:sz w:val="18"/>
        </w:rPr>
        <w:tab/>
        <w:t xml:space="preserve"> ad. No. 137, 2000</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161" style="position:absolute;left:0;text-align:left;z-index:251875328;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406</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3" w:line="252" w:lineRule="exact"/>
        <w:jc w:val="right"/>
        <w:textAlignment w:val="baseline"/>
        <w:rPr>
          <w:rFonts w:ascii="Garamond" w:eastAsia="Garamond" w:hAnsi="Garamond"/>
          <w:b/>
          <w:color w:val="000000"/>
          <w:spacing w:val="-6"/>
          <w:sz w:val="21"/>
        </w:rPr>
      </w:pPr>
      <w:r>
        <w:pict>
          <v:shape id="_x0000_s1160" type="#_x0000_t202" style="position:absolute;left:0;text-align:left;margin-left:229.2pt;margin-top:808.5pt;width:136.55pt;height:14.95pt;z-index:-250853376;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59" style="position:absolute;left:0;text-align:left;z-index:251876352;mso-position-horizontal-relative:page;mso-position-vertical-relative:page" from="117.75pt,105.1pt" to="477.8pt,105.1pt" strokeweight=".95pt">
            <w10:wrap anchorx="page" anchory="page"/>
          </v:line>
        </w:pict>
      </w:r>
      <w:r>
        <w:pict>
          <v:line id="_x0000_s1158" style="position:absolute;left:0;text-align:left;z-index:251877376;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39" w:line="297" w:lineRule="exact"/>
        <w:ind w:left="144" w:right="6192"/>
        <w:textAlignment w:val="baseline"/>
        <w:rPr>
          <w:rFonts w:ascii="Garamond" w:eastAsia="Garamond" w:hAnsi="Garamond"/>
          <w:b/>
          <w:color w:val="000000"/>
          <w:spacing w:val="-9"/>
          <w:sz w:val="18"/>
        </w:rPr>
      </w:pPr>
      <w:r>
        <w:pict>
          <v:line id="_x0000_s1157" style="position:absolute;left:0;text-align:left;z-index:251878400;mso-position-horizontal-relative:page;mso-position-vertical-relative:page" from="117.75pt,136.3pt" to="477.8pt,136.3pt" strokeweight="1.7pt">
            <w10:wrap anchorx="page" anchory="page"/>
          </v:line>
        </w:pict>
      </w:r>
      <w:r w:rsidR="00FF722C">
        <w:rPr>
          <w:rFonts w:ascii="Garamond" w:eastAsia="Garamond" w:hAnsi="Garamond"/>
          <w:b/>
          <w:color w:val="000000"/>
          <w:spacing w:val="-9"/>
          <w:sz w:val="18"/>
        </w:rPr>
        <w:t>Part 7.20 Division 261</w:t>
      </w:r>
    </w:p>
    <w:p w:rsidR="00FE1BB2" w:rsidRPr="00FF722C" w:rsidRDefault="00FF722C">
      <w:pPr>
        <w:tabs>
          <w:tab w:val="left" w:leader="dot" w:pos="2160"/>
        </w:tabs>
        <w:spacing w:before="11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261.1</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261.2</w:t>
      </w:r>
      <w:r w:rsidRPr="00FF722C">
        <w:rPr>
          <w:rFonts w:ascii="Garamond" w:eastAsia="Garamond" w:hAnsi="Garamond"/>
          <w:color w:val="000000"/>
          <w:spacing w:val="-6"/>
          <w:sz w:val="18"/>
          <w:lang w:val="it-IT"/>
        </w:rPr>
        <w:tab/>
        <w:t xml:space="preserve"> ad. No. 137, 2000</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261.3</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137, 2000</w:t>
      </w:r>
    </w:p>
    <w:p w:rsidR="00FE1BB2" w:rsidRDefault="00FF722C">
      <w:pPr>
        <w:spacing w:before="130" w:line="182" w:lineRule="exact"/>
        <w:ind w:left="144"/>
        <w:textAlignment w:val="baseline"/>
        <w:rPr>
          <w:rFonts w:ascii="Garamond" w:eastAsia="Garamond" w:hAnsi="Garamond"/>
          <w:b/>
          <w:color w:val="000000"/>
          <w:spacing w:val="-5"/>
          <w:sz w:val="18"/>
        </w:rPr>
      </w:pPr>
      <w:r>
        <w:rPr>
          <w:rFonts w:ascii="Garamond" w:eastAsia="Garamond" w:hAnsi="Garamond"/>
          <w:b/>
          <w:color w:val="000000"/>
          <w:spacing w:val="-5"/>
          <w:sz w:val="18"/>
        </w:rPr>
        <w:t>Chapter 8</w:t>
      </w:r>
    </w:p>
    <w:p w:rsidR="00FE1BB2" w:rsidRDefault="00FF722C">
      <w:pPr>
        <w:tabs>
          <w:tab w:val="left" w:leader="dot" w:pos="2160"/>
        </w:tabs>
        <w:spacing w:before="115" w:line="18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Heading to Chapt. 8 </w:t>
      </w:r>
      <w:r>
        <w:rPr>
          <w:rFonts w:ascii="Garamond" w:eastAsia="Garamond" w:hAnsi="Garamond"/>
          <w:color w:val="000000"/>
          <w:spacing w:val="-4"/>
          <w:sz w:val="18"/>
        </w:rPr>
        <w:tab/>
        <w:t xml:space="preserve"> rs. No. 42, 2002</w:t>
      </w:r>
    </w:p>
    <w:p w:rsidR="00FE1BB2" w:rsidRDefault="00FF722C">
      <w:pPr>
        <w:tabs>
          <w:tab w:val="left" w:leader="dot" w:pos="2160"/>
        </w:tabs>
        <w:spacing w:before="115" w:line="18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Chapt. 8</w:t>
      </w:r>
      <w:r>
        <w:rPr>
          <w:rFonts w:ascii="Garamond" w:eastAsia="Garamond" w:hAnsi="Garamond"/>
          <w:color w:val="000000"/>
          <w:spacing w:val="-6"/>
          <w:sz w:val="18"/>
        </w:rPr>
        <w:tab/>
        <w:t xml:space="preserve"> ad. No. 104, 1999</w:t>
      </w:r>
    </w:p>
    <w:p w:rsidR="00FE1BB2" w:rsidRPr="00FF722C" w:rsidRDefault="00FF722C">
      <w:pPr>
        <w:spacing w:before="118" w:line="182"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268</w:t>
      </w:r>
    </w:p>
    <w:p w:rsidR="00FE1BB2" w:rsidRPr="00FF722C" w:rsidRDefault="00FF722C">
      <w:pPr>
        <w:tabs>
          <w:tab w:val="left" w:leader="dot" w:pos="2160"/>
        </w:tabs>
        <w:spacing w:before="3" w:line="299" w:lineRule="exact"/>
        <w:ind w:left="144" w:right="3960"/>
        <w:textAlignment w:val="baseline"/>
        <w:rPr>
          <w:rFonts w:ascii="Garamond" w:eastAsia="Garamond" w:hAnsi="Garamond"/>
          <w:color w:val="000000"/>
          <w:spacing w:val="-11"/>
          <w:sz w:val="18"/>
          <w:lang w:val="it-IT"/>
        </w:rPr>
      </w:pPr>
      <w:r w:rsidRPr="00FF722C">
        <w:rPr>
          <w:rFonts w:ascii="Garamond" w:eastAsia="Garamond" w:hAnsi="Garamond"/>
          <w:color w:val="000000"/>
          <w:spacing w:val="-11"/>
          <w:sz w:val="18"/>
          <w:lang w:val="it-IT"/>
        </w:rPr>
        <w:t>Div. 268</w:t>
      </w:r>
      <w:r w:rsidRPr="00FF722C">
        <w:rPr>
          <w:rFonts w:ascii="Garamond" w:eastAsia="Garamond" w:hAnsi="Garamond"/>
          <w:color w:val="000000"/>
          <w:spacing w:val="-11"/>
          <w:sz w:val="18"/>
          <w:lang w:val="it-IT"/>
        </w:rPr>
        <w:tab/>
        <w:t xml:space="preserve"> ad. No. 42, 2002 </w:t>
      </w:r>
      <w:r w:rsidRPr="00FF722C">
        <w:rPr>
          <w:rFonts w:ascii="Garamond" w:eastAsia="Garamond" w:hAnsi="Garamond"/>
          <w:color w:val="000000"/>
          <w:spacing w:val="-11"/>
          <w:sz w:val="18"/>
          <w:lang w:val="it-IT"/>
        </w:rPr>
        <w:br/>
      </w:r>
      <w:r w:rsidRPr="00FF722C">
        <w:rPr>
          <w:rFonts w:ascii="Garamond" w:eastAsia="Garamond" w:hAnsi="Garamond"/>
          <w:b/>
          <w:color w:val="000000"/>
          <w:spacing w:val="-11"/>
          <w:sz w:val="18"/>
          <w:lang w:val="it-IT"/>
        </w:rPr>
        <w:t>Subdivision A</w:t>
      </w:r>
    </w:p>
    <w:p w:rsidR="00FE1BB2" w:rsidRPr="00FF722C" w:rsidRDefault="00FF722C">
      <w:pPr>
        <w:tabs>
          <w:tab w:val="left" w:leader="dot" w:pos="2160"/>
        </w:tabs>
        <w:spacing w:before="115"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268.1</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268.2</w:t>
      </w:r>
      <w:r w:rsidRPr="00FF722C">
        <w:rPr>
          <w:rFonts w:ascii="Garamond" w:eastAsia="Garamond" w:hAnsi="Garamond"/>
          <w:color w:val="000000"/>
          <w:spacing w:val="-6"/>
          <w:sz w:val="18"/>
          <w:lang w:val="it-IT"/>
        </w:rPr>
        <w:tab/>
        <w:t xml:space="preserve"> ad. No. 42, 2002</w:t>
      </w:r>
    </w:p>
    <w:p w:rsidR="00FE1BB2" w:rsidRPr="00FF722C" w:rsidRDefault="00FF722C">
      <w:pPr>
        <w:spacing w:before="128" w:line="182"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B</w:t>
      </w:r>
    </w:p>
    <w:p w:rsidR="00FE1BB2" w:rsidRPr="00FF722C" w:rsidRDefault="00FF722C">
      <w:pPr>
        <w:tabs>
          <w:tab w:val="left" w:leader="dot" w:pos="2160"/>
        </w:tabs>
        <w:spacing w:before="117"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268.3</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268.4</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268.6</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268.7</w:t>
      </w:r>
      <w:r w:rsidRPr="00FF722C">
        <w:rPr>
          <w:rFonts w:ascii="Garamond" w:eastAsia="Garamond" w:hAnsi="Garamond"/>
          <w:color w:val="000000"/>
          <w:spacing w:val="-6"/>
          <w:sz w:val="18"/>
          <w:lang w:val="it-IT"/>
        </w:rPr>
        <w:tab/>
        <w:t xml:space="preserve"> ad. No. 42, 2002</w:t>
      </w:r>
    </w:p>
    <w:p w:rsidR="00FE1BB2" w:rsidRPr="00FF722C" w:rsidRDefault="00FF722C">
      <w:pPr>
        <w:spacing w:before="130" w:line="182"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C</w:t>
      </w:r>
    </w:p>
    <w:p w:rsidR="00FE1BB2" w:rsidRPr="00FF722C" w:rsidRDefault="00FF722C">
      <w:pPr>
        <w:tabs>
          <w:tab w:val="left" w:leader="dot" w:pos="2160"/>
        </w:tabs>
        <w:spacing w:before="115"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268.8</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268.10</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268.11</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268.12</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268.13</w:t>
      </w:r>
      <w:r w:rsidRPr="00FF722C">
        <w:rPr>
          <w:rFonts w:ascii="Garamond" w:eastAsia="Garamond" w:hAnsi="Garamond"/>
          <w:color w:val="000000"/>
          <w:spacing w:val="-6"/>
          <w:sz w:val="18"/>
          <w:lang w:val="it-IT"/>
        </w:rPr>
        <w:tab/>
        <w:t xml:space="preserve"> ad. No. 42, 2002</w:t>
      </w:r>
    </w:p>
    <w:p w:rsidR="00FE1BB2" w:rsidRDefault="00FF722C">
      <w:pPr>
        <w:tabs>
          <w:tab w:val="left" w:leader="dot" w:pos="2160"/>
        </w:tabs>
        <w:spacing w:before="128" w:line="175"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268.14</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2002</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268.15</w:t>
      </w:r>
      <w:r>
        <w:rPr>
          <w:rFonts w:ascii="Garamond" w:eastAsia="Garamond" w:hAnsi="Garamond"/>
          <w:color w:val="000000"/>
          <w:spacing w:val="-6"/>
          <w:sz w:val="18"/>
        </w:rPr>
        <w:tab/>
        <w:t xml:space="preserve"> ad. No. 42, 2002</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268.16</w:t>
      </w:r>
      <w:r>
        <w:rPr>
          <w:rFonts w:ascii="Garamond" w:eastAsia="Garamond" w:hAnsi="Garamond"/>
          <w:color w:val="000000"/>
          <w:spacing w:val="-6"/>
          <w:sz w:val="18"/>
        </w:rPr>
        <w:tab/>
        <w:t xml:space="preserve"> ad. No. 42,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268.17</w:t>
      </w:r>
      <w:r>
        <w:rPr>
          <w:rFonts w:ascii="Garamond" w:eastAsia="Garamond" w:hAnsi="Garamond"/>
          <w:color w:val="000000"/>
          <w:spacing w:val="-6"/>
          <w:sz w:val="18"/>
        </w:rPr>
        <w:tab/>
        <w:t xml:space="preserve"> ad. No. 42, 2002</w:t>
      </w:r>
    </w:p>
    <w:p w:rsidR="00FE1BB2" w:rsidRDefault="00FF722C">
      <w:pPr>
        <w:tabs>
          <w:tab w:val="left" w:leader="dot" w:pos="2160"/>
        </w:tabs>
        <w:spacing w:before="124" w:after="542"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268.18</w:t>
      </w:r>
      <w:r>
        <w:rPr>
          <w:rFonts w:ascii="Garamond" w:eastAsia="Garamond" w:hAnsi="Garamond"/>
          <w:color w:val="000000"/>
          <w:spacing w:val="-6"/>
          <w:sz w:val="18"/>
        </w:rPr>
        <w:tab/>
        <w:t xml:space="preserve"> ad. No. 42, 2002</w:t>
      </w:r>
    </w:p>
    <w:p w:rsidR="00FE1BB2" w:rsidRDefault="001F744E">
      <w:pPr>
        <w:tabs>
          <w:tab w:val="right" w:pos="7128"/>
        </w:tabs>
        <w:spacing w:before="367" w:line="195" w:lineRule="exact"/>
        <w:ind w:left="4248"/>
        <w:textAlignment w:val="baseline"/>
        <w:rPr>
          <w:rFonts w:ascii="Garamond" w:eastAsia="Garamond" w:hAnsi="Garamond"/>
          <w:i/>
          <w:color w:val="000000"/>
          <w:sz w:val="18"/>
        </w:rPr>
      </w:pPr>
      <w:r>
        <w:pict>
          <v:line id="_x0000_s1156" style="position:absolute;left:0;text-align:left;z-index:251879424;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407</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155" type="#_x0000_t202" style="position:absolute;margin-left:229.2pt;margin-top:808.5pt;width:136.55pt;height:14.95pt;z-index:-250852352;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54" style="position:absolute;left:0;text-align:left;z-index:251880448;mso-position-horizontal-relative:page;mso-position-vertical-relative:page" from="117.75pt,105.1pt" to="477.8pt,105.1pt" strokeweight=".95pt">
            <w10:wrap anchorx="page" anchory="page"/>
          </v:line>
        </w:pict>
      </w:r>
      <w:r>
        <w:pict>
          <v:line id="_x0000_s1153" style="position:absolute;left:0;text-align:left;z-index:25188147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decimal" w:pos="504"/>
          <w:tab w:val="left" w:leader="dot" w:pos="2160"/>
        </w:tabs>
        <w:spacing w:before="153" w:line="173" w:lineRule="exact"/>
        <w:ind w:left="144"/>
        <w:jc w:val="both"/>
        <w:textAlignment w:val="baseline"/>
        <w:rPr>
          <w:rFonts w:ascii="Garamond" w:eastAsia="Garamond" w:hAnsi="Garamond"/>
          <w:color w:val="000000"/>
          <w:spacing w:val="-5"/>
          <w:sz w:val="18"/>
          <w:lang w:val="it-IT"/>
        </w:rPr>
      </w:pPr>
      <w:r>
        <w:pict>
          <v:line id="_x0000_s1152" style="position:absolute;left:0;text-align:left;z-index:251882496;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b/>
        <w:t>s. 268.19</w:t>
      </w:r>
      <w:r w:rsidR="00FF722C">
        <w:rPr>
          <w:rFonts w:ascii="Garamond" w:eastAsia="Garamond" w:hAnsi="Garamond"/>
          <w:color w:val="000000"/>
          <w:spacing w:val="-5"/>
          <w:sz w:val="18"/>
        </w:rPr>
        <w:tab/>
        <w:t xml:space="preserve"> ad. </w:t>
      </w:r>
      <w:r w:rsidR="00FF722C" w:rsidRPr="00FF722C">
        <w:rPr>
          <w:rFonts w:ascii="Garamond" w:eastAsia="Garamond" w:hAnsi="Garamond"/>
          <w:color w:val="000000"/>
          <w:spacing w:val="-5"/>
          <w:sz w:val="18"/>
          <w:lang w:val="it-IT"/>
        </w:rPr>
        <w:t>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268.20</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8" w:line="175"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268.21</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2" w:line="175"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268.22</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268.23</w:t>
      </w:r>
      <w:r w:rsidRPr="00FF722C">
        <w:rPr>
          <w:rFonts w:ascii="Garamond" w:eastAsia="Garamond" w:hAnsi="Garamond"/>
          <w:color w:val="000000"/>
          <w:spacing w:val="-5"/>
          <w:sz w:val="18"/>
          <w:lang w:val="it-IT"/>
        </w:rPr>
        <w:tab/>
        <w:t xml:space="preserve"> ad. No. 42, 2002</w:t>
      </w:r>
    </w:p>
    <w:p w:rsidR="00FE1BB2" w:rsidRPr="00FF722C" w:rsidRDefault="00FF722C">
      <w:pPr>
        <w:spacing w:before="128" w:line="195" w:lineRule="exact"/>
        <w:ind w:left="144"/>
        <w:jc w:val="both"/>
        <w:textAlignment w:val="baseline"/>
        <w:rPr>
          <w:rFonts w:ascii="Garamond" w:eastAsia="Garamond" w:hAnsi="Garamond"/>
          <w:b/>
          <w:color w:val="000000"/>
          <w:spacing w:val="-9"/>
          <w:sz w:val="18"/>
          <w:lang w:val="it-IT"/>
        </w:rPr>
      </w:pPr>
      <w:r w:rsidRPr="00FF722C">
        <w:rPr>
          <w:rFonts w:ascii="Garamond" w:eastAsia="Garamond" w:hAnsi="Garamond"/>
          <w:b/>
          <w:color w:val="000000"/>
          <w:spacing w:val="-9"/>
          <w:sz w:val="18"/>
          <w:lang w:val="it-IT"/>
        </w:rPr>
        <w:t>Subdivision D</w:t>
      </w:r>
    </w:p>
    <w:p w:rsidR="00FE1BB2" w:rsidRPr="00FF722C" w:rsidRDefault="00FF722C">
      <w:pPr>
        <w:tabs>
          <w:tab w:val="decimal" w:pos="504"/>
          <w:tab w:val="left" w:leader="dot" w:pos="2160"/>
        </w:tabs>
        <w:spacing w:before="102" w:line="175"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268.24</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268.25</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268.26</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268.27</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268.28</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268.29</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268.30</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268.31</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268.32</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268.33</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268.34</w:t>
      </w:r>
      <w:r w:rsidRPr="00FF722C">
        <w:rPr>
          <w:rFonts w:ascii="Garamond" w:eastAsia="Garamond" w:hAnsi="Garamond"/>
          <w:color w:val="000000"/>
          <w:spacing w:val="-5"/>
          <w:sz w:val="18"/>
          <w:lang w:val="it-IT"/>
        </w:rPr>
        <w:tab/>
        <w:t xml:space="preserve"> ad. No. 42, 2002</w:t>
      </w:r>
    </w:p>
    <w:p w:rsidR="00FE1BB2" w:rsidRPr="00FF722C" w:rsidRDefault="00FF722C">
      <w:pPr>
        <w:spacing w:before="128" w:line="195" w:lineRule="exact"/>
        <w:ind w:left="144"/>
        <w:jc w:val="both"/>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E</w:t>
      </w:r>
    </w:p>
    <w:p w:rsidR="00FE1BB2" w:rsidRPr="00FF722C" w:rsidRDefault="00FF722C">
      <w:pPr>
        <w:tabs>
          <w:tab w:val="decimal" w:pos="504"/>
          <w:tab w:val="left" w:leader="dot" w:pos="2160"/>
        </w:tabs>
        <w:spacing w:before="10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268.35</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268.36</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268.37</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268.38</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268.39</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268.40</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8" w:line="175"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268.41</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2" w:line="175"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268.42</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268.43</w:t>
      </w:r>
      <w:r w:rsidRPr="00FF722C">
        <w:rPr>
          <w:rFonts w:ascii="Garamond" w:eastAsia="Garamond" w:hAnsi="Garamond"/>
          <w:color w:val="000000"/>
          <w:spacing w:val="-5"/>
          <w:sz w:val="18"/>
          <w:lang w:val="it-IT"/>
        </w:rPr>
        <w:tab/>
        <w:t xml:space="preserve"> ad. No. 42, 2002</w:t>
      </w:r>
    </w:p>
    <w:p w:rsidR="00FE1BB2" w:rsidRPr="00FF722C" w:rsidRDefault="00FF722C">
      <w:pPr>
        <w:tabs>
          <w:tab w:val="decimal" w:pos="504"/>
          <w:tab w:val="left" w:leader="dot" w:pos="2160"/>
        </w:tabs>
        <w:spacing w:before="122" w:line="175"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268.44</w:t>
      </w:r>
      <w:r w:rsidRPr="00FF722C">
        <w:rPr>
          <w:rFonts w:ascii="Garamond" w:eastAsia="Garamond" w:hAnsi="Garamond"/>
          <w:color w:val="000000"/>
          <w:spacing w:val="-5"/>
          <w:sz w:val="18"/>
          <w:lang w:val="it-IT"/>
        </w:rPr>
        <w:tab/>
        <w:t xml:space="preserve"> ad. No. 42, 2002</w:t>
      </w:r>
    </w:p>
    <w:p w:rsidR="00FE1BB2"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ab/>
        <w:t>s. 268.45</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42, 2002</w:t>
      </w:r>
    </w:p>
    <w:p w:rsidR="00FE1BB2"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ab/>
        <w:t>s. 268.46</w:t>
      </w:r>
      <w:r>
        <w:rPr>
          <w:rFonts w:ascii="Garamond" w:eastAsia="Garamond" w:hAnsi="Garamond"/>
          <w:color w:val="000000"/>
          <w:spacing w:val="-5"/>
          <w:sz w:val="18"/>
        </w:rPr>
        <w:tab/>
        <w:t xml:space="preserve"> ad. No. 42, 2002</w:t>
      </w:r>
    </w:p>
    <w:p w:rsidR="00FE1BB2" w:rsidRDefault="00FF722C">
      <w:pPr>
        <w:spacing w:before="131" w:line="172" w:lineRule="exact"/>
        <w:ind w:left="2160"/>
        <w:jc w:val="both"/>
        <w:textAlignment w:val="baseline"/>
        <w:rPr>
          <w:rFonts w:ascii="Garamond" w:eastAsia="Garamond" w:hAnsi="Garamond"/>
          <w:color w:val="000000"/>
          <w:spacing w:val="-7"/>
          <w:sz w:val="18"/>
        </w:rPr>
      </w:pPr>
      <w:r>
        <w:rPr>
          <w:rFonts w:ascii="Garamond" w:eastAsia="Garamond" w:hAnsi="Garamond"/>
          <w:color w:val="000000"/>
          <w:spacing w:val="-7"/>
          <w:sz w:val="18"/>
        </w:rPr>
        <w:t>am No 96, 2013</w:t>
      </w:r>
    </w:p>
    <w:p w:rsidR="00FE1BB2" w:rsidRDefault="00FF722C">
      <w:pPr>
        <w:tabs>
          <w:tab w:val="decimal" w:pos="504"/>
          <w:tab w:val="left" w:leader="dot" w:pos="2160"/>
        </w:tabs>
        <w:spacing w:before="124" w:after="542" w:line="173"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ab/>
        <w:t>s. 268.47</w:t>
      </w:r>
      <w:r>
        <w:rPr>
          <w:rFonts w:ascii="Garamond" w:eastAsia="Garamond" w:hAnsi="Garamond"/>
          <w:color w:val="000000"/>
          <w:spacing w:val="-5"/>
          <w:sz w:val="18"/>
        </w:rPr>
        <w:tab/>
        <w:t xml:space="preserve"> ad. No. 42, 2002</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151" style="position:absolute;left:0;text-align:left;z-index:251883520;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408</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150" type="#_x0000_t202" style="position:absolute;left:0;text-align:left;margin-left:229.2pt;margin-top:808.5pt;width:136.55pt;height:14.95pt;z-index:-250851328;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49" style="position:absolute;left:0;text-align:left;z-index:251884544;mso-position-horizontal-relative:page;mso-position-vertical-relative:page" from="117.75pt,105.1pt" to="477.8pt,105.1pt" strokeweight=".95pt">
            <w10:wrap anchorx="page" anchory="page"/>
          </v:line>
        </w:pict>
      </w:r>
      <w:r>
        <w:pict>
          <v:line id="_x0000_s1148" style="position:absolute;left:0;text-align:left;z-index:251885568;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left" w:leader="dot" w:pos="2160"/>
        </w:tabs>
        <w:spacing w:before="153" w:line="173" w:lineRule="exact"/>
        <w:ind w:left="144"/>
        <w:jc w:val="both"/>
        <w:textAlignment w:val="baseline"/>
        <w:rPr>
          <w:rFonts w:ascii="Garamond" w:eastAsia="Garamond" w:hAnsi="Garamond"/>
          <w:color w:val="000000"/>
          <w:spacing w:val="-6"/>
          <w:sz w:val="18"/>
          <w:lang w:val="it-IT"/>
        </w:rPr>
      </w:pPr>
      <w:r>
        <w:pict>
          <v:line id="_x0000_s1147" style="position:absolute;left:0;text-align:left;z-index:251886592;mso-position-horizontal-relative:page;mso-position-vertical-relative:page" from="117.75pt,136.3pt" to="477.8pt,136.3pt" strokeweight="1.7pt">
            <w10:wrap anchorx="page" anchory="page"/>
          </v:line>
        </w:pict>
      </w:r>
      <w:r w:rsidR="00FF722C" w:rsidRPr="00FF722C">
        <w:rPr>
          <w:rFonts w:ascii="Garamond" w:eastAsia="Garamond" w:hAnsi="Garamond"/>
          <w:color w:val="000000"/>
          <w:spacing w:val="-6"/>
          <w:sz w:val="18"/>
          <w:lang w:val="it-IT"/>
        </w:rPr>
        <w:t>s. 268.48</w:t>
      </w:r>
      <w:r w:rsidR="00FF722C"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268.49</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268.50</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268.51</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268.52</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268.53</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268.54</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268.55</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268.56</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268.57</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268.58</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268.59</w:t>
      </w:r>
      <w:r w:rsidRPr="00FF722C">
        <w:rPr>
          <w:rFonts w:ascii="Garamond" w:eastAsia="Garamond" w:hAnsi="Garamond"/>
          <w:color w:val="000000"/>
          <w:spacing w:val="-6"/>
          <w:sz w:val="18"/>
          <w:lang w:val="it-IT"/>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268.60</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2002</w:t>
      </w:r>
    </w:p>
    <w:p w:rsidR="00FE1BB2" w:rsidRDefault="00FF722C">
      <w:pPr>
        <w:spacing w:before="125"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268.61</w:t>
      </w:r>
      <w:r>
        <w:rPr>
          <w:rFonts w:ascii="Garamond" w:eastAsia="Garamond" w:hAnsi="Garamond"/>
          <w:color w:val="000000"/>
          <w:spacing w:val="-6"/>
          <w:sz w:val="18"/>
        </w:rPr>
        <w:tab/>
        <w:t xml:space="preserve"> ad. No. 42, 2002</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268.62</w:t>
      </w:r>
      <w:r>
        <w:rPr>
          <w:rFonts w:ascii="Garamond" w:eastAsia="Garamond" w:hAnsi="Garamond"/>
          <w:color w:val="000000"/>
          <w:spacing w:val="-6"/>
          <w:sz w:val="18"/>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268.63</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268.64</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268.65</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268.66</w:t>
      </w:r>
      <w:r w:rsidRPr="00FF722C">
        <w:rPr>
          <w:rFonts w:ascii="Garamond" w:eastAsia="Garamond" w:hAnsi="Garamond"/>
          <w:color w:val="000000"/>
          <w:spacing w:val="-6"/>
          <w:sz w:val="18"/>
          <w:lang w:val="it-IT"/>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268.67</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2002</w:t>
      </w:r>
    </w:p>
    <w:p w:rsidR="00FE1BB2" w:rsidRDefault="00FF722C">
      <w:pPr>
        <w:tabs>
          <w:tab w:val="left" w:leader="dot" w:pos="2160"/>
        </w:tabs>
        <w:spacing w:before="125" w:line="182"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 xml:space="preserve">Subhead. to s. 268.68(1) </w:t>
      </w:r>
      <w:r>
        <w:rPr>
          <w:rFonts w:ascii="Garamond" w:eastAsia="Garamond" w:hAnsi="Garamond"/>
          <w:color w:val="000000"/>
          <w:spacing w:val="-4"/>
          <w:sz w:val="18"/>
        </w:rPr>
        <w:tab/>
        <w:t xml:space="preserve"> ad. No. 129, 2005</w:t>
      </w:r>
    </w:p>
    <w:p w:rsidR="00FE1BB2" w:rsidRDefault="00FF722C">
      <w:pPr>
        <w:tabs>
          <w:tab w:val="left" w:leader="dot" w:pos="2160"/>
        </w:tabs>
        <w:spacing w:before="12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268.68</w:t>
      </w:r>
      <w:r>
        <w:rPr>
          <w:rFonts w:ascii="Garamond" w:eastAsia="Garamond" w:hAnsi="Garamond"/>
          <w:color w:val="000000"/>
          <w:spacing w:val="-6"/>
          <w:sz w:val="18"/>
        </w:rPr>
        <w:tab/>
        <w:t xml:space="preserve"> ad. No. 42, 2002</w:t>
      </w:r>
    </w:p>
    <w:p w:rsidR="00FE1BB2" w:rsidRDefault="00FF722C">
      <w:pPr>
        <w:spacing w:before="125"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129, 2005</w:t>
      </w:r>
    </w:p>
    <w:p w:rsidR="00FE1BB2" w:rsidRDefault="00FF722C">
      <w:pPr>
        <w:spacing w:before="129" w:line="195" w:lineRule="exact"/>
        <w:ind w:left="144"/>
        <w:jc w:val="both"/>
        <w:textAlignment w:val="baseline"/>
        <w:rPr>
          <w:rFonts w:ascii="Garamond" w:eastAsia="Garamond" w:hAnsi="Garamond"/>
          <w:b/>
          <w:color w:val="000000"/>
          <w:spacing w:val="-8"/>
          <w:sz w:val="18"/>
        </w:rPr>
      </w:pPr>
      <w:r>
        <w:rPr>
          <w:rFonts w:ascii="Garamond" w:eastAsia="Garamond" w:hAnsi="Garamond"/>
          <w:b/>
          <w:color w:val="000000"/>
          <w:spacing w:val="-8"/>
          <w:sz w:val="18"/>
        </w:rPr>
        <w:t>Subdivision F</w:t>
      </w:r>
    </w:p>
    <w:p w:rsidR="00FE1BB2" w:rsidRDefault="00FF722C">
      <w:pPr>
        <w:tabs>
          <w:tab w:val="left" w:leader="dot" w:pos="2160"/>
        </w:tabs>
        <w:spacing w:before="103"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268.69</w:t>
      </w:r>
      <w:r>
        <w:rPr>
          <w:rFonts w:ascii="Garamond" w:eastAsia="Garamond" w:hAnsi="Garamond"/>
          <w:color w:val="000000"/>
          <w:spacing w:val="-6"/>
          <w:sz w:val="18"/>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268.70</w:t>
      </w:r>
      <w:r>
        <w:rPr>
          <w:rFonts w:ascii="Garamond" w:eastAsia="Garamond" w:hAnsi="Garamond"/>
          <w:color w:val="000000"/>
          <w:spacing w:val="-6"/>
          <w:sz w:val="18"/>
        </w:rPr>
        <w:tab/>
        <w:t xml:space="preserve"> ad. No. 42, 2002</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268.71</w:t>
      </w:r>
      <w:r>
        <w:rPr>
          <w:rFonts w:ascii="Garamond" w:eastAsia="Garamond" w:hAnsi="Garamond"/>
          <w:color w:val="000000"/>
          <w:spacing w:val="-6"/>
          <w:sz w:val="18"/>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268.72</w:t>
      </w:r>
      <w:r>
        <w:rPr>
          <w:rFonts w:ascii="Garamond" w:eastAsia="Garamond" w:hAnsi="Garamond"/>
          <w:color w:val="000000"/>
          <w:spacing w:val="-6"/>
          <w:sz w:val="18"/>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268.73</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268.74</w:t>
      </w:r>
      <w:r w:rsidRPr="00FF722C">
        <w:rPr>
          <w:rFonts w:ascii="Garamond" w:eastAsia="Garamond" w:hAnsi="Garamond"/>
          <w:color w:val="000000"/>
          <w:spacing w:val="-6"/>
          <w:sz w:val="18"/>
          <w:lang w:val="it-IT"/>
        </w:rPr>
        <w:tab/>
        <w:t xml:space="preserve"> ad. No. 42, 2002</w:t>
      </w:r>
    </w:p>
    <w:p w:rsidR="00FE1BB2" w:rsidRDefault="00FF722C">
      <w:pPr>
        <w:tabs>
          <w:tab w:val="left" w:leader="dot" w:pos="2160"/>
        </w:tabs>
        <w:spacing w:before="124" w:after="542" w:line="173"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268.75</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2002</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146" style="position:absolute;left:0;text-align:left;z-index:251887616;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409</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145" type="#_x0000_t202" style="position:absolute;margin-left:229.2pt;margin-top:808.5pt;width:136.55pt;height:14.95pt;z-index:-250850304;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44" style="position:absolute;left:0;text-align:left;z-index:251888640;mso-position-horizontal-relative:page;mso-position-vertical-relative:page" from="117.75pt,105.1pt" to="477.8pt,105.1pt" strokeweight=".95pt">
            <w10:wrap anchorx="page" anchory="page"/>
          </v:line>
        </w:pict>
      </w:r>
      <w:r>
        <w:pict>
          <v:line id="_x0000_s1143" style="position:absolute;left:0;text-align:left;z-index:251889664;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left" w:leader="dot" w:pos="2160"/>
        </w:tabs>
        <w:spacing w:before="153" w:line="173" w:lineRule="exact"/>
        <w:ind w:left="144"/>
        <w:jc w:val="both"/>
        <w:textAlignment w:val="baseline"/>
        <w:rPr>
          <w:rFonts w:ascii="Garamond" w:eastAsia="Garamond" w:hAnsi="Garamond"/>
          <w:color w:val="000000"/>
          <w:spacing w:val="-6"/>
          <w:sz w:val="18"/>
          <w:lang w:val="it-IT"/>
        </w:rPr>
      </w:pPr>
      <w:r>
        <w:pict>
          <v:line id="_x0000_s1142" style="position:absolute;left:0;text-align:left;z-index:251890688;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268.76</w:t>
      </w:r>
      <w:r w:rsidR="00FF722C">
        <w:rPr>
          <w:rFonts w:ascii="Garamond" w:eastAsia="Garamond" w:hAnsi="Garamond"/>
          <w:color w:val="000000"/>
          <w:spacing w:val="-6"/>
          <w:sz w:val="18"/>
        </w:rPr>
        <w:tab/>
        <w:t xml:space="preserve"> ad. </w:t>
      </w:r>
      <w:r w:rsidR="00FF722C" w:rsidRPr="00FF722C">
        <w:rPr>
          <w:rFonts w:ascii="Garamond" w:eastAsia="Garamond" w:hAnsi="Garamond"/>
          <w:color w:val="000000"/>
          <w:spacing w:val="-6"/>
          <w:sz w:val="18"/>
          <w:lang w:val="it-IT"/>
        </w:rPr>
        <w:t>No. 42, 2002</w:t>
      </w:r>
    </w:p>
    <w:p w:rsidR="00FE1BB2" w:rsidRPr="00FF722C" w:rsidRDefault="00FF722C">
      <w:pPr>
        <w:spacing w:before="130"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G</w:t>
      </w:r>
    </w:p>
    <w:p w:rsidR="00FE1BB2" w:rsidRPr="00FF722C" w:rsidRDefault="00FF722C">
      <w:pPr>
        <w:tabs>
          <w:tab w:val="left" w:leader="dot" w:pos="2160"/>
        </w:tabs>
        <w:spacing w:before="102"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268.77</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268.78</w:t>
      </w:r>
      <w:r w:rsidRPr="00FF722C">
        <w:rPr>
          <w:rFonts w:ascii="Garamond" w:eastAsia="Garamond" w:hAnsi="Garamond"/>
          <w:color w:val="000000"/>
          <w:spacing w:val="-6"/>
          <w:sz w:val="18"/>
          <w:lang w:val="it-IT"/>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268.79</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2002</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268.80</w:t>
      </w:r>
      <w:r>
        <w:rPr>
          <w:rFonts w:ascii="Garamond" w:eastAsia="Garamond" w:hAnsi="Garamond"/>
          <w:color w:val="000000"/>
          <w:spacing w:val="-6"/>
          <w:sz w:val="18"/>
        </w:rPr>
        <w:tab/>
        <w:t xml:space="preserve"> ad. No. 42, 2002</w:t>
      </w:r>
    </w:p>
    <w:p w:rsidR="00FE1BB2" w:rsidRDefault="00FF722C">
      <w:pPr>
        <w:spacing w:before="131" w:line="172" w:lineRule="exact"/>
        <w:ind w:left="2160"/>
        <w:jc w:val="both"/>
        <w:textAlignment w:val="baseline"/>
        <w:rPr>
          <w:rFonts w:ascii="Garamond" w:eastAsia="Garamond" w:hAnsi="Garamond"/>
          <w:color w:val="000000"/>
          <w:spacing w:val="-7"/>
          <w:sz w:val="18"/>
        </w:rPr>
      </w:pPr>
      <w:r>
        <w:rPr>
          <w:rFonts w:ascii="Garamond" w:eastAsia="Garamond" w:hAnsi="Garamond"/>
          <w:color w:val="000000"/>
          <w:spacing w:val="-7"/>
          <w:sz w:val="18"/>
        </w:rPr>
        <w:t>am No 96, 2013</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268.81</w:t>
      </w:r>
      <w:r>
        <w:rPr>
          <w:rFonts w:ascii="Garamond" w:eastAsia="Garamond" w:hAnsi="Garamond"/>
          <w:color w:val="000000"/>
          <w:spacing w:val="-6"/>
          <w:sz w:val="18"/>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268.82</w:t>
      </w:r>
      <w:r>
        <w:rPr>
          <w:rFonts w:ascii="Garamond" w:eastAsia="Garamond" w:hAnsi="Garamond"/>
          <w:color w:val="000000"/>
          <w:spacing w:val="-6"/>
          <w:sz w:val="18"/>
        </w:rPr>
        <w:tab/>
        <w:t xml:space="preserve"> ad. No. 42, 2002</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268.83</w:t>
      </w:r>
      <w:r>
        <w:rPr>
          <w:rFonts w:ascii="Garamond" w:eastAsia="Garamond" w:hAnsi="Garamond"/>
          <w:color w:val="000000"/>
          <w:spacing w:val="-6"/>
          <w:sz w:val="18"/>
        </w:rPr>
        <w:tab/>
        <w:t xml:space="preserve"> ad. No. 42, 2002</w:t>
      </w:r>
    </w:p>
    <w:p w:rsidR="00FE1BB2" w:rsidRDefault="00FF722C">
      <w:pPr>
        <w:spacing w:before="131"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268.84</w:t>
      </w:r>
      <w:r>
        <w:rPr>
          <w:rFonts w:ascii="Garamond" w:eastAsia="Garamond" w:hAnsi="Garamond"/>
          <w:color w:val="000000"/>
          <w:spacing w:val="-6"/>
          <w:sz w:val="18"/>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268.85</w:t>
      </w:r>
      <w:r>
        <w:rPr>
          <w:rFonts w:ascii="Garamond" w:eastAsia="Garamond" w:hAnsi="Garamond"/>
          <w:color w:val="000000"/>
          <w:spacing w:val="-6"/>
          <w:sz w:val="18"/>
        </w:rPr>
        <w:tab/>
        <w:t xml:space="preserve"> ad. No. 42, 2002</w:t>
      </w:r>
    </w:p>
    <w:p w:rsidR="00FE1BB2" w:rsidRDefault="00FF722C">
      <w:pPr>
        <w:tabs>
          <w:tab w:val="left" w:leader="dot" w:pos="2160"/>
        </w:tabs>
        <w:spacing w:before="124"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268.86</w:t>
      </w:r>
      <w:r>
        <w:rPr>
          <w:rFonts w:ascii="Garamond" w:eastAsia="Garamond" w:hAnsi="Garamond"/>
          <w:color w:val="000000"/>
          <w:spacing w:val="-6"/>
          <w:sz w:val="18"/>
        </w:rPr>
        <w:tab/>
        <w:t xml:space="preserve"> ad. No. 42, 2002</w:t>
      </w:r>
    </w:p>
    <w:p w:rsidR="00FE1BB2" w:rsidRDefault="00FF722C">
      <w:pPr>
        <w:tabs>
          <w:tab w:val="left" w:leader="dot" w:pos="2160"/>
        </w:tabs>
        <w:spacing w:before="13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268.87</w:t>
      </w:r>
      <w:r>
        <w:rPr>
          <w:rFonts w:ascii="Garamond" w:eastAsia="Garamond" w:hAnsi="Garamond"/>
          <w:color w:val="000000"/>
          <w:spacing w:val="-6"/>
          <w:sz w:val="18"/>
        </w:rPr>
        <w:tab/>
        <w:t xml:space="preserve"> ad. No. 42, 2002</w:t>
      </w:r>
    </w:p>
    <w:p w:rsidR="00FE1BB2" w:rsidRDefault="00FF722C">
      <w:pPr>
        <w:tabs>
          <w:tab w:val="left" w:leader="dot" w:pos="2160"/>
        </w:tabs>
        <w:spacing w:before="125" w:line="182"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 xml:space="preserve">Subhead. to s. 268.88(1) </w:t>
      </w:r>
      <w:r>
        <w:rPr>
          <w:rFonts w:ascii="Garamond" w:eastAsia="Garamond" w:hAnsi="Garamond"/>
          <w:color w:val="000000"/>
          <w:spacing w:val="-4"/>
          <w:sz w:val="18"/>
        </w:rPr>
        <w:tab/>
        <w:t xml:space="preserve"> ad. No. 129, 2005</w:t>
      </w:r>
    </w:p>
    <w:p w:rsidR="00FE1BB2" w:rsidRDefault="00FF722C">
      <w:pPr>
        <w:tabs>
          <w:tab w:val="left" w:leader="dot" w:pos="2160"/>
        </w:tabs>
        <w:spacing w:before="120" w:line="173"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268.88</w:t>
      </w:r>
      <w:r>
        <w:rPr>
          <w:rFonts w:ascii="Garamond" w:eastAsia="Garamond" w:hAnsi="Garamond"/>
          <w:color w:val="000000"/>
          <w:spacing w:val="-6"/>
          <w:sz w:val="18"/>
        </w:rPr>
        <w:tab/>
        <w:t xml:space="preserve"> ad. No. 42, 2002</w:t>
      </w:r>
    </w:p>
    <w:p w:rsidR="00FE1BB2" w:rsidRDefault="00FF722C">
      <w:pPr>
        <w:spacing w:before="125" w:line="172"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am. No. 129, 2005</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Pr>
          <w:rFonts w:ascii="Garamond" w:eastAsia="Garamond" w:hAnsi="Garamond"/>
          <w:color w:val="000000"/>
          <w:spacing w:val="-6"/>
          <w:sz w:val="18"/>
        </w:rPr>
        <w:t>s. 268.89</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268.90</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268.91</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268.92</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268.93</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268.94</w:t>
      </w:r>
      <w:r w:rsidRPr="00FF722C">
        <w:rPr>
          <w:rFonts w:ascii="Garamond" w:eastAsia="Garamond" w:hAnsi="Garamond"/>
          <w:color w:val="000000"/>
          <w:spacing w:val="-6"/>
          <w:sz w:val="18"/>
          <w:lang w:val="it-IT"/>
        </w:rPr>
        <w:tab/>
        <w:t xml:space="preserve"> ad. No. 42, 2002</w:t>
      </w:r>
    </w:p>
    <w:p w:rsidR="00FE1BB2" w:rsidRPr="00FF722C" w:rsidRDefault="00FF722C">
      <w:pPr>
        <w:spacing w:before="129" w:line="195" w:lineRule="exact"/>
        <w:ind w:left="144"/>
        <w:jc w:val="both"/>
        <w:textAlignment w:val="baseline"/>
        <w:rPr>
          <w:rFonts w:ascii="Garamond" w:eastAsia="Garamond" w:hAnsi="Garamond"/>
          <w:b/>
          <w:color w:val="000000"/>
          <w:spacing w:val="-9"/>
          <w:sz w:val="18"/>
          <w:lang w:val="it-IT"/>
        </w:rPr>
      </w:pPr>
      <w:r w:rsidRPr="00FF722C">
        <w:rPr>
          <w:rFonts w:ascii="Garamond" w:eastAsia="Garamond" w:hAnsi="Garamond"/>
          <w:b/>
          <w:color w:val="000000"/>
          <w:spacing w:val="-9"/>
          <w:sz w:val="18"/>
          <w:lang w:val="it-IT"/>
        </w:rPr>
        <w:t>Subdivision H</w:t>
      </w:r>
    </w:p>
    <w:p w:rsidR="00FE1BB2" w:rsidRPr="00FF722C" w:rsidRDefault="00FF722C">
      <w:pPr>
        <w:tabs>
          <w:tab w:val="left" w:leader="dot" w:pos="2160"/>
        </w:tabs>
        <w:spacing w:before="103"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268.95</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268.96</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268.97</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268.98</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268.99</w:t>
      </w:r>
      <w:r w:rsidRPr="00FF722C">
        <w:rPr>
          <w:rFonts w:ascii="Garamond" w:eastAsia="Garamond" w:hAnsi="Garamond"/>
          <w:color w:val="000000"/>
          <w:spacing w:val="-6"/>
          <w:sz w:val="18"/>
          <w:lang w:val="it-IT"/>
        </w:rPr>
        <w:tab/>
        <w:t xml:space="preserve"> ad. No. 42, 2002</w:t>
      </w:r>
    </w:p>
    <w:p w:rsidR="00FE1BB2" w:rsidRPr="00FF722C" w:rsidRDefault="00FF722C">
      <w:pPr>
        <w:tabs>
          <w:tab w:val="left" w:leader="dot" w:pos="2160"/>
        </w:tabs>
        <w:spacing w:before="130" w:line="173"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268.100</w:t>
      </w:r>
      <w:r w:rsidRPr="00FF722C">
        <w:rPr>
          <w:rFonts w:ascii="Garamond" w:eastAsia="Garamond" w:hAnsi="Garamond"/>
          <w:color w:val="000000"/>
          <w:spacing w:val="-5"/>
          <w:sz w:val="18"/>
          <w:lang w:val="it-IT"/>
        </w:rPr>
        <w:tab/>
        <w:t xml:space="preserve"> ad. No. 42, 2002</w:t>
      </w:r>
    </w:p>
    <w:p w:rsidR="00FE1BB2" w:rsidRDefault="00FF722C">
      <w:pPr>
        <w:tabs>
          <w:tab w:val="left" w:leader="dot" w:pos="2160"/>
        </w:tabs>
        <w:spacing w:before="123" w:after="542" w:line="174" w:lineRule="exact"/>
        <w:ind w:left="144"/>
        <w:jc w:val="both"/>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s. 268.101</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42, 2002</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141" style="position:absolute;left:0;text-align:left;z-index:251891712;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410</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3" w:line="252" w:lineRule="exact"/>
        <w:jc w:val="right"/>
        <w:textAlignment w:val="baseline"/>
        <w:rPr>
          <w:rFonts w:ascii="Garamond" w:eastAsia="Garamond" w:hAnsi="Garamond"/>
          <w:b/>
          <w:color w:val="000000"/>
          <w:spacing w:val="-6"/>
          <w:sz w:val="21"/>
        </w:rPr>
      </w:pPr>
      <w:r>
        <w:pict>
          <v:shape id="_x0000_s1140" type="#_x0000_t202" style="position:absolute;left:0;text-align:left;margin-left:229.2pt;margin-top:808.5pt;width:136.55pt;height:14.95pt;z-index:-250849280;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39" style="position:absolute;left:0;text-align:left;z-index:251892736;mso-position-horizontal-relative:page;mso-position-vertical-relative:page" from="117.75pt,105.1pt" to="477.8pt,105.1pt" strokeweight=".95pt">
            <w10:wrap anchorx="page" anchory="page"/>
          </v:line>
        </w:pict>
      </w:r>
      <w:r>
        <w:pict>
          <v:line id="_x0000_s1138" style="position:absolute;left:0;text-align:left;z-index:25189376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4" w:line="195" w:lineRule="exact"/>
        <w:ind w:left="144"/>
        <w:textAlignment w:val="baseline"/>
        <w:rPr>
          <w:rFonts w:ascii="Garamond" w:eastAsia="Garamond" w:hAnsi="Garamond"/>
          <w:b/>
          <w:color w:val="000000"/>
          <w:spacing w:val="-6"/>
          <w:sz w:val="18"/>
        </w:rPr>
      </w:pPr>
      <w:r>
        <w:pict>
          <v:line id="_x0000_s1137" style="position:absolute;left:0;text-align:left;z-index:251894784;mso-position-horizontal-relative:page;mso-position-vertical-relative:page" from="117.75pt,136.3pt" to="477.8pt,136.3pt" strokeweight="1.7pt">
            <w10:wrap anchorx="page" anchory="page"/>
          </v:line>
        </w:pict>
      </w:r>
      <w:r w:rsidR="00FF722C">
        <w:rPr>
          <w:rFonts w:ascii="Garamond" w:eastAsia="Garamond" w:hAnsi="Garamond"/>
          <w:b/>
          <w:color w:val="000000"/>
          <w:spacing w:val="-6"/>
          <w:sz w:val="18"/>
        </w:rPr>
        <w:t>Subdivision J</w:t>
      </w:r>
    </w:p>
    <w:p w:rsidR="00FE1BB2" w:rsidRPr="00FF722C" w:rsidRDefault="00FF722C">
      <w:pPr>
        <w:tabs>
          <w:tab w:val="left" w:leader="dot" w:pos="2160"/>
        </w:tabs>
        <w:spacing w:before="100"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268.102</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268.103</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268.104</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268.105</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268.106</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268.107</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268.108</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268.109</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268.110</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268.111</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268.112</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268.113</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268.114</w:t>
      </w:r>
      <w:r w:rsidRPr="00FF722C">
        <w:rPr>
          <w:rFonts w:ascii="Garamond" w:eastAsia="Garamond" w:hAnsi="Garamond"/>
          <w:color w:val="000000"/>
          <w:spacing w:val="-5"/>
          <w:sz w:val="18"/>
          <w:lang w:val="it-IT"/>
        </w:rPr>
        <w:tab/>
        <w:t xml:space="preserve"> ad. No. 42, 2002</w:t>
      </w:r>
    </w:p>
    <w:p w:rsidR="00FE1BB2" w:rsidRPr="00FF722C" w:rsidRDefault="00FF722C">
      <w:pPr>
        <w:spacing w:before="129" w:line="195"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Subdivision K</w:t>
      </w:r>
    </w:p>
    <w:p w:rsidR="00FE1BB2" w:rsidRPr="00FF722C" w:rsidRDefault="00FF722C">
      <w:pPr>
        <w:tabs>
          <w:tab w:val="left" w:leader="dot" w:pos="2160"/>
        </w:tabs>
        <w:spacing w:before="102"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268.115</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268.116</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268.117</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268.118</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268.119</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268.120</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268.121</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268.122</w:t>
      </w:r>
      <w:r w:rsidRPr="00FF722C">
        <w:rPr>
          <w:rFonts w:ascii="Garamond" w:eastAsia="Garamond" w:hAnsi="Garamond"/>
          <w:color w:val="000000"/>
          <w:spacing w:val="-5"/>
          <w:sz w:val="18"/>
          <w:lang w:val="it-IT"/>
        </w:rPr>
        <w:tab/>
        <w:t xml:space="preserve"> ad. No. 42, 2002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268.123</w:t>
      </w:r>
      <w:r w:rsidRPr="00FF722C">
        <w:rPr>
          <w:rFonts w:ascii="Garamond" w:eastAsia="Garamond" w:hAnsi="Garamond"/>
          <w:color w:val="000000"/>
          <w:spacing w:val="-5"/>
          <w:sz w:val="18"/>
          <w:lang w:val="it-IT"/>
        </w:rPr>
        <w:tab/>
        <w:t xml:space="preserve"> ad. No. 42, 2002</w:t>
      </w:r>
    </w:p>
    <w:p w:rsidR="00FE1BB2" w:rsidRDefault="00FF722C">
      <w:pPr>
        <w:tabs>
          <w:tab w:val="left" w:leader="dot" w:pos="2160"/>
        </w:tabs>
        <w:spacing w:before="128" w:line="175"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s. 268.124</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42, 2002</w:t>
      </w:r>
    </w:p>
    <w:p w:rsidR="00FE1BB2" w:rsidRDefault="00FF722C">
      <w:pPr>
        <w:spacing w:before="127"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Division 270</w:t>
      </w:r>
    </w:p>
    <w:p w:rsidR="00FE1BB2" w:rsidRDefault="00FF722C">
      <w:pPr>
        <w:tabs>
          <w:tab w:val="left" w:leader="dot" w:pos="2160"/>
        </w:tabs>
        <w:spacing w:before="3" w:line="299" w:lineRule="exact"/>
        <w:ind w:left="144" w:right="4032"/>
        <w:textAlignment w:val="baseline"/>
        <w:rPr>
          <w:rFonts w:ascii="Garamond" w:eastAsia="Garamond" w:hAnsi="Garamond"/>
          <w:color w:val="000000"/>
          <w:spacing w:val="-8"/>
          <w:sz w:val="18"/>
        </w:rPr>
      </w:pPr>
      <w:r>
        <w:rPr>
          <w:rFonts w:ascii="Garamond" w:eastAsia="Garamond" w:hAnsi="Garamond"/>
          <w:color w:val="000000"/>
          <w:spacing w:val="-8"/>
          <w:sz w:val="18"/>
        </w:rPr>
        <w:t>Heading to Div. 270</w:t>
      </w:r>
      <w:r>
        <w:rPr>
          <w:rFonts w:ascii="Garamond" w:eastAsia="Garamond" w:hAnsi="Garamond"/>
          <w:color w:val="000000"/>
          <w:spacing w:val="-8"/>
          <w:sz w:val="18"/>
        </w:rPr>
        <w:tab/>
        <w:t xml:space="preserve"> rs. No. 6, 2013 </w:t>
      </w:r>
      <w:r>
        <w:rPr>
          <w:rFonts w:ascii="Garamond" w:eastAsia="Garamond" w:hAnsi="Garamond"/>
          <w:color w:val="000000"/>
          <w:spacing w:val="-8"/>
          <w:sz w:val="18"/>
        </w:rPr>
        <w:br/>
      </w:r>
      <w:r>
        <w:rPr>
          <w:rFonts w:ascii="Garamond" w:eastAsia="Garamond" w:hAnsi="Garamond"/>
          <w:b/>
          <w:color w:val="000000"/>
          <w:spacing w:val="-8"/>
          <w:sz w:val="18"/>
        </w:rPr>
        <w:t>Subdivision A</w:t>
      </w:r>
    </w:p>
    <w:p w:rsidR="00FE1BB2" w:rsidRDefault="00FF722C">
      <w:pPr>
        <w:tabs>
          <w:tab w:val="left" w:leader="dot" w:pos="2160"/>
        </w:tabs>
        <w:spacing w:before="103"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Subdiv. A of Div. 270</w:t>
      </w:r>
      <w:r>
        <w:rPr>
          <w:rFonts w:ascii="Garamond" w:eastAsia="Garamond" w:hAnsi="Garamond"/>
          <w:color w:val="000000"/>
          <w:spacing w:val="-4"/>
          <w:sz w:val="18"/>
        </w:rPr>
        <w:tab/>
        <w:t xml:space="preserve"> ad. No. 6, 2013</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270.1A</w:t>
      </w:r>
      <w:r>
        <w:rPr>
          <w:rFonts w:ascii="Garamond" w:eastAsia="Garamond" w:hAnsi="Garamond"/>
          <w:color w:val="000000"/>
          <w:spacing w:val="-6"/>
          <w:sz w:val="18"/>
        </w:rPr>
        <w:tab/>
        <w:t xml:space="preserve"> ad. No. 6, 2013</w:t>
      </w:r>
    </w:p>
    <w:p w:rsidR="00FE1BB2" w:rsidRDefault="00FF722C">
      <w:pPr>
        <w:spacing w:before="129" w:line="195"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Subdivision B</w:t>
      </w:r>
    </w:p>
    <w:p w:rsidR="00FE1BB2" w:rsidRDefault="00FF722C">
      <w:pPr>
        <w:tabs>
          <w:tab w:val="left" w:leader="dot" w:pos="2160"/>
        </w:tabs>
        <w:spacing w:before="103"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Subdiv. B of</w:t>
      </w:r>
      <w:r>
        <w:rPr>
          <w:rFonts w:ascii="Garamond" w:eastAsia="Garamond" w:hAnsi="Garamond"/>
          <w:color w:val="000000"/>
          <w:spacing w:val="-4"/>
          <w:sz w:val="18"/>
        </w:rPr>
        <w:tab/>
        <w:t xml:space="preserve"> ad. No. 6, 2013</w:t>
      </w:r>
    </w:p>
    <w:p w:rsidR="00FE1BB2" w:rsidRDefault="00FF722C">
      <w:pPr>
        <w:spacing w:before="54" w:after="306"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270</w:t>
      </w:r>
    </w:p>
    <w:p w:rsidR="00FE1BB2" w:rsidRDefault="001F744E">
      <w:pPr>
        <w:tabs>
          <w:tab w:val="right" w:pos="7128"/>
        </w:tabs>
        <w:spacing w:before="366" w:line="195" w:lineRule="exact"/>
        <w:ind w:left="4248"/>
        <w:textAlignment w:val="baseline"/>
        <w:rPr>
          <w:rFonts w:ascii="Garamond" w:eastAsia="Garamond" w:hAnsi="Garamond"/>
          <w:i/>
          <w:color w:val="000000"/>
          <w:sz w:val="18"/>
        </w:rPr>
      </w:pPr>
      <w:r>
        <w:pict>
          <v:line id="_x0000_s1136" style="position:absolute;left:0;text-align:left;z-index:251895808;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411</w:t>
      </w:r>
    </w:p>
    <w:p w:rsidR="00FE1BB2" w:rsidRDefault="00FE1BB2">
      <w:pPr>
        <w:sectPr w:rsidR="00FE1BB2">
          <w:pgSz w:w="11909" w:h="16838"/>
          <w:pgMar w:top="1040" w:right="2354" w:bottom="272" w:left="2355" w:header="720" w:footer="720" w:gutter="0"/>
          <w:cols w:space="720"/>
        </w:sectPr>
      </w:pPr>
    </w:p>
    <w:p w:rsidR="00FE1BB2" w:rsidRDefault="001F744E">
      <w:pPr>
        <w:spacing w:before="7" w:line="200" w:lineRule="exact"/>
        <w:textAlignment w:val="baseline"/>
        <w:rPr>
          <w:rFonts w:ascii="Garamond" w:eastAsia="Garamond" w:hAnsi="Garamond"/>
          <w:b/>
          <w:color w:val="000000"/>
          <w:spacing w:val="6"/>
          <w:sz w:val="18"/>
        </w:rPr>
      </w:pPr>
      <w:r>
        <w:pict>
          <v:shape id="_x0000_s1135" type="#_x0000_t202" style="position:absolute;margin-left:229.2pt;margin-top:808.5pt;width:136.55pt;height:14.95pt;z-index:-250848256;mso-wrap-distance-left:0;mso-wrap-distance-right:0;mso-position-horizontal-relative:page;mso-position-vertical-relative:page" filled="f" stroked="f">
            <v:textbox inset="0,0,0,0">
              <w:txbxContent>
                <w:p w:rsidR="00B92011" w:rsidRDefault="00B92011">
                  <w:pPr>
                    <w:spacing w:before="122"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18"/>
        </w:rPr>
        <w:t>Endnotes</w:t>
      </w:r>
    </w:p>
    <w:p w:rsidR="00FE1BB2" w:rsidRDefault="00FF722C">
      <w:pPr>
        <w:spacing w:before="532" w:after="19" w:line="250" w:lineRule="exact"/>
        <w:textAlignment w:val="baseline"/>
        <w:rPr>
          <w:rFonts w:ascii="Garamond" w:eastAsia="Garamond" w:hAnsi="Garamond"/>
          <w:color w:val="000000"/>
          <w:spacing w:val="-6"/>
          <w:sz w:val="25"/>
        </w:rPr>
      </w:pPr>
      <w:r>
        <w:rPr>
          <w:rFonts w:ascii="Garamond" w:eastAsia="Garamond" w:hAnsi="Garamond"/>
          <w:color w:val="000000"/>
          <w:spacing w:val="-6"/>
          <w:sz w:val="25"/>
        </w:rPr>
        <w:t>Endnote 4-Amendment history</w:t>
      </w:r>
    </w:p>
    <w:p w:rsidR="00FE1BB2" w:rsidRDefault="001F744E">
      <w:pPr>
        <w:tabs>
          <w:tab w:val="left" w:pos="2160"/>
        </w:tabs>
        <w:spacing w:before="441" w:line="175" w:lineRule="exact"/>
        <w:ind w:left="144"/>
        <w:textAlignment w:val="baseline"/>
        <w:rPr>
          <w:rFonts w:ascii="Arial" w:eastAsia="Arial" w:hAnsi="Arial"/>
          <w:b/>
          <w:color w:val="000000"/>
          <w:spacing w:val="-1"/>
          <w:sz w:val="16"/>
        </w:rPr>
      </w:pPr>
      <w:r>
        <w:pict>
          <v:line id="_x0000_s1134" style="position:absolute;left:0;text-align:left;z-index:251896832;mso-position-horizontal-relative:page;mso-position-vertical-relative:page" from="117.75pt,105.1pt" to="477.8pt,105.1pt" strokeweight=".95pt">
            <w10:wrap anchorx="page" anchory="page"/>
          </v:line>
        </w:pict>
      </w:r>
      <w:r>
        <w:pict>
          <v:line id="_x0000_s1133" style="position:absolute;left:0;text-align:left;z-index:251897856;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left" w:leader="dot" w:pos="2160"/>
        </w:tabs>
        <w:spacing w:before="148" w:line="178" w:lineRule="exact"/>
        <w:ind w:left="144"/>
        <w:textAlignment w:val="baseline"/>
        <w:rPr>
          <w:rFonts w:ascii="Garamond" w:eastAsia="Garamond" w:hAnsi="Garamond"/>
          <w:color w:val="000000"/>
          <w:spacing w:val="-6"/>
          <w:sz w:val="18"/>
          <w:lang w:val="it-IT"/>
        </w:rPr>
      </w:pPr>
      <w:r>
        <w:pict>
          <v:line id="_x0000_s1132" style="position:absolute;left:0;text-align:left;z-index:251898880;mso-position-horizontal-relative:page;mso-position-vertical-relative:page" from="117.75pt,136.3pt" to="477.8pt,136.3pt" strokeweight="1.7pt">
            <w10:wrap anchorx="page" anchory="page"/>
          </v:line>
        </w:pict>
      </w:r>
      <w:r w:rsidR="00FF722C" w:rsidRPr="00FF722C">
        <w:rPr>
          <w:rFonts w:ascii="Garamond" w:eastAsia="Garamond" w:hAnsi="Garamond"/>
          <w:color w:val="000000"/>
          <w:spacing w:val="-6"/>
          <w:sz w:val="18"/>
          <w:lang w:val="it-IT"/>
        </w:rPr>
        <w:t>s. 270.1</w:t>
      </w:r>
      <w:r w:rsidR="00FF722C" w:rsidRPr="00FF722C">
        <w:rPr>
          <w:rFonts w:ascii="Garamond" w:eastAsia="Garamond" w:hAnsi="Garamond"/>
          <w:color w:val="000000"/>
          <w:spacing w:val="-6"/>
          <w:sz w:val="18"/>
          <w:lang w:val="it-IT"/>
        </w:rPr>
        <w:tab/>
        <w:t xml:space="preserve"> ad. No. 104, 1999</w:t>
      </w:r>
    </w:p>
    <w:p w:rsidR="00FE1BB2" w:rsidRPr="00FF722C" w:rsidRDefault="00FF722C">
      <w:pPr>
        <w:tabs>
          <w:tab w:val="left" w:leader="dot" w:pos="2160"/>
        </w:tabs>
        <w:spacing w:before="119" w:line="178"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270.2</w:t>
      </w:r>
      <w:r w:rsidRPr="00FF722C">
        <w:rPr>
          <w:rFonts w:ascii="Garamond" w:eastAsia="Garamond" w:hAnsi="Garamond"/>
          <w:color w:val="000000"/>
          <w:spacing w:val="-6"/>
          <w:sz w:val="18"/>
          <w:lang w:val="it-IT"/>
        </w:rPr>
        <w:tab/>
        <w:t xml:space="preserve"> ad. No. 104, 1999</w:t>
      </w:r>
    </w:p>
    <w:p w:rsidR="00FE1BB2" w:rsidRDefault="00FF722C">
      <w:pPr>
        <w:tabs>
          <w:tab w:val="left" w:leader="dot" w:pos="2160"/>
        </w:tabs>
        <w:spacing w:before="126" w:line="177"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270.3</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104, 1999</w:t>
      </w:r>
    </w:p>
    <w:p w:rsidR="00FE1BB2" w:rsidRDefault="00FF722C">
      <w:pPr>
        <w:spacing w:before="120" w:line="177"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spacing w:before="126" w:line="200"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left" w:leader="dot" w:pos="2160"/>
        </w:tabs>
        <w:spacing w:before="96" w:line="178"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Subdiv. C of Div. 270</w:t>
      </w:r>
      <w:r>
        <w:rPr>
          <w:rFonts w:ascii="Garamond" w:eastAsia="Garamond" w:hAnsi="Garamond"/>
          <w:color w:val="000000"/>
          <w:spacing w:val="-4"/>
          <w:sz w:val="18"/>
        </w:rPr>
        <w:tab/>
        <w:t xml:space="preserve"> ad. No. 6, 2013</w:t>
      </w:r>
    </w:p>
    <w:p w:rsidR="00FE1BB2" w:rsidRDefault="00FF722C">
      <w:pPr>
        <w:tabs>
          <w:tab w:val="left" w:leader="dot" w:pos="2160"/>
        </w:tabs>
        <w:spacing w:before="125" w:line="178"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270.4</w:t>
      </w:r>
      <w:r>
        <w:rPr>
          <w:rFonts w:ascii="Garamond" w:eastAsia="Garamond" w:hAnsi="Garamond"/>
          <w:color w:val="000000"/>
          <w:spacing w:val="-6"/>
          <w:sz w:val="18"/>
        </w:rPr>
        <w:tab/>
        <w:t xml:space="preserve"> ad. No. 104, 1999</w:t>
      </w:r>
    </w:p>
    <w:p w:rsidR="00FE1BB2" w:rsidRDefault="00FF722C">
      <w:pPr>
        <w:spacing w:before="2" w:line="299" w:lineRule="exact"/>
        <w:ind w:left="2160" w:right="3888"/>
        <w:textAlignment w:val="baseline"/>
        <w:rPr>
          <w:rFonts w:ascii="Garamond" w:eastAsia="Garamond" w:hAnsi="Garamond"/>
          <w:color w:val="000000"/>
          <w:spacing w:val="-7"/>
          <w:sz w:val="18"/>
        </w:rPr>
      </w:pPr>
      <w:r>
        <w:rPr>
          <w:rFonts w:ascii="Garamond" w:eastAsia="Garamond" w:hAnsi="Garamond"/>
          <w:color w:val="000000"/>
          <w:spacing w:val="-7"/>
          <w:sz w:val="18"/>
        </w:rPr>
        <w:t>am. No. 96, 2005 rs. No. 6, 2013</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270.5</w:t>
      </w:r>
      <w:r>
        <w:rPr>
          <w:rFonts w:ascii="Garamond" w:eastAsia="Garamond" w:hAnsi="Garamond"/>
          <w:color w:val="000000"/>
          <w:spacing w:val="-6"/>
          <w:sz w:val="18"/>
        </w:rPr>
        <w:tab/>
        <w:t xml:space="preserve"> ad. No. 104, 1999</w:t>
      </w:r>
    </w:p>
    <w:p w:rsidR="00FE1BB2" w:rsidRDefault="00FF722C">
      <w:pPr>
        <w:spacing w:before="126"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96, 2005; No. 6, 2013</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270.6</w:t>
      </w:r>
      <w:r>
        <w:rPr>
          <w:rFonts w:ascii="Garamond" w:eastAsia="Garamond" w:hAnsi="Garamond"/>
          <w:color w:val="000000"/>
          <w:spacing w:val="-6"/>
          <w:sz w:val="18"/>
        </w:rPr>
        <w:tab/>
        <w:t xml:space="preserve"> ad. No. 104, 1999</w:t>
      </w:r>
    </w:p>
    <w:p w:rsidR="00FE1BB2" w:rsidRDefault="00FF722C">
      <w:pPr>
        <w:spacing w:before="2" w:line="299" w:lineRule="exact"/>
        <w:ind w:left="2160" w:right="3888"/>
        <w:textAlignment w:val="baseline"/>
        <w:rPr>
          <w:rFonts w:ascii="Garamond" w:eastAsia="Garamond" w:hAnsi="Garamond"/>
          <w:color w:val="000000"/>
          <w:spacing w:val="-7"/>
          <w:sz w:val="18"/>
        </w:rPr>
      </w:pPr>
      <w:r>
        <w:rPr>
          <w:rFonts w:ascii="Garamond" w:eastAsia="Garamond" w:hAnsi="Garamond"/>
          <w:color w:val="000000"/>
          <w:spacing w:val="-7"/>
          <w:sz w:val="18"/>
        </w:rPr>
        <w:t>am. No. 96, 2005 rs. No. 6, 2013</w:t>
      </w:r>
    </w:p>
    <w:p w:rsidR="00FE1BB2" w:rsidRDefault="00FF722C">
      <w:pPr>
        <w:tabs>
          <w:tab w:val="left" w:leader="dot" w:pos="2160"/>
        </w:tabs>
        <w:spacing w:before="12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270.6A</w:t>
      </w:r>
      <w:r>
        <w:rPr>
          <w:rFonts w:ascii="Garamond" w:eastAsia="Garamond" w:hAnsi="Garamond"/>
          <w:color w:val="000000"/>
          <w:spacing w:val="-6"/>
          <w:sz w:val="18"/>
        </w:rPr>
        <w:tab/>
        <w:t xml:space="preserve"> ad. No. 6, 2013</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270.7</w:t>
      </w:r>
      <w:r>
        <w:rPr>
          <w:rFonts w:ascii="Garamond" w:eastAsia="Garamond" w:hAnsi="Garamond"/>
          <w:color w:val="000000"/>
          <w:spacing w:val="-6"/>
          <w:sz w:val="18"/>
        </w:rPr>
        <w:tab/>
        <w:t xml:space="preserve"> ad. No. 104, 1999</w:t>
      </w:r>
    </w:p>
    <w:p w:rsidR="00FE1BB2" w:rsidRPr="00FF722C" w:rsidRDefault="00FF722C">
      <w:pPr>
        <w:spacing w:before="2" w:line="299" w:lineRule="exact"/>
        <w:ind w:left="2160" w:right="3888"/>
        <w:textAlignment w:val="baseline"/>
        <w:rPr>
          <w:rFonts w:ascii="Garamond" w:eastAsia="Garamond" w:hAnsi="Garamond"/>
          <w:color w:val="000000"/>
          <w:spacing w:val="-7"/>
          <w:sz w:val="18"/>
          <w:lang w:val="it-IT"/>
        </w:rPr>
      </w:pPr>
      <w:r>
        <w:rPr>
          <w:rFonts w:ascii="Garamond" w:eastAsia="Garamond" w:hAnsi="Garamond"/>
          <w:color w:val="000000"/>
          <w:spacing w:val="-7"/>
          <w:sz w:val="18"/>
        </w:rPr>
        <w:t xml:space="preserve">am. No. 96, 2005 rs. </w:t>
      </w:r>
      <w:r w:rsidRPr="00FF722C">
        <w:rPr>
          <w:rFonts w:ascii="Garamond" w:eastAsia="Garamond" w:hAnsi="Garamond"/>
          <w:color w:val="000000"/>
          <w:spacing w:val="-7"/>
          <w:sz w:val="18"/>
          <w:lang w:val="it-IT"/>
        </w:rPr>
        <w:t>No. 6, 2013</w:t>
      </w:r>
    </w:p>
    <w:p w:rsidR="00FE1BB2" w:rsidRPr="00FF722C" w:rsidRDefault="00FF722C">
      <w:pPr>
        <w:tabs>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270.7A</w:t>
      </w:r>
      <w:r w:rsidRPr="00FF722C">
        <w:rPr>
          <w:rFonts w:ascii="Garamond" w:eastAsia="Garamond" w:hAnsi="Garamond"/>
          <w:color w:val="000000"/>
          <w:spacing w:val="-6"/>
          <w:sz w:val="18"/>
          <w:lang w:val="it-IT"/>
        </w:rPr>
        <w:tab/>
        <w:t xml:space="preserve"> ad. No. 6, 2013</w:t>
      </w:r>
    </w:p>
    <w:p w:rsidR="00FE1BB2" w:rsidRDefault="00FF722C">
      <w:pPr>
        <w:tabs>
          <w:tab w:val="left" w:leader="dot" w:pos="2160"/>
        </w:tabs>
        <w:spacing w:before="120" w:line="177"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270.7B</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6, 2013</w:t>
      </w:r>
    </w:p>
    <w:p w:rsidR="00FE1BB2" w:rsidRDefault="00FF722C">
      <w:pPr>
        <w:tabs>
          <w:tab w:val="left" w:leader="dot" w:pos="2160"/>
        </w:tabs>
        <w:spacing w:before="12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270.8</w:t>
      </w:r>
      <w:r>
        <w:rPr>
          <w:rFonts w:ascii="Garamond" w:eastAsia="Garamond" w:hAnsi="Garamond"/>
          <w:color w:val="000000"/>
          <w:spacing w:val="-6"/>
          <w:sz w:val="18"/>
        </w:rPr>
        <w:tab/>
        <w:t xml:space="preserve"> ad. No. 104, 1999</w:t>
      </w:r>
    </w:p>
    <w:p w:rsidR="00FE1BB2" w:rsidRDefault="00FF722C">
      <w:pPr>
        <w:spacing w:before="120" w:line="177"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rs. No. 6, 2013</w:t>
      </w:r>
    </w:p>
    <w:p w:rsidR="00FE1BB2" w:rsidRDefault="00FF722C">
      <w:pPr>
        <w:tabs>
          <w:tab w:val="left" w:leader="dot" w:pos="2160"/>
        </w:tabs>
        <w:spacing w:before="12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270.9</w:t>
      </w:r>
      <w:r>
        <w:rPr>
          <w:rFonts w:ascii="Garamond" w:eastAsia="Garamond" w:hAnsi="Garamond"/>
          <w:color w:val="000000"/>
          <w:spacing w:val="-6"/>
          <w:sz w:val="18"/>
        </w:rPr>
        <w:tab/>
        <w:t xml:space="preserve"> ad. No. 104, 1999</w:t>
      </w:r>
    </w:p>
    <w:p w:rsidR="00FE1BB2" w:rsidRDefault="00FF722C">
      <w:pPr>
        <w:spacing w:before="120" w:line="177"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rs. No. 6, 2013</w:t>
      </w:r>
    </w:p>
    <w:p w:rsidR="00FE1BB2" w:rsidRDefault="00FF722C">
      <w:pPr>
        <w:tabs>
          <w:tab w:val="left" w:leader="dot" w:pos="2160"/>
        </w:tabs>
        <w:spacing w:before="126" w:line="177"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270.10</w:t>
      </w:r>
      <w:r>
        <w:rPr>
          <w:rFonts w:ascii="Garamond" w:eastAsia="Garamond" w:hAnsi="Garamond"/>
          <w:color w:val="000000"/>
          <w:spacing w:val="-5"/>
          <w:sz w:val="18"/>
        </w:rPr>
        <w:tab/>
        <w:t xml:space="preserve"> ad. No. 104, 1999</w:t>
      </w:r>
    </w:p>
    <w:p w:rsidR="00FE1BB2" w:rsidRDefault="00FF722C">
      <w:pPr>
        <w:spacing w:before="120" w:line="18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96, 2005</w:t>
      </w:r>
    </w:p>
    <w:p w:rsidR="00FE1BB2" w:rsidRDefault="00FF722C">
      <w:pPr>
        <w:spacing w:before="116" w:line="177"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ad. No. 6, 2013</w:t>
      </w:r>
    </w:p>
    <w:p w:rsidR="00FE1BB2" w:rsidRDefault="00FF722C">
      <w:pPr>
        <w:spacing w:before="123" w:line="200" w:lineRule="exact"/>
        <w:ind w:left="144"/>
        <w:textAlignment w:val="baseline"/>
        <w:rPr>
          <w:rFonts w:ascii="Garamond" w:eastAsia="Garamond" w:hAnsi="Garamond"/>
          <w:b/>
          <w:color w:val="000000"/>
          <w:spacing w:val="-9"/>
          <w:sz w:val="18"/>
        </w:rPr>
      </w:pPr>
      <w:r>
        <w:rPr>
          <w:rFonts w:ascii="Garamond" w:eastAsia="Garamond" w:hAnsi="Garamond"/>
          <w:b/>
          <w:color w:val="000000"/>
          <w:spacing w:val="-9"/>
          <w:sz w:val="18"/>
        </w:rPr>
        <w:t>Subdivision D</w:t>
      </w:r>
    </w:p>
    <w:p w:rsidR="00FE1BB2" w:rsidRDefault="00FF722C">
      <w:pPr>
        <w:tabs>
          <w:tab w:val="left" w:leader="dot" w:pos="2160"/>
        </w:tabs>
        <w:spacing w:before="100" w:line="186"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Subdiv. D of</w:t>
      </w:r>
      <w:r>
        <w:rPr>
          <w:rFonts w:ascii="Garamond" w:eastAsia="Garamond" w:hAnsi="Garamond"/>
          <w:color w:val="000000"/>
          <w:spacing w:val="-4"/>
          <w:sz w:val="18"/>
        </w:rPr>
        <w:tab/>
        <w:t xml:space="preserve"> ad. No. 6, 2013</w:t>
      </w:r>
    </w:p>
    <w:p w:rsidR="00FE1BB2" w:rsidRDefault="00FF722C">
      <w:pPr>
        <w:spacing w:before="50" w:line="177"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270</w:t>
      </w:r>
    </w:p>
    <w:p w:rsidR="00FE1BB2" w:rsidRDefault="00FF722C">
      <w:pPr>
        <w:tabs>
          <w:tab w:val="left" w:leader="dot" w:pos="2160"/>
        </w:tabs>
        <w:spacing w:before="122" w:line="179"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270.11</w:t>
      </w:r>
      <w:r>
        <w:rPr>
          <w:rFonts w:ascii="Garamond" w:eastAsia="Garamond" w:hAnsi="Garamond"/>
          <w:color w:val="000000"/>
          <w:spacing w:val="-5"/>
          <w:sz w:val="18"/>
        </w:rPr>
        <w:tab/>
        <w:t xml:space="preserve"> ad. No. 104, 1999</w:t>
      </w:r>
    </w:p>
    <w:p w:rsidR="00FE1BB2" w:rsidRDefault="00FF722C">
      <w:pPr>
        <w:spacing w:before="2" w:after="302" w:line="299" w:lineRule="exact"/>
        <w:ind w:left="2160" w:right="3888"/>
        <w:textAlignment w:val="baseline"/>
        <w:rPr>
          <w:rFonts w:ascii="Garamond" w:eastAsia="Garamond" w:hAnsi="Garamond"/>
          <w:color w:val="000000"/>
          <w:spacing w:val="-7"/>
          <w:sz w:val="18"/>
        </w:rPr>
      </w:pPr>
      <w:r>
        <w:rPr>
          <w:rFonts w:ascii="Garamond" w:eastAsia="Garamond" w:hAnsi="Garamond"/>
          <w:color w:val="000000"/>
          <w:spacing w:val="-7"/>
          <w:sz w:val="18"/>
        </w:rPr>
        <w:t>rep. No. 96, 2005 ad. No. 6, 2013</w:t>
      </w:r>
    </w:p>
    <w:p w:rsidR="00FE1BB2" w:rsidRDefault="001F744E">
      <w:pPr>
        <w:tabs>
          <w:tab w:val="left" w:pos="864"/>
        </w:tabs>
        <w:spacing w:before="361" w:line="200" w:lineRule="exact"/>
        <w:ind w:left="144"/>
        <w:textAlignment w:val="baseline"/>
        <w:rPr>
          <w:rFonts w:ascii="Garamond" w:eastAsia="Garamond" w:hAnsi="Garamond"/>
          <w:i/>
          <w:color w:val="000000"/>
          <w:spacing w:val="7"/>
          <w:sz w:val="18"/>
        </w:rPr>
      </w:pPr>
      <w:r>
        <w:pict>
          <v:line id="_x0000_s1131" style="position:absolute;left:0;text-align:left;z-index:251899904;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412</w:t>
      </w:r>
      <w:r w:rsidR="00FF722C">
        <w:rPr>
          <w:rFonts w:ascii="Garamond" w:eastAsia="Garamond" w:hAnsi="Garamond"/>
          <w:i/>
          <w:color w:val="000000"/>
          <w:spacing w:val="7"/>
          <w:sz w:val="18"/>
        </w:rPr>
        <w:tab/>
        <w:t>Criminal Code Act 1995</w:t>
      </w:r>
    </w:p>
    <w:p w:rsidR="00FE1BB2" w:rsidRDefault="00FE1BB2">
      <w:pPr>
        <w:sectPr w:rsidR="00FE1BB2">
          <w:pgSz w:w="11909" w:h="16838"/>
          <w:pgMar w:top="108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130" type="#_x0000_t202" style="position:absolute;left:0;text-align:left;margin-left:229.2pt;margin-top:808.5pt;width:136.55pt;height:14.95pt;z-index:-250847232;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29" style="position:absolute;left:0;text-align:left;z-index:251900928;mso-position-horizontal-relative:page;mso-position-vertical-relative:page" from="117.75pt,105.1pt" to="477.8pt,105.1pt" strokeweight=".95pt">
            <w10:wrap anchorx="page" anchory="page"/>
          </v:line>
        </w:pict>
      </w:r>
      <w:r>
        <w:pict>
          <v:line id="_x0000_s1128" style="position:absolute;left:0;text-align:left;z-index:25190195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82" w:lineRule="exact"/>
        <w:ind w:left="144"/>
        <w:textAlignment w:val="baseline"/>
        <w:rPr>
          <w:rFonts w:ascii="Garamond" w:eastAsia="Garamond" w:hAnsi="Garamond"/>
          <w:color w:val="000000"/>
          <w:spacing w:val="-3"/>
          <w:sz w:val="18"/>
        </w:rPr>
      </w:pPr>
      <w:r>
        <w:pict>
          <v:line id="_x0000_s1127" style="position:absolute;left:0;text-align:left;z-index:251902976;mso-position-horizontal-relative:page;mso-position-vertical-relative:page" from="117.75pt,136.3pt" to="477.8pt,136.3pt" strokeweight="1.7pt">
            <w10:wrap anchorx="page" anchory="page"/>
          </v:line>
        </w:pict>
      </w:r>
      <w:r w:rsidR="00FF722C">
        <w:rPr>
          <w:rFonts w:ascii="Garamond" w:eastAsia="Garamond" w:hAnsi="Garamond"/>
          <w:color w:val="000000"/>
          <w:spacing w:val="-3"/>
          <w:sz w:val="18"/>
        </w:rPr>
        <w:t>Heading to s. 270.12</w:t>
      </w:r>
      <w:r w:rsidR="00FF722C">
        <w:rPr>
          <w:rFonts w:ascii="Garamond" w:eastAsia="Garamond" w:hAnsi="Garamond"/>
          <w:color w:val="000000"/>
          <w:spacing w:val="-3"/>
          <w:sz w:val="18"/>
        </w:rPr>
        <w:tab/>
        <w:t xml:space="preserve"> rs. No. 6, 2013</w:t>
      </w:r>
    </w:p>
    <w:p w:rsidR="00FE1BB2" w:rsidRDefault="00FF722C">
      <w:pPr>
        <w:tabs>
          <w:tab w:val="left" w:leader="dot" w:pos="2160"/>
        </w:tabs>
        <w:spacing w:before="114"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270.12</w:t>
      </w:r>
      <w:r>
        <w:rPr>
          <w:rFonts w:ascii="Garamond" w:eastAsia="Garamond" w:hAnsi="Garamond"/>
          <w:color w:val="000000"/>
          <w:spacing w:val="-4"/>
          <w:sz w:val="18"/>
        </w:rPr>
        <w:tab/>
        <w:t xml:space="preserve"> ad. No. 104, 1999</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23" w:line="184"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 xml:space="preserve">Note to s. 270.12(1) </w:t>
      </w:r>
      <w:r>
        <w:rPr>
          <w:rFonts w:ascii="Garamond" w:eastAsia="Garamond" w:hAnsi="Garamond"/>
          <w:color w:val="000000"/>
          <w:spacing w:val="-3"/>
          <w:sz w:val="18"/>
        </w:rPr>
        <w:tab/>
        <w:t xml:space="preserve"> ad. No. 74, 2013</w:t>
      </w:r>
    </w:p>
    <w:p w:rsidR="00FE1BB2" w:rsidRPr="00FF722C" w:rsidRDefault="00FF722C">
      <w:pPr>
        <w:tabs>
          <w:tab w:val="left" w:leader="dot" w:pos="2160"/>
        </w:tabs>
        <w:spacing w:before="121" w:line="181" w:lineRule="exact"/>
        <w:ind w:left="144"/>
        <w:textAlignment w:val="baseline"/>
        <w:rPr>
          <w:rFonts w:ascii="Garamond" w:eastAsia="Garamond" w:hAnsi="Garamond"/>
          <w:color w:val="000000"/>
          <w:spacing w:val="-3"/>
          <w:sz w:val="18"/>
          <w:lang w:val="it-IT"/>
        </w:rPr>
      </w:pPr>
      <w:r>
        <w:rPr>
          <w:rFonts w:ascii="Garamond" w:eastAsia="Garamond" w:hAnsi="Garamond"/>
          <w:color w:val="000000"/>
          <w:spacing w:val="-3"/>
          <w:sz w:val="18"/>
        </w:rPr>
        <w:t xml:space="preserve">Heading to s. 270.13 </w:t>
      </w:r>
      <w:r>
        <w:rPr>
          <w:rFonts w:ascii="Garamond" w:eastAsia="Garamond" w:hAnsi="Garamond"/>
          <w:color w:val="000000"/>
          <w:spacing w:val="-3"/>
          <w:sz w:val="18"/>
        </w:rPr>
        <w:tab/>
        <w:t xml:space="preserve"> rs. </w:t>
      </w:r>
      <w:r w:rsidRPr="00FF722C">
        <w:rPr>
          <w:rFonts w:ascii="Garamond" w:eastAsia="Garamond" w:hAnsi="Garamond"/>
          <w:color w:val="000000"/>
          <w:spacing w:val="-3"/>
          <w:sz w:val="18"/>
          <w:lang w:val="it-IT"/>
        </w:rPr>
        <w:t>No. 6, 2013</w:t>
      </w:r>
    </w:p>
    <w:p w:rsidR="00FE1BB2" w:rsidRPr="00FF722C" w:rsidRDefault="00FF722C">
      <w:pPr>
        <w:tabs>
          <w:tab w:val="left" w:leader="dot" w:pos="2160"/>
        </w:tabs>
        <w:spacing w:before="116" w:line="172"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270.13</w:t>
      </w:r>
      <w:r w:rsidRPr="00FF722C">
        <w:rPr>
          <w:rFonts w:ascii="Garamond" w:eastAsia="Garamond" w:hAnsi="Garamond"/>
          <w:color w:val="000000"/>
          <w:spacing w:val="-4"/>
          <w:sz w:val="18"/>
          <w:lang w:val="it-IT"/>
        </w:rPr>
        <w:tab/>
        <w:t xml:space="preserve"> ad. No. 104, 1999</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270.14</w:t>
      </w:r>
      <w:r w:rsidRPr="00FF722C">
        <w:rPr>
          <w:rFonts w:ascii="Garamond" w:eastAsia="Garamond" w:hAnsi="Garamond"/>
          <w:color w:val="000000"/>
          <w:spacing w:val="-4"/>
          <w:sz w:val="18"/>
          <w:lang w:val="it-IT"/>
        </w:rPr>
        <w:tab/>
        <w:t xml:space="preserve"> ad. No. 104, 1999</w:t>
      </w:r>
    </w:p>
    <w:p w:rsidR="00FE1BB2" w:rsidRPr="00FF722C" w:rsidRDefault="00FF722C">
      <w:pPr>
        <w:spacing w:before="125" w:line="182" w:lineRule="exact"/>
        <w:ind w:left="2160"/>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rep. No. 6, 2013</w:t>
      </w:r>
    </w:p>
    <w:p w:rsidR="00FE1BB2" w:rsidRPr="00FF722C" w:rsidRDefault="00FF722C">
      <w:pPr>
        <w:spacing w:before="116"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271</w:t>
      </w:r>
    </w:p>
    <w:p w:rsidR="00FE1BB2" w:rsidRPr="00FF722C" w:rsidRDefault="00FF722C">
      <w:pPr>
        <w:tabs>
          <w:tab w:val="left" w:leader="dot" w:pos="2160"/>
        </w:tabs>
        <w:spacing w:before="5" w:line="299" w:lineRule="exact"/>
        <w:ind w:left="144" w:right="3960"/>
        <w:textAlignment w:val="baseline"/>
        <w:rPr>
          <w:rFonts w:ascii="Garamond" w:eastAsia="Garamond" w:hAnsi="Garamond"/>
          <w:color w:val="000000"/>
          <w:spacing w:val="-9"/>
          <w:sz w:val="18"/>
          <w:lang w:val="it-IT"/>
        </w:rPr>
      </w:pPr>
      <w:r w:rsidRPr="00FF722C">
        <w:rPr>
          <w:rFonts w:ascii="Garamond" w:eastAsia="Garamond" w:hAnsi="Garamond"/>
          <w:color w:val="000000"/>
          <w:spacing w:val="-9"/>
          <w:sz w:val="18"/>
          <w:lang w:val="it-IT"/>
        </w:rPr>
        <w:t>Div. 271</w:t>
      </w:r>
      <w:r w:rsidRPr="00FF722C">
        <w:rPr>
          <w:rFonts w:ascii="Garamond" w:eastAsia="Garamond" w:hAnsi="Garamond"/>
          <w:color w:val="000000"/>
          <w:spacing w:val="-9"/>
          <w:sz w:val="18"/>
          <w:lang w:val="it-IT"/>
        </w:rPr>
        <w:tab/>
        <w:t xml:space="preserve"> ad. No. 96, 2005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Subdivision A</w:t>
      </w:r>
    </w:p>
    <w:p w:rsidR="00FE1BB2" w:rsidRPr="00FF722C" w:rsidRDefault="00FF722C">
      <w:pPr>
        <w:tabs>
          <w:tab w:val="left" w:leader="dot" w:pos="2160"/>
        </w:tabs>
        <w:spacing w:before="102"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271.1</w:t>
      </w:r>
      <w:r w:rsidRPr="00FF722C">
        <w:rPr>
          <w:rFonts w:ascii="Garamond" w:eastAsia="Garamond" w:hAnsi="Garamond"/>
          <w:color w:val="000000"/>
          <w:spacing w:val="-5"/>
          <w:sz w:val="18"/>
          <w:lang w:val="it-IT"/>
        </w:rPr>
        <w:tab/>
        <w:t xml:space="preserve"> ad. No. 96, 2005</w:t>
      </w:r>
    </w:p>
    <w:p w:rsidR="00FE1BB2" w:rsidRPr="00FF722C" w:rsidRDefault="00FF722C">
      <w:pPr>
        <w:spacing w:before="129" w:line="174"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6, 2013; No 31, 2014</w:t>
      </w:r>
    </w:p>
    <w:p w:rsidR="00FE1BB2" w:rsidRPr="00FF722C" w:rsidRDefault="00FF722C">
      <w:pPr>
        <w:tabs>
          <w:tab w:val="left" w:leader="dot" w:pos="2160"/>
        </w:tabs>
        <w:spacing w:before="23" w:line="299" w:lineRule="exact"/>
        <w:ind w:left="144" w:right="3960"/>
        <w:textAlignment w:val="baseline"/>
        <w:rPr>
          <w:rFonts w:ascii="Garamond" w:eastAsia="Garamond" w:hAnsi="Garamond"/>
          <w:color w:val="000000"/>
          <w:spacing w:val="-9"/>
          <w:sz w:val="18"/>
          <w:lang w:val="it-IT"/>
        </w:rPr>
      </w:pPr>
      <w:r w:rsidRPr="00FF722C">
        <w:rPr>
          <w:rFonts w:ascii="Garamond" w:eastAsia="Garamond" w:hAnsi="Garamond"/>
          <w:color w:val="000000"/>
          <w:spacing w:val="-9"/>
          <w:sz w:val="18"/>
          <w:lang w:val="it-IT"/>
        </w:rPr>
        <w:t>s. 271.1A</w:t>
      </w:r>
      <w:r w:rsidRPr="00FF722C">
        <w:rPr>
          <w:rFonts w:ascii="Garamond" w:eastAsia="Garamond" w:hAnsi="Garamond"/>
          <w:color w:val="000000"/>
          <w:spacing w:val="-9"/>
          <w:sz w:val="18"/>
          <w:lang w:val="it-IT"/>
        </w:rPr>
        <w:tab/>
        <w:t xml:space="preserve"> ad. No. 6, 2013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Subdivision B</w:t>
      </w:r>
    </w:p>
    <w:p w:rsidR="00FE1BB2" w:rsidRDefault="00FF722C">
      <w:pPr>
        <w:tabs>
          <w:tab w:val="left" w:leader="dot" w:pos="2160"/>
        </w:tabs>
        <w:spacing w:before="102"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271.2</w:t>
      </w:r>
      <w:r>
        <w:rPr>
          <w:rFonts w:ascii="Garamond" w:eastAsia="Garamond" w:hAnsi="Garamond"/>
          <w:color w:val="000000"/>
          <w:spacing w:val="-5"/>
          <w:sz w:val="18"/>
        </w:rPr>
        <w:tab/>
        <w:t xml:space="preserve"> ad. No. 96, 2005</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25" w:line="182"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 xml:space="preserve">Heading to s. 271.3 </w:t>
      </w:r>
      <w:r>
        <w:rPr>
          <w:rFonts w:ascii="Garamond" w:eastAsia="Garamond" w:hAnsi="Garamond"/>
          <w:color w:val="000000"/>
          <w:spacing w:val="-3"/>
          <w:sz w:val="18"/>
        </w:rPr>
        <w:tab/>
        <w:t xml:space="preserve"> rs. No. 6, 2013</w:t>
      </w:r>
    </w:p>
    <w:p w:rsidR="00FE1BB2" w:rsidRDefault="00FF722C">
      <w:pPr>
        <w:tabs>
          <w:tab w:val="left" w:leader="dot" w:pos="2160"/>
        </w:tabs>
        <w:spacing w:before="121"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271.3</w:t>
      </w:r>
      <w:r>
        <w:rPr>
          <w:rFonts w:ascii="Garamond" w:eastAsia="Garamond" w:hAnsi="Garamond"/>
          <w:color w:val="000000"/>
          <w:spacing w:val="-5"/>
          <w:sz w:val="18"/>
        </w:rPr>
        <w:tab/>
        <w:t xml:space="preserve"> ad. No. 96, 2005</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271.4</w:t>
      </w:r>
      <w:r>
        <w:rPr>
          <w:rFonts w:ascii="Garamond" w:eastAsia="Garamond" w:hAnsi="Garamond"/>
          <w:color w:val="000000"/>
          <w:spacing w:val="-5"/>
          <w:sz w:val="18"/>
        </w:rPr>
        <w:tab/>
        <w:t xml:space="preserve"> ad. No. 96, 2005</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31"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271.5</w:t>
      </w:r>
      <w:r>
        <w:rPr>
          <w:rFonts w:ascii="Garamond" w:eastAsia="Garamond" w:hAnsi="Garamond"/>
          <w:color w:val="000000"/>
          <w:spacing w:val="-5"/>
          <w:sz w:val="18"/>
        </w:rPr>
        <w:tab/>
        <w:t xml:space="preserve"> ad. No. 96, 2005</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31" w:line="181"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 271.6</w:t>
      </w:r>
      <w:r>
        <w:rPr>
          <w:rFonts w:ascii="Garamond" w:eastAsia="Garamond" w:hAnsi="Garamond"/>
          <w:color w:val="000000"/>
          <w:spacing w:val="-3"/>
          <w:sz w:val="18"/>
        </w:rPr>
        <w:tab/>
        <w:t xml:space="preserve"> rs. No. 6, 2013</w:t>
      </w:r>
    </w:p>
    <w:p w:rsidR="00FE1BB2" w:rsidRDefault="00FF722C">
      <w:pPr>
        <w:tabs>
          <w:tab w:val="left" w:leader="dot" w:pos="2160"/>
        </w:tabs>
        <w:spacing w:before="116"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271.6</w:t>
      </w:r>
      <w:r>
        <w:rPr>
          <w:rFonts w:ascii="Garamond" w:eastAsia="Garamond" w:hAnsi="Garamond"/>
          <w:color w:val="000000"/>
          <w:spacing w:val="-5"/>
          <w:sz w:val="18"/>
        </w:rPr>
        <w:tab/>
        <w:t xml:space="preserve"> ad. No. 96, 2005</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25"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271.7</w:t>
      </w:r>
      <w:r>
        <w:rPr>
          <w:rFonts w:ascii="Garamond" w:eastAsia="Garamond" w:hAnsi="Garamond"/>
          <w:color w:val="000000"/>
          <w:spacing w:val="-5"/>
          <w:sz w:val="18"/>
        </w:rPr>
        <w:tab/>
        <w:t xml:space="preserve"> ad. No. 96, 2005</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spacing w:before="128"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BA</w:t>
      </w:r>
    </w:p>
    <w:p w:rsidR="00FE1BB2" w:rsidRDefault="00FF722C">
      <w:pPr>
        <w:tabs>
          <w:tab w:val="left" w:leader="dot" w:pos="2160"/>
        </w:tabs>
        <w:spacing w:before="103" w:line="174"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 xml:space="preserve">Subdiv. BA of Div. 271 </w:t>
      </w:r>
      <w:r>
        <w:rPr>
          <w:rFonts w:ascii="Garamond" w:eastAsia="Garamond" w:hAnsi="Garamond"/>
          <w:color w:val="000000"/>
          <w:spacing w:val="-3"/>
          <w:sz w:val="18"/>
        </w:rPr>
        <w:tab/>
        <w:t xml:space="preserve"> ad. No. 6, 2013</w:t>
      </w:r>
    </w:p>
    <w:p w:rsidR="00FE1BB2" w:rsidRDefault="00FF722C">
      <w:pPr>
        <w:tabs>
          <w:tab w:val="left" w:leader="dot" w:pos="2160"/>
        </w:tabs>
        <w:spacing w:before="123" w:after="542"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271.7A</w:t>
      </w:r>
      <w:r>
        <w:rPr>
          <w:rFonts w:ascii="Garamond" w:eastAsia="Garamond" w:hAnsi="Garamond"/>
          <w:color w:val="000000"/>
          <w:spacing w:val="-4"/>
          <w:sz w:val="18"/>
        </w:rPr>
        <w:tab/>
        <w:t xml:space="preserve"> ad. No. 6, 2013</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126" style="position:absolute;left:0;text-align:left;z-index:251904000;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413</w:t>
      </w:r>
    </w:p>
    <w:p w:rsidR="00FE1BB2" w:rsidRDefault="00FE1BB2">
      <w:pPr>
        <w:sectPr w:rsidR="00FE1BB2">
          <w:pgSz w:w="11909" w:h="16838"/>
          <w:pgMar w:top="1040" w:right="2354" w:bottom="272" w:left="2355" w:header="720" w:footer="720" w:gutter="0"/>
          <w:cols w:space="720"/>
        </w:sectPr>
      </w:pPr>
    </w:p>
    <w:p w:rsidR="00FE1BB2" w:rsidRDefault="001F744E">
      <w:pPr>
        <w:spacing w:line="237" w:lineRule="exact"/>
        <w:ind w:left="144"/>
        <w:textAlignment w:val="baseline"/>
        <w:rPr>
          <w:rFonts w:ascii="Garamond" w:eastAsia="Garamond" w:hAnsi="Garamond"/>
          <w:b/>
          <w:color w:val="000000"/>
          <w:spacing w:val="-13"/>
          <w:sz w:val="21"/>
        </w:rPr>
      </w:pPr>
      <w:r>
        <w:pict>
          <v:shape id="_x0000_s1125" type="#_x0000_t202" style="position:absolute;left:0;text-align:left;margin-left:227.5pt;margin-top:808.4pt;width:136.6pt;height:15pt;z-index:-250846208;mso-wrap-distance-left:0;mso-wrap-distance-right:0;mso-position-horizontal-relative:page;mso-position-vertical-relative:page" filled="f" stroked="f">
            <v:textbox inset="0,0,0,0">
              <w:txbxContent>
                <w:p w:rsidR="00B92011" w:rsidRDefault="00B92011">
                  <w:pPr>
                    <w:spacing w:before="124"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13"/>
          <w:sz w:val="21"/>
        </w:rPr>
        <w:t>Endnotes</w:t>
      </w:r>
    </w:p>
    <w:p w:rsidR="00FE1BB2" w:rsidRDefault="00FF722C">
      <w:pPr>
        <w:spacing w:before="528" w:after="9" w:line="259" w:lineRule="exact"/>
        <w:ind w:left="144"/>
        <w:textAlignment w:val="baseline"/>
        <w:rPr>
          <w:rFonts w:ascii="Garamond" w:eastAsia="Garamond" w:hAnsi="Garamond"/>
          <w:color w:val="000000"/>
          <w:spacing w:val="-9"/>
          <w:sz w:val="24"/>
        </w:rPr>
      </w:pPr>
      <w:r>
        <w:rPr>
          <w:rFonts w:ascii="Garamond" w:eastAsia="Garamond" w:hAnsi="Garamond"/>
          <w:color w:val="000000"/>
          <w:spacing w:val="-9"/>
          <w:sz w:val="24"/>
        </w:rPr>
        <w:t>Endnote 4—Amendment history</w:t>
      </w:r>
    </w:p>
    <w:p w:rsidR="00FE1BB2" w:rsidRDefault="001F744E">
      <w:pPr>
        <w:tabs>
          <w:tab w:val="left" w:pos="2160"/>
        </w:tabs>
        <w:spacing w:before="429" w:line="176" w:lineRule="exact"/>
        <w:ind w:left="144"/>
        <w:textAlignment w:val="baseline"/>
        <w:rPr>
          <w:rFonts w:ascii="Tahoma" w:eastAsia="Tahoma" w:hAnsi="Tahoma"/>
          <w:b/>
          <w:color w:val="000000"/>
          <w:spacing w:val="-1"/>
          <w:sz w:val="15"/>
        </w:rPr>
      </w:pPr>
      <w:r>
        <w:pict>
          <v:line id="_x0000_s1124" style="position:absolute;left:0;text-align:left;z-index:251905024;mso-position-horizontal-relative:page;mso-position-vertical-relative:page" from="117.85pt,104.9pt" to="477.9pt,104.9pt" strokeweight=".95pt">
            <w10:wrap anchorx="page" anchory="page"/>
          </v:line>
        </w:pict>
      </w:r>
      <w:r>
        <w:pict>
          <v:line id="_x0000_s1123" style="position:absolute;left:0;text-align:left;z-index:251906048;mso-position-horizontal-relative:page;mso-position-vertical-relative:page" from="121.7pt,119.5pt" to="477.9pt,119.5pt" strokeweight="1.7pt">
            <w10:wrap anchorx="page" anchory="page"/>
          </v:line>
        </w:pict>
      </w:r>
      <w:r w:rsidR="00FF722C">
        <w:rPr>
          <w:rFonts w:ascii="Tahoma" w:eastAsia="Tahoma" w:hAnsi="Tahoma"/>
          <w:b/>
          <w:color w:val="000000"/>
          <w:spacing w:val="-1"/>
          <w:sz w:val="15"/>
        </w:rPr>
        <w:t>Provision affected</w:t>
      </w:r>
      <w:r w:rsidR="00FF722C">
        <w:rPr>
          <w:rFonts w:ascii="Tahoma" w:eastAsia="Tahoma" w:hAnsi="Tahoma"/>
          <w:b/>
          <w:color w:val="000000"/>
          <w:spacing w:val="-1"/>
          <w:sz w:val="15"/>
        </w:rPr>
        <w:tab/>
        <w:t>How affected</w:t>
      </w:r>
    </w:p>
    <w:p w:rsidR="00FE1BB2" w:rsidRPr="00FF722C" w:rsidRDefault="001F744E">
      <w:pPr>
        <w:tabs>
          <w:tab w:val="left" w:leader="dot" w:pos="2160"/>
        </w:tabs>
        <w:spacing w:before="143" w:line="182" w:lineRule="exact"/>
        <w:ind w:left="144"/>
        <w:textAlignment w:val="baseline"/>
        <w:rPr>
          <w:rFonts w:ascii="Garamond" w:eastAsia="Garamond" w:hAnsi="Garamond"/>
          <w:color w:val="000000"/>
          <w:spacing w:val="-6"/>
          <w:sz w:val="18"/>
          <w:lang w:val="it-IT"/>
        </w:rPr>
      </w:pPr>
      <w:r>
        <w:pict>
          <v:line id="_x0000_s1122" style="position:absolute;left:0;text-align:left;z-index:251907072;mso-position-horizontal-relative:page;mso-position-vertical-relative:page" from="121.7pt,136.1pt" to="477.9pt,136.1pt" strokeweight="1.7pt">
            <w10:wrap anchorx="page" anchory="page"/>
          </v:line>
        </w:pict>
      </w:r>
      <w:r w:rsidR="00FF722C">
        <w:rPr>
          <w:rFonts w:ascii="Garamond" w:eastAsia="Garamond" w:hAnsi="Garamond"/>
          <w:color w:val="000000"/>
          <w:spacing w:val="-6"/>
          <w:sz w:val="18"/>
        </w:rPr>
        <w:t>s. 271.7B</w:t>
      </w:r>
      <w:r w:rsidR="00FF722C">
        <w:rPr>
          <w:rFonts w:ascii="Garamond" w:eastAsia="Garamond" w:hAnsi="Garamond"/>
          <w:color w:val="000000"/>
          <w:spacing w:val="-6"/>
          <w:sz w:val="18"/>
        </w:rPr>
        <w:tab/>
        <w:t xml:space="preserve"> ad. </w:t>
      </w:r>
      <w:r w:rsidR="00FF722C" w:rsidRPr="00FF722C">
        <w:rPr>
          <w:rFonts w:ascii="Garamond" w:eastAsia="Garamond" w:hAnsi="Garamond"/>
          <w:color w:val="000000"/>
          <w:spacing w:val="-6"/>
          <w:sz w:val="18"/>
          <w:lang w:val="it-IT"/>
        </w:rPr>
        <w:t>No. 6, 2013</w:t>
      </w:r>
    </w:p>
    <w:p w:rsidR="00FE1BB2" w:rsidRPr="00FF722C" w:rsidRDefault="00FF722C">
      <w:pPr>
        <w:tabs>
          <w:tab w:val="left" w:leader="dot" w:pos="2160"/>
        </w:tabs>
        <w:spacing w:before="116"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271.7C</w:t>
      </w:r>
      <w:r w:rsidRPr="00FF722C">
        <w:rPr>
          <w:rFonts w:ascii="Garamond" w:eastAsia="Garamond" w:hAnsi="Garamond"/>
          <w:color w:val="000000"/>
          <w:spacing w:val="-6"/>
          <w:sz w:val="18"/>
          <w:lang w:val="it-IT"/>
        </w:rPr>
        <w:tab/>
        <w:t xml:space="preserve"> ad. No. 6, 2013</w:t>
      </w:r>
    </w:p>
    <w:p w:rsidR="00FE1BB2" w:rsidRPr="00FF722C" w:rsidRDefault="00FF722C">
      <w:pPr>
        <w:tabs>
          <w:tab w:val="left" w:leader="dot" w:pos="2160"/>
        </w:tabs>
        <w:spacing w:before="121" w:line="18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271.7D</w:t>
      </w:r>
      <w:r w:rsidRPr="00FF722C">
        <w:rPr>
          <w:rFonts w:ascii="Garamond" w:eastAsia="Garamond" w:hAnsi="Garamond"/>
          <w:color w:val="000000"/>
          <w:spacing w:val="-6"/>
          <w:sz w:val="18"/>
          <w:lang w:val="it-IT"/>
        </w:rPr>
        <w:tab/>
        <w:t xml:space="preserve"> ad. No. 6, 2013</w:t>
      </w:r>
    </w:p>
    <w:p w:rsidR="00FE1BB2" w:rsidRPr="00FF722C" w:rsidRDefault="00FF722C">
      <w:pPr>
        <w:tabs>
          <w:tab w:val="left" w:leader="dot" w:pos="2160"/>
        </w:tabs>
        <w:spacing w:before="116"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271.7E</w:t>
      </w:r>
      <w:r w:rsidRPr="00FF722C">
        <w:rPr>
          <w:rFonts w:ascii="Garamond" w:eastAsia="Garamond" w:hAnsi="Garamond"/>
          <w:color w:val="000000"/>
          <w:spacing w:val="-6"/>
          <w:sz w:val="18"/>
          <w:lang w:val="it-IT"/>
        </w:rPr>
        <w:tab/>
        <w:t xml:space="preserve"> ad. No. 6, 2013</w:t>
      </w:r>
    </w:p>
    <w:p w:rsidR="00FE1BB2" w:rsidRPr="00FF722C" w:rsidRDefault="00FF722C">
      <w:pPr>
        <w:spacing w:before="116"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BB</w:t>
      </w:r>
    </w:p>
    <w:p w:rsidR="00FE1BB2" w:rsidRDefault="00FF722C">
      <w:pPr>
        <w:tabs>
          <w:tab w:val="left" w:leader="dot" w:pos="2160"/>
        </w:tabs>
        <w:spacing w:before="107" w:line="18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Subdiv. BB of Div. 271</w:t>
      </w:r>
      <w:r>
        <w:rPr>
          <w:rFonts w:ascii="Garamond" w:eastAsia="Garamond" w:hAnsi="Garamond"/>
          <w:color w:val="000000"/>
          <w:spacing w:val="-4"/>
          <w:sz w:val="18"/>
        </w:rPr>
        <w:tab/>
        <w:t xml:space="preserve"> ad. No. 6, 2013</w:t>
      </w:r>
    </w:p>
    <w:p w:rsidR="00FE1BB2" w:rsidRDefault="00FF722C">
      <w:pPr>
        <w:tabs>
          <w:tab w:val="left" w:leader="dot" w:pos="2160"/>
        </w:tabs>
        <w:spacing w:before="121" w:line="18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271.7F</w:t>
      </w:r>
      <w:r>
        <w:rPr>
          <w:rFonts w:ascii="Garamond" w:eastAsia="Garamond" w:hAnsi="Garamond"/>
          <w:color w:val="000000"/>
          <w:spacing w:val="-6"/>
          <w:sz w:val="18"/>
        </w:rPr>
        <w:tab/>
        <w:t xml:space="preserve"> ad. No. 6, 2013</w:t>
      </w:r>
    </w:p>
    <w:p w:rsidR="00FE1BB2" w:rsidRDefault="00FF722C">
      <w:pPr>
        <w:tabs>
          <w:tab w:val="left" w:leader="dot" w:pos="2160"/>
        </w:tabs>
        <w:spacing w:before="116"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271.7G</w:t>
      </w:r>
      <w:r>
        <w:rPr>
          <w:rFonts w:ascii="Garamond" w:eastAsia="Garamond" w:hAnsi="Garamond"/>
          <w:color w:val="000000"/>
          <w:spacing w:val="-6"/>
          <w:sz w:val="18"/>
        </w:rPr>
        <w:tab/>
        <w:t xml:space="preserve"> ad. No. 6, 2013</w:t>
      </w:r>
    </w:p>
    <w:p w:rsidR="00FE1BB2" w:rsidRDefault="00FF722C">
      <w:pPr>
        <w:spacing w:before="116"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left" w:leader="dot" w:pos="2160"/>
        </w:tabs>
        <w:spacing w:before="110" w:line="179"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271.8</w:t>
      </w:r>
      <w:r>
        <w:rPr>
          <w:rFonts w:ascii="Garamond" w:eastAsia="Garamond" w:hAnsi="Garamond"/>
          <w:color w:val="000000"/>
          <w:spacing w:val="-6"/>
          <w:sz w:val="18"/>
        </w:rPr>
        <w:tab/>
        <w:t xml:space="preserve"> ad. No. 96, 2005</w:t>
      </w:r>
    </w:p>
    <w:p w:rsidR="00FE1BB2" w:rsidRDefault="00FF722C">
      <w:pPr>
        <w:spacing w:before="127" w:line="176"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18" w:line="179"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271.9</w:t>
      </w:r>
      <w:r>
        <w:rPr>
          <w:rFonts w:ascii="Garamond" w:eastAsia="Garamond" w:hAnsi="Garamond"/>
          <w:color w:val="000000"/>
          <w:spacing w:val="-6"/>
          <w:sz w:val="18"/>
        </w:rPr>
        <w:tab/>
        <w:t xml:space="preserve"> ad. No. 96, 2005</w:t>
      </w:r>
    </w:p>
    <w:p w:rsidR="00FE1BB2" w:rsidRDefault="00FF722C">
      <w:pPr>
        <w:spacing w:before="126" w:line="177"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rs. No. 6, 2013</w:t>
      </w:r>
    </w:p>
    <w:p w:rsidR="00FE1BB2" w:rsidRDefault="00FF722C">
      <w:pPr>
        <w:spacing w:before="116" w:line="195" w:lineRule="exact"/>
        <w:ind w:left="144"/>
        <w:textAlignment w:val="baseline"/>
        <w:rPr>
          <w:rFonts w:ascii="Garamond" w:eastAsia="Garamond" w:hAnsi="Garamond"/>
          <w:b/>
          <w:color w:val="000000"/>
          <w:spacing w:val="-9"/>
          <w:sz w:val="18"/>
        </w:rPr>
      </w:pPr>
      <w:r>
        <w:rPr>
          <w:rFonts w:ascii="Garamond" w:eastAsia="Garamond" w:hAnsi="Garamond"/>
          <w:b/>
          <w:color w:val="000000"/>
          <w:spacing w:val="-9"/>
          <w:sz w:val="18"/>
        </w:rPr>
        <w:t>Subdivision D</w:t>
      </w:r>
    </w:p>
    <w:p w:rsidR="00FE1BB2" w:rsidRDefault="00FF722C">
      <w:pPr>
        <w:tabs>
          <w:tab w:val="left" w:leader="dot" w:pos="2160"/>
        </w:tabs>
        <w:spacing w:before="106"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Subdiv. D of</w:t>
      </w:r>
      <w:r>
        <w:rPr>
          <w:rFonts w:ascii="Garamond" w:eastAsia="Garamond" w:hAnsi="Garamond"/>
          <w:color w:val="000000"/>
          <w:spacing w:val="-4"/>
          <w:sz w:val="18"/>
        </w:rPr>
        <w:tab/>
        <w:t xml:space="preserve"> rs. No. 6, 2013</w:t>
      </w:r>
    </w:p>
    <w:p w:rsidR="00FE1BB2" w:rsidRDefault="00FF722C">
      <w:pPr>
        <w:spacing w:before="49" w:line="176"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Div. 271</w:t>
      </w:r>
    </w:p>
    <w:p w:rsidR="00FE1BB2" w:rsidRDefault="00FF722C">
      <w:pPr>
        <w:tabs>
          <w:tab w:val="left" w:leader="dot" w:pos="2160"/>
        </w:tabs>
        <w:spacing w:before="130" w:line="18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271.10</w:t>
      </w:r>
      <w:r>
        <w:rPr>
          <w:rFonts w:ascii="Garamond" w:eastAsia="Garamond" w:hAnsi="Garamond"/>
          <w:color w:val="000000"/>
          <w:spacing w:val="-4"/>
          <w:sz w:val="18"/>
        </w:rPr>
        <w:tab/>
        <w:t xml:space="preserve"> rs. No. 6, 2013</w:t>
      </w:r>
    </w:p>
    <w:p w:rsidR="00FE1BB2" w:rsidRDefault="00FF722C">
      <w:pPr>
        <w:tabs>
          <w:tab w:val="left" w:leader="dot" w:pos="2160"/>
        </w:tabs>
        <w:spacing w:before="122"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271.10</w:t>
      </w:r>
      <w:r>
        <w:rPr>
          <w:rFonts w:ascii="Garamond" w:eastAsia="Garamond" w:hAnsi="Garamond"/>
          <w:color w:val="000000"/>
          <w:spacing w:val="-6"/>
          <w:sz w:val="18"/>
        </w:rPr>
        <w:tab/>
        <w:t xml:space="preserve"> ad. No. 96, 2005</w:t>
      </w:r>
    </w:p>
    <w:p w:rsidR="00FE1BB2" w:rsidRDefault="00FF722C">
      <w:pPr>
        <w:spacing w:before="122" w:line="176"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19"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Heading to s. 271.11 </w:t>
      </w:r>
      <w:r>
        <w:rPr>
          <w:rFonts w:ascii="Garamond" w:eastAsia="Garamond" w:hAnsi="Garamond"/>
          <w:color w:val="000000"/>
          <w:spacing w:val="-4"/>
          <w:sz w:val="18"/>
        </w:rPr>
        <w:tab/>
        <w:t xml:space="preserve"> rs. No. 6, 2013</w:t>
      </w:r>
    </w:p>
    <w:p w:rsidR="00FE1BB2" w:rsidRDefault="00FF722C">
      <w:pPr>
        <w:tabs>
          <w:tab w:val="left" w:leader="dot" w:pos="2160"/>
        </w:tabs>
        <w:spacing w:before="116"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271.11</w:t>
      </w:r>
      <w:r>
        <w:rPr>
          <w:rFonts w:ascii="Garamond" w:eastAsia="Garamond" w:hAnsi="Garamond"/>
          <w:color w:val="000000"/>
          <w:spacing w:val="-6"/>
          <w:sz w:val="18"/>
        </w:rPr>
        <w:tab/>
        <w:t xml:space="preserve"> ad. No. 96, 2005</w:t>
      </w:r>
    </w:p>
    <w:p w:rsidR="00FE1BB2" w:rsidRDefault="00FF722C">
      <w:pPr>
        <w:spacing w:before="127" w:line="176"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15" w:line="18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271.11A</w:t>
      </w:r>
      <w:r>
        <w:rPr>
          <w:rFonts w:ascii="Garamond" w:eastAsia="Garamond" w:hAnsi="Garamond"/>
          <w:color w:val="000000"/>
          <w:spacing w:val="-6"/>
          <w:sz w:val="18"/>
        </w:rPr>
        <w:tab/>
        <w:t xml:space="preserve"> ad. No. 6, 2013</w:t>
      </w:r>
    </w:p>
    <w:p w:rsidR="00FE1BB2" w:rsidRDefault="00FF722C">
      <w:pPr>
        <w:tabs>
          <w:tab w:val="left" w:leader="dot" w:pos="2160"/>
        </w:tabs>
        <w:spacing w:before="120" w:line="18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271.11B</w:t>
      </w:r>
      <w:r>
        <w:rPr>
          <w:rFonts w:ascii="Garamond" w:eastAsia="Garamond" w:hAnsi="Garamond"/>
          <w:color w:val="000000"/>
          <w:spacing w:val="-6"/>
          <w:sz w:val="18"/>
        </w:rPr>
        <w:tab/>
        <w:t xml:space="preserve"> ad. No. 6, 2013</w:t>
      </w:r>
    </w:p>
    <w:p w:rsidR="00FE1BB2" w:rsidRDefault="00FF722C">
      <w:pPr>
        <w:tabs>
          <w:tab w:val="left" w:leader="dot" w:pos="2160"/>
        </w:tabs>
        <w:spacing w:before="115" w:line="18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Heading to s. 271.12</w:t>
      </w:r>
      <w:r>
        <w:rPr>
          <w:rFonts w:ascii="Garamond" w:eastAsia="Garamond" w:hAnsi="Garamond"/>
          <w:color w:val="000000"/>
          <w:spacing w:val="-4"/>
          <w:sz w:val="18"/>
        </w:rPr>
        <w:tab/>
        <w:t xml:space="preserve"> rs. No. 6, 2013</w:t>
      </w:r>
    </w:p>
    <w:p w:rsidR="00FE1BB2" w:rsidRDefault="00FF722C">
      <w:pPr>
        <w:tabs>
          <w:tab w:val="left" w:leader="dot" w:pos="2160"/>
        </w:tabs>
        <w:spacing w:before="122"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271.12</w:t>
      </w:r>
      <w:r>
        <w:rPr>
          <w:rFonts w:ascii="Garamond" w:eastAsia="Garamond" w:hAnsi="Garamond"/>
          <w:color w:val="000000"/>
          <w:spacing w:val="-6"/>
          <w:sz w:val="18"/>
        </w:rPr>
        <w:tab/>
        <w:t xml:space="preserve"> ad. No. 96, 2005</w:t>
      </w:r>
    </w:p>
    <w:p w:rsidR="00FE1BB2" w:rsidRDefault="00FF722C">
      <w:pPr>
        <w:spacing w:before="122" w:line="176"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6, 2013</w:t>
      </w:r>
    </w:p>
    <w:p w:rsidR="00FE1BB2" w:rsidRDefault="00FF722C">
      <w:pPr>
        <w:tabs>
          <w:tab w:val="left" w:leader="dot" w:pos="2160"/>
        </w:tabs>
        <w:spacing w:before="119"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Note to s. 271.12(1) </w:t>
      </w:r>
      <w:r>
        <w:rPr>
          <w:rFonts w:ascii="Garamond" w:eastAsia="Garamond" w:hAnsi="Garamond"/>
          <w:color w:val="000000"/>
          <w:spacing w:val="-4"/>
          <w:sz w:val="18"/>
        </w:rPr>
        <w:tab/>
        <w:t xml:space="preserve"> ad. No. 74, 2013</w:t>
      </w:r>
    </w:p>
    <w:p w:rsidR="00FE1BB2" w:rsidRPr="00FF722C" w:rsidRDefault="00FF722C">
      <w:pPr>
        <w:tabs>
          <w:tab w:val="left" w:leader="dot" w:pos="2160"/>
        </w:tabs>
        <w:spacing w:before="116"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271.13</w:t>
      </w:r>
      <w:r w:rsidRPr="00FF722C">
        <w:rPr>
          <w:rFonts w:ascii="Garamond" w:eastAsia="Garamond" w:hAnsi="Garamond"/>
          <w:color w:val="000000"/>
          <w:spacing w:val="-6"/>
          <w:sz w:val="18"/>
          <w:lang w:val="it-IT"/>
        </w:rPr>
        <w:tab/>
        <w:t xml:space="preserve"> ad. No. 96, 2005</w:t>
      </w:r>
    </w:p>
    <w:p w:rsidR="00FE1BB2" w:rsidRPr="00FF722C" w:rsidRDefault="00FF722C">
      <w:pPr>
        <w:spacing w:before="114"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272</w:t>
      </w:r>
    </w:p>
    <w:p w:rsidR="00FE1BB2" w:rsidRPr="00FF722C" w:rsidRDefault="00FF722C">
      <w:pPr>
        <w:tabs>
          <w:tab w:val="left" w:leader="dot" w:pos="2160"/>
        </w:tabs>
        <w:spacing w:before="2" w:line="300" w:lineRule="exact"/>
        <w:ind w:left="144" w:right="3960"/>
        <w:textAlignment w:val="baseline"/>
        <w:rPr>
          <w:rFonts w:ascii="Garamond" w:eastAsia="Garamond" w:hAnsi="Garamond"/>
          <w:color w:val="000000"/>
          <w:spacing w:val="-11"/>
          <w:sz w:val="18"/>
          <w:lang w:val="it-IT"/>
        </w:rPr>
      </w:pPr>
      <w:r w:rsidRPr="00FF722C">
        <w:rPr>
          <w:rFonts w:ascii="Garamond" w:eastAsia="Garamond" w:hAnsi="Garamond"/>
          <w:color w:val="000000"/>
          <w:spacing w:val="-11"/>
          <w:sz w:val="18"/>
          <w:lang w:val="it-IT"/>
        </w:rPr>
        <w:t>Div. 272</w:t>
      </w:r>
      <w:r w:rsidRPr="00FF722C">
        <w:rPr>
          <w:rFonts w:ascii="Garamond" w:eastAsia="Garamond" w:hAnsi="Garamond"/>
          <w:color w:val="000000"/>
          <w:spacing w:val="-11"/>
          <w:sz w:val="18"/>
          <w:lang w:val="it-IT"/>
        </w:rPr>
        <w:tab/>
        <w:t xml:space="preserve"> ad. No. 42, 2010 </w:t>
      </w:r>
      <w:r w:rsidRPr="00FF722C">
        <w:rPr>
          <w:rFonts w:ascii="Garamond" w:eastAsia="Garamond" w:hAnsi="Garamond"/>
          <w:color w:val="000000"/>
          <w:spacing w:val="-11"/>
          <w:sz w:val="18"/>
          <w:lang w:val="it-IT"/>
        </w:rPr>
        <w:br/>
      </w:r>
      <w:r w:rsidRPr="00FF722C">
        <w:rPr>
          <w:rFonts w:ascii="Garamond" w:eastAsia="Garamond" w:hAnsi="Garamond"/>
          <w:b/>
          <w:color w:val="000000"/>
          <w:spacing w:val="-11"/>
          <w:sz w:val="18"/>
          <w:lang w:val="it-IT"/>
        </w:rPr>
        <w:t>Subdivision A</w:t>
      </w:r>
    </w:p>
    <w:p w:rsidR="00FE1BB2" w:rsidRDefault="00FF722C">
      <w:pPr>
        <w:tabs>
          <w:tab w:val="left" w:leader="dot" w:pos="2160"/>
        </w:tabs>
        <w:spacing w:before="108" w:after="307" w:line="181"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272.1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2010</w:t>
      </w:r>
    </w:p>
    <w:p w:rsidR="00FE1BB2" w:rsidRDefault="001F744E">
      <w:pPr>
        <w:tabs>
          <w:tab w:val="left" w:pos="792"/>
        </w:tabs>
        <w:spacing w:before="357" w:line="195" w:lineRule="exact"/>
        <w:ind w:left="72"/>
        <w:textAlignment w:val="baseline"/>
        <w:rPr>
          <w:rFonts w:ascii="Garamond" w:eastAsia="Garamond" w:hAnsi="Garamond"/>
          <w:i/>
          <w:color w:val="000000"/>
          <w:spacing w:val="8"/>
          <w:sz w:val="18"/>
        </w:rPr>
      </w:pPr>
      <w:r>
        <w:pict>
          <v:line id="_x0000_s1121" style="position:absolute;left:0;text-align:left;z-index:251908096;mso-position-horizontal-relative:page;mso-position-vertical-relative:page" from="117.85pt,644.4pt" to="477.9pt,644.4pt" strokeweight=".95pt">
            <w10:wrap anchorx="page" anchory="page"/>
          </v:line>
        </w:pict>
      </w:r>
      <w:r w:rsidR="00FF722C">
        <w:rPr>
          <w:rFonts w:ascii="Garamond" w:eastAsia="Garamond" w:hAnsi="Garamond"/>
          <w:i/>
          <w:color w:val="000000"/>
          <w:spacing w:val="8"/>
          <w:sz w:val="18"/>
        </w:rPr>
        <w:t>414</w:t>
      </w:r>
      <w:r w:rsidR="00FF722C">
        <w:rPr>
          <w:rFonts w:ascii="Garamond" w:eastAsia="Garamond" w:hAnsi="Garamond"/>
          <w:i/>
          <w:color w:val="000000"/>
          <w:spacing w:val="8"/>
          <w:sz w:val="18"/>
        </w:rPr>
        <w:tab/>
        <w:t>Criminal Code Act 1995</w:t>
      </w:r>
    </w:p>
    <w:p w:rsidR="00FE1BB2" w:rsidRDefault="00FE1BB2">
      <w:pPr>
        <w:sectPr w:rsidR="00FE1BB2">
          <w:pgSz w:w="11909" w:h="16838"/>
          <w:pgMar w:top="1040" w:right="2352" w:bottom="274" w:left="2357" w:header="720" w:footer="720" w:gutter="0"/>
          <w:cols w:space="720"/>
        </w:sectPr>
      </w:pPr>
    </w:p>
    <w:p w:rsidR="00FE1BB2" w:rsidRDefault="001F744E">
      <w:pPr>
        <w:spacing w:line="248" w:lineRule="exact"/>
        <w:jc w:val="right"/>
        <w:textAlignment w:val="baseline"/>
        <w:rPr>
          <w:rFonts w:ascii="Garamond" w:eastAsia="Garamond" w:hAnsi="Garamond"/>
          <w:b/>
          <w:color w:val="000000"/>
          <w:spacing w:val="-6"/>
          <w:sz w:val="21"/>
        </w:rPr>
      </w:pPr>
      <w:r>
        <w:pict>
          <v:shape id="_x0000_s1120" type="#_x0000_t202" style="position:absolute;left:0;text-align:left;margin-left:227.5pt;margin-top:808.4pt;width:136.6pt;height:15pt;z-index:-250845184;mso-wrap-distance-left:0;mso-wrap-distance-right:0;mso-position-horizontal-relative:page;mso-position-vertical-relative:page" filled="f" stroked="f">
            <v:textbox inset="0,0,0,0">
              <w:txbxContent>
                <w:p w:rsidR="00B92011" w:rsidRDefault="00B92011">
                  <w:pPr>
                    <w:spacing w:before="124"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19" w:after="5" w:line="256"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25" w:line="176" w:lineRule="exact"/>
        <w:ind w:left="144"/>
        <w:textAlignment w:val="baseline"/>
        <w:rPr>
          <w:rFonts w:ascii="Tahoma" w:eastAsia="Tahoma" w:hAnsi="Tahoma"/>
          <w:b/>
          <w:color w:val="000000"/>
          <w:spacing w:val="-1"/>
          <w:sz w:val="15"/>
        </w:rPr>
      </w:pPr>
      <w:r>
        <w:pict>
          <v:line id="_x0000_s1119" style="position:absolute;left:0;text-align:left;z-index:251909120;mso-position-horizontal-relative:page;mso-position-vertical-relative:page" from="117.85pt,105.1pt" to="477.9pt,105.1pt" strokeweight=".95pt">
            <w10:wrap anchorx="page" anchory="page"/>
          </v:line>
        </w:pict>
      </w:r>
      <w:r>
        <w:pict>
          <v:line id="_x0000_s1118" style="position:absolute;left:0;text-align:left;z-index:251910144;mso-position-horizontal-relative:page;mso-position-vertical-relative:page" from="121.7pt,119.5pt" to="477.9pt,119.5pt" strokeweight="1.7pt">
            <w10:wrap anchorx="page" anchory="page"/>
          </v:line>
        </w:pict>
      </w:r>
      <w:r w:rsidR="00FF722C">
        <w:rPr>
          <w:rFonts w:ascii="Tahoma" w:eastAsia="Tahoma" w:hAnsi="Tahoma"/>
          <w:b/>
          <w:color w:val="000000"/>
          <w:spacing w:val="-1"/>
          <w:sz w:val="15"/>
        </w:rPr>
        <w:t>Provision affected</w:t>
      </w:r>
      <w:r w:rsidR="00FF722C">
        <w:rPr>
          <w:rFonts w:ascii="Tahoma" w:eastAsia="Tahoma" w:hAnsi="Tahoma"/>
          <w:b/>
          <w:color w:val="000000"/>
          <w:spacing w:val="-1"/>
          <w:sz w:val="15"/>
        </w:rPr>
        <w:tab/>
        <w:t>How affected</w:t>
      </w:r>
    </w:p>
    <w:p w:rsidR="00FE1BB2" w:rsidRDefault="001F744E">
      <w:pPr>
        <w:tabs>
          <w:tab w:val="left" w:leader="dot" w:pos="2160"/>
        </w:tabs>
        <w:spacing w:before="143" w:line="182" w:lineRule="exact"/>
        <w:ind w:left="144"/>
        <w:jc w:val="both"/>
        <w:textAlignment w:val="baseline"/>
        <w:rPr>
          <w:rFonts w:ascii="Garamond" w:eastAsia="Garamond" w:hAnsi="Garamond"/>
          <w:color w:val="000000"/>
          <w:spacing w:val="-6"/>
          <w:sz w:val="18"/>
        </w:rPr>
      </w:pPr>
      <w:r>
        <w:pict>
          <v:line id="_x0000_s1117" style="position:absolute;left:0;text-align:left;z-index:251911168;mso-position-horizontal-relative:page;mso-position-vertical-relative:page" from="121.7pt,136.1pt" to="477.9pt,136.1pt" strokeweight="1.7pt">
            <w10:wrap anchorx="page" anchory="page"/>
          </v:line>
        </w:pict>
      </w:r>
      <w:r w:rsidR="00FF722C">
        <w:rPr>
          <w:rFonts w:ascii="Garamond" w:eastAsia="Garamond" w:hAnsi="Garamond"/>
          <w:color w:val="000000"/>
          <w:spacing w:val="-6"/>
          <w:sz w:val="18"/>
        </w:rPr>
        <w:t>s. 272.2</w:t>
      </w:r>
      <w:r w:rsidR="00FF722C">
        <w:rPr>
          <w:rFonts w:ascii="Garamond" w:eastAsia="Garamond" w:hAnsi="Garamond"/>
          <w:color w:val="000000"/>
          <w:spacing w:val="-6"/>
          <w:sz w:val="18"/>
        </w:rPr>
        <w:tab/>
        <w:t xml:space="preserve"> ad. No. 42, 2010</w:t>
      </w:r>
    </w:p>
    <w:p w:rsidR="00FE1BB2" w:rsidRDefault="00FF722C">
      <w:pPr>
        <w:tabs>
          <w:tab w:val="left" w:leader="dot" w:pos="2160"/>
        </w:tabs>
        <w:spacing w:before="117" w:line="180"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272.3</w:t>
      </w:r>
      <w:r>
        <w:rPr>
          <w:rFonts w:ascii="Garamond" w:eastAsia="Garamond" w:hAnsi="Garamond"/>
          <w:color w:val="000000"/>
          <w:spacing w:val="-6"/>
          <w:sz w:val="18"/>
        </w:rPr>
        <w:tab/>
        <w:t xml:space="preserve"> ad. No. 42, 2010</w:t>
      </w:r>
    </w:p>
    <w:p w:rsidR="00FE1BB2" w:rsidRDefault="00FF722C">
      <w:pPr>
        <w:spacing w:before="126" w:line="177"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127, 2010</w:t>
      </w:r>
    </w:p>
    <w:p w:rsidR="00FE1BB2" w:rsidRDefault="00FF722C">
      <w:pPr>
        <w:tabs>
          <w:tab w:val="left" w:leader="dot" w:pos="2160"/>
        </w:tabs>
        <w:spacing w:before="116" w:line="181"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272.4</w:t>
      </w:r>
      <w:r>
        <w:rPr>
          <w:rFonts w:ascii="Garamond" w:eastAsia="Garamond" w:hAnsi="Garamond"/>
          <w:color w:val="000000"/>
          <w:spacing w:val="-6"/>
          <w:sz w:val="18"/>
        </w:rPr>
        <w:tab/>
        <w:t xml:space="preserve"> ad. No. 42, 2010</w:t>
      </w:r>
    </w:p>
    <w:p w:rsidR="00FE1BB2" w:rsidRPr="00FF722C" w:rsidRDefault="00FF722C">
      <w:pPr>
        <w:tabs>
          <w:tab w:val="left" w:leader="dot" w:pos="2160"/>
        </w:tabs>
        <w:spacing w:before="122" w:line="181"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272.5</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17" w:line="180"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272.6</w:t>
      </w:r>
      <w:r w:rsidRPr="00FF722C">
        <w:rPr>
          <w:rFonts w:ascii="Garamond" w:eastAsia="Garamond" w:hAnsi="Garamond"/>
          <w:color w:val="000000"/>
          <w:spacing w:val="-6"/>
          <w:sz w:val="18"/>
          <w:lang w:val="it-IT"/>
        </w:rPr>
        <w:tab/>
        <w:t xml:space="preserve"> ad. No. 42, 2010</w:t>
      </w:r>
    </w:p>
    <w:p w:rsidR="00FE1BB2" w:rsidRDefault="00FF722C">
      <w:pPr>
        <w:tabs>
          <w:tab w:val="left" w:leader="dot" w:pos="2160"/>
        </w:tabs>
        <w:spacing w:before="122" w:line="181"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272.7</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2010</w:t>
      </w:r>
    </w:p>
    <w:p w:rsidR="00FE1BB2" w:rsidRDefault="00FF722C">
      <w:pPr>
        <w:tabs>
          <w:tab w:val="left" w:leader="dot" w:pos="2160"/>
        </w:tabs>
        <w:spacing w:before="116" w:line="181"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Note to s. 272.7</w:t>
      </w:r>
      <w:r>
        <w:rPr>
          <w:rFonts w:ascii="Garamond" w:eastAsia="Garamond" w:hAnsi="Garamond"/>
          <w:color w:val="000000"/>
          <w:spacing w:val="-4"/>
          <w:sz w:val="18"/>
        </w:rPr>
        <w:tab/>
        <w:t xml:space="preserve"> ad. No. 74, 2013</w:t>
      </w:r>
    </w:p>
    <w:p w:rsidR="00FE1BB2" w:rsidRDefault="00FF722C">
      <w:pPr>
        <w:spacing w:before="116" w:line="195" w:lineRule="exact"/>
        <w:ind w:left="144"/>
        <w:jc w:val="both"/>
        <w:textAlignment w:val="baseline"/>
        <w:rPr>
          <w:rFonts w:ascii="Garamond" w:eastAsia="Garamond" w:hAnsi="Garamond"/>
          <w:b/>
          <w:color w:val="000000"/>
          <w:spacing w:val="-8"/>
          <w:sz w:val="18"/>
        </w:rPr>
      </w:pPr>
      <w:r>
        <w:rPr>
          <w:rFonts w:ascii="Garamond" w:eastAsia="Garamond" w:hAnsi="Garamond"/>
          <w:b/>
          <w:color w:val="000000"/>
          <w:spacing w:val="-8"/>
          <w:sz w:val="18"/>
        </w:rPr>
        <w:t>Subdivision B</w:t>
      </w:r>
    </w:p>
    <w:p w:rsidR="00FE1BB2" w:rsidRDefault="00FF722C">
      <w:pPr>
        <w:tabs>
          <w:tab w:val="left" w:leader="dot" w:pos="2160"/>
        </w:tabs>
        <w:spacing w:before="109" w:line="180"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272.8</w:t>
      </w:r>
      <w:r>
        <w:rPr>
          <w:rFonts w:ascii="Garamond" w:eastAsia="Garamond" w:hAnsi="Garamond"/>
          <w:color w:val="000000"/>
          <w:spacing w:val="-6"/>
          <w:sz w:val="18"/>
        </w:rPr>
        <w:tab/>
        <w:t xml:space="preserve"> ad. No. 42, 2010</w:t>
      </w:r>
    </w:p>
    <w:p w:rsidR="00FE1BB2" w:rsidRDefault="00FF722C">
      <w:pPr>
        <w:tabs>
          <w:tab w:val="left" w:leader="dot" w:pos="2160"/>
        </w:tabs>
        <w:spacing w:before="122" w:line="181"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272.9</w:t>
      </w:r>
      <w:r>
        <w:rPr>
          <w:rFonts w:ascii="Garamond" w:eastAsia="Garamond" w:hAnsi="Garamond"/>
          <w:color w:val="000000"/>
          <w:spacing w:val="-6"/>
          <w:sz w:val="18"/>
        </w:rPr>
        <w:tab/>
        <w:t xml:space="preserve"> ad. No. 42, 2010</w:t>
      </w:r>
    </w:p>
    <w:p w:rsidR="00FE1BB2" w:rsidRDefault="00FF722C">
      <w:pPr>
        <w:tabs>
          <w:tab w:val="left" w:leader="dot" w:pos="2160"/>
        </w:tabs>
        <w:spacing w:before="116" w:line="181"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s. 272.10</w:t>
      </w:r>
      <w:r>
        <w:rPr>
          <w:rFonts w:ascii="Garamond" w:eastAsia="Garamond" w:hAnsi="Garamond"/>
          <w:color w:val="000000"/>
          <w:spacing w:val="-5"/>
          <w:sz w:val="18"/>
        </w:rPr>
        <w:tab/>
        <w:t xml:space="preserve"> ad. No. 42, 2010</w:t>
      </w:r>
    </w:p>
    <w:p w:rsidR="00FE1BB2" w:rsidRDefault="00FF722C">
      <w:pPr>
        <w:tabs>
          <w:tab w:val="left" w:leader="dot" w:pos="2160"/>
        </w:tabs>
        <w:spacing w:before="121" w:line="182"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s. 272.11</w:t>
      </w:r>
      <w:r>
        <w:rPr>
          <w:rFonts w:ascii="Garamond" w:eastAsia="Garamond" w:hAnsi="Garamond"/>
          <w:color w:val="000000"/>
          <w:spacing w:val="-5"/>
          <w:sz w:val="18"/>
        </w:rPr>
        <w:tab/>
        <w:t xml:space="preserve"> ad. No. 42, 2010</w:t>
      </w:r>
    </w:p>
    <w:p w:rsidR="00FE1BB2" w:rsidRDefault="00FF722C">
      <w:pPr>
        <w:tabs>
          <w:tab w:val="left" w:leader="dot" w:pos="2160"/>
        </w:tabs>
        <w:spacing w:before="115" w:line="18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272.12</w:t>
      </w:r>
      <w:r>
        <w:rPr>
          <w:rFonts w:ascii="Garamond" w:eastAsia="Garamond" w:hAnsi="Garamond"/>
          <w:color w:val="000000"/>
          <w:spacing w:val="-6"/>
          <w:sz w:val="18"/>
        </w:rPr>
        <w:tab/>
        <w:t xml:space="preserve"> ad. No. 42, 2010</w:t>
      </w:r>
    </w:p>
    <w:p w:rsidR="00FE1BB2" w:rsidRDefault="00FF722C">
      <w:pPr>
        <w:tabs>
          <w:tab w:val="left" w:leader="dot" w:pos="2160"/>
        </w:tabs>
        <w:spacing w:before="121" w:line="18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272.13</w:t>
      </w:r>
      <w:r>
        <w:rPr>
          <w:rFonts w:ascii="Garamond" w:eastAsia="Garamond" w:hAnsi="Garamond"/>
          <w:color w:val="000000"/>
          <w:spacing w:val="-6"/>
          <w:sz w:val="18"/>
        </w:rPr>
        <w:tab/>
        <w:t xml:space="preserve"> ad. No. 42, 2010</w:t>
      </w:r>
    </w:p>
    <w:p w:rsidR="00FE1BB2" w:rsidRPr="00FF722C" w:rsidRDefault="00FF722C">
      <w:pPr>
        <w:tabs>
          <w:tab w:val="left" w:leader="dot" w:pos="2160"/>
        </w:tabs>
        <w:spacing w:before="115" w:line="18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272.14</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1" w:line="18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272.15</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16" w:line="181"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272.16</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1" w:line="18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272.17</w:t>
      </w:r>
      <w:r w:rsidRPr="00FF722C">
        <w:rPr>
          <w:rFonts w:ascii="Garamond" w:eastAsia="Garamond" w:hAnsi="Garamond"/>
          <w:color w:val="000000"/>
          <w:spacing w:val="-6"/>
          <w:sz w:val="18"/>
          <w:lang w:val="it-IT"/>
        </w:rPr>
        <w:tab/>
        <w:t xml:space="preserve"> ad. No. 42, 2010</w:t>
      </w:r>
    </w:p>
    <w:p w:rsidR="00FE1BB2" w:rsidRPr="00FF722C" w:rsidRDefault="00FF722C">
      <w:pPr>
        <w:spacing w:before="116"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C</w:t>
      </w:r>
    </w:p>
    <w:p w:rsidR="00FE1BB2" w:rsidRPr="00FF722C" w:rsidRDefault="00FF722C">
      <w:pPr>
        <w:tabs>
          <w:tab w:val="left" w:leader="dot" w:pos="2160"/>
        </w:tabs>
        <w:spacing w:before="107" w:line="18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272.18</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16" w:line="181"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272.19</w:t>
      </w:r>
      <w:r w:rsidRPr="00FF722C">
        <w:rPr>
          <w:rFonts w:ascii="Garamond" w:eastAsia="Garamond" w:hAnsi="Garamond"/>
          <w:color w:val="000000"/>
          <w:spacing w:val="-6"/>
          <w:sz w:val="18"/>
          <w:lang w:val="it-IT"/>
        </w:rPr>
        <w:tab/>
        <w:t xml:space="preserve"> ad. No. 42, 2010</w:t>
      </w:r>
    </w:p>
    <w:p w:rsidR="00FE1BB2" w:rsidRDefault="00FF722C">
      <w:pPr>
        <w:tabs>
          <w:tab w:val="left" w:leader="dot" w:pos="2160"/>
        </w:tabs>
        <w:spacing w:before="121" w:line="182"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272.20</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2010</w:t>
      </w:r>
    </w:p>
    <w:p w:rsidR="00FE1BB2" w:rsidRDefault="00FF722C">
      <w:pPr>
        <w:tabs>
          <w:tab w:val="left" w:leader="dot" w:pos="2160"/>
        </w:tabs>
        <w:spacing w:before="115" w:line="187"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Subdiv. D of Div. 272</w:t>
      </w:r>
      <w:r>
        <w:rPr>
          <w:rFonts w:ascii="Garamond" w:eastAsia="Garamond" w:hAnsi="Garamond"/>
          <w:color w:val="000000"/>
          <w:spacing w:val="-4"/>
          <w:sz w:val="18"/>
        </w:rPr>
        <w:tab/>
        <w:t xml:space="preserve"> rep. No. 74, 2013</w:t>
      </w:r>
    </w:p>
    <w:p w:rsidR="00FE1BB2" w:rsidRDefault="00FF722C">
      <w:pPr>
        <w:tabs>
          <w:tab w:val="left" w:leader="dot" w:pos="2160"/>
        </w:tabs>
        <w:spacing w:before="116" w:line="18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s. 272.21</w:t>
      </w:r>
      <w:r>
        <w:rPr>
          <w:rFonts w:ascii="Garamond" w:eastAsia="Garamond" w:hAnsi="Garamond"/>
          <w:color w:val="000000"/>
          <w:spacing w:val="-6"/>
          <w:sz w:val="18"/>
        </w:rPr>
        <w:tab/>
        <w:t xml:space="preserve"> ad. No. 42, 2010</w:t>
      </w:r>
    </w:p>
    <w:p w:rsidR="00FE1BB2" w:rsidRDefault="00FF722C">
      <w:pPr>
        <w:spacing w:before="121" w:line="181"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6" w:line="182"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s. 272.22</w:t>
      </w:r>
      <w:r>
        <w:rPr>
          <w:rFonts w:ascii="Garamond" w:eastAsia="Garamond" w:hAnsi="Garamond"/>
          <w:color w:val="000000"/>
          <w:spacing w:val="-5"/>
          <w:sz w:val="18"/>
        </w:rPr>
        <w:tab/>
        <w:t xml:space="preserve"> ad. No. 42, 2010</w:t>
      </w:r>
    </w:p>
    <w:p w:rsidR="00FE1BB2" w:rsidRDefault="00FF722C">
      <w:pPr>
        <w:spacing w:before="121" w:line="181"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6" w:line="182"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s. 272.23</w:t>
      </w:r>
      <w:r>
        <w:rPr>
          <w:rFonts w:ascii="Garamond" w:eastAsia="Garamond" w:hAnsi="Garamond"/>
          <w:color w:val="000000"/>
          <w:spacing w:val="-5"/>
          <w:sz w:val="18"/>
        </w:rPr>
        <w:tab/>
        <w:t xml:space="preserve"> ad. No. 42, 2010</w:t>
      </w:r>
    </w:p>
    <w:p w:rsidR="00FE1BB2" w:rsidRDefault="00FF722C">
      <w:pPr>
        <w:spacing w:before="121" w:line="181"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6" w:line="182"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s. 272.24</w:t>
      </w:r>
      <w:r>
        <w:rPr>
          <w:rFonts w:ascii="Garamond" w:eastAsia="Garamond" w:hAnsi="Garamond"/>
          <w:color w:val="000000"/>
          <w:spacing w:val="-5"/>
          <w:sz w:val="18"/>
        </w:rPr>
        <w:tab/>
        <w:t xml:space="preserve"> ad. No. 42, 2010</w:t>
      </w:r>
    </w:p>
    <w:p w:rsidR="00FE1BB2" w:rsidRDefault="00FF722C">
      <w:pPr>
        <w:spacing w:before="121" w:after="542" w:line="181" w:lineRule="exact"/>
        <w:ind w:left="2160"/>
        <w:jc w:val="both"/>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1F744E">
      <w:pPr>
        <w:tabs>
          <w:tab w:val="right" w:pos="7128"/>
        </w:tabs>
        <w:spacing w:before="377" w:line="195" w:lineRule="exact"/>
        <w:ind w:left="4248"/>
        <w:textAlignment w:val="baseline"/>
        <w:rPr>
          <w:rFonts w:ascii="Garamond" w:eastAsia="Garamond" w:hAnsi="Garamond"/>
          <w:i/>
          <w:color w:val="000000"/>
          <w:sz w:val="18"/>
        </w:rPr>
      </w:pPr>
      <w:r>
        <w:pict>
          <v:line id="_x0000_s1116" style="position:absolute;left:0;text-align:left;z-index:251912192;mso-position-horizontal-relative:page;mso-position-vertical-relative:page" from="117.85pt,644.4pt" to="477.9pt,644.4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415</w:t>
      </w:r>
    </w:p>
    <w:p w:rsidR="00FE1BB2" w:rsidRDefault="00FE1BB2">
      <w:pPr>
        <w:sectPr w:rsidR="00FE1BB2">
          <w:pgSz w:w="11909" w:h="16838"/>
          <w:pgMar w:top="1060" w:right="2352" w:bottom="274" w:left="2357"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115" type="#_x0000_t202" style="position:absolute;margin-left:229.2pt;margin-top:808.5pt;width:136.55pt;height:14.95pt;z-index:-250844160;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14" style="position:absolute;left:0;text-align:left;z-index:251913216;mso-position-horizontal-relative:page;mso-position-vertical-relative:page" from="117.75pt,105.1pt" to="477.8pt,105.1pt" strokeweight=".95pt">
            <w10:wrap anchorx="page" anchory="page"/>
          </v:line>
        </w:pict>
      </w:r>
      <w:r>
        <w:pict>
          <v:line id="_x0000_s1113" style="position:absolute;left:0;text-align:left;z-index:25191424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2" w:line="174" w:lineRule="exact"/>
        <w:ind w:left="144"/>
        <w:textAlignment w:val="baseline"/>
        <w:rPr>
          <w:rFonts w:ascii="Garamond" w:eastAsia="Garamond" w:hAnsi="Garamond"/>
          <w:color w:val="000000"/>
          <w:spacing w:val="-6"/>
          <w:sz w:val="18"/>
        </w:rPr>
      </w:pPr>
      <w:r>
        <w:pict>
          <v:line id="_x0000_s1112" style="position:absolute;left:0;text-align:left;z-index:251915264;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272.25</w:t>
      </w:r>
      <w:r w:rsidR="00FF722C">
        <w:rPr>
          <w:rFonts w:ascii="Garamond" w:eastAsia="Garamond" w:hAnsi="Garamond"/>
          <w:color w:val="000000"/>
          <w:spacing w:val="-6"/>
          <w:sz w:val="18"/>
        </w:rPr>
        <w:tab/>
        <w:t xml:space="preserve"> ad. No. 42, 2010</w:t>
      </w:r>
    </w:p>
    <w:p w:rsidR="00FE1BB2" w:rsidRDefault="00FF722C">
      <w:pPr>
        <w:spacing w:before="124" w:line="183"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9"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272.26</w:t>
      </w:r>
      <w:r>
        <w:rPr>
          <w:rFonts w:ascii="Garamond" w:eastAsia="Garamond" w:hAnsi="Garamond"/>
          <w:color w:val="000000"/>
          <w:spacing w:val="-6"/>
          <w:sz w:val="18"/>
        </w:rPr>
        <w:tab/>
        <w:t xml:space="preserve"> ad. No. 42, 2010</w:t>
      </w:r>
    </w:p>
    <w:p w:rsidR="00FE1BB2" w:rsidRDefault="00FF722C">
      <w:pPr>
        <w:spacing w:before="124" w:line="183"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Pr="00FF722C" w:rsidRDefault="00FF722C">
      <w:pPr>
        <w:spacing w:before="119"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E</w:t>
      </w:r>
    </w:p>
    <w:p w:rsidR="00FE1BB2" w:rsidRPr="00FF722C" w:rsidRDefault="00FF722C">
      <w:pPr>
        <w:tabs>
          <w:tab w:val="left" w:leader="dot" w:pos="2160"/>
        </w:tabs>
        <w:spacing w:before="102"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272.27</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272.28</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272.29</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272.30</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272.31</w:t>
      </w:r>
      <w:r w:rsidRPr="00FF722C">
        <w:rPr>
          <w:rFonts w:ascii="Garamond" w:eastAsia="Garamond" w:hAnsi="Garamond"/>
          <w:color w:val="000000"/>
          <w:spacing w:val="-6"/>
          <w:sz w:val="18"/>
          <w:lang w:val="it-IT"/>
        </w:rPr>
        <w:tab/>
        <w:t xml:space="preserve"> ad. No. 42, 2010</w:t>
      </w:r>
    </w:p>
    <w:p w:rsidR="00FE1BB2" w:rsidRPr="00FF722C" w:rsidRDefault="00FF722C">
      <w:pPr>
        <w:spacing w:before="128"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273</w:t>
      </w:r>
    </w:p>
    <w:p w:rsidR="00FE1BB2" w:rsidRPr="00FF722C" w:rsidRDefault="00FF722C">
      <w:pPr>
        <w:tabs>
          <w:tab w:val="left" w:leader="dot" w:pos="2160"/>
        </w:tabs>
        <w:spacing w:before="3" w:line="299" w:lineRule="exact"/>
        <w:ind w:left="144" w:right="3888"/>
        <w:textAlignment w:val="baseline"/>
        <w:rPr>
          <w:rFonts w:ascii="Garamond" w:eastAsia="Garamond" w:hAnsi="Garamond"/>
          <w:color w:val="000000"/>
          <w:spacing w:val="-8"/>
          <w:sz w:val="18"/>
          <w:lang w:val="it-IT"/>
        </w:rPr>
      </w:pPr>
      <w:r w:rsidRPr="00FF722C">
        <w:rPr>
          <w:rFonts w:ascii="Garamond" w:eastAsia="Garamond" w:hAnsi="Garamond"/>
          <w:color w:val="000000"/>
          <w:spacing w:val="-8"/>
          <w:sz w:val="18"/>
          <w:lang w:val="it-IT"/>
        </w:rPr>
        <w:t>Div. 273</w:t>
      </w:r>
      <w:r w:rsidRPr="00FF722C">
        <w:rPr>
          <w:rFonts w:ascii="Garamond" w:eastAsia="Garamond" w:hAnsi="Garamond"/>
          <w:color w:val="000000"/>
          <w:spacing w:val="-8"/>
          <w:sz w:val="18"/>
          <w:lang w:val="it-IT"/>
        </w:rPr>
        <w:tab/>
        <w:t xml:space="preserve"> ad. No. 42, 2010 </w:t>
      </w:r>
      <w:r w:rsidRPr="00FF722C">
        <w:rPr>
          <w:rFonts w:ascii="Garamond" w:eastAsia="Garamond" w:hAnsi="Garamond"/>
          <w:color w:val="000000"/>
          <w:spacing w:val="-8"/>
          <w:sz w:val="18"/>
          <w:lang w:val="it-IT"/>
        </w:rPr>
        <w:br/>
      </w:r>
      <w:r w:rsidRPr="00FF722C">
        <w:rPr>
          <w:rFonts w:ascii="Garamond" w:eastAsia="Garamond" w:hAnsi="Garamond"/>
          <w:b/>
          <w:color w:val="000000"/>
          <w:spacing w:val="-8"/>
          <w:sz w:val="18"/>
          <w:lang w:val="it-IT"/>
        </w:rPr>
        <w:t>Subdivision A</w:t>
      </w:r>
    </w:p>
    <w:p w:rsidR="00FE1BB2" w:rsidRPr="00FF722C" w:rsidRDefault="00FF722C">
      <w:pPr>
        <w:tabs>
          <w:tab w:val="left" w:leader="dot" w:pos="2160"/>
        </w:tabs>
        <w:spacing w:before="102"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273.1</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273.2</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273.2A</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273.3</w:t>
      </w:r>
      <w:r w:rsidRPr="00FF722C">
        <w:rPr>
          <w:rFonts w:ascii="Garamond" w:eastAsia="Garamond" w:hAnsi="Garamond"/>
          <w:color w:val="000000"/>
          <w:spacing w:val="-6"/>
          <w:sz w:val="18"/>
          <w:lang w:val="it-IT"/>
        </w:rPr>
        <w:tab/>
        <w:t xml:space="preserve"> ad. No. 42, 2010</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273.4</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2010</w:t>
      </w:r>
    </w:p>
    <w:p w:rsidR="00FE1BB2" w:rsidRDefault="00FF722C">
      <w:pPr>
        <w:tabs>
          <w:tab w:val="left" w:leader="dot" w:pos="2160"/>
        </w:tabs>
        <w:spacing w:before="130"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Note to s. 273.4</w:t>
      </w:r>
      <w:r>
        <w:rPr>
          <w:rFonts w:ascii="Garamond" w:eastAsia="Garamond" w:hAnsi="Garamond"/>
          <w:color w:val="000000"/>
          <w:spacing w:val="-4"/>
          <w:sz w:val="18"/>
        </w:rPr>
        <w:tab/>
        <w:t xml:space="preserve"> ad. No. 74, 2013</w:t>
      </w:r>
    </w:p>
    <w:p w:rsidR="00FE1BB2" w:rsidRDefault="00FF722C">
      <w:pPr>
        <w:spacing w:before="128" w:line="195"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Subdivision B</w:t>
      </w:r>
    </w:p>
    <w:p w:rsidR="00FE1BB2" w:rsidRDefault="00FF722C">
      <w:pPr>
        <w:tabs>
          <w:tab w:val="left" w:leader="dot" w:pos="2160"/>
        </w:tabs>
        <w:spacing w:before="10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273.5</w:t>
      </w:r>
      <w:r>
        <w:rPr>
          <w:rFonts w:ascii="Garamond" w:eastAsia="Garamond" w:hAnsi="Garamond"/>
          <w:color w:val="000000"/>
          <w:spacing w:val="-6"/>
          <w:sz w:val="18"/>
        </w:rPr>
        <w:tab/>
        <w:t xml:space="preserve"> ad. No. 42, 2010</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273.6</w:t>
      </w:r>
      <w:r>
        <w:rPr>
          <w:rFonts w:ascii="Garamond" w:eastAsia="Garamond" w:hAnsi="Garamond"/>
          <w:color w:val="000000"/>
          <w:spacing w:val="-6"/>
          <w:sz w:val="18"/>
        </w:rPr>
        <w:tab/>
        <w:t xml:space="preserve"> ad. No. 42, 2010</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273.7</w:t>
      </w:r>
      <w:r>
        <w:rPr>
          <w:rFonts w:ascii="Garamond" w:eastAsia="Garamond" w:hAnsi="Garamond"/>
          <w:color w:val="000000"/>
          <w:spacing w:val="-6"/>
          <w:sz w:val="18"/>
        </w:rPr>
        <w:tab/>
        <w:t xml:space="preserve"> ad. No. 42, 2010</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273.8</w:t>
      </w:r>
      <w:r>
        <w:rPr>
          <w:rFonts w:ascii="Garamond" w:eastAsia="Garamond" w:hAnsi="Garamond"/>
          <w:color w:val="000000"/>
          <w:spacing w:val="-6"/>
          <w:sz w:val="18"/>
        </w:rPr>
        <w:tab/>
        <w:t xml:space="preserve"> ad. No. 42, 2010</w:t>
      </w:r>
    </w:p>
    <w:p w:rsidR="00FE1BB2" w:rsidRDefault="00FF722C">
      <w:pPr>
        <w:spacing w:before="131"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left" w:leader="dot" w:pos="2160"/>
        </w:tabs>
        <w:spacing w:before="101"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273.9</w:t>
      </w:r>
      <w:r>
        <w:rPr>
          <w:rFonts w:ascii="Garamond" w:eastAsia="Garamond" w:hAnsi="Garamond"/>
          <w:color w:val="000000"/>
          <w:spacing w:val="-6"/>
          <w:sz w:val="18"/>
        </w:rPr>
        <w:tab/>
        <w:t xml:space="preserve"> ad. No. 42, 2010</w:t>
      </w:r>
    </w:p>
    <w:p w:rsidR="00FE1BB2" w:rsidRDefault="00FF722C">
      <w:pPr>
        <w:tabs>
          <w:tab w:val="left" w:leader="dot" w:pos="2160"/>
        </w:tabs>
        <w:spacing w:before="129" w:line="18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Subdiv. D of Div. 273</w:t>
      </w:r>
      <w:r>
        <w:rPr>
          <w:rFonts w:ascii="Garamond" w:eastAsia="Garamond" w:hAnsi="Garamond"/>
          <w:color w:val="000000"/>
          <w:spacing w:val="-4"/>
          <w:sz w:val="18"/>
        </w:rPr>
        <w:tab/>
        <w:t xml:space="preserve"> rep. No. 74, 2013</w:t>
      </w:r>
    </w:p>
    <w:p w:rsidR="00FE1BB2" w:rsidRDefault="00FF722C">
      <w:pPr>
        <w:tabs>
          <w:tab w:val="left" w:leader="dot" w:pos="2160"/>
        </w:tabs>
        <w:spacing w:before="115"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273.10</w:t>
      </w:r>
      <w:r>
        <w:rPr>
          <w:rFonts w:ascii="Garamond" w:eastAsia="Garamond" w:hAnsi="Garamond"/>
          <w:color w:val="000000"/>
          <w:spacing w:val="-6"/>
          <w:sz w:val="18"/>
        </w:rPr>
        <w:tab/>
        <w:t xml:space="preserve"> ad. No. 42, 2010</w:t>
      </w:r>
    </w:p>
    <w:p w:rsidR="00FE1BB2" w:rsidRDefault="00FF722C">
      <w:pPr>
        <w:spacing w:before="130" w:line="18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3"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273.11</w:t>
      </w:r>
      <w:r>
        <w:rPr>
          <w:rFonts w:ascii="Garamond" w:eastAsia="Garamond" w:hAnsi="Garamond"/>
          <w:color w:val="000000"/>
          <w:spacing w:val="-6"/>
          <w:sz w:val="18"/>
        </w:rPr>
        <w:tab/>
        <w:t xml:space="preserve"> ad. No. 42, 2010</w:t>
      </w:r>
    </w:p>
    <w:p w:rsidR="00FE1BB2" w:rsidRDefault="00FF722C">
      <w:pPr>
        <w:spacing w:before="130" w:line="18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3" w:after="542"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273.12</w:t>
      </w:r>
      <w:r>
        <w:rPr>
          <w:rFonts w:ascii="Garamond" w:eastAsia="Garamond" w:hAnsi="Garamond"/>
          <w:color w:val="000000"/>
          <w:spacing w:val="-6"/>
          <w:sz w:val="18"/>
        </w:rPr>
        <w:tab/>
        <w:t xml:space="preserve"> ad. No. 42, 2010</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111" style="position:absolute;left:0;text-align:left;z-index:251916288;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416</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line="248" w:lineRule="exact"/>
        <w:jc w:val="right"/>
        <w:textAlignment w:val="baseline"/>
        <w:rPr>
          <w:rFonts w:ascii="Garamond" w:eastAsia="Garamond" w:hAnsi="Garamond"/>
          <w:b/>
          <w:color w:val="000000"/>
          <w:spacing w:val="-6"/>
          <w:sz w:val="21"/>
        </w:rPr>
      </w:pPr>
      <w:r>
        <w:pict>
          <v:shape id="_x0000_s1110" type="#_x0000_t202" style="position:absolute;left:0;text-align:left;margin-left:227.5pt;margin-top:808.35pt;width:136.6pt;height:15pt;z-index:-250843136;mso-wrap-distance-left:0;mso-wrap-distance-right:0;mso-position-horizontal-relative:page;mso-position-vertical-relative:page" filled="f" stroked="f">
            <v:textbox inset="0,0,0,0">
              <w:txbxContent>
                <w:p w:rsidR="00B92011" w:rsidRDefault="00B92011">
                  <w:pPr>
                    <w:spacing w:before="125"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19" w:after="5" w:line="256"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25" w:line="176" w:lineRule="exact"/>
        <w:ind w:left="144"/>
        <w:textAlignment w:val="baseline"/>
        <w:rPr>
          <w:rFonts w:ascii="Tahoma" w:eastAsia="Tahoma" w:hAnsi="Tahoma"/>
          <w:b/>
          <w:color w:val="000000"/>
          <w:spacing w:val="-1"/>
          <w:sz w:val="15"/>
        </w:rPr>
      </w:pPr>
      <w:r>
        <w:pict>
          <v:line id="_x0000_s1109" style="position:absolute;left:0;text-align:left;z-index:251917312;mso-position-horizontal-relative:page;mso-position-vertical-relative:page" from="117.85pt,105.1pt" to="477.9pt,105.1pt" strokeweight=".95pt">
            <w10:wrap anchorx="page" anchory="page"/>
          </v:line>
        </w:pict>
      </w:r>
      <w:r>
        <w:pict>
          <v:line id="_x0000_s1108" style="position:absolute;left:0;text-align:left;z-index:251918336;mso-position-horizontal-relative:page;mso-position-vertical-relative:page" from="121.7pt,119.5pt" to="477.9pt,119.5pt" strokeweight="1.7pt">
            <w10:wrap anchorx="page" anchory="page"/>
          </v:line>
        </w:pict>
      </w:r>
      <w:r w:rsidR="00FF722C">
        <w:rPr>
          <w:rFonts w:ascii="Tahoma" w:eastAsia="Tahoma" w:hAnsi="Tahoma"/>
          <w:b/>
          <w:color w:val="000000"/>
          <w:spacing w:val="-1"/>
          <w:sz w:val="15"/>
        </w:rPr>
        <w:t>Provision affected</w:t>
      </w:r>
      <w:r w:rsidR="00FF722C">
        <w:rPr>
          <w:rFonts w:ascii="Tahoma" w:eastAsia="Tahoma" w:hAnsi="Tahoma"/>
          <w:b/>
          <w:color w:val="000000"/>
          <w:spacing w:val="-1"/>
          <w:sz w:val="15"/>
        </w:rPr>
        <w:tab/>
        <w:t>How affected</w:t>
      </w:r>
    </w:p>
    <w:p w:rsidR="00FE1BB2" w:rsidRDefault="001F744E">
      <w:pPr>
        <w:spacing w:before="148" w:line="182" w:lineRule="exact"/>
        <w:ind w:left="2160"/>
        <w:textAlignment w:val="baseline"/>
        <w:rPr>
          <w:rFonts w:ascii="Garamond" w:eastAsia="Garamond" w:hAnsi="Garamond"/>
          <w:color w:val="000000"/>
          <w:spacing w:val="-6"/>
          <w:sz w:val="18"/>
        </w:rPr>
      </w:pPr>
      <w:r>
        <w:pict>
          <v:line id="_x0000_s1107" style="position:absolute;left:0;text-align:left;z-index:251919360;mso-position-horizontal-relative:page;mso-position-vertical-relative:page" from="121.7pt,136.1pt" to="477.9pt,136.1pt" strokeweight="1.7pt">
            <w10:wrap anchorx="page" anchory="page"/>
          </v:line>
        </w:pict>
      </w:r>
      <w:r w:rsidR="00FF722C">
        <w:rPr>
          <w:rFonts w:ascii="Garamond" w:eastAsia="Garamond" w:hAnsi="Garamond"/>
          <w:color w:val="000000"/>
          <w:spacing w:val="-6"/>
          <w:sz w:val="18"/>
        </w:rPr>
        <w:t>rep. No. 74, 2013</w:t>
      </w:r>
    </w:p>
    <w:p w:rsidR="00FE1BB2" w:rsidRDefault="00FF722C">
      <w:pPr>
        <w:tabs>
          <w:tab w:val="left" w:leader="dot" w:pos="2160"/>
        </w:tabs>
        <w:spacing w:before="112" w:line="180"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273.13</w:t>
      </w:r>
      <w:r>
        <w:rPr>
          <w:rFonts w:ascii="Garamond" w:eastAsia="Garamond" w:hAnsi="Garamond"/>
          <w:color w:val="000000"/>
          <w:spacing w:val="-6"/>
          <w:sz w:val="18"/>
        </w:rPr>
        <w:tab/>
        <w:t xml:space="preserve"> ad. No. 42, 2010</w:t>
      </w:r>
    </w:p>
    <w:p w:rsidR="00FE1BB2" w:rsidRDefault="00FF722C">
      <w:pPr>
        <w:spacing w:before="126" w:line="18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0" w:line="18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273.14</w:t>
      </w:r>
      <w:r>
        <w:rPr>
          <w:rFonts w:ascii="Garamond" w:eastAsia="Garamond" w:hAnsi="Garamond"/>
          <w:color w:val="000000"/>
          <w:spacing w:val="-6"/>
          <w:sz w:val="18"/>
        </w:rPr>
        <w:tab/>
        <w:t xml:space="preserve"> ad. No. 42, 2010</w:t>
      </w:r>
    </w:p>
    <w:p w:rsidR="00FE1BB2" w:rsidRDefault="00FF722C">
      <w:pPr>
        <w:spacing w:before="126" w:line="18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Default="00FF722C">
      <w:pPr>
        <w:tabs>
          <w:tab w:val="left" w:leader="dot" w:pos="2160"/>
        </w:tabs>
        <w:spacing w:before="112" w:line="180"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273.15</w:t>
      </w:r>
      <w:r>
        <w:rPr>
          <w:rFonts w:ascii="Garamond" w:eastAsia="Garamond" w:hAnsi="Garamond"/>
          <w:color w:val="000000"/>
          <w:spacing w:val="-5"/>
          <w:sz w:val="18"/>
        </w:rPr>
        <w:tab/>
        <w:t xml:space="preserve"> ad. No. 42, 2010</w:t>
      </w:r>
    </w:p>
    <w:p w:rsidR="00FE1BB2" w:rsidRDefault="00FF722C">
      <w:pPr>
        <w:spacing w:before="126" w:line="18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rep. No. 74, 2013</w:t>
      </w:r>
    </w:p>
    <w:p w:rsidR="00FE1BB2" w:rsidRPr="00FF722C" w:rsidRDefault="00FF722C">
      <w:pPr>
        <w:spacing w:before="109" w:line="181"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274</w:t>
      </w:r>
    </w:p>
    <w:p w:rsidR="00FE1BB2" w:rsidRPr="00FF722C" w:rsidRDefault="00FF722C">
      <w:pPr>
        <w:tabs>
          <w:tab w:val="left" w:leader="dot" w:pos="2160"/>
        </w:tabs>
        <w:spacing w:before="123" w:line="18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Div. 274</w:t>
      </w:r>
      <w:r w:rsidRPr="00FF722C">
        <w:rPr>
          <w:rFonts w:ascii="Garamond" w:eastAsia="Garamond" w:hAnsi="Garamond"/>
          <w:color w:val="000000"/>
          <w:spacing w:val="-6"/>
          <w:sz w:val="18"/>
          <w:lang w:val="it-IT"/>
        </w:rPr>
        <w:tab/>
        <w:t xml:space="preserve"> ad. No. 37, 2010</w:t>
      </w:r>
    </w:p>
    <w:p w:rsidR="00FE1BB2" w:rsidRPr="00FF722C" w:rsidRDefault="00FF722C">
      <w:pPr>
        <w:tabs>
          <w:tab w:val="left" w:leader="dot" w:pos="2160"/>
        </w:tabs>
        <w:spacing w:before="116"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274.1</w:t>
      </w:r>
      <w:r w:rsidRPr="00FF722C">
        <w:rPr>
          <w:rFonts w:ascii="Garamond" w:eastAsia="Garamond" w:hAnsi="Garamond"/>
          <w:color w:val="000000"/>
          <w:spacing w:val="-6"/>
          <w:sz w:val="18"/>
          <w:lang w:val="it-IT"/>
        </w:rPr>
        <w:tab/>
        <w:t xml:space="preserve"> ad. No. 37, 2010</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274.2</w:t>
      </w:r>
      <w:r w:rsidRPr="00FF722C">
        <w:rPr>
          <w:rFonts w:ascii="Garamond" w:eastAsia="Garamond" w:hAnsi="Garamond"/>
          <w:color w:val="000000"/>
          <w:spacing w:val="-6"/>
          <w:sz w:val="18"/>
          <w:lang w:val="it-IT"/>
        </w:rPr>
        <w:tab/>
        <w:t xml:space="preserve"> ad. No. 37, 2010</w:t>
      </w:r>
    </w:p>
    <w:p w:rsidR="00FE1BB2" w:rsidRPr="00FF722C" w:rsidRDefault="00FF722C">
      <w:pPr>
        <w:tabs>
          <w:tab w:val="left" w:leader="dot" w:pos="2160"/>
        </w:tabs>
        <w:spacing w:before="118" w:line="179"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274.3</w:t>
      </w:r>
      <w:r w:rsidRPr="00FF722C">
        <w:rPr>
          <w:rFonts w:ascii="Garamond" w:eastAsia="Garamond" w:hAnsi="Garamond"/>
          <w:color w:val="000000"/>
          <w:spacing w:val="-6"/>
          <w:sz w:val="18"/>
          <w:lang w:val="it-IT"/>
        </w:rPr>
        <w:tab/>
        <w:t xml:space="preserve"> ad. No. 37, 2010</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274.4</w:t>
      </w:r>
      <w:r w:rsidRPr="00FF722C">
        <w:rPr>
          <w:rFonts w:ascii="Garamond" w:eastAsia="Garamond" w:hAnsi="Garamond"/>
          <w:color w:val="000000"/>
          <w:spacing w:val="-6"/>
          <w:sz w:val="18"/>
          <w:lang w:val="it-IT"/>
        </w:rPr>
        <w:tab/>
        <w:t xml:space="preserve"> ad. No. 37, 2010</w:t>
      </w:r>
    </w:p>
    <w:p w:rsidR="00FE1BB2" w:rsidRPr="00FF722C" w:rsidRDefault="00FF722C">
      <w:pPr>
        <w:tabs>
          <w:tab w:val="left" w:leader="dot" w:pos="2160"/>
        </w:tabs>
        <w:spacing w:before="118" w:line="179"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274.5</w:t>
      </w:r>
      <w:r w:rsidRPr="00FF722C">
        <w:rPr>
          <w:rFonts w:ascii="Garamond" w:eastAsia="Garamond" w:hAnsi="Garamond"/>
          <w:color w:val="000000"/>
          <w:spacing w:val="-6"/>
          <w:sz w:val="18"/>
          <w:lang w:val="it-IT"/>
        </w:rPr>
        <w:tab/>
        <w:t xml:space="preserve"> ad. No. 37, 2010</w:t>
      </w:r>
    </w:p>
    <w:p w:rsidR="00FE1BB2" w:rsidRPr="00FF722C" w:rsidRDefault="00FF722C">
      <w:pPr>
        <w:tabs>
          <w:tab w:val="left" w:leader="dot" w:pos="2160"/>
        </w:tabs>
        <w:spacing w:before="123" w:line="180"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274.6</w:t>
      </w:r>
      <w:r w:rsidRPr="00FF722C">
        <w:rPr>
          <w:rFonts w:ascii="Garamond" w:eastAsia="Garamond" w:hAnsi="Garamond"/>
          <w:color w:val="000000"/>
          <w:spacing w:val="-6"/>
          <w:sz w:val="18"/>
          <w:lang w:val="it-IT"/>
        </w:rPr>
        <w:tab/>
        <w:t xml:space="preserve"> ad. No. 37, 2010</w:t>
      </w:r>
    </w:p>
    <w:p w:rsidR="00FE1BB2" w:rsidRPr="00FF722C" w:rsidRDefault="00FF722C">
      <w:pPr>
        <w:tabs>
          <w:tab w:val="left" w:leader="dot" w:pos="2160"/>
        </w:tabs>
        <w:spacing w:before="118" w:line="179"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274.7</w:t>
      </w:r>
      <w:r w:rsidRPr="00FF722C">
        <w:rPr>
          <w:rFonts w:ascii="Garamond" w:eastAsia="Garamond" w:hAnsi="Garamond"/>
          <w:color w:val="000000"/>
          <w:spacing w:val="-6"/>
          <w:sz w:val="18"/>
          <w:lang w:val="it-IT"/>
        </w:rPr>
        <w:tab/>
        <w:t xml:space="preserve"> ad. No. 37, 2010</w:t>
      </w:r>
    </w:p>
    <w:p w:rsidR="00FE1BB2" w:rsidRPr="00FF722C" w:rsidRDefault="00FF722C">
      <w:pPr>
        <w:spacing w:before="115" w:line="181"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279</w:t>
      </w:r>
    </w:p>
    <w:p w:rsidR="00FE1BB2" w:rsidRPr="00FF722C" w:rsidRDefault="00FF722C">
      <w:pPr>
        <w:tabs>
          <w:tab w:val="left" w:leader="dot" w:pos="2160"/>
        </w:tabs>
        <w:spacing w:before="123"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Div. 279</w:t>
      </w:r>
      <w:r w:rsidRPr="00FF722C">
        <w:rPr>
          <w:rFonts w:ascii="Garamond" w:eastAsia="Garamond" w:hAnsi="Garamond"/>
          <w:color w:val="000000"/>
          <w:spacing w:val="-6"/>
          <w:sz w:val="18"/>
          <w:lang w:val="it-IT"/>
        </w:rPr>
        <w:tab/>
        <w:t xml:space="preserve"> ad. No. 74, 2013</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279.1</w:t>
      </w:r>
      <w:r w:rsidRPr="00FF722C">
        <w:rPr>
          <w:rFonts w:ascii="Garamond" w:eastAsia="Garamond" w:hAnsi="Garamond"/>
          <w:color w:val="000000"/>
          <w:spacing w:val="-6"/>
          <w:sz w:val="18"/>
          <w:lang w:val="it-IT"/>
        </w:rPr>
        <w:tab/>
        <w:t xml:space="preserve"> ad. No. 74, 2013</w:t>
      </w:r>
    </w:p>
    <w:p w:rsidR="00FE1BB2" w:rsidRPr="00FF722C" w:rsidRDefault="00FF722C">
      <w:pPr>
        <w:tabs>
          <w:tab w:val="left" w:leader="dot" w:pos="2160"/>
        </w:tabs>
        <w:spacing w:before="116"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279.2</w:t>
      </w:r>
      <w:r w:rsidRPr="00FF722C">
        <w:rPr>
          <w:rFonts w:ascii="Garamond" w:eastAsia="Garamond" w:hAnsi="Garamond"/>
          <w:color w:val="000000"/>
          <w:spacing w:val="-6"/>
          <w:sz w:val="18"/>
          <w:lang w:val="it-IT"/>
        </w:rPr>
        <w:tab/>
        <w:t xml:space="preserve"> ad. No. 74, 2013</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279.3</w:t>
      </w:r>
      <w:r w:rsidRPr="00FF722C">
        <w:rPr>
          <w:rFonts w:ascii="Garamond" w:eastAsia="Garamond" w:hAnsi="Garamond"/>
          <w:color w:val="000000"/>
          <w:spacing w:val="-6"/>
          <w:sz w:val="18"/>
          <w:lang w:val="it-IT"/>
        </w:rPr>
        <w:tab/>
        <w:t xml:space="preserve"> ad. No. 74, 2013</w:t>
      </w:r>
    </w:p>
    <w:p w:rsidR="00FE1BB2" w:rsidRPr="00FF722C" w:rsidRDefault="00FF722C">
      <w:pPr>
        <w:tabs>
          <w:tab w:val="left" w:leader="dot" w:pos="2160"/>
        </w:tabs>
        <w:spacing w:before="116"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279.4</w:t>
      </w:r>
      <w:r w:rsidRPr="00FF722C">
        <w:rPr>
          <w:rFonts w:ascii="Garamond" w:eastAsia="Garamond" w:hAnsi="Garamond"/>
          <w:color w:val="000000"/>
          <w:spacing w:val="-6"/>
          <w:sz w:val="18"/>
          <w:lang w:val="it-IT"/>
        </w:rPr>
        <w:tab/>
        <w:t xml:space="preserve"> ad. No. 74, 2013</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279.5</w:t>
      </w:r>
      <w:r w:rsidRPr="00FF722C">
        <w:rPr>
          <w:rFonts w:ascii="Garamond" w:eastAsia="Garamond" w:hAnsi="Garamond"/>
          <w:color w:val="000000"/>
          <w:spacing w:val="-6"/>
          <w:sz w:val="18"/>
          <w:lang w:val="it-IT"/>
        </w:rPr>
        <w:tab/>
        <w:t xml:space="preserve"> ad. No. 74, 2013</w:t>
      </w:r>
    </w:p>
    <w:p w:rsidR="00FE1BB2" w:rsidRPr="00FF722C" w:rsidRDefault="00FF722C">
      <w:pPr>
        <w:tabs>
          <w:tab w:val="left" w:leader="dot" w:pos="2160"/>
        </w:tabs>
        <w:spacing w:before="117" w:line="180"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279.6</w:t>
      </w:r>
      <w:r w:rsidRPr="00FF722C">
        <w:rPr>
          <w:rFonts w:ascii="Garamond" w:eastAsia="Garamond" w:hAnsi="Garamond"/>
          <w:color w:val="000000"/>
          <w:spacing w:val="-6"/>
          <w:sz w:val="18"/>
          <w:lang w:val="it-IT"/>
        </w:rPr>
        <w:tab/>
        <w:t xml:space="preserve"> ad. No. 74, 2013</w:t>
      </w:r>
    </w:p>
    <w:p w:rsidR="00FE1BB2" w:rsidRDefault="00FF722C">
      <w:pPr>
        <w:tabs>
          <w:tab w:val="left" w:leader="dot" w:pos="2160"/>
        </w:tabs>
        <w:spacing w:before="122" w:line="181"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279.7</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74, 2013</w:t>
      </w:r>
    </w:p>
    <w:p w:rsidR="00FE1BB2" w:rsidRDefault="00FF722C">
      <w:pPr>
        <w:spacing w:before="116" w:line="181" w:lineRule="exact"/>
        <w:ind w:left="144"/>
        <w:textAlignment w:val="baseline"/>
        <w:rPr>
          <w:rFonts w:ascii="Garamond" w:eastAsia="Garamond" w:hAnsi="Garamond"/>
          <w:b/>
          <w:color w:val="000000"/>
          <w:spacing w:val="-5"/>
          <w:sz w:val="18"/>
        </w:rPr>
      </w:pPr>
      <w:r>
        <w:rPr>
          <w:rFonts w:ascii="Garamond" w:eastAsia="Garamond" w:hAnsi="Garamond"/>
          <w:b/>
          <w:color w:val="000000"/>
          <w:spacing w:val="-5"/>
          <w:sz w:val="18"/>
        </w:rPr>
        <w:t>Chapter 9</w:t>
      </w:r>
    </w:p>
    <w:p w:rsidR="00FE1BB2" w:rsidRDefault="00FF722C">
      <w:pPr>
        <w:tabs>
          <w:tab w:val="left" w:leader="dot" w:pos="2160"/>
        </w:tabs>
        <w:spacing w:line="300" w:lineRule="exact"/>
        <w:ind w:left="144" w:right="3816"/>
        <w:textAlignment w:val="baseline"/>
        <w:rPr>
          <w:rFonts w:ascii="Garamond" w:eastAsia="Garamond" w:hAnsi="Garamond"/>
          <w:color w:val="000000"/>
          <w:spacing w:val="-7"/>
          <w:sz w:val="18"/>
        </w:rPr>
      </w:pPr>
      <w:r>
        <w:rPr>
          <w:rFonts w:ascii="Garamond" w:eastAsia="Garamond" w:hAnsi="Garamond"/>
          <w:color w:val="000000"/>
          <w:spacing w:val="-7"/>
          <w:sz w:val="18"/>
        </w:rPr>
        <w:t>Chapt. 9</w:t>
      </w:r>
      <w:r>
        <w:rPr>
          <w:rFonts w:ascii="Garamond" w:eastAsia="Garamond" w:hAnsi="Garamond"/>
          <w:color w:val="000000"/>
          <w:spacing w:val="-7"/>
          <w:sz w:val="18"/>
        </w:rPr>
        <w:tab/>
        <w:t xml:space="preserve"> ad. No. 141, 2002 </w:t>
      </w:r>
      <w:r>
        <w:rPr>
          <w:rFonts w:ascii="Garamond" w:eastAsia="Garamond" w:hAnsi="Garamond"/>
          <w:color w:val="000000"/>
          <w:spacing w:val="-7"/>
          <w:sz w:val="18"/>
        </w:rPr>
        <w:br/>
      </w:r>
      <w:r>
        <w:rPr>
          <w:rFonts w:ascii="Garamond" w:eastAsia="Garamond" w:hAnsi="Garamond"/>
          <w:b/>
          <w:color w:val="000000"/>
          <w:spacing w:val="-7"/>
          <w:sz w:val="18"/>
        </w:rPr>
        <w:t>Part 9.1</w:t>
      </w:r>
    </w:p>
    <w:p w:rsidR="00FE1BB2" w:rsidRDefault="00FF722C">
      <w:pPr>
        <w:tabs>
          <w:tab w:val="left" w:leader="dot" w:pos="2160"/>
        </w:tabs>
        <w:spacing w:line="300" w:lineRule="exact"/>
        <w:ind w:left="144" w:right="3816"/>
        <w:textAlignment w:val="baseline"/>
        <w:rPr>
          <w:rFonts w:ascii="Garamond" w:eastAsia="Garamond" w:hAnsi="Garamond"/>
          <w:color w:val="000000"/>
          <w:spacing w:val="-9"/>
          <w:sz w:val="18"/>
        </w:rPr>
      </w:pPr>
      <w:r>
        <w:rPr>
          <w:rFonts w:ascii="Garamond" w:eastAsia="Garamond" w:hAnsi="Garamond"/>
          <w:color w:val="000000"/>
          <w:spacing w:val="-9"/>
          <w:sz w:val="18"/>
        </w:rPr>
        <w:t>Part 9.1</w:t>
      </w:r>
      <w:r>
        <w:rPr>
          <w:rFonts w:ascii="Garamond" w:eastAsia="Garamond" w:hAnsi="Garamond"/>
          <w:color w:val="000000"/>
          <w:spacing w:val="-9"/>
          <w:sz w:val="18"/>
        </w:rPr>
        <w:tab/>
        <w:t xml:space="preserve"> ad. No. 129, 2005 </w:t>
      </w:r>
      <w:r>
        <w:rPr>
          <w:rFonts w:ascii="Garamond" w:eastAsia="Garamond" w:hAnsi="Garamond"/>
          <w:color w:val="000000"/>
          <w:spacing w:val="-9"/>
          <w:sz w:val="18"/>
        </w:rPr>
        <w:br/>
      </w:r>
      <w:r>
        <w:rPr>
          <w:rFonts w:ascii="Garamond" w:eastAsia="Garamond" w:hAnsi="Garamond"/>
          <w:b/>
          <w:color w:val="000000"/>
          <w:spacing w:val="-9"/>
          <w:sz w:val="18"/>
        </w:rPr>
        <w:t>Division 300</w:t>
      </w:r>
    </w:p>
    <w:p w:rsidR="00FE1BB2" w:rsidRDefault="00FF722C">
      <w:pPr>
        <w:tabs>
          <w:tab w:val="left" w:leader="dot" w:pos="2160"/>
        </w:tabs>
        <w:spacing w:before="123" w:line="180"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300.1</w:t>
      </w:r>
      <w:r>
        <w:rPr>
          <w:rFonts w:ascii="Garamond" w:eastAsia="Garamond" w:hAnsi="Garamond"/>
          <w:color w:val="000000"/>
          <w:spacing w:val="-6"/>
          <w:sz w:val="18"/>
        </w:rPr>
        <w:tab/>
        <w:t xml:space="preserve"> ad. No. 129, 2005</w:t>
      </w:r>
    </w:p>
    <w:p w:rsidR="00FE1BB2" w:rsidRDefault="00FF722C">
      <w:pPr>
        <w:spacing w:before="121" w:after="547" w:line="176"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Default="001F744E">
      <w:pPr>
        <w:tabs>
          <w:tab w:val="right" w:pos="7128"/>
        </w:tabs>
        <w:spacing w:before="377" w:line="195" w:lineRule="exact"/>
        <w:ind w:left="4248"/>
        <w:textAlignment w:val="baseline"/>
        <w:rPr>
          <w:rFonts w:ascii="Garamond" w:eastAsia="Garamond" w:hAnsi="Garamond"/>
          <w:i/>
          <w:color w:val="000000"/>
          <w:sz w:val="18"/>
        </w:rPr>
      </w:pPr>
      <w:r>
        <w:pict>
          <v:line id="_x0000_s1106" style="position:absolute;left:0;text-align:left;z-index:251920384;mso-position-horizontal-relative:page;mso-position-vertical-relative:page" from="117.85pt,644.4pt" to="477.9pt,644.4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417</w:t>
      </w:r>
    </w:p>
    <w:p w:rsidR="00FE1BB2" w:rsidRDefault="00FE1BB2">
      <w:pPr>
        <w:sectPr w:rsidR="00FE1BB2">
          <w:pgSz w:w="11909" w:h="16838"/>
          <w:pgMar w:top="1060" w:right="2352" w:bottom="275" w:left="2357"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105" type="#_x0000_t202" style="position:absolute;margin-left:229.2pt;margin-top:808.5pt;width:136.55pt;height:14.95pt;z-index:-250842112;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104" style="position:absolute;left:0;text-align:left;z-index:251921408;mso-position-horizontal-relative:page;mso-position-vertical-relative:page" from="117.75pt,105.1pt" to="477.8pt,105.1pt" strokeweight=".95pt">
            <w10:wrap anchorx="page" anchory="page"/>
          </v:line>
        </w:pict>
      </w:r>
      <w:r>
        <w:pict>
          <v:line id="_x0000_s1103" style="position:absolute;left:0;text-align:left;z-index:25192243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82" w:lineRule="exact"/>
        <w:ind w:left="144"/>
        <w:textAlignment w:val="baseline"/>
        <w:rPr>
          <w:rFonts w:ascii="Garamond" w:eastAsia="Garamond" w:hAnsi="Garamond"/>
          <w:color w:val="000000"/>
          <w:spacing w:val="-4"/>
          <w:sz w:val="18"/>
        </w:rPr>
      </w:pPr>
      <w:r>
        <w:pict>
          <v:line id="_x0000_s1102" style="position:absolute;left:0;text-align:left;z-index:251923456;mso-position-horizontal-relative:page;mso-position-vertical-relative:page" from="117.75pt,136.3pt" to="477.8pt,136.3pt" strokeweight="1.7pt">
            <w10:wrap anchorx="page" anchory="page"/>
          </v:line>
        </w:pict>
      </w:r>
      <w:r w:rsidR="00FF722C">
        <w:rPr>
          <w:rFonts w:ascii="Garamond" w:eastAsia="Garamond" w:hAnsi="Garamond"/>
          <w:color w:val="000000"/>
          <w:spacing w:val="-4"/>
          <w:sz w:val="18"/>
        </w:rPr>
        <w:t>Note to s. 300.1(1)</w:t>
      </w:r>
      <w:r w:rsidR="00FF722C">
        <w:rPr>
          <w:rFonts w:ascii="Garamond" w:eastAsia="Garamond" w:hAnsi="Garamond"/>
          <w:color w:val="000000"/>
          <w:spacing w:val="-4"/>
          <w:sz w:val="18"/>
        </w:rPr>
        <w:tab/>
        <w:t xml:space="preserve"> am. No. 8, 2010</w:t>
      </w:r>
    </w:p>
    <w:p w:rsidR="00FE1BB2" w:rsidRDefault="00FF722C">
      <w:pPr>
        <w:tabs>
          <w:tab w:val="left" w:leader="dot" w:pos="2160"/>
        </w:tabs>
        <w:spacing w:before="116"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300.2</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4, 2010; No. 167, 2012</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300.3</w:t>
      </w:r>
      <w:r w:rsidRPr="00FF722C">
        <w:rPr>
          <w:rFonts w:ascii="Garamond" w:eastAsia="Garamond" w:hAnsi="Garamond"/>
          <w:color w:val="000000"/>
          <w:spacing w:val="-6"/>
          <w:sz w:val="18"/>
          <w:lang w:val="it-IT"/>
        </w:rPr>
        <w:tab/>
        <w:t xml:space="preserve"> ad. No. 129, 2005</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300.4</w:t>
      </w:r>
      <w:r w:rsidRPr="00FF722C">
        <w:rPr>
          <w:rFonts w:ascii="Garamond" w:eastAsia="Garamond" w:hAnsi="Garamond"/>
          <w:color w:val="000000"/>
          <w:spacing w:val="-6"/>
          <w:sz w:val="18"/>
          <w:lang w:val="it-IT"/>
        </w:rPr>
        <w:tab/>
        <w:t xml:space="preserve"> ad. No. 129, 2005</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300.5</w:t>
      </w:r>
      <w:r w:rsidRPr="00FF722C">
        <w:rPr>
          <w:rFonts w:ascii="Garamond" w:eastAsia="Garamond" w:hAnsi="Garamond"/>
          <w:color w:val="000000"/>
          <w:spacing w:val="-6"/>
          <w:sz w:val="18"/>
          <w:lang w:val="it-IT"/>
        </w:rPr>
        <w:tab/>
        <w:t xml:space="preserve"> ad. No. 129, 2005</w:t>
      </w:r>
    </w:p>
    <w:p w:rsidR="00FE1BB2" w:rsidRPr="00FF722C" w:rsidRDefault="00FF722C">
      <w:pPr>
        <w:spacing w:before="128" w:line="195" w:lineRule="exact"/>
        <w:ind w:left="144"/>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301</w:t>
      </w:r>
    </w:p>
    <w:p w:rsidR="00FE1BB2" w:rsidRPr="00FF722C" w:rsidRDefault="00FF722C">
      <w:pPr>
        <w:tabs>
          <w:tab w:val="left" w:leader="dot" w:pos="2160"/>
        </w:tabs>
        <w:spacing w:before="3" w:line="299" w:lineRule="exact"/>
        <w:ind w:left="144" w:right="3888"/>
        <w:textAlignment w:val="baseline"/>
        <w:rPr>
          <w:rFonts w:ascii="Garamond" w:eastAsia="Garamond" w:hAnsi="Garamond"/>
          <w:color w:val="000000"/>
          <w:spacing w:val="-9"/>
          <w:sz w:val="18"/>
          <w:lang w:val="it-IT"/>
        </w:rPr>
      </w:pPr>
      <w:r w:rsidRPr="00FF722C">
        <w:rPr>
          <w:rFonts w:ascii="Garamond" w:eastAsia="Garamond" w:hAnsi="Garamond"/>
          <w:color w:val="000000"/>
          <w:spacing w:val="-9"/>
          <w:sz w:val="18"/>
          <w:lang w:val="it-IT"/>
        </w:rPr>
        <w:t xml:space="preserve">Div. 301 </w:t>
      </w:r>
      <w:r w:rsidRPr="00FF722C">
        <w:rPr>
          <w:rFonts w:ascii="Garamond" w:eastAsia="Garamond" w:hAnsi="Garamond"/>
          <w:color w:val="000000"/>
          <w:spacing w:val="-9"/>
          <w:sz w:val="18"/>
          <w:lang w:val="it-IT"/>
        </w:rPr>
        <w:tab/>
        <w:t xml:space="preserve"> rs. No. 167, 2012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Subdivision A</w:t>
      </w:r>
    </w:p>
    <w:p w:rsidR="00FE1BB2" w:rsidRDefault="00FF722C">
      <w:pPr>
        <w:tabs>
          <w:tab w:val="left" w:leader="dot" w:pos="2160"/>
        </w:tabs>
        <w:spacing w:before="103" w:line="173"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301.1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301.2</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301.3</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301.4</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301.5</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301.6</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301.7</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5"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301.8</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23" w:line="299" w:lineRule="exact"/>
        <w:ind w:left="144" w:right="3888"/>
        <w:textAlignment w:val="baseline"/>
        <w:rPr>
          <w:rFonts w:ascii="Garamond" w:eastAsia="Garamond" w:hAnsi="Garamond"/>
          <w:color w:val="000000"/>
          <w:spacing w:val="-11"/>
          <w:sz w:val="18"/>
        </w:rPr>
      </w:pPr>
      <w:r>
        <w:rPr>
          <w:rFonts w:ascii="Garamond" w:eastAsia="Garamond" w:hAnsi="Garamond"/>
          <w:color w:val="000000"/>
          <w:spacing w:val="-11"/>
          <w:sz w:val="18"/>
        </w:rPr>
        <w:t>s. 301.9</w:t>
      </w:r>
      <w:r>
        <w:rPr>
          <w:rFonts w:ascii="Garamond" w:eastAsia="Garamond" w:hAnsi="Garamond"/>
          <w:color w:val="000000"/>
          <w:spacing w:val="-11"/>
          <w:sz w:val="18"/>
        </w:rPr>
        <w:tab/>
        <w:t xml:space="preserve"> ad. No. 129, 2005 </w:t>
      </w:r>
      <w:r>
        <w:rPr>
          <w:rFonts w:ascii="Garamond" w:eastAsia="Garamond" w:hAnsi="Garamond"/>
          <w:color w:val="000000"/>
          <w:spacing w:val="-11"/>
          <w:sz w:val="18"/>
        </w:rPr>
        <w:br/>
      </w:r>
      <w:r>
        <w:rPr>
          <w:rFonts w:ascii="Garamond" w:eastAsia="Garamond" w:hAnsi="Garamond"/>
          <w:b/>
          <w:color w:val="000000"/>
          <w:spacing w:val="-11"/>
          <w:sz w:val="18"/>
        </w:rPr>
        <w:t>Subdivision B</w:t>
      </w:r>
    </w:p>
    <w:p w:rsidR="00FE1BB2" w:rsidRDefault="00FF722C">
      <w:pPr>
        <w:tabs>
          <w:tab w:val="left" w:leader="dot" w:pos="2160"/>
        </w:tabs>
        <w:spacing w:before="103"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301.10</w:t>
      </w:r>
      <w:r>
        <w:rPr>
          <w:rFonts w:ascii="Garamond" w:eastAsia="Garamond" w:hAnsi="Garamond"/>
          <w:color w:val="000000"/>
          <w:spacing w:val="-6"/>
          <w:sz w:val="18"/>
        </w:rPr>
        <w:tab/>
        <w:t xml:space="preserve"> ad. No. 129, 2005</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301.11</w:t>
      </w:r>
      <w:r>
        <w:rPr>
          <w:rFonts w:ascii="Garamond" w:eastAsia="Garamond" w:hAnsi="Garamond"/>
          <w:color w:val="000000"/>
          <w:spacing w:val="-6"/>
          <w:sz w:val="18"/>
        </w:rPr>
        <w:tab/>
        <w:t xml:space="preserve"> ad. No. 129, 2005</w:t>
      </w:r>
    </w:p>
    <w:p w:rsidR="00FE1BB2" w:rsidRDefault="00FF722C">
      <w:pPr>
        <w:spacing w:before="2" w:after="542" w:line="299" w:lineRule="exact"/>
        <w:ind w:left="2160" w:right="3888"/>
        <w:textAlignment w:val="baseline"/>
        <w:rPr>
          <w:rFonts w:ascii="Garamond" w:eastAsia="Garamond" w:hAnsi="Garamond"/>
          <w:color w:val="000000"/>
          <w:spacing w:val="-6"/>
          <w:sz w:val="18"/>
        </w:rPr>
      </w:pPr>
      <w:r>
        <w:rPr>
          <w:rFonts w:ascii="Garamond" w:eastAsia="Garamond" w:hAnsi="Garamond"/>
          <w:color w:val="000000"/>
          <w:spacing w:val="-6"/>
          <w:sz w:val="18"/>
        </w:rPr>
        <w:t>am. No. 8, 2010 rs. No. 167, 2012</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101" style="position:absolute;left:0;text-align:left;z-index:251924480;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418</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100" type="#_x0000_t202" style="position:absolute;left:0;text-align:left;margin-left:229.2pt;margin-top:808.5pt;width:136.55pt;height:14.95pt;z-index:-250841088;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99" style="position:absolute;left:0;text-align:left;z-index:251925504;mso-position-horizontal-relative:page;mso-position-vertical-relative:page" from="117.75pt,105.1pt" to="477.8pt,105.1pt" strokeweight=".95pt">
            <w10:wrap anchorx="page" anchory="page"/>
          </v:line>
        </w:pict>
      </w:r>
      <w:r>
        <w:pict>
          <v:line id="_x0000_s1098" style="position:absolute;left:0;text-align:left;z-index:251926528;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decimal" w:pos="504"/>
          <w:tab w:val="left" w:leader="dot" w:pos="2160"/>
        </w:tabs>
        <w:spacing w:before="152" w:line="174" w:lineRule="exact"/>
        <w:ind w:left="144"/>
        <w:jc w:val="both"/>
        <w:textAlignment w:val="baseline"/>
        <w:rPr>
          <w:rFonts w:ascii="Garamond" w:eastAsia="Garamond" w:hAnsi="Garamond"/>
          <w:color w:val="000000"/>
          <w:spacing w:val="-5"/>
          <w:sz w:val="18"/>
        </w:rPr>
      </w:pPr>
      <w:r>
        <w:pict>
          <v:line id="_x0000_s1097" style="position:absolute;left:0;text-align:left;z-index:251927552;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b/>
        <w:t>s. 301.12</w:t>
      </w:r>
      <w:r w:rsidR="00FF722C">
        <w:rPr>
          <w:rFonts w:ascii="Garamond" w:eastAsia="Garamond" w:hAnsi="Garamond"/>
          <w:color w:val="000000"/>
          <w:spacing w:val="-5"/>
          <w:sz w:val="18"/>
        </w:rPr>
        <w:tab/>
        <w:t xml:space="preserve"> ad. No. 129, 2005</w:t>
      </w:r>
    </w:p>
    <w:p w:rsidR="00FE1BB2" w:rsidRDefault="00FF722C">
      <w:pPr>
        <w:spacing w:before="123" w:line="174"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rs. No. 167, 2012</w:t>
      </w:r>
    </w:p>
    <w:p w:rsidR="00FE1BB2" w:rsidRDefault="00FF722C">
      <w:pPr>
        <w:spacing w:before="131" w:line="195" w:lineRule="exact"/>
        <w:ind w:left="144"/>
        <w:jc w:val="both"/>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decimal" w:pos="504"/>
          <w:tab w:val="left" w:leader="dot" w:pos="2160"/>
        </w:tabs>
        <w:spacing w:before="100" w:line="174"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ab/>
        <w:t>s. 301.13</w:t>
      </w:r>
      <w:r>
        <w:rPr>
          <w:rFonts w:ascii="Garamond" w:eastAsia="Garamond" w:hAnsi="Garamond"/>
          <w:color w:val="000000"/>
          <w:spacing w:val="-5"/>
          <w:sz w:val="18"/>
        </w:rPr>
        <w:tab/>
        <w:t xml:space="preserve"> ad. No. 167, 2012</w:t>
      </w:r>
    </w:p>
    <w:p w:rsidR="00FE1BB2"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ab/>
        <w:t>s. 301.14</w:t>
      </w:r>
      <w:r>
        <w:rPr>
          <w:rFonts w:ascii="Garamond" w:eastAsia="Garamond" w:hAnsi="Garamond"/>
          <w:color w:val="000000"/>
          <w:spacing w:val="-5"/>
          <w:sz w:val="18"/>
        </w:rPr>
        <w:tab/>
        <w:t xml:space="preserve"> ad. No. 167, 2012</w:t>
      </w:r>
    </w:p>
    <w:p w:rsidR="00FE1BB2"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ab/>
        <w:t>s. 301.15</w:t>
      </w:r>
      <w:r>
        <w:rPr>
          <w:rFonts w:ascii="Garamond" w:eastAsia="Garamond" w:hAnsi="Garamond"/>
          <w:color w:val="000000"/>
          <w:spacing w:val="-5"/>
          <w:sz w:val="18"/>
        </w:rPr>
        <w:tab/>
        <w:t xml:space="preserve"> ad. No. 167, 2012</w:t>
      </w:r>
    </w:p>
    <w:p w:rsidR="00FE1BB2"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rPr>
      </w:pPr>
      <w:r>
        <w:rPr>
          <w:rFonts w:ascii="Garamond" w:eastAsia="Garamond" w:hAnsi="Garamond"/>
          <w:color w:val="000000"/>
          <w:spacing w:val="-5"/>
          <w:sz w:val="18"/>
        </w:rPr>
        <w:tab/>
        <w:t>s. 301.16</w:t>
      </w:r>
      <w:r>
        <w:rPr>
          <w:rFonts w:ascii="Garamond" w:eastAsia="Garamond" w:hAnsi="Garamond"/>
          <w:color w:val="000000"/>
          <w:spacing w:val="-5"/>
          <w:sz w:val="18"/>
        </w:rPr>
        <w:tab/>
        <w:t xml:space="preserve"> ad. No. 167, 2012</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lang w:val="it-IT"/>
        </w:rPr>
      </w:pPr>
      <w:r>
        <w:rPr>
          <w:rFonts w:ascii="Garamond" w:eastAsia="Garamond" w:hAnsi="Garamond"/>
          <w:color w:val="000000"/>
          <w:spacing w:val="-5"/>
          <w:sz w:val="18"/>
        </w:rPr>
        <w:tab/>
        <w:t>s. 301.17</w:t>
      </w:r>
      <w:r>
        <w:rPr>
          <w:rFonts w:ascii="Garamond" w:eastAsia="Garamond" w:hAnsi="Garamond"/>
          <w:color w:val="000000"/>
          <w:spacing w:val="-5"/>
          <w:sz w:val="18"/>
        </w:rPr>
        <w:tab/>
        <w:t xml:space="preserve"> ad. </w:t>
      </w:r>
      <w:r w:rsidRPr="00FF722C">
        <w:rPr>
          <w:rFonts w:ascii="Garamond" w:eastAsia="Garamond" w:hAnsi="Garamond"/>
          <w:color w:val="000000"/>
          <w:spacing w:val="-5"/>
          <w:sz w:val="18"/>
          <w:lang w:val="it-IT"/>
        </w:rPr>
        <w:t>No. 167, 2012</w:t>
      </w:r>
    </w:p>
    <w:p w:rsidR="00FE1BB2" w:rsidRPr="00FF722C" w:rsidRDefault="00FF722C">
      <w:pPr>
        <w:spacing w:before="128"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302</w:t>
      </w:r>
    </w:p>
    <w:p w:rsidR="00FE1BB2" w:rsidRPr="00FF722C" w:rsidRDefault="00FF722C">
      <w:pPr>
        <w:tabs>
          <w:tab w:val="decimal" w:pos="504"/>
          <w:tab w:val="left" w:leader="dot" w:pos="2160"/>
        </w:tabs>
        <w:spacing w:before="10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302.1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302.2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302.3</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302.4</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302.5</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1"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302.6</w:t>
      </w:r>
      <w:r w:rsidRPr="00FF722C">
        <w:rPr>
          <w:rFonts w:ascii="Garamond" w:eastAsia="Garamond" w:hAnsi="Garamond"/>
          <w:color w:val="000000"/>
          <w:spacing w:val="-6"/>
          <w:sz w:val="18"/>
          <w:lang w:val="it-IT"/>
        </w:rPr>
        <w:tab/>
        <w:t xml:space="preserve"> ad. No. 129, 2005</w:t>
      </w:r>
    </w:p>
    <w:p w:rsidR="00FE1BB2" w:rsidRPr="00FF722C" w:rsidRDefault="00FF722C">
      <w:pPr>
        <w:spacing w:before="125" w:line="172" w:lineRule="exact"/>
        <w:ind w:left="2160"/>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am. No. 3, 2010</w:t>
      </w:r>
    </w:p>
    <w:p w:rsidR="00FE1BB2" w:rsidRPr="00FF722C" w:rsidRDefault="00FF722C">
      <w:pPr>
        <w:spacing w:before="129" w:line="195" w:lineRule="exact"/>
        <w:ind w:left="144"/>
        <w:jc w:val="both"/>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303</w:t>
      </w:r>
    </w:p>
    <w:p w:rsidR="00FE1BB2" w:rsidRPr="00FF722C" w:rsidRDefault="00FF722C">
      <w:pPr>
        <w:tabs>
          <w:tab w:val="decimal" w:pos="504"/>
          <w:tab w:val="left" w:leader="dot" w:pos="2160"/>
        </w:tabs>
        <w:spacing w:before="103"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303.1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1"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303.2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303.3</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1"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303.4</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303.5</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1"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303.6</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303.7</w:t>
      </w:r>
      <w:r w:rsidRPr="00FF722C">
        <w:rPr>
          <w:rFonts w:ascii="Garamond" w:eastAsia="Garamond" w:hAnsi="Garamond"/>
          <w:color w:val="000000"/>
          <w:spacing w:val="-6"/>
          <w:sz w:val="18"/>
          <w:lang w:val="it-IT"/>
        </w:rPr>
        <w:tab/>
        <w:t xml:space="preserve"> ad. No. 129, 2005</w:t>
      </w:r>
    </w:p>
    <w:p w:rsidR="00FE1BB2" w:rsidRPr="00FF722C" w:rsidRDefault="00FF722C">
      <w:pPr>
        <w:spacing w:before="129"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304</w:t>
      </w:r>
    </w:p>
    <w:p w:rsidR="00FE1BB2" w:rsidRPr="00FF722C" w:rsidRDefault="00FF722C">
      <w:pPr>
        <w:tabs>
          <w:tab w:val="decimal" w:pos="504"/>
          <w:tab w:val="left" w:leader="dot" w:pos="2160"/>
        </w:tabs>
        <w:spacing w:before="103"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304.1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304.2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304.3</w:t>
      </w:r>
      <w:r w:rsidRPr="00FF722C">
        <w:rPr>
          <w:rFonts w:ascii="Garamond" w:eastAsia="Garamond" w:hAnsi="Garamond"/>
          <w:color w:val="000000"/>
          <w:spacing w:val="-6"/>
          <w:sz w:val="18"/>
          <w:lang w:val="it-IT"/>
        </w:rPr>
        <w:tab/>
        <w:t xml:space="preserve"> ad. No. 129, 2005</w:t>
      </w:r>
    </w:p>
    <w:p w:rsidR="00FE1BB2" w:rsidRPr="00FF722C" w:rsidRDefault="00FF722C">
      <w:pPr>
        <w:spacing w:before="129"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305</w:t>
      </w:r>
    </w:p>
    <w:p w:rsidR="00FE1BB2" w:rsidRPr="00FF722C" w:rsidRDefault="00FF722C">
      <w:pPr>
        <w:tabs>
          <w:tab w:val="decimal" w:pos="504"/>
          <w:tab w:val="left" w:leader="dot" w:pos="2160"/>
        </w:tabs>
        <w:spacing w:before="103"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305.1</w:t>
      </w:r>
      <w:r w:rsidRPr="00FF722C">
        <w:rPr>
          <w:rFonts w:ascii="Garamond" w:eastAsia="Garamond" w:hAnsi="Garamond"/>
          <w:color w:val="000000"/>
          <w:spacing w:val="-6"/>
          <w:sz w:val="18"/>
          <w:lang w:val="it-IT"/>
        </w:rPr>
        <w:tab/>
        <w:t xml:space="preserve"> ad. No. 129, 2005</w:t>
      </w:r>
    </w:p>
    <w:p w:rsidR="00FE1BB2" w:rsidRDefault="00FF722C">
      <w:pPr>
        <w:tabs>
          <w:tab w:val="decimal" w:pos="504"/>
          <w:tab w:val="left" w:leader="dot" w:pos="2160"/>
        </w:tabs>
        <w:spacing w:before="131" w:line="172"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ab/>
        <w:t>s. 305.2</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129, 2005</w:t>
      </w:r>
    </w:p>
    <w:p w:rsidR="00FE1BB2" w:rsidRDefault="00FF722C">
      <w:pPr>
        <w:tabs>
          <w:tab w:val="decimal" w:pos="504"/>
          <w:tab w:val="left" w:leader="dot" w:pos="2160"/>
        </w:tabs>
        <w:spacing w:before="125" w:after="542"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ab/>
        <w:t>s. 305.3</w:t>
      </w:r>
      <w:r>
        <w:rPr>
          <w:rFonts w:ascii="Garamond" w:eastAsia="Garamond" w:hAnsi="Garamond"/>
          <w:color w:val="000000"/>
          <w:spacing w:val="-6"/>
          <w:sz w:val="18"/>
        </w:rPr>
        <w:tab/>
        <w:t xml:space="preserve"> ad. No. 129, 2005</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096" style="position:absolute;left:0;text-align:left;z-index:251928576;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419</w:t>
      </w:r>
    </w:p>
    <w:p w:rsidR="00FE1BB2" w:rsidRDefault="00FE1BB2">
      <w:pPr>
        <w:sectPr w:rsidR="00FE1BB2">
          <w:pgSz w:w="11909" w:h="16838"/>
          <w:pgMar w:top="1040" w:right="2354" w:bottom="272" w:left="2355" w:header="720" w:footer="720" w:gutter="0"/>
          <w:cols w:space="720"/>
        </w:sectPr>
      </w:pPr>
    </w:p>
    <w:p w:rsidR="00FE1BB2" w:rsidRDefault="001F744E">
      <w:pPr>
        <w:spacing w:before="7" w:line="200" w:lineRule="exact"/>
        <w:textAlignment w:val="baseline"/>
        <w:rPr>
          <w:rFonts w:ascii="Garamond" w:eastAsia="Garamond" w:hAnsi="Garamond"/>
          <w:b/>
          <w:color w:val="000000"/>
          <w:spacing w:val="6"/>
          <w:sz w:val="18"/>
        </w:rPr>
      </w:pPr>
      <w:r>
        <w:pict>
          <v:shape id="_x0000_s1095" type="#_x0000_t202" style="position:absolute;margin-left:229.2pt;margin-top:808.5pt;width:136.55pt;height:14.95pt;z-index:-250840064;mso-wrap-distance-left:0;mso-wrap-distance-right:0;mso-position-horizontal-relative:page;mso-position-vertical-relative:page" filled="f" stroked="f">
            <v:textbox inset="0,0,0,0">
              <w:txbxContent>
                <w:p w:rsidR="00B92011" w:rsidRDefault="00B92011">
                  <w:pPr>
                    <w:spacing w:before="122"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18"/>
        </w:rPr>
        <w:t>Endnotes</w:t>
      </w:r>
    </w:p>
    <w:p w:rsidR="00FE1BB2" w:rsidRDefault="00FF722C">
      <w:pPr>
        <w:spacing w:before="533"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1" w:line="175" w:lineRule="exact"/>
        <w:ind w:left="144"/>
        <w:textAlignment w:val="baseline"/>
        <w:rPr>
          <w:rFonts w:ascii="Arial" w:eastAsia="Arial" w:hAnsi="Arial"/>
          <w:b/>
          <w:color w:val="000000"/>
          <w:spacing w:val="-1"/>
          <w:sz w:val="16"/>
        </w:rPr>
      </w:pPr>
      <w:r>
        <w:pict>
          <v:line id="_x0000_s1094" style="position:absolute;left:0;text-align:left;z-index:251929600;mso-position-horizontal-relative:page;mso-position-vertical-relative:page" from="117.75pt,105.1pt" to="477.8pt,105.1pt" strokeweight=".95pt">
            <w10:wrap anchorx="page" anchory="page"/>
          </v:line>
        </w:pict>
      </w:r>
      <w:r>
        <w:pict>
          <v:line id="_x0000_s1093" style="position:absolute;left:0;text-align:left;z-index:251930624;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decimal" w:pos="504"/>
          <w:tab w:val="left" w:leader="dot" w:pos="2160"/>
        </w:tabs>
        <w:spacing w:before="149" w:line="177" w:lineRule="exact"/>
        <w:ind w:left="144"/>
        <w:textAlignment w:val="baseline"/>
        <w:rPr>
          <w:rFonts w:ascii="Garamond" w:eastAsia="Garamond" w:hAnsi="Garamond"/>
          <w:color w:val="000000"/>
          <w:spacing w:val="-6"/>
          <w:sz w:val="18"/>
          <w:lang w:val="it-IT"/>
        </w:rPr>
      </w:pPr>
      <w:r>
        <w:pict>
          <v:line id="_x0000_s1092" style="position:absolute;left:0;text-align:left;z-index:251931648;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ab/>
        <w:t>s. 305.4</w:t>
      </w:r>
      <w:r w:rsidR="00FF722C">
        <w:rPr>
          <w:rFonts w:ascii="Garamond" w:eastAsia="Garamond" w:hAnsi="Garamond"/>
          <w:color w:val="000000"/>
          <w:spacing w:val="-6"/>
          <w:sz w:val="18"/>
        </w:rPr>
        <w:tab/>
        <w:t xml:space="preserve"> ad. </w:t>
      </w:r>
      <w:r w:rsidR="00FF722C" w:rsidRPr="00FF722C">
        <w:rPr>
          <w:rFonts w:ascii="Garamond" w:eastAsia="Garamond" w:hAnsi="Garamond"/>
          <w:color w:val="000000"/>
          <w:spacing w:val="-6"/>
          <w:sz w:val="18"/>
          <w:lang w:val="it-IT"/>
        </w:rPr>
        <w:t>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305.5</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305.6</w:t>
      </w:r>
      <w:r w:rsidRPr="00FF722C">
        <w:rPr>
          <w:rFonts w:ascii="Garamond" w:eastAsia="Garamond" w:hAnsi="Garamond"/>
          <w:color w:val="000000"/>
          <w:spacing w:val="-6"/>
          <w:sz w:val="18"/>
          <w:lang w:val="it-IT"/>
        </w:rPr>
        <w:tab/>
        <w:t xml:space="preserve"> ad. No. 129, 2005</w:t>
      </w:r>
    </w:p>
    <w:p w:rsidR="00FE1BB2" w:rsidRPr="00FF722C" w:rsidRDefault="00FF722C">
      <w:pPr>
        <w:spacing w:before="123" w:line="200"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306</w:t>
      </w:r>
    </w:p>
    <w:p w:rsidR="00FE1BB2" w:rsidRPr="00FF722C" w:rsidRDefault="00FF722C">
      <w:pPr>
        <w:tabs>
          <w:tab w:val="decimal" w:pos="504"/>
          <w:tab w:val="left" w:leader="dot" w:pos="2160"/>
        </w:tabs>
        <w:spacing w:before="10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306.3</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306.4</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306.5</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306.6</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306.7</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306.8</w:t>
      </w:r>
      <w:r w:rsidRPr="00FF722C">
        <w:rPr>
          <w:rFonts w:ascii="Garamond" w:eastAsia="Garamond" w:hAnsi="Garamond"/>
          <w:color w:val="000000"/>
          <w:spacing w:val="-6"/>
          <w:sz w:val="18"/>
          <w:lang w:val="it-IT"/>
        </w:rPr>
        <w:tab/>
        <w:t xml:space="preserve"> ad. No. 129, 2005</w:t>
      </w:r>
    </w:p>
    <w:p w:rsidR="00FE1BB2" w:rsidRPr="00FF722C" w:rsidRDefault="00FF722C">
      <w:pPr>
        <w:spacing w:before="22" w:line="302" w:lineRule="exact"/>
        <w:ind w:left="144" w:right="6048"/>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307 Subdivision A</w:t>
      </w:r>
    </w:p>
    <w:p w:rsidR="00FE1BB2" w:rsidRPr="00FF722C" w:rsidRDefault="00FF722C">
      <w:pPr>
        <w:tabs>
          <w:tab w:val="decimal" w:pos="504"/>
          <w:tab w:val="left" w:leader="dot" w:pos="2160"/>
        </w:tabs>
        <w:spacing w:before="10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307.1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307.2</w:t>
      </w:r>
      <w:r w:rsidRPr="00FF722C">
        <w:rPr>
          <w:rFonts w:ascii="Garamond" w:eastAsia="Garamond" w:hAnsi="Garamond"/>
          <w:color w:val="000000"/>
          <w:spacing w:val="-6"/>
          <w:sz w:val="18"/>
          <w:lang w:val="it-IT"/>
        </w:rPr>
        <w:tab/>
        <w:t xml:space="preserve"> ad. No. 129, 2005</w:t>
      </w:r>
    </w:p>
    <w:p w:rsidR="00FE1BB2"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ab/>
        <w:t>s. 307.3</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129, 2005</w:t>
      </w:r>
    </w:p>
    <w:p w:rsidR="00FE1BB2"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ab/>
        <w:t>s. 307.4</w:t>
      </w:r>
      <w:r>
        <w:rPr>
          <w:rFonts w:ascii="Garamond" w:eastAsia="Garamond" w:hAnsi="Garamond"/>
          <w:color w:val="000000"/>
          <w:spacing w:val="-6"/>
          <w:sz w:val="18"/>
        </w:rPr>
        <w:tab/>
        <w:t xml:space="preserve"> ad. No. 129, 2005</w:t>
      </w:r>
    </w:p>
    <w:p w:rsidR="00FE1BB2" w:rsidRDefault="00FF722C">
      <w:pPr>
        <w:spacing w:before="124" w:line="179"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Default="00FF722C">
      <w:pPr>
        <w:spacing w:before="123" w:line="200"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Subdivision B</w:t>
      </w:r>
    </w:p>
    <w:p w:rsidR="00FE1BB2" w:rsidRDefault="00FF722C">
      <w:pPr>
        <w:tabs>
          <w:tab w:val="decimal" w:pos="504"/>
          <w:tab w:val="left" w:leader="dot" w:pos="2160"/>
        </w:tabs>
        <w:spacing w:before="10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ab/>
        <w:t>s. 307.5</w:t>
      </w:r>
      <w:r>
        <w:rPr>
          <w:rFonts w:ascii="Garamond" w:eastAsia="Garamond" w:hAnsi="Garamond"/>
          <w:color w:val="000000"/>
          <w:spacing w:val="-6"/>
          <w:sz w:val="18"/>
        </w:rPr>
        <w:tab/>
        <w:t xml:space="preserve"> ad. No. 129, 2005</w:t>
      </w:r>
    </w:p>
    <w:p w:rsidR="00FE1BB2"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ab/>
        <w:t>s. 307.6</w:t>
      </w:r>
      <w:r>
        <w:rPr>
          <w:rFonts w:ascii="Garamond" w:eastAsia="Garamond" w:hAnsi="Garamond"/>
          <w:color w:val="000000"/>
          <w:spacing w:val="-6"/>
          <w:sz w:val="18"/>
        </w:rPr>
        <w:tab/>
        <w:t xml:space="preserve"> ad. No. 129, 2005</w:t>
      </w:r>
    </w:p>
    <w:p w:rsidR="00FE1BB2"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ab/>
        <w:t>s. 307.7</w:t>
      </w:r>
      <w:r>
        <w:rPr>
          <w:rFonts w:ascii="Garamond" w:eastAsia="Garamond" w:hAnsi="Garamond"/>
          <w:color w:val="000000"/>
          <w:spacing w:val="-6"/>
          <w:sz w:val="18"/>
        </w:rPr>
        <w:tab/>
        <w:t xml:space="preserve"> ad. No. 129, 2005</w:t>
      </w:r>
    </w:p>
    <w:p w:rsidR="00FE1BB2" w:rsidRDefault="00FF722C">
      <w:pPr>
        <w:spacing w:before="118" w:line="179"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Default="00FF722C">
      <w:pPr>
        <w:spacing w:before="126" w:line="200"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decimal" w:pos="504"/>
          <w:tab w:val="left" w:leader="dot" w:pos="2160"/>
        </w:tabs>
        <w:spacing w:before="97"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ab/>
        <w:t>s. 307.8</w:t>
      </w:r>
      <w:r>
        <w:rPr>
          <w:rFonts w:ascii="Garamond" w:eastAsia="Garamond" w:hAnsi="Garamond"/>
          <w:color w:val="000000"/>
          <w:spacing w:val="-6"/>
          <w:sz w:val="18"/>
        </w:rPr>
        <w:tab/>
        <w:t xml:space="preserve"> ad. No. 129, 2005</w:t>
      </w:r>
    </w:p>
    <w:p w:rsidR="00FE1BB2"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ab/>
        <w:t>s. 307.9</w:t>
      </w:r>
      <w:r>
        <w:rPr>
          <w:rFonts w:ascii="Garamond" w:eastAsia="Garamond" w:hAnsi="Garamond"/>
          <w:color w:val="000000"/>
          <w:spacing w:val="-6"/>
          <w:sz w:val="18"/>
        </w:rPr>
        <w:tab/>
        <w:t xml:space="preserve"> ad. No. 129, 2005</w:t>
      </w:r>
    </w:p>
    <w:p w:rsidR="00FE1BB2" w:rsidRDefault="00FF722C">
      <w:pPr>
        <w:tabs>
          <w:tab w:val="decimal" w:pos="504"/>
          <w:tab w:val="left" w:leader="dot" w:pos="2160"/>
        </w:tabs>
        <w:spacing w:before="120" w:line="177"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307.10</w:t>
      </w:r>
      <w:r>
        <w:rPr>
          <w:rFonts w:ascii="Garamond" w:eastAsia="Garamond" w:hAnsi="Garamond"/>
          <w:color w:val="000000"/>
          <w:spacing w:val="-5"/>
          <w:sz w:val="18"/>
        </w:rPr>
        <w:tab/>
        <w:t xml:space="preserve"> ad. No. 129, 2005</w:t>
      </w:r>
    </w:p>
    <w:p w:rsidR="00FE1BB2" w:rsidRDefault="00FF722C">
      <w:pPr>
        <w:spacing w:before="124" w:line="179"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Default="00FF722C">
      <w:pPr>
        <w:spacing w:before="123" w:line="200" w:lineRule="exact"/>
        <w:ind w:left="144"/>
        <w:textAlignment w:val="baseline"/>
        <w:rPr>
          <w:rFonts w:ascii="Garamond" w:eastAsia="Garamond" w:hAnsi="Garamond"/>
          <w:b/>
          <w:color w:val="000000"/>
          <w:spacing w:val="-9"/>
          <w:sz w:val="18"/>
        </w:rPr>
      </w:pPr>
      <w:r>
        <w:rPr>
          <w:rFonts w:ascii="Garamond" w:eastAsia="Garamond" w:hAnsi="Garamond"/>
          <w:b/>
          <w:color w:val="000000"/>
          <w:spacing w:val="-9"/>
          <w:sz w:val="18"/>
        </w:rPr>
        <w:t>Subdivision D</w:t>
      </w:r>
    </w:p>
    <w:p w:rsidR="00FE1BB2" w:rsidRDefault="00FF722C">
      <w:pPr>
        <w:tabs>
          <w:tab w:val="decimal" w:pos="504"/>
          <w:tab w:val="left" w:leader="dot" w:pos="2160"/>
        </w:tabs>
        <w:spacing w:before="99" w:line="178"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307.11</w:t>
      </w:r>
      <w:r>
        <w:rPr>
          <w:rFonts w:ascii="Garamond" w:eastAsia="Garamond" w:hAnsi="Garamond"/>
          <w:color w:val="000000"/>
          <w:spacing w:val="-5"/>
          <w:sz w:val="18"/>
        </w:rPr>
        <w:tab/>
        <w:t xml:space="preserve"> ad. No. 129, 2005</w:t>
      </w:r>
    </w:p>
    <w:p w:rsidR="00FE1BB2" w:rsidRDefault="00FF722C">
      <w:pPr>
        <w:tabs>
          <w:tab w:val="decimal" w:pos="504"/>
          <w:tab w:val="left" w:leader="dot" w:pos="2160"/>
        </w:tabs>
        <w:spacing w:before="119" w:after="542" w:line="178"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ab/>
        <w:t>s. 307.12</w:t>
      </w:r>
      <w:r>
        <w:rPr>
          <w:rFonts w:ascii="Garamond" w:eastAsia="Garamond" w:hAnsi="Garamond"/>
          <w:color w:val="000000"/>
          <w:spacing w:val="-5"/>
          <w:sz w:val="18"/>
        </w:rPr>
        <w:tab/>
        <w:t xml:space="preserve"> ad. No. 129, 2005</w:t>
      </w:r>
    </w:p>
    <w:p w:rsidR="00FE1BB2" w:rsidRDefault="001F744E">
      <w:pPr>
        <w:tabs>
          <w:tab w:val="left" w:pos="864"/>
        </w:tabs>
        <w:spacing w:before="362" w:line="200" w:lineRule="exact"/>
        <w:ind w:left="144"/>
        <w:textAlignment w:val="baseline"/>
        <w:rPr>
          <w:rFonts w:ascii="Garamond" w:eastAsia="Garamond" w:hAnsi="Garamond"/>
          <w:i/>
          <w:color w:val="000000"/>
          <w:spacing w:val="7"/>
          <w:sz w:val="18"/>
        </w:rPr>
      </w:pPr>
      <w:r>
        <w:pict>
          <v:line id="_x0000_s1091" style="position:absolute;left:0;text-align:left;z-index:251932672;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420</w:t>
      </w:r>
      <w:r w:rsidR="00FF722C">
        <w:rPr>
          <w:rFonts w:ascii="Garamond" w:eastAsia="Garamond" w:hAnsi="Garamond"/>
          <w:i/>
          <w:color w:val="000000"/>
          <w:spacing w:val="7"/>
          <w:sz w:val="18"/>
        </w:rPr>
        <w:tab/>
        <w:t>Criminal Code Act 1995</w:t>
      </w:r>
    </w:p>
    <w:p w:rsidR="00FE1BB2" w:rsidRDefault="00FE1BB2">
      <w:pPr>
        <w:sectPr w:rsidR="00FE1BB2">
          <w:pgSz w:w="11909" w:h="16838"/>
          <w:pgMar w:top="1080" w:right="2354" w:bottom="272" w:left="2355" w:header="720" w:footer="720" w:gutter="0"/>
          <w:cols w:space="720"/>
        </w:sectPr>
      </w:pPr>
    </w:p>
    <w:p w:rsidR="00FE1BB2" w:rsidRDefault="001F744E">
      <w:pPr>
        <w:spacing w:before="7" w:line="200" w:lineRule="exact"/>
        <w:jc w:val="right"/>
        <w:textAlignment w:val="baseline"/>
        <w:rPr>
          <w:rFonts w:ascii="Garamond" w:eastAsia="Garamond" w:hAnsi="Garamond"/>
          <w:b/>
          <w:color w:val="000000"/>
          <w:spacing w:val="7"/>
          <w:sz w:val="18"/>
        </w:rPr>
      </w:pPr>
      <w:r>
        <w:pict>
          <v:shape id="_x0000_s1090" type="#_x0000_t202" style="position:absolute;left:0;text-align:left;margin-left:229.2pt;margin-top:808.45pt;width:136.55pt;height:15pt;z-index:-250839040;mso-wrap-distance-left:0;mso-wrap-distance-right:0;mso-position-horizontal-relative:page;mso-position-vertical-relative:page" filled="f" stroked="f">
            <v:textbox inset="0,0,0,0">
              <w:txbxContent>
                <w:p w:rsidR="00B92011" w:rsidRDefault="00B92011">
                  <w:pPr>
                    <w:spacing w:before="123"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7"/>
          <w:sz w:val="18"/>
        </w:rPr>
        <w:t>Endnotes</w:t>
      </w:r>
    </w:p>
    <w:p w:rsidR="00FE1BB2" w:rsidRDefault="00FF722C">
      <w:pPr>
        <w:spacing w:before="533"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1" w:line="175" w:lineRule="exact"/>
        <w:ind w:left="144"/>
        <w:textAlignment w:val="baseline"/>
        <w:rPr>
          <w:rFonts w:ascii="Arial" w:eastAsia="Arial" w:hAnsi="Arial"/>
          <w:b/>
          <w:color w:val="000000"/>
          <w:spacing w:val="-1"/>
          <w:sz w:val="16"/>
        </w:rPr>
      </w:pPr>
      <w:r>
        <w:pict>
          <v:line id="_x0000_s1089" style="position:absolute;left:0;text-align:left;z-index:251933696;mso-position-horizontal-relative:page;mso-position-vertical-relative:page" from="117.75pt,105.1pt" to="477.8pt,105.1pt" strokeweight=".95pt">
            <w10:wrap anchorx="page" anchory="page"/>
          </v:line>
        </w:pict>
      </w:r>
      <w:r>
        <w:pict>
          <v:line id="_x0000_s1088" style="position:absolute;left:0;text-align:left;z-index:25193472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decimal" w:pos="504"/>
          <w:tab w:val="left" w:leader="dot" w:pos="2160"/>
        </w:tabs>
        <w:spacing w:before="149" w:line="177" w:lineRule="exact"/>
        <w:ind w:left="144"/>
        <w:textAlignment w:val="baseline"/>
        <w:rPr>
          <w:rFonts w:ascii="Garamond" w:eastAsia="Garamond" w:hAnsi="Garamond"/>
          <w:color w:val="000000"/>
          <w:spacing w:val="-5"/>
          <w:sz w:val="18"/>
          <w:lang w:val="it-IT"/>
        </w:rPr>
      </w:pPr>
      <w:r>
        <w:pict>
          <v:line id="_x0000_s1087" style="position:absolute;left:0;text-align:left;z-index:251935744;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b/>
        <w:t>s. 307.13</w:t>
      </w:r>
      <w:r w:rsidR="00FF722C">
        <w:rPr>
          <w:rFonts w:ascii="Garamond" w:eastAsia="Garamond" w:hAnsi="Garamond"/>
          <w:color w:val="000000"/>
          <w:spacing w:val="-5"/>
          <w:sz w:val="18"/>
        </w:rPr>
        <w:tab/>
        <w:t xml:space="preserve"> ad. </w:t>
      </w:r>
      <w:r w:rsidR="00FF722C" w:rsidRPr="00FF722C">
        <w:rPr>
          <w:rFonts w:ascii="Garamond" w:eastAsia="Garamond" w:hAnsi="Garamond"/>
          <w:color w:val="000000"/>
          <w:spacing w:val="-5"/>
          <w:sz w:val="18"/>
          <w:lang w:val="it-IT"/>
        </w:rPr>
        <w:t>No. 129, 2005</w:t>
      </w:r>
    </w:p>
    <w:p w:rsidR="00FE1BB2" w:rsidRPr="00FF722C" w:rsidRDefault="00FF722C">
      <w:pPr>
        <w:tabs>
          <w:tab w:val="decimal" w:pos="504"/>
          <w:tab w:val="left" w:leader="dot" w:pos="2160"/>
        </w:tabs>
        <w:spacing w:before="119" w:line="178"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307.14</w:t>
      </w:r>
      <w:r w:rsidRPr="00FF722C">
        <w:rPr>
          <w:rFonts w:ascii="Garamond" w:eastAsia="Garamond" w:hAnsi="Garamond"/>
          <w:color w:val="000000"/>
          <w:spacing w:val="-5"/>
          <w:sz w:val="18"/>
          <w:lang w:val="it-IT"/>
        </w:rPr>
        <w:tab/>
        <w:t xml:space="preserve"> ad. No. 129, 2005</w:t>
      </w:r>
    </w:p>
    <w:p w:rsidR="00FE1BB2" w:rsidRPr="00FF722C" w:rsidRDefault="00FF722C">
      <w:pPr>
        <w:spacing w:before="124" w:line="200"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308</w:t>
      </w:r>
    </w:p>
    <w:p w:rsidR="00FE1BB2" w:rsidRDefault="00FF722C">
      <w:pPr>
        <w:tabs>
          <w:tab w:val="decimal" w:pos="504"/>
          <w:tab w:val="left" w:leader="dot" w:pos="2160"/>
        </w:tabs>
        <w:spacing w:before="99" w:line="177"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ab/>
      </w:r>
      <w:r>
        <w:rPr>
          <w:rFonts w:ascii="Garamond" w:eastAsia="Garamond" w:hAnsi="Garamond"/>
          <w:color w:val="000000"/>
          <w:spacing w:val="-6"/>
          <w:sz w:val="18"/>
        </w:rPr>
        <w:t>s. 308.1</w:t>
      </w:r>
      <w:r>
        <w:rPr>
          <w:rFonts w:ascii="Garamond" w:eastAsia="Garamond" w:hAnsi="Garamond"/>
          <w:color w:val="000000"/>
          <w:spacing w:val="-6"/>
          <w:sz w:val="18"/>
        </w:rPr>
        <w:tab/>
        <w:t xml:space="preserve"> ad. No. 129, 2005</w:t>
      </w:r>
    </w:p>
    <w:p w:rsidR="00FE1BB2" w:rsidRDefault="00FF722C">
      <w:pPr>
        <w:spacing w:before="124" w:line="179"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Pr>
          <w:rFonts w:ascii="Garamond" w:eastAsia="Garamond" w:hAnsi="Garamond"/>
          <w:color w:val="000000"/>
          <w:spacing w:val="-6"/>
          <w:sz w:val="18"/>
        </w:rPr>
        <w:tab/>
        <w:t>s. 308.2</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308.3</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308.4</w:t>
      </w:r>
      <w:r w:rsidRPr="00FF722C">
        <w:rPr>
          <w:rFonts w:ascii="Garamond" w:eastAsia="Garamond" w:hAnsi="Garamond"/>
          <w:color w:val="000000"/>
          <w:spacing w:val="-6"/>
          <w:sz w:val="18"/>
          <w:lang w:val="it-IT"/>
        </w:rPr>
        <w:tab/>
        <w:t xml:space="preserve"> ad. No. 129, 2005</w:t>
      </w:r>
    </w:p>
    <w:p w:rsidR="00FE1BB2" w:rsidRPr="00FF722C" w:rsidRDefault="00FF722C">
      <w:pPr>
        <w:spacing w:before="124" w:line="200"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309</w:t>
      </w:r>
    </w:p>
    <w:p w:rsidR="00FE1BB2" w:rsidRPr="00FF722C" w:rsidRDefault="00FF722C">
      <w:pPr>
        <w:tabs>
          <w:tab w:val="decimal" w:pos="504"/>
          <w:tab w:val="left" w:leader="dot" w:pos="2160"/>
        </w:tabs>
        <w:spacing w:before="98" w:line="178"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309.3</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309.4</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309.5</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309.6</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309.7</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309.8</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309.9</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6" w:line="177"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309.10</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19" w:line="178"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309.11</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5" w:line="178"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309.12</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309.13</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5" w:line="178"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309.14</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309.15</w:t>
      </w:r>
      <w:r w:rsidRPr="00FF722C">
        <w:rPr>
          <w:rFonts w:ascii="Garamond" w:eastAsia="Garamond" w:hAnsi="Garamond"/>
          <w:color w:val="000000"/>
          <w:spacing w:val="-5"/>
          <w:sz w:val="18"/>
          <w:lang w:val="it-IT"/>
        </w:rPr>
        <w:tab/>
        <w:t xml:space="preserve"> ad. No. 129, 2005</w:t>
      </w:r>
    </w:p>
    <w:p w:rsidR="00FE1BB2" w:rsidRPr="00FF722C" w:rsidRDefault="00FF722C">
      <w:pPr>
        <w:spacing w:before="123" w:line="200" w:lineRule="exact"/>
        <w:ind w:left="144"/>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310</w:t>
      </w:r>
    </w:p>
    <w:p w:rsidR="00FE1BB2" w:rsidRPr="00FF722C" w:rsidRDefault="00FF722C">
      <w:pPr>
        <w:tabs>
          <w:tab w:val="decimal" w:pos="504"/>
          <w:tab w:val="left" w:leader="dot" w:pos="2160"/>
        </w:tabs>
        <w:spacing w:before="99" w:line="178"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310.1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8"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310.2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0" w:line="177"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310.3</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8"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310.4</w:t>
      </w:r>
      <w:r w:rsidRPr="00FF722C">
        <w:rPr>
          <w:rFonts w:ascii="Garamond" w:eastAsia="Garamond" w:hAnsi="Garamond"/>
          <w:color w:val="000000"/>
          <w:spacing w:val="-6"/>
          <w:sz w:val="18"/>
          <w:lang w:val="it-IT"/>
        </w:rPr>
        <w:tab/>
        <w:t xml:space="preserve"> ad. No. 129, 2005</w:t>
      </w:r>
    </w:p>
    <w:p w:rsidR="00FE1BB2" w:rsidRPr="00FF722C" w:rsidRDefault="00FF722C">
      <w:pPr>
        <w:spacing w:before="19" w:line="301" w:lineRule="exact"/>
        <w:ind w:left="144" w:right="6048"/>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311 Subdivision A</w:t>
      </w:r>
    </w:p>
    <w:p w:rsidR="00FE1BB2" w:rsidRDefault="00FF722C">
      <w:pPr>
        <w:tabs>
          <w:tab w:val="decimal" w:pos="504"/>
          <w:tab w:val="left" w:leader="dot" w:pos="2160"/>
        </w:tabs>
        <w:spacing w:before="97" w:after="542" w:line="179"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ab/>
        <w:t>s. 311.1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129, 2005</w:t>
      </w:r>
    </w:p>
    <w:p w:rsidR="00FE1BB2" w:rsidRDefault="001F744E">
      <w:pPr>
        <w:tabs>
          <w:tab w:val="right" w:pos="7128"/>
        </w:tabs>
        <w:spacing w:before="361" w:line="200" w:lineRule="exact"/>
        <w:ind w:left="4248"/>
        <w:textAlignment w:val="baseline"/>
        <w:rPr>
          <w:rFonts w:ascii="Garamond" w:eastAsia="Garamond" w:hAnsi="Garamond"/>
          <w:i/>
          <w:color w:val="000000"/>
          <w:sz w:val="18"/>
        </w:rPr>
      </w:pPr>
      <w:r>
        <w:pict>
          <v:line id="_x0000_s1086" style="position:absolute;left:0;text-align:left;z-index:251936768;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421</w:t>
      </w:r>
    </w:p>
    <w:p w:rsidR="00FE1BB2" w:rsidRDefault="00FE1BB2">
      <w:pPr>
        <w:sectPr w:rsidR="00FE1BB2">
          <w:pgSz w:w="11909" w:h="16838"/>
          <w:pgMar w:top="1080" w:right="2354" w:bottom="273" w:left="2355" w:header="720" w:footer="720" w:gutter="0"/>
          <w:cols w:space="720"/>
        </w:sectPr>
      </w:pPr>
    </w:p>
    <w:p w:rsidR="00FE1BB2" w:rsidRDefault="001F744E">
      <w:pPr>
        <w:spacing w:before="3" w:line="252" w:lineRule="exact"/>
        <w:textAlignment w:val="baseline"/>
        <w:rPr>
          <w:rFonts w:ascii="Garamond" w:eastAsia="Garamond" w:hAnsi="Garamond"/>
          <w:b/>
          <w:color w:val="000000"/>
          <w:spacing w:val="-6"/>
          <w:sz w:val="21"/>
        </w:rPr>
      </w:pPr>
      <w:r>
        <w:pict>
          <v:shape id="_x0000_s1085" type="#_x0000_t202" style="position:absolute;margin-left:229.2pt;margin-top:808.45pt;width:136.55pt;height:15pt;z-index:-250838016;mso-wrap-distance-left:0;mso-wrap-distance-right:0;mso-position-horizontal-relative:page;mso-position-vertical-relative:page" filled="f" stroked="f">
            <v:textbox inset="0,0,0,0">
              <w:txbxContent>
                <w:p w:rsidR="00B92011" w:rsidRDefault="00B92011">
                  <w:pPr>
                    <w:spacing w:before="128"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84" style="position:absolute;left:0;text-align:left;z-index:251937792;mso-position-horizontal-relative:page;mso-position-vertical-relative:page" from="117.75pt,105.1pt" to="477.8pt,105.1pt" strokeweight=".95pt">
            <w10:wrap anchorx="page" anchory="page"/>
          </v:line>
        </w:pict>
      </w:r>
      <w:r>
        <w:pict>
          <v:line id="_x0000_s1083" style="position:absolute;left:0;text-align:left;z-index:251938816;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2" w:line="195" w:lineRule="exact"/>
        <w:ind w:left="144"/>
        <w:jc w:val="both"/>
        <w:textAlignment w:val="baseline"/>
        <w:rPr>
          <w:rFonts w:ascii="Garamond" w:eastAsia="Garamond" w:hAnsi="Garamond"/>
          <w:b/>
          <w:color w:val="000000"/>
          <w:spacing w:val="-8"/>
          <w:sz w:val="18"/>
        </w:rPr>
      </w:pPr>
      <w:r>
        <w:pict>
          <v:line id="_x0000_s1082" style="position:absolute;left:0;text-align:left;z-index:251939840;mso-position-horizontal-relative:page;mso-position-vertical-relative:page" from="117.75pt,136.3pt" to="477.8pt,136.3pt" strokeweight="1.7pt">
            <w10:wrap anchorx="page" anchory="page"/>
          </v:line>
        </w:pict>
      </w:r>
      <w:r w:rsidR="00FF722C">
        <w:rPr>
          <w:rFonts w:ascii="Garamond" w:eastAsia="Garamond" w:hAnsi="Garamond"/>
          <w:b/>
          <w:color w:val="000000"/>
          <w:spacing w:val="-8"/>
          <w:sz w:val="18"/>
        </w:rPr>
        <w:t>Subdivision B</w:t>
      </w:r>
    </w:p>
    <w:p w:rsidR="00FE1BB2" w:rsidRPr="00FF722C" w:rsidRDefault="00FF722C">
      <w:pPr>
        <w:tabs>
          <w:tab w:val="decimal" w:pos="504"/>
          <w:tab w:val="left" w:leader="dot" w:pos="2160"/>
        </w:tabs>
        <w:spacing w:before="102" w:line="174" w:lineRule="exact"/>
        <w:ind w:left="144"/>
        <w:jc w:val="both"/>
        <w:textAlignment w:val="baseline"/>
        <w:rPr>
          <w:rFonts w:ascii="Garamond" w:eastAsia="Garamond" w:hAnsi="Garamond"/>
          <w:color w:val="000000"/>
          <w:spacing w:val="-6"/>
          <w:sz w:val="18"/>
          <w:lang w:val="it-IT"/>
        </w:rPr>
      </w:pPr>
      <w:r>
        <w:rPr>
          <w:rFonts w:ascii="Garamond" w:eastAsia="Garamond" w:hAnsi="Garamond"/>
          <w:color w:val="000000"/>
          <w:spacing w:val="-6"/>
          <w:sz w:val="18"/>
        </w:rPr>
        <w:tab/>
      </w:r>
      <w:r w:rsidRPr="00FF722C">
        <w:rPr>
          <w:rFonts w:ascii="Garamond" w:eastAsia="Garamond" w:hAnsi="Garamond"/>
          <w:color w:val="000000"/>
          <w:spacing w:val="-6"/>
          <w:sz w:val="18"/>
          <w:lang w:val="it-IT"/>
        </w:rPr>
        <w:t>s. 311.2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311.3</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311.4</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311.5</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311.6</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311.7</w:t>
      </w:r>
      <w:r w:rsidRPr="00FF722C">
        <w:rPr>
          <w:rFonts w:ascii="Garamond" w:eastAsia="Garamond" w:hAnsi="Garamond"/>
          <w:color w:val="000000"/>
          <w:spacing w:val="-6"/>
          <w:sz w:val="18"/>
          <w:lang w:val="it-IT"/>
        </w:rPr>
        <w:tab/>
        <w:t xml:space="preserve"> ad. No. 129, 2005</w:t>
      </w:r>
    </w:p>
    <w:p w:rsidR="00FE1BB2" w:rsidRPr="00FF722C" w:rsidRDefault="00FF722C">
      <w:pPr>
        <w:spacing w:before="130"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Subdivision C</w:t>
      </w:r>
    </w:p>
    <w:p w:rsidR="00FE1BB2" w:rsidRPr="00FF722C" w:rsidRDefault="00FF722C">
      <w:pPr>
        <w:tabs>
          <w:tab w:val="decimal" w:pos="504"/>
          <w:tab w:val="left" w:leader="dot" w:pos="2160"/>
        </w:tabs>
        <w:spacing w:before="102"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311.8</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311.9</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311.10</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311.11</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311.12</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311.13</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311.14</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311.15</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311.16</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311.17</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311.18</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311.19</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311.20</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311.21</w:t>
      </w:r>
      <w:r w:rsidRPr="00FF722C">
        <w:rPr>
          <w:rFonts w:ascii="Garamond" w:eastAsia="Garamond" w:hAnsi="Garamond"/>
          <w:color w:val="000000"/>
          <w:spacing w:val="-5"/>
          <w:sz w:val="18"/>
          <w:lang w:val="it-IT"/>
        </w:rPr>
        <w:tab/>
        <w:t xml:space="preserve"> ad. No. 129, 2005</w:t>
      </w:r>
    </w:p>
    <w:p w:rsidR="00FE1BB2" w:rsidRPr="00FF722C" w:rsidRDefault="00FF722C">
      <w:pPr>
        <w:tabs>
          <w:tab w:val="decimal" w:pos="504"/>
          <w:tab w:val="left" w:leader="dot" w:pos="2160"/>
        </w:tabs>
        <w:spacing w:before="129" w:line="174" w:lineRule="exact"/>
        <w:ind w:left="144"/>
        <w:jc w:val="both"/>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b/>
        <w:t>s. 311.22</w:t>
      </w:r>
      <w:r w:rsidRPr="00FF722C">
        <w:rPr>
          <w:rFonts w:ascii="Garamond" w:eastAsia="Garamond" w:hAnsi="Garamond"/>
          <w:color w:val="000000"/>
          <w:spacing w:val="-5"/>
          <w:sz w:val="18"/>
          <w:lang w:val="it-IT"/>
        </w:rPr>
        <w:tab/>
        <w:t xml:space="preserve"> ad. No. 129, 2005</w:t>
      </w:r>
    </w:p>
    <w:p w:rsidR="00FE1BB2" w:rsidRPr="00FF722C" w:rsidRDefault="00FF722C">
      <w:pPr>
        <w:spacing w:before="125" w:line="195" w:lineRule="exact"/>
        <w:ind w:left="144"/>
        <w:jc w:val="both"/>
        <w:textAlignment w:val="baseline"/>
        <w:rPr>
          <w:rFonts w:ascii="Garamond" w:eastAsia="Garamond" w:hAnsi="Garamond"/>
          <w:b/>
          <w:color w:val="000000"/>
          <w:spacing w:val="-6"/>
          <w:sz w:val="18"/>
          <w:lang w:val="it-IT"/>
        </w:rPr>
      </w:pPr>
      <w:r w:rsidRPr="00FF722C">
        <w:rPr>
          <w:rFonts w:ascii="Garamond" w:eastAsia="Garamond" w:hAnsi="Garamond"/>
          <w:b/>
          <w:color w:val="000000"/>
          <w:spacing w:val="-6"/>
          <w:sz w:val="18"/>
          <w:lang w:val="it-IT"/>
        </w:rPr>
        <w:t>Division 312</w:t>
      </w:r>
    </w:p>
    <w:p w:rsidR="00FE1BB2" w:rsidRPr="00FF722C" w:rsidRDefault="00FF722C">
      <w:pPr>
        <w:tabs>
          <w:tab w:val="decimal" w:pos="504"/>
          <w:tab w:val="left" w:leader="dot" w:pos="2160"/>
        </w:tabs>
        <w:spacing w:before="106" w:line="174"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312.1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3" w:line="174"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312.2</w:t>
      </w:r>
      <w:r w:rsidRPr="00FF722C">
        <w:rPr>
          <w:rFonts w:ascii="Garamond" w:eastAsia="Garamond" w:hAnsi="Garamond"/>
          <w:color w:val="000000"/>
          <w:spacing w:val="-6"/>
          <w:sz w:val="18"/>
          <w:lang w:val="it-IT"/>
        </w:rPr>
        <w:tab/>
        <w:t xml:space="preserve"> ad. No. 129, 2005</w:t>
      </w:r>
    </w:p>
    <w:p w:rsidR="00FE1BB2" w:rsidRPr="00FF722C" w:rsidRDefault="00FF722C">
      <w:pPr>
        <w:spacing w:before="128" w:line="195" w:lineRule="exact"/>
        <w:ind w:left="144"/>
        <w:jc w:val="both"/>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313</w:t>
      </w:r>
    </w:p>
    <w:p w:rsidR="00FE1BB2" w:rsidRPr="00FF722C" w:rsidRDefault="00FF722C">
      <w:pPr>
        <w:tabs>
          <w:tab w:val="decimal" w:pos="504"/>
          <w:tab w:val="left" w:leader="dot" w:pos="2160"/>
        </w:tabs>
        <w:spacing w:before="104"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313.1</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313.2</w:t>
      </w:r>
      <w:r w:rsidRPr="00FF722C">
        <w:rPr>
          <w:rFonts w:ascii="Garamond" w:eastAsia="Garamond" w:hAnsi="Garamond"/>
          <w:color w:val="000000"/>
          <w:spacing w:val="-6"/>
          <w:sz w:val="18"/>
          <w:lang w:val="it-IT"/>
        </w:rPr>
        <w:tab/>
        <w:t xml:space="preserve"> ad. No. 129, 2005</w:t>
      </w:r>
    </w:p>
    <w:p w:rsidR="00FE1BB2" w:rsidRPr="00FF722C" w:rsidRDefault="00FF722C">
      <w:pPr>
        <w:tabs>
          <w:tab w:val="decimal" w:pos="504"/>
          <w:tab w:val="left" w:leader="dot" w:pos="2160"/>
        </w:tabs>
        <w:spacing w:before="125" w:line="172" w:lineRule="exact"/>
        <w:ind w:left="144"/>
        <w:jc w:val="both"/>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ab/>
        <w:t>s. 313.3</w:t>
      </w:r>
      <w:r w:rsidRPr="00FF722C">
        <w:rPr>
          <w:rFonts w:ascii="Garamond" w:eastAsia="Garamond" w:hAnsi="Garamond"/>
          <w:color w:val="000000"/>
          <w:spacing w:val="-6"/>
          <w:sz w:val="18"/>
          <w:lang w:val="it-IT"/>
        </w:rPr>
        <w:tab/>
        <w:t xml:space="preserve"> ad. No. 129, 2005</w:t>
      </w:r>
    </w:p>
    <w:p w:rsidR="00FE1BB2" w:rsidRDefault="00FF722C">
      <w:pPr>
        <w:tabs>
          <w:tab w:val="decimal" w:pos="504"/>
          <w:tab w:val="left" w:leader="dot" w:pos="2160"/>
        </w:tabs>
        <w:spacing w:before="130" w:line="173" w:lineRule="exact"/>
        <w:ind w:left="144"/>
        <w:jc w:val="both"/>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ab/>
        <w:t>s. 313.4</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129, 2005</w:t>
      </w:r>
    </w:p>
    <w:p w:rsidR="00FE1BB2" w:rsidRDefault="00FF722C">
      <w:pPr>
        <w:tabs>
          <w:tab w:val="decimal" w:pos="504"/>
          <w:tab w:val="left" w:leader="dot" w:pos="2160"/>
        </w:tabs>
        <w:spacing w:before="125" w:after="542" w:line="172" w:lineRule="exact"/>
        <w:ind w:left="144"/>
        <w:jc w:val="both"/>
        <w:textAlignment w:val="baseline"/>
        <w:rPr>
          <w:rFonts w:ascii="Garamond" w:eastAsia="Garamond" w:hAnsi="Garamond"/>
          <w:color w:val="000000"/>
          <w:spacing w:val="-6"/>
          <w:sz w:val="18"/>
        </w:rPr>
      </w:pPr>
      <w:r>
        <w:rPr>
          <w:rFonts w:ascii="Garamond" w:eastAsia="Garamond" w:hAnsi="Garamond"/>
          <w:color w:val="000000"/>
          <w:spacing w:val="-6"/>
          <w:sz w:val="18"/>
        </w:rPr>
        <w:tab/>
        <w:t>s. 313.5</w:t>
      </w:r>
      <w:r>
        <w:rPr>
          <w:rFonts w:ascii="Garamond" w:eastAsia="Garamond" w:hAnsi="Garamond"/>
          <w:color w:val="000000"/>
          <w:spacing w:val="-6"/>
          <w:sz w:val="18"/>
        </w:rPr>
        <w:tab/>
        <w:t xml:space="preserve"> ad. No. 129, 2005</w:t>
      </w:r>
    </w:p>
    <w:p w:rsidR="00FE1BB2" w:rsidRDefault="001F744E">
      <w:pPr>
        <w:tabs>
          <w:tab w:val="left" w:pos="864"/>
        </w:tabs>
        <w:spacing w:before="366" w:line="195" w:lineRule="exact"/>
        <w:ind w:left="144"/>
        <w:textAlignment w:val="baseline"/>
        <w:rPr>
          <w:rFonts w:ascii="Garamond" w:eastAsia="Garamond" w:hAnsi="Garamond"/>
          <w:i/>
          <w:color w:val="000000"/>
          <w:spacing w:val="7"/>
          <w:sz w:val="18"/>
        </w:rPr>
      </w:pPr>
      <w:r>
        <w:pict>
          <v:line id="_x0000_s1081" style="position:absolute;left:0;text-align:left;z-index:251940864;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422</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3"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080" type="#_x0000_t202" style="position:absolute;left:0;text-align:left;margin-left:229.2pt;margin-top:808.55pt;width:136.55pt;height:15pt;z-index:-250836992;mso-wrap-distance-left:0;mso-wrap-distance-right:0;mso-position-horizontal-relative:page;mso-position-vertical-relative:page" filled="f" stroked="f">
            <v:textbox inset="0,0,0,0">
              <w:txbxContent>
                <w:p w:rsidR="00B92011" w:rsidRDefault="00B92011">
                  <w:pPr>
                    <w:spacing w:before="126"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79" style="position:absolute;left:0;text-align:left;z-index:251941888;mso-position-horizontal-relative:page;mso-position-vertical-relative:page" from="117.75pt,105.1pt" to="477.8pt,105.1pt" strokeweight=".95pt">
            <w10:wrap anchorx="page" anchory="page"/>
          </v:line>
        </w:pict>
      </w:r>
      <w:r>
        <w:pict>
          <v:line id="_x0000_s1078" style="position:absolute;left:0;text-align:left;z-index:25194291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1" w:line="184" w:lineRule="exact"/>
        <w:ind w:left="144"/>
        <w:textAlignment w:val="baseline"/>
        <w:rPr>
          <w:rFonts w:ascii="Garamond" w:eastAsia="Garamond" w:hAnsi="Garamond"/>
          <w:color w:val="000000"/>
          <w:spacing w:val="-4"/>
          <w:sz w:val="18"/>
        </w:rPr>
      </w:pPr>
      <w:r>
        <w:pict>
          <v:line id="_x0000_s1077" style="position:absolute;left:0;text-align:left;z-index:251943936;mso-position-horizontal-relative:page;mso-position-vertical-relative:page" from="117.75pt,136.3pt" to="477.8pt,136.3pt" strokeweight="1.7pt">
            <w10:wrap anchorx="page" anchory="page"/>
          </v:line>
        </w:pict>
      </w:r>
      <w:r w:rsidR="00FF722C">
        <w:rPr>
          <w:rFonts w:ascii="Garamond" w:eastAsia="Garamond" w:hAnsi="Garamond"/>
          <w:color w:val="000000"/>
          <w:spacing w:val="-4"/>
          <w:sz w:val="18"/>
        </w:rPr>
        <w:t>Div. 314</w:t>
      </w:r>
      <w:r w:rsidR="00FF722C">
        <w:rPr>
          <w:rFonts w:ascii="Garamond" w:eastAsia="Garamond" w:hAnsi="Garamond"/>
          <w:color w:val="000000"/>
          <w:spacing w:val="-4"/>
          <w:sz w:val="18"/>
        </w:rPr>
        <w:tab/>
        <w:t xml:space="preserve"> rep. No. 167, 2012</w:t>
      </w:r>
    </w:p>
    <w:p w:rsidR="00FE1BB2" w:rsidRDefault="00FF722C">
      <w:pPr>
        <w:tabs>
          <w:tab w:val="left" w:leader="dot" w:pos="2160"/>
        </w:tabs>
        <w:spacing w:before="114"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314.1</w:t>
      </w:r>
      <w:r>
        <w:rPr>
          <w:rFonts w:ascii="Garamond" w:eastAsia="Garamond" w:hAnsi="Garamond"/>
          <w:color w:val="000000"/>
          <w:spacing w:val="-4"/>
          <w:sz w:val="18"/>
        </w:rPr>
        <w:tab/>
        <w:t xml:space="preserve"> ad. No. 129, 2005</w:t>
      </w:r>
    </w:p>
    <w:p w:rsidR="00FE1BB2" w:rsidRDefault="00FF722C">
      <w:pPr>
        <w:spacing w:before="10" w:line="300" w:lineRule="exact"/>
        <w:ind w:left="2160" w:right="3816"/>
        <w:textAlignment w:val="baseline"/>
        <w:rPr>
          <w:rFonts w:ascii="Garamond" w:eastAsia="Garamond" w:hAnsi="Garamond"/>
          <w:color w:val="000000"/>
          <w:spacing w:val="-6"/>
          <w:sz w:val="18"/>
        </w:rPr>
      </w:pPr>
      <w:r>
        <w:rPr>
          <w:rFonts w:ascii="Garamond" w:eastAsia="Garamond" w:hAnsi="Garamond"/>
          <w:color w:val="000000"/>
          <w:spacing w:val="-6"/>
          <w:sz w:val="18"/>
        </w:rPr>
        <w:t>am. No. 24, 2012 rep. No. 167, 2012</w:t>
      </w:r>
    </w:p>
    <w:p w:rsidR="00FE1BB2" w:rsidRDefault="00FF722C">
      <w:pPr>
        <w:tabs>
          <w:tab w:val="left" w:leader="dot" w:pos="2160"/>
        </w:tabs>
        <w:spacing w:before="119"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314.2</w:t>
      </w:r>
      <w:r>
        <w:rPr>
          <w:rFonts w:ascii="Garamond" w:eastAsia="Garamond" w:hAnsi="Garamond"/>
          <w:color w:val="000000"/>
          <w:spacing w:val="-4"/>
          <w:sz w:val="18"/>
        </w:rPr>
        <w:tab/>
        <w:t xml:space="preserve"> ad. No. 129, 2005</w:t>
      </w:r>
    </w:p>
    <w:p w:rsidR="00FE1BB2" w:rsidRDefault="00FF722C">
      <w:pPr>
        <w:spacing w:before="123" w:line="18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167, 2012</w:t>
      </w:r>
    </w:p>
    <w:p w:rsidR="00FE1BB2" w:rsidRDefault="00FF722C">
      <w:pPr>
        <w:tabs>
          <w:tab w:val="left" w:leader="dot" w:pos="2160"/>
        </w:tabs>
        <w:spacing w:before="120"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314.3</w:t>
      </w:r>
      <w:r>
        <w:rPr>
          <w:rFonts w:ascii="Garamond" w:eastAsia="Garamond" w:hAnsi="Garamond"/>
          <w:color w:val="000000"/>
          <w:spacing w:val="-4"/>
          <w:sz w:val="18"/>
        </w:rPr>
        <w:tab/>
        <w:t xml:space="preserve"> ad. No. 129, 2005</w:t>
      </w:r>
    </w:p>
    <w:p w:rsidR="00FE1BB2" w:rsidRDefault="00FF722C">
      <w:pPr>
        <w:spacing w:before="8" w:line="300" w:lineRule="exact"/>
        <w:ind w:left="2160" w:right="3816"/>
        <w:textAlignment w:val="baseline"/>
        <w:rPr>
          <w:rFonts w:ascii="Garamond" w:eastAsia="Garamond" w:hAnsi="Garamond"/>
          <w:color w:val="000000"/>
          <w:spacing w:val="-6"/>
          <w:sz w:val="18"/>
        </w:rPr>
      </w:pPr>
      <w:r>
        <w:rPr>
          <w:rFonts w:ascii="Garamond" w:eastAsia="Garamond" w:hAnsi="Garamond"/>
          <w:color w:val="000000"/>
          <w:spacing w:val="-6"/>
          <w:sz w:val="18"/>
        </w:rPr>
        <w:t>am. No. 24, 2012 rep. No. 167, 2012</w:t>
      </w:r>
    </w:p>
    <w:p w:rsidR="00FE1BB2" w:rsidRDefault="00FF722C">
      <w:pPr>
        <w:tabs>
          <w:tab w:val="left" w:leader="dot" w:pos="2160"/>
        </w:tabs>
        <w:spacing w:before="114"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314.4</w:t>
      </w:r>
      <w:r>
        <w:rPr>
          <w:rFonts w:ascii="Garamond" w:eastAsia="Garamond" w:hAnsi="Garamond"/>
          <w:color w:val="000000"/>
          <w:spacing w:val="-4"/>
          <w:sz w:val="18"/>
        </w:rPr>
        <w:tab/>
        <w:t xml:space="preserve"> ad. No. 129, 2005</w:t>
      </w:r>
    </w:p>
    <w:p w:rsidR="00FE1BB2" w:rsidRDefault="00FF722C">
      <w:pPr>
        <w:spacing w:before="10" w:line="300" w:lineRule="exact"/>
        <w:ind w:left="2160" w:right="3816"/>
        <w:textAlignment w:val="baseline"/>
        <w:rPr>
          <w:rFonts w:ascii="Garamond" w:eastAsia="Garamond" w:hAnsi="Garamond"/>
          <w:color w:val="000000"/>
          <w:spacing w:val="-6"/>
          <w:sz w:val="18"/>
        </w:rPr>
      </w:pPr>
      <w:r>
        <w:rPr>
          <w:rFonts w:ascii="Garamond" w:eastAsia="Garamond" w:hAnsi="Garamond"/>
          <w:color w:val="000000"/>
          <w:spacing w:val="-6"/>
          <w:sz w:val="18"/>
        </w:rPr>
        <w:t>am. No. 24, 2012 rep. No. 167, 2012</w:t>
      </w:r>
    </w:p>
    <w:p w:rsidR="00FE1BB2" w:rsidRDefault="00FF722C">
      <w:pPr>
        <w:tabs>
          <w:tab w:val="left" w:leader="dot" w:pos="2160"/>
        </w:tabs>
        <w:spacing w:before="120"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314.5</w:t>
      </w:r>
      <w:r>
        <w:rPr>
          <w:rFonts w:ascii="Garamond" w:eastAsia="Garamond" w:hAnsi="Garamond"/>
          <w:color w:val="000000"/>
          <w:spacing w:val="-4"/>
          <w:sz w:val="18"/>
        </w:rPr>
        <w:tab/>
        <w:t xml:space="preserve"> ad. No. 129, 2005</w:t>
      </w:r>
    </w:p>
    <w:p w:rsidR="00FE1BB2" w:rsidRDefault="00FF722C">
      <w:pPr>
        <w:spacing w:before="122" w:line="18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167, 2012</w:t>
      </w:r>
    </w:p>
    <w:p w:rsidR="00FE1BB2" w:rsidRDefault="00FF722C">
      <w:pPr>
        <w:tabs>
          <w:tab w:val="left" w:leader="dot" w:pos="2160"/>
        </w:tabs>
        <w:spacing w:before="120"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314.6</w:t>
      </w:r>
      <w:r>
        <w:rPr>
          <w:rFonts w:ascii="Garamond" w:eastAsia="Garamond" w:hAnsi="Garamond"/>
          <w:color w:val="000000"/>
          <w:spacing w:val="-4"/>
          <w:sz w:val="18"/>
        </w:rPr>
        <w:tab/>
        <w:t xml:space="preserve"> ad. No. 129, 2005</w:t>
      </w:r>
    </w:p>
    <w:p w:rsidR="00FE1BB2" w:rsidRDefault="00FF722C">
      <w:pPr>
        <w:spacing w:before="122"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24, 2012</w:t>
      </w:r>
    </w:p>
    <w:p w:rsidR="00FE1BB2" w:rsidRDefault="00FF722C">
      <w:pPr>
        <w:spacing w:before="129" w:line="18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167, 2012</w:t>
      </w:r>
    </w:p>
    <w:p w:rsidR="00FE1BB2" w:rsidRDefault="00FF722C">
      <w:pPr>
        <w:spacing w:before="121" w:line="195"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Part 9.4</w:t>
      </w:r>
    </w:p>
    <w:p w:rsidR="00FE1BB2" w:rsidRDefault="00FF722C">
      <w:pPr>
        <w:spacing w:before="101"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Division 360</w:t>
      </w:r>
    </w:p>
    <w:p w:rsidR="00FE1BB2" w:rsidRDefault="00FF722C">
      <w:pPr>
        <w:tabs>
          <w:tab w:val="left" w:leader="dot" w:pos="2160"/>
        </w:tabs>
        <w:spacing w:before="102"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360.1</w:t>
      </w:r>
      <w:r>
        <w:rPr>
          <w:rFonts w:ascii="Garamond" w:eastAsia="Garamond" w:hAnsi="Garamond"/>
          <w:color w:val="000000"/>
          <w:spacing w:val="-4"/>
          <w:sz w:val="18"/>
        </w:rPr>
        <w:tab/>
        <w:t xml:space="preserve"> ad. No. 141, 2002</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360.2</w:t>
      </w:r>
      <w:r w:rsidRPr="00FF722C">
        <w:rPr>
          <w:rFonts w:ascii="Garamond" w:eastAsia="Garamond" w:hAnsi="Garamond"/>
          <w:color w:val="000000"/>
          <w:spacing w:val="-4"/>
          <w:sz w:val="18"/>
          <w:lang w:val="it-IT"/>
        </w:rPr>
        <w:tab/>
        <w:t xml:space="preserve"> ad. No. 141, 2002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360.3</w:t>
      </w:r>
      <w:r w:rsidRPr="00FF722C">
        <w:rPr>
          <w:rFonts w:ascii="Garamond" w:eastAsia="Garamond" w:hAnsi="Garamond"/>
          <w:color w:val="000000"/>
          <w:spacing w:val="-4"/>
          <w:sz w:val="18"/>
          <w:lang w:val="it-IT"/>
        </w:rPr>
        <w:tab/>
        <w:t xml:space="preserve"> ad. No. 141, 2002</w:t>
      </w:r>
    </w:p>
    <w:p w:rsidR="00FE1BB2" w:rsidRDefault="00FF722C">
      <w:pPr>
        <w:tabs>
          <w:tab w:val="left" w:leader="dot" w:pos="2160"/>
        </w:tabs>
        <w:spacing w:before="129" w:line="174"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s. 360.4</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141, 2002</w:t>
      </w:r>
    </w:p>
    <w:p w:rsidR="00FE1BB2" w:rsidRDefault="00FF722C">
      <w:pPr>
        <w:spacing w:before="129" w:line="195"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Part 9.5</w:t>
      </w:r>
    </w:p>
    <w:p w:rsidR="00FE1BB2" w:rsidRDefault="00FF722C">
      <w:pPr>
        <w:tabs>
          <w:tab w:val="left" w:leader="dot" w:pos="2160"/>
        </w:tabs>
        <w:spacing w:line="299" w:lineRule="exact"/>
        <w:ind w:left="144" w:right="4032"/>
        <w:textAlignment w:val="baseline"/>
        <w:rPr>
          <w:rFonts w:ascii="Garamond" w:eastAsia="Garamond" w:hAnsi="Garamond"/>
          <w:color w:val="000000"/>
          <w:spacing w:val="-9"/>
          <w:sz w:val="18"/>
        </w:rPr>
      </w:pPr>
      <w:r>
        <w:rPr>
          <w:rFonts w:ascii="Garamond" w:eastAsia="Garamond" w:hAnsi="Garamond"/>
          <w:color w:val="000000"/>
          <w:spacing w:val="-9"/>
          <w:sz w:val="18"/>
        </w:rPr>
        <w:t>Part 9.5</w:t>
      </w:r>
      <w:r>
        <w:rPr>
          <w:rFonts w:ascii="Garamond" w:eastAsia="Garamond" w:hAnsi="Garamond"/>
          <w:color w:val="000000"/>
          <w:spacing w:val="-9"/>
          <w:sz w:val="18"/>
        </w:rPr>
        <w:tab/>
        <w:t xml:space="preserve"> ad. No. 3, 2011 </w:t>
      </w:r>
      <w:r>
        <w:rPr>
          <w:rFonts w:ascii="Garamond" w:eastAsia="Garamond" w:hAnsi="Garamond"/>
          <w:color w:val="000000"/>
          <w:spacing w:val="-9"/>
          <w:sz w:val="18"/>
        </w:rPr>
        <w:br/>
      </w:r>
      <w:r>
        <w:rPr>
          <w:rFonts w:ascii="Garamond" w:eastAsia="Garamond" w:hAnsi="Garamond"/>
          <w:b/>
          <w:color w:val="000000"/>
          <w:spacing w:val="-9"/>
          <w:sz w:val="18"/>
        </w:rPr>
        <w:t>Division 370</w:t>
      </w:r>
    </w:p>
    <w:p w:rsidR="00FE1BB2" w:rsidRPr="00FF722C" w:rsidRDefault="00FF722C">
      <w:pPr>
        <w:tabs>
          <w:tab w:val="left" w:leader="dot" w:pos="2160"/>
        </w:tabs>
        <w:spacing w:before="104"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370.1</w:t>
      </w:r>
      <w:r w:rsidRPr="00FF722C">
        <w:rPr>
          <w:rFonts w:ascii="Garamond" w:eastAsia="Garamond" w:hAnsi="Garamond"/>
          <w:color w:val="000000"/>
          <w:spacing w:val="-5"/>
          <w:sz w:val="18"/>
          <w:lang w:val="it-IT"/>
        </w:rPr>
        <w:tab/>
        <w:t xml:space="preserve"> ad. No. 3, 2011</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370.2</w:t>
      </w:r>
      <w:r w:rsidRPr="00FF722C">
        <w:rPr>
          <w:rFonts w:ascii="Garamond" w:eastAsia="Garamond" w:hAnsi="Garamond"/>
          <w:color w:val="000000"/>
          <w:spacing w:val="-4"/>
          <w:sz w:val="18"/>
          <w:lang w:val="it-IT"/>
        </w:rPr>
        <w:tab/>
        <w:t xml:space="preserve"> ad. No. 167, 2012</w:t>
      </w:r>
    </w:p>
    <w:p w:rsidR="00FE1BB2" w:rsidRDefault="00FF722C">
      <w:pPr>
        <w:tabs>
          <w:tab w:val="left" w:leader="dot" w:pos="2160"/>
        </w:tabs>
        <w:spacing w:before="129" w:line="174"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s. 370.3</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167, 2012</w:t>
      </w:r>
    </w:p>
    <w:p w:rsidR="00FE1BB2" w:rsidRDefault="00FF722C">
      <w:pPr>
        <w:spacing w:before="126"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Division 372</w:t>
      </w:r>
    </w:p>
    <w:p w:rsidR="00FE1BB2" w:rsidRDefault="00FF722C">
      <w:pPr>
        <w:tabs>
          <w:tab w:val="left" w:leader="dot" w:pos="2160"/>
        </w:tabs>
        <w:spacing w:before="104"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372.1</w:t>
      </w:r>
      <w:r>
        <w:rPr>
          <w:rFonts w:ascii="Garamond" w:eastAsia="Garamond" w:hAnsi="Garamond"/>
          <w:color w:val="000000"/>
          <w:spacing w:val="-5"/>
          <w:sz w:val="18"/>
        </w:rPr>
        <w:tab/>
        <w:t xml:space="preserve"> ad. No. 3, 2011</w:t>
      </w:r>
    </w:p>
    <w:p w:rsidR="00FE1BB2" w:rsidRDefault="00FF722C">
      <w:pPr>
        <w:spacing w:before="123" w:after="542"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076" style="position:absolute;left:0;text-align:left;z-index:251944960;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423</w:t>
      </w:r>
    </w:p>
    <w:p w:rsidR="00FE1BB2" w:rsidRDefault="00FE1BB2">
      <w:pPr>
        <w:sectPr w:rsidR="00FE1BB2">
          <w:pgSz w:w="11909" w:h="16838"/>
          <w:pgMar w:top="1040" w:right="2354" w:bottom="271" w:left="2355" w:header="720" w:footer="720" w:gutter="0"/>
          <w:cols w:space="720"/>
        </w:sectPr>
      </w:pPr>
    </w:p>
    <w:p w:rsidR="00FE1BB2" w:rsidRDefault="001F744E">
      <w:pPr>
        <w:spacing w:line="237" w:lineRule="exact"/>
        <w:ind w:left="144"/>
        <w:textAlignment w:val="baseline"/>
        <w:rPr>
          <w:rFonts w:ascii="Garamond" w:eastAsia="Garamond" w:hAnsi="Garamond"/>
          <w:b/>
          <w:color w:val="000000"/>
          <w:spacing w:val="-13"/>
          <w:sz w:val="21"/>
        </w:rPr>
      </w:pPr>
      <w:r>
        <w:pict>
          <v:shape id="_x0000_s1075" type="#_x0000_t202" style="position:absolute;left:0;text-align:left;margin-left:227.5pt;margin-top:808.45pt;width:136.6pt;height:14.95pt;z-index:-250835968;mso-wrap-distance-left:0;mso-wrap-distance-right:0;mso-position-horizontal-relative:page;mso-position-vertical-relative:page" filled="f" stroked="f">
            <v:textbox inset="0,0,0,0">
              <w:txbxContent>
                <w:p w:rsidR="00B92011" w:rsidRDefault="00B92011">
                  <w:pPr>
                    <w:spacing w:before="123"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13"/>
          <w:sz w:val="21"/>
        </w:rPr>
        <w:t>Endnotes</w:t>
      </w:r>
    </w:p>
    <w:p w:rsidR="00FE1BB2" w:rsidRDefault="00FF722C">
      <w:pPr>
        <w:spacing w:before="528" w:after="9" w:line="259" w:lineRule="exact"/>
        <w:ind w:left="144"/>
        <w:textAlignment w:val="baseline"/>
        <w:rPr>
          <w:rFonts w:ascii="Garamond" w:eastAsia="Garamond" w:hAnsi="Garamond"/>
          <w:color w:val="000000"/>
          <w:spacing w:val="-9"/>
          <w:sz w:val="24"/>
        </w:rPr>
      </w:pPr>
      <w:r>
        <w:rPr>
          <w:rFonts w:ascii="Garamond" w:eastAsia="Garamond" w:hAnsi="Garamond"/>
          <w:color w:val="000000"/>
          <w:spacing w:val="-9"/>
          <w:sz w:val="24"/>
        </w:rPr>
        <w:t>Endnote 4—Amendment history</w:t>
      </w:r>
    </w:p>
    <w:p w:rsidR="00FE1BB2" w:rsidRDefault="001F744E">
      <w:pPr>
        <w:tabs>
          <w:tab w:val="left" w:pos="2160"/>
        </w:tabs>
        <w:spacing w:before="429" w:line="176" w:lineRule="exact"/>
        <w:ind w:left="144"/>
        <w:textAlignment w:val="baseline"/>
        <w:rPr>
          <w:rFonts w:ascii="Tahoma" w:eastAsia="Tahoma" w:hAnsi="Tahoma"/>
          <w:b/>
          <w:color w:val="000000"/>
          <w:spacing w:val="-1"/>
          <w:sz w:val="15"/>
        </w:rPr>
      </w:pPr>
      <w:r>
        <w:pict>
          <v:line id="_x0000_s1074" style="position:absolute;left:0;text-align:left;z-index:251945984;mso-position-horizontal-relative:page;mso-position-vertical-relative:page" from="117.85pt,104.9pt" to="477.9pt,104.9pt" strokeweight=".95pt">
            <w10:wrap anchorx="page" anchory="page"/>
          </v:line>
        </w:pict>
      </w:r>
      <w:r>
        <w:pict>
          <v:line id="_x0000_s1073" style="position:absolute;left:0;text-align:left;z-index:251947008;mso-position-horizontal-relative:page;mso-position-vertical-relative:page" from="121.7pt,119.5pt" to="477.9pt,119.5pt" strokeweight="1.7pt">
            <w10:wrap anchorx="page" anchory="page"/>
          </v:line>
        </w:pict>
      </w:r>
      <w:r w:rsidR="00FF722C">
        <w:rPr>
          <w:rFonts w:ascii="Tahoma" w:eastAsia="Tahoma" w:hAnsi="Tahoma"/>
          <w:b/>
          <w:color w:val="000000"/>
          <w:spacing w:val="-1"/>
          <w:sz w:val="15"/>
        </w:rPr>
        <w:t>Provision affected</w:t>
      </w:r>
      <w:r w:rsidR="00FF722C">
        <w:rPr>
          <w:rFonts w:ascii="Tahoma" w:eastAsia="Tahoma" w:hAnsi="Tahoma"/>
          <w:b/>
          <w:color w:val="000000"/>
          <w:spacing w:val="-1"/>
          <w:sz w:val="15"/>
        </w:rPr>
        <w:tab/>
        <w:t>How affected</w:t>
      </w:r>
    </w:p>
    <w:p w:rsidR="00FE1BB2" w:rsidRDefault="001F744E">
      <w:pPr>
        <w:tabs>
          <w:tab w:val="left" w:leader="dot" w:pos="2160"/>
        </w:tabs>
        <w:spacing w:before="143" w:line="182" w:lineRule="exact"/>
        <w:ind w:left="144"/>
        <w:textAlignment w:val="baseline"/>
        <w:rPr>
          <w:rFonts w:ascii="Garamond" w:eastAsia="Garamond" w:hAnsi="Garamond"/>
          <w:color w:val="000000"/>
          <w:spacing w:val="-5"/>
          <w:sz w:val="18"/>
        </w:rPr>
      </w:pPr>
      <w:r>
        <w:pict>
          <v:line id="_x0000_s1072" style="position:absolute;left:0;text-align:left;z-index:251948032;mso-position-horizontal-relative:page;mso-position-vertical-relative:page" from="121.7pt,136.1pt" to="477.9pt,136.1pt" strokeweight="1.7pt">
            <w10:wrap anchorx="page" anchory="page"/>
          </v:line>
        </w:pict>
      </w:r>
      <w:r w:rsidR="00FF722C">
        <w:rPr>
          <w:rFonts w:ascii="Garamond" w:eastAsia="Garamond" w:hAnsi="Garamond"/>
          <w:color w:val="000000"/>
          <w:spacing w:val="-5"/>
          <w:sz w:val="18"/>
        </w:rPr>
        <w:t>s. 372.1A</w:t>
      </w:r>
      <w:r w:rsidR="00FF722C">
        <w:rPr>
          <w:rFonts w:ascii="Garamond" w:eastAsia="Garamond" w:hAnsi="Garamond"/>
          <w:color w:val="000000"/>
          <w:spacing w:val="-5"/>
          <w:sz w:val="18"/>
        </w:rPr>
        <w:tab/>
        <w:t xml:space="preserve"> ad. No. 167, 2012</w:t>
      </w:r>
    </w:p>
    <w:p w:rsidR="00FE1BB2" w:rsidRDefault="00FF722C">
      <w:pPr>
        <w:tabs>
          <w:tab w:val="left" w:leader="dot" w:pos="2160"/>
        </w:tabs>
        <w:spacing w:before="116"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372.2</w:t>
      </w:r>
      <w:r>
        <w:rPr>
          <w:rFonts w:ascii="Garamond" w:eastAsia="Garamond" w:hAnsi="Garamond"/>
          <w:color w:val="000000"/>
          <w:spacing w:val="-6"/>
          <w:sz w:val="18"/>
        </w:rPr>
        <w:tab/>
        <w:t xml:space="preserve"> ad. No. 3, 2011</w:t>
      </w:r>
    </w:p>
    <w:p w:rsidR="00FE1BB2" w:rsidRDefault="00FF722C">
      <w:pPr>
        <w:spacing w:before="126"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Default="00FF722C">
      <w:pPr>
        <w:tabs>
          <w:tab w:val="left" w:leader="dot" w:pos="2160"/>
        </w:tabs>
        <w:spacing w:before="117" w:line="180"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372.3</w:t>
      </w:r>
      <w:r>
        <w:rPr>
          <w:rFonts w:ascii="Garamond" w:eastAsia="Garamond" w:hAnsi="Garamond"/>
          <w:color w:val="000000"/>
          <w:spacing w:val="-6"/>
          <w:sz w:val="18"/>
        </w:rPr>
        <w:tab/>
        <w:t xml:space="preserve"> ad. No. 3, 2011</w:t>
      </w:r>
    </w:p>
    <w:p w:rsidR="00FE1BB2" w:rsidRDefault="00FF722C">
      <w:pPr>
        <w:spacing w:before="126" w:line="177"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167, 2012</w:t>
      </w:r>
    </w:p>
    <w:p w:rsidR="00FE1BB2" w:rsidRDefault="00FF722C">
      <w:pPr>
        <w:tabs>
          <w:tab w:val="left" w:leader="dot" w:pos="2160"/>
        </w:tabs>
        <w:spacing w:before="116"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372.4</w:t>
      </w:r>
      <w:r>
        <w:rPr>
          <w:rFonts w:ascii="Garamond" w:eastAsia="Garamond" w:hAnsi="Garamond"/>
          <w:color w:val="000000"/>
          <w:spacing w:val="-6"/>
          <w:sz w:val="18"/>
        </w:rPr>
        <w:tab/>
        <w:t xml:space="preserve"> ad. No. 3, 2011</w:t>
      </w:r>
    </w:p>
    <w:p w:rsidR="00FE1BB2" w:rsidRDefault="00FF722C">
      <w:pPr>
        <w:tabs>
          <w:tab w:val="left" w:leader="dot" w:pos="2160"/>
        </w:tabs>
        <w:spacing w:before="122"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372.5</w:t>
      </w:r>
      <w:r>
        <w:rPr>
          <w:rFonts w:ascii="Garamond" w:eastAsia="Garamond" w:hAnsi="Garamond"/>
          <w:color w:val="000000"/>
          <w:spacing w:val="-6"/>
          <w:sz w:val="18"/>
        </w:rPr>
        <w:tab/>
        <w:t xml:space="preserve"> ad. No. 3, 2011</w:t>
      </w:r>
    </w:p>
    <w:p w:rsidR="00FE1BB2" w:rsidRDefault="00FF722C">
      <w:pPr>
        <w:spacing w:before="121" w:line="176"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167, 2012</w:t>
      </w:r>
    </w:p>
    <w:p w:rsidR="00FE1BB2" w:rsidRDefault="00FF722C">
      <w:pPr>
        <w:tabs>
          <w:tab w:val="left" w:leader="dot" w:pos="2160"/>
        </w:tabs>
        <w:spacing w:before="16" w:line="299" w:lineRule="exact"/>
        <w:ind w:left="144" w:right="4032"/>
        <w:textAlignment w:val="baseline"/>
        <w:rPr>
          <w:rFonts w:ascii="Garamond" w:eastAsia="Garamond" w:hAnsi="Garamond"/>
          <w:color w:val="000000"/>
          <w:spacing w:val="-11"/>
          <w:sz w:val="18"/>
        </w:rPr>
      </w:pPr>
      <w:r>
        <w:rPr>
          <w:rFonts w:ascii="Garamond" w:eastAsia="Garamond" w:hAnsi="Garamond"/>
          <w:color w:val="000000"/>
          <w:spacing w:val="-11"/>
          <w:sz w:val="18"/>
        </w:rPr>
        <w:t>s. 372.6</w:t>
      </w:r>
      <w:r>
        <w:rPr>
          <w:rFonts w:ascii="Garamond" w:eastAsia="Garamond" w:hAnsi="Garamond"/>
          <w:color w:val="000000"/>
          <w:spacing w:val="-11"/>
          <w:sz w:val="18"/>
        </w:rPr>
        <w:tab/>
        <w:t xml:space="preserve"> ad. No. 3, 2011 </w:t>
      </w:r>
      <w:r>
        <w:rPr>
          <w:rFonts w:ascii="Garamond" w:eastAsia="Garamond" w:hAnsi="Garamond"/>
          <w:color w:val="000000"/>
          <w:spacing w:val="-11"/>
          <w:sz w:val="18"/>
        </w:rPr>
        <w:br/>
      </w:r>
      <w:r>
        <w:rPr>
          <w:rFonts w:ascii="Garamond" w:eastAsia="Garamond" w:hAnsi="Garamond"/>
          <w:b/>
          <w:color w:val="000000"/>
          <w:spacing w:val="-11"/>
          <w:sz w:val="18"/>
        </w:rPr>
        <w:t>Division 375</w:t>
      </w:r>
    </w:p>
    <w:p w:rsidR="00FE1BB2" w:rsidRDefault="00FF722C">
      <w:pPr>
        <w:tabs>
          <w:tab w:val="left" w:leader="dot" w:pos="2160"/>
        </w:tabs>
        <w:spacing w:before="107" w:line="18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375.1</w:t>
      </w:r>
      <w:r>
        <w:rPr>
          <w:rFonts w:ascii="Garamond" w:eastAsia="Garamond" w:hAnsi="Garamond"/>
          <w:color w:val="000000"/>
          <w:spacing w:val="-6"/>
          <w:sz w:val="18"/>
        </w:rPr>
        <w:tab/>
        <w:t xml:space="preserve"> ad. No. 3, 2011</w:t>
      </w:r>
    </w:p>
    <w:p w:rsidR="00FE1BB2" w:rsidRDefault="00FF722C">
      <w:pPr>
        <w:tabs>
          <w:tab w:val="left" w:leader="dot" w:pos="2160"/>
        </w:tabs>
        <w:spacing w:before="116"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375.2</w:t>
      </w:r>
      <w:r>
        <w:rPr>
          <w:rFonts w:ascii="Garamond" w:eastAsia="Garamond" w:hAnsi="Garamond"/>
          <w:color w:val="000000"/>
          <w:spacing w:val="-6"/>
          <w:sz w:val="18"/>
        </w:rPr>
        <w:tab/>
        <w:t xml:space="preserve"> ad. No. 3, 2011</w:t>
      </w:r>
    </w:p>
    <w:p w:rsidR="00FE1BB2" w:rsidRDefault="00FF722C">
      <w:pPr>
        <w:tabs>
          <w:tab w:val="left" w:leader="dot" w:pos="2160"/>
        </w:tabs>
        <w:spacing w:before="122" w:line="181"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375.3</w:t>
      </w:r>
      <w:r>
        <w:rPr>
          <w:rFonts w:ascii="Garamond" w:eastAsia="Garamond" w:hAnsi="Garamond"/>
          <w:color w:val="000000"/>
          <w:spacing w:val="-6"/>
          <w:sz w:val="18"/>
        </w:rPr>
        <w:tab/>
        <w:t xml:space="preserve"> ad. No. 3, 2011</w:t>
      </w:r>
    </w:p>
    <w:p w:rsidR="00FE1BB2" w:rsidRPr="00FF722C" w:rsidRDefault="00FF722C">
      <w:pPr>
        <w:tabs>
          <w:tab w:val="left" w:leader="dot" w:pos="2160"/>
        </w:tabs>
        <w:spacing w:before="116" w:line="181" w:lineRule="exact"/>
        <w:ind w:left="144"/>
        <w:textAlignment w:val="baseline"/>
        <w:rPr>
          <w:rFonts w:ascii="Garamond" w:eastAsia="Garamond" w:hAnsi="Garamond"/>
          <w:color w:val="000000"/>
          <w:spacing w:val="-6"/>
          <w:sz w:val="18"/>
          <w:lang w:val="it-IT"/>
        </w:rPr>
      </w:pPr>
      <w:r>
        <w:rPr>
          <w:rFonts w:ascii="Garamond" w:eastAsia="Garamond" w:hAnsi="Garamond"/>
          <w:color w:val="000000"/>
          <w:spacing w:val="-6"/>
          <w:sz w:val="18"/>
        </w:rPr>
        <w:t>s. 375.4</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3, 2011</w:t>
      </w:r>
    </w:p>
    <w:p w:rsidR="00FE1BB2" w:rsidRPr="00FF722C" w:rsidRDefault="00FF722C">
      <w:pPr>
        <w:spacing w:before="116"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376</w:t>
      </w:r>
    </w:p>
    <w:p w:rsidR="00FE1BB2" w:rsidRPr="00FF722C" w:rsidRDefault="00FF722C">
      <w:pPr>
        <w:tabs>
          <w:tab w:val="left" w:leader="dot" w:pos="2160"/>
        </w:tabs>
        <w:spacing w:before="108" w:line="181"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Div. 376</w:t>
      </w:r>
      <w:r w:rsidRPr="00FF722C">
        <w:rPr>
          <w:rFonts w:ascii="Garamond" w:eastAsia="Garamond" w:hAnsi="Garamond"/>
          <w:color w:val="000000"/>
          <w:spacing w:val="-5"/>
          <w:sz w:val="18"/>
          <w:lang w:val="it-IT"/>
        </w:rPr>
        <w:tab/>
        <w:t xml:space="preserve"> ad. No. 167, 2012</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376.1</w:t>
      </w:r>
      <w:r w:rsidRPr="00FF722C">
        <w:rPr>
          <w:rFonts w:ascii="Garamond" w:eastAsia="Garamond" w:hAnsi="Garamond"/>
          <w:color w:val="000000"/>
          <w:spacing w:val="-6"/>
          <w:sz w:val="18"/>
          <w:lang w:val="it-IT"/>
        </w:rPr>
        <w:tab/>
        <w:t xml:space="preserve"> ad. No. 167, 2012</w:t>
      </w:r>
    </w:p>
    <w:p w:rsidR="00FE1BB2" w:rsidRPr="00FF722C" w:rsidRDefault="00FF722C">
      <w:pPr>
        <w:tabs>
          <w:tab w:val="left" w:leader="dot" w:pos="2160"/>
        </w:tabs>
        <w:spacing w:before="117" w:line="180"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376.2</w:t>
      </w:r>
      <w:r w:rsidRPr="00FF722C">
        <w:rPr>
          <w:rFonts w:ascii="Garamond" w:eastAsia="Garamond" w:hAnsi="Garamond"/>
          <w:color w:val="000000"/>
          <w:spacing w:val="-6"/>
          <w:sz w:val="18"/>
          <w:lang w:val="it-IT"/>
        </w:rPr>
        <w:tab/>
        <w:t xml:space="preserve"> ad. No. 167, 2012</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376.3</w:t>
      </w:r>
      <w:r w:rsidRPr="00FF722C">
        <w:rPr>
          <w:rFonts w:ascii="Garamond" w:eastAsia="Garamond" w:hAnsi="Garamond"/>
          <w:color w:val="000000"/>
          <w:spacing w:val="-6"/>
          <w:sz w:val="18"/>
          <w:lang w:val="it-IT"/>
        </w:rPr>
        <w:tab/>
        <w:t xml:space="preserve"> ad. No. 167, 2012</w:t>
      </w:r>
    </w:p>
    <w:p w:rsidR="00FE1BB2" w:rsidRPr="00FF722C" w:rsidRDefault="00FF722C">
      <w:pPr>
        <w:tabs>
          <w:tab w:val="left" w:leader="dot" w:pos="2160"/>
        </w:tabs>
        <w:spacing w:before="117" w:line="180"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376.4</w:t>
      </w:r>
      <w:r w:rsidRPr="00FF722C">
        <w:rPr>
          <w:rFonts w:ascii="Garamond" w:eastAsia="Garamond" w:hAnsi="Garamond"/>
          <w:color w:val="000000"/>
          <w:spacing w:val="-6"/>
          <w:sz w:val="18"/>
          <w:lang w:val="it-IT"/>
        </w:rPr>
        <w:tab/>
        <w:t xml:space="preserve"> ad. No. 167, 2012</w:t>
      </w:r>
    </w:p>
    <w:p w:rsidR="00FE1BB2" w:rsidRDefault="00FF722C">
      <w:pPr>
        <w:tabs>
          <w:tab w:val="left" w:leader="dot" w:pos="2160"/>
        </w:tabs>
        <w:spacing w:before="122" w:line="181"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376.5</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167, 2012</w:t>
      </w:r>
    </w:p>
    <w:p w:rsidR="00FE1BB2" w:rsidRDefault="00FF722C">
      <w:pPr>
        <w:spacing w:before="116" w:line="195"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Part 9.6</w:t>
      </w:r>
    </w:p>
    <w:p w:rsidR="00FE1BB2" w:rsidRDefault="00FF722C">
      <w:pPr>
        <w:tabs>
          <w:tab w:val="left" w:leader="dot" w:pos="2160"/>
        </w:tabs>
        <w:spacing w:before="108" w:line="181"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Part 9.6</w:t>
      </w:r>
      <w:r>
        <w:rPr>
          <w:rFonts w:ascii="Garamond" w:eastAsia="Garamond" w:hAnsi="Garamond"/>
          <w:color w:val="000000"/>
          <w:spacing w:val="-5"/>
          <w:sz w:val="18"/>
        </w:rPr>
        <w:tab/>
        <w:t xml:space="preserve"> ad. No. 127, 2004</w:t>
      </w:r>
    </w:p>
    <w:p w:rsidR="00FE1BB2" w:rsidRPr="00FF722C" w:rsidRDefault="00FF722C">
      <w:pPr>
        <w:tabs>
          <w:tab w:val="left" w:leader="dot" w:pos="2160"/>
        </w:tabs>
        <w:spacing w:before="117" w:line="180"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380.1</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380.2</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17" w:line="180"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380.3</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22" w:line="181"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380.4</w:t>
      </w:r>
      <w:r w:rsidRPr="00FF722C">
        <w:rPr>
          <w:rFonts w:ascii="Garamond" w:eastAsia="Garamond" w:hAnsi="Garamond"/>
          <w:color w:val="000000"/>
          <w:spacing w:val="-6"/>
          <w:sz w:val="18"/>
          <w:lang w:val="it-IT"/>
        </w:rPr>
        <w:tab/>
        <w:t xml:space="preserve"> ad. No. 127, 2004</w:t>
      </w:r>
    </w:p>
    <w:p w:rsidR="00FE1BB2" w:rsidRDefault="00FF722C">
      <w:pPr>
        <w:tabs>
          <w:tab w:val="left" w:leader="dot" w:pos="2160"/>
        </w:tabs>
        <w:spacing w:before="117" w:line="180"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380.5</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127, 2004</w:t>
      </w:r>
    </w:p>
    <w:p w:rsidR="00FE1BB2" w:rsidRDefault="00FF722C">
      <w:pPr>
        <w:spacing w:before="116" w:line="195"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Part 9.9</w:t>
      </w:r>
    </w:p>
    <w:p w:rsidR="00FE1BB2" w:rsidRDefault="00FF722C">
      <w:pPr>
        <w:tabs>
          <w:tab w:val="left" w:leader="dot" w:pos="2160"/>
        </w:tabs>
        <w:spacing w:before="2" w:line="299" w:lineRule="exact"/>
        <w:ind w:left="144" w:right="4032"/>
        <w:textAlignment w:val="baseline"/>
        <w:rPr>
          <w:rFonts w:ascii="Garamond" w:eastAsia="Garamond" w:hAnsi="Garamond"/>
          <w:color w:val="000000"/>
          <w:spacing w:val="-11"/>
          <w:sz w:val="18"/>
        </w:rPr>
      </w:pPr>
      <w:r>
        <w:rPr>
          <w:rFonts w:ascii="Garamond" w:eastAsia="Garamond" w:hAnsi="Garamond"/>
          <w:color w:val="000000"/>
          <w:spacing w:val="-11"/>
          <w:sz w:val="18"/>
        </w:rPr>
        <w:t>Part 9.9</w:t>
      </w:r>
      <w:r>
        <w:rPr>
          <w:rFonts w:ascii="Garamond" w:eastAsia="Garamond" w:hAnsi="Garamond"/>
          <w:color w:val="000000"/>
          <w:spacing w:val="-11"/>
          <w:sz w:val="18"/>
        </w:rPr>
        <w:tab/>
        <w:t xml:space="preserve"> ad. No. 4, 2010 </w:t>
      </w:r>
      <w:r>
        <w:rPr>
          <w:rFonts w:ascii="Garamond" w:eastAsia="Garamond" w:hAnsi="Garamond"/>
          <w:color w:val="000000"/>
          <w:spacing w:val="-11"/>
          <w:sz w:val="18"/>
        </w:rPr>
        <w:br/>
      </w:r>
      <w:r>
        <w:rPr>
          <w:rFonts w:ascii="Garamond" w:eastAsia="Garamond" w:hAnsi="Garamond"/>
          <w:b/>
          <w:color w:val="000000"/>
          <w:spacing w:val="-11"/>
          <w:sz w:val="18"/>
        </w:rPr>
        <w:t>Division 390</w:t>
      </w:r>
    </w:p>
    <w:p w:rsidR="00FE1BB2" w:rsidRDefault="00FF722C">
      <w:pPr>
        <w:spacing w:before="108" w:after="533"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A</w:t>
      </w:r>
    </w:p>
    <w:p w:rsidR="00FE1BB2" w:rsidRDefault="001F744E">
      <w:pPr>
        <w:tabs>
          <w:tab w:val="left" w:pos="792"/>
        </w:tabs>
        <w:spacing w:before="357" w:line="195" w:lineRule="exact"/>
        <w:ind w:left="72"/>
        <w:textAlignment w:val="baseline"/>
        <w:rPr>
          <w:rFonts w:ascii="Garamond" w:eastAsia="Garamond" w:hAnsi="Garamond"/>
          <w:i/>
          <w:color w:val="000000"/>
          <w:spacing w:val="8"/>
          <w:sz w:val="18"/>
        </w:rPr>
      </w:pPr>
      <w:r>
        <w:pict>
          <v:line id="_x0000_s1071" style="position:absolute;left:0;text-align:left;z-index:251949056;mso-position-horizontal-relative:page;mso-position-vertical-relative:page" from="117.85pt,644.4pt" to="477.9pt,644.4pt" strokeweight=".95pt">
            <w10:wrap anchorx="page" anchory="page"/>
          </v:line>
        </w:pict>
      </w:r>
      <w:r w:rsidR="00FF722C">
        <w:rPr>
          <w:rFonts w:ascii="Garamond" w:eastAsia="Garamond" w:hAnsi="Garamond"/>
          <w:i/>
          <w:color w:val="000000"/>
          <w:spacing w:val="8"/>
          <w:sz w:val="18"/>
        </w:rPr>
        <w:t>424</w:t>
      </w:r>
      <w:r w:rsidR="00FF722C">
        <w:rPr>
          <w:rFonts w:ascii="Garamond" w:eastAsia="Garamond" w:hAnsi="Garamond"/>
          <w:i/>
          <w:color w:val="000000"/>
          <w:spacing w:val="8"/>
          <w:sz w:val="18"/>
        </w:rPr>
        <w:tab/>
        <w:t>Criminal Code Act 1995</w:t>
      </w:r>
    </w:p>
    <w:p w:rsidR="00FE1BB2" w:rsidRDefault="00FE1BB2">
      <w:pPr>
        <w:sectPr w:rsidR="00FE1BB2">
          <w:pgSz w:w="11909" w:h="16838"/>
          <w:pgMar w:top="1040" w:right="2352" w:bottom="273" w:left="2357" w:header="720" w:footer="720" w:gutter="0"/>
          <w:cols w:space="720"/>
        </w:sectPr>
      </w:pPr>
    </w:p>
    <w:p w:rsidR="00FE1BB2" w:rsidRDefault="001F744E">
      <w:pPr>
        <w:spacing w:before="3" w:line="252" w:lineRule="exact"/>
        <w:jc w:val="right"/>
        <w:textAlignment w:val="baseline"/>
        <w:rPr>
          <w:rFonts w:ascii="Garamond" w:eastAsia="Garamond" w:hAnsi="Garamond"/>
          <w:b/>
          <w:color w:val="000000"/>
          <w:spacing w:val="-6"/>
          <w:sz w:val="21"/>
        </w:rPr>
      </w:pPr>
      <w:r>
        <w:pict>
          <v:shape id="_x0000_s1070" type="#_x0000_t202" style="position:absolute;left:0;text-align:left;margin-left:229.2pt;margin-top:808.5pt;width:136.55pt;height:14.95pt;z-index:-250834944;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69" style="position:absolute;left:0;text-align:left;z-index:251950080;mso-position-horizontal-relative:page;mso-position-vertical-relative:page" from="117.75pt,105.1pt" to="477.8pt,105.1pt" strokeweight=".95pt">
            <w10:wrap anchorx="page" anchory="page"/>
          </v:line>
        </w:pict>
      </w:r>
      <w:r>
        <w:pict>
          <v:line id="_x0000_s1068" style="position:absolute;left:0;text-align:left;z-index:251951104;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73" w:lineRule="exact"/>
        <w:ind w:left="144"/>
        <w:textAlignment w:val="baseline"/>
        <w:rPr>
          <w:rFonts w:ascii="Garamond" w:eastAsia="Garamond" w:hAnsi="Garamond"/>
          <w:color w:val="000000"/>
          <w:spacing w:val="-6"/>
          <w:sz w:val="18"/>
        </w:rPr>
      </w:pPr>
      <w:r>
        <w:pict>
          <v:line id="_x0000_s1067" style="position:absolute;left:0;text-align:left;z-index:251952128;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390.1</w:t>
      </w:r>
      <w:r w:rsidR="00FF722C">
        <w:rPr>
          <w:rFonts w:ascii="Garamond" w:eastAsia="Garamond" w:hAnsi="Garamond"/>
          <w:color w:val="000000"/>
          <w:spacing w:val="-6"/>
          <w:sz w:val="18"/>
        </w:rPr>
        <w:tab/>
        <w:t xml:space="preserve"> ad. No. 4, 2010</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2010</w:t>
      </w:r>
    </w:p>
    <w:p w:rsidR="00FE1BB2" w:rsidRPr="00FF722C" w:rsidRDefault="00FF722C">
      <w:pPr>
        <w:tabs>
          <w:tab w:val="left" w:leader="dot" w:pos="2160"/>
        </w:tabs>
        <w:spacing w:before="15" w:line="299" w:lineRule="exact"/>
        <w:ind w:left="144" w:right="4032"/>
        <w:textAlignment w:val="baseline"/>
        <w:rPr>
          <w:rFonts w:ascii="Garamond" w:eastAsia="Garamond" w:hAnsi="Garamond"/>
          <w:color w:val="000000"/>
          <w:spacing w:val="-11"/>
          <w:sz w:val="18"/>
          <w:lang w:val="it-IT"/>
        </w:rPr>
      </w:pPr>
      <w:r>
        <w:rPr>
          <w:rFonts w:ascii="Garamond" w:eastAsia="Garamond" w:hAnsi="Garamond"/>
          <w:color w:val="000000"/>
          <w:spacing w:val="-11"/>
          <w:sz w:val="18"/>
        </w:rPr>
        <w:t>s. 390.2</w:t>
      </w:r>
      <w:r>
        <w:rPr>
          <w:rFonts w:ascii="Garamond" w:eastAsia="Garamond" w:hAnsi="Garamond"/>
          <w:color w:val="000000"/>
          <w:spacing w:val="-11"/>
          <w:sz w:val="18"/>
        </w:rPr>
        <w:tab/>
        <w:t xml:space="preserve"> ad. </w:t>
      </w:r>
      <w:r w:rsidRPr="00FF722C">
        <w:rPr>
          <w:rFonts w:ascii="Garamond" w:eastAsia="Garamond" w:hAnsi="Garamond"/>
          <w:color w:val="000000"/>
          <w:spacing w:val="-11"/>
          <w:sz w:val="18"/>
          <w:lang w:val="it-IT"/>
        </w:rPr>
        <w:t xml:space="preserve">No. 4, 2010 </w:t>
      </w:r>
      <w:r w:rsidRPr="00FF722C">
        <w:rPr>
          <w:rFonts w:ascii="Garamond" w:eastAsia="Garamond" w:hAnsi="Garamond"/>
          <w:color w:val="000000"/>
          <w:spacing w:val="-11"/>
          <w:sz w:val="18"/>
          <w:lang w:val="it-IT"/>
        </w:rPr>
        <w:br/>
      </w:r>
      <w:r w:rsidRPr="00FF722C">
        <w:rPr>
          <w:rFonts w:ascii="Garamond" w:eastAsia="Garamond" w:hAnsi="Garamond"/>
          <w:b/>
          <w:color w:val="000000"/>
          <w:spacing w:val="-11"/>
          <w:sz w:val="18"/>
          <w:lang w:val="it-IT"/>
        </w:rPr>
        <w:t>Subdivision B</w:t>
      </w:r>
    </w:p>
    <w:p w:rsidR="00FE1BB2" w:rsidRPr="00FF722C" w:rsidRDefault="00FF722C">
      <w:pPr>
        <w:tabs>
          <w:tab w:val="left" w:leader="dot" w:pos="2160"/>
        </w:tabs>
        <w:spacing w:before="117"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390.3</w:t>
      </w:r>
      <w:r w:rsidRPr="00FF722C">
        <w:rPr>
          <w:rFonts w:ascii="Garamond" w:eastAsia="Garamond" w:hAnsi="Garamond"/>
          <w:color w:val="000000"/>
          <w:spacing w:val="-6"/>
          <w:sz w:val="18"/>
          <w:lang w:val="it-IT"/>
        </w:rPr>
        <w:tab/>
        <w:t xml:space="preserve"> ad. No. 4, 2010</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390.4</w:t>
      </w:r>
      <w:r w:rsidRPr="00FF722C">
        <w:rPr>
          <w:rFonts w:ascii="Garamond" w:eastAsia="Garamond" w:hAnsi="Garamond"/>
          <w:color w:val="000000"/>
          <w:spacing w:val="-6"/>
          <w:sz w:val="18"/>
          <w:lang w:val="it-IT"/>
        </w:rPr>
        <w:tab/>
        <w:t xml:space="preserve"> ad. No. 4, 2010</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390.5</w:t>
      </w:r>
      <w:r w:rsidRPr="00FF722C">
        <w:rPr>
          <w:rFonts w:ascii="Garamond" w:eastAsia="Garamond" w:hAnsi="Garamond"/>
          <w:color w:val="000000"/>
          <w:spacing w:val="-6"/>
          <w:sz w:val="18"/>
          <w:lang w:val="it-IT"/>
        </w:rPr>
        <w:tab/>
        <w:t xml:space="preserve"> ad. No. 4, 2010</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390.6</w:t>
      </w:r>
      <w:r w:rsidRPr="00FF722C">
        <w:rPr>
          <w:rFonts w:ascii="Garamond" w:eastAsia="Garamond" w:hAnsi="Garamond"/>
          <w:color w:val="000000"/>
          <w:spacing w:val="-6"/>
          <w:sz w:val="18"/>
          <w:lang w:val="it-IT"/>
        </w:rPr>
        <w:tab/>
        <w:t xml:space="preserve"> ad. No. 4, 2010</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390.7</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 2010</w:t>
      </w:r>
    </w:p>
    <w:p w:rsidR="00FE1BB2" w:rsidRDefault="00FF722C">
      <w:pPr>
        <w:spacing w:before="130" w:line="182" w:lineRule="exact"/>
        <w:ind w:left="144"/>
        <w:textAlignment w:val="baseline"/>
        <w:rPr>
          <w:rFonts w:ascii="Garamond" w:eastAsia="Garamond" w:hAnsi="Garamond"/>
          <w:b/>
          <w:color w:val="000000"/>
          <w:spacing w:val="-4"/>
          <w:sz w:val="18"/>
        </w:rPr>
      </w:pPr>
      <w:r>
        <w:rPr>
          <w:rFonts w:ascii="Garamond" w:eastAsia="Garamond" w:hAnsi="Garamond"/>
          <w:b/>
          <w:color w:val="000000"/>
          <w:spacing w:val="-4"/>
          <w:sz w:val="18"/>
        </w:rPr>
        <w:t>Chapter 10</w:t>
      </w:r>
    </w:p>
    <w:p w:rsidR="00FE1BB2" w:rsidRDefault="00FF722C">
      <w:pPr>
        <w:tabs>
          <w:tab w:val="left" w:leader="dot" w:pos="2160"/>
        </w:tabs>
        <w:spacing w:line="298" w:lineRule="exact"/>
        <w:ind w:left="144" w:right="3816"/>
        <w:textAlignment w:val="baseline"/>
        <w:rPr>
          <w:rFonts w:ascii="Garamond" w:eastAsia="Garamond" w:hAnsi="Garamond"/>
          <w:color w:val="000000"/>
          <w:spacing w:val="-7"/>
          <w:sz w:val="18"/>
        </w:rPr>
      </w:pPr>
      <w:r>
        <w:rPr>
          <w:rFonts w:ascii="Garamond" w:eastAsia="Garamond" w:hAnsi="Garamond"/>
          <w:color w:val="000000"/>
          <w:spacing w:val="-7"/>
          <w:sz w:val="18"/>
        </w:rPr>
        <w:t>Chapt. 10</w:t>
      </w:r>
      <w:r>
        <w:rPr>
          <w:rFonts w:ascii="Garamond" w:eastAsia="Garamond" w:hAnsi="Garamond"/>
          <w:color w:val="000000"/>
          <w:spacing w:val="-7"/>
          <w:sz w:val="18"/>
        </w:rPr>
        <w:tab/>
        <w:t xml:space="preserve"> ad. No. 137, 2000 </w:t>
      </w:r>
      <w:r>
        <w:rPr>
          <w:rFonts w:ascii="Garamond" w:eastAsia="Garamond" w:hAnsi="Garamond"/>
          <w:color w:val="000000"/>
          <w:spacing w:val="-7"/>
          <w:sz w:val="18"/>
        </w:rPr>
        <w:br/>
      </w:r>
      <w:r>
        <w:rPr>
          <w:rFonts w:ascii="Garamond" w:eastAsia="Garamond" w:hAnsi="Garamond"/>
          <w:b/>
          <w:color w:val="000000"/>
          <w:spacing w:val="-7"/>
          <w:sz w:val="18"/>
        </w:rPr>
        <w:t>Part 10.2</w:t>
      </w:r>
    </w:p>
    <w:p w:rsidR="00FE1BB2" w:rsidRDefault="00FF722C">
      <w:pPr>
        <w:tabs>
          <w:tab w:val="left" w:leader="dot" w:pos="2160"/>
        </w:tabs>
        <w:spacing w:before="2" w:line="299" w:lineRule="exact"/>
        <w:ind w:left="144" w:right="3888"/>
        <w:textAlignment w:val="baseline"/>
        <w:rPr>
          <w:rFonts w:ascii="Garamond" w:eastAsia="Garamond" w:hAnsi="Garamond"/>
          <w:color w:val="000000"/>
          <w:spacing w:val="-9"/>
          <w:sz w:val="18"/>
        </w:rPr>
      </w:pPr>
      <w:r>
        <w:rPr>
          <w:rFonts w:ascii="Garamond" w:eastAsia="Garamond" w:hAnsi="Garamond"/>
          <w:color w:val="000000"/>
          <w:spacing w:val="-9"/>
          <w:sz w:val="18"/>
        </w:rPr>
        <w:t>Part 10.2</w:t>
      </w:r>
      <w:r>
        <w:rPr>
          <w:rFonts w:ascii="Garamond" w:eastAsia="Garamond" w:hAnsi="Garamond"/>
          <w:color w:val="000000"/>
          <w:spacing w:val="-9"/>
          <w:sz w:val="18"/>
        </w:rPr>
        <w:tab/>
        <w:t xml:space="preserve"> ad. No. 86, 2002 </w:t>
      </w:r>
      <w:r>
        <w:rPr>
          <w:rFonts w:ascii="Garamond" w:eastAsia="Garamond" w:hAnsi="Garamond"/>
          <w:color w:val="000000"/>
          <w:spacing w:val="-9"/>
          <w:sz w:val="18"/>
        </w:rPr>
        <w:br/>
      </w:r>
      <w:r>
        <w:rPr>
          <w:rFonts w:ascii="Garamond" w:eastAsia="Garamond" w:hAnsi="Garamond"/>
          <w:b/>
          <w:color w:val="000000"/>
          <w:spacing w:val="-9"/>
          <w:sz w:val="18"/>
        </w:rPr>
        <w:t>Division 400</w:t>
      </w:r>
    </w:p>
    <w:p w:rsidR="00FE1BB2" w:rsidRDefault="00FF722C">
      <w:pPr>
        <w:tabs>
          <w:tab w:val="left" w:leader="dot" w:pos="2160"/>
        </w:tabs>
        <w:spacing w:before="118"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400.1</w:t>
      </w:r>
      <w:r>
        <w:rPr>
          <w:rFonts w:ascii="Garamond" w:eastAsia="Garamond" w:hAnsi="Garamond"/>
          <w:color w:val="000000"/>
          <w:spacing w:val="-6"/>
          <w:sz w:val="18"/>
        </w:rPr>
        <w:tab/>
        <w:t xml:space="preserve"> ad. No. 86, 2002</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170, 2006; No. 4, 2010</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400.2</w:t>
      </w:r>
      <w:r>
        <w:rPr>
          <w:rFonts w:ascii="Garamond" w:eastAsia="Garamond" w:hAnsi="Garamond"/>
          <w:color w:val="000000"/>
          <w:spacing w:val="-6"/>
          <w:sz w:val="18"/>
        </w:rPr>
        <w:tab/>
        <w:t xml:space="preserve"> ad. No. 86, 2002</w:t>
      </w:r>
    </w:p>
    <w:p w:rsidR="00FE1BB2" w:rsidRDefault="00FF722C">
      <w:pPr>
        <w:spacing w:before="2" w:line="299" w:lineRule="exact"/>
        <w:ind w:left="2160" w:right="2808"/>
        <w:textAlignment w:val="baseline"/>
        <w:rPr>
          <w:rFonts w:ascii="Garamond" w:eastAsia="Garamond" w:hAnsi="Garamond"/>
          <w:color w:val="000000"/>
          <w:spacing w:val="-6"/>
          <w:sz w:val="18"/>
        </w:rPr>
      </w:pPr>
      <w:r>
        <w:rPr>
          <w:rFonts w:ascii="Garamond" w:eastAsia="Garamond" w:hAnsi="Garamond"/>
          <w:color w:val="000000"/>
          <w:spacing w:val="-6"/>
          <w:sz w:val="18"/>
        </w:rPr>
        <w:t>am. No. 100, 2005; No. 170, 2006 rs. No. 4, 2010</w:t>
      </w:r>
    </w:p>
    <w:p w:rsidR="00FE1BB2" w:rsidRDefault="00FF722C">
      <w:pPr>
        <w:tabs>
          <w:tab w:val="left" w:leader="dot" w:pos="2160"/>
        </w:tabs>
        <w:spacing w:before="123"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400.2A</w:t>
      </w:r>
      <w:r>
        <w:rPr>
          <w:rFonts w:ascii="Garamond" w:eastAsia="Garamond" w:hAnsi="Garamond"/>
          <w:color w:val="000000"/>
          <w:spacing w:val="-5"/>
          <w:sz w:val="18"/>
        </w:rPr>
        <w:tab/>
        <w:t xml:space="preserve"> ad. No. 4, 2010</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400.3</w:t>
      </w:r>
      <w:r>
        <w:rPr>
          <w:rFonts w:ascii="Garamond" w:eastAsia="Garamond" w:hAnsi="Garamond"/>
          <w:color w:val="000000"/>
          <w:spacing w:val="-6"/>
          <w:sz w:val="18"/>
        </w:rPr>
        <w:tab/>
        <w:t xml:space="preserve"> ad. No. 86, 2002</w:t>
      </w:r>
    </w:p>
    <w:p w:rsidR="00FE1BB2" w:rsidRDefault="00FF722C">
      <w:pPr>
        <w:spacing w:before="124" w:line="18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Note to s. 400.3(4)</w:t>
      </w:r>
    </w:p>
    <w:p w:rsidR="00FE1BB2" w:rsidRDefault="00FF722C">
      <w:pPr>
        <w:tabs>
          <w:tab w:val="left" w:leader="dot" w:pos="2160"/>
        </w:tabs>
        <w:spacing w:before="57"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Renumbered Note 1</w:t>
      </w:r>
      <w:r>
        <w:rPr>
          <w:rFonts w:ascii="Garamond" w:eastAsia="Garamond" w:hAnsi="Garamond"/>
          <w:color w:val="000000"/>
          <w:spacing w:val="-4"/>
          <w:sz w:val="18"/>
        </w:rPr>
        <w:tab/>
        <w:t xml:space="preserve"> No. 4, 2010</w:t>
      </w:r>
    </w:p>
    <w:p w:rsidR="00FE1BB2" w:rsidRDefault="00FF722C">
      <w:pPr>
        <w:tabs>
          <w:tab w:val="left" w:leader="dot" w:pos="2160"/>
        </w:tabs>
        <w:spacing w:before="130" w:line="182"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Note 2 to s. 400.3(4)</w:t>
      </w:r>
      <w:r>
        <w:rPr>
          <w:rFonts w:ascii="Garamond" w:eastAsia="Garamond" w:hAnsi="Garamond"/>
          <w:color w:val="000000"/>
          <w:spacing w:val="-3"/>
          <w:sz w:val="18"/>
        </w:rPr>
        <w:tab/>
        <w:t xml:space="preserve"> ad. No. 4, 2010</w:t>
      </w:r>
    </w:p>
    <w:p w:rsidR="00FE1BB2" w:rsidRDefault="00FF722C">
      <w:pPr>
        <w:tabs>
          <w:tab w:val="left" w:leader="dot" w:pos="2160"/>
        </w:tabs>
        <w:spacing w:before="115"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400.4</w:t>
      </w:r>
      <w:r>
        <w:rPr>
          <w:rFonts w:ascii="Garamond" w:eastAsia="Garamond" w:hAnsi="Garamond"/>
          <w:color w:val="000000"/>
          <w:spacing w:val="-6"/>
          <w:sz w:val="18"/>
        </w:rPr>
        <w:tab/>
        <w:t xml:space="preserve"> ad. No. 86, 2002</w:t>
      </w:r>
    </w:p>
    <w:p w:rsidR="00FE1BB2" w:rsidRDefault="00FF722C">
      <w:pPr>
        <w:spacing w:before="129" w:line="18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Note to s. 400.4(4)</w:t>
      </w:r>
    </w:p>
    <w:p w:rsidR="00FE1BB2" w:rsidRDefault="00FF722C">
      <w:pPr>
        <w:tabs>
          <w:tab w:val="left" w:leader="dot" w:pos="2160"/>
        </w:tabs>
        <w:spacing w:before="58"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Renumbered Note 1</w:t>
      </w:r>
      <w:r>
        <w:rPr>
          <w:rFonts w:ascii="Garamond" w:eastAsia="Garamond" w:hAnsi="Garamond"/>
          <w:color w:val="000000"/>
          <w:spacing w:val="-4"/>
          <w:sz w:val="18"/>
        </w:rPr>
        <w:tab/>
        <w:t xml:space="preserve"> No. 4, 2010</w:t>
      </w:r>
    </w:p>
    <w:p w:rsidR="00FE1BB2" w:rsidRDefault="00FF722C">
      <w:pPr>
        <w:tabs>
          <w:tab w:val="left" w:leader="dot" w:pos="2160"/>
        </w:tabs>
        <w:spacing w:before="123" w:line="184"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Note 2 to s. 400.4(4)</w:t>
      </w:r>
      <w:r>
        <w:rPr>
          <w:rFonts w:ascii="Garamond" w:eastAsia="Garamond" w:hAnsi="Garamond"/>
          <w:color w:val="000000"/>
          <w:spacing w:val="-3"/>
          <w:sz w:val="18"/>
        </w:rPr>
        <w:tab/>
        <w:t xml:space="preserve"> ad. No. 4, 2010</w:t>
      </w:r>
    </w:p>
    <w:p w:rsidR="00FE1BB2" w:rsidRDefault="00FF722C">
      <w:pPr>
        <w:tabs>
          <w:tab w:val="left" w:leader="dot" w:pos="2160"/>
        </w:tabs>
        <w:spacing w:before="12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400.5</w:t>
      </w:r>
      <w:r>
        <w:rPr>
          <w:rFonts w:ascii="Garamond" w:eastAsia="Garamond" w:hAnsi="Garamond"/>
          <w:color w:val="000000"/>
          <w:spacing w:val="-6"/>
          <w:sz w:val="18"/>
        </w:rPr>
        <w:tab/>
        <w:t xml:space="preserve"> ad. No. 86, 2002</w:t>
      </w:r>
    </w:p>
    <w:p w:rsidR="00FE1BB2" w:rsidRDefault="00FF722C">
      <w:pPr>
        <w:spacing w:before="124" w:line="18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Note to s. 400.5(4)</w:t>
      </w:r>
    </w:p>
    <w:p w:rsidR="00FE1BB2" w:rsidRDefault="00FF722C">
      <w:pPr>
        <w:tabs>
          <w:tab w:val="left" w:leader="dot" w:pos="2160"/>
        </w:tabs>
        <w:spacing w:before="57"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Renumbered Note 1</w:t>
      </w:r>
      <w:r>
        <w:rPr>
          <w:rFonts w:ascii="Garamond" w:eastAsia="Garamond" w:hAnsi="Garamond"/>
          <w:color w:val="000000"/>
          <w:spacing w:val="-4"/>
          <w:sz w:val="18"/>
        </w:rPr>
        <w:tab/>
        <w:t xml:space="preserve"> No. 4, 2010</w:t>
      </w:r>
    </w:p>
    <w:p w:rsidR="00FE1BB2" w:rsidRDefault="00FF722C">
      <w:pPr>
        <w:tabs>
          <w:tab w:val="left" w:leader="dot" w:pos="2160"/>
        </w:tabs>
        <w:spacing w:before="130" w:line="182"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Note 2 to s. 400.5(4)</w:t>
      </w:r>
      <w:r>
        <w:rPr>
          <w:rFonts w:ascii="Garamond" w:eastAsia="Garamond" w:hAnsi="Garamond"/>
          <w:color w:val="000000"/>
          <w:spacing w:val="-3"/>
          <w:sz w:val="18"/>
        </w:rPr>
        <w:tab/>
        <w:t xml:space="preserve"> ad. No. 4, 2010</w:t>
      </w:r>
    </w:p>
    <w:p w:rsidR="00FE1BB2" w:rsidRDefault="00FF722C">
      <w:pPr>
        <w:tabs>
          <w:tab w:val="left" w:leader="dot" w:pos="2160"/>
        </w:tabs>
        <w:spacing w:before="116" w:after="422"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400.6</w:t>
      </w:r>
      <w:r>
        <w:rPr>
          <w:rFonts w:ascii="Garamond" w:eastAsia="Garamond" w:hAnsi="Garamond"/>
          <w:color w:val="000000"/>
          <w:spacing w:val="-6"/>
          <w:sz w:val="18"/>
        </w:rPr>
        <w:tab/>
        <w:t xml:space="preserve"> ad. No. 86, 2002</w:t>
      </w:r>
    </w:p>
    <w:p w:rsidR="00FE1BB2" w:rsidRDefault="001F744E">
      <w:pPr>
        <w:tabs>
          <w:tab w:val="right" w:pos="7128"/>
        </w:tabs>
        <w:spacing w:before="367" w:line="195" w:lineRule="exact"/>
        <w:ind w:left="4248"/>
        <w:textAlignment w:val="baseline"/>
        <w:rPr>
          <w:rFonts w:ascii="Garamond" w:eastAsia="Garamond" w:hAnsi="Garamond"/>
          <w:i/>
          <w:color w:val="000000"/>
          <w:sz w:val="18"/>
        </w:rPr>
      </w:pPr>
      <w:r>
        <w:pict>
          <v:line id="_x0000_s1066" style="position:absolute;left:0;text-align:left;z-index:251953152;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425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065" type="#_x0000_t202" style="position:absolute;margin-left:229.2pt;margin-top:808.5pt;width:136.55pt;height:14.95pt;z-index:-250833920;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64" style="position:absolute;left:0;text-align:left;z-index:251954176;mso-position-horizontal-relative:page;mso-position-vertical-relative:page" from="117.75pt,105.1pt" to="477.8pt,105.1pt" strokeweight=".95pt">
            <w10:wrap anchorx="page" anchory="page"/>
          </v:line>
        </w:pict>
      </w:r>
      <w:r>
        <w:pict>
          <v:line id="_x0000_s1063" style="position:absolute;left:0;text-align:left;z-index:25195520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3" w:line="182" w:lineRule="exact"/>
        <w:ind w:left="144"/>
        <w:textAlignment w:val="baseline"/>
        <w:rPr>
          <w:rFonts w:ascii="Garamond" w:eastAsia="Garamond" w:hAnsi="Garamond"/>
          <w:color w:val="000000"/>
          <w:spacing w:val="-5"/>
          <w:sz w:val="18"/>
        </w:rPr>
      </w:pPr>
      <w:r>
        <w:pict>
          <v:line id="_x0000_s1062" style="position:absolute;left:0;text-align:left;z-index:251956224;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Note to s. 400.6(4)</w:t>
      </w:r>
    </w:p>
    <w:p w:rsidR="00FE1BB2" w:rsidRDefault="00FF722C">
      <w:pPr>
        <w:tabs>
          <w:tab w:val="left" w:leader="dot" w:pos="2160"/>
        </w:tabs>
        <w:spacing w:before="58"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Note 1</w:t>
      </w:r>
      <w:r>
        <w:rPr>
          <w:rFonts w:ascii="Garamond" w:eastAsia="Garamond" w:hAnsi="Garamond"/>
          <w:color w:val="000000"/>
          <w:spacing w:val="-3"/>
          <w:sz w:val="18"/>
        </w:rPr>
        <w:tab/>
        <w:t xml:space="preserve"> No. 4, 2010</w:t>
      </w:r>
    </w:p>
    <w:p w:rsidR="00FE1BB2" w:rsidRDefault="00FF722C">
      <w:pPr>
        <w:tabs>
          <w:tab w:val="left" w:leader="dot" w:pos="2160"/>
        </w:tabs>
        <w:spacing w:before="124" w:line="183" w:lineRule="exact"/>
        <w:ind w:left="144"/>
        <w:textAlignment w:val="baseline"/>
        <w:rPr>
          <w:rFonts w:ascii="Garamond" w:eastAsia="Garamond" w:hAnsi="Garamond"/>
          <w:color w:val="000000"/>
          <w:spacing w:val="-2"/>
          <w:sz w:val="18"/>
        </w:rPr>
      </w:pPr>
      <w:r>
        <w:rPr>
          <w:rFonts w:ascii="Garamond" w:eastAsia="Garamond" w:hAnsi="Garamond"/>
          <w:color w:val="000000"/>
          <w:spacing w:val="-2"/>
          <w:sz w:val="18"/>
        </w:rPr>
        <w:t>Note 2 to s. 400.6(4)</w:t>
      </w:r>
      <w:r>
        <w:rPr>
          <w:rFonts w:ascii="Garamond" w:eastAsia="Garamond" w:hAnsi="Garamond"/>
          <w:color w:val="000000"/>
          <w:spacing w:val="-2"/>
          <w:sz w:val="18"/>
        </w:rPr>
        <w:tab/>
        <w:t xml:space="preserve"> ad. No. 4, 2010</w:t>
      </w:r>
    </w:p>
    <w:p w:rsidR="00FE1BB2" w:rsidRDefault="00FF722C">
      <w:pPr>
        <w:tabs>
          <w:tab w:val="left" w:leader="dot" w:pos="2160"/>
        </w:tabs>
        <w:spacing w:before="121"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400.7</w:t>
      </w:r>
      <w:r>
        <w:rPr>
          <w:rFonts w:ascii="Garamond" w:eastAsia="Garamond" w:hAnsi="Garamond"/>
          <w:color w:val="000000"/>
          <w:spacing w:val="-4"/>
          <w:sz w:val="18"/>
        </w:rPr>
        <w:tab/>
        <w:t xml:space="preserve"> ad. No. 86, 2002</w:t>
      </w:r>
    </w:p>
    <w:p w:rsidR="00FE1BB2" w:rsidRDefault="00FF722C">
      <w:pPr>
        <w:spacing w:before="124" w:line="18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Note to s. 400.7(4)</w:t>
      </w:r>
    </w:p>
    <w:p w:rsidR="00FE1BB2" w:rsidRDefault="00FF722C">
      <w:pPr>
        <w:tabs>
          <w:tab w:val="left" w:leader="dot" w:pos="2160"/>
        </w:tabs>
        <w:spacing w:before="57"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Renumbered Note 1</w:t>
      </w:r>
      <w:r>
        <w:rPr>
          <w:rFonts w:ascii="Garamond" w:eastAsia="Garamond" w:hAnsi="Garamond"/>
          <w:color w:val="000000"/>
          <w:spacing w:val="-3"/>
          <w:sz w:val="18"/>
        </w:rPr>
        <w:tab/>
        <w:t xml:space="preserve"> No. 4, 2010</w:t>
      </w:r>
    </w:p>
    <w:p w:rsidR="00FE1BB2" w:rsidRDefault="00FF722C">
      <w:pPr>
        <w:tabs>
          <w:tab w:val="left" w:leader="dot" w:pos="2160"/>
        </w:tabs>
        <w:spacing w:before="130" w:line="182" w:lineRule="exact"/>
        <w:ind w:left="144"/>
        <w:textAlignment w:val="baseline"/>
        <w:rPr>
          <w:rFonts w:ascii="Garamond" w:eastAsia="Garamond" w:hAnsi="Garamond"/>
          <w:color w:val="000000"/>
          <w:spacing w:val="-2"/>
          <w:sz w:val="18"/>
        </w:rPr>
      </w:pPr>
      <w:r>
        <w:rPr>
          <w:rFonts w:ascii="Garamond" w:eastAsia="Garamond" w:hAnsi="Garamond"/>
          <w:color w:val="000000"/>
          <w:spacing w:val="-2"/>
          <w:sz w:val="18"/>
        </w:rPr>
        <w:t>Note 2 to s. 400.7(4)</w:t>
      </w:r>
      <w:r>
        <w:rPr>
          <w:rFonts w:ascii="Garamond" w:eastAsia="Garamond" w:hAnsi="Garamond"/>
          <w:color w:val="000000"/>
          <w:spacing w:val="-2"/>
          <w:sz w:val="18"/>
        </w:rPr>
        <w:tab/>
        <w:t xml:space="preserve"> ad. No. 4, 2010</w:t>
      </w:r>
    </w:p>
    <w:p w:rsidR="00FE1BB2" w:rsidRDefault="00FF722C">
      <w:pPr>
        <w:tabs>
          <w:tab w:val="left" w:leader="dot" w:pos="2160"/>
        </w:tabs>
        <w:spacing w:before="116"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400.8</w:t>
      </w:r>
      <w:r>
        <w:rPr>
          <w:rFonts w:ascii="Garamond" w:eastAsia="Garamond" w:hAnsi="Garamond"/>
          <w:color w:val="000000"/>
          <w:spacing w:val="-4"/>
          <w:sz w:val="18"/>
        </w:rPr>
        <w:tab/>
        <w:t xml:space="preserve"> ad. No. 86, 2002</w:t>
      </w:r>
    </w:p>
    <w:p w:rsidR="00FE1BB2" w:rsidRDefault="00FF722C">
      <w:pPr>
        <w:tabs>
          <w:tab w:val="left" w:leader="dot" w:pos="2160"/>
        </w:tabs>
        <w:spacing w:before="130" w:line="173"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Note to s. 400.8</w:t>
      </w:r>
      <w:r>
        <w:rPr>
          <w:rFonts w:ascii="Garamond" w:eastAsia="Garamond" w:hAnsi="Garamond"/>
          <w:color w:val="000000"/>
          <w:spacing w:val="-3"/>
          <w:sz w:val="18"/>
        </w:rPr>
        <w:tab/>
        <w:t xml:space="preserve"> ad. No. 4, 2010</w:t>
      </w:r>
    </w:p>
    <w:p w:rsidR="00FE1BB2" w:rsidRPr="00FF722C" w:rsidRDefault="00FF722C">
      <w:pPr>
        <w:tabs>
          <w:tab w:val="left" w:leader="dot" w:pos="2160"/>
        </w:tabs>
        <w:spacing w:before="124" w:line="183" w:lineRule="exact"/>
        <w:ind w:left="144"/>
        <w:textAlignment w:val="baseline"/>
        <w:rPr>
          <w:rFonts w:ascii="Garamond" w:eastAsia="Garamond" w:hAnsi="Garamond"/>
          <w:color w:val="000000"/>
          <w:spacing w:val="-3"/>
          <w:sz w:val="18"/>
          <w:lang w:val="it-IT"/>
        </w:rPr>
      </w:pPr>
      <w:r>
        <w:rPr>
          <w:rFonts w:ascii="Garamond" w:eastAsia="Garamond" w:hAnsi="Garamond"/>
          <w:color w:val="000000"/>
          <w:spacing w:val="-3"/>
          <w:sz w:val="18"/>
        </w:rPr>
        <w:t>Heading to s. 400.9</w:t>
      </w:r>
      <w:r>
        <w:rPr>
          <w:rFonts w:ascii="Garamond" w:eastAsia="Garamond" w:hAnsi="Garamond"/>
          <w:color w:val="000000"/>
          <w:spacing w:val="-3"/>
          <w:sz w:val="18"/>
        </w:rPr>
        <w:tab/>
        <w:t xml:space="preserve"> am. </w:t>
      </w:r>
      <w:r w:rsidRPr="00FF722C">
        <w:rPr>
          <w:rFonts w:ascii="Garamond" w:eastAsia="Garamond" w:hAnsi="Garamond"/>
          <w:color w:val="000000"/>
          <w:spacing w:val="-3"/>
          <w:sz w:val="18"/>
          <w:lang w:val="it-IT"/>
        </w:rPr>
        <w:t>No. 4, 2010</w:t>
      </w:r>
    </w:p>
    <w:p w:rsidR="00FE1BB2" w:rsidRPr="00FF722C" w:rsidRDefault="00FF722C">
      <w:pPr>
        <w:tabs>
          <w:tab w:val="left" w:leader="dot" w:pos="2160"/>
        </w:tabs>
        <w:spacing w:before="121" w:line="172"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400.9</w:t>
      </w:r>
      <w:r w:rsidRPr="00FF722C">
        <w:rPr>
          <w:rFonts w:ascii="Garamond" w:eastAsia="Garamond" w:hAnsi="Garamond"/>
          <w:color w:val="000000"/>
          <w:spacing w:val="-4"/>
          <w:sz w:val="18"/>
          <w:lang w:val="it-IT"/>
        </w:rPr>
        <w:tab/>
        <w:t xml:space="preserve"> ad. No. 86, 2002</w:t>
      </w:r>
    </w:p>
    <w:p w:rsidR="00FE1BB2" w:rsidRPr="00FF722C" w:rsidRDefault="00FF722C">
      <w:pPr>
        <w:spacing w:before="124" w:line="173"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170, 2006; No. 4, 2010</w:t>
      </w:r>
    </w:p>
    <w:p w:rsidR="00FE1BB2" w:rsidRDefault="00FF722C">
      <w:pPr>
        <w:tabs>
          <w:tab w:val="left" w:leader="dot" w:pos="2160"/>
        </w:tabs>
        <w:spacing w:before="131" w:line="172"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s. 400.10</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86, 2002</w:t>
      </w:r>
    </w:p>
    <w:p w:rsidR="00FE1BB2" w:rsidRDefault="00FF722C">
      <w:pPr>
        <w:spacing w:before="124" w:line="173"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4, 2010</w:t>
      </w:r>
    </w:p>
    <w:p w:rsidR="00FE1BB2" w:rsidRDefault="00FF722C">
      <w:pPr>
        <w:tabs>
          <w:tab w:val="left" w:leader="dot" w:pos="2160"/>
        </w:tabs>
        <w:spacing w:before="129"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400.11</w:t>
      </w:r>
      <w:r>
        <w:rPr>
          <w:rFonts w:ascii="Garamond" w:eastAsia="Garamond" w:hAnsi="Garamond"/>
          <w:color w:val="000000"/>
          <w:spacing w:val="-4"/>
          <w:sz w:val="18"/>
        </w:rPr>
        <w:tab/>
        <w:t xml:space="preserve"> ad. No. 86, 2002</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170, 2006</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400.12</w:t>
      </w:r>
      <w:r w:rsidRPr="00FF722C">
        <w:rPr>
          <w:rFonts w:ascii="Garamond" w:eastAsia="Garamond" w:hAnsi="Garamond"/>
          <w:color w:val="000000"/>
          <w:spacing w:val="-4"/>
          <w:sz w:val="18"/>
          <w:lang w:val="it-IT"/>
        </w:rPr>
        <w:tab/>
        <w:t xml:space="preserve"> ad. No. 86, 2002</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400.13</w:t>
      </w:r>
      <w:r w:rsidRPr="00FF722C">
        <w:rPr>
          <w:rFonts w:ascii="Garamond" w:eastAsia="Garamond" w:hAnsi="Garamond"/>
          <w:color w:val="000000"/>
          <w:spacing w:val="-4"/>
          <w:sz w:val="18"/>
          <w:lang w:val="it-IT"/>
        </w:rPr>
        <w:tab/>
        <w:t xml:space="preserve"> ad. No. 86, 2002</w:t>
      </w:r>
    </w:p>
    <w:p w:rsidR="00FE1BB2" w:rsidRDefault="00FF722C">
      <w:pPr>
        <w:tabs>
          <w:tab w:val="left" w:leader="dot" w:pos="2160"/>
        </w:tabs>
        <w:spacing w:before="129" w:line="174"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s. 400.14</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86, 2002</w:t>
      </w:r>
    </w:p>
    <w:p w:rsidR="00FE1BB2" w:rsidRDefault="00FF722C">
      <w:pPr>
        <w:tabs>
          <w:tab w:val="left" w:leader="dot" w:pos="2160"/>
        </w:tabs>
        <w:spacing w:before="125"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400.15</w:t>
      </w:r>
      <w:r>
        <w:rPr>
          <w:rFonts w:ascii="Garamond" w:eastAsia="Garamond" w:hAnsi="Garamond"/>
          <w:color w:val="000000"/>
          <w:spacing w:val="-4"/>
          <w:sz w:val="18"/>
        </w:rPr>
        <w:tab/>
        <w:t xml:space="preserve"> ad. No. 86, 2002</w:t>
      </w:r>
    </w:p>
    <w:p w:rsidR="00FE1BB2" w:rsidRDefault="00FF722C">
      <w:pPr>
        <w:spacing w:before="130"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4, 2010</w:t>
      </w:r>
    </w:p>
    <w:p w:rsidR="00FE1BB2" w:rsidRDefault="00FF722C">
      <w:pPr>
        <w:tabs>
          <w:tab w:val="left" w:leader="dot" w:pos="2160"/>
        </w:tabs>
        <w:spacing w:before="125" w:line="172"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400.16</w:t>
      </w:r>
      <w:r>
        <w:rPr>
          <w:rFonts w:ascii="Garamond" w:eastAsia="Garamond" w:hAnsi="Garamond"/>
          <w:color w:val="000000"/>
          <w:spacing w:val="-4"/>
          <w:sz w:val="18"/>
        </w:rPr>
        <w:tab/>
        <w:t xml:space="preserve"> ad. No. 86, 2002</w:t>
      </w:r>
    </w:p>
    <w:p w:rsidR="00FE1BB2" w:rsidRDefault="00FF722C">
      <w:pPr>
        <w:spacing w:before="23" w:line="301" w:lineRule="exact"/>
        <w:ind w:left="144" w:right="6192"/>
        <w:textAlignment w:val="baseline"/>
        <w:rPr>
          <w:rFonts w:ascii="Garamond" w:eastAsia="Garamond" w:hAnsi="Garamond"/>
          <w:b/>
          <w:color w:val="000000"/>
          <w:spacing w:val="-8"/>
          <w:sz w:val="18"/>
        </w:rPr>
      </w:pPr>
      <w:r>
        <w:rPr>
          <w:rFonts w:ascii="Garamond" w:eastAsia="Garamond" w:hAnsi="Garamond"/>
          <w:b/>
          <w:color w:val="000000"/>
          <w:spacing w:val="-8"/>
          <w:sz w:val="18"/>
        </w:rPr>
        <w:t>Part 10.5 Division 470</w:t>
      </w:r>
    </w:p>
    <w:p w:rsidR="00FE1BB2" w:rsidRDefault="00FF722C">
      <w:pPr>
        <w:tabs>
          <w:tab w:val="left" w:leader="dot" w:pos="2160"/>
        </w:tabs>
        <w:spacing w:before="105" w:line="173"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 470.1</w:t>
      </w:r>
      <w:r>
        <w:rPr>
          <w:rFonts w:ascii="Garamond" w:eastAsia="Garamond" w:hAnsi="Garamond"/>
          <w:color w:val="000000"/>
          <w:spacing w:val="-4"/>
          <w:sz w:val="18"/>
        </w:rPr>
        <w:tab/>
        <w:t xml:space="preserve"> ad. No. 137, 2000</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9, 2002</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470.2</w:t>
      </w:r>
      <w:r w:rsidRPr="00FF722C">
        <w:rPr>
          <w:rFonts w:ascii="Garamond" w:eastAsia="Garamond" w:hAnsi="Garamond"/>
          <w:color w:val="000000"/>
          <w:spacing w:val="-4"/>
          <w:sz w:val="18"/>
          <w:lang w:val="it-IT"/>
        </w:rPr>
        <w:tab/>
        <w:t xml:space="preserve"> ad. No. 137, 2000</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s. 470.3</w:t>
      </w:r>
      <w:r w:rsidRPr="00FF722C">
        <w:rPr>
          <w:rFonts w:ascii="Garamond" w:eastAsia="Garamond" w:hAnsi="Garamond"/>
          <w:color w:val="000000"/>
          <w:spacing w:val="-4"/>
          <w:sz w:val="18"/>
          <w:lang w:val="it-IT"/>
        </w:rPr>
        <w:tab/>
        <w:t xml:space="preserve"> ad. No. 137, 2000</w:t>
      </w:r>
    </w:p>
    <w:p w:rsidR="00FE1BB2" w:rsidRDefault="00FF722C">
      <w:pPr>
        <w:tabs>
          <w:tab w:val="left" w:leader="dot" w:pos="2160"/>
        </w:tabs>
        <w:spacing w:before="129" w:line="174" w:lineRule="exact"/>
        <w:ind w:left="144"/>
        <w:textAlignment w:val="baseline"/>
        <w:rPr>
          <w:rFonts w:ascii="Garamond" w:eastAsia="Garamond" w:hAnsi="Garamond"/>
          <w:color w:val="000000"/>
          <w:spacing w:val="-4"/>
          <w:sz w:val="18"/>
        </w:rPr>
      </w:pPr>
      <w:r w:rsidRPr="00FF722C">
        <w:rPr>
          <w:rFonts w:ascii="Garamond" w:eastAsia="Garamond" w:hAnsi="Garamond"/>
          <w:color w:val="000000"/>
          <w:spacing w:val="-4"/>
          <w:sz w:val="18"/>
          <w:lang w:val="it-IT"/>
        </w:rPr>
        <w:t>s. 470.4</w:t>
      </w:r>
      <w:r w:rsidRPr="00FF722C">
        <w:rPr>
          <w:rFonts w:ascii="Garamond" w:eastAsia="Garamond" w:hAnsi="Garamond"/>
          <w:color w:val="000000"/>
          <w:spacing w:val="-4"/>
          <w:sz w:val="18"/>
          <w:lang w:val="it-IT"/>
        </w:rPr>
        <w:tab/>
        <w:t xml:space="preserve"> ad. </w:t>
      </w:r>
      <w:r>
        <w:rPr>
          <w:rFonts w:ascii="Garamond" w:eastAsia="Garamond" w:hAnsi="Garamond"/>
          <w:color w:val="000000"/>
          <w:spacing w:val="-4"/>
          <w:sz w:val="18"/>
        </w:rPr>
        <w:t>No. 42, 2010</w:t>
      </w:r>
    </w:p>
    <w:p w:rsidR="00FE1BB2" w:rsidRDefault="00FF722C">
      <w:pPr>
        <w:spacing w:before="19" w:line="301" w:lineRule="exact"/>
        <w:ind w:left="144" w:right="6048"/>
        <w:textAlignment w:val="baseline"/>
        <w:rPr>
          <w:rFonts w:ascii="Garamond" w:eastAsia="Garamond" w:hAnsi="Garamond"/>
          <w:b/>
          <w:color w:val="000000"/>
          <w:spacing w:val="-8"/>
          <w:sz w:val="18"/>
        </w:rPr>
      </w:pPr>
      <w:r>
        <w:rPr>
          <w:rFonts w:ascii="Garamond" w:eastAsia="Garamond" w:hAnsi="Garamond"/>
          <w:b/>
          <w:color w:val="000000"/>
          <w:spacing w:val="-8"/>
          <w:sz w:val="18"/>
        </w:rPr>
        <w:t>Division 471 Subdivision A</w:t>
      </w:r>
    </w:p>
    <w:p w:rsidR="00FE1BB2" w:rsidRDefault="00FF722C">
      <w:pPr>
        <w:tabs>
          <w:tab w:val="left" w:leader="dot" w:pos="2160"/>
        </w:tabs>
        <w:spacing w:before="102" w:line="184"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Subdiv. A of</w:t>
      </w:r>
      <w:r>
        <w:rPr>
          <w:rFonts w:ascii="Garamond" w:eastAsia="Garamond" w:hAnsi="Garamond"/>
          <w:color w:val="000000"/>
          <w:spacing w:val="-3"/>
          <w:sz w:val="18"/>
        </w:rPr>
        <w:tab/>
        <w:t xml:space="preserve"> ad. No. 42, 2010</w:t>
      </w:r>
    </w:p>
    <w:p w:rsidR="00FE1BB2" w:rsidRDefault="00FF722C">
      <w:pPr>
        <w:spacing w:before="53" w:after="427"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Div. 471</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061" style="position:absolute;left:0;text-align:left;z-index:251957248;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426</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3" w:line="252" w:lineRule="exact"/>
        <w:jc w:val="right"/>
        <w:textAlignment w:val="baseline"/>
        <w:rPr>
          <w:rFonts w:ascii="Garamond" w:eastAsia="Garamond" w:hAnsi="Garamond"/>
          <w:b/>
          <w:color w:val="000000"/>
          <w:spacing w:val="-6"/>
          <w:sz w:val="21"/>
        </w:rPr>
      </w:pPr>
      <w:r>
        <w:pict>
          <v:shape id="_x0000_s1060" type="#_x0000_t202" style="position:absolute;left:0;text-align:left;margin-left:229.2pt;margin-top:808.5pt;width:136.55pt;height:14.95pt;z-index:-250832896;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59" style="position:absolute;left:0;text-align:left;z-index:251958272;mso-position-horizontal-relative:page;mso-position-vertical-relative:page" from="117.75pt,105.1pt" to="477.8pt,105.1pt" strokeweight=".95pt">
            <w10:wrap anchorx="page" anchory="page"/>
          </v:line>
        </w:pict>
      </w:r>
      <w:r>
        <w:pict>
          <v:line id="_x0000_s1058" style="position:absolute;left:0;text-align:left;z-index:251959296;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left" w:leader="dot" w:pos="2160"/>
        </w:tabs>
        <w:spacing w:before="152" w:line="174" w:lineRule="exact"/>
        <w:ind w:left="144"/>
        <w:textAlignment w:val="baseline"/>
        <w:rPr>
          <w:rFonts w:ascii="Garamond" w:eastAsia="Garamond" w:hAnsi="Garamond"/>
          <w:color w:val="000000"/>
          <w:spacing w:val="-6"/>
          <w:sz w:val="18"/>
          <w:lang w:val="it-IT"/>
        </w:rPr>
      </w:pPr>
      <w:r>
        <w:pict>
          <v:line id="_x0000_s1057" style="position:absolute;left:0;text-align:left;z-index:251960320;mso-position-horizontal-relative:page;mso-position-vertical-relative:page" from="117.75pt,136.3pt" to="477.8pt,136.3pt" strokeweight="1.7pt">
            <w10:wrap anchorx="page" anchory="page"/>
          </v:line>
        </w:pict>
      </w:r>
      <w:r w:rsidR="00FF722C" w:rsidRPr="00FF722C">
        <w:rPr>
          <w:rFonts w:ascii="Garamond" w:eastAsia="Garamond" w:hAnsi="Garamond"/>
          <w:color w:val="000000"/>
          <w:spacing w:val="-6"/>
          <w:sz w:val="18"/>
          <w:lang w:val="it-IT"/>
        </w:rPr>
        <w:t>s. 471.1</w:t>
      </w:r>
      <w:r w:rsidR="00FF722C"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471.2</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471.3</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471.4</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471.5</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471.6</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31"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471.7</w:t>
      </w:r>
      <w:r w:rsidRPr="00FF722C">
        <w:rPr>
          <w:rFonts w:ascii="Garamond" w:eastAsia="Garamond" w:hAnsi="Garamond"/>
          <w:color w:val="000000"/>
          <w:spacing w:val="-6"/>
          <w:sz w:val="18"/>
          <w:lang w:val="it-IT"/>
        </w:rPr>
        <w:tab/>
        <w:t xml:space="preserve"> ad. No. 137, 2000</w:t>
      </w:r>
    </w:p>
    <w:p w:rsidR="00FE1BB2" w:rsidRPr="00FF722C" w:rsidRDefault="00FF722C">
      <w:pPr>
        <w:tabs>
          <w:tab w:val="left" w:leader="dot" w:pos="2160"/>
        </w:tabs>
        <w:spacing w:before="125" w:line="172"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471.8</w:t>
      </w:r>
      <w:r w:rsidRPr="00FF722C">
        <w:rPr>
          <w:rFonts w:ascii="Garamond" w:eastAsia="Garamond" w:hAnsi="Garamond"/>
          <w:color w:val="000000"/>
          <w:spacing w:val="-6"/>
          <w:sz w:val="18"/>
          <w:lang w:val="it-IT"/>
        </w:rPr>
        <w:tab/>
        <w:t xml:space="preserve"> ad. No. 137, 2000</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471.9</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137, 2000</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9, 2002</w:t>
      </w:r>
    </w:p>
    <w:p w:rsidR="00FE1BB2" w:rsidRDefault="00FF722C">
      <w:pPr>
        <w:tabs>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471.10</w:t>
      </w:r>
      <w:r>
        <w:rPr>
          <w:rFonts w:ascii="Garamond" w:eastAsia="Garamond" w:hAnsi="Garamond"/>
          <w:color w:val="000000"/>
          <w:spacing w:val="-5"/>
          <w:sz w:val="18"/>
        </w:rPr>
        <w:tab/>
        <w:t xml:space="preserve"> ad. No. 9, 2002</w:t>
      </w:r>
    </w:p>
    <w:p w:rsidR="00FE1BB2" w:rsidRDefault="00FF722C">
      <w:pPr>
        <w:tabs>
          <w:tab w:val="left" w:leader="dot" w:pos="2160"/>
        </w:tabs>
        <w:spacing w:before="123"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471.11</w:t>
      </w:r>
      <w:r>
        <w:rPr>
          <w:rFonts w:ascii="Garamond" w:eastAsia="Garamond" w:hAnsi="Garamond"/>
          <w:color w:val="000000"/>
          <w:spacing w:val="-5"/>
          <w:sz w:val="18"/>
        </w:rPr>
        <w:tab/>
        <w:t xml:space="preserve"> ad. No. 9, 2002</w:t>
      </w:r>
    </w:p>
    <w:p w:rsidR="00FE1BB2" w:rsidRDefault="00FF722C">
      <w:pPr>
        <w:spacing w:before="131"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2004</w:t>
      </w:r>
    </w:p>
    <w:p w:rsidR="00FE1BB2" w:rsidRDefault="00FF722C">
      <w:pPr>
        <w:tabs>
          <w:tab w:val="left" w:leader="dot" w:pos="2160"/>
        </w:tabs>
        <w:spacing w:before="123"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471.12</w:t>
      </w:r>
      <w:r>
        <w:rPr>
          <w:rFonts w:ascii="Garamond" w:eastAsia="Garamond" w:hAnsi="Garamond"/>
          <w:color w:val="000000"/>
          <w:spacing w:val="-5"/>
          <w:sz w:val="18"/>
        </w:rPr>
        <w:tab/>
        <w:t xml:space="preserve"> ad. No. 9, 2002</w:t>
      </w:r>
    </w:p>
    <w:p w:rsidR="00FE1BB2" w:rsidRDefault="00FF722C">
      <w:pPr>
        <w:spacing w:before="131"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127, 2004</w:t>
      </w:r>
    </w:p>
    <w:p w:rsidR="00FE1BB2" w:rsidRDefault="00FF722C">
      <w:pPr>
        <w:tabs>
          <w:tab w:val="left" w:leader="dot" w:pos="2160"/>
        </w:tabs>
        <w:spacing w:before="123"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471.13</w:t>
      </w:r>
      <w:r>
        <w:rPr>
          <w:rFonts w:ascii="Garamond" w:eastAsia="Garamond" w:hAnsi="Garamond"/>
          <w:color w:val="000000"/>
          <w:spacing w:val="-5"/>
          <w:sz w:val="18"/>
        </w:rPr>
        <w:tab/>
        <w:t xml:space="preserve"> ad. No. 9, 2002</w:t>
      </w:r>
    </w:p>
    <w:p w:rsidR="00FE1BB2" w:rsidRDefault="00FF722C">
      <w:pPr>
        <w:tabs>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471.14</w:t>
      </w:r>
      <w:r>
        <w:rPr>
          <w:rFonts w:ascii="Garamond" w:eastAsia="Garamond" w:hAnsi="Garamond"/>
          <w:color w:val="000000"/>
          <w:spacing w:val="-5"/>
          <w:sz w:val="18"/>
        </w:rPr>
        <w:tab/>
        <w:t xml:space="preserve"> ad. No. 9, 2002</w:t>
      </w:r>
    </w:p>
    <w:p w:rsidR="00FE1BB2" w:rsidRDefault="00FF722C">
      <w:pPr>
        <w:spacing w:before="125"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9, 2002</w:t>
      </w:r>
    </w:p>
    <w:p w:rsidR="00FE1BB2" w:rsidRDefault="00FF722C">
      <w:pPr>
        <w:tabs>
          <w:tab w:val="left" w:leader="dot" w:pos="2160"/>
        </w:tabs>
        <w:spacing w:before="28" w:line="299" w:lineRule="exact"/>
        <w:ind w:left="144" w:right="3960"/>
        <w:textAlignment w:val="baseline"/>
        <w:rPr>
          <w:rFonts w:ascii="Garamond" w:eastAsia="Garamond" w:hAnsi="Garamond"/>
          <w:color w:val="000000"/>
          <w:spacing w:val="-9"/>
          <w:sz w:val="18"/>
        </w:rPr>
      </w:pPr>
      <w:r>
        <w:rPr>
          <w:rFonts w:ascii="Garamond" w:eastAsia="Garamond" w:hAnsi="Garamond"/>
          <w:color w:val="000000"/>
          <w:spacing w:val="-9"/>
          <w:sz w:val="18"/>
        </w:rPr>
        <w:t>s. 471.15</w:t>
      </w:r>
      <w:r>
        <w:rPr>
          <w:rFonts w:ascii="Garamond" w:eastAsia="Garamond" w:hAnsi="Garamond"/>
          <w:color w:val="000000"/>
          <w:spacing w:val="-9"/>
          <w:sz w:val="18"/>
        </w:rPr>
        <w:tab/>
        <w:t xml:space="preserve"> ad. No. 9, 2002 </w:t>
      </w:r>
      <w:r>
        <w:rPr>
          <w:rFonts w:ascii="Garamond" w:eastAsia="Garamond" w:hAnsi="Garamond"/>
          <w:color w:val="000000"/>
          <w:spacing w:val="-9"/>
          <w:sz w:val="18"/>
        </w:rPr>
        <w:br/>
      </w:r>
      <w:r>
        <w:rPr>
          <w:rFonts w:ascii="Garamond" w:eastAsia="Garamond" w:hAnsi="Garamond"/>
          <w:b/>
          <w:color w:val="000000"/>
          <w:spacing w:val="-9"/>
          <w:sz w:val="18"/>
        </w:rPr>
        <w:t>Subdivision B</w:t>
      </w:r>
    </w:p>
    <w:p w:rsidR="00FE1BB2" w:rsidRPr="00FF722C" w:rsidRDefault="00FF722C">
      <w:pPr>
        <w:tabs>
          <w:tab w:val="left" w:leader="dot" w:pos="2160"/>
        </w:tabs>
        <w:spacing w:before="102" w:line="175" w:lineRule="exact"/>
        <w:ind w:left="144"/>
        <w:textAlignment w:val="baseline"/>
        <w:rPr>
          <w:rFonts w:ascii="Garamond" w:eastAsia="Garamond" w:hAnsi="Garamond"/>
          <w:color w:val="000000"/>
          <w:spacing w:val="-4"/>
          <w:sz w:val="18"/>
          <w:lang w:val="it-IT"/>
        </w:rPr>
      </w:pPr>
      <w:r>
        <w:rPr>
          <w:rFonts w:ascii="Garamond" w:eastAsia="Garamond" w:hAnsi="Garamond"/>
          <w:color w:val="000000"/>
          <w:spacing w:val="-4"/>
          <w:sz w:val="18"/>
        </w:rPr>
        <w:t xml:space="preserve">Subdiv. B of Div. 471 </w:t>
      </w:r>
      <w:r>
        <w:rPr>
          <w:rFonts w:ascii="Garamond" w:eastAsia="Garamond" w:hAnsi="Garamond"/>
          <w:color w:val="000000"/>
          <w:spacing w:val="-4"/>
          <w:sz w:val="18"/>
        </w:rPr>
        <w:tab/>
        <w:t xml:space="preserve"> ad. </w:t>
      </w:r>
      <w:r w:rsidRPr="00FF722C">
        <w:rPr>
          <w:rFonts w:ascii="Garamond" w:eastAsia="Garamond" w:hAnsi="Garamond"/>
          <w:color w:val="000000"/>
          <w:spacing w:val="-4"/>
          <w:sz w:val="18"/>
          <w:lang w:val="it-IT"/>
        </w:rPr>
        <w:t>No. 42, 2010</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471.16</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471.17</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471.18</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471.19</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471.20</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471.21</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471.22</w:t>
      </w:r>
      <w:r w:rsidRPr="00FF722C">
        <w:rPr>
          <w:rFonts w:ascii="Garamond" w:eastAsia="Garamond" w:hAnsi="Garamond"/>
          <w:color w:val="000000"/>
          <w:spacing w:val="-6"/>
          <w:sz w:val="18"/>
          <w:lang w:val="it-IT"/>
        </w:rPr>
        <w:tab/>
        <w:t xml:space="preserve"> ad. No. 42, 2010</w:t>
      </w:r>
    </w:p>
    <w:p w:rsidR="00FE1BB2" w:rsidRDefault="00FF722C">
      <w:pPr>
        <w:tabs>
          <w:tab w:val="left" w:leader="dot" w:pos="2160"/>
        </w:tabs>
        <w:spacing w:before="128" w:line="175"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471.23</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2010</w:t>
      </w:r>
    </w:p>
    <w:p w:rsidR="00FE1BB2" w:rsidRDefault="00FF722C">
      <w:pPr>
        <w:spacing w:before="130"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left" w:leader="dot" w:pos="2160"/>
        </w:tabs>
        <w:spacing w:before="101" w:line="174"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 xml:space="preserve">Subdiv. C of Div. 471 </w:t>
      </w:r>
      <w:r>
        <w:rPr>
          <w:rFonts w:ascii="Garamond" w:eastAsia="Garamond" w:hAnsi="Garamond"/>
          <w:color w:val="000000"/>
          <w:spacing w:val="-4"/>
          <w:sz w:val="18"/>
        </w:rPr>
        <w:tab/>
        <w:t xml:space="preserve"> ad. No. 42, 2010</w:t>
      </w:r>
    </w:p>
    <w:p w:rsidR="00FE1BB2" w:rsidRDefault="00FF722C">
      <w:pPr>
        <w:tabs>
          <w:tab w:val="left" w:leader="dot" w:pos="2160"/>
        </w:tabs>
        <w:spacing w:before="122" w:after="542"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471.24</w:t>
      </w:r>
      <w:r>
        <w:rPr>
          <w:rFonts w:ascii="Garamond" w:eastAsia="Garamond" w:hAnsi="Garamond"/>
          <w:color w:val="000000"/>
          <w:spacing w:val="-6"/>
          <w:sz w:val="18"/>
        </w:rPr>
        <w:tab/>
        <w:t xml:space="preserve"> ad. No. 42, 2010</w:t>
      </w:r>
    </w:p>
    <w:p w:rsidR="00FE1BB2" w:rsidRDefault="001F744E">
      <w:pPr>
        <w:tabs>
          <w:tab w:val="right" w:pos="7128"/>
        </w:tabs>
        <w:spacing w:before="367" w:line="195" w:lineRule="exact"/>
        <w:ind w:left="4248"/>
        <w:textAlignment w:val="baseline"/>
        <w:rPr>
          <w:rFonts w:ascii="Garamond" w:eastAsia="Garamond" w:hAnsi="Garamond"/>
          <w:i/>
          <w:color w:val="000000"/>
          <w:sz w:val="18"/>
        </w:rPr>
      </w:pPr>
      <w:r>
        <w:pict>
          <v:line id="_x0000_s1056" style="position:absolute;left:0;text-align:left;z-index:251961344;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427</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055" type="#_x0000_t202" style="position:absolute;margin-left:229.2pt;margin-top:808.5pt;width:136.55pt;height:14.95pt;z-index:-250831872;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54" style="position:absolute;left:0;text-align:left;z-index:251962368;mso-position-horizontal-relative:page;mso-position-vertical-relative:page" from="117.75pt,105.1pt" to="477.8pt,105.1pt" strokeweight=".95pt">
            <w10:wrap anchorx="page" anchory="page"/>
          </v:line>
        </w:pict>
      </w:r>
      <w:r>
        <w:pict>
          <v:line id="_x0000_s1053" style="position:absolute;left:0;text-align:left;z-index:251963392;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Pr="00FF722C" w:rsidRDefault="001F744E">
      <w:pPr>
        <w:tabs>
          <w:tab w:val="left" w:leader="dot" w:pos="2160"/>
        </w:tabs>
        <w:spacing w:before="151" w:line="175" w:lineRule="exact"/>
        <w:ind w:left="144"/>
        <w:textAlignment w:val="baseline"/>
        <w:rPr>
          <w:rFonts w:ascii="Garamond" w:eastAsia="Garamond" w:hAnsi="Garamond"/>
          <w:color w:val="000000"/>
          <w:spacing w:val="-6"/>
          <w:sz w:val="18"/>
          <w:lang w:val="it-IT"/>
        </w:rPr>
      </w:pPr>
      <w:r>
        <w:pict>
          <v:line id="_x0000_s1052" style="position:absolute;left:0;text-align:left;z-index:251964416;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471.25</w:t>
      </w:r>
      <w:r w:rsidR="00FF722C">
        <w:rPr>
          <w:rFonts w:ascii="Garamond" w:eastAsia="Garamond" w:hAnsi="Garamond"/>
          <w:color w:val="000000"/>
          <w:spacing w:val="-6"/>
          <w:sz w:val="18"/>
        </w:rPr>
        <w:tab/>
        <w:t xml:space="preserve"> ad. </w:t>
      </w:r>
      <w:r w:rsidR="00FF722C" w:rsidRPr="00FF722C">
        <w:rPr>
          <w:rFonts w:ascii="Garamond" w:eastAsia="Garamond" w:hAnsi="Garamond"/>
          <w:color w:val="000000"/>
          <w:spacing w:val="-6"/>
          <w:sz w:val="18"/>
          <w:lang w:val="it-IT"/>
        </w:rPr>
        <w:t>No. 42, 2010</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471.26</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471.27</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2"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471.28</w:t>
      </w:r>
      <w:r w:rsidRPr="00FF722C">
        <w:rPr>
          <w:rFonts w:ascii="Garamond" w:eastAsia="Garamond" w:hAnsi="Garamond"/>
          <w:color w:val="000000"/>
          <w:spacing w:val="-6"/>
          <w:sz w:val="18"/>
          <w:lang w:val="it-IT"/>
        </w:rPr>
        <w:tab/>
        <w:t xml:space="preserve"> ad. No. 42, 2010</w:t>
      </w:r>
    </w:p>
    <w:p w:rsidR="00FE1BB2" w:rsidRDefault="00FF722C">
      <w:pPr>
        <w:tabs>
          <w:tab w:val="left" w:leader="dot" w:pos="2160"/>
        </w:tabs>
        <w:spacing w:before="128" w:line="175"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471.29</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42, 2010</w:t>
      </w:r>
    </w:p>
    <w:p w:rsidR="00FE1BB2" w:rsidRDefault="00FF722C">
      <w:pPr>
        <w:spacing w:before="128" w:line="195" w:lineRule="exact"/>
        <w:ind w:left="144"/>
        <w:textAlignment w:val="baseline"/>
        <w:rPr>
          <w:rFonts w:ascii="Garamond" w:eastAsia="Garamond" w:hAnsi="Garamond"/>
          <w:b/>
          <w:color w:val="000000"/>
          <w:spacing w:val="-9"/>
          <w:sz w:val="18"/>
        </w:rPr>
      </w:pPr>
      <w:r>
        <w:rPr>
          <w:rFonts w:ascii="Garamond" w:eastAsia="Garamond" w:hAnsi="Garamond"/>
          <w:b/>
          <w:color w:val="000000"/>
          <w:spacing w:val="-9"/>
          <w:sz w:val="18"/>
        </w:rPr>
        <w:t>Subdivision D</w:t>
      </w:r>
    </w:p>
    <w:p w:rsidR="00FE1BB2" w:rsidRDefault="00FF722C">
      <w:pPr>
        <w:tabs>
          <w:tab w:val="left" w:leader="dot" w:pos="2160"/>
        </w:tabs>
        <w:spacing w:before="102" w:line="175" w:lineRule="exact"/>
        <w:ind w:left="144"/>
        <w:textAlignment w:val="baseline"/>
        <w:rPr>
          <w:rFonts w:ascii="Garamond" w:eastAsia="Garamond" w:hAnsi="Garamond"/>
          <w:color w:val="000000"/>
          <w:spacing w:val="-4"/>
          <w:sz w:val="18"/>
        </w:rPr>
      </w:pPr>
      <w:r>
        <w:rPr>
          <w:rFonts w:ascii="Garamond" w:eastAsia="Garamond" w:hAnsi="Garamond"/>
          <w:color w:val="000000"/>
          <w:spacing w:val="-4"/>
          <w:sz w:val="18"/>
        </w:rPr>
        <w:t>Subdiv. D of Div. 471</w:t>
      </w:r>
      <w:r>
        <w:rPr>
          <w:rFonts w:ascii="Garamond" w:eastAsia="Garamond" w:hAnsi="Garamond"/>
          <w:color w:val="000000"/>
          <w:spacing w:val="-4"/>
          <w:sz w:val="18"/>
        </w:rPr>
        <w:tab/>
        <w:t xml:space="preserve"> ad. No. 42, 2010</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471.30</w:t>
      </w:r>
      <w:r w:rsidRPr="00FF722C">
        <w:rPr>
          <w:rFonts w:ascii="Garamond" w:eastAsia="Garamond" w:hAnsi="Garamond"/>
          <w:color w:val="000000"/>
          <w:spacing w:val="-6"/>
          <w:sz w:val="18"/>
          <w:lang w:val="it-IT"/>
        </w:rPr>
        <w:tab/>
        <w:t xml:space="preserve"> ad. No. 42, 2010</w:t>
      </w:r>
    </w:p>
    <w:p w:rsidR="00FE1BB2" w:rsidRPr="00FF722C" w:rsidRDefault="00FF722C">
      <w:pPr>
        <w:tabs>
          <w:tab w:val="left" w:leader="dot" w:pos="2160"/>
        </w:tabs>
        <w:spacing w:before="128" w:line="175"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471.31</w:t>
      </w:r>
      <w:r w:rsidRPr="00FF722C">
        <w:rPr>
          <w:rFonts w:ascii="Garamond" w:eastAsia="Garamond" w:hAnsi="Garamond"/>
          <w:color w:val="000000"/>
          <w:spacing w:val="-6"/>
          <w:sz w:val="18"/>
          <w:lang w:val="it-IT"/>
        </w:rPr>
        <w:tab/>
        <w:t xml:space="preserve"> ad. No. 42, 2010</w:t>
      </w:r>
    </w:p>
    <w:p w:rsidR="00FE1BB2" w:rsidRPr="00FF722C" w:rsidRDefault="00FF722C">
      <w:pPr>
        <w:spacing w:before="125"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472</w:t>
      </w:r>
    </w:p>
    <w:p w:rsidR="00FE1BB2" w:rsidRDefault="00FF722C">
      <w:pPr>
        <w:tabs>
          <w:tab w:val="left" w:leader="dot" w:pos="2160"/>
        </w:tabs>
        <w:spacing w:before="106"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472.1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137, 2000</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472.2</w:t>
      </w:r>
      <w:r>
        <w:rPr>
          <w:rFonts w:ascii="Garamond" w:eastAsia="Garamond" w:hAnsi="Garamond"/>
          <w:color w:val="000000"/>
          <w:spacing w:val="-6"/>
          <w:sz w:val="18"/>
        </w:rPr>
        <w:tab/>
        <w:t xml:space="preserve"> ad. No. 137, 2000</w:t>
      </w:r>
    </w:p>
    <w:p w:rsidR="00FE1BB2" w:rsidRDefault="00FF722C">
      <w:pPr>
        <w:spacing w:before="129" w:line="195" w:lineRule="exact"/>
        <w:ind w:left="144"/>
        <w:textAlignment w:val="baseline"/>
        <w:rPr>
          <w:rFonts w:ascii="Garamond" w:eastAsia="Garamond" w:hAnsi="Garamond"/>
          <w:b/>
          <w:color w:val="000000"/>
          <w:spacing w:val="-2"/>
          <w:sz w:val="18"/>
        </w:rPr>
      </w:pPr>
      <w:r>
        <w:rPr>
          <w:rFonts w:ascii="Garamond" w:eastAsia="Garamond" w:hAnsi="Garamond"/>
          <w:b/>
          <w:color w:val="000000"/>
          <w:spacing w:val="-2"/>
          <w:sz w:val="18"/>
        </w:rPr>
        <w:t>Part 10.6</w:t>
      </w:r>
    </w:p>
    <w:p w:rsidR="00FE1BB2" w:rsidRDefault="00FF722C">
      <w:pPr>
        <w:tabs>
          <w:tab w:val="left" w:leader="dot" w:pos="2160"/>
        </w:tabs>
        <w:spacing w:before="1" w:line="299" w:lineRule="exact"/>
        <w:ind w:left="144" w:right="3888"/>
        <w:textAlignment w:val="baseline"/>
        <w:rPr>
          <w:rFonts w:ascii="Garamond" w:eastAsia="Garamond" w:hAnsi="Garamond"/>
          <w:color w:val="000000"/>
          <w:spacing w:val="-9"/>
          <w:sz w:val="18"/>
        </w:rPr>
      </w:pPr>
      <w:r>
        <w:rPr>
          <w:rFonts w:ascii="Garamond" w:eastAsia="Garamond" w:hAnsi="Garamond"/>
          <w:color w:val="000000"/>
          <w:spacing w:val="-9"/>
          <w:sz w:val="18"/>
        </w:rPr>
        <w:t>Part 10.6</w:t>
      </w:r>
      <w:r>
        <w:rPr>
          <w:rFonts w:ascii="Garamond" w:eastAsia="Garamond" w:hAnsi="Garamond"/>
          <w:color w:val="000000"/>
          <w:spacing w:val="-9"/>
          <w:sz w:val="18"/>
        </w:rPr>
        <w:tab/>
        <w:t xml:space="preserve"> rs. No. 127, 2004 </w:t>
      </w:r>
      <w:r>
        <w:rPr>
          <w:rFonts w:ascii="Garamond" w:eastAsia="Garamond" w:hAnsi="Garamond"/>
          <w:color w:val="000000"/>
          <w:spacing w:val="-9"/>
          <w:sz w:val="18"/>
        </w:rPr>
        <w:br/>
      </w:r>
      <w:r>
        <w:rPr>
          <w:rFonts w:ascii="Garamond" w:eastAsia="Garamond" w:hAnsi="Garamond"/>
          <w:b/>
          <w:color w:val="000000"/>
          <w:spacing w:val="-9"/>
          <w:sz w:val="18"/>
        </w:rPr>
        <w:t>Division 473</w:t>
      </w:r>
    </w:p>
    <w:p w:rsidR="00FE1BB2" w:rsidRDefault="00FF722C">
      <w:pPr>
        <w:tabs>
          <w:tab w:val="left" w:leader="dot" w:pos="2160"/>
        </w:tabs>
        <w:spacing w:before="10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473.1</w:t>
      </w:r>
      <w:r>
        <w:rPr>
          <w:rFonts w:ascii="Garamond" w:eastAsia="Garamond" w:hAnsi="Garamond"/>
          <w:color w:val="000000"/>
          <w:spacing w:val="-6"/>
          <w:sz w:val="18"/>
        </w:rPr>
        <w:tab/>
        <w:t xml:space="preserve"> ad. No. 137, 2000</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127, 2004</w:t>
      </w:r>
    </w:p>
    <w:p w:rsidR="00FE1BB2" w:rsidRDefault="00FF722C">
      <w:pPr>
        <w:spacing w:before="124" w:line="17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95, 2005; No. 40, 2006; Nos. 8 and 42, 2010; No. 5, 2011; No. 44,</w:t>
      </w:r>
    </w:p>
    <w:p w:rsidR="00FE1BB2" w:rsidRDefault="00FF722C">
      <w:pPr>
        <w:spacing w:before="63" w:line="172" w:lineRule="exact"/>
        <w:ind w:left="2160"/>
        <w:textAlignment w:val="baseline"/>
        <w:rPr>
          <w:rFonts w:ascii="Garamond" w:eastAsia="Garamond" w:hAnsi="Garamond"/>
          <w:color w:val="000000"/>
          <w:spacing w:val="-4"/>
          <w:sz w:val="18"/>
        </w:rPr>
      </w:pPr>
      <w:r>
        <w:rPr>
          <w:rFonts w:ascii="Garamond" w:eastAsia="Garamond" w:hAnsi="Garamond"/>
          <w:color w:val="000000"/>
          <w:spacing w:val="-4"/>
          <w:sz w:val="18"/>
        </w:rPr>
        <w:t>2012</w:t>
      </w:r>
    </w:p>
    <w:p w:rsidR="00FE1BB2" w:rsidRDefault="00FF722C">
      <w:pPr>
        <w:tabs>
          <w:tab w:val="left" w:leader="dot" w:pos="2160"/>
        </w:tabs>
        <w:spacing w:before="135"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473.2</w:t>
      </w:r>
      <w:r>
        <w:rPr>
          <w:rFonts w:ascii="Garamond" w:eastAsia="Garamond" w:hAnsi="Garamond"/>
          <w:color w:val="000000"/>
          <w:spacing w:val="-6"/>
          <w:sz w:val="18"/>
        </w:rPr>
        <w:tab/>
        <w:t xml:space="preserve"> ad. No. 137, 2000</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127, 2004</w:t>
      </w:r>
    </w:p>
    <w:p w:rsidR="00FE1BB2" w:rsidRDefault="00FF722C">
      <w:pPr>
        <w:tabs>
          <w:tab w:val="left" w:leader="dot" w:pos="2160"/>
        </w:tabs>
        <w:spacing w:before="131" w:line="172"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473.3</w:t>
      </w:r>
      <w:r>
        <w:rPr>
          <w:rFonts w:ascii="Garamond" w:eastAsia="Garamond" w:hAnsi="Garamond"/>
          <w:color w:val="000000"/>
          <w:spacing w:val="-6"/>
          <w:sz w:val="18"/>
        </w:rPr>
        <w:tab/>
        <w:t xml:space="preserve"> ad. No. 137, 2000</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127, 2004</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473.4</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473.5</w:t>
      </w:r>
      <w:r w:rsidRPr="00FF722C">
        <w:rPr>
          <w:rFonts w:ascii="Garamond" w:eastAsia="Garamond" w:hAnsi="Garamond"/>
          <w:color w:val="000000"/>
          <w:spacing w:val="-6"/>
          <w:sz w:val="18"/>
          <w:lang w:val="it-IT"/>
        </w:rPr>
        <w:tab/>
        <w:t xml:space="preserve"> ad. No. 42, 2010</w:t>
      </w:r>
    </w:p>
    <w:p w:rsidR="00FE1BB2" w:rsidRPr="00FF722C" w:rsidRDefault="00FF722C">
      <w:pPr>
        <w:spacing w:before="16" w:line="305" w:lineRule="exact"/>
        <w:ind w:left="144" w:right="6048"/>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Division 474 Subdivision A</w:t>
      </w:r>
    </w:p>
    <w:p w:rsidR="00FE1BB2" w:rsidRDefault="00FF722C">
      <w:pPr>
        <w:tabs>
          <w:tab w:val="left" w:leader="dot" w:pos="2160"/>
        </w:tabs>
        <w:spacing w:before="103"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474.1</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137, 2000</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127, 2004</w:t>
      </w:r>
    </w:p>
    <w:p w:rsidR="00FE1BB2" w:rsidRDefault="00FF722C">
      <w:pPr>
        <w:tabs>
          <w:tab w:val="left" w:leader="dot" w:pos="2160"/>
        </w:tabs>
        <w:spacing w:before="28" w:line="299" w:lineRule="exact"/>
        <w:ind w:left="144" w:right="3888"/>
        <w:textAlignment w:val="baseline"/>
        <w:rPr>
          <w:rFonts w:ascii="Garamond" w:eastAsia="Garamond" w:hAnsi="Garamond"/>
          <w:color w:val="000000"/>
          <w:spacing w:val="-11"/>
          <w:sz w:val="18"/>
        </w:rPr>
      </w:pPr>
      <w:r>
        <w:rPr>
          <w:rFonts w:ascii="Garamond" w:eastAsia="Garamond" w:hAnsi="Garamond"/>
          <w:color w:val="000000"/>
          <w:spacing w:val="-11"/>
          <w:sz w:val="18"/>
        </w:rPr>
        <w:t>s. 474.2</w:t>
      </w:r>
      <w:r>
        <w:rPr>
          <w:rFonts w:ascii="Garamond" w:eastAsia="Garamond" w:hAnsi="Garamond"/>
          <w:color w:val="000000"/>
          <w:spacing w:val="-11"/>
          <w:sz w:val="18"/>
        </w:rPr>
        <w:tab/>
        <w:t xml:space="preserve"> ad. No. 127, 2004 </w:t>
      </w:r>
      <w:r>
        <w:rPr>
          <w:rFonts w:ascii="Garamond" w:eastAsia="Garamond" w:hAnsi="Garamond"/>
          <w:color w:val="000000"/>
          <w:spacing w:val="-11"/>
          <w:sz w:val="18"/>
        </w:rPr>
        <w:br/>
      </w:r>
      <w:r>
        <w:rPr>
          <w:rFonts w:ascii="Garamond" w:eastAsia="Garamond" w:hAnsi="Garamond"/>
          <w:b/>
          <w:color w:val="000000"/>
          <w:spacing w:val="-11"/>
          <w:sz w:val="18"/>
        </w:rPr>
        <w:t>Subdivision B</w:t>
      </w:r>
    </w:p>
    <w:p w:rsidR="00FE1BB2" w:rsidRDefault="00FF722C">
      <w:pPr>
        <w:tabs>
          <w:tab w:val="left" w:leader="dot" w:pos="2160"/>
        </w:tabs>
        <w:spacing w:before="10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474.3</w:t>
      </w:r>
      <w:r>
        <w:rPr>
          <w:rFonts w:ascii="Garamond" w:eastAsia="Garamond" w:hAnsi="Garamond"/>
          <w:color w:val="000000"/>
          <w:spacing w:val="-6"/>
          <w:sz w:val="18"/>
        </w:rPr>
        <w:tab/>
        <w:t xml:space="preserve"> ad. No. 127, 2004</w:t>
      </w:r>
    </w:p>
    <w:p w:rsidR="00FE1BB2" w:rsidRDefault="00FF722C">
      <w:pPr>
        <w:tabs>
          <w:tab w:val="left" w:leader="dot" w:pos="2160"/>
        </w:tabs>
        <w:spacing w:before="123" w:after="302"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474.4</w:t>
      </w:r>
      <w:r>
        <w:rPr>
          <w:rFonts w:ascii="Garamond" w:eastAsia="Garamond" w:hAnsi="Garamond"/>
          <w:color w:val="000000"/>
          <w:spacing w:val="-6"/>
          <w:sz w:val="18"/>
        </w:rPr>
        <w:tab/>
        <w:t xml:space="preserve"> ad. No. 127, 2004</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051" style="position:absolute;left:0;text-align:left;z-index:251965440;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428</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050" type="#_x0000_t202" style="position:absolute;left:0;text-align:left;margin-left:229.2pt;margin-top:808.5pt;width:136.55pt;height:14.95pt;z-index:-250830848;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jc w:val="righ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49" style="position:absolute;left:0;text-align:left;z-index:251966464;mso-position-horizontal-relative:page;mso-position-vertical-relative:page" from="117.75pt,105.1pt" to="477.8pt,105.1pt" strokeweight=".95pt">
            <w10:wrap anchorx="page" anchory="page"/>
          </v:line>
        </w:pict>
      </w:r>
      <w:r>
        <w:pict>
          <v:line id="_x0000_s1048" style="position:absolute;left:0;text-align:left;z-index:251967488;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spacing w:before="153" w:line="173" w:lineRule="exact"/>
        <w:ind w:left="2160"/>
        <w:textAlignment w:val="baseline"/>
        <w:rPr>
          <w:rFonts w:ascii="Garamond" w:eastAsia="Garamond" w:hAnsi="Garamond"/>
          <w:color w:val="000000"/>
          <w:spacing w:val="-5"/>
          <w:sz w:val="18"/>
        </w:rPr>
      </w:pPr>
      <w:r>
        <w:pict>
          <v:line id="_x0000_s1047" style="position:absolute;left:0;text-align:left;z-index:251968512;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am. No. 40, 2006</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474.5</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474.6</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474.7</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474.8</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474.9</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474.10</w:t>
      </w:r>
      <w:r w:rsidRPr="00FF722C">
        <w:rPr>
          <w:rFonts w:ascii="Garamond" w:eastAsia="Garamond" w:hAnsi="Garamond"/>
          <w:color w:val="000000"/>
          <w:spacing w:val="-5"/>
          <w:sz w:val="18"/>
          <w:lang w:val="it-IT"/>
        </w:rPr>
        <w:tab/>
        <w:t xml:space="preserve"> ad. No. 127, 2004</w:t>
      </w:r>
    </w:p>
    <w:p w:rsidR="00FE1BB2" w:rsidRDefault="00FF722C">
      <w:pPr>
        <w:tabs>
          <w:tab w:val="left" w:leader="dot" w:pos="2160"/>
        </w:tabs>
        <w:spacing w:before="123" w:line="174"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s. 474.11</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127, 2004</w:t>
      </w:r>
    </w:p>
    <w:p w:rsidR="00FE1BB2" w:rsidRDefault="00FF722C">
      <w:pPr>
        <w:tabs>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474.12</w:t>
      </w:r>
      <w:r>
        <w:rPr>
          <w:rFonts w:ascii="Garamond" w:eastAsia="Garamond" w:hAnsi="Garamond"/>
          <w:color w:val="000000"/>
          <w:spacing w:val="-5"/>
          <w:sz w:val="18"/>
        </w:rPr>
        <w:tab/>
        <w:t xml:space="preserve"> ad. No. 127, 2004</w:t>
      </w:r>
    </w:p>
    <w:p w:rsidR="00FE1BB2" w:rsidRDefault="00FF722C">
      <w:pPr>
        <w:spacing w:before="130"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Subdivision C</w:t>
      </w:r>
    </w:p>
    <w:p w:rsidR="00FE1BB2" w:rsidRDefault="00FF722C">
      <w:pPr>
        <w:tabs>
          <w:tab w:val="left" w:leader="dot" w:pos="2160"/>
        </w:tabs>
        <w:spacing w:before="103" w:line="181"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Subdiv. C of</w:t>
      </w:r>
      <w:r>
        <w:rPr>
          <w:rFonts w:ascii="Garamond" w:eastAsia="Garamond" w:hAnsi="Garamond"/>
          <w:color w:val="000000"/>
          <w:spacing w:val="-3"/>
          <w:sz w:val="18"/>
        </w:rPr>
        <w:tab/>
        <w:t xml:space="preserve"> rs. No. 42, 2010</w:t>
      </w:r>
    </w:p>
    <w:p w:rsidR="00FE1BB2" w:rsidRDefault="00FF722C">
      <w:pPr>
        <w:spacing w:before="54"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474</w:t>
      </w:r>
    </w:p>
    <w:p w:rsidR="00FE1BB2" w:rsidRDefault="00FF722C">
      <w:pPr>
        <w:tabs>
          <w:tab w:val="left" w:leader="dot" w:pos="2160"/>
        </w:tabs>
        <w:spacing w:before="128"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474.13</w:t>
      </w:r>
      <w:r>
        <w:rPr>
          <w:rFonts w:ascii="Garamond" w:eastAsia="Garamond" w:hAnsi="Garamond"/>
          <w:color w:val="000000"/>
          <w:spacing w:val="-5"/>
          <w:sz w:val="18"/>
        </w:rPr>
        <w:tab/>
        <w:t xml:space="preserve"> ad. No. 127, 2004</w:t>
      </w:r>
    </w:p>
    <w:p w:rsidR="00FE1BB2" w:rsidRPr="00FF722C" w:rsidRDefault="00FF722C">
      <w:pPr>
        <w:spacing w:before="12" w:line="299" w:lineRule="exact"/>
        <w:ind w:left="2160" w:right="3888"/>
        <w:textAlignment w:val="baseline"/>
        <w:rPr>
          <w:rFonts w:ascii="Garamond" w:eastAsia="Garamond" w:hAnsi="Garamond"/>
          <w:color w:val="000000"/>
          <w:spacing w:val="-6"/>
          <w:sz w:val="18"/>
          <w:lang w:val="it-IT"/>
        </w:rPr>
      </w:pPr>
      <w:r>
        <w:rPr>
          <w:rFonts w:ascii="Garamond" w:eastAsia="Garamond" w:hAnsi="Garamond"/>
          <w:color w:val="000000"/>
          <w:spacing w:val="-6"/>
          <w:sz w:val="18"/>
        </w:rPr>
        <w:t xml:space="preserve">am. No. 8, 2010 rep. </w:t>
      </w:r>
      <w:r w:rsidRPr="00FF722C">
        <w:rPr>
          <w:rFonts w:ascii="Garamond" w:eastAsia="Garamond" w:hAnsi="Garamond"/>
          <w:color w:val="000000"/>
          <w:spacing w:val="-6"/>
          <w:sz w:val="18"/>
          <w:lang w:val="it-IT"/>
        </w:rPr>
        <w:t>No. 42, 2010</w:t>
      </w:r>
    </w:p>
    <w:p w:rsidR="00FE1BB2" w:rsidRPr="00FF722C" w:rsidRDefault="00FF722C">
      <w:pPr>
        <w:tabs>
          <w:tab w:val="left" w:leader="dot" w:pos="2160"/>
        </w:tabs>
        <w:spacing w:before="11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474.14</w:t>
      </w:r>
      <w:r w:rsidRPr="00FF722C">
        <w:rPr>
          <w:rFonts w:ascii="Garamond" w:eastAsia="Garamond" w:hAnsi="Garamond"/>
          <w:color w:val="000000"/>
          <w:spacing w:val="-5"/>
          <w:sz w:val="18"/>
          <w:lang w:val="it-IT"/>
        </w:rPr>
        <w:tab/>
        <w:t xml:space="preserve"> ad. No. 127, 2004</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474.15</w:t>
      </w:r>
      <w:r w:rsidRPr="00FF722C">
        <w:rPr>
          <w:rFonts w:ascii="Garamond" w:eastAsia="Garamond" w:hAnsi="Garamond"/>
          <w:color w:val="000000"/>
          <w:spacing w:val="-5"/>
          <w:sz w:val="18"/>
          <w:lang w:val="it-IT"/>
        </w:rPr>
        <w:tab/>
        <w:t xml:space="preserve"> ad. No. 127, 2004</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474.16</w:t>
      </w:r>
      <w:r w:rsidRPr="00FF722C">
        <w:rPr>
          <w:rFonts w:ascii="Garamond" w:eastAsia="Garamond" w:hAnsi="Garamond"/>
          <w:color w:val="000000"/>
          <w:spacing w:val="-5"/>
          <w:sz w:val="18"/>
          <w:lang w:val="it-IT"/>
        </w:rPr>
        <w:tab/>
        <w:t xml:space="preserve"> ad. No. 127, 2004</w:t>
      </w:r>
    </w:p>
    <w:p w:rsidR="00FE1BB2" w:rsidRDefault="00FF722C">
      <w:pPr>
        <w:tabs>
          <w:tab w:val="left" w:leader="dot" w:pos="2160"/>
        </w:tabs>
        <w:spacing w:before="123" w:line="174" w:lineRule="exact"/>
        <w:ind w:left="144"/>
        <w:textAlignment w:val="baseline"/>
        <w:rPr>
          <w:rFonts w:ascii="Garamond" w:eastAsia="Garamond" w:hAnsi="Garamond"/>
          <w:color w:val="000000"/>
          <w:spacing w:val="-5"/>
          <w:sz w:val="18"/>
        </w:rPr>
      </w:pPr>
      <w:r w:rsidRPr="00FF722C">
        <w:rPr>
          <w:rFonts w:ascii="Garamond" w:eastAsia="Garamond" w:hAnsi="Garamond"/>
          <w:color w:val="000000"/>
          <w:spacing w:val="-5"/>
          <w:sz w:val="18"/>
          <w:lang w:val="it-IT"/>
        </w:rPr>
        <w:t>s. 474.17</w:t>
      </w:r>
      <w:r w:rsidRPr="00FF722C">
        <w:rPr>
          <w:rFonts w:ascii="Garamond" w:eastAsia="Garamond" w:hAnsi="Garamond"/>
          <w:color w:val="000000"/>
          <w:spacing w:val="-5"/>
          <w:sz w:val="18"/>
          <w:lang w:val="it-IT"/>
        </w:rPr>
        <w:tab/>
        <w:t xml:space="preserve"> ad. </w:t>
      </w:r>
      <w:r>
        <w:rPr>
          <w:rFonts w:ascii="Garamond" w:eastAsia="Garamond" w:hAnsi="Garamond"/>
          <w:color w:val="000000"/>
          <w:spacing w:val="-5"/>
          <w:sz w:val="18"/>
        </w:rPr>
        <w:t>No. 127, 2004</w:t>
      </w:r>
    </w:p>
    <w:p w:rsidR="00FE1BB2" w:rsidRDefault="00FF722C">
      <w:pPr>
        <w:spacing w:before="129"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44, 2012</w:t>
      </w:r>
    </w:p>
    <w:p w:rsidR="00FE1BB2" w:rsidRDefault="00FF722C">
      <w:pPr>
        <w:tabs>
          <w:tab w:val="left" w:leader="dot" w:pos="2160"/>
        </w:tabs>
        <w:spacing w:before="23" w:line="299" w:lineRule="exact"/>
        <w:ind w:left="144" w:right="3888"/>
        <w:textAlignment w:val="baseline"/>
        <w:rPr>
          <w:rFonts w:ascii="Garamond" w:eastAsia="Garamond" w:hAnsi="Garamond"/>
          <w:color w:val="000000"/>
          <w:spacing w:val="-11"/>
          <w:sz w:val="18"/>
        </w:rPr>
      </w:pPr>
      <w:r>
        <w:rPr>
          <w:rFonts w:ascii="Garamond" w:eastAsia="Garamond" w:hAnsi="Garamond"/>
          <w:color w:val="000000"/>
          <w:spacing w:val="-11"/>
          <w:sz w:val="18"/>
        </w:rPr>
        <w:t>s. 474.18</w:t>
      </w:r>
      <w:r>
        <w:rPr>
          <w:rFonts w:ascii="Garamond" w:eastAsia="Garamond" w:hAnsi="Garamond"/>
          <w:color w:val="000000"/>
          <w:spacing w:val="-11"/>
          <w:sz w:val="18"/>
        </w:rPr>
        <w:tab/>
        <w:t xml:space="preserve"> ad. No. 127, 2004 </w:t>
      </w:r>
      <w:r>
        <w:rPr>
          <w:rFonts w:ascii="Garamond" w:eastAsia="Garamond" w:hAnsi="Garamond"/>
          <w:color w:val="000000"/>
          <w:spacing w:val="-11"/>
          <w:sz w:val="18"/>
        </w:rPr>
        <w:br/>
      </w:r>
      <w:r>
        <w:rPr>
          <w:rFonts w:ascii="Garamond" w:eastAsia="Garamond" w:hAnsi="Garamond"/>
          <w:b/>
          <w:color w:val="000000"/>
          <w:spacing w:val="-11"/>
          <w:sz w:val="18"/>
        </w:rPr>
        <w:t>Subdivision D</w:t>
      </w:r>
    </w:p>
    <w:p w:rsidR="00FE1BB2" w:rsidRDefault="00FF722C">
      <w:pPr>
        <w:tabs>
          <w:tab w:val="left" w:leader="dot" w:pos="2160"/>
        </w:tabs>
        <w:spacing w:before="102" w:line="184"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Heading to Subdiv. D of</w:t>
      </w:r>
      <w:r>
        <w:rPr>
          <w:rFonts w:ascii="Garamond" w:eastAsia="Garamond" w:hAnsi="Garamond"/>
          <w:color w:val="000000"/>
          <w:spacing w:val="-3"/>
          <w:sz w:val="18"/>
        </w:rPr>
        <w:tab/>
        <w:t xml:space="preserve"> ad. No. 42, 2010</w:t>
      </w:r>
    </w:p>
    <w:p w:rsidR="00FE1BB2" w:rsidRDefault="00FF722C">
      <w:pPr>
        <w:spacing w:before="53" w:line="172"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Div. 474</w:t>
      </w:r>
    </w:p>
    <w:p w:rsidR="00FE1BB2" w:rsidRDefault="00FF722C">
      <w:pPr>
        <w:tabs>
          <w:tab w:val="left" w:leader="dot" w:pos="2160"/>
        </w:tabs>
        <w:spacing w:before="134"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474.19</w:t>
      </w:r>
      <w:r>
        <w:rPr>
          <w:rFonts w:ascii="Garamond" w:eastAsia="Garamond" w:hAnsi="Garamond"/>
          <w:color w:val="000000"/>
          <w:spacing w:val="-5"/>
          <w:sz w:val="18"/>
        </w:rPr>
        <w:tab/>
        <w:t xml:space="preserve"> ad. No. 127, 2004</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42, 2010</w:t>
      </w:r>
    </w:p>
    <w:p w:rsidR="00FE1BB2" w:rsidRDefault="00FF722C">
      <w:pPr>
        <w:tabs>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474.20</w:t>
      </w:r>
      <w:r>
        <w:rPr>
          <w:rFonts w:ascii="Garamond" w:eastAsia="Garamond" w:hAnsi="Garamond"/>
          <w:color w:val="000000"/>
          <w:spacing w:val="-5"/>
          <w:sz w:val="18"/>
        </w:rPr>
        <w:tab/>
        <w:t xml:space="preserve"> ad. No. 127, 2004</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42, 2010</w:t>
      </w:r>
    </w:p>
    <w:p w:rsidR="00FE1BB2" w:rsidRDefault="00FF722C">
      <w:pPr>
        <w:tabs>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474.21</w:t>
      </w:r>
      <w:r>
        <w:rPr>
          <w:rFonts w:ascii="Garamond" w:eastAsia="Garamond" w:hAnsi="Garamond"/>
          <w:color w:val="000000"/>
          <w:spacing w:val="-5"/>
          <w:sz w:val="18"/>
        </w:rPr>
        <w:tab/>
        <w:t xml:space="preserve"> ad. No. 127, 2004</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45, 2005; No. 124, 2007</w:t>
      </w:r>
    </w:p>
    <w:p w:rsidR="00FE1BB2" w:rsidRDefault="00FF722C">
      <w:pPr>
        <w:tabs>
          <w:tab w:val="left" w:leader="dot" w:pos="2160"/>
        </w:tabs>
        <w:spacing w:before="12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474.22</w:t>
      </w:r>
      <w:r>
        <w:rPr>
          <w:rFonts w:ascii="Garamond" w:eastAsia="Garamond" w:hAnsi="Garamond"/>
          <w:color w:val="000000"/>
          <w:spacing w:val="-5"/>
          <w:sz w:val="18"/>
        </w:rPr>
        <w:tab/>
        <w:t xml:space="preserve"> ad. No. 127, 2004</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42, 2010</w:t>
      </w:r>
    </w:p>
    <w:p w:rsidR="00FE1BB2" w:rsidRDefault="00FF722C">
      <w:pPr>
        <w:tabs>
          <w:tab w:val="left" w:leader="dot" w:pos="2160"/>
        </w:tabs>
        <w:spacing w:before="129" w:after="359"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474.23</w:t>
      </w:r>
      <w:r>
        <w:rPr>
          <w:rFonts w:ascii="Garamond" w:eastAsia="Garamond" w:hAnsi="Garamond"/>
          <w:color w:val="000000"/>
          <w:spacing w:val="-5"/>
          <w:sz w:val="18"/>
        </w:rPr>
        <w:tab/>
        <w:t xml:space="preserve"> ad. No. 127, 2004</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046" style="position:absolute;left:0;text-align:left;z-index:251969536;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429</w:t>
      </w:r>
    </w:p>
    <w:p w:rsidR="00FE1BB2" w:rsidRDefault="00FE1BB2">
      <w:pPr>
        <w:sectPr w:rsidR="00FE1BB2">
          <w:pgSz w:w="11909" w:h="16838"/>
          <w:pgMar w:top="1040" w:right="2354" w:bottom="272" w:left="2355" w:header="720" w:footer="720" w:gutter="0"/>
          <w:cols w:space="720"/>
        </w:sectPr>
      </w:pPr>
    </w:p>
    <w:p w:rsidR="00FE1BB2" w:rsidRDefault="00FF722C">
      <w:pPr>
        <w:spacing w:line="237" w:lineRule="exact"/>
        <w:textAlignment w:val="baseline"/>
        <w:rPr>
          <w:rFonts w:ascii="Garamond" w:eastAsia="Garamond" w:hAnsi="Garamond"/>
          <w:b/>
          <w:color w:val="000000"/>
          <w:spacing w:val="-6"/>
          <w:sz w:val="21"/>
        </w:rPr>
      </w:pPr>
      <w:r>
        <w:rPr>
          <w:rFonts w:ascii="Garamond" w:eastAsia="Garamond" w:hAnsi="Garamond"/>
          <w:b/>
          <w:color w:val="000000"/>
          <w:spacing w:val="-6"/>
          <w:sz w:val="21"/>
        </w:rPr>
        <w:t>Endnotes</w:t>
      </w:r>
    </w:p>
    <w:p w:rsidR="00FE1BB2" w:rsidRDefault="00FF722C">
      <w:pPr>
        <w:spacing w:before="528" w:after="9" w:line="25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25" w:after="47" w:line="177" w:lineRule="exact"/>
        <w:ind w:left="144"/>
        <w:textAlignment w:val="baseline"/>
        <w:rPr>
          <w:rFonts w:ascii="Tahoma" w:eastAsia="Tahoma" w:hAnsi="Tahoma"/>
          <w:b/>
          <w:color w:val="000000"/>
          <w:spacing w:val="-1"/>
          <w:sz w:val="15"/>
        </w:rPr>
      </w:pPr>
      <w:r>
        <w:pict>
          <v:line id="_x0000_s1045" style="position:absolute;left:0;text-align:left;z-index:251970560;mso-position-horizontal-relative:page;mso-position-vertical-relative:page" from="118.95pt,104.9pt" to="477.65pt,104.9pt" strokeweight=".95pt">
            <w10:wrap anchorx="page" anchory="page"/>
          </v:line>
        </w:pict>
      </w:r>
      <w:r>
        <w:pict>
          <v:line id="_x0000_s1044" style="position:absolute;left:0;text-align:left;z-index:251971584;mso-position-horizontal-relative:page;mso-position-vertical-relative:page" from="121.7pt,119.5pt" to="476.2pt,119.5pt" strokeweight="1.7pt">
            <w10:wrap anchorx="page" anchory="page"/>
          </v:line>
        </w:pict>
      </w:r>
      <w:r>
        <w:pict>
          <v:line id="_x0000_s1043" style="position:absolute;left:0;text-align:left;z-index:251972608;mso-position-horizontal-relative:page;mso-position-vertical-relative:page" from="121.7pt,136.1pt" to="476.2pt,136.1pt" strokeweight="1.7pt">
            <w10:wrap anchorx="page" anchory="page"/>
          </v:line>
        </w:pict>
      </w:r>
      <w:r w:rsidR="00FF722C">
        <w:rPr>
          <w:rFonts w:ascii="Tahoma" w:eastAsia="Tahoma" w:hAnsi="Tahoma"/>
          <w:b/>
          <w:color w:val="000000"/>
          <w:spacing w:val="-1"/>
          <w:sz w:val="15"/>
        </w:rPr>
        <w:t>Provision affected</w:t>
      </w:r>
      <w:r w:rsidR="00FF722C">
        <w:rPr>
          <w:rFonts w:ascii="Tahoma" w:eastAsia="Tahoma" w:hAnsi="Tahoma"/>
          <w:b/>
          <w:color w:val="000000"/>
          <w:spacing w:val="-1"/>
          <w:sz w:val="15"/>
        </w:rPr>
        <w:tab/>
        <w:t>How affected</w:t>
      </w:r>
    </w:p>
    <w:p w:rsidR="00FE1BB2" w:rsidRDefault="00FF722C">
      <w:pPr>
        <w:spacing w:before="112" w:line="177"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42, 2010</w:t>
      </w:r>
    </w:p>
    <w:p w:rsidR="00FE1BB2" w:rsidRDefault="00FF722C">
      <w:pPr>
        <w:tabs>
          <w:tab w:val="decimal" w:pos="504"/>
          <w:tab w:val="left" w:leader="dot" w:pos="2160"/>
        </w:tabs>
        <w:spacing w:before="116" w:line="181" w:lineRule="exact"/>
        <w:ind w:left="144"/>
        <w:jc w:val="both"/>
        <w:textAlignment w:val="baseline"/>
        <w:rPr>
          <w:rFonts w:ascii="Garamond" w:eastAsia="Garamond" w:hAnsi="Garamond"/>
          <w:color w:val="000000"/>
          <w:spacing w:val="-4"/>
          <w:sz w:val="18"/>
        </w:rPr>
      </w:pPr>
      <w:r>
        <w:rPr>
          <w:rFonts w:ascii="Garamond" w:eastAsia="Garamond" w:hAnsi="Garamond"/>
          <w:color w:val="000000"/>
          <w:spacing w:val="-4"/>
          <w:sz w:val="18"/>
        </w:rPr>
        <w:tab/>
        <w:t>s. 474.24</w:t>
      </w:r>
      <w:r>
        <w:rPr>
          <w:rFonts w:ascii="Garamond" w:eastAsia="Garamond" w:hAnsi="Garamond"/>
          <w:color w:val="000000"/>
          <w:spacing w:val="-4"/>
          <w:sz w:val="18"/>
        </w:rPr>
        <w:tab/>
        <w:t xml:space="preserve"> ad. No. 127, 2004</w:t>
      </w:r>
    </w:p>
    <w:p w:rsidR="00FE1BB2" w:rsidRDefault="00FF722C">
      <w:pPr>
        <w:spacing w:before="129" w:line="179" w:lineRule="exact"/>
        <w:ind w:left="2160"/>
        <w:jc w:val="both"/>
        <w:textAlignment w:val="baseline"/>
        <w:rPr>
          <w:rFonts w:ascii="Garamond" w:eastAsia="Garamond" w:hAnsi="Garamond"/>
          <w:color w:val="000000"/>
          <w:spacing w:val="-5"/>
          <w:sz w:val="18"/>
        </w:rPr>
      </w:pPr>
      <w:r>
        <w:rPr>
          <w:rFonts w:ascii="Garamond" w:eastAsia="Garamond" w:hAnsi="Garamond"/>
          <w:color w:val="000000"/>
          <w:spacing w:val="-5"/>
          <w:sz w:val="18"/>
        </w:rPr>
        <w:t>am. No. 45, 2005; No. 124, 2007</w:t>
      </w:r>
    </w:p>
    <w:p w:rsidR="00FE1BB2" w:rsidRPr="00FF722C" w:rsidRDefault="00FF722C">
      <w:pPr>
        <w:tabs>
          <w:tab w:val="decimal" w:pos="504"/>
          <w:tab w:val="left" w:leader="dot" w:pos="2160"/>
        </w:tabs>
        <w:spacing w:before="110" w:line="182" w:lineRule="exact"/>
        <w:ind w:left="144"/>
        <w:jc w:val="both"/>
        <w:textAlignment w:val="baseline"/>
        <w:rPr>
          <w:rFonts w:ascii="Garamond" w:eastAsia="Garamond" w:hAnsi="Garamond"/>
          <w:color w:val="000000"/>
          <w:spacing w:val="-4"/>
          <w:sz w:val="18"/>
          <w:lang w:val="it-IT"/>
        </w:rPr>
      </w:pPr>
      <w:r>
        <w:rPr>
          <w:rFonts w:ascii="Garamond" w:eastAsia="Garamond" w:hAnsi="Garamond"/>
          <w:color w:val="000000"/>
          <w:spacing w:val="-4"/>
          <w:sz w:val="18"/>
        </w:rPr>
        <w:tab/>
      </w:r>
      <w:r w:rsidRPr="00FF722C">
        <w:rPr>
          <w:rFonts w:ascii="Garamond" w:eastAsia="Garamond" w:hAnsi="Garamond"/>
          <w:color w:val="000000"/>
          <w:spacing w:val="-4"/>
          <w:sz w:val="18"/>
          <w:lang w:val="it-IT"/>
        </w:rPr>
        <w:t>s. 474.24A</w:t>
      </w:r>
      <w:r w:rsidRPr="00FF722C">
        <w:rPr>
          <w:rFonts w:ascii="Garamond" w:eastAsia="Garamond" w:hAnsi="Garamond"/>
          <w:color w:val="000000"/>
          <w:spacing w:val="-4"/>
          <w:sz w:val="18"/>
          <w:lang w:val="it-IT"/>
        </w:rPr>
        <w:tab/>
        <w:t xml:space="preserve"> ad. No. 42, 2010</w:t>
      </w:r>
    </w:p>
    <w:p w:rsidR="00FE1BB2" w:rsidRPr="00FF722C" w:rsidRDefault="00FF722C">
      <w:pPr>
        <w:tabs>
          <w:tab w:val="decimal" w:pos="504"/>
          <w:tab w:val="left" w:leader="dot" w:pos="2160"/>
        </w:tabs>
        <w:spacing w:before="120" w:line="183" w:lineRule="exact"/>
        <w:ind w:left="144"/>
        <w:jc w:val="both"/>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ab/>
        <w:t>s. 474.24B</w:t>
      </w:r>
      <w:r w:rsidRPr="00FF722C">
        <w:rPr>
          <w:rFonts w:ascii="Garamond" w:eastAsia="Garamond" w:hAnsi="Garamond"/>
          <w:color w:val="000000"/>
          <w:spacing w:val="-4"/>
          <w:sz w:val="18"/>
          <w:lang w:val="it-IT"/>
        </w:rPr>
        <w:tab/>
        <w:t xml:space="preserve"> ad. No. 42, 2010</w:t>
      </w:r>
    </w:p>
    <w:p w:rsidR="00FE1BB2" w:rsidRPr="00FF722C" w:rsidRDefault="00FF722C">
      <w:pPr>
        <w:tabs>
          <w:tab w:val="decimal" w:pos="504"/>
          <w:tab w:val="left" w:leader="dot" w:pos="2160"/>
        </w:tabs>
        <w:spacing w:before="115" w:line="182" w:lineRule="exact"/>
        <w:ind w:left="144"/>
        <w:jc w:val="both"/>
        <w:textAlignment w:val="baseline"/>
        <w:rPr>
          <w:rFonts w:ascii="Garamond" w:eastAsia="Garamond" w:hAnsi="Garamond"/>
          <w:color w:val="000000"/>
          <w:spacing w:val="-4"/>
          <w:sz w:val="18"/>
          <w:lang w:val="it-IT"/>
        </w:rPr>
      </w:pPr>
      <w:r w:rsidRPr="00FF722C">
        <w:rPr>
          <w:rFonts w:ascii="Garamond" w:eastAsia="Garamond" w:hAnsi="Garamond"/>
          <w:color w:val="000000"/>
          <w:spacing w:val="-4"/>
          <w:sz w:val="18"/>
          <w:lang w:val="it-IT"/>
        </w:rPr>
        <w:tab/>
        <w:t>s. 474.24C</w:t>
      </w:r>
      <w:r w:rsidRPr="00FF722C">
        <w:rPr>
          <w:rFonts w:ascii="Garamond" w:eastAsia="Garamond" w:hAnsi="Garamond"/>
          <w:color w:val="000000"/>
          <w:spacing w:val="-4"/>
          <w:sz w:val="18"/>
          <w:lang w:val="it-IT"/>
        </w:rPr>
        <w:tab/>
        <w:t xml:space="preserve"> ad. No. 42, 2010</w:t>
      </w:r>
    </w:p>
    <w:p w:rsidR="00FE1BB2" w:rsidRPr="00FF722C" w:rsidRDefault="00FF722C">
      <w:pPr>
        <w:spacing w:before="116" w:line="182" w:lineRule="exact"/>
        <w:ind w:left="144"/>
        <w:jc w:val="both"/>
        <w:textAlignment w:val="baseline"/>
        <w:rPr>
          <w:rFonts w:ascii="Garamond" w:eastAsia="Garamond" w:hAnsi="Garamond"/>
          <w:b/>
          <w:color w:val="000000"/>
          <w:spacing w:val="-8"/>
          <w:sz w:val="18"/>
          <w:lang w:val="it-IT"/>
        </w:rPr>
      </w:pPr>
      <w:r w:rsidRPr="00FF722C">
        <w:rPr>
          <w:rFonts w:ascii="Garamond" w:eastAsia="Garamond" w:hAnsi="Garamond"/>
          <w:b/>
          <w:color w:val="000000"/>
          <w:spacing w:val="-8"/>
          <w:sz w:val="18"/>
          <w:lang w:val="it-IT"/>
        </w:rPr>
        <w:t>Subdivision E</w:t>
      </w:r>
    </w:p>
    <w:p w:rsidR="00FE1BB2" w:rsidRPr="00FF722C" w:rsidRDefault="00FE1BB2">
      <w:pPr>
        <w:rPr>
          <w:lang w:val="it-IT"/>
        </w:rPr>
        <w:sectPr w:rsidR="00FE1BB2" w:rsidRPr="00FF722C">
          <w:pgSz w:w="11909" w:h="16838"/>
          <w:pgMar w:top="1040" w:right="2330" w:bottom="274" w:left="2379" w:header="720" w:footer="720" w:gutter="0"/>
          <w:cols w:space="720"/>
        </w:sectPr>
      </w:pPr>
    </w:p>
    <w:p w:rsidR="00FE1BB2" w:rsidRDefault="001F744E">
      <w:pPr>
        <w:tabs>
          <w:tab w:val="right" w:leader="dot" w:pos="1584"/>
        </w:tabs>
        <w:spacing w:before="103" w:line="182" w:lineRule="exact"/>
        <w:jc w:val="both"/>
        <w:textAlignment w:val="baseline"/>
        <w:rPr>
          <w:rFonts w:ascii="Garamond" w:eastAsia="Garamond" w:hAnsi="Garamond"/>
          <w:color w:val="000000"/>
          <w:spacing w:val="-5"/>
          <w:sz w:val="18"/>
        </w:rPr>
      </w:pPr>
      <w:r>
        <w:pict>
          <v:shape id="_x0000_s1042" type="#_x0000_t202" style="position:absolute;left:0;text-align:left;margin-left:204.25pt;margin-top:313.7pt;width:81.1pt;height:41.6pt;z-index:-250829824;mso-wrap-distance-left:0;mso-wrap-distance-right:0;mso-position-horizontal-relative:page;mso-position-vertical-relative:page" filled="f" stroked="f">
            <v:textbox inset="0,0,0,0">
              <w:txbxContent>
                <w:p w:rsidR="00B92011" w:rsidRDefault="00B92011">
                  <w:pPr>
                    <w:tabs>
                      <w:tab w:val="right" w:leader="dot" w:pos="1512"/>
                    </w:tabs>
                    <w:spacing w:before="418" w:after="230" w:line="177" w:lineRule="exact"/>
                    <w:textAlignment w:val="baseline"/>
                    <w:rPr>
                      <w:rFonts w:ascii="Garamond" w:eastAsia="Garamond" w:hAnsi="Garamond"/>
                      <w:color w:val="000000"/>
                      <w:sz w:val="18"/>
                    </w:rPr>
                  </w:pPr>
                  <w:r>
                    <w:rPr>
                      <w:rFonts w:ascii="Garamond" w:eastAsia="Garamond" w:hAnsi="Garamond"/>
                      <w:color w:val="000000"/>
                      <w:sz w:val="18"/>
                    </w:rPr>
                    <w:tab/>
                    <w:t xml:space="preserve"> ad. No. 42, 2010</w:t>
                  </w:r>
                </w:p>
              </w:txbxContent>
            </v:textbox>
            <w10:wrap type="square" anchorx="page" anchory="page"/>
          </v:shape>
        </w:pict>
      </w:r>
      <w:r w:rsidR="00FF722C">
        <w:rPr>
          <w:rFonts w:ascii="Garamond" w:eastAsia="Garamond" w:hAnsi="Garamond"/>
          <w:color w:val="000000"/>
          <w:spacing w:val="-5"/>
          <w:sz w:val="18"/>
        </w:rPr>
        <w:t>Heading to Subdiv. E of</w:t>
      </w:r>
      <w:r w:rsidR="00FF722C">
        <w:rPr>
          <w:rFonts w:ascii="Garamond" w:eastAsia="Garamond" w:hAnsi="Garamond"/>
          <w:color w:val="000000"/>
          <w:spacing w:val="-5"/>
          <w:sz w:val="18"/>
        </w:rPr>
        <w:tab/>
      </w:r>
    </w:p>
    <w:p w:rsidR="00FE1BB2" w:rsidRDefault="00FF722C">
      <w:pPr>
        <w:spacing w:before="53" w:line="176" w:lineRule="exact"/>
        <w:jc w:val="both"/>
        <w:textAlignment w:val="baseline"/>
        <w:rPr>
          <w:rFonts w:ascii="Garamond" w:eastAsia="Garamond" w:hAnsi="Garamond"/>
          <w:color w:val="000000"/>
          <w:spacing w:val="-5"/>
          <w:sz w:val="18"/>
        </w:rPr>
      </w:pPr>
      <w:r>
        <w:rPr>
          <w:rFonts w:ascii="Garamond" w:eastAsia="Garamond" w:hAnsi="Garamond"/>
          <w:color w:val="000000"/>
          <w:spacing w:val="-5"/>
          <w:sz w:val="18"/>
        </w:rPr>
        <w:t>Div. 474</w:t>
      </w:r>
    </w:p>
    <w:p w:rsidR="00FE1BB2" w:rsidRDefault="00FF722C">
      <w:pPr>
        <w:tabs>
          <w:tab w:val="right" w:leader="dot" w:pos="1944"/>
        </w:tabs>
        <w:spacing w:before="131" w:line="182" w:lineRule="exact"/>
        <w:jc w:val="both"/>
        <w:textAlignment w:val="baseline"/>
        <w:rPr>
          <w:rFonts w:ascii="Garamond" w:eastAsia="Garamond" w:hAnsi="Garamond"/>
          <w:color w:val="000000"/>
          <w:sz w:val="18"/>
        </w:rPr>
      </w:pPr>
      <w:r>
        <w:rPr>
          <w:rFonts w:ascii="Garamond" w:eastAsia="Garamond" w:hAnsi="Garamond"/>
          <w:color w:val="000000"/>
          <w:sz w:val="18"/>
        </w:rPr>
        <w:t>Heading to s. 474.25</w:t>
      </w:r>
      <w:r>
        <w:rPr>
          <w:rFonts w:ascii="Garamond" w:eastAsia="Garamond" w:hAnsi="Garamond"/>
          <w:color w:val="000000"/>
          <w:sz w:val="18"/>
        </w:rPr>
        <w:tab/>
      </w:r>
    </w:p>
    <w:p w:rsidR="00FE1BB2" w:rsidRDefault="00FF722C">
      <w:pPr>
        <w:tabs>
          <w:tab w:val="right" w:leader="dot" w:pos="1944"/>
        </w:tabs>
        <w:spacing w:before="113" w:line="176" w:lineRule="exact"/>
        <w:jc w:val="both"/>
        <w:textAlignment w:val="baseline"/>
        <w:rPr>
          <w:rFonts w:ascii="Garamond" w:eastAsia="Garamond" w:hAnsi="Garamond"/>
          <w:color w:val="000000"/>
          <w:sz w:val="18"/>
        </w:rPr>
      </w:pPr>
      <w:r>
        <w:rPr>
          <w:rFonts w:ascii="Garamond" w:eastAsia="Garamond" w:hAnsi="Garamond"/>
          <w:color w:val="000000"/>
          <w:sz w:val="18"/>
        </w:rPr>
        <w:t>s. 474.25</w:t>
      </w:r>
      <w:r>
        <w:rPr>
          <w:rFonts w:ascii="Garamond" w:eastAsia="Garamond" w:hAnsi="Garamond"/>
          <w:color w:val="000000"/>
          <w:sz w:val="18"/>
        </w:rPr>
        <w:tab/>
      </w:r>
    </w:p>
    <w:p w:rsidR="00FE1BB2" w:rsidRDefault="00FF722C">
      <w:pPr>
        <w:spacing w:before="432" w:line="195" w:lineRule="exact"/>
        <w:jc w:val="both"/>
        <w:textAlignment w:val="baseline"/>
        <w:rPr>
          <w:rFonts w:ascii="Garamond" w:eastAsia="Garamond" w:hAnsi="Garamond"/>
          <w:b/>
          <w:color w:val="000000"/>
          <w:spacing w:val="-8"/>
          <w:sz w:val="18"/>
        </w:rPr>
      </w:pPr>
      <w:r>
        <w:rPr>
          <w:rFonts w:ascii="Garamond" w:eastAsia="Garamond" w:hAnsi="Garamond"/>
          <w:b/>
          <w:color w:val="000000"/>
          <w:spacing w:val="-8"/>
          <w:sz w:val="18"/>
        </w:rPr>
        <w:t>Subdivision F</w:t>
      </w:r>
    </w:p>
    <w:p w:rsidR="00FE1BB2" w:rsidRDefault="00FF722C">
      <w:pPr>
        <w:spacing w:before="103" w:line="181" w:lineRule="exact"/>
        <w:jc w:val="both"/>
        <w:textAlignment w:val="baseline"/>
        <w:rPr>
          <w:rFonts w:ascii="Garamond" w:eastAsia="Garamond" w:hAnsi="Garamond"/>
          <w:color w:val="000000"/>
          <w:spacing w:val="-10"/>
          <w:sz w:val="18"/>
        </w:rPr>
      </w:pPr>
      <w:r>
        <w:rPr>
          <w:rFonts w:ascii="Garamond" w:eastAsia="Garamond" w:hAnsi="Garamond"/>
          <w:color w:val="000000"/>
          <w:spacing w:val="-10"/>
          <w:sz w:val="18"/>
        </w:rPr>
        <w:t>Heading to Subdiv. F of</w:t>
      </w:r>
    </w:p>
    <w:p w:rsidR="00FE1BB2" w:rsidRDefault="00FF722C">
      <w:pPr>
        <w:spacing w:before="54" w:line="176" w:lineRule="exact"/>
        <w:jc w:val="both"/>
        <w:textAlignment w:val="baseline"/>
        <w:rPr>
          <w:rFonts w:ascii="Garamond" w:eastAsia="Garamond" w:hAnsi="Garamond"/>
          <w:color w:val="000000"/>
          <w:spacing w:val="-5"/>
          <w:sz w:val="18"/>
        </w:rPr>
      </w:pPr>
      <w:r>
        <w:rPr>
          <w:rFonts w:ascii="Garamond" w:eastAsia="Garamond" w:hAnsi="Garamond"/>
          <w:color w:val="000000"/>
          <w:spacing w:val="-5"/>
          <w:sz w:val="18"/>
        </w:rPr>
        <w:t>Div. 474</w:t>
      </w:r>
    </w:p>
    <w:p w:rsidR="00FE1BB2" w:rsidRDefault="00FF722C">
      <w:pPr>
        <w:tabs>
          <w:tab w:val="right" w:leader="dot" w:pos="1584"/>
        </w:tabs>
        <w:spacing w:before="123" w:line="176" w:lineRule="exact"/>
        <w:jc w:val="both"/>
        <w:textAlignment w:val="baseline"/>
        <w:rPr>
          <w:rFonts w:ascii="Garamond" w:eastAsia="Garamond" w:hAnsi="Garamond"/>
          <w:color w:val="000000"/>
          <w:sz w:val="18"/>
        </w:rPr>
      </w:pPr>
      <w:r>
        <w:rPr>
          <w:rFonts w:ascii="Garamond" w:eastAsia="Garamond" w:hAnsi="Garamond"/>
          <w:color w:val="000000"/>
          <w:sz w:val="18"/>
        </w:rPr>
        <w:t>s. 474.25A</w:t>
      </w:r>
      <w:r>
        <w:rPr>
          <w:rFonts w:ascii="Garamond" w:eastAsia="Garamond" w:hAnsi="Garamond"/>
          <w:color w:val="000000"/>
          <w:sz w:val="18"/>
        </w:rPr>
        <w:tab/>
      </w:r>
    </w:p>
    <w:p w:rsidR="00FE1BB2" w:rsidRDefault="00FF722C">
      <w:pPr>
        <w:tabs>
          <w:tab w:val="right" w:leader="dot" w:pos="1944"/>
        </w:tabs>
        <w:spacing w:before="126" w:line="176" w:lineRule="exact"/>
        <w:jc w:val="both"/>
        <w:textAlignment w:val="baseline"/>
        <w:rPr>
          <w:rFonts w:ascii="Garamond" w:eastAsia="Garamond" w:hAnsi="Garamond"/>
          <w:color w:val="000000"/>
          <w:sz w:val="18"/>
        </w:rPr>
      </w:pPr>
      <w:r>
        <w:rPr>
          <w:rFonts w:ascii="Garamond" w:eastAsia="Garamond" w:hAnsi="Garamond"/>
          <w:color w:val="000000"/>
          <w:sz w:val="18"/>
        </w:rPr>
        <w:t>s. 474.25B</w:t>
      </w:r>
      <w:r>
        <w:rPr>
          <w:rFonts w:ascii="Garamond" w:eastAsia="Garamond" w:hAnsi="Garamond"/>
          <w:color w:val="000000"/>
          <w:sz w:val="18"/>
        </w:rPr>
        <w:tab/>
      </w:r>
    </w:p>
    <w:p w:rsidR="00FE1BB2" w:rsidRDefault="00FF722C">
      <w:pPr>
        <w:tabs>
          <w:tab w:val="right" w:leader="dot" w:pos="1944"/>
        </w:tabs>
        <w:spacing w:before="122" w:line="176" w:lineRule="exact"/>
        <w:jc w:val="both"/>
        <w:textAlignment w:val="baseline"/>
        <w:rPr>
          <w:rFonts w:ascii="Garamond" w:eastAsia="Garamond" w:hAnsi="Garamond"/>
          <w:color w:val="000000"/>
          <w:sz w:val="18"/>
        </w:rPr>
      </w:pPr>
      <w:r>
        <w:rPr>
          <w:rFonts w:ascii="Garamond" w:eastAsia="Garamond" w:hAnsi="Garamond"/>
          <w:color w:val="000000"/>
          <w:sz w:val="18"/>
        </w:rPr>
        <w:t>s. 474.26</w:t>
      </w:r>
      <w:r>
        <w:rPr>
          <w:rFonts w:ascii="Garamond" w:eastAsia="Garamond" w:hAnsi="Garamond"/>
          <w:color w:val="000000"/>
          <w:sz w:val="18"/>
        </w:rPr>
        <w:tab/>
      </w:r>
    </w:p>
    <w:p w:rsidR="00FE1BB2" w:rsidRDefault="00FF722C">
      <w:pPr>
        <w:tabs>
          <w:tab w:val="right" w:leader="dot" w:pos="1944"/>
        </w:tabs>
        <w:spacing w:before="424" w:line="176" w:lineRule="exact"/>
        <w:jc w:val="both"/>
        <w:textAlignment w:val="baseline"/>
        <w:rPr>
          <w:rFonts w:ascii="Garamond" w:eastAsia="Garamond" w:hAnsi="Garamond"/>
          <w:color w:val="000000"/>
          <w:sz w:val="18"/>
        </w:rPr>
      </w:pPr>
      <w:r>
        <w:rPr>
          <w:rFonts w:ascii="Garamond" w:eastAsia="Garamond" w:hAnsi="Garamond"/>
          <w:color w:val="000000"/>
          <w:sz w:val="18"/>
        </w:rPr>
        <w:t>s. 474.27</w:t>
      </w:r>
      <w:r>
        <w:rPr>
          <w:rFonts w:ascii="Garamond" w:eastAsia="Garamond" w:hAnsi="Garamond"/>
          <w:color w:val="000000"/>
          <w:sz w:val="18"/>
        </w:rPr>
        <w:tab/>
      </w:r>
    </w:p>
    <w:p w:rsidR="00FE1BB2" w:rsidRDefault="00FF722C">
      <w:pPr>
        <w:tabs>
          <w:tab w:val="right" w:leader="dot" w:pos="1944"/>
        </w:tabs>
        <w:spacing w:before="424" w:line="176" w:lineRule="exact"/>
        <w:jc w:val="both"/>
        <w:textAlignment w:val="baseline"/>
        <w:rPr>
          <w:rFonts w:ascii="Garamond" w:eastAsia="Garamond" w:hAnsi="Garamond"/>
          <w:color w:val="000000"/>
          <w:sz w:val="18"/>
        </w:rPr>
      </w:pPr>
      <w:r>
        <w:rPr>
          <w:rFonts w:ascii="Garamond" w:eastAsia="Garamond" w:hAnsi="Garamond"/>
          <w:color w:val="000000"/>
          <w:sz w:val="18"/>
        </w:rPr>
        <w:t>s. 474.27A</w:t>
      </w:r>
      <w:r>
        <w:rPr>
          <w:rFonts w:ascii="Garamond" w:eastAsia="Garamond" w:hAnsi="Garamond"/>
          <w:color w:val="000000"/>
          <w:sz w:val="18"/>
        </w:rPr>
        <w:tab/>
      </w:r>
    </w:p>
    <w:p w:rsidR="00FE1BB2" w:rsidRDefault="00FF722C">
      <w:pPr>
        <w:tabs>
          <w:tab w:val="right" w:leader="dot" w:pos="1944"/>
        </w:tabs>
        <w:spacing w:before="129" w:line="182" w:lineRule="exact"/>
        <w:jc w:val="both"/>
        <w:textAlignment w:val="baseline"/>
        <w:rPr>
          <w:rFonts w:ascii="Garamond" w:eastAsia="Garamond" w:hAnsi="Garamond"/>
          <w:color w:val="000000"/>
          <w:sz w:val="18"/>
        </w:rPr>
      </w:pPr>
      <w:r>
        <w:rPr>
          <w:rFonts w:ascii="Garamond" w:eastAsia="Garamond" w:hAnsi="Garamond"/>
          <w:color w:val="000000"/>
          <w:sz w:val="18"/>
        </w:rPr>
        <w:t>Heading to s. 474.28</w:t>
      </w:r>
      <w:r>
        <w:rPr>
          <w:rFonts w:ascii="Garamond" w:eastAsia="Garamond" w:hAnsi="Garamond"/>
          <w:color w:val="000000"/>
          <w:sz w:val="18"/>
        </w:rPr>
        <w:tab/>
      </w:r>
    </w:p>
    <w:p w:rsidR="00FE1BB2" w:rsidRDefault="00FF722C">
      <w:pPr>
        <w:tabs>
          <w:tab w:val="right" w:leader="dot" w:pos="1944"/>
        </w:tabs>
        <w:spacing w:before="117" w:line="185" w:lineRule="exact"/>
        <w:jc w:val="both"/>
        <w:textAlignment w:val="baseline"/>
        <w:rPr>
          <w:rFonts w:ascii="Garamond" w:eastAsia="Garamond" w:hAnsi="Garamond"/>
          <w:color w:val="000000"/>
          <w:sz w:val="18"/>
        </w:rPr>
      </w:pPr>
      <w:r>
        <w:rPr>
          <w:rFonts w:ascii="Garamond" w:eastAsia="Garamond" w:hAnsi="Garamond"/>
          <w:color w:val="000000"/>
          <w:sz w:val="18"/>
        </w:rPr>
        <w:t>Subhead. to s. 474.28(3)</w:t>
      </w:r>
      <w:r>
        <w:rPr>
          <w:rFonts w:ascii="Garamond" w:eastAsia="Garamond" w:hAnsi="Garamond"/>
          <w:color w:val="000000"/>
          <w:sz w:val="18"/>
        </w:rPr>
        <w:tab/>
      </w:r>
    </w:p>
    <w:p w:rsidR="00FE1BB2" w:rsidRDefault="00FF722C">
      <w:pPr>
        <w:tabs>
          <w:tab w:val="right" w:leader="dot" w:pos="1944"/>
        </w:tabs>
        <w:spacing w:before="117" w:line="186" w:lineRule="exact"/>
        <w:jc w:val="both"/>
        <w:textAlignment w:val="baseline"/>
        <w:rPr>
          <w:rFonts w:ascii="Garamond" w:eastAsia="Garamond" w:hAnsi="Garamond"/>
          <w:color w:val="000000"/>
          <w:sz w:val="18"/>
        </w:rPr>
      </w:pPr>
      <w:r>
        <w:rPr>
          <w:rFonts w:ascii="Garamond" w:eastAsia="Garamond" w:hAnsi="Garamond"/>
          <w:color w:val="000000"/>
          <w:sz w:val="18"/>
        </w:rPr>
        <w:t xml:space="preserve">Subhead. to s. 474.28(5) </w:t>
      </w:r>
      <w:r>
        <w:rPr>
          <w:rFonts w:ascii="Garamond" w:eastAsia="Garamond" w:hAnsi="Garamond"/>
          <w:color w:val="000000"/>
          <w:sz w:val="18"/>
        </w:rPr>
        <w:tab/>
      </w:r>
    </w:p>
    <w:p w:rsidR="00FE1BB2" w:rsidRDefault="00FF722C">
      <w:pPr>
        <w:tabs>
          <w:tab w:val="right" w:leader="dot" w:pos="1944"/>
        </w:tabs>
        <w:spacing w:before="108" w:line="176" w:lineRule="exact"/>
        <w:jc w:val="both"/>
        <w:textAlignment w:val="baseline"/>
        <w:rPr>
          <w:rFonts w:ascii="Garamond" w:eastAsia="Garamond" w:hAnsi="Garamond"/>
          <w:color w:val="000000"/>
          <w:sz w:val="18"/>
        </w:rPr>
      </w:pPr>
      <w:r>
        <w:rPr>
          <w:rFonts w:ascii="Garamond" w:eastAsia="Garamond" w:hAnsi="Garamond"/>
          <w:color w:val="000000"/>
          <w:sz w:val="18"/>
        </w:rPr>
        <w:t>s. 474.28</w:t>
      </w:r>
      <w:r>
        <w:rPr>
          <w:rFonts w:ascii="Garamond" w:eastAsia="Garamond" w:hAnsi="Garamond"/>
          <w:color w:val="000000"/>
          <w:sz w:val="18"/>
        </w:rPr>
        <w:tab/>
      </w:r>
    </w:p>
    <w:p w:rsidR="00FE1BB2" w:rsidRDefault="00FF722C">
      <w:pPr>
        <w:tabs>
          <w:tab w:val="right" w:leader="dot" w:pos="1944"/>
        </w:tabs>
        <w:spacing w:before="424" w:line="176" w:lineRule="exact"/>
        <w:jc w:val="both"/>
        <w:textAlignment w:val="baseline"/>
        <w:rPr>
          <w:rFonts w:ascii="Garamond" w:eastAsia="Garamond" w:hAnsi="Garamond"/>
          <w:color w:val="000000"/>
          <w:sz w:val="18"/>
        </w:rPr>
      </w:pPr>
      <w:r>
        <w:rPr>
          <w:rFonts w:ascii="Garamond" w:eastAsia="Garamond" w:hAnsi="Garamond"/>
          <w:color w:val="000000"/>
          <w:sz w:val="18"/>
        </w:rPr>
        <w:t>s. 474.29</w:t>
      </w:r>
      <w:r>
        <w:rPr>
          <w:rFonts w:ascii="Garamond" w:eastAsia="Garamond" w:hAnsi="Garamond"/>
          <w:color w:val="000000"/>
          <w:sz w:val="18"/>
        </w:rPr>
        <w:tab/>
      </w:r>
    </w:p>
    <w:p w:rsidR="00FE1BB2" w:rsidRDefault="00FF722C">
      <w:pPr>
        <w:spacing w:before="432" w:line="181" w:lineRule="exact"/>
        <w:jc w:val="both"/>
        <w:textAlignment w:val="baseline"/>
        <w:rPr>
          <w:rFonts w:ascii="Garamond" w:eastAsia="Garamond" w:hAnsi="Garamond"/>
          <w:b/>
          <w:color w:val="000000"/>
          <w:spacing w:val="-7"/>
          <w:sz w:val="18"/>
        </w:rPr>
      </w:pPr>
      <w:r>
        <w:rPr>
          <w:rFonts w:ascii="Garamond" w:eastAsia="Garamond" w:hAnsi="Garamond"/>
          <w:b/>
          <w:color w:val="000000"/>
          <w:spacing w:val="-7"/>
          <w:sz w:val="18"/>
        </w:rPr>
        <w:t>Subdivision G</w:t>
      </w:r>
    </w:p>
    <w:p w:rsidR="00FE1BB2" w:rsidRDefault="00FF722C">
      <w:pPr>
        <w:spacing w:before="113" w:after="230" w:line="176" w:lineRule="exact"/>
        <w:textAlignment w:val="baseline"/>
        <w:rPr>
          <w:rFonts w:ascii="Garamond" w:eastAsia="Garamond" w:hAnsi="Garamond"/>
          <w:color w:val="000000"/>
          <w:spacing w:val="-5"/>
          <w:sz w:val="18"/>
        </w:rPr>
      </w:pPr>
      <w:r>
        <w:br w:type="column"/>
      </w:r>
      <w:r>
        <w:rPr>
          <w:rFonts w:ascii="Garamond" w:eastAsia="Garamond" w:hAnsi="Garamond"/>
          <w:color w:val="000000"/>
          <w:spacing w:val="-5"/>
          <w:sz w:val="18"/>
        </w:rPr>
        <w:t>ad. No. 42, 2010</w:t>
      </w:r>
    </w:p>
    <w:p w:rsidR="00FE1BB2" w:rsidRPr="00FF722C" w:rsidRDefault="00FF722C">
      <w:pPr>
        <w:spacing w:line="298" w:lineRule="exact"/>
        <w:jc w:val="center"/>
        <w:textAlignment w:val="baseline"/>
        <w:rPr>
          <w:rFonts w:ascii="Garamond" w:eastAsia="Garamond" w:hAnsi="Garamond"/>
          <w:color w:val="000000"/>
          <w:spacing w:val="-6"/>
          <w:sz w:val="18"/>
          <w:lang w:val="it-IT"/>
        </w:rPr>
      </w:pPr>
      <w:r>
        <w:rPr>
          <w:rFonts w:ascii="Garamond" w:eastAsia="Garamond" w:hAnsi="Garamond"/>
          <w:color w:val="000000"/>
          <w:spacing w:val="-6"/>
          <w:sz w:val="18"/>
        </w:rPr>
        <w:t xml:space="preserve">am. No. 8, 2010 </w:t>
      </w:r>
      <w:r>
        <w:rPr>
          <w:rFonts w:ascii="Garamond" w:eastAsia="Garamond" w:hAnsi="Garamond"/>
          <w:color w:val="000000"/>
          <w:spacing w:val="-6"/>
          <w:sz w:val="18"/>
        </w:rPr>
        <w:br/>
        <w:t xml:space="preserve">ad. No. 127, 2004 </w:t>
      </w:r>
      <w:r>
        <w:rPr>
          <w:rFonts w:ascii="Garamond" w:eastAsia="Garamond" w:hAnsi="Garamond"/>
          <w:color w:val="000000"/>
          <w:spacing w:val="-6"/>
          <w:sz w:val="18"/>
        </w:rPr>
        <w:br/>
        <w:t xml:space="preserve">am. </w:t>
      </w:r>
      <w:r w:rsidRPr="00FF722C">
        <w:rPr>
          <w:rFonts w:ascii="Garamond" w:eastAsia="Garamond" w:hAnsi="Garamond"/>
          <w:color w:val="000000"/>
          <w:spacing w:val="-6"/>
          <w:sz w:val="18"/>
          <w:lang w:val="it-IT"/>
        </w:rPr>
        <w:t>No. 8, 2010</w:t>
      </w:r>
    </w:p>
    <w:p w:rsidR="00FE1BB2" w:rsidRDefault="00FF722C">
      <w:pPr>
        <w:spacing w:before="3" w:line="299" w:lineRule="exact"/>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 xml:space="preserve">ad. No. 42, 2010 ad. No. 42, 2010 ad. </w:t>
      </w:r>
      <w:r>
        <w:rPr>
          <w:rFonts w:ascii="Garamond" w:eastAsia="Garamond" w:hAnsi="Garamond"/>
          <w:color w:val="000000"/>
          <w:spacing w:val="-6"/>
          <w:sz w:val="18"/>
        </w:rPr>
        <w:t>No. 127, 2004 am. No. 42, 2010 ad. No. 127, 2004 am. No. 42, 2010 ad. No. 42, 2010 am. No. 42, 2010 ad. No. 42, 2010 ad. No. 42, 2010 ad. No. 127, 2004 am. No. 42, 2010 ad. No. 127, 2004 rs. No. 42, 2010</w:t>
      </w:r>
    </w:p>
    <w:p w:rsidR="00FE1BB2" w:rsidRDefault="00FE1BB2">
      <w:pPr>
        <w:sectPr w:rsidR="00FE1BB2">
          <w:type w:val="continuous"/>
          <w:pgSz w:w="11909" w:h="16838"/>
          <w:pgMar w:top="1040" w:right="6202" w:bottom="274" w:left="2510" w:header="720" w:footer="720" w:gutter="0"/>
          <w:cols w:num="2" w:space="0" w:equalWidth="0">
            <w:col w:w="1935" w:space="96"/>
            <w:col w:w="1166" w:space="0"/>
          </w:cols>
        </w:sectPr>
      </w:pPr>
    </w:p>
    <w:p w:rsidR="00FE1BB2" w:rsidRPr="00FF722C" w:rsidRDefault="001F744E">
      <w:pPr>
        <w:tabs>
          <w:tab w:val="left" w:leader="dot" w:pos="2160"/>
        </w:tabs>
        <w:spacing w:before="107" w:line="182" w:lineRule="exact"/>
        <w:ind w:left="144"/>
        <w:textAlignment w:val="baseline"/>
        <w:rPr>
          <w:rFonts w:ascii="Garamond" w:eastAsia="Garamond" w:hAnsi="Garamond"/>
          <w:color w:val="000000"/>
          <w:spacing w:val="-3"/>
          <w:sz w:val="18"/>
          <w:lang w:val="it-IT"/>
        </w:rPr>
      </w:pPr>
      <w:r>
        <w:pict>
          <v:shape id="_x0000_s1041" type="#_x0000_t202" style="position:absolute;left:0;text-align:left;margin-left:227.5pt;margin-top:808.4pt;width:136.6pt;height:15pt;z-index:-250828800;mso-wrap-distance-left:0;mso-wrap-distance-right:0;mso-position-horizontal-relative:page;mso-position-vertical-relative:page" filled="f" stroked="f">
            <v:textbox inset="0,0,0,0">
              <w:txbxContent>
                <w:p w:rsidR="00B92011" w:rsidRDefault="00B92011">
                  <w:pPr>
                    <w:spacing w:before="124" w:line="167"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color w:val="000000"/>
          <w:spacing w:val="-3"/>
          <w:sz w:val="18"/>
        </w:rPr>
        <w:t>Heading to Subdiv. G of</w:t>
      </w:r>
      <w:r w:rsidR="00FF722C">
        <w:rPr>
          <w:rFonts w:ascii="Garamond" w:eastAsia="Garamond" w:hAnsi="Garamond"/>
          <w:color w:val="000000"/>
          <w:spacing w:val="-3"/>
          <w:sz w:val="18"/>
        </w:rPr>
        <w:tab/>
        <w:t xml:space="preserve"> ad. </w:t>
      </w:r>
      <w:r w:rsidR="00FF722C" w:rsidRPr="00FF722C">
        <w:rPr>
          <w:rFonts w:ascii="Garamond" w:eastAsia="Garamond" w:hAnsi="Garamond"/>
          <w:color w:val="000000"/>
          <w:spacing w:val="-3"/>
          <w:sz w:val="18"/>
          <w:lang w:val="it-IT"/>
        </w:rPr>
        <w:t>No. 42, 2010</w:t>
      </w:r>
    </w:p>
    <w:p w:rsidR="00FE1BB2" w:rsidRPr="00FF722C" w:rsidRDefault="00FF722C">
      <w:pPr>
        <w:spacing w:before="49" w:line="176"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Div. 474</w:t>
      </w:r>
    </w:p>
    <w:p w:rsidR="00FE1BB2" w:rsidRPr="00FF722C" w:rsidRDefault="00FF722C">
      <w:pPr>
        <w:tabs>
          <w:tab w:val="left" w:leader="dot" w:pos="2160"/>
        </w:tabs>
        <w:spacing w:before="131" w:after="427" w:line="181" w:lineRule="exact"/>
        <w:ind w:left="144"/>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s. 474.29A</w:t>
      </w:r>
      <w:r w:rsidRPr="00FF722C">
        <w:rPr>
          <w:rFonts w:ascii="Garamond" w:eastAsia="Garamond" w:hAnsi="Garamond"/>
          <w:color w:val="000000"/>
          <w:spacing w:val="-5"/>
          <w:sz w:val="18"/>
          <w:lang w:val="it-IT"/>
        </w:rPr>
        <w:tab/>
        <w:t xml:space="preserve"> ad. No. 92, 2005</w:t>
      </w:r>
    </w:p>
    <w:p w:rsidR="00FE1BB2" w:rsidRDefault="001F744E">
      <w:pPr>
        <w:tabs>
          <w:tab w:val="left" w:pos="864"/>
        </w:tabs>
        <w:spacing w:before="357" w:line="195" w:lineRule="exact"/>
        <w:ind w:left="144"/>
        <w:textAlignment w:val="baseline"/>
        <w:rPr>
          <w:rFonts w:ascii="Garamond" w:eastAsia="Garamond" w:hAnsi="Garamond"/>
          <w:i/>
          <w:color w:val="000000"/>
          <w:spacing w:val="7"/>
          <w:sz w:val="18"/>
        </w:rPr>
      </w:pPr>
      <w:r>
        <w:pict>
          <v:line id="_x0000_s1040" style="position:absolute;left:0;text-align:left;z-index:251973632;mso-position-horizontal-relative:page;mso-position-vertical-relative:page" from="116.8pt,644.4pt" to="476.85pt,644.4pt" strokeweight=".95pt">
            <w10:wrap anchorx="page" anchory="page"/>
          </v:line>
        </w:pict>
      </w:r>
      <w:r w:rsidR="00FF722C">
        <w:rPr>
          <w:rFonts w:ascii="Garamond" w:eastAsia="Garamond" w:hAnsi="Garamond"/>
          <w:i/>
          <w:color w:val="000000"/>
          <w:spacing w:val="7"/>
          <w:sz w:val="18"/>
        </w:rPr>
        <w:t>430</w:t>
      </w:r>
      <w:r w:rsidR="00FF722C">
        <w:rPr>
          <w:rFonts w:ascii="Garamond" w:eastAsia="Garamond" w:hAnsi="Garamond"/>
          <w:i/>
          <w:color w:val="000000"/>
          <w:spacing w:val="7"/>
          <w:sz w:val="18"/>
        </w:rPr>
        <w:tab/>
        <w:t>Criminal Code Act 1995</w:t>
      </w:r>
    </w:p>
    <w:p w:rsidR="00FE1BB2" w:rsidRDefault="00FE1BB2">
      <w:pPr>
        <w:sectPr w:rsidR="00FE1BB2">
          <w:type w:val="continuous"/>
          <w:pgSz w:w="11909" w:h="16838"/>
          <w:pgMar w:top="1040" w:right="2373" w:bottom="274" w:left="2336" w:header="720" w:footer="720" w:gutter="0"/>
          <w:cols w:space="720"/>
        </w:sectPr>
      </w:pPr>
    </w:p>
    <w:p w:rsidR="00FE1BB2" w:rsidRDefault="001F744E">
      <w:pPr>
        <w:spacing w:before="27" w:line="228" w:lineRule="exact"/>
        <w:jc w:val="right"/>
        <w:textAlignment w:val="baseline"/>
        <w:rPr>
          <w:rFonts w:ascii="Garamond" w:eastAsia="Garamond" w:hAnsi="Garamond"/>
          <w:b/>
          <w:color w:val="000000"/>
          <w:spacing w:val="-6"/>
          <w:sz w:val="21"/>
        </w:rPr>
      </w:pPr>
      <w:r>
        <w:pict>
          <v:shape id="_x0000_s1039" type="#_x0000_t202" style="position:absolute;left:0;text-align:left;margin-left:229.2pt;margin-top:808.5pt;width:136.55pt;height:14.95pt;z-index:-250827776;mso-wrap-distance-left:0;mso-wrap-distance-right:0;mso-position-horizontal-relative:page;mso-position-vertical-relative:page" filled="f" stroked="f">
            <v:textbox inset="0,0,0,0">
              <w:txbxContent>
                <w:p w:rsidR="00B92011" w:rsidRDefault="00B92011">
                  <w:pPr>
                    <w:spacing w:before="12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4" w:after="19" w:line="250" w:lineRule="exact"/>
        <w:jc w:val="right"/>
        <w:textAlignment w:val="baseline"/>
        <w:rPr>
          <w:rFonts w:ascii="Garamond" w:eastAsia="Garamond" w:hAnsi="Garamond"/>
          <w:color w:val="000000"/>
          <w:spacing w:val="-6"/>
          <w:sz w:val="25"/>
        </w:rPr>
      </w:pPr>
      <w:r>
        <w:rPr>
          <w:rFonts w:ascii="Garamond" w:eastAsia="Garamond" w:hAnsi="Garamond"/>
          <w:color w:val="000000"/>
          <w:spacing w:val="-6"/>
          <w:sz w:val="25"/>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38" style="position:absolute;left:0;text-align:left;z-index:251974656;mso-position-horizontal-relative:page;mso-position-vertical-relative:page" from="117.75pt,105.1pt" to="477.8pt,105.1pt" strokeweight=".95pt">
            <w10:wrap anchorx="page" anchory="page"/>
          </v:line>
        </w:pict>
      </w:r>
      <w:r>
        <w:pict>
          <v:line id="_x0000_s1037" style="position:absolute;left:0;text-align:left;z-index:251975680;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2" w:line="174" w:lineRule="exact"/>
        <w:ind w:left="144"/>
        <w:textAlignment w:val="baseline"/>
        <w:rPr>
          <w:rFonts w:ascii="Garamond" w:eastAsia="Garamond" w:hAnsi="Garamond"/>
          <w:color w:val="000000"/>
          <w:spacing w:val="-5"/>
          <w:sz w:val="18"/>
        </w:rPr>
      </w:pPr>
      <w:r>
        <w:pict>
          <v:line id="_x0000_s1036" style="position:absolute;left:0;text-align:left;z-index:251976704;mso-position-horizontal-relative:page;mso-position-vertical-relative:page" from="117.75pt,136.3pt" to="477.8pt,136.3pt" strokeweight="1.7pt">
            <w10:wrap anchorx="page" anchory="page"/>
          </v:line>
        </w:pict>
      </w:r>
      <w:r w:rsidR="00FF722C">
        <w:rPr>
          <w:rFonts w:ascii="Garamond" w:eastAsia="Garamond" w:hAnsi="Garamond"/>
          <w:color w:val="000000"/>
          <w:spacing w:val="-5"/>
          <w:sz w:val="18"/>
        </w:rPr>
        <w:t>s. 474.29B</w:t>
      </w:r>
      <w:r w:rsidR="00FF722C">
        <w:rPr>
          <w:rFonts w:ascii="Garamond" w:eastAsia="Garamond" w:hAnsi="Garamond"/>
          <w:color w:val="000000"/>
          <w:spacing w:val="-5"/>
          <w:sz w:val="18"/>
        </w:rPr>
        <w:tab/>
        <w:t xml:space="preserve"> ad. No. 92, 2005</w:t>
      </w:r>
    </w:p>
    <w:p w:rsidR="00FE1BB2" w:rsidRDefault="00FF722C">
      <w:pPr>
        <w:tabs>
          <w:tab w:val="left" w:leader="dot" w:pos="2160"/>
        </w:tabs>
        <w:spacing w:before="123"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s. 474.30</w:t>
      </w:r>
      <w:r>
        <w:rPr>
          <w:rFonts w:ascii="Garamond" w:eastAsia="Garamond" w:hAnsi="Garamond"/>
          <w:color w:val="000000"/>
          <w:spacing w:val="-5"/>
          <w:sz w:val="18"/>
        </w:rPr>
        <w:tab/>
        <w:t xml:space="preserve"> ad. No. 127, 2004</w:t>
      </w:r>
    </w:p>
    <w:p w:rsidR="00FE1BB2" w:rsidRDefault="00FF722C">
      <w:pPr>
        <w:spacing w:before="129" w:line="183"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rep. No. 42, 2010</w:t>
      </w:r>
    </w:p>
    <w:p w:rsidR="00FE1BB2" w:rsidRDefault="00FF722C">
      <w:pPr>
        <w:spacing w:before="118" w:line="195" w:lineRule="exact"/>
        <w:ind w:left="144"/>
        <w:textAlignment w:val="baseline"/>
        <w:rPr>
          <w:rFonts w:ascii="Garamond" w:eastAsia="Garamond" w:hAnsi="Garamond"/>
          <w:b/>
          <w:color w:val="000000"/>
          <w:spacing w:val="-7"/>
          <w:sz w:val="18"/>
        </w:rPr>
      </w:pPr>
      <w:r>
        <w:rPr>
          <w:rFonts w:ascii="Garamond" w:eastAsia="Garamond" w:hAnsi="Garamond"/>
          <w:b/>
          <w:color w:val="000000"/>
          <w:spacing w:val="-7"/>
          <w:sz w:val="18"/>
        </w:rPr>
        <w:t>Division 475</w:t>
      </w:r>
    </w:p>
    <w:p w:rsidR="00FE1BB2" w:rsidRDefault="00FF722C">
      <w:pPr>
        <w:tabs>
          <w:tab w:val="left" w:leader="dot" w:pos="2160"/>
        </w:tabs>
        <w:spacing w:before="103"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475.1A</w:t>
      </w:r>
      <w:r>
        <w:rPr>
          <w:rFonts w:ascii="Garamond" w:eastAsia="Garamond" w:hAnsi="Garamond"/>
          <w:color w:val="000000"/>
          <w:spacing w:val="-6"/>
          <w:sz w:val="18"/>
        </w:rPr>
        <w:tab/>
        <w:t xml:space="preserve"> ad. No. 42, 2010</w:t>
      </w:r>
    </w:p>
    <w:p w:rsidR="00FE1BB2" w:rsidRDefault="00FF722C">
      <w:pPr>
        <w:tabs>
          <w:tab w:val="left" w:leader="dot" w:pos="2160"/>
        </w:tabs>
        <w:spacing w:before="122" w:line="175"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475.1B</w:t>
      </w:r>
      <w:r>
        <w:rPr>
          <w:rFonts w:ascii="Garamond" w:eastAsia="Garamond" w:hAnsi="Garamond"/>
          <w:color w:val="000000"/>
          <w:spacing w:val="-6"/>
          <w:sz w:val="18"/>
        </w:rPr>
        <w:tab/>
        <w:t xml:space="preserve"> ad. No. 42, 2010</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475.1</w:t>
      </w:r>
      <w:r>
        <w:rPr>
          <w:rFonts w:ascii="Garamond" w:eastAsia="Garamond" w:hAnsi="Garamond"/>
          <w:color w:val="000000"/>
          <w:spacing w:val="-6"/>
          <w:sz w:val="18"/>
        </w:rPr>
        <w:tab/>
        <w:t xml:space="preserve"> ad. No. 137, 2000</w:t>
      </w:r>
    </w:p>
    <w:p w:rsidR="00FE1BB2" w:rsidRDefault="00FF722C">
      <w:pPr>
        <w:spacing w:before="123" w:line="174"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rs. No. 127, 2004</w:t>
      </w:r>
    </w:p>
    <w:p w:rsidR="00FE1BB2" w:rsidRDefault="00FF722C">
      <w:pPr>
        <w:tabs>
          <w:tab w:val="left" w:leader="dot" w:pos="2160"/>
        </w:tabs>
        <w:spacing w:before="28" w:line="299" w:lineRule="exact"/>
        <w:ind w:left="144" w:right="3816"/>
        <w:textAlignment w:val="baseline"/>
        <w:rPr>
          <w:rFonts w:ascii="Garamond" w:eastAsia="Garamond" w:hAnsi="Garamond"/>
          <w:color w:val="000000"/>
          <w:spacing w:val="-7"/>
          <w:sz w:val="18"/>
        </w:rPr>
      </w:pPr>
      <w:r>
        <w:rPr>
          <w:rFonts w:ascii="Garamond" w:eastAsia="Garamond" w:hAnsi="Garamond"/>
          <w:color w:val="000000"/>
          <w:spacing w:val="-7"/>
          <w:sz w:val="18"/>
        </w:rPr>
        <w:t>s. 475.2</w:t>
      </w:r>
      <w:r>
        <w:rPr>
          <w:rFonts w:ascii="Garamond" w:eastAsia="Garamond" w:hAnsi="Garamond"/>
          <w:color w:val="000000"/>
          <w:spacing w:val="-7"/>
          <w:sz w:val="18"/>
        </w:rPr>
        <w:tab/>
        <w:t xml:space="preserve"> ad. No. 127, 2004 </w:t>
      </w:r>
      <w:r>
        <w:rPr>
          <w:rFonts w:ascii="Garamond" w:eastAsia="Garamond" w:hAnsi="Garamond"/>
          <w:color w:val="000000"/>
          <w:spacing w:val="-7"/>
          <w:sz w:val="18"/>
        </w:rPr>
        <w:br/>
      </w:r>
      <w:r>
        <w:rPr>
          <w:rFonts w:ascii="Garamond" w:eastAsia="Garamond" w:hAnsi="Garamond"/>
          <w:b/>
          <w:color w:val="000000"/>
          <w:spacing w:val="-7"/>
          <w:sz w:val="18"/>
        </w:rPr>
        <w:t>Part 10.7</w:t>
      </w:r>
    </w:p>
    <w:p w:rsidR="00FE1BB2" w:rsidRPr="00FF722C" w:rsidRDefault="00FF722C">
      <w:pPr>
        <w:tabs>
          <w:tab w:val="left" w:leader="dot" w:pos="2160"/>
        </w:tabs>
        <w:spacing w:before="1" w:line="299" w:lineRule="exact"/>
        <w:ind w:left="144" w:right="3816"/>
        <w:textAlignment w:val="baseline"/>
        <w:rPr>
          <w:rFonts w:ascii="Garamond" w:eastAsia="Garamond" w:hAnsi="Garamond"/>
          <w:color w:val="000000"/>
          <w:spacing w:val="-9"/>
          <w:sz w:val="18"/>
          <w:lang w:val="it-IT"/>
        </w:rPr>
      </w:pPr>
      <w:r>
        <w:rPr>
          <w:rFonts w:ascii="Garamond" w:eastAsia="Garamond" w:hAnsi="Garamond"/>
          <w:color w:val="000000"/>
          <w:spacing w:val="-9"/>
          <w:sz w:val="18"/>
        </w:rPr>
        <w:t>Part 10.7</w:t>
      </w:r>
      <w:r>
        <w:rPr>
          <w:rFonts w:ascii="Garamond" w:eastAsia="Garamond" w:hAnsi="Garamond"/>
          <w:color w:val="000000"/>
          <w:spacing w:val="-9"/>
          <w:sz w:val="18"/>
        </w:rPr>
        <w:tab/>
        <w:t xml:space="preserve"> ad. </w:t>
      </w:r>
      <w:r w:rsidRPr="00FF722C">
        <w:rPr>
          <w:rFonts w:ascii="Garamond" w:eastAsia="Garamond" w:hAnsi="Garamond"/>
          <w:color w:val="000000"/>
          <w:spacing w:val="-9"/>
          <w:sz w:val="18"/>
          <w:lang w:val="it-IT"/>
        </w:rPr>
        <w:t xml:space="preserve">No. 161, 2001 </w:t>
      </w:r>
      <w:r w:rsidRPr="00FF722C">
        <w:rPr>
          <w:rFonts w:ascii="Garamond" w:eastAsia="Garamond" w:hAnsi="Garamond"/>
          <w:color w:val="000000"/>
          <w:spacing w:val="-9"/>
          <w:sz w:val="18"/>
          <w:lang w:val="it-IT"/>
        </w:rPr>
        <w:br/>
      </w:r>
      <w:r w:rsidRPr="00FF722C">
        <w:rPr>
          <w:rFonts w:ascii="Garamond" w:eastAsia="Garamond" w:hAnsi="Garamond"/>
          <w:b/>
          <w:color w:val="000000"/>
          <w:spacing w:val="-9"/>
          <w:sz w:val="18"/>
          <w:lang w:val="it-IT"/>
        </w:rPr>
        <w:t>Division 476</w:t>
      </w:r>
    </w:p>
    <w:p w:rsidR="00FE1BB2" w:rsidRPr="00FF722C" w:rsidRDefault="00FF722C">
      <w:pPr>
        <w:tabs>
          <w:tab w:val="left" w:leader="dot" w:pos="2160"/>
        </w:tabs>
        <w:spacing w:before="104"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476.1</w:t>
      </w:r>
      <w:r w:rsidRPr="00FF722C">
        <w:rPr>
          <w:rFonts w:ascii="Garamond" w:eastAsia="Garamond" w:hAnsi="Garamond"/>
          <w:color w:val="000000"/>
          <w:spacing w:val="-6"/>
          <w:sz w:val="18"/>
          <w:lang w:val="it-IT"/>
        </w:rPr>
        <w:tab/>
        <w:t xml:space="preserve"> ad. No. 161, 2001</w:t>
      </w:r>
    </w:p>
    <w:p w:rsidR="00FE1BB2" w:rsidRPr="00FF722C" w:rsidRDefault="00FF722C">
      <w:pPr>
        <w:spacing w:before="123" w:line="174"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127, 2004; No. 5, 2011; No. 120, 2012</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476.2</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161, 2001</w:t>
      </w:r>
    </w:p>
    <w:p w:rsidR="00FE1BB2" w:rsidRDefault="00FF722C">
      <w:pPr>
        <w:spacing w:before="125" w:line="172"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152, 2004</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476.3</w:t>
      </w:r>
      <w:r>
        <w:rPr>
          <w:rFonts w:ascii="Garamond" w:eastAsia="Garamond" w:hAnsi="Garamond"/>
          <w:color w:val="000000"/>
          <w:spacing w:val="-6"/>
          <w:sz w:val="18"/>
        </w:rPr>
        <w:tab/>
        <w:t xml:space="preserve"> ad. No. 161, 2001</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476.4</w:t>
      </w:r>
      <w:r>
        <w:rPr>
          <w:rFonts w:ascii="Garamond" w:eastAsia="Garamond" w:hAnsi="Garamond"/>
          <w:color w:val="000000"/>
          <w:spacing w:val="-6"/>
          <w:sz w:val="18"/>
        </w:rPr>
        <w:tab/>
        <w:t xml:space="preserve"> ad. No. 161, 2001</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476.5</w:t>
      </w:r>
      <w:r w:rsidRPr="00FF722C">
        <w:rPr>
          <w:rFonts w:ascii="Garamond" w:eastAsia="Garamond" w:hAnsi="Garamond"/>
          <w:color w:val="000000"/>
          <w:spacing w:val="-6"/>
          <w:sz w:val="18"/>
          <w:lang w:val="it-IT"/>
        </w:rPr>
        <w:tab/>
        <w:t xml:space="preserve"> ad. No. 161, 2001</w:t>
      </w:r>
    </w:p>
    <w:p w:rsidR="00FE1BB2" w:rsidRPr="00FF722C" w:rsidRDefault="00FF722C">
      <w:pPr>
        <w:spacing w:before="124" w:line="173"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127, 2004; No. 128, 2005; No. 40, 2006; No. 177, 2007; Nos. 5</w:t>
      </w:r>
    </w:p>
    <w:p w:rsidR="00FE1BB2" w:rsidRDefault="00FF722C">
      <w:pPr>
        <w:spacing w:before="66" w:line="174"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and 80, 2011</w:t>
      </w:r>
    </w:p>
    <w:p w:rsidR="00FE1BB2" w:rsidRDefault="00FF722C">
      <w:pPr>
        <w:spacing w:before="128" w:line="195" w:lineRule="exact"/>
        <w:ind w:left="144"/>
        <w:textAlignment w:val="baseline"/>
        <w:rPr>
          <w:rFonts w:ascii="Garamond" w:eastAsia="Garamond" w:hAnsi="Garamond"/>
          <w:b/>
          <w:color w:val="000000"/>
          <w:spacing w:val="-8"/>
          <w:sz w:val="18"/>
        </w:rPr>
      </w:pPr>
      <w:r>
        <w:rPr>
          <w:rFonts w:ascii="Garamond" w:eastAsia="Garamond" w:hAnsi="Garamond"/>
          <w:b/>
          <w:color w:val="000000"/>
          <w:spacing w:val="-8"/>
          <w:sz w:val="18"/>
        </w:rPr>
        <w:t>Division 477</w:t>
      </w:r>
    </w:p>
    <w:p w:rsidR="00FE1BB2" w:rsidRDefault="00FF722C">
      <w:pPr>
        <w:tabs>
          <w:tab w:val="left" w:leader="dot" w:pos="2160"/>
        </w:tabs>
        <w:spacing w:before="10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477.1</w:t>
      </w:r>
      <w:r>
        <w:rPr>
          <w:rFonts w:ascii="Garamond" w:eastAsia="Garamond" w:hAnsi="Garamond"/>
          <w:color w:val="000000"/>
          <w:spacing w:val="-6"/>
          <w:sz w:val="18"/>
        </w:rPr>
        <w:tab/>
        <w:t xml:space="preserve"> ad. No. 161, 2001</w:t>
      </w:r>
    </w:p>
    <w:p w:rsidR="00FE1BB2" w:rsidRPr="00FF722C" w:rsidRDefault="00FF722C">
      <w:pPr>
        <w:spacing w:before="129" w:line="174"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127, 2004; No. 3, 2011; No. 120, 2012</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477.2</w:t>
      </w:r>
      <w:r w:rsidRPr="00FF722C">
        <w:rPr>
          <w:rFonts w:ascii="Garamond" w:eastAsia="Garamond" w:hAnsi="Garamond"/>
          <w:color w:val="000000"/>
          <w:spacing w:val="-6"/>
          <w:sz w:val="18"/>
          <w:lang w:val="it-IT"/>
        </w:rPr>
        <w:tab/>
        <w:t xml:space="preserve"> ad. No. 161, 2001</w:t>
      </w:r>
    </w:p>
    <w:p w:rsidR="00FE1BB2" w:rsidRPr="00FF722C" w:rsidRDefault="00FF722C">
      <w:pPr>
        <w:spacing w:before="129" w:line="174"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127, 2004; No. 120, 2012</w:t>
      </w:r>
    </w:p>
    <w:p w:rsidR="00FE1BB2" w:rsidRPr="00FF722C" w:rsidRDefault="00FF722C">
      <w:pPr>
        <w:tabs>
          <w:tab w:val="left" w:leader="dot" w:pos="2160"/>
        </w:tabs>
        <w:spacing w:before="124"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477.3</w:t>
      </w:r>
      <w:r w:rsidRPr="00FF722C">
        <w:rPr>
          <w:rFonts w:ascii="Garamond" w:eastAsia="Garamond" w:hAnsi="Garamond"/>
          <w:color w:val="000000"/>
          <w:spacing w:val="-6"/>
          <w:sz w:val="18"/>
          <w:lang w:val="it-IT"/>
        </w:rPr>
        <w:tab/>
        <w:t xml:space="preserve"> ad. No. 161, 2001</w:t>
      </w:r>
    </w:p>
    <w:p w:rsidR="00FE1BB2" w:rsidRPr="00FF722C" w:rsidRDefault="00FF722C">
      <w:pPr>
        <w:spacing w:before="129" w:line="174"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127, 2004; No. 120, 2012</w:t>
      </w:r>
    </w:p>
    <w:p w:rsidR="00FE1BB2" w:rsidRPr="00FF722C" w:rsidRDefault="00FF722C">
      <w:pPr>
        <w:spacing w:before="127" w:line="195" w:lineRule="exact"/>
        <w:ind w:left="144"/>
        <w:textAlignment w:val="baseline"/>
        <w:rPr>
          <w:rFonts w:ascii="Garamond" w:eastAsia="Garamond" w:hAnsi="Garamond"/>
          <w:b/>
          <w:color w:val="000000"/>
          <w:spacing w:val="-7"/>
          <w:sz w:val="18"/>
          <w:lang w:val="it-IT"/>
        </w:rPr>
      </w:pPr>
      <w:r w:rsidRPr="00FF722C">
        <w:rPr>
          <w:rFonts w:ascii="Garamond" w:eastAsia="Garamond" w:hAnsi="Garamond"/>
          <w:b/>
          <w:color w:val="000000"/>
          <w:spacing w:val="-7"/>
          <w:sz w:val="18"/>
          <w:lang w:val="it-IT"/>
        </w:rPr>
        <w:t>Division 478</w:t>
      </w:r>
    </w:p>
    <w:p w:rsidR="00FE1BB2" w:rsidRPr="00FF722C" w:rsidRDefault="00FF722C">
      <w:pPr>
        <w:tabs>
          <w:tab w:val="left" w:leader="dot" w:pos="2160"/>
        </w:tabs>
        <w:spacing w:before="104"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478.1</w:t>
      </w:r>
      <w:r w:rsidRPr="00FF722C">
        <w:rPr>
          <w:rFonts w:ascii="Garamond" w:eastAsia="Garamond" w:hAnsi="Garamond"/>
          <w:color w:val="000000"/>
          <w:spacing w:val="-6"/>
          <w:sz w:val="18"/>
          <w:lang w:val="it-IT"/>
        </w:rPr>
        <w:tab/>
        <w:t xml:space="preserve"> ad. No. 161, 2001</w:t>
      </w:r>
    </w:p>
    <w:p w:rsidR="00FE1BB2" w:rsidRPr="00FF722C" w:rsidRDefault="00FF722C">
      <w:pPr>
        <w:spacing w:before="123" w:line="174" w:lineRule="exact"/>
        <w:ind w:left="2160"/>
        <w:textAlignment w:val="baseline"/>
        <w:rPr>
          <w:rFonts w:ascii="Garamond" w:eastAsia="Garamond" w:hAnsi="Garamond"/>
          <w:color w:val="000000"/>
          <w:spacing w:val="-5"/>
          <w:sz w:val="18"/>
          <w:lang w:val="it-IT"/>
        </w:rPr>
      </w:pPr>
      <w:r w:rsidRPr="00FF722C">
        <w:rPr>
          <w:rFonts w:ascii="Garamond" w:eastAsia="Garamond" w:hAnsi="Garamond"/>
          <w:color w:val="000000"/>
          <w:spacing w:val="-5"/>
          <w:sz w:val="18"/>
          <w:lang w:val="it-IT"/>
        </w:rPr>
        <w:t>am. No. 127, 2004; No. 120, 2012</w:t>
      </w:r>
    </w:p>
    <w:p w:rsidR="00FE1BB2" w:rsidRDefault="00FF722C">
      <w:pPr>
        <w:tabs>
          <w:tab w:val="left" w:leader="dot" w:pos="2160"/>
        </w:tabs>
        <w:spacing w:before="129" w:line="174"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478.2</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161, 2001</w:t>
      </w:r>
    </w:p>
    <w:p w:rsidR="00FE1BB2" w:rsidRDefault="00FF722C">
      <w:pPr>
        <w:spacing w:before="122" w:after="302" w:line="175" w:lineRule="exact"/>
        <w:ind w:left="2160"/>
        <w:textAlignment w:val="baseline"/>
        <w:rPr>
          <w:rFonts w:ascii="Garamond" w:eastAsia="Garamond" w:hAnsi="Garamond"/>
          <w:color w:val="000000"/>
          <w:spacing w:val="-5"/>
          <w:sz w:val="18"/>
        </w:rPr>
      </w:pPr>
      <w:r>
        <w:rPr>
          <w:rFonts w:ascii="Garamond" w:eastAsia="Garamond" w:hAnsi="Garamond"/>
          <w:color w:val="000000"/>
          <w:spacing w:val="-5"/>
          <w:sz w:val="18"/>
        </w:rPr>
        <w:t>am. No. 120, 2012</w:t>
      </w:r>
    </w:p>
    <w:p w:rsidR="00FE1BB2" w:rsidRDefault="001F744E">
      <w:pPr>
        <w:tabs>
          <w:tab w:val="right" w:pos="7128"/>
        </w:tabs>
        <w:spacing w:before="348" w:line="214" w:lineRule="exact"/>
        <w:ind w:left="4248"/>
        <w:textAlignment w:val="baseline"/>
        <w:rPr>
          <w:rFonts w:ascii="Garamond" w:eastAsia="Garamond" w:hAnsi="Garamond"/>
          <w:i/>
          <w:color w:val="000000"/>
          <w:sz w:val="18"/>
        </w:rPr>
      </w:pPr>
      <w:r>
        <w:pict>
          <v:line id="_x0000_s1035" style="position:absolute;left:0;text-align:left;z-index:251977728;mso-position-horizontal-relative:page;mso-position-vertical-relative:page" from="117.75pt,644.65pt" to="477.8pt,644.65pt" strokeweight=".95pt">
            <w10:wrap anchorx="page" anchory="page"/>
          </v:line>
        </w:pict>
      </w:r>
      <w:r w:rsidR="00FF722C">
        <w:rPr>
          <w:rFonts w:ascii="Garamond" w:eastAsia="Garamond" w:hAnsi="Garamond"/>
          <w:i/>
          <w:color w:val="000000"/>
          <w:sz w:val="18"/>
        </w:rPr>
        <w:t>Criminal Code Act 1995</w:t>
      </w:r>
      <w:r w:rsidR="00FF722C">
        <w:rPr>
          <w:rFonts w:ascii="Garamond" w:eastAsia="Garamond" w:hAnsi="Garamond"/>
          <w:i/>
          <w:color w:val="000000"/>
          <w:sz w:val="18"/>
        </w:rPr>
        <w:tab/>
        <w:t>431</w:t>
      </w:r>
    </w:p>
    <w:p w:rsidR="00FE1BB2" w:rsidRDefault="00FE1BB2">
      <w:pPr>
        <w:sectPr w:rsidR="00FE1BB2">
          <w:pgSz w:w="11909" w:h="16838"/>
          <w:pgMar w:top="1040" w:right="2354" w:bottom="272" w:left="2355" w:header="720" w:footer="720" w:gutter="0"/>
          <w:cols w:space="720"/>
        </w:sectPr>
      </w:pPr>
    </w:p>
    <w:p w:rsidR="00FE1BB2" w:rsidRDefault="001F744E">
      <w:pPr>
        <w:spacing w:before="27" w:line="228" w:lineRule="exact"/>
        <w:textAlignment w:val="baseline"/>
        <w:rPr>
          <w:rFonts w:ascii="Garamond" w:eastAsia="Garamond" w:hAnsi="Garamond"/>
          <w:b/>
          <w:color w:val="000000"/>
          <w:spacing w:val="-6"/>
          <w:sz w:val="21"/>
        </w:rPr>
      </w:pPr>
      <w:r>
        <w:pict>
          <v:shape id="_x0000_s1034" type="#_x0000_t202" style="position:absolute;margin-left:229.2pt;margin-top:814.5pt;width:136.55pt;height:8.95pt;z-index:-250826752;mso-wrap-distance-left:0;mso-wrap-distance-right:0;mso-position-horizontal-relative:page;mso-position-vertical-relative:page" filled="f" stroked="f">
            <v:textbox inset="0,0,0,0">
              <w:txbxContent>
                <w:p w:rsidR="00B92011" w:rsidRDefault="00B92011">
                  <w:pPr>
                    <w:spacing w:before="7" w:line="162" w:lineRule="exact"/>
                    <w:textAlignment w:val="baseline"/>
                    <w:rPr>
                      <w:rFonts w:ascii="Garamond" w:eastAsia="Garamond" w:hAnsi="Garamond"/>
                      <w:color w:val="000000"/>
                      <w:spacing w:val="-9"/>
                      <w:sz w:val="18"/>
                    </w:rPr>
                  </w:pPr>
                  <w:r>
                    <w:rPr>
                      <w:rFonts w:ascii="Garamond" w:eastAsia="Garamond" w:hAnsi="Garamond"/>
                      <w:color w:val="000000"/>
                      <w:spacing w:val="-9"/>
                      <w:sz w:val="18"/>
                    </w:rPr>
                    <w:t>ComLaw Authoritative Act C2014C00196</w:t>
                  </w:r>
                </w:p>
              </w:txbxContent>
            </v:textbox>
            <w10:wrap type="square" anchorx="page" anchory="page"/>
          </v:shape>
        </w:pict>
      </w:r>
      <w:r w:rsidR="00FF722C">
        <w:rPr>
          <w:rFonts w:ascii="Garamond" w:eastAsia="Garamond" w:hAnsi="Garamond"/>
          <w:b/>
          <w:color w:val="000000"/>
          <w:spacing w:val="-6"/>
          <w:sz w:val="21"/>
        </w:rPr>
        <w:t>Endnotes</w:t>
      </w:r>
    </w:p>
    <w:p w:rsidR="00FE1BB2" w:rsidRDefault="00FF722C">
      <w:pPr>
        <w:spacing w:before="525" w:after="19" w:line="249" w:lineRule="exact"/>
        <w:textAlignment w:val="baseline"/>
        <w:rPr>
          <w:rFonts w:ascii="Garamond" w:eastAsia="Garamond" w:hAnsi="Garamond"/>
          <w:color w:val="000000"/>
          <w:spacing w:val="-7"/>
          <w:sz w:val="24"/>
        </w:rPr>
      </w:pPr>
      <w:r>
        <w:rPr>
          <w:rFonts w:ascii="Garamond" w:eastAsia="Garamond" w:hAnsi="Garamond"/>
          <w:color w:val="000000"/>
          <w:spacing w:val="-7"/>
          <w:sz w:val="24"/>
        </w:rPr>
        <w:t>Endnote 4—Amendment history</w:t>
      </w:r>
    </w:p>
    <w:p w:rsidR="00FE1BB2" w:rsidRDefault="001F744E">
      <w:pPr>
        <w:tabs>
          <w:tab w:val="left" w:pos="2160"/>
        </w:tabs>
        <w:spacing w:before="446" w:line="170" w:lineRule="exact"/>
        <w:ind w:left="144"/>
        <w:textAlignment w:val="baseline"/>
        <w:rPr>
          <w:rFonts w:ascii="Arial" w:eastAsia="Arial" w:hAnsi="Arial"/>
          <w:b/>
          <w:color w:val="000000"/>
          <w:spacing w:val="-1"/>
          <w:sz w:val="16"/>
        </w:rPr>
      </w:pPr>
      <w:r>
        <w:pict>
          <v:line id="_x0000_s1033" style="position:absolute;left:0;text-align:left;z-index:251978752;mso-position-horizontal-relative:page;mso-position-vertical-relative:page" from="117.75pt,105.1pt" to="477.8pt,105.1pt" strokeweight=".95pt">
            <w10:wrap anchorx="page" anchory="page"/>
          </v:line>
        </w:pict>
      </w:r>
      <w:r>
        <w:pict>
          <v:line id="_x0000_s1032" style="position:absolute;left:0;text-align:left;z-index:251979776;mso-position-horizontal-relative:page;mso-position-vertical-relative:page" from="117.75pt,119.75pt" to="477.8pt,119.75pt" strokeweight="1.7pt">
            <w10:wrap anchorx="page" anchory="page"/>
          </v:line>
        </w:pict>
      </w:r>
      <w:r w:rsidR="00FF722C">
        <w:rPr>
          <w:rFonts w:ascii="Arial" w:eastAsia="Arial" w:hAnsi="Arial"/>
          <w:b/>
          <w:color w:val="000000"/>
          <w:spacing w:val="-1"/>
          <w:sz w:val="16"/>
        </w:rPr>
        <w:t>Provision affected</w:t>
      </w:r>
      <w:r w:rsidR="00FF722C">
        <w:rPr>
          <w:rFonts w:ascii="Arial" w:eastAsia="Arial" w:hAnsi="Arial"/>
          <w:b/>
          <w:color w:val="000000"/>
          <w:spacing w:val="-1"/>
          <w:sz w:val="16"/>
        </w:rPr>
        <w:tab/>
        <w:t>How affected</w:t>
      </w:r>
    </w:p>
    <w:p w:rsidR="00FE1BB2" w:rsidRDefault="001F744E">
      <w:pPr>
        <w:tabs>
          <w:tab w:val="left" w:leader="dot" w:pos="2160"/>
        </w:tabs>
        <w:spacing w:before="153" w:line="173" w:lineRule="exact"/>
        <w:ind w:left="144"/>
        <w:textAlignment w:val="baseline"/>
        <w:rPr>
          <w:rFonts w:ascii="Garamond" w:eastAsia="Garamond" w:hAnsi="Garamond"/>
          <w:color w:val="000000"/>
          <w:spacing w:val="-6"/>
          <w:sz w:val="18"/>
        </w:rPr>
      </w:pPr>
      <w:r>
        <w:pict>
          <v:line id="_x0000_s1031" style="position:absolute;left:0;text-align:left;z-index:251980800;mso-position-horizontal-relative:page;mso-position-vertical-relative:page" from="117.75pt,136.3pt" to="477.8pt,136.3pt" strokeweight="1.7pt">
            <w10:wrap anchorx="page" anchory="page"/>
          </v:line>
        </w:pict>
      </w:r>
      <w:r w:rsidR="00FF722C">
        <w:rPr>
          <w:rFonts w:ascii="Garamond" w:eastAsia="Garamond" w:hAnsi="Garamond"/>
          <w:color w:val="000000"/>
          <w:spacing w:val="-6"/>
          <w:sz w:val="18"/>
        </w:rPr>
        <w:t>s. 478.3</w:t>
      </w:r>
      <w:r w:rsidR="00FF722C">
        <w:rPr>
          <w:rFonts w:ascii="Garamond" w:eastAsia="Garamond" w:hAnsi="Garamond"/>
          <w:color w:val="000000"/>
          <w:spacing w:val="-6"/>
          <w:sz w:val="18"/>
        </w:rPr>
        <w:tab/>
        <w:t xml:space="preserve"> ad. No. 161, 2001</w:t>
      </w:r>
    </w:p>
    <w:p w:rsidR="00FE1BB2" w:rsidRDefault="00FF722C">
      <w:pPr>
        <w:tabs>
          <w:tab w:val="left" w:leader="dot" w:pos="2160"/>
        </w:tabs>
        <w:spacing w:before="123" w:line="174"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478.4</w:t>
      </w:r>
      <w:r>
        <w:rPr>
          <w:rFonts w:ascii="Garamond" w:eastAsia="Garamond" w:hAnsi="Garamond"/>
          <w:color w:val="000000"/>
          <w:spacing w:val="-6"/>
          <w:sz w:val="18"/>
        </w:rPr>
        <w:tab/>
        <w:t xml:space="preserve"> ad. No. 161, 2001</w:t>
      </w:r>
    </w:p>
    <w:p w:rsidR="00FE1BB2" w:rsidRDefault="00FF722C">
      <w:pPr>
        <w:spacing w:before="129" w:line="195" w:lineRule="exact"/>
        <w:ind w:left="144"/>
        <w:textAlignment w:val="baseline"/>
        <w:rPr>
          <w:rFonts w:ascii="Garamond" w:eastAsia="Garamond" w:hAnsi="Garamond"/>
          <w:b/>
          <w:color w:val="000000"/>
          <w:spacing w:val="-2"/>
          <w:sz w:val="18"/>
        </w:rPr>
      </w:pPr>
      <w:r>
        <w:rPr>
          <w:rFonts w:ascii="Garamond" w:eastAsia="Garamond" w:hAnsi="Garamond"/>
          <w:b/>
          <w:color w:val="000000"/>
          <w:spacing w:val="-2"/>
          <w:sz w:val="18"/>
        </w:rPr>
        <w:t>Part 10.8</w:t>
      </w:r>
    </w:p>
    <w:p w:rsidR="00FE1BB2" w:rsidRDefault="00FF722C">
      <w:pPr>
        <w:tabs>
          <w:tab w:val="left" w:leader="dot" w:pos="2160"/>
        </w:tabs>
        <w:spacing w:before="102" w:line="174"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Part 10.8</w:t>
      </w:r>
      <w:r>
        <w:rPr>
          <w:rFonts w:ascii="Garamond" w:eastAsia="Garamond" w:hAnsi="Garamond"/>
          <w:color w:val="000000"/>
          <w:spacing w:val="-5"/>
          <w:sz w:val="18"/>
        </w:rPr>
        <w:tab/>
        <w:t xml:space="preserve"> ad. No. 127, 2004</w:t>
      </w:r>
    </w:p>
    <w:p w:rsidR="00FE1BB2" w:rsidRPr="00FF722C" w:rsidRDefault="00FF722C">
      <w:pPr>
        <w:tabs>
          <w:tab w:val="left" w:leader="dot" w:pos="2160"/>
        </w:tabs>
        <w:spacing w:before="129" w:line="174" w:lineRule="exact"/>
        <w:ind w:left="144"/>
        <w:textAlignment w:val="baseline"/>
        <w:rPr>
          <w:rFonts w:ascii="Garamond" w:eastAsia="Garamond" w:hAnsi="Garamond"/>
          <w:color w:val="000000"/>
          <w:spacing w:val="-6"/>
          <w:sz w:val="18"/>
          <w:lang w:val="it-IT"/>
        </w:rPr>
      </w:pPr>
      <w:r>
        <w:rPr>
          <w:rFonts w:ascii="Garamond" w:eastAsia="Garamond" w:hAnsi="Garamond"/>
          <w:color w:val="000000"/>
          <w:spacing w:val="-6"/>
          <w:sz w:val="18"/>
        </w:rPr>
        <w:t>s. 480.1</w:t>
      </w:r>
      <w:r>
        <w:rPr>
          <w:rFonts w:ascii="Garamond" w:eastAsia="Garamond" w:hAnsi="Garamond"/>
          <w:color w:val="000000"/>
          <w:spacing w:val="-6"/>
          <w:sz w:val="18"/>
        </w:rPr>
        <w:tab/>
        <w:t xml:space="preserve"> ad. </w:t>
      </w:r>
      <w:r w:rsidRPr="00FF722C">
        <w:rPr>
          <w:rFonts w:ascii="Garamond" w:eastAsia="Garamond" w:hAnsi="Garamond"/>
          <w:color w:val="000000"/>
          <w:spacing w:val="-6"/>
          <w:sz w:val="18"/>
          <w:lang w:val="it-IT"/>
        </w:rPr>
        <w:t>No. 127, 2004</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480.2</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30" w:line="173"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480.3</w:t>
      </w:r>
      <w:r w:rsidRPr="00FF722C">
        <w:rPr>
          <w:rFonts w:ascii="Garamond" w:eastAsia="Garamond" w:hAnsi="Garamond"/>
          <w:color w:val="000000"/>
          <w:spacing w:val="-6"/>
          <w:sz w:val="18"/>
          <w:lang w:val="it-IT"/>
        </w:rPr>
        <w:tab/>
        <w:t xml:space="preserve"> ad. No. 127, 2004</w:t>
      </w:r>
    </w:p>
    <w:p w:rsidR="00FE1BB2" w:rsidRPr="00FF722C" w:rsidRDefault="00FF722C">
      <w:pPr>
        <w:tabs>
          <w:tab w:val="left" w:leader="dot" w:pos="2160"/>
        </w:tabs>
        <w:spacing w:before="123" w:line="174" w:lineRule="exact"/>
        <w:ind w:left="144"/>
        <w:textAlignment w:val="baseline"/>
        <w:rPr>
          <w:rFonts w:ascii="Garamond" w:eastAsia="Garamond" w:hAnsi="Garamond"/>
          <w:color w:val="000000"/>
          <w:spacing w:val="-6"/>
          <w:sz w:val="18"/>
          <w:lang w:val="it-IT"/>
        </w:rPr>
      </w:pPr>
      <w:r w:rsidRPr="00FF722C">
        <w:rPr>
          <w:rFonts w:ascii="Garamond" w:eastAsia="Garamond" w:hAnsi="Garamond"/>
          <w:color w:val="000000"/>
          <w:spacing w:val="-6"/>
          <w:sz w:val="18"/>
          <w:lang w:val="it-IT"/>
        </w:rPr>
        <w:t>s. 480.4</w:t>
      </w:r>
      <w:r w:rsidRPr="00FF722C">
        <w:rPr>
          <w:rFonts w:ascii="Garamond" w:eastAsia="Garamond" w:hAnsi="Garamond"/>
          <w:color w:val="000000"/>
          <w:spacing w:val="-6"/>
          <w:sz w:val="18"/>
          <w:lang w:val="it-IT"/>
        </w:rPr>
        <w:tab/>
        <w:t xml:space="preserve"> ad. No. 127, 2004</w:t>
      </w:r>
    </w:p>
    <w:p w:rsidR="00FE1BB2" w:rsidRDefault="00FF722C">
      <w:pPr>
        <w:tabs>
          <w:tab w:val="left" w:leader="dot" w:pos="2160"/>
        </w:tabs>
        <w:spacing w:before="130" w:line="173" w:lineRule="exact"/>
        <w:ind w:left="144"/>
        <w:textAlignment w:val="baseline"/>
        <w:rPr>
          <w:rFonts w:ascii="Garamond" w:eastAsia="Garamond" w:hAnsi="Garamond"/>
          <w:color w:val="000000"/>
          <w:spacing w:val="-6"/>
          <w:sz w:val="18"/>
        </w:rPr>
      </w:pPr>
      <w:r w:rsidRPr="00FF722C">
        <w:rPr>
          <w:rFonts w:ascii="Garamond" w:eastAsia="Garamond" w:hAnsi="Garamond"/>
          <w:color w:val="000000"/>
          <w:spacing w:val="-6"/>
          <w:sz w:val="18"/>
          <w:lang w:val="it-IT"/>
        </w:rPr>
        <w:t>s. 480.5</w:t>
      </w:r>
      <w:r w:rsidRPr="00FF722C">
        <w:rPr>
          <w:rFonts w:ascii="Garamond" w:eastAsia="Garamond" w:hAnsi="Garamond"/>
          <w:color w:val="000000"/>
          <w:spacing w:val="-6"/>
          <w:sz w:val="18"/>
          <w:lang w:val="it-IT"/>
        </w:rPr>
        <w:tab/>
        <w:t xml:space="preserve"> ad. </w:t>
      </w:r>
      <w:r>
        <w:rPr>
          <w:rFonts w:ascii="Garamond" w:eastAsia="Garamond" w:hAnsi="Garamond"/>
          <w:color w:val="000000"/>
          <w:spacing w:val="-6"/>
          <w:sz w:val="18"/>
        </w:rPr>
        <w:t>No. 127, 2004</w:t>
      </w:r>
    </w:p>
    <w:p w:rsidR="00FE1BB2" w:rsidRDefault="00FF722C">
      <w:pPr>
        <w:tabs>
          <w:tab w:val="left" w:leader="dot" w:pos="2160"/>
        </w:tabs>
        <w:spacing w:before="124" w:line="173" w:lineRule="exact"/>
        <w:ind w:left="144"/>
        <w:textAlignment w:val="baseline"/>
        <w:rPr>
          <w:rFonts w:ascii="Garamond" w:eastAsia="Garamond" w:hAnsi="Garamond"/>
          <w:color w:val="000000"/>
          <w:spacing w:val="-6"/>
          <w:sz w:val="18"/>
        </w:rPr>
      </w:pPr>
      <w:r>
        <w:rPr>
          <w:rFonts w:ascii="Garamond" w:eastAsia="Garamond" w:hAnsi="Garamond"/>
          <w:color w:val="000000"/>
          <w:spacing w:val="-6"/>
          <w:sz w:val="18"/>
        </w:rPr>
        <w:t>s. 480.6</w:t>
      </w:r>
      <w:r>
        <w:rPr>
          <w:rFonts w:ascii="Garamond" w:eastAsia="Garamond" w:hAnsi="Garamond"/>
          <w:color w:val="000000"/>
          <w:spacing w:val="-6"/>
          <w:sz w:val="18"/>
        </w:rPr>
        <w:tab/>
        <w:t xml:space="preserve"> ad. No. 127, 2004</w:t>
      </w:r>
    </w:p>
    <w:p w:rsidR="00FE1BB2" w:rsidRDefault="00FF722C">
      <w:pPr>
        <w:spacing w:before="131" w:line="172" w:lineRule="exact"/>
        <w:ind w:left="2160"/>
        <w:textAlignment w:val="baseline"/>
        <w:rPr>
          <w:rFonts w:ascii="Garamond" w:eastAsia="Garamond" w:hAnsi="Garamond"/>
          <w:color w:val="000000"/>
          <w:spacing w:val="-6"/>
          <w:sz w:val="18"/>
        </w:rPr>
      </w:pPr>
      <w:r>
        <w:rPr>
          <w:rFonts w:ascii="Garamond" w:eastAsia="Garamond" w:hAnsi="Garamond"/>
          <w:color w:val="000000"/>
          <w:spacing w:val="-6"/>
          <w:sz w:val="18"/>
        </w:rPr>
        <w:t>am. No. 8, 2010</w:t>
      </w:r>
    </w:p>
    <w:p w:rsidR="00FE1BB2" w:rsidRDefault="00FF722C">
      <w:pPr>
        <w:tabs>
          <w:tab w:val="left" w:leader="dot" w:pos="2160"/>
        </w:tabs>
        <w:spacing w:before="124" w:line="183" w:lineRule="exact"/>
        <w:ind w:left="144"/>
        <w:textAlignment w:val="baseline"/>
        <w:rPr>
          <w:rFonts w:ascii="Garamond" w:eastAsia="Garamond" w:hAnsi="Garamond"/>
          <w:color w:val="000000"/>
          <w:spacing w:val="-5"/>
          <w:sz w:val="18"/>
        </w:rPr>
      </w:pPr>
      <w:r>
        <w:rPr>
          <w:rFonts w:ascii="Garamond" w:eastAsia="Garamond" w:hAnsi="Garamond"/>
          <w:color w:val="000000"/>
          <w:spacing w:val="-5"/>
          <w:sz w:val="18"/>
        </w:rPr>
        <w:t>Dictionary</w:t>
      </w:r>
      <w:r>
        <w:rPr>
          <w:rFonts w:ascii="Garamond" w:eastAsia="Garamond" w:hAnsi="Garamond"/>
          <w:color w:val="000000"/>
          <w:spacing w:val="-5"/>
          <w:sz w:val="18"/>
        </w:rPr>
        <w:tab/>
        <w:t xml:space="preserve"> am. Nos. 43 and 104, 1999; Nos. 124 and 137, 2000; No. 55, 2001; No. 42,</w:t>
      </w:r>
    </w:p>
    <w:p w:rsidR="00FE1BB2" w:rsidRDefault="001F744E">
      <w:pPr>
        <w:spacing w:after="5585" w:line="236" w:lineRule="exact"/>
        <w:ind w:left="2160" w:right="288"/>
        <w:textAlignment w:val="baseline"/>
        <w:rPr>
          <w:rFonts w:ascii="Garamond" w:eastAsia="Garamond" w:hAnsi="Garamond"/>
          <w:color w:val="000000"/>
          <w:spacing w:val="-5"/>
          <w:sz w:val="18"/>
        </w:rPr>
      </w:pPr>
      <w:r>
        <w:pict>
          <v:line id="_x0000_s1030" style="position:absolute;left:0;text-align:left;z-index:251981824;mso-position-horizontal-relative:page;mso-position-vertical-relative:page" from="117.75pt,365.75pt" to="477.8pt,365.75pt" strokeweight="1.7pt">
            <w10:wrap anchorx="page" anchory="page"/>
          </v:line>
        </w:pict>
      </w:r>
      <w:r w:rsidR="00FF722C">
        <w:rPr>
          <w:rFonts w:ascii="Garamond" w:eastAsia="Garamond" w:hAnsi="Garamond"/>
          <w:color w:val="000000"/>
          <w:spacing w:val="-5"/>
          <w:sz w:val="18"/>
        </w:rPr>
        <w:t>2002; No. 105, 2002 (as am. by No. 127, 2002); No. 127, 2004; No. 96, 2005; SLI 2006 No. 50; No. 125, 2006; Nos. 18, 54 and 70, 2009; Nos. 3, 4, 42 and 127, 2010; Nos. 3 and 46, 2011; No. 136, 2012; Nos. 6 and 13, 2013</w:t>
      </w:r>
    </w:p>
    <w:p w:rsidR="00FE1BB2" w:rsidRDefault="001F744E">
      <w:pPr>
        <w:tabs>
          <w:tab w:val="left" w:pos="864"/>
        </w:tabs>
        <w:spacing w:before="348" w:line="214" w:lineRule="exact"/>
        <w:ind w:left="144"/>
        <w:textAlignment w:val="baseline"/>
        <w:rPr>
          <w:rFonts w:ascii="Garamond" w:eastAsia="Garamond" w:hAnsi="Garamond"/>
          <w:i/>
          <w:color w:val="000000"/>
          <w:spacing w:val="7"/>
          <w:sz w:val="18"/>
        </w:rPr>
      </w:pPr>
      <w:r>
        <w:pict>
          <v:line id="_x0000_s1029" style="position:absolute;left:0;text-align:left;z-index:251982848;mso-position-horizontal-relative:page;mso-position-vertical-relative:page" from="117.75pt,644.65pt" to="477.8pt,644.65pt" strokeweight=".95pt">
            <w10:wrap anchorx="page" anchory="page"/>
          </v:line>
        </w:pict>
      </w:r>
      <w:r w:rsidR="00FF722C">
        <w:rPr>
          <w:rFonts w:ascii="Garamond" w:eastAsia="Garamond" w:hAnsi="Garamond"/>
          <w:i/>
          <w:color w:val="000000"/>
          <w:spacing w:val="7"/>
          <w:sz w:val="18"/>
        </w:rPr>
        <w:t>432</w:t>
      </w:r>
      <w:r w:rsidR="00FF722C">
        <w:rPr>
          <w:rFonts w:ascii="Garamond" w:eastAsia="Garamond" w:hAnsi="Garamond"/>
          <w:i/>
          <w:color w:val="000000"/>
          <w:spacing w:val="7"/>
          <w:sz w:val="18"/>
        </w:rPr>
        <w:tab/>
        <w:t>Criminal Code Act 1995</w:t>
      </w:r>
    </w:p>
    <w:p w:rsidR="00FE1BB2" w:rsidRDefault="00FE1BB2">
      <w:pPr>
        <w:sectPr w:rsidR="00FE1BB2">
          <w:pgSz w:w="11909" w:h="16838"/>
          <w:pgMar w:top="1040" w:right="2354" w:bottom="244" w:left="2355" w:header="720" w:footer="720" w:gutter="0"/>
          <w:cols w:space="720"/>
        </w:sectPr>
      </w:pPr>
    </w:p>
    <w:p w:rsidR="00FE1BB2" w:rsidRDefault="001F744E">
      <w:pPr>
        <w:spacing w:line="207" w:lineRule="exact"/>
        <w:jc w:val="right"/>
        <w:textAlignment w:val="baseline"/>
        <w:rPr>
          <w:rFonts w:eastAsia="Times New Roman"/>
          <w:b/>
          <w:color w:val="000000"/>
          <w:spacing w:val="8"/>
          <w:sz w:val="18"/>
        </w:rPr>
      </w:pPr>
      <w:r>
        <w:pict>
          <v:shape id="_x0000_s1028" type="#_x0000_t202" style="position:absolute;left:0;text-align:left;margin-left:229.2pt;margin-top:815.1pt;width:136.55pt;height:9.25pt;z-index:-250825728;mso-wrap-distance-left:0;mso-wrap-distance-right:0;mso-position-horizontal-relative:page;mso-position-vertical-relative:page" filled="f" stroked="f">
            <v:textbox inset="0,0,0,0">
              <w:txbxContent>
                <w:p w:rsidR="00B92011" w:rsidRDefault="00B92011">
                  <w:pPr>
                    <w:spacing w:line="171" w:lineRule="exact"/>
                    <w:textAlignment w:val="baseline"/>
                    <w:rPr>
                      <w:rFonts w:eastAsia="Times New Roman"/>
                      <w:color w:val="000000"/>
                      <w:spacing w:val="-3"/>
                      <w:sz w:val="16"/>
                    </w:rPr>
                  </w:pPr>
                  <w:r>
                    <w:rPr>
                      <w:rFonts w:eastAsia="Times New Roman"/>
                      <w:color w:val="000000"/>
                      <w:spacing w:val="-3"/>
                      <w:sz w:val="16"/>
                    </w:rPr>
                    <w:t>ComLaw Authoritative Act C2014C00196</w:t>
                  </w:r>
                </w:p>
              </w:txbxContent>
            </v:textbox>
            <w10:wrap type="square" anchorx="page" anchory="page"/>
          </v:shape>
        </w:pict>
      </w:r>
      <w:r w:rsidR="00FF722C">
        <w:rPr>
          <w:rFonts w:eastAsia="Times New Roman"/>
          <w:b/>
          <w:color w:val="000000"/>
          <w:spacing w:val="8"/>
          <w:sz w:val="18"/>
        </w:rPr>
        <w:t>Endnotes</w:t>
      </w:r>
    </w:p>
    <w:p w:rsidR="00FE1BB2" w:rsidRDefault="00FF722C">
      <w:pPr>
        <w:spacing w:before="523" w:after="9" w:line="269" w:lineRule="exact"/>
        <w:jc w:val="right"/>
        <w:textAlignment w:val="baseline"/>
        <w:rPr>
          <w:rFonts w:eastAsia="Times New Roman"/>
          <w:color w:val="000000"/>
          <w:spacing w:val="-9"/>
          <w:sz w:val="24"/>
        </w:rPr>
      </w:pPr>
      <w:r>
        <w:rPr>
          <w:rFonts w:eastAsia="Times New Roman"/>
          <w:color w:val="000000"/>
          <w:spacing w:val="-9"/>
          <w:sz w:val="24"/>
        </w:rPr>
        <w:t>Endnote 5—Uncommenced amendments [none]</w:t>
      </w:r>
    </w:p>
    <w:p w:rsidR="00FE1BB2" w:rsidRDefault="001F744E">
      <w:pPr>
        <w:spacing w:before="291" w:after="8903" w:line="397" w:lineRule="exact"/>
        <w:ind w:right="2232"/>
        <w:textAlignment w:val="baseline"/>
        <w:rPr>
          <w:rFonts w:eastAsia="Times New Roman"/>
          <w:b/>
          <w:color w:val="000000"/>
          <w:sz w:val="24"/>
        </w:rPr>
      </w:pPr>
      <w:r>
        <w:pict>
          <v:line id="_x0000_s1027" style="position:absolute;z-index:251983872;mso-position-horizontal-relative:page;mso-position-vertical-relative:page" from="117.75pt,105.1pt" to="477.8pt,105.1pt" strokeweight=".95pt">
            <w10:wrap anchorx="page" anchory="page"/>
          </v:line>
        </w:pict>
      </w:r>
      <w:r w:rsidR="00FF722C">
        <w:rPr>
          <w:rFonts w:eastAsia="Times New Roman"/>
          <w:b/>
          <w:color w:val="000000"/>
          <w:sz w:val="24"/>
        </w:rPr>
        <w:t>Endnote 5—Uncommenced amendments [none] Endnote 6—Modifications [none] Endnote 7—Misdescribed amendments [none] Endnote 8—Miscellaneous [none]</w:t>
      </w:r>
    </w:p>
    <w:p w:rsidR="00FE1BB2" w:rsidRDefault="001F744E">
      <w:pPr>
        <w:tabs>
          <w:tab w:val="right" w:pos="7128"/>
        </w:tabs>
        <w:spacing w:before="350" w:line="212" w:lineRule="exact"/>
        <w:ind w:left="4248"/>
        <w:textAlignment w:val="baseline"/>
        <w:rPr>
          <w:rFonts w:eastAsia="Times New Roman"/>
          <w:i/>
          <w:color w:val="000000"/>
          <w:sz w:val="18"/>
        </w:rPr>
      </w:pPr>
      <w:r>
        <w:pict>
          <v:line id="_x0000_s1026" style="position:absolute;left:0;text-align:left;z-index:251984896;mso-position-horizontal-relative:page;mso-position-vertical-relative:page" from="117.75pt,644.65pt" to="477.8pt,644.65pt" strokeweight=".95pt">
            <w10:wrap anchorx="page" anchory="page"/>
          </v:line>
        </w:pict>
      </w:r>
      <w:r w:rsidR="00FF722C">
        <w:rPr>
          <w:rFonts w:eastAsia="Times New Roman"/>
          <w:i/>
          <w:color w:val="000000"/>
          <w:sz w:val="18"/>
        </w:rPr>
        <w:t>Criminal Code Act 1995</w:t>
      </w:r>
      <w:r w:rsidR="00FF722C">
        <w:rPr>
          <w:rFonts w:eastAsia="Times New Roman"/>
          <w:i/>
          <w:color w:val="000000"/>
          <w:sz w:val="18"/>
        </w:rPr>
        <w:tab/>
        <w:t>433</w:t>
      </w:r>
    </w:p>
    <w:sectPr w:rsidR="00FE1BB2">
      <w:pgSz w:w="11909" w:h="16838"/>
      <w:pgMar w:top="1080" w:right="2354" w:bottom="238" w:left="23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CBA"/>
    <w:multiLevelType w:val="multilevel"/>
    <w:tmpl w:val="958C8B1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61F40"/>
    <w:multiLevelType w:val="multilevel"/>
    <w:tmpl w:val="357E77E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3F28E3"/>
    <w:multiLevelType w:val="multilevel"/>
    <w:tmpl w:val="A3403D4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4470F9"/>
    <w:multiLevelType w:val="multilevel"/>
    <w:tmpl w:val="B7DAD3AE"/>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6C5C81"/>
    <w:multiLevelType w:val="multilevel"/>
    <w:tmpl w:val="F1F4A176"/>
    <w:lvl w:ilvl="0">
      <w:start w:val="1"/>
      <w:numFmt w:val="lowerLetter"/>
      <w:lvlText w:val="(%1)"/>
      <w:lvlJc w:val="left"/>
      <w:pPr>
        <w:tabs>
          <w:tab w:val="left" w:pos="360"/>
        </w:tabs>
        <w:ind w:left="720"/>
      </w:pPr>
      <w:rPr>
        <w:rFonts w:ascii="Times New Roman" w:eastAsia="Times New Roman" w:hAnsi="Times New Roman"/>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7C3921"/>
    <w:multiLevelType w:val="multilevel"/>
    <w:tmpl w:val="B4DCF302"/>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8C1715"/>
    <w:multiLevelType w:val="multilevel"/>
    <w:tmpl w:val="86E8F6FE"/>
    <w:lvl w:ilvl="0">
      <w:start w:val="1"/>
      <w:numFmt w:val="lowerLetter"/>
      <w:lvlText w:val="(%1)"/>
      <w:lvlJc w:val="left"/>
      <w:pPr>
        <w:tabs>
          <w:tab w:val="left" w:pos="360"/>
        </w:tabs>
        <w:ind w:left="720"/>
      </w:pPr>
      <w:rPr>
        <w:rFonts w:ascii="Times New Roman" w:eastAsia="Times New Roman" w:hAnsi="Times New Roman"/>
        <w:b/>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93440F"/>
    <w:multiLevelType w:val="multilevel"/>
    <w:tmpl w:val="6A9A0F8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AF718C"/>
    <w:multiLevelType w:val="multilevel"/>
    <w:tmpl w:val="98F6B2E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CD6815"/>
    <w:multiLevelType w:val="multilevel"/>
    <w:tmpl w:val="92CC050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D173E1"/>
    <w:multiLevelType w:val="multilevel"/>
    <w:tmpl w:val="C0F4EE3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EE52BE"/>
    <w:multiLevelType w:val="multilevel"/>
    <w:tmpl w:val="2EB412BC"/>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01328B"/>
    <w:multiLevelType w:val="multilevel"/>
    <w:tmpl w:val="98FA1FC4"/>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0F4BA3"/>
    <w:multiLevelType w:val="multilevel"/>
    <w:tmpl w:val="E790008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2C32B9"/>
    <w:multiLevelType w:val="multilevel"/>
    <w:tmpl w:val="305A6E3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344E4F"/>
    <w:multiLevelType w:val="multilevel"/>
    <w:tmpl w:val="01BA9AB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177566E"/>
    <w:multiLevelType w:val="multilevel"/>
    <w:tmpl w:val="13A04D6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180466B"/>
    <w:multiLevelType w:val="multilevel"/>
    <w:tmpl w:val="825C783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AA0095"/>
    <w:multiLevelType w:val="multilevel"/>
    <w:tmpl w:val="DF2EA47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1E724DF"/>
    <w:multiLevelType w:val="multilevel"/>
    <w:tmpl w:val="534CF96E"/>
    <w:lvl w:ilvl="0">
      <w:start w:val="1"/>
      <w:numFmt w:val="lowerRoman"/>
      <w:lvlText w:val="(%1)"/>
      <w:lvlJc w:val="left"/>
      <w:pPr>
        <w:tabs>
          <w:tab w:val="left" w:pos="504"/>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2720D3F"/>
    <w:multiLevelType w:val="multilevel"/>
    <w:tmpl w:val="BA54DC1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2AC33CC"/>
    <w:multiLevelType w:val="multilevel"/>
    <w:tmpl w:val="BF6C0B3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2B87536"/>
    <w:multiLevelType w:val="multilevel"/>
    <w:tmpl w:val="F6C220D2"/>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2E2380C"/>
    <w:multiLevelType w:val="multilevel"/>
    <w:tmpl w:val="E4BA681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3160069"/>
    <w:multiLevelType w:val="multilevel"/>
    <w:tmpl w:val="BBA66D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32A23ED"/>
    <w:multiLevelType w:val="multilevel"/>
    <w:tmpl w:val="C7DCB6A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3433F29"/>
    <w:multiLevelType w:val="multilevel"/>
    <w:tmpl w:val="9506750E"/>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34E030D"/>
    <w:multiLevelType w:val="multilevel"/>
    <w:tmpl w:val="90626EF8"/>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356367C"/>
    <w:multiLevelType w:val="multilevel"/>
    <w:tmpl w:val="F7C61B4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3784E16"/>
    <w:multiLevelType w:val="multilevel"/>
    <w:tmpl w:val="C4A6C0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37B2AD7"/>
    <w:multiLevelType w:val="multilevel"/>
    <w:tmpl w:val="4EF214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3B26F17"/>
    <w:multiLevelType w:val="multilevel"/>
    <w:tmpl w:val="3D8EE8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3D94068"/>
    <w:multiLevelType w:val="multilevel"/>
    <w:tmpl w:val="091E20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3DF35EF"/>
    <w:multiLevelType w:val="multilevel"/>
    <w:tmpl w:val="BBA8C510"/>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3EE6EFE"/>
    <w:multiLevelType w:val="multilevel"/>
    <w:tmpl w:val="85CC5FAA"/>
    <w:lvl w:ilvl="0">
      <w:start w:val="3"/>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3F913AA"/>
    <w:multiLevelType w:val="multilevel"/>
    <w:tmpl w:val="16DAEFB0"/>
    <w:lvl w:ilvl="0">
      <w:start w:val="1"/>
      <w:numFmt w:val="lowerRoman"/>
      <w:lvlText w:val="(%1)"/>
      <w:lvlJc w:val="left"/>
      <w:pPr>
        <w:tabs>
          <w:tab w:val="left" w:pos="504"/>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4072951"/>
    <w:multiLevelType w:val="multilevel"/>
    <w:tmpl w:val="781EA04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4316C03"/>
    <w:multiLevelType w:val="multilevel"/>
    <w:tmpl w:val="1CF0A5E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4351740"/>
    <w:multiLevelType w:val="multilevel"/>
    <w:tmpl w:val="7074866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45855E6"/>
    <w:multiLevelType w:val="multilevel"/>
    <w:tmpl w:val="6582CB3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45859F8"/>
    <w:multiLevelType w:val="multilevel"/>
    <w:tmpl w:val="AC607F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4960B76"/>
    <w:multiLevelType w:val="multilevel"/>
    <w:tmpl w:val="A900F1A2"/>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49922EC"/>
    <w:multiLevelType w:val="multilevel"/>
    <w:tmpl w:val="C6B0D39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4D3398B"/>
    <w:multiLevelType w:val="multilevel"/>
    <w:tmpl w:val="A67C6768"/>
    <w:lvl w:ilvl="0">
      <w:start w:val="2"/>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4F85A68"/>
    <w:multiLevelType w:val="multilevel"/>
    <w:tmpl w:val="1714E1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4FA1EE1"/>
    <w:multiLevelType w:val="multilevel"/>
    <w:tmpl w:val="AC583F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51F29DE"/>
    <w:multiLevelType w:val="multilevel"/>
    <w:tmpl w:val="D772D00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56D5C4D"/>
    <w:multiLevelType w:val="multilevel"/>
    <w:tmpl w:val="A5BCC16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5954269"/>
    <w:multiLevelType w:val="multilevel"/>
    <w:tmpl w:val="F93E4B3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5C630E6"/>
    <w:multiLevelType w:val="multilevel"/>
    <w:tmpl w:val="464AD9A6"/>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5DB54C4"/>
    <w:multiLevelType w:val="multilevel"/>
    <w:tmpl w:val="49DC036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62575FC"/>
    <w:multiLevelType w:val="multilevel"/>
    <w:tmpl w:val="3A48581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67D2093"/>
    <w:multiLevelType w:val="multilevel"/>
    <w:tmpl w:val="C9147AE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6BE6481"/>
    <w:multiLevelType w:val="multilevel"/>
    <w:tmpl w:val="09E623B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6CC67A1"/>
    <w:multiLevelType w:val="multilevel"/>
    <w:tmpl w:val="9E36298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6FA5E00"/>
    <w:multiLevelType w:val="multilevel"/>
    <w:tmpl w:val="BB122C5E"/>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70216E4"/>
    <w:multiLevelType w:val="multilevel"/>
    <w:tmpl w:val="D8ACC84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71B5447"/>
    <w:multiLevelType w:val="multilevel"/>
    <w:tmpl w:val="DB700F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7404B74"/>
    <w:multiLevelType w:val="multilevel"/>
    <w:tmpl w:val="B32E78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777065F"/>
    <w:multiLevelType w:val="multilevel"/>
    <w:tmpl w:val="0F7C5DE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78B20DA"/>
    <w:multiLevelType w:val="multilevel"/>
    <w:tmpl w:val="2A60EF5C"/>
    <w:lvl w:ilvl="0">
      <w:start w:val="8"/>
      <w:numFmt w:val="decimal"/>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794665A"/>
    <w:multiLevelType w:val="multilevel"/>
    <w:tmpl w:val="C994CCE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7B6749C"/>
    <w:multiLevelType w:val="multilevel"/>
    <w:tmpl w:val="B31849B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8067CF0"/>
    <w:multiLevelType w:val="multilevel"/>
    <w:tmpl w:val="B5CC04E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825360C"/>
    <w:multiLevelType w:val="multilevel"/>
    <w:tmpl w:val="32A4435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85311E1"/>
    <w:multiLevelType w:val="multilevel"/>
    <w:tmpl w:val="0C1CDE54"/>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8752075"/>
    <w:multiLevelType w:val="multilevel"/>
    <w:tmpl w:val="ADB69402"/>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8D9290A"/>
    <w:multiLevelType w:val="multilevel"/>
    <w:tmpl w:val="57AE3A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8DD42EC"/>
    <w:multiLevelType w:val="multilevel"/>
    <w:tmpl w:val="1F46498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90B0F5A"/>
    <w:multiLevelType w:val="multilevel"/>
    <w:tmpl w:val="5BD68D4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914794B"/>
    <w:multiLevelType w:val="multilevel"/>
    <w:tmpl w:val="268086B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92F7ECE"/>
    <w:multiLevelType w:val="multilevel"/>
    <w:tmpl w:val="16DC710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93569FF"/>
    <w:multiLevelType w:val="multilevel"/>
    <w:tmpl w:val="3E98B4C0"/>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94D0C8B"/>
    <w:multiLevelType w:val="multilevel"/>
    <w:tmpl w:val="A1C238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6B0FD2"/>
    <w:multiLevelType w:val="multilevel"/>
    <w:tmpl w:val="27C4FD1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9A0282"/>
    <w:multiLevelType w:val="multilevel"/>
    <w:tmpl w:val="E676D9F6"/>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B22C8B"/>
    <w:multiLevelType w:val="multilevel"/>
    <w:tmpl w:val="11EE211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D85700"/>
    <w:multiLevelType w:val="multilevel"/>
    <w:tmpl w:val="B97C649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F9338B"/>
    <w:multiLevelType w:val="multilevel"/>
    <w:tmpl w:val="2952AAA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A187E90"/>
    <w:multiLevelType w:val="multilevel"/>
    <w:tmpl w:val="4EC08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A267749"/>
    <w:multiLevelType w:val="multilevel"/>
    <w:tmpl w:val="0554CA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A422D16"/>
    <w:multiLevelType w:val="multilevel"/>
    <w:tmpl w:val="C2666A32"/>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A534E3F"/>
    <w:multiLevelType w:val="multilevel"/>
    <w:tmpl w:val="1CDA40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A603035"/>
    <w:multiLevelType w:val="multilevel"/>
    <w:tmpl w:val="5A140B8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A756194"/>
    <w:multiLevelType w:val="multilevel"/>
    <w:tmpl w:val="7B80649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A773AFF"/>
    <w:multiLevelType w:val="multilevel"/>
    <w:tmpl w:val="ECCE41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A7F4DE7"/>
    <w:multiLevelType w:val="multilevel"/>
    <w:tmpl w:val="AF8644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AA351F8"/>
    <w:multiLevelType w:val="multilevel"/>
    <w:tmpl w:val="A0E2A5FE"/>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AA80EA1"/>
    <w:multiLevelType w:val="multilevel"/>
    <w:tmpl w:val="B894993A"/>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AA91764"/>
    <w:multiLevelType w:val="multilevel"/>
    <w:tmpl w:val="0D68AB86"/>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B340182"/>
    <w:multiLevelType w:val="multilevel"/>
    <w:tmpl w:val="04B858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B5624CD"/>
    <w:multiLevelType w:val="multilevel"/>
    <w:tmpl w:val="E9666B60"/>
    <w:lvl w:ilvl="0">
      <w:start w:val="3"/>
      <w:numFmt w:val="lowerLetter"/>
      <w:lvlText w:val="(%1)"/>
      <w:lvlJc w:val="left"/>
      <w:pPr>
        <w:tabs>
          <w:tab w:val="left" w:pos="79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B572B32"/>
    <w:multiLevelType w:val="multilevel"/>
    <w:tmpl w:val="A3D8483C"/>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B5F73DC"/>
    <w:multiLevelType w:val="multilevel"/>
    <w:tmpl w:val="3E1E812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B6C5CD4"/>
    <w:multiLevelType w:val="multilevel"/>
    <w:tmpl w:val="FB127FCA"/>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BA027D9"/>
    <w:multiLevelType w:val="multilevel"/>
    <w:tmpl w:val="F6826B5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BA5694C"/>
    <w:multiLevelType w:val="multilevel"/>
    <w:tmpl w:val="AE72B854"/>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BD35AF2"/>
    <w:multiLevelType w:val="multilevel"/>
    <w:tmpl w:val="9B1AA8D6"/>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0BDE03D4"/>
    <w:multiLevelType w:val="multilevel"/>
    <w:tmpl w:val="2D66FCE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BEC0482"/>
    <w:multiLevelType w:val="multilevel"/>
    <w:tmpl w:val="2BF4BD8E"/>
    <w:lvl w:ilvl="0">
      <w:start w:val="2"/>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C0C59A9"/>
    <w:multiLevelType w:val="multilevel"/>
    <w:tmpl w:val="E32EFCA0"/>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C34653B"/>
    <w:multiLevelType w:val="multilevel"/>
    <w:tmpl w:val="C14E7DBA"/>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C58411C"/>
    <w:multiLevelType w:val="multilevel"/>
    <w:tmpl w:val="333ABF5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C7B6D7A"/>
    <w:multiLevelType w:val="multilevel"/>
    <w:tmpl w:val="3C3C5034"/>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C9A31C7"/>
    <w:multiLevelType w:val="multilevel"/>
    <w:tmpl w:val="B3AEA7B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CC10042"/>
    <w:multiLevelType w:val="multilevel"/>
    <w:tmpl w:val="3B58E9D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CCC2686"/>
    <w:multiLevelType w:val="multilevel"/>
    <w:tmpl w:val="47C84A9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CF72149"/>
    <w:multiLevelType w:val="multilevel"/>
    <w:tmpl w:val="6834F0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CFA1015"/>
    <w:multiLevelType w:val="multilevel"/>
    <w:tmpl w:val="72FA7790"/>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D220C2F"/>
    <w:multiLevelType w:val="multilevel"/>
    <w:tmpl w:val="3EB4004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D274373"/>
    <w:multiLevelType w:val="multilevel"/>
    <w:tmpl w:val="CDD4C4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D425C91"/>
    <w:multiLevelType w:val="multilevel"/>
    <w:tmpl w:val="D8106A2A"/>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0D6D3B3B"/>
    <w:multiLevelType w:val="multilevel"/>
    <w:tmpl w:val="1B86434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D940D5C"/>
    <w:multiLevelType w:val="multilevel"/>
    <w:tmpl w:val="67602DF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0DAB0B49"/>
    <w:multiLevelType w:val="multilevel"/>
    <w:tmpl w:val="3720109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E237F59"/>
    <w:multiLevelType w:val="multilevel"/>
    <w:tmpl w:val="7B72217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0E5F0427"/>
    <w:multiLevelType w:val="multilevel"/>
    <w:tmpl w:val="14C4FD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E6E54F7"/>
    <w:multiLevelType w:val="multilevel"/>
    <w:tmpl w:val="8E70C4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0E881A7B"/>
    <w:multiLevelType w:val="multilevel"/>
    <w:tmpl w:val="1114863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0F1C5275"/>
    <w:multiLevelType w:val="multilevel"/>
    <w:tmpl w:val="586C780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0F2E1127"/>
    <w:multiLevelType w:val="multilevel"/>
    <w:tmpl w:val="5BC2AE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0F52783D"/>
    <w:multiLevelType w:val="multilevel"/>
    <w:tmpl w:val="3ED864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0FB83DE8"/>
    <w:multiLevelType w:val="multilevel"/>
    <w:tmpl w:val="60C272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0FC41598"/>
    <w:multiLevelType w:val="multilevel"/>
    <w:tmpl w:val="3960739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0FD47AAF"/>
    <w:multiLevelType w:val="multilevel"/>
    <w:tmpl w:val="BA909E5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0FFF4B77"/>
    <w:multiLevelType w:val="multilevel"/>
    <w:tmpl w:val="B4FEFC3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00B19AF"/>
    <w:multiLevelType w:val="multilevel"/>
    <w:tmpl w:val="2D5A21B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10205A27"/>
    <w:multiLevelType w:val="multilevel"/>
    <w:tmpl w:val="B7F0EE1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103C79F2"/>
    <w:multiLevelType w:val="multilevel"/>
    <w:tmpl w:val="FFF2A91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0542731"/>
    <w:multiLevelType w:val="multilevel"/>
    <w:tmpl w:val="53A419E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106A5ACA"/>
    <w:multiLevelType w:val="multilevel"/>
    <w:tmpl w:val="63D0A56E"/>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0F710D4"/>
    <w:multiLevelType w:val="multilevel"/>
    <w:tmpl w:val="A72E11B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13304EA"/>
    <w:multiLevelType w:val="multilevel"/>
    <w:tmpl w:val="89AADEE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13E2794"/>
    <w:multiLevelType w:val="multilevel"/>
    <w:tmpl w:val="34261F82"/>
    <w:lvl w:ilvl="0">
      <w:start w:val="1"/>
      <w:numFmt w:val="lowerLetter"/>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116456D0"/>
    <w:multiLevelType w:val="multilevel"/>
    <w:tmpl w:val="81DAF24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117C7D86"/>
    <w:multiLevelType w:val="multilevel"/>
    <w:tmpl w:val="C054DC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119253B0"/>
    <w:multiLevelType w:val="multilevel"/>
    <w:tmpl w:val="A05A36F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11FA5B24"/>
    <w:multiLevelType w:val="multilevel"/>
    <w:tmpl w:val="80E2C3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12283073"/>
    <w:multiLevelType w:val="multilevel"/>
    <w:tmpl w:val="CA9EBD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12475001"/>
    <w:multiLevelType w:val="multilevel"/>
    <w:tmpl w:val="19C8821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25B58AA"/>
    <w:multiLevelType w:val="multilevel"/>
    <w:tmpl w:val="5A803DBC"/>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28350C5"/>
    <w:multiLevelType w:val="multilevel"/>
    <w:tmpl w:val="B31A839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12C540D8"/>
    <w:multiLevelType w:val="multilevel"/>
    <w:tmpl w:val="D0F6FDB8"/>
    <w:lvl w:ilvl="0">
      <w:start w:val="4"/>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2D3676E"/>
    <w:multiLevelType w:val="multilevel"/>
    <w:tmpl w:val="50F40A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12E8046E"/>
    <w:multiLevelType w:val="multilevel"/>
    <w:tmpl w:val="5BBA500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133207DC"/>
    <w:multiLevelType w:val="multilevel"/>
    <w:tmpl w:val="71C8A58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1358484B"/>
    <w:multiLevelType w:val="multilevel"/>
    <w:tmpl w:val="763432C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13821460"/>
    <w:multiLevelType w:val="multilevel"/>
    <w:tmpl w:val="94FE80A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138758EE"/>
    <w:multiLevelType w:val="multilevel"/>
    <w:tmpl w:val="F000F8E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13C1109E"/>
    <w:multiLevelType w:val="multilevel"/>
    <w:tmpl w:val="659C9FD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13C51002"/>
    <w:multiLevelType w:val="multilevel"/>
    <w:tmpl w:val="ADB69A6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3D03880"/>
    <w:multiLevelType w:val="multilevel"/>
    <w:tmpl w:val="7D16517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13DA4310"/>
    <w:multiLevelType w:val="multilevel"/>
    <w:tmpl w:val="DD800F5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3E039A3"/>
    <w:multiLevelType w:val="multilevel"/>
    <w:tmpl w:val="D664758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3E6235A"/>
    <w:multiLevelType w:val="multilevel"/>
    <w:tmpl w:val="C3B2399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3F14439"/>
    <w:multiLevelType w:val="multilevel"/>
    <w:tmpl w:val="198A44E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4291DB0"/>
    <w:multiLevelType w:val="multilevel"/>
    <w:tmpl w:val="34540B38"/>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14314BFA"/>
    <w:multiLevelType w:val="multilevel"/>
    <w:tmpl w:val="0E845F7C"/>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14361FA6"/>
    <w:multiLevelType w:val="multilevel"/>
    <w:tmpl w:val="D558533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143E3E5E"/>
    <w:multiLevelType w:val="multilevel"/>
    <w:tmpl w:val="A59CF2F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1454161F"/>
    <w:multiLevelType w:val="multilevel"/>
    <w:tmpl w:val="CAAA57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148745C4"/>
    <w:multiLevelType w:val="multilevel"/>
    <w:tmpl w:val="76086A6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14AE789C"/>
    <w:multiLevelType w:val="multilevel"/>
    <w:tmpl w:val="A49EAB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4F82136"/>
    <w:multiLevelType w:val="multilevel"/>
    <w:tmpl w:val="92DEBC1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5396CD0"/>
    <w:multiLevelType w:val="multilevel"/>
    <w:tmpl w:val="56569BC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15545ADD"/>
    <w:multiLevelType w:val="multilevel"/>
    <w:tmpl w:val="5794514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156D2CC7"/>
    <w:multiLevelType w:val="multilevel"/>
    <w:tmpl w:val="F3905E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157B3D6C"/>
    <w:multiLevelType w:val="multilevel"/>
    <w:tmpl w:val="550CFD9E"/>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15AA424E"/>
    <w:multiLevelType w:val="multilevel"/>
    <w:tmpl w:val="C004CF4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15C84F8C"/>
    <w:multiLevelType w:val="multilevel"/>
    <w:tmpl w:val="C58C05E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15CF66DD"/>
    <w:multiLevelType w:val="multilevel"/>
    <w:tmpl w:val="E9E6DECA"/>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15E9365B"/>
    <w:multiLevelType w:val="multilevel"/>
    <w:tmpl w:val="DCC4E324"/>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15FB6E3F"/>
    <w:multiLevelType w:val="multilevel"/>
    <w:tmpl w:val="5C1067D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161568C0"/>
    <w:multiLevelType w:val="multilevel"/>
    <w:tmpl w:val="C8CA9D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162C4074"/>
    <w:multiLevelType w:val="multilevel"/>
    <w:tmpl w:val="C8921D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1668467B"/>
    <w:multiLevelType w:val="multilevel"/>
    <w:tmpl w:val="1A34A11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168B196B"/>
    <w:multiLevelType w:val="multilevel"/>
    <w:tmpl w:val="AF76CA4E"/>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16F5770A"/>
    <w:multiLevelType w:val="multilevel"/>
    <w:tmpl w:val="013830D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175550A7"/>
    <w:multiLevelType w:val="multilevel"/>
    <w:tmpl w:val="DE5E786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1789180F"/>
    <w:multiLevelType w:val="multilevel"/>
    <w:tmpl w:val="653AB76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17C522F5"/>
    <w:multiLevelType w:val="multilevel"/>
    <w:tmpl w:val="A0AC717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17DD3865"/>
    <w:multiLevelType w:val="multilevel"/>
    <w:tmpl w:val="807E044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1815153F"/>
    <w:multiLevelType w:val="multilevel"/>
    <w:tmpl w:val="A246EFC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181E5D61"/>
    <w:multiLevelType w:val="multilevel"/>
    <w:tmpl w:val="2D6AC6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182200A5"/>
    <w:multiLevelType w:val="multilevel"/>
    <w:tmpl w:val="D70C6B1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1846776F"/>
    <w:multiLevelType w:val="multilevel"/>
    <w:tmpl w:val="3C84F2F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187271A6"/>
    <w:multiLevelType w:val="multilevel"/>
    <w:tmpl w:val="61A46E6A"/>
    <w:lvl w:ilvl="0">
      <w:start w:val="3"/>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188C5664"/>
    <w:multiLevelType w:val="multilevel"/>
    <w:tmpl w:val="F00819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18AA713C"/>
    <w:multiLevelType w:val="multilevel"/>
    <w:tmpl w:val="ACC206C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18DD1ABE"/>
    <w:multiLevelType w:val="multilevel"/>
    <w:tmpl w:val="584CAC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18DF6A48"/>
    <w:multiLevelType w:val="multilevel"/>
    <w:tmpl w:val="2D14E214"/>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18EF41BE"/>
    <w:multiLevelType w:val="multilevel"/>
    <w:tmpl w:val="C2DE6FA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18F0749C"/>
    <w:multiLevelType w:val="multilevel"/>
    <w:tmpl w:val="926262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18FB057A"/>
    <w:multiLevelType w:val="multilevel"/>
    <w:tmpl w:val="71E6EF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190B695B"/>
    <w:multiLevelType w:val="multilevel"/>
    <w:tmpl w:val="152EC4C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19603CA7"/>
    <w:multiLevelType w:val="multilevel"/>
    <w:tmpl w:val="3C32A50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19810D66"/>
    <w:multiLevelType w:val="multilevel"/>
    <w:tmpl w:val="5948760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198D6B8C"/>
    <w:multiLevelType w:val="multilevel"/>
    <w:tmpl w:val="4EFA3F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199055C2"/>
    <w:multiLevelType w:val="multilevel"/>
    <w:tmpl w:val="9A9606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19905EAC"/>
    <w:multiLevelType w:val="multilevel"/>
    <w:tmpl w:val="5D32DF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19A16570"/>
    <w:multiLevelType w:val="multilevel"/>
    <w:tmpl w:val="68364F6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19C019B8"/>
    <w:multiLevelType w:val="multilevel"/>
    <w:tmpl w:val="B106A1E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19EA667C"/>
    <w:multiLevelType w:val="multilevel"/>
    <w:tmpl w:val="D3FC13D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1A097B7F"/>
    <w:multiLevelType w:val="multilevel"/>
    <w:tmpl w:val="156C3B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1A1601A8"/>
    <w:multiLevelType w:val="multilevel"/>
    <w:tmpl w:val="8F12463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1A2074C1"/>
    <w:multiLevelType w:val="multilevel"/>
    <w:tmpl w:val="A4E8D2B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1A2E0107"/>
    <w:multiLevelType w:val="multilevel"/>
    <w:tmpl w:val="3DC4F46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1A5B48A2"/>
    <w:multiLevelType w:val="multilevel"/>
    <w:tmpl w:val="457288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1A9E6633"/>
    <w:multiLevelType w:val="multilevel"/>
    <w:tmpl w:val="1D3266B0"/>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1AA30E5E"/>
    <w:multiLevelType w:val="multilevel"/>
    <w:tmpl w:val="C0342C0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1AC1239E"/>
    <w:multiLevelType w:val="multilevel"/>
    <w:tmpl w:val="4BD0BE9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1AD627D5"/>
    <w:multiLevelType w:val="multilevel"/>
    <w:tmpl w:val="BBA2C524"/>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1ADB7CAE"/>
    <w:multiLevelType w:val="multilevel"/>
    <w:tmpl w:val="0BB45E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1B6408D9"/>
    <w:multiLevelType w:val="multilevel"/>
    <w:tmpl w:val="3254158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1B8B5F5E"/>
    <w:multiLevelType w:val="multilevel"/>
    <w:tmpl w:val="C8CA6722"/>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1BBA692C"/>
    <w:multiLevelType w:val="multilevel"/>
    <w:tmpl w:val="1C9E27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1BC05314"/>
    <w:multiLevelType w:val="multilevel"/>
    <w:tmpl w:val="E63E5DE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1BCB5FB6"/>
    <w:multiLevelType w:val="multilevel"/>
    <w:tmpl w:val="2D5EB97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1C175D4D"/>
    <w:multiLevelType w:val="multilevel"/>
    <w:tmpl w:val="270C7A88"/>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1C4662B7"/>
    <w:multiLevelType w:val="multilevel"/>
    <w:tmpl w:val="9C9CAD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1C731CE4"/>
    <w:multiLevelType w:val="multilevel"/>
    <w:tmpl w:val="22407CF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1C80242D"/>
    <w:multiLevelType w:val="multilevel"/>
    <w:tmpl w:val="36AE42AA"/>
    <w:lvl w:ilvl="0">
      <w:start w:val="2"/>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1C826DA1"/>
    <w:multiLevelType w:val="multilevel"/>
    <w:tmpl w:val="135856C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1C910B38"/>
    <w:multiLevelType w:val="multilevel"/>
    <w:tmpl w:val="15B04AE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1CB17AEC"/>
    <w:multiLevelType w:val="multilevel"/>
    <w:tmpl w:val="EC60E0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1CB50794"/>
    <w:multiLevelType w:val="multilevel"/>
    <w:tmpl w:val="E788D4F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1CBA40D2"/>
    <w:multiLevelType w:val="multilevel"/>
    <w:tmpl w:val="E4121B1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1CC740C2"/>
    <w:multiLevelType w:val="multilevel"/>
    <w:tmpl w:val="3CEC85B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1CF06488"/>
    <w:multiLevelType w:val="multilevel"/>
    <w:tmpl w:val="F6522B5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1D05036C"/>
    <w:multiLevelType w:val="multilevel"/>
    <w:tmpl w:val="DC0694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1D101AC1"/>
    <w:multiLevelType w:val="multilevel"/>
    <w:tmpl w:val="2DDA660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1D2E2069"/>
    <w:multiLevelType w:val="multilevel"/>
    <w:tmpl w:val="38C427EC"/>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1D2E2C7F"/>
    <w:multiLevelType w:val="multilevel"/>
    <w:tmpl w:val="87BA71CE"/>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1D4355D5"/>
    <w:multiLevelType w:val="multilevel"/>
    <w:tmpl w:val="065EA96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1D73743D"/>
    <w:multiLevelType w:val="multilevel"/>
    <w:tmpl w:val="0F72DCC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1D7A05FF"/>
    <w:multiLevelType w:val="multilevel"/>
    <w:tmpl w:val="7702F4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1DC003E8"/>
    <w:multiLevelType w:val="multilevel"/>
    <w:tmpl w:val="FA067D0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1DC372DC"/>
    <w:multiLevelType w:val="multilevel"/>
    <w:tmpl w:val="64AE040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1DCC62B2"/>
    <w:multiLevelType w:val="multilevel"/>
    <w:tmpl w:val="3AFC6018"/>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1DEF0383"/>
    <w:multiLevelType w:val="multilevel"/>
    <w:tmpl w:val="AC8E41C8"/>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1DFB67BD"/>
    <w:multiLevelType w:val="multilevel"/>
    <w:tmpl w:val="00F63EA4"/>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1E096E39"/>
    <w:multiLevelType w:val="multilevel"/>
    <w:tmpl w:val="AB903A7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1E1B2E29"/>
    <w:multiLevelType w:val="multilevel"/>
    <w:tmpl w:val="08E0B734"/>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1E33437F"/>
    <w:multiLevelType w:val="multilevel"/>
    <w:tmpl w:val="2D16198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1E3B00D6"/>
    <w:multiLevelType w:val="multilevel"/>
    <w:tmpl w:val="826E38F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1E637338"/>
    <w:multiLevelType w:val="multilevel"/>
    <w:tmpl w:val="D46001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1E722372"/>
    <w:multiLevelType w:val="multilevel"/>
    <w:tmpl w:val="1A1AD59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1E9E4BFF"/>
    <w:multiLevelType w:val="multilevel"/>
    <w:tmpl w:val="62FAA3A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1EA55265"/>
    <w:multiLevelType w:val="multilevel"/>
    <w:tmpl w:val="6218C43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1EAF466F"/>
    <w:multiLevelType w:val="multilevel"/>
    <w:tmpl w:val="9A94B7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1F2F10B7"/>
    <w:multiLevelType w:val="multilevel"/>
    <w:tmpl w:val="DA2C6D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1F496510"/>
    <w:multiLevelType w:val="multilevel"/>
    <w:tmpl w:val="BCFA7B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1F75737A"/>
    <w:multiLevelType w:val="multilevel"/>
    <w:tmpl w:val="D8F4989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1FC86D88"/>
    <w:multiLevelType w:val="multilevel"/>
    <w:tmpl w:val="70803F5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201B65F3"/>
    <w:multiLevelType w:val="multilevel"/>
    <w:tmpl w:val="C928A9A6"/>
    <w:lvl w:ilvl="0">
      <w:start w:val="2"/>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20E11C58"/>
    <w:multiLevelType w:val="multilevel"/>
    <w:tmpl w:val="2F36748E"/>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21236943"/>
    <w:multiLevelType w:val="multilevel"/>
    <w:tmpl w:val="E12CDC2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216C64A4"/>
    <w:multiLevelType w:val="multilevel"/>
    <w:tmpl w:val="6958C51A"/>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21795353"/>
    <w:multiLevelType w:val="multilevel"/>
    <w:tmpl w:val="BD74C26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21CE0976"/>
    <w:multiLevelType w:val="multilevel"/>
    <w:tmpl w:val="53A2074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222A6E6D"/>
    <w:multiLevelType w:val="multilevel"/>
    <w:tmpl w:val="1528EA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223633BD"/>
    <w:multiLevelType w:val="multilevel"/>
    <w:tmpl w:val="41C81FC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22501D8A"/>
    <w:multiLevelType w:val="multilevel"/>
    <w:tmpl w:val="E8D2512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226E0A7E"/>
    <w:multiLevelType w:val="multilevel"/>
    <w:tmpl w:val="651C74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22704BC8"/>
    <w:multiLevelType w:val="multilevel"/>
    <w:tmpl w:val="E2DA83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227772BB"/>
    <w:multiLevelType w:val="multilevel"/>
    <w:tmpl w:val="7DFCA33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229269E4"/>
    <w:multiLevelType w:val="multilevel"/>
    <w:tmpl w:val="1A14D7BE"/>
    <w:lvl w:ilvl="0">
      <w:start w:val="1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229B46B8"/>
    <w:multiLevelType w:val="multilevel"/>
    <w:tmpl w:val="A7EC8C9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22BF2B71"/>
    <w:multiLevelType w:val="multilevel"/>
    <w:tmpl w:val="B888EF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232D2782"/>
    <w:multiLevelType w:val="multilevel"/>
    <w:tmpl w:val="A3D47EE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23354EB2"/>
    <w:multiLevelType w:val="multilevel"/>
    <w:tmpl w:val="78CCB4FA"/>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23CF7F1D"/>
    <w:multiLevelType w:val="multilevel"/>
    <w:tmpl w:val="C3B8E8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23DC5859"/>
    <w:multiLevelType w:val="multilevel"/>
    <w:tmpl w:val="24B6E51C"/>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247544C3"/>
    <w:multiLevelType w:val="multilevel"/>
    <w:tmpl w:val="3DBE10C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247D78A4"/>
    <w:multiLevelType w:val="multilevel"/>
    <w:tmpl w:val="D7185A1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24871ACD"/>
    <w:multiLevelType w:val="multilevel"/>
    <w:tmpl w:val="BA8891C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24DB3142"/>
    <w:multiLevelType w:val="multilevel"/>
    <w:tmpl w:val="BAB8AA86"/>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24EC2170"/>
    <w:multiLevelType w:val="multilevel"/>
    <w:tmpl w:val="054237DA"/>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24FD47F5"/>
    <w:multiLevelType w:val="multilevel"/>
    <w:tmpl w:val="75C47210"/>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25473CD4"/>
    <w:multiLevelType w:val="multilevel"/>
    <w:tmpl w:val="7DA21A9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25735AA4"/>
    <w:multiLevelType w:val="multilevel"/>
    <w:tmpl w:val="0A908E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257815FE"/>
    <w:multiLevelType w:val="multilevel"/>
    <w:tmpl w:val="CF6632AE"/>
    <w:lvl w:ilvl="0">
      <w:start w:val="1"/>
      <w:numFmt w:val="lowerRoman"/>
      <w:lvlText w:val="(%1)"/>
      <w:lvlJc w:val="left"/>
      <w:pPr>
        <w:tabs>
          <w:tab w:val="left" w:pos="432"/>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25946565"/>
    <w:multiLevelType w:val="multilevel"/>
    <w:tmpl w:val="3A4CEAB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25A845E9"/>
    <w:multiLevelType w:val="multilevel"/>
    <w:tmpl w:val="998ABD3A"/>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25AE4452"/>
    <w:multiLevelType w:val="multilevel"/>
    <w:tmpl w:val="8EB2A8E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25C70388"/>
    <w:multiLevelType w:val="multilevel"/>
    <w:tmpl w:val="421CB0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25C93CE7"/>
    <w:multiLevelType w:val="multilevel"/>
    <w:tmpl w:val="4BA452C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25CF3B37"/>
    <w:multiLevelType w:val="multilevel"/>
    <w:tmpl w:val="E2BE29C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260D7127"/>
    <w:multiLevelType w:val="multilevel"/>
    <w:tmpl w:val="5ACCBA18"/>
    <w:lvl w:ilvl="0">
      <w:start w:val="2"/>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26193505"/>
    <w:multiLevelType w:val="multilevel"/>
    <w:tmpl w:val="A164ECF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263911EB"/>
    <w:multiLevelType w:val="multilevel"/>
    <w:tmpl w:val="544669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26426CB2"/>
    <w:multiLevelType w:val="multilevel"/>
    <w:tmpl w:val="5A48F3D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26443B36"/>
    <w:multiLevelType w:val="multilevel"/>
    <w:tmpl w:val="A30ED7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265428F0"/>
    <w:multiLevelType w:val="multilevel"/>
    <w:tmpl w:val="96082C3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266B0E35"/>
    <w:multiLevelType w:val="multilevel"/>
    <w:tmpl w:val="68EED7A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26F8430E"/>
    <w:multiLevelType w:val="multilevel"/>
    <w:tmpl w:val="817CF45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272A3A48"/>
    <w:multiLevelType w:val="multilevel"/>
    <w:tmpl w:val="3B463916"/>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274376A7"/>
    <w:multiLevelType w:val="multilevel"/>
    <w:tmpl w:val="6AEA1B4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275A6A66"/>
    <w:multiLevelType w:val="multilevel"/>
    <w:tmpl w:val="4E22C9C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276E68AD"/>
    <w:multiLevelType w:val="multilevel"/>
    <w:tmpl w:val="130862B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27BB5C1B"/>
    <w:multiLevelType w:val="multilevel"/>
    <w:tmpl w:val="6E06598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27C02D08"/>
    <w:multiLevelType w:val="multilevel"/>
    <w:tmpl w:val="B3EAB9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27D835B9"/>
    <w:multiLevelType w:val="multilevel"/>
    <w:tmpl w:val="81365AFC"/>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283A6B76"/>
    <w:multiLevelType w:val="multilevel"/>
    <w:tmpl w:val="9E6047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28DF350F"/>
    <w:multiLevelType w:val="multilevel"/>
    <w:tmpl w:val="72EA133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28EF118B"/>
    <w:multiLevelType w:val="multilevel"/>
    <w:tmpl w:val="813E9B6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28FC09F3"/>
    <w:multiLevelType w:val="multilevel"/>
    <w:tmpl w:val="BD6A432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293F113B"/>
    <w:multiLevelType w:val="multilevel"/>
    <w:tmpl w:val="6526FE9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29427A81"/>
    <w:multiLevelType w:val="multilevel"/>
    <w:tmpl w:val="F3E2CB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29915020"/>
    <w:multiLevelType w:val="multilevel"/>
    <w:tmpl w:val="322C53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29C64579"/>
    <w:multiLevelType w:val="multilevel"/>
    <w:tmpl w:val="008C57C4"/>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29C77961"/>
    <w:multiLevelType w:val="multilevel"/>
    <w:tmpl w:val="938039C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2A2A5B33"/>
    <w:multiLevelType w:val="multilevel"/>
    <w:tmpl w:val="FAC6398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2A3D21AF"/>
    <w:multiLevelType w:val="multilevel"/>
    <w:tmpl w:val="D1F4F5F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2A55454F"/>
    <w:multiLevelType w:val="multilevel"/>
    <w:tmpl w:val="799CFAD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2A60578D"/>
    <w:multiLevelType w:val="multilevel"/>
    <w:tmpl w:val="284682D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2A720F5E"/>
    <w:multiLevelType w:val="multilevel"/>
    <w:tmpl w:val="82BA9F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2A7869D3"/>
    <w:multiLevelType w:val="multilevel"/>
    <w:tmpl w:val="3FE80D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2A872647"/>
    <w:multiLevelType w:val="multilevel"/>
    <w:tmpl w:val="64AEFA46"/>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2ABC25D5"/>
    <w:multiLevelType w:val="multilevel"/>
    <w:tmpl w:val="4B66EA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2AEC4D3D"/>
    <w:multiLevelType w:val="multilevel"/>
    <w:tmpl w:val="DDE88A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2B0F2A21"/>
    <w:multiLevelType w:val="multilevel"/>
    <w:tmpl w:val="002AB096"/>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2B144B7E"/>
    <w:multiLevelType w:val="multilevel"/>
    <w:tmpl w:val="E0E67C0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2B330687"/>
    <w:multiLevelType w:val="multilevel"/>
    <w:tmpl w:val="153AC6B8"/>
    <w:lvl w:ilvl="0">
      <w:start w:val="1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2B336EC2"/>
    <w:multiLevelType w:val="multilevel"/>
    <w:tmpl w:val="CA6C07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2B6502B5"/>
    <w:multiLevelType w:val="multilevel"/>
    <w:tmpl w:val="2574181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2B6C79DA"/>
    <w:multiLevelType w:val="multilevel"/>
    <w:tmpl w:val="C89E0D7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2B9E02E0"/>
    <w:multiLevelType w:val="multilevel"/>
    <w:tmpl w:val="03FE936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2BB915B4"/>
    <w:multiLevelType w:val="multilevel"/>
    <w:tmpl w:val="7F3ED6DE"/>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2C492DCE"/>
    <w:multiLevelType w:val="multilevel"/>
    <w:tmpl w:val="C82E131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2C893D9C"/>
    <w:multiLevelType w:val="multilevel"/>
    <w:tmpl w:val="A93CD5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2CF32BD4"/>
    <w:multiLevelType w:val="multilevel"/>
    <w:tmpl w:val="3E26AE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2CFA2D88"/>
    <w:multiLevelType w:val="multilevel"/>
    <w:tmpl w:val="F9F8533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2D304C89"/>
    <w:multiLevelType w:val="multilevel"/>
    <w:tmpl w:val="CB809B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2D350A1A"/>
    <w:multiLevelType w:val="multilevel"/>
    <w:tmpl w:val="6E00742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2D402086"/>
    <w:multiLevelType w:val="multilevel"/>
    <w:tmpl w:val="DC10E1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2D4B5EF7"/>
    <w:multiLevelType w:val="multilevel"/>
    <w:tmpl w:val="EC9CBE0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2D751B73"/>
    <w:multiLevelType w:val="multilevel"/>
    <w:tmpl w:val="651A2DD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2D892336"/>
    <w:multiLevelType w:val="multilevel"/>
    <w:tmpl w:val="04B02BD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2DA540C2"/>
    <w:multiLevelType w:val="multilevel"/>
    <w:tmpl w:val="3E524EA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2DAD02FF"/>
    <w:multiLevelType w:val="multilevel"/>
    <w:tmpl w:val="2C1A5590"/>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2DB41BDC"/>
    <w:multiLevelType w:val="multilevel"/>
    <w:tmpl w:val="E494BE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2E162FBC"/>
    <w:multiLevelType w:val="multilevel"/>
    <w:tmpl w:val="FBCEB7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2E536A7C"/>
    <w:multiLevelType w:val="multilevel"/>
    <w:tmpl w:val="BE380B6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2E81498B"/>
    <w:multiLevelType w:val="multilevel"/>
    <w:tmpl w:val="4A5E7A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2E8E42B6"/>
    <w:multiLevelType w:val="multilevel"/>
    <w:tmpl w:val="F6D4C99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2EC0445C"/>
    <w:multiLevelType w:val="multilevel"/>
    <w:tmpl w:val="83D2A29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2EDF4D24"/>
    <w:multiLevelType w:val="multilevel"/>
    <w:tmpl w:val="3CB8C5C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2EE82D6E"/>
    <w:multiLevelType w:val="multilevel"/>
    <w:tmpl w:val="10B0811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2EF237D5"/>
    <w:multiLevelType w:val="multilevel"/>
    <w:tmpl w:val="56BAA95C"/>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2EFD4C25"/>
    <w:multiLevelType w:val="multilevel"/>
    <w:tmpl w:val="B75CF370"/>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2F102EB9"/>
    <w:multiLevelType w:val="multilevel"/>
    <w:tmpl w:val="502051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2F4F15A9"/>
    <w:multiLevelType w:val="multilevel"/>
    <w:tmpl w:val="4B464B3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2F6C7328"/>
    <w:multiLevelType w:val="multilevel"/>
    <w:tmpl w:val="4BD0EE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2F755C85"/>
    <w:multiLevelType w:val="multilevel"/>
    <w:tmpl w:val="268E642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2FAA523E"/>
    <w:multiLevelType w:val="multilevel"/>
    <w:tmpl w:val="B0D2DAD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2FCA140F"/>
    <w:multiLevelType w:val="multilevel"/>
    <w:tmpl w:val="7612FBA8"/>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2FCD04D0"/>
    <w:multiLevelType w:val="multilevel"/>
    <w:tmpl w:val="BF9C426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2FE22C71"/>
    <w:multiLevelType w:val="multilevel"/>
    <w:tmpl w:val="497C9F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2FEA5F87"/>
    <w:multiLevelType w:val="multilevel"/>
    <w:tmpl w:val="1C60D83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2FF926BC"/>
    <w:multiLevelType w:val="multilevel"/>
    <w:tmpl w:val="699E608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301675B3"/>
    <w:multiLevelType w:val="multilevel"/>
    <w:tmpl w:val="2EC6D666"/>
    <w:lvl w:ilvl="0">
      <w:start w:val="1"/>
      <w:numFmt w:val="lowerRoman"/>
      <w:lvlText w:val="(%1)"/>
      <w:lvlJc w:val="left"/>
      <w:pPr>
        <w:tabs>
          <w:tab w:val="left" w:pos="432"/>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30377790"/>
    <w:multiLevelType w:val="multilevel"/>
    <w:tmpl w:val="46B879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30626F26"/>
    <w:multiLevelType w:val="multilevel"/>
    <w:tmpl w:val="A452830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306D7F53"/>
    <w:multiLevelType w:val="multilevel"/>
    <w:tmpl w:val="AEAEF3FA"/>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30EF7E11"/>
    <w:multiLevelType w:val="multilevel"/>
    <w:tmpl w:val="3B523F3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3102625E"/>
    <w:multiLevelType w:val="multilevel"/>
    <w:tmpl w:val="EE7CC0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311B2673"/>
    <w:multiLevelType w:val="multilevel"/>
    <w:tmpl w:val="8BCC94A8"/>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31350AEF"/>
    <w:multiLevelType w:val="multilevel"/>
    <w:tmpl w:val="3224F25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3137576B"/>
    <w:multiLevelType w:val="multilevel"/>
    <w:tmpl w:val="C138F7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31507D0E"/>
    <w:multiLevelType w:val="multilevel"/>
    <w:tmpl w:val="9E2213AA"/>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316E7D3A"/>
    <w:multiLevelType w:val="multilevel"/>
    <w:tmpl w:val="F460997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31C62300"/>
    <w:multiLevelType w:val="multilevel"/>
    <w:tmpl w:val="F53CA4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31D15CD4"/>
    <w:multiLevelType w:val="multilevel"/>
    <w:tmpl w:val="F32C73CC"/>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31D86C15"/>
    <w:multiLevelType w:val="multilevel"/>
    <w:tmpl w:val="7BDE63C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31F41AF1"/>
    <w:multiLevelType w:val="multilevel"/>
    <w:tmpl w:val="72CA35A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321634B2"/>
    <w:multiLevelType w:val="multilevel"/>
    <w:tmpl w:val="C092343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323027E2"/>
    <w:multiLevelType w:val="multilevel"/>
    <w:tmpl w:val="62C806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32413311"/>
    <w:multiLevelType w:val="multilevel"/>
    <w:tmpl w:val="9222B63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324C4064"/>
    <w:multiLevelType w:val="multilevel"/>
    <w:tmpl w:val="E7764F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32814CEB"/>
    <w:multiLevelType w:val="multilevel"/>
    <w:tmpl w:val="1D3E4A5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329E02F6"/>
    <w:multiLevelType w:val="multilevel"/>
    <w:tmpl w:val="6786FA7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32B50748"/>
    <w:multiLevelType w:val="multilevel"/>
    <w:tmpl w:val="EAF8CFC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33226D7A"/>
    <w:multiLevelType w:val="multilevel"/>
    <w:tmpl w:val="47225A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33533631"/>
    <w:multiLevelType w:val="multilevel"/>
    <w:tmpl w:val="7E4CCDC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33573BEC"/>
    <w:multiLevelType w:val="multilevel"/>
    <w:tmpl w:val="18E8DC1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335760A4"/>
    <w:multiLevelType w:val="multilevel"/>
    <w:tmpl w:val="A30A35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33950F01"/>
    <w:multiLevelType w:val="multilevel"/>
    <w:tmpl w:val="8FD6A45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33963528"/>
    <w:multiLevelType w:val="multilevel"/>
    <w:tmpl w:val="F2DC9C9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33BE46D1"/>
    <w:multiLevelType w:val="multilevel"/>
    <w:tmpl w:val="1B526C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33ED3C71"/>
    <w:multiLevelType w:val="multilevel"/>
    <w:tmpl w:val="D894442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33EE791F"/>
    <w:multiLevelType w:val="multilevel"/>
    <w:tmpl w:val="D88E742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33F047C5"/>
    <w:multiLevelType w:val="multilevel"/>
    <w:tmpl w:val="290C1E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34111D62"/>
    <w:multiLevelType w:val="multilevel"/>
    <w:tmpl w:val="DBC827B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34125E2C"/>
    <w:multiLevelType w:val="multilevel"/>
    <w:tmpl w:val="002CDD2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3413072B"/>
    <w:multiLevelType w:val="multilevel"/>
    <w:tmpl w:val="6CF6B8A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343B70D2"/>
    <w:multiLevelType w:val="multilevel"/>
    <w:tmpl w:val="0728D7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34684529"/>
    <w:multiLevelType w:val="multilevel"/>
    <w:tmpl w:val="E084CC8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346C4EE7"/>
    <w:multiLevelType w:val="multilevel"/>
    <w:tmpl w:val="5C8491E2"/>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34B667FC"/>
    <w:multiLevelType w:val="multilevel"/>
    <w:tmpl w:val="1200ED48"/>
    <w:lvl w:ilvl="0">
      <w:start w:val="1"/>
      <w:numFmt w:val="lowerLetter"/>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34B948D7"/>
    <w:multiLevelType w:val="multilevel"/>
    <w:tmpl w:val="6038AA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34F13127"/>
    <w:multiLevelType w:val="multilevel"/>
    <w:tmpl w:val="E8E67FD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34FF6244"/>
    <w:multiLevelType w:val="multilevel"/>
    <w:tmpl w:val="2F843B9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35176B96"/>
    <w:multiLevelType w:val="multilevel"/>
    <w:tmpl w:val="3DE251F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351B0606"/>
    <w:multiLevelType w:val="multilevel"/>
    <w:tmpl w:val="8B62C2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352D2CAE"/>
    <w:multiLevelType w:val="multilevel"/>
    <w:tmpl w:val="8294D1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35302514"/>
    <w:multiLevelType w:val="multilevel"/>
    <w:tmpl w:val="54FE114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353568AD"/>
    <w:multiLevelType w:val="multilevel"/>
    <w:tmpl w:val="F250A9BC"/>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356A7169"/>
    <w:multiLevelType w:val="multilevel"/>
    <w:tmpl w:val="4F68A0E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35721E8D"/>
    <w:multiLevelType w:val="multilevel"/>
    <w:tmpl w:val="59EE746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357B7004"/>
    <w:multiLevelType w:val="multilevel"/>
    <w:tmpl w:val="39D4C72C"/>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359264E5"/>
    <w:multiLevelType w:val="multilevel"/>
    <w:tmpl w:val="C6DC69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35A6516E"/>
    <w:multiLevelType w:val="multilevel"/>
    <w:tmpl w:val="8586E25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35BF2408"/>
    <w:multiLevelType w:val="multilevel"/>
    <w:tmpl w:val="F2EC050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35CD337D"/>
    <w:multiLevelType w:val="multilevel"/>
    <w:tmpl w:val="F266B7C8"/>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35EA178B"/>
    <w:multiLevelType w:val="multilevel"/>
    <w:tmpl w:val="BC2465B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35FA0386"/>
    <w:multiLevelType w:val="multilevel"/>
    <w:tmpl w:val="C85C2F0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362200DA"/>
    <w:multiLevelType w:val="multilevel"/>
    <w:tmpl w:val="CF96651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3644041E"/>
    <w:multiLevelType w:val="multilevel"/>
    <w:tmpl w:val="22347FB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36646287"/>
    <w:multiLevelType w:val="multilevel"/>
    <w:tmpl w:val="5BE4C83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368425CA"/>
    <w:multiLevelType w:val="multilevel"/>
    <w:tmpl w:val="C966DE2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369C3A1C"/>
    <w:multiLevelType w:val="multilevel"/>
    <w:tmpl w:val="FF5C230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36A46493"/>
    <w:multiLevelType w:val="multilevel"/>
    <w:tmpl w:val="365859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36AE631D"/>
    <w:multiLevelType w:val="multilevel"/>
    <w:tmpl w:val="1C92813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36B45B30"/>
    <w:multiLevelType w:val="multilevel"/>
    <w:tmpl w:val="2E1E8D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36CA18F8"/>
    <w:multiLevelType w:val="multilevel"/>
    <w:tmpl w:val="3CA27D7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36DF4E42"/>
    <w:multiLevelType w:val="multilevel"/>
    <w:tmpl w:val="E6C83C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36E70390"/>
    <w:multiLevelType w:val="multilevel"/>
    <w:tmpl w:val="B5C00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36E8294A"/>
    <w:multiLevelType w:val="multilevel"/>
    <w:tmpl w:val="484ACCA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36FB06B4"/>
    <w:multiLevelType w:val="multilevel"/>
    <w:tmpl w:val="A91C255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375E520B"/>
    <w:multiLevelType w:val="multilevel"/>
    <w:tmpl w:val="609009E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379A5C4D"/>
    <w:multiLevelType w:val="multilevel"/>
    <w:tmpl w:val="66F8B6A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37CA0A40"/>
    <w:multiLevelType w:val="multilevel"/>
    <w:tmpl w:val="BDFCEBB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37E47494"/>
    <w:multiLevelType w:val="multilevel"/>
    <w:tmpl w:val="2738F120"/>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382359C4"/>
    <w:multiLevelType w:val="multilevel"/>
    <w:tmpl w:val="F36899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382D539B"/>
    <w:multiLevelType w:val="multilevel"/>
    <w:tmpl w:val="54DC11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38403DF0"/>
    <w:multiLevelType w:val="multilevel"/>
    <w:tmpl w:val="AF24907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38473D51"/>
    <w:multiLevelType w:val="multilevel"/>
    <w:tmpl w:val="32FE8FCA"/>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3888057E"/>
    <w:multiLevelType w:val="multilevel"/>
    <w:tmpl w:val="EB8844E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388A4498"/>
    <w:multiLevelType w:val="multilevel"/>
    <w:tmpl w:val="821AB88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39472017"/>
    <w:multiLevelType w:val="multilevel"/>
    <w:tmpl w:val="AC4447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39510CF0"/>
    <w:multiLevelType w:val="multilevel"/>
    <w:tmpl w:val="2500C92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39593A4F"/>
    <w:multiLevelType w:val="multilevel"/>
    <w:tmpl w:val="7076F0F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399421AA"/>
    <w:multiLevelType w:val="multilevel"/>
    <w:tmpl w:val="4816F39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39B47051"/>
    <w:multiLevelType w:val="multilevel"/>
    <w:tmpl w:val="5448D69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39C44D11"/>
    <w:multiLevelType w:val="multilevel"/>
    <w:tmpl w:val="AAFABF1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39D26362"/>
    <w:multiLevelType w:val="multilevel"/>
    <w:tmpl w:val="F79CB5F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39F65DED"/>
    <w:multiLevelType w:val="multilevel"/>
    <w:tmpl w:val="4CA0082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3A464D5D"/>
    <w:multiLevelType w:val="multilevel"/>
    <w:tmpl w:val="5A526A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3A4C3657"/>
    <w:multiLevelType w:val="multilevel"/>
    <w:tmpl w:val="C6AC293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3A4E79F3"/>
    <w:multiLevelType w:val="multilevel"/>
    <w:tmpl w:val="6BCE339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3A674DFA"/>
    <w:multiLevelType w:val="multilevel"/>
    <w:tmpl w:val="60562CC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3A871F19"/>
    <w:multiLevelType w:val="multilevel"/>
    <w:tmpl w:val="6B66A29E"/>
    <w:lvl w:ilvl="0">
      <w:start w:val="2"/>
      <w:numFmt w:val="lowerRoman"/>
      <w:lvlText w:val="(%1)"/>
      <w:lvlJc w:val="left"/>
      <w:pPr>
        <w:tabs>
          <w:tab w:val="left" w:pos="576"/>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3A910E20"/>
    <w:multiLevelType w:val="multilevel"/>
    <w:tmpl w:val="230E375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3AA34530"/>
    <w:multiLevelType w:val="multilevel"/>
    <w:tmpl w:val="FC68C39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3ADA0F55"/>
    <w:multiLevelType w:val="multilevel"/>
    <w:tmpl w:val="C82A9C1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3AE8187A"/>
    <w:multiLevelType w:val="multilevel"/>
    <w:tmpl w:val="5AE2FD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3AF21CA2"/>
    <w:multiLevelType w:val="multilevel"/>
    <w:tmpl w:val="48D0B9F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3B0324F7"/>
    <w:multiLevelType w:val="multilevel"/>
    <w:tmpl w:val="91D2A5C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3B172FBC"/>
    <w:multiLevelType w:val="multilevel"/>
    <w:tmpl w:val="002614F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3B282363"/>
    <w:multiLevelType w:val="multilevel"/>
    <w:tmpl w:val="6B2E1E0A"/>
    <w:lvl w:ilvl="0">
      <w:start w:val="1"/>
      <w:numFmt w:val="lowerLetter"/>
      <w:lvlText w:val="(%1)"/>
      <w:lvlJc w:val="left"/>
      <w:pPr>
        <w:tabs>
          <w:tab w:val="left" w:pos="432"/>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3B35318D"/>
    <w:multiLevelType w:val="multilevel"/>
    <w:tmpl w:val="56B4937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3B6373DC"/>
    <w:multiLevelType w:val="multilevel"/>
    <w:tmpl w:val="04E63A9E"/>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3B8B7C0C"/>
    <w:multiLevelType w:val="multilevel"/>
    <w:tmpl w:val="40205F6E"/>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3B974765"/>
    <w:multiLevelType w:val="multilevel"/>
    <w:tmpl w:val="688883A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3BC5362B"/>
    <w:multiLevelType w:val="multilevel"/>
    <w:tmpl w:val="91283B5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3BF26823"/>
    <w:multiLevelType w:val="multilevel"/>
    <w:tmpl w:val="8E5016C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3BFA1494"/>
    <w:multiLevelType w:val="multilevel"/>
    <w:tmpl w:val="5B00619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3C0302A6"/>
    <w:multiLevelType w:val="multilevel"/>
    <w:tmpl w:val="B34E597A"/>
    <w:lvl w:ilvl="0">
      <w:start w:val="10"/>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3C2D5266"/>
    <w:multiLevelType w:val="multilevel"/>
    <w:tmpl w:val="B8ECAA1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3C570F5A"/>
    <w:multiLevelType w:val="multilevel"/>
    <w:tmpl w:val="2EAA99AA"/>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3C5A1545"/>
    <w:multiLevelType w:val="multilevel"/>
    <w:tmpl w:val="77B0265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3C682E1C"/>
    <w:multiLevelType w:val="multilevel"/>
    <w:tmpl w:val="6862D26E"/>
    <w:lvl w:ilvl="0">
      <w:start w:val="6"/>
      <w:numFmt w:val="lowerRoman"/>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3C6F3142"/>
    <w:multiLevelType w:val="multilevel"/>
    <w:tmpl w:val="DA4C1EF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3C7526D8"/>
    <w:multiLevelType w:val="multilevel"/>
    <w:tmpl w:val="CBBCA864"/>
    <w:lvl w:ilvl="0">
      <w:start w:val="3"/>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3C873AA9"/>
    <w:multiLevelType w:val="multilevel"/>
    <w:tmpl w:val="3DF8C8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3D18761B"/>
    <w:multiLevelType w:val="multilevel"/>
    <w:tmpl w:val="9B5CBA6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3D245AAE"/>
    <w:multiLevelType w:val="multilevel"/>
    <w:tmpl w:val="0CA8D43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3D313D5B"/>
    <w:multiLevelType w:val="multilevel"/>
    <w:tmpl w:val="042082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3D6B745C"/>
    <w:multiLevelType w:val="multilevel"/>
    <w:tmpl w:val="71B235C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3D7868DB"/>
    <w:multiLevelType w:val="multilevel"/>
    <w:tmpl w:val="C8061904"/>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3DB86A19"/>
    <w:multiLevelType w:val="multilevel"/>
    <w:tmpl w:val="3B88267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3DF21CC9"/>
    <w:multiLevelType w:val="multilevel"/>
    <w:tmpl w:val="FA3087E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3E045AC5"/>
    <w:multiLevelType w:val="multilevel"/>
    <w:tmpl w:val="0A1410C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3E516B8F"/>
    <w:multiLevelType w:val="multilevel"/>
    <w:tmpl w:val="5C72E71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3E5B58CE"/>
    <w:multiLevelType w:val="multilevel"/>
    <w:tmpl w:val="3B66069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3E981D6E"/>
    <w:multiLevelType w:val="multilevel"/>
    <w:tmpl w:val="62FE372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3EA61973"/>
    <w:multiLevelType w:val="multilevel"/>
    <w:tmpl w:val="097AF76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3EB720F4"/>
    <w:multiLevelType w:val="multilevel"/>
    <w:tmpl w:val="B8E0E92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3EBB4365"/>
    <w:multiLevelType w:val="multilevel"/>
    <w:tmpl w:val="539E30F0"/>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3ED94005"/>
    <w:multiLevelType w:val="multilevel"/>
    <w:tmpl w:val="91CCA7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3EE22268"/>
    <w:multiLevelType w:val="multilevel"/>
    <w:tmpl w:val="3FBC66A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3EEC3675"/>
    <w:multiLevelType w:val="multilevel"/>
    <w:tmpl w:val="B73050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3F160233"/>
    <w:multiLevelType w:val="multilevel"/>
    <w:tmpl w:val="2D00D45E"/>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3F3B0415"/>
    <w:multiLevelType w:val="multilevel"/>
    <w:tmpl w:val="90EC3FDE"/>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3F6C4768"/>
    <w:multiLevelType w:val="multilevel"/>
    <w:tmpl w:val="5C3A6F8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3F723242"/>
    <w:multiLevelType w:val="multilevel"/>
    <w:tmpl w:val="B1F0E85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3FB83000"/>
    <w:multiLevelType w:val="multilevel"/>
    <w:tmpl w:val="494C73E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3FBD6FC5"/>
    <w:multiLevelType w:val="multilevel"/>
    <w:tmpl w:val="3FB2EAE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3FC06AF2"/>
    <w:multiLevelType w:val="multilevel"/>
    <w:tmpl w:val="37C4E79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3FE02916"/>
    <w:multiLevelType w:val="multilevel"/>
    <w:tmpl w:val="CB1EF2B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3FE33B56"/>
    <w:multiLevelType w:val="multilevel"/>
    <w:tmpl w:val="292E3AA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3FE752D0"/>
    <w:multiLevelType w:val="multilevel"/>
    <w:tmpl w:val="5D88C2DA"/>
    <w:lvl w:ilvl="0">
      <w:start w:val="7"/>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3FE871EF"/>
    <w:multiLevelType w:val="multilevel"/>
    <w:tmpl w:val="3A982BB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3FEE57FD"/>
    <w:multiLevelType w:val="multilevel"/>
    <w:tmpl w:val="BD5622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403E5060"/>
    <w:multiLevelType w:val="multilevel"/>
    <w:tmpl w:val="4CA8581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404B4F42"/>
    <w:multiLevelType w:val="multilevel"/>
    <w:tmpl w:val="DDD860A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405415AC"/>
    <w:multiLevelType w:val="multilevel"/>
    <w:tmpl w:val="38E8AE36"/>
    <w:lvl w:ilvl="0">
      <w:start w:val="2"/>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40680BAF"/>
    <w:multiLevelType w:val="multilevel"/>
    <w:tmpl w:val="BD84FCF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40BF2517"/>
    <w:multiLevelType w:val="multilevel"/>
    <w:tmpl w:val="47B0A6E4"/>
    <w:lvl w:ilvl="0">
      <w:start w:val="3"/>
      <w:numFmt w:val="decimal"/>
      <w:lvlText w:val="%1,"/>
      <w:lvlJc w:val="left"/>
      <w:pPr>
        <w:tabs>
          <w:tab w:val="left" w:pos="144"/>
        </w:tabs>
        <w:ind w:left="720"/>
      </w:pPr>
      <w:rPr>
        <w:rFonts w:ascii="Garamond" w:eastAsia="Garamond" w:hAnsi="Garamond"/>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40CC168D"/>
    <w:multiLevelType w:val="multilevel"/>
    <w:tmpl w:val="C604447A"/>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40DA33EC"/>
    <w:multiLevelType w:val="multilevel"/>
    <w:tmpl w:val="374CDB5C"/>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41644D53"/>
    <w:multiLevelType w:val="multilevel"/>
    <w:tmpl w:val="75721F4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41645E69"/>
    <w:multiLevelType w:val="multilevel"/>
    <w:tmpl w:val="3754206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41BE6538"/>
    <w:multiLevelType w:val="multilevel"/>
    <w:tmpl w:val="D95E6B3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41EB0C88"/>
    <w:multiLevelType w:val="multilevel"/>
    <w:tmpl w:val="E072F2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420E548D"/>
    <w:multiLevelType w:val="multilevel"/>
    <w:tmpl w:val="BF86217C"/>
    <w:lvl w:ilvl="0">
      <w:start w:val="2"/>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422C5864"/>
    <w:multiLevelType w:val="multilevel"/>
    <w:tmpl w:val="9C3ADD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42340085"/>
    <w:multiLevelType w:val="multilevel"/>
    <w:tmpl w:val="58680D7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42667B72"/>
    <w:multiLevelType w:val="multilevel"/>
    <w:tmpl w:val="19FAEAD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42725748"/>
    <w:multiLevelType w:val="multilevel"/>
    <w:tmpl w:val="4E883B1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42A16C3F"/>
    <w:multiLevelType w:val="multilevel"/>
    <w:tmpl w:val="D9A885E4"/>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42D641EB"/>
    <w:multiLevelType w:val="multilevel"/>
    <w:tmpl w:val="4D24E64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435B4266"/>
    <w:multiLevelType w:val="multilevel"/>
    <w:tmpl w:val="1200D2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4365390C"/>
    <w:multiLevelType w:val="multilevel"/>
    <w:tmpl w:val="64E05C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436B2B4E"/>
    <w:multiLevelType w:val="multilevel"/>
    <w:tmpl w:val="3872FF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43A55423"/>
    <w:multiLevelType w:val="multilevel"/>
    <w:tmpl w:val="39E439B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43AA1DF3"/>
    <w:multiLevelType w:val="multilevel"/>
    <w:tmpl w:val="38509D8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43D20DA1"/>
    <w:multiLevelType w:val="multilevel"/>
    <w:tmpl w:val="3050B5D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43EA37BB"/>
    <w:multiLevelType w:val="multilevel"/>
    <w:tmpl w:val="70025B9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442E5F8B"/>
    <w:multiLevelType w:val="multilevel"/>
    <w:tmpl w:val="20EA1232"/>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44437CD1"/>
    <w:multiLevelType w:val="multilevel"/>
    <w:tmpl w:val="6F208D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444A00FC"/>
    <w:multiLevelType w:val="multilevel"/>
    <w:tmpl w:val="CF3485B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446C2A43"/>
    <w:multiLevelType w:val="multilevel"/>
    <w:tmpl w:val="0B122AD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44D32825"/>
    <w:multiLevelType w:val="multilevel"/>
    <w:tmpl w:val="9552D8D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450B71D1"/>
    <w:multiLevelType w:val="multilevel"/>
    <w:tmpl w:val="8076A2E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45383C4A"/>
    <w:multiLevelType w:val="multilevel"/>
    <w:tmpl w:val="33C679F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456214E4"/>
    <w:multiLevelType w:val="multilevel"/>
    <w:tmpl w:val="42868BD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45657F17"/>
    <w:multiLevelType w:val="multilevel"/>
    <w:tmpl w:val="F134FEC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45AB7F47"/>
    <w:multiLevelType w:val="multilevel"/>
    <w:tmpl w:val="42145B5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45E9336B"/>
    <w:multiLevelType w:val="multilevel"/>
    <w:tmpl w:val="80DE6642"/>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46346A1E"/>
    <w:multiLevelType w:val="multilevel"/>
    <w:tmpl w:val="AB82330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463E7ABB"/>
    <w:multiLevelType w:val="multilevel"/>
    <w:tmpl w:val="35E289F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46556B74"/>
    <w:multiLevelType w:val="multilevel"/>
    <w:tmpl w:val="03286054"/>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4664255B"/>
    <w:multiLevelType w:val="multilevel"/>
    <w:tmpl w:val="77A80AE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467D6118"/>
    <w:multiLevelType w:val="multilevel"/>
    <w:tmpl w:val="37CCD68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46FD11F6"/>
    <w:multiLevelType w:val="multilevel"/>
    <w:tmpl w:val="9CBC66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470B4546"/>
    <w:multiLevelType w:val="multilevel"/>
    <w:tmpl w:val="9BFE097C"/>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47541238"/>
    <w:multiLevelType w:val="multilevel"/>
    <w:tmpl w:val="4824F7C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475427BC"/>
    <w:multiLevelType w:val="multilevel"/>
    <w:tmpl w:val="1D50CE9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475E20A5"/>
    <w:multiLevelType w:val="multilevel"/>
    <w:tmpl w:val="22AC774A"/>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479D1F2A"/>
    <w:multiLevelType w:val="multilevel"/>
    <w:tmpl w:val="A44A387C"/>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47C63713"/>
    <w:multiLevelType w:val="multilevel"/>
    <w:tmpl w:val="373079C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47D2185B"/>
    <w:multiLevelType w:val="multilevel"/>
    <w:tmpl w:val="2E0001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483732BE"/>
    <w:multiLevelType w:val="multilevel"/>
    <w:tmpl w:val="A84E431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483D074A"/>
    <w:multiLevelType w:val="multilevel"/>
    <w:tmpl w:val="ADA8A1B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48454335"/>
    <w:multiLevelType w:val="multilevel"/>
    <w:tmpl w:val="2EFA8AD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4859353C"/>
    <w:multiLevelType w:val="multilevel"/>
    <w:tmpl w:val="17CEBDBC"/>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485F2C9E"/>
    <w:multiLevelType w:val="multilevel"/>
    <w:tmpl w:val="EEFCCAA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488B485D"/>
    <w:multiLevelType w:val="multilevel"/>
    <w:tmpl w:val="9C2CB37E"/>
    <w:lvl w:ilvl="0">
      <w:start w:val="8"/>
      <w:numFmt w:val="decimal"/>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48A065DC"/>
    <w:multiLevelType w:val="multilevel"/>
    <w:tmpl w:val="EF9859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48F108C2"/>
    <w:multiLevelType w:val="multilevel"/>
    <w:tmpl w:val="6BBA322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490166FC"/>
    <w:multiLevelType w:val="multilevel"/>
    <w:tmpl w:val="40EAE1AE"/>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490D2C31"/>
    <w:multiLevelType w:val="multilevel"/>
    <w:tmpl w:val="43BA8A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491029F0"/>
    <w:multiLevelType w:val="multilevel"/>
    <w:tmpl w:val="50704F6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492B3CCC"/>
    <w:multiLevelType w:val="multilevel"/>
    <w:tmpl w:val="1D2EE9A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493718A7"/>
    <w:multiLevelType w:val="multilevel"/>
    <w:tmpl w:val="D848003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49481226"/>
    <w:multiLevelType w:val="multilevel"/>
    <w:tmpl w:val="EEA6F3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494E6823"/>
    <w:multiLevelType w:val="multilevel"/>
    <w:tmpl w:val="C442A77C"/>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49796604"/>
    <w:multiLevelType w:val="multilevel"/>
    <w:tmpl w:val="ED707AA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497D726B"/>
    <w:multiLevelType w:val="multilevel"/>
    <w:tmpl w:val="82685312"/>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4A310413"/>
    <w:multiLevelType w:val="multilevel"/>
    <w:tmpl w:val="164262B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4A79524F"/>
    <w:multiLevelType w:val="multilevel"/>
    <w:tmpl w:val="D54C77DA"/>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4A7B0885"/>
    <w:multiLevelType w:val="multilevel"/>
    <w:tmpl w:val="2EC834B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4A9453BB"/>
    <w:multiLevelType w:val="multilevel"/>
    <w:tmpl w:val="E2A8FD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4AA567A4"/>
    <w:multiLevelType w:val="multilevel"/>
    <w:tmpl w:val="9BACA90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4AAE38DA"/>
    <w:multiLevelType w:val="multilevel"/>
    <w:tmpl w:val="963CED7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4AD87587"/>
    <w:multiLevelType w:val="multilevel"/>
    <w:tmpl w:val="021E990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4AE17066"/>
    <w:multiLevelType w:val="multilevel"/>
    <w:tmpl w:val="8D1040BE"/>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4AF01E98"/>
    <w:multiLevelType w:val="multilevel"/>
    <w:tmpl w:val="A3DE0E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4AFE36C2"/>
    <w:multiLevelType w:val="multilevel"/>
    <w:tmpl w:val="B86455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4B0B1B2D"/>
    <w:multiLevelType w:val="multilevel"/>
    <w:tmpl w:val="61AEEB9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4B291B90"/>
    <w:multiLevelType w:val="multilevel"/>
    <w:tmpl w:val="121C3E3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4B2B74C3"/>
    <w:multiLevelType w:val="multilevel"/>
    <w:tmpl w:val="7FCE7B4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4B332837"/>
    <w:multiLevelType w:val="multilevel"/>
    <w:tmpl w:val="11C61D46"/>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4B356E7B"/>
    <w:multiLevelType w:val="multilevel"/>
    <w:tmpl w:val="58E6E0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4B3B5D35"/>
    <w:multiLevelType w:val="multilevel"/>
    <w:tmpl w:val="2310899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4B890D10"/>
    <w:multiLevelType w:val="multilevel"/>
    <w:tmpl w:val="ACCCB25C"/>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4BA11929"/>
    <w:multiLevelType w:val="multilevel"/>
    <w:tmpl w:val="CBB0DA8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4BDC0CF4"/>
    <w:multiLevelType w:val="multilevel"/>
    <w:tmpl w:val="3C504608"/>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4BEA12F7"/>
    <w:multiLevelType w:val="multilevel"/>
    <w:tmpl w:val="70D4E5E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4BEC691A"/>
    <w:multiLevelType w:val="multilevel"/>
    <w:tmpl w:val="9E3257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4BF96771"/>
    <w:multiLevelType w:val="multilevel"/>
    <w:tmpl w:val="65DE4AD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4C58233A"/>
    <w:multiLevelType w:val="multilevel"/>
    <w:tmpl w:val="3DA0A4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4C621219"/>
    <w:multiLevelType w:val="multilevel"/>
    <w:tmpl w:val="EF24DED2"/>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4C7C75E7"/>
    <w:multiLevelType w:val="multilevel"/>
    <w:tmpl w:val="F254402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4CBB78C6"/>
    <w:multiLevelType w:val="multilevel"/>
    <w:tmpl w:val="36F26918"/>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4CD07A4E"/>
    <w:multiLevelType w:val="multilevel"/>
    <w:tmpl w:val="A96C275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4CD549E7"/>
    <w:multiLevelType w:val="multilevel"/>
    <w:tmpl w:val="C8F0279A"/>
    <w:lvl w:ilvl="0">
      <w:start w:val="1"/>
      <w:numFmt w:val="lowerRoman"/>
      <w:lvlText w:val="(%1)"/>
      <w:lvlJc w:val="left"/>
      <w:pPr>
        <w:tabs>
          <w:tab w:val="left" w:pos="432"/>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4D017724"/>
    <w:multiLevelType w:val="multilevel"/>
    <w:tmpl w:val="CA62CFA6"/>
    <w:lvl w:ilvl="0">
      <w:start w:val="1"/>
      <w:numFmt w:val="lowerRoman"/>
      <w:lvlText w:val="(%1)"/>
      <w:lvlJc w:val="left"/>
      <w:pPr>
        <w:tabs>
          <w:tab w:val="left" w:pos="504"/>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4D061FF1"/>
    <w:multiLevelType w:val="multilevel"/>
    <w:tmpl w:val="511278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4D086DC8"/>
    <w:multiLevelType w:val="multilevel"/>
    <w:tmpl w:val="A6B87D14"/>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4D24223C"/>
    <w:multiLevelType w:val="multilevel"/>
    <w:tmpl w:val="2EDC19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4D627496"/>
    <w:multiLevelType w:val="multilevel"/>
    <w:tmpl w:val="BD1ED34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4D685ACB"/>
    <w:multiLevelType w:val="multilevel"/>
    <w:tmpl w:val="BADC1D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4D7003F9"/>
    <w:multiLevelType w:val="multilevel"/>
    <w:tmpl w:val="27E2604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4D7700A7"/>
    <w:multiLevelType w:val="multilevel"/>
    <w:tmpl w:val="5148B3F0"/>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4D7E0D3D"/>
    <w:multiLevelType w:val="multilevel"/>
    <w:tmpl w:val="F8EC3FF2"/>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4DE474AE"/>
    <w:multiLevelType w:val="multilevel"/>
    <w:tmpl w:val="F22C16A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4E1F4866"/>
    <w:multiLevelType w:val="multilevel"/>
    <w:tmpl w:val="67F24D2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4E247C42"/>
    <w:multiLevelType w:val="multilevel"/>
    <w:tmpl w:val="8402E5F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4E2F3619"/>
    <w:multiLevelType w:val="multilevel"/>
    <w:tmpl w:val="415A796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4E3E6840"/>
    <w:multiLevelType w:val="multilevel"/>
    <w:tmpl w:val="754EBE7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4E6F355E"/>
    <w:multiLevelType w:val="multilevel"/>
    <w:tmpl w:val="30D853B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4E770375"/>
    <w:multiLevelType w:val="multilevel"/>
    <w:tmpl w:val="968865E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4E815F11"/>
    <w:multiLevelType w:val="multilevel"/>
    <w:tmpl w:val="BB24E00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4E8C2321"/>
    <w:multiLevelType w:val="multilevel"/>
    <w:tmpl w:val="A1EC5C8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4EDC143C"/>
    <w:multiLevelType w:val="multilevel"/>
    <w:tmpl w:val="D5E8DE2E"/>
    <w:lvl w:ilvl="0">
      <w:start w:val="2"/>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4EE20AF6"/>
    <w:multiLevelType w:val="multilevel"/>
    <w:tmpl w:val="53CAFEB4"/>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4EF375B9"/>
    <w:multiLevelType w:val="multilevel"/>
    <w:tmpl w:val="3740038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4EFD115F"/>
    <w:multiLevelType w:val="multilevel"/>
    <w:tmpl w:val="5BD0C61E"/>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4F262B99"/>
    <w:multiLevelType w:val="multilevel"/>
    <w:tmpl w:val="AA18F0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4F274D3B"/>
    <w:multiLevelType w:val="multilevel"/>
    <w:tmpl w:val="463619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4F50071E"/>
    <w:multiLevelType w:val="multilevel"/>
    <w:tmpl w:val="92728C8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4F8B427A"/>
    <w:multiLevelType w:val="multilevel"/>
    <w:tmpl w:val="0844984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4FC4595B"/>
    <w:multiLevelType w:val="multilevel"/>
    <w:tmpl w:val="8EA6218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500E5E04"/>
    <w:multiLevelType w:val="multilevel"/>
    <w:tmpl w:val="F1C0FE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50742C44"/>
    <w:multiLevelType w:val="multilevel"/>
    <w:tmpl w:val="F516159E"/>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50882743"/>
    <w:multiLevelType w:val="multilevel"/>
    <w:tmpl w:val="B8AA0806"/>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50AE7850"/>
    <w:multiLevelType w:val="multilevel"/>
    <w:tmpl w:val="DE5026A6"/>
    <w:lvl w:ilvl="0">
      <w:start w:val="1"/>
      <w:numFmt w:val="lowerLetter"/>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50F3497A"/>
    <w:multiLevelType w:val="multilevel"/>
    <w:tmpl w:val="13CCC78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50FC2B1C"/>
    <w:multiLevelType w:val="multilevel"/>
    <w:tmpl w:val="1ED65E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50FF1F7C"/>
    <w:multiLevelType w:val="multilevel"/>
    <w:tmpl w:val="320EA2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511B412C"/>
    <w:multiLevelType w:val="multilevel"/>
    <w:tmpl w:val="C726A13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51270A8A"/>
    <w:multiLevelType w:val="multilevel"/>
    <w:tmpl w:val="E4342AC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514F19C1"/>
    <w:multiLevelType w:val="multilevel"/>
    <w:tmpl w:val="8C4CBDC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51D11855"/>
    <w:multiLevelType w:val="multilevel"/>
    <w:tmpl w:val="498AB4F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51D933A6"/>
    <w:multiLevelType w:val="multilevel"/>
    <w:tmpl w:val="67F0D9B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522406BF"/>
    <w:multiLevelType w:val="multilevel"/>
    <w:tmpl w:val="0774412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52402C54"/>
    <w:multiLevelType w:val="multilevel"/>
    <w:tmpl w:val="97E21F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52455A24"/>
    <w:multiLevelType w:val="multilevel"/>
    <w:tmpl w:val="9EB072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52606558"/>
    <w:multiLevelType w:val="multilevel"/>
    <w:tmpl w:val="37621C8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526651A5"/>
    <w:multiLevelType w:val="multilevel"/>
    <w:tmpl w:val="D2DCD69E"/>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52693E78"/>
    <w:multiLevelType w:val="multilevel"/>
    <w:tmpl w:val="611830E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52985FB9"/>
    <w:multiLevelType w:val="multilevel"/>
    <w:tmpl w:val="18F4BAD2"/>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52B40F22"/>
    <w:multiLevelType w:val="multilevel"/>
    <w:tmpl w:val="56D237A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52C93E1E"/>
    <w:multiLevelType w:val="multilevel"/>
    <w:tmpl w:val="B074F4D2"/>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52E272E9"/>
    <w:multiLevelType w:val="multilevel"/>
    <w:tmpl w:val="5200447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534C585D"/>
    <w:multiLevelType w:val="multilevel"/>
    <w:tmpl w:val="3FDC24F2"/>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53BF12BC"/>
    <w:multiLevelType w:val="multilevel"/>
    <w:tmpl w:val="C478B5A4"/>
    <w:lvl w:ilvl="0">
      <w:start w:val="5"/>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53D83DAE"/>
    <w:multiLevelType w:val="multilevel"/>
    <w:tmpl w:val="1B6439B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53D9621F"/>
    <w:multiLevelType w:val="multilevel"/>
    <w:tmpl w:val="197C0E7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54173FE4"/>
    <w:multiLevelType w:val="multilevel"/>
    <w:tmpl w:val="816A51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54411897"/>
    <w:multiLevelType w:val="multilevel"/>
    <w:tmpl w:val="3E603F4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54B85AB9"/>
    <w:multiLevelType w:val="multilevel"/>
    <w:tmpl w:val="6A663C7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54D5292A"/>
    <w:multiLevelType w:val="multilevel"/>
    <w:tmpl w:val="D09ECDC8"/>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54E51FC3"/>
    <w:multiLevelType w:val="multilevel"/>
    <w:tmpl w:val="87BA4F32"/>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54E92E64"/>
    <w:multiLevelType w:val="multilevel"/>
    <w:tmpl w:val="E062CF8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54EC206A"/>
    <w:multiLevelType w:val="multilevel"/>
    <w:tmpl w:val="7ED08A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5587529E"/>
    <w:multiLevelType w:val="multilevel"/>
    <w:tmpl w:val="7BBECB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56217295"/>
    <w:multiLevelType w:val="multilevel"/>
    <w:tmpl w:val="096E160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565B2DC2"/>
    <w:multiLevelType w:val="multilevel"/>
    <w:tmpl w:val="3BB87D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568C7404"/>
    <w:multiLevelType w:val="multilevel"/>
    <w:tmpl w:val="0346EBA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569A0783"/>
    <w:multiLevelType w:val="multilevel"/>
    <w:tmpl w:val="B290D54C"/>
    <w:lvl w:ilvl="0">
      <w:start w:val="2"/>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56F112DA"/>
    <w:multiLevelType w:val="multilevel"/>
    <w:tmpl w:val="AC8015E2"/>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56F66714"/>
    <w:multiLevelType w:val="multilevel"/>
    <w:tmpl w:val="62BAFE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570D5606"/>
    <w:multiLevelType w:val="multilevel"/>
    <w:tmpl w:val="CE729ED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571A4FE4"/>
    <w:multiLevelType w:val="multilevel"/>
    <w:tmpl w:val="4FB2C3C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57540BC4"/>
    <w:multiLevelType w:val="multilevel"/>
    <w:tmpl w:val="1A941F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579A0915"/>
    <w:multiLevelType w:val="multilevel"/>
    <w:tmpl w:val="58DA297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57CA37D4"/>
    <w:multiLevelType w:val="multilevel"/>
    <w:tmpl w:val="1336649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57D7162A"/>
    <w:multiLevelType w:val="multilevel"/>
    <w:tmpl w:val="20920CB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5840500F"/>
    <w:multiLevelType w:val="multilevel"/>
    <w:tmpl w:val="1E88D2E2"/>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58534349"/>
    <w:multiLevelType w:val="multilevel"/>
    <w:tmpl w:val="F66C30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58561E77"/>
    <w:multiLevelType w:val="multilevel"/>
    <w:tmpl w:val="038C8CA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58660FA1"/>
    <w:multiLevelType w:val="multilevel"/>
    <w:tmpl w:val="85D0DE4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58B97FDA"/>
    <w:multiLevelType w:val="multilevel"/>
    <w:tmpl w:val="49FCC9B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58C079BB"/>
    <w:multiLevelType w:val="multilevel"/>
    <w:tmpl w:val="916444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58E171A8"/>
    <w:multiLevelType w:val="multilevel"/>
    <w:tmpl w:val="0168755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59014998"/>
    <w:multiLevelType w:val="multilevel"/>
    <w:tmpl w:val="27E4A7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591F3173"/>
    <w:multiLevelType w:val="multilevel"/>
    <w:tmpl w:val="73B8CB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592772D4"/>
    <w:multiLevelType w:val="multilevel"/>
    <w:tmpl w:val="E0BACAA8"/>
    <w:lvl w:ilvl="0">
      <w:start w:val="7"/>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593A5D10"/>
    <w:multiLevelType w:val="multilevel"/>
    <w:tmpl w:val="D62629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59A66FC4"/>
    <w:multiLevelType w:val="multilevel"/>
    <w:tmpl w:val="F552DE3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59BD0034"/>
    <w:multiLevelType w:val="multilevel"/>
    <w:tmpl w:val="F4BECBFA"/>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5A0B2674"/>
    <w:multiLevelType w:val="multilevel"/>
    <w:tmpl w:val="C5F02D1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5A13528E"/>
    <w:multiLevelType w:val="multilevel"/>
    <w:tmpl w:val="97A6419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5A27405F"/>
    <w:multiLevelType w:val="multilevel"/>
    <w:tmpl w:val="93106A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5A6B0D0A"/>
    <w:multiLevelType w:val="multilevel"/>
    <w:tmpl w:val="E34A2B3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5A7C198B"/>
    <w:multiLevelType w:val="multilevel"/>
    <w:tmpl w:val="5B5A208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5AEA1211"/>
    <w:multiLevelType w:val="multilevel"/>
    <w:tmpl w:val="B810E01A"/>
    <w:lvl w:ilvl="0">
      <w:start w:val="3"/>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5AFA6804"/>
    <w:multiLevelType w:val="multilevel"/>
    <w:tmpl w:val="5DC82E52"/>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5B1337F5"/>
    <w:multiLevelType w:val="multilevel"/>
    <w:tmpl w:val="E83834E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5B2D15BE"/>
    <w:multiLevelType w:val="multilevel"/>
    <w:tmpl w:val="7BA264CA"/>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5B3D00E8"/>
    <w:multiLevelType w:val="multilevel"/>
    <w:tmpl w:val="E9F608C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5B4065E1"/>
    <w:multiLevelType w:val="multilevel"/>
    <w:tmpl w:val="667ABC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5B7C786F"/>
    <w:multiLevelType w:val="multilevel"/>
    <w:tmpl w:val="22244342"/>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5BAF1B48"/>
    <w:multiLevelType w:val="multilevel"/>
    <w:tmpl w:val="A25E65C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5BB156B3"/>
    <w:multiLevelType w:val="multilevel"/>
    <w:tmpl w:val="B20CE59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5C003D34"/>
    <w:multiLevelType w:val="multilevel"/>
    <w:tmpl w:val="69B605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5C015B80"/>
    <w:multiLevelType w:val="multilevel"/>
    <w:tmpl w:val="2D9E5F0A"/>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5C2D6D7C"/>
    <w:multiLevelType w:val="multilevel"/>
    <w:tmpl w:val="0000813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5C5A3313"/>
    <w:multiLevelType w:val="multilevel"/>
    <w:tmpl w:val="27928BE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5C5B4C09"/>
    <w:multiLevelType w:val="multilevel"/>
    <w:tmpl w:val="7C56912E"/>
    <w:lvl w:ilvl="0">
      <w:start w:val="2"/>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5C625B59"/>
    <w:multiLevelType w:val="multilevel"/>
    <w:tmpl w:val="55B0DC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5CBE2030"/>
    <w:multiLevelType w:val="multilevel"/>
    <w:tmpl w:val="13A87AD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5D0B4312"/>
    <w:multiLevelType w:val="multilevel"/>
    <w:tmpl w:val="8CA6537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5D25179B"/>
    <w:multiLevelType w:val="multilevel"/>
    <w:tmpl w:val="89B0AD2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5D7A66C2"/>
    <w:multiLevelType w:val="multilevel"/>
    <w:tmpl w:val="D9FEA63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5DAF3B5F"/>
    <w:multiLevelType w:val="multilevel"/>
    <w:tmpl w:val="BCF825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5DD15E8E"/>
    <w:multiLevelType w:val="multilevel"/>
    <w:tmpl w:val="94203180"/>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5DF54B37"/>
    <w:multiLevelType w:val="multilevel"/>
    <w:tmpl w:val="A4C83AE2"/>
    <w:lvl w:ilvl="0">
      <w:start w:val="2"/>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5E3C754B"/>
    <w:multiLevelType w:val="multilevel"/>
    <w:tmpl w:val="3AE81F76"/>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5E3F5CFA"/>
    <w:multiLevelType w:val="multilevel"/>
    <w:tmpl w:val="68FE35C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5E412D0D"/>
    <w:multiLevelType w:val="multilevel"/>
    <w:tmpl w:val="E8F22F7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5E507A95"/>
    <w:multiLevelType w:val="multilevel"/>
    <w:tmpl w:val="F9944DBC"/>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5E5E0CF1"/>
    <w:multiLevelType w:val="multilevel"/>
    <w:tmpl w:val="7BD2849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5E854C08"/>
    <w:multiLevelType w:val="multilevel"/>
    <w:tmpl w:val="08ACEA22"/>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5E9D7EE6"/>
    <w:multiLevelType w:val="multilevel"/>
    <w:tmpl w:val="0B0C35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5EC21344"/>
    <w:multiLevelType w:val="multilevel"/>
    <w:tmpl w:val="88083C12"/>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5EFB2051"/>
    <w:multiLevelType w:val="multilevel"/>
    <w:tmpl w:val="D6FC16BC"/>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5F006071"/>
    <w:multiLevelType w:val="multilevel"/>
    <w:tmpl w:val="1E9A63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5F6B511B"/>
    <w:multiLevelType w:val="multilevel"/>
    <w:tmpl w:val="5F42F0B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5F71370F"/>
    <w:multiLevelType w:val="multilevel"/>
    <w:tmpl w:val="0A665E9C"/>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5F9113B3"/>
    <w:multiLevelType w:val="multilevel"/>
    <w:tmpl w:val="FC2493E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5FA506DA"/>
    <w:multiLevelType w:val="multilevel"/>
    <w:tmpl w:val="FDF2E69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5FAC07A4"/>
    <w:multiLevelType w:val="multilevel"/>
    <w:tmpl w:val="C2827CA8"/>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5FBA216B"/>
    <w:multiLevelType w:val="multilevel"/>
    <w:tmpl w:val="579A1340"/>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5FC01444"/>
    <w:multiLevelType w:val="multilevel"/>
    <w:tmpl w:val="5722149E"/>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5FE632D3"/>
    <w:multiLevelType w:val="multilevel"/>
    <w:tmpl w:val="2E3C130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5FF15A14"/>
    <w:multiLevelType w:val="multilevel"/>
    <w:tmpl w:val="D3E20CD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5FF63AE3"/>
    <w:multiLevelType w:val="multilevel"/>
    <w:tmpl w:val="AFC464E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603107EA"/>
    <w:multiLevelType w:val="multilevel"/>
    <w:tmpl w:val="72FE16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607B1E7C"/>
    <w:multiLevelType w:val="multilevel"/>
    <w:tmpl w:val="56D83746"/>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608350D2"/>
    <w:multiLevelType w:val="multilevel"/>
    <w:tmpl w:val="A24CED06"/>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609465B2"/>
    <w:multiLevelType w:val="multilevel"/>
    <w:tmpl w:val="72A6AC0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60973E45"/>
    <w:multiLevelType w:val="multilevel"/>
    <w:tmpl w:val="169E14C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609D31F3"/>
    <w:multiLevelType w:val="multilevel"/>
    <w:tmpl w:val="E938B84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610B319A"/>
    <w:multiLevelType w:val="multilevel"/>
    <w:tmpl w:val="3F12F7F4"/>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610F4282"/>
    <w:multiLevelType w:val="multilevel"/>
    <w:tmpl w:val="8F30B3F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611A636B"/>
    <w:multiLevelType w:val="multilevel"/>
    <w:tmpl w:val="9F5AB16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613332DE"/>
    <w:multiLevelType w:val="multilevel"/>
    <w:tmpl w:val="7BC6CB1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613D3E75"/>
    <w:multiLevelType w:val="multilevel"/>
    <w:tmpl w:val="89BA1C3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6142663B"/>
    <w:multiLevelType w:val="multilevel"/>
    <w:tmpl w:val="620275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61497C45"/>
    <w:multiLevelType w:val="multilevel"/>
    <w:tmpl w:val="55D06C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6164074E"/>
    <w:multiLevelType w:val="multilevel"/>
    <w:tmpl w:val="CCBE1E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617932C4"/>
    <w:multiLevelType w:val="multilevel"/>
    <w:tmpl w:val="7D8493D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6185718D"/>
    <w:multiLevelType w:val="multilevel"/>
    <w:tmpl w:val="1D2A433A"/>
    <w:lvl w:ilvl="0">
      <w:start w:val="2"/>
      <w:numFmt w:val="decimal"/>
      <w:lvlText w:val="%1."/>
      <w:lvlJc w:val="left"/>
      <w:pPr>
        <w:tabs>
          <w:tab w:val="left" w:pos="288"/>
        </w:tabs>
        <w:ind w:left="720"/>
      </w:pPr>
      <w:rPr>
        <w:rFonts w:ascii="Arial" w:eastAsia="Arial" w:hAnsi="Arial"/>
        <w:b/>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619E323B"/>
    <w:multiLevelType w:val="multilevel"/>
    <w:tmpl w:val="6B527F18"/>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61C33998"/>
    <w:multiLevelType w:val="multilevel"/>
    <w:tmpl w:val="64F21C1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61C63CCA"/>
    <w:multiLevelType w:val="multilevel"/>
    <w:tmpl w:val="9086014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62407EC1"/>
    <w:multiLevelType w:val="multilevel"/>
    <w:tmpl w:val="F4D42E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62621DD4"/>
    <w:multiLevelType w:val="multilevel"/>
    <w:tmpl w:val="11D4348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627E51C9"/>
    <w:multiLevelType w:val="multilevel"/>
    <w:tmpl w:val="8B7CA50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62826DEE"/>
    <w:multiLevelType w:val="multilevel"/>
    <w:tmpl w:val="223EFD4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62885420"/>
    <w:multiLevelType w:val="multilevel"/>
    <w:tmpl w:val="4A92378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62DF5CBF"/>
    <w:multiLevelType w:val="multilevel"/>
    <w:tmpl w:val="B77A4654"/>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62EF3E5B"/>
    <w:multiLevelType w:val="multilevel"/>
    <w:tmpl w:val="DE90C7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62F05FAA"/>
    <w:multiLevelType w:val="multilevel"/>
    <w:tmpl w:val="83B6728E"/>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62F3591C"/>
    <w:multiLevelType w:val="multilevel"/>
    <w:tmpl w:val="C4C406F2"/>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63016C64"/>
    <w:multiLevelType w:val="multilevel"/>
    <w:tmpl w:val="1712730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630F018D"/>
    <w:multiLevelType w:val="multilevel"/>
    <w:tmpl w:val="4BA45B8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635B6B17"/>
    <w:multiLevelType w:val="multilevel"/>
    <w:tmpl w:val="25629D9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636205B6"/>
    <w:multiLevelType w:val="multilevel"/>
    <w:tmpl w:val="809410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63D10802"/>
    <w:multiLevelType w:val="multilevel"/>
    <w:tmpl w:val="ADBEC86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64153C58"/>
    <w:multiLevelType w:val="multilevel"/>
    <w:tmpl w:val="92903B9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644A3C33"/>
    <w:multiLevelType w:val="multilevel"/>
    <w:tmpl w:val="6E3460A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649F006B"/>
    <w:multiLevelType w:val="multilevel"/>
    <w:tmpl w:val="8D789A9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64B11E8C"/>
    <w:multiLevelType w:val="multilevel"/>
    <w:tmpl w:val="1840CB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64D20D6A"/>
    <w:multiLevelType w:val="multilevel"/>
    <w:tmpl w:val="9BD4C4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64EC0DFF"/>
    <w:multiLevelType w:val="multilevel"/>
    <w:tmpl w:val="27E863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657A4F18"/>
    <w:multiLevelType w:val="multilevel"/>
    <w:tmpl w:val="1CD2190C"/>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659A1532"/>
    <w:multiLevelType w:val="multilevel"/>
    <w:tmpl w:val="C6CE5D6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65A66D9B"/>
    <w:multiLevelType w:val="multilevel"/>
    <w:tmpl w:val="60866416"/>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65BD4546"/>
    <w:multiLevelType w:val="multilevel"/>
    <w:tmpl w:val="958A4F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65C04F1D"/>
    <w:multiLevelType w:val="multilevel"/>
    <w:tmpl w:val="8762606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65F40036"/>
    <w:multiLevelType w:val="multilevel"/>
    <w:tmpl w:val="8826C16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66482F3D"/>
    <w:multiLevelType w:val="multilevel"/>
    <w:tmpl w:val="FC0C1836"/>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66A04C20"/>
    <w:multiLevelType w:val="multilevel"/>
    <w:tmpl w:val="44EEAD6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66FE6DFE"/>
    <w:multiLevelType w:val="multilevel"/>
    <w:tmpl w:val="166C72F6"/>
    <w:lvl w:ilvl="0">
      <w:start w:val="2"/>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671D7FE3"/>
    <w:multiLevelType w:val="multilevel"/>
    <w:tmpl w:val="ED92B86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672E171C"/>
    <w:multiLevelType w:val="multilevel"/>
    <w:tmpl w:val="61AA134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67725BB9"/>
    <w:multiLevelType w:val="multilevel"/>
    <w:tmpl w:val="1076E13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nsid w:val="67784614"/>
    <w:multiLevelType w:val="multilevel"/>
    <w:tmpl w:val="58286962"/>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nsid w:val="67C36352"/>
    <w:multiLevelType w:val="multilevel"/>
    <w:tmpl w:val="02F2706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nsid w:val="67C40F53"/>
    <w:multiLevelType w:val="multilevel"/>
    <w:tmpl w:val="41A25A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nsid w:val="67DB7DF2"/>
    <w:multiLevelType w:val="multilevel"/>
    <w:tmpl w:val="E23E0B40"/>
    <w:lvl w:ilvl="0">
      <w:start w:val="1"/>
      <w:numFmt w:val="lowerRoman"/>
      <w:lvlText w:val="(%1)"/>
      <w:lvlJc w:val="left"/>
      <w:pPr>
        <w:tabs>
          <w:tab w:val="left" w:pos="504"/>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nsid w:val="68111012"/>
    <w:multiLevelType w:val="multilevel"/>
    <w:tmpl w:val="665C31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nsid w:val="684C7256"/>
    <w:multiLevelType w:val="multilevel"/>
    <w:tmpl w:val="5314B8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nsid w:val="687F1B6D"/>
    <w:multiLevelType w:val="multilevel"/>
    <w:tmpl w:val="AC6883D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nsid w:val="68F558A0"/>
    <w:multiLevelType w:val="multilevel"/>
    <w:tmpl w:val="89725CE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nsid w:val="69070C10"/>
    <w:multiLevelType w:val="multilevel"/>
    <w:tmpl w:val="095695F6"/>
    <w:lvl w:ilvl="0">
      <w:start w:val="1"/>
      <w:numFmt w:val="lowerRoman"/>
      <w:lvlText w:val="(%1)"/>
      <w:lvlJc w:val="left"/>
      <w:pPr>
        <w:tabs>
          <w:tab w:val="left" w:pos="504"/>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nsid w:val="6921560A"/>
    <w:multiLevelType w:val="multilevel"/>
    <w:tmpl w:val="0DDC17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nsid w:val="69506FD8"/>
    <w:multiLevelType w:val="multilevel"/>
    <w:tmpl w:val="1A129108"/>
    <w:lvl w:ilvl="0">
      <w:start w:val="6"/>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nsid w:val="69522BD4"/>
    <w:multiLevelType w:val="multilevel"/>
    <w:tmpl w:val="59F461B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nsid w:val="69646EF7"/>
    <w:multiLevelType w:val="multilevel"/>
    <w:tmpl w:val="9CD4077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nsid w:val="696806F1"/>
    <w:multiLevelType w:val="multilevel"/>
    <w:tmpl w:val="D6AC1F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nsid w:val="69827286"/>
    <w:multiLevelType w:val="multilevel"/>
    <w:tmpl w:val="A77CDFB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nsid w:val="69B17CB5"/>
    <w:multiLevelType w:val="multilevel"/>
    <w:tmpl w:val="17C2C2A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nsid w:val="69DE4533"/>
    <w:multiLevelType w:val="multilevel"/>
    <w:tmpl w:val="E5DCB9B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nsid w:val="6A020D5D"/>
    <w:multiLevelType w:val="multilevel"/>
    <w:tmpl w:val="DC44D0C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nsid w:val="6A406AC1"/>
    <w:multiLevelType w:val="multilevel"/>
    <w:tmpl w:val="8FE0F6F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nsid w:val="6A4B15D5"/>
    <w:multiLevelType w:val="multilevel"/>
    <w:tmpl w:val="6E7AC67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nsid w:val="6ADB2255"/>
    <w:multiLevelType w:val="multilevel"/>
    <w:tmpl w:val="B4BAE44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nsid w:val="6AE47044"/>
    <w:multiLevelType w:val="multilevel"/>
    <w:tmpl w:val="7C2C05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nsid w:val="6B0438C6"/>
    <w:multiLevelType w:val="multilevel"/>
    <w:tmpl w:val="967E014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nsid w:val="6B0B4A83"/>
    <w:multiLevelType w:val="multilevel"/>
    <w:tmpl w:val="A99C65B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nsid w:val="6BAB40A8"/>
    <w:multiLevelType w:val="multilevel"/>
    <w:tmpl w:val="3A321F64"/>
    <w:lvl w:ilvl="0">
      <w:start w:val="2"/>
      <w:numFmt w:val="upperLetter"/>
      <w:lvlText w:val="(2%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nsid w:val="6BBD7996"/>
    <w:multiLevelType w:val="multilevel"/>
    <w:tmpl w:val="839C724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nsid w:val="6BD7741E"/>
    <w:multiLevelType w:val="multilevel"/>
    <w:tmpl w:val="DEC6D35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nsid w:val="6BED379D"/>
    <w:multiLevelType w:val="multilevel"/>
    <w:tmpl w:val="75966DC0"/>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nsid w:val="6BFC7D81"/>
    <w:multiLevelType w:val="multilevel"/>
    <w:tmpl w:val="39F0F6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nsid w:val="6C0D7B40"/>
    <w:multiLevelType w:val="multilevel"/>
    <w:tmpl w:val="3BD6D7C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nsid w:val="6C960888"/>
    <w:multiLevelType w:val="multilevel"/>
    <w:tmpl w:val="04A2389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nsid w:val="6D065E2B"/>
    <w:multiLevelType w:val="multilevel"/>
    <w:tmpl w:val="A412B1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nsid w:val="6D193912"/>
    <w:multiLevelType w:val="multilevel"/>
    <w:tmpl w:val="31980EE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nsid w:val="6D465F3E"/>
    <w:multiLevelType w:val="multilevel"/>
    <w:tmpl w:val="3A98324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nsid w:val="6D8423D7"/>
    <w:multiLevelType w:val="multilevel"/>
    <w:tmpl w:val="564AE56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nsid w:val="6D8A1072"/>
    <w:multiLevelType w:val="multilevel"/>
    <w:tmpl w:val="2AFC4B5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nsid w:val="6DAD5844"/>
    <w:multiLevelType w:val="multilevel"/>
    <w:tmpl w:val="D9D083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nsid w:val="6DD71D4C"/>
    <w:multiLevelType w:val="multilevel"/>
    <w:tmpl w:val="40427624"/>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nsid w:val="6DF64623"/>
    <w:multiLevelType w:val="multilevel"/>
    <w:tmpl w:val="F9084DC8"/>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nsid w:val="6E0D45EC"/>
    <w:multiLevelType w:val="multilevel"/>
    <w:tmpl w:val="4FE460C2"/>
    <w:lvl w:ilvl="0">
      <w:start w:val="1"/>
      <w:numFmt w:val="lowerRoman"/>
      <w:lvlText w:val="(%1)"/>
      <w:lvlJc w:val="left"/>
      <w:pPr>
        <w:tabs>
          <w:tab w:val="left" w:pos="432"/>
        </w:tabs>
        <w:ind w:left="720"/>
      </w:pPr>
      <w:rPr>
        <w:rFonts w:ascii="Times New Roman" w:eastAsia="Times New Roman" w:hAnsi="Times New Roman"/>
        <w:b/>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nsid w:val="6E2D0EAA"/>
    <w:multiLevelType w:val="multilevel"/>
    <w:tmpl w:val="9DC05CB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nsid w:val="6E6E33F2"/>
    <w:multiLevelType w:val="multilevel"/>
    <w:tmpl w:val="211A619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nsid w:val="6E8F2E91"/>
    <w:multiLevelType w:val="multilevel"/>
    <w:tmpl w:val="4D60AB4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nsid w:val="6EB01F77"/>
    <w:multiLevelType w:val="multilevel"/>
    <w:tmpl w:val="AEDE2640"/>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nsid w:val="6EDD6B50"/>
    <w:multiLevelType w:val="multilevel"/>
    <w:tmpl w:val="50E0FAE8"/>
    <w:lvl w:ilvl="0">
      <w:start w:val="9"/>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nsid w:val="6EE76677"/>
    <w:multiLevelType w:val="multilevel"/>
    <w:tmpl w:val="3B84A52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nsid w:val="6EEF0605"/>
    <w:multiLevelType w:val="multilevel"/>
    <w:tmpl w:val="1842F51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nsid w:val="6F182B33"/>
    <w:multiLevelType w:val="multilevel"/>
    <w:tmpl w:val="E2D258E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nsid w:val="6F32309D"/>
    <w:multiLevelType w:val="multilevel"/>
    <w:tmpl w:val="4CB093C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nsid w:val="6F35056A"/>
    <w:multiLevelType w:val="multilevel"/>
    <w:tmpl w:val="AF84E86C"/>
    <w:lvl w:ilvl="0">
      <w:start w:val="1"/>
      <w:numFmt w:val="lowerRoman"/>
      <w:lvlText w:val="(%1)"/>
      <w:lvlJc w:val="left"/>
      <w:pPr>
        <w:tabs>
          <w:tab w:val="left" w:pos="576"/>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nsid w:val="6F7A5BB2"/>
    <w:multiLevelType w:val="multilevel"/>
    <w:tmpl w:val="20E8CAB8"/>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nsid w:val="6F846774"/>
    <w:multiLevelType w:val="multilevel"/>
    <w:tmpl w:val="45BCAA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nsid w:val="6F9D3CBA"/>
    <w:multiLevelType w:val="multilevel"/>
    <w:tmpl w:val="CBF637F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nsid w:val="6FA71EA7"/>
    <w:multiLevelType w:val="multilevel"/>
    <w:tmpl w:val="2C7855F8"/>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nsid w:val="6FC2325F"/>
    <w:multiLevelType w:val="multilevel"/>
    <w:tmpl w:val="396C75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nsid w:val="6FCF2970"/>
    <w:multiLevelType w:val="multilevel"/>
    <w:tmpl w:val="E1AC3A3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nsid w:val="702F0971"/>
    <w:multiLevelType w:val="multilevel"/>
    <w:tmpl w:val="D8DA9DD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nsid w:val="70400DF8"/>
    <w:multiLevelType w:val="multilevel"/>
    <w:tmpl w:val="04BC1B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nsid w:val="704C6F89"/>
    <w:multiLevelType w:val="multilevel"/>
    <w:tmpl w:val="3460B8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nsid w:val="705B35AE"/>
    <w:multiLevelType w:val="multilevel"/>
    <w:tmpl w:val="318C15B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nsid w:val="70704B84"/>
    <w:multiLevelType w:val="multilevel"/>
    <w:tmpl w:val="A9049C6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nsid w:val="70826EFE"/>
    <w:multiLevelType w:val="multilevel"/>
    <w:tmpl w:val="BF64091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nsid w:val="70900DBC"/>
    <w:multiLevelType w:val="multilevel"/>
    <w:tmpl w:val="49EC43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nsid w:val="70B9495D"/>
    <w:multiLevelType w:val="multilevel"/>
    <w:tmpl w:val="6D0621CE"/>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nsid w:val="70C17A82"/>
    <w:multiLevelType w:val="multilevel"/>
    <w:tmpl w:val="35709AA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nsid w:val="70CB5A3D"/>
    <w:multiLevelType w:val="multilevel"/>
    <w:tmpl w:val="4134BCB0"/>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nsid w:val="70DB54AA"/>
    <w:multiLevelType w:val="multilevel"/>
    <w:tmpl w:val="8E643AFE"/>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nsid w:val="711D2CDC"/>
    <w:multiLevelType w:val="multilevel"/>
    <w:tmpl w:val="72186B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nsid w:val="71226BB1"/>
    <w:multiLevelType w:val="multilevel"/>
    <w:tmpl w:val="4C8C141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nsid w:val="712D1668"/>
    <w:multiLevelType w:val="multilevel"/>
    <w:tmpl w:val="905A452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nsid w:val="71366E57"/>
    <w:multiLevelType w:val="multilevel"/>
    <w:tmpl w:val="86E8FBA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nsid w:val="7140773F"/>
    <w:multiLevelType w:val="multilevel"/>
    <w:tmpl w:val="1FE60D4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nsid w:val="71906894"/>
    <w:multiLevelType w:val="multilevel"/>
    <w:tmpl w:val="A4CEEBC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nsid w:val="71AC1773"/>
    <w:multiLevelType w:val="multilevel"/>
    <w:tmpl w:val="844AAE96"/>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nsid w:val="71D01172"/>
    <w:multiLevelType w:val="multilevel"/>
    <w:tmpl w:val="E0EECEB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nsid w:val="71D12127"/>
    <w:multiLevelType w:val="multilevel"/>
    <w:tmpl w:val="3D228C3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nsid w:val="72016C6C"/>
    <w:multiLevelType w:val="multilevel"/>
    <w:tmpl w:val="92BCC8E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nsid w:val="720737CA"/>
    <w:multiLevelType w:val="multilevel"/>
    <w:tmpl w:val="F2FC4B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nsid w:val="721F53A1"/>
    <w:multiLevelType w:val="multilevel"/>
    <w:tmpl w:val="408E1C4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nsid w:val="72224E71"/>
    <w:multiLevelType w:val="multilevel"/>
    <w:tmpl w:val="1144C53C"/>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nsid w:val="727719D0"/>
    <w:multiLevelType w:val="multilevel"/>
    <w:tmpl w:val="DC2642B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nsid w:val="72B71449"/>
    <w:multiLevelType w:val="multilevel"/>
    <w:tmpl w:val="B20639F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nsid w:val="72CC5AFD"/>
    <w:multiLevelType w:val="multilevel"/>
    <w:tmpl w:val="D81E86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nsid w:val="735F426A"/>
    <w:multiLevelType w:val="multilevel"/>
    <w:tmpl w:val="21C4D8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nsid w:val="736F28D4"/>
    <w:multiLevelType w:val="multilevel"/>
    <w:tmpl w:val="EB30313E"/>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nsid w:val="738C0E2C"/>
    <w:multiLevelType w:val="multilevel"/>
    <w:tmpl w:val="A758660A"/>
    <w:lvl w:ilvl="0">
      <w:start w:val="2"/>
      <w:numFmt w:val="lowerLetter"/>
      <w:lvlText w:val="(%1)"/>
      <w:lvlJc w:val="left"/>
      <w:pPr>
        <w:tabs>
          <w:tab w:val="left" w:pos="360"/>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nsid w:val="73D043C5"/>
    <w:multiLevelType w:val="multilevel"/>
    <w:tmpl w:val="1FF20E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nsid w:val="73E03680"/>
    <w:multiLevelType w:val="multilevel"/>
    <w:tmpl w:val="0BAAECFC"/>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nsid w:val="73F008E7"/>
    <w:multiLevelType w:val="multilevel"/>
    <w:tmpl w:val="6B645B1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nsid w:val="74832990"/>
    <w:multiLevelType w:val="multilevel"/>
    <w:tmpl w:val="78A61C7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nsid w:val="74A70B19"/>
    <w:multiLevelType w:val="multilevel"/>
    <w:tmpl w:val="D572FC9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nsid w:val="74AD5185"/>
    <w:multiLevelType w:val="multilevel"/>
    <w:tmpl w:val="4E08DAE4"/>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nsid w:val="74B067E8"/>
    <w:multiLevelType w:val="multilevel"/>
    <w:tmpl w:val="07B02A5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nsid w:val="750057B7"/>
    <w:multiLevelType w:val="multilevel"/>
    <w:tmpl w:val="8E387C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nsid w:val="751D1FA1"/>
    <w:multiLevelType w:val="multilevel"/>
    <w:tmpl w:val="4314DC9C"/>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nsid w:val="752F4E52"/>
    <w:multiLevelType w:val="multilevel"/>
    <w:tmpl w:val="E9B8F37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nsid w:val="754B7F3D"/>
    <w:multiLevelType w:val="multilevel"/>
    <w:tmpl w:val="2C7875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nsid w:val="759D6A29"/>
    <w:multiLevelType w:val="multilevel"/>
    <w:tmpl w:val="D62607F0"/>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nsid w:val="7604474C"/>
    <w:multiLevelType w:val="multilevel"/>
    <w:tmpl w:val="C8BC70C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nsid w:val="7610161A"/>
    <w:multiLevelType w:val="multilevel"/>
    <w:tmpl w:val="179ADBE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nsid w:val="761C6998"/>
    <w:multiLevelType w:val="multilevel"/>
    <w:tmpl w:val="88A0039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nsid w:val="76347691"/>
    <w:multiLevelType w:val="multilevel"/>
    <w:tmpl w:val="BCCECDC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nsid w:val="763F316E"/>
    <w:multiLevelType w:val="multilevel"/>
    <w:tmpl w:val="22BA8ED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nsid w:val="764B620A"/>
    <w:multiLevelType w:val="multilevel"/>
    <w:tmpl w:val="BCACABD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nsid w:val="76D477FC"/>
    <w:multiLevelType w:val="multilevel"/>
    <w:tmpl w:val="862CD5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nsid w:val="76F32809"/>
    <w:multiLevelType w:val="multilevel"/>
    <w:tmpl w:val="1774076C"/>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nsid w:val="76F72E25"/>
    <w:multiLevelType w:val="multilevel"/>
    <w:tmpl w:val="E04C68FE"/>
    <w:lvl w:ilvl="0">
      <w:start w:val="4"/>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nsid w:val="772A60DD"/>
    <w:multiLevelType w:val="multilevel"/>
    <w:tmpl w:val="9C029288"/>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nsid w:val="774D0B49"/>
    <w:multiLevelType w:val="multilevel"/>
    <w:tmpl w:val="43022AF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nsid w:val="775B40C2"/>
    <w:multiLevelType w:val="multilevel"/>
    <w:tmpl w:val="04769A3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nsid w:val="778924C3"/>
    <w:multiLevelType w:val="multilevel"/>
    <w:tmpl w:val="E7A2F9B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nsid w:val="779E34C1"/>
    <w:multiLevelType w:val="multilevel"/>
    <w:tmpl w:val="FA2899D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nsid w:val="77A30C46"/>
    <w:multiLevelType w:val="multilevel"/>
    <w:tmpl w:val="2D406AF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nsid w:val="77AB231E"/>
    <w:multiLevelType w:val="multilevel"/>
    <w:tmpl w:val="CA1C36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nsid w:val="7815161C"/>
    <w:multiLevelType w:val="multilevel"/>
    <w:tmpl w:val="D8DAD55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nsid w:val="78312FF9"/>
    <w:multiLevelType w:val="multilevel"/>
    <w:tmpl w:val="5558933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nsid w:val="78471439"/>
    <w:multiLevelType w:val="multilevel"/>
    <w:tmpl w:val="08B215BA"/>
    <w:lvl w:ilvl="0">
      <w:start w:val="3"/>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nsid w:val="787D2A54"/>
    <w:multiLevelType w:val="multilevel"/>
    <w:tmpl w:val="0BF4E6C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nsid w:val="788979B2"/>
    <w:multiLevelType w:val="multilevel"/>
    <w:tmpl w:val="F326858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nsid w:val="78911D3A"/>
    <w:multiLevelType w:val="multilevel"/>
    <w:tmpl w:val="BFA4AB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nsid w:val="78CD1DC7"/>
    <w:multiLevelType w:val="multilevel"/>
    <w:tmpl w:val="35FC8066"/>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nsid w:val="78CD22CA"/>
    <w:multiLevelType w:val="multilevel"/>
    <w:tmpl w:val="BAE6AB8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nsid w:val="78CE5180"/>
    <w:multiLevelType w:val="multilevel"/>
    <w:tmpl w:val="B6E2AE72"/>
    <w:lvl w:ilvl="0">
      <w:start w:val="1"/>
      <w:numFmt w:val="lowerRoman"/>
      <w:lvlText w:val="(%1)"/>
      <w:lvlJc w:val="left"/>
      <w:pPr>
        <w:tabs>
          <w:tab w:val="left" w:pos="432"/>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nsid w:val="78EA0E9C"/>
    <w:multiLevelType w:val="multilevel"/>
    <w:tmpl w:val="38AA2F62"/>
    <w:lvl w:ilvl="0">
      <w:start w:val="1"/>
      <w:numFmt w:val="lowerRoman"/>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nsid w:val="79381B90"/>
    <w:multiLevelType w:val="multilevel"/>
    <w:tmpl w:val="1B1087B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nsid w:val="797A110D"/>
    <w:multiLevelType w:val="multilevel"/>
    <w:tmpl w:val="B93CDDBC"/>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nsid w:val="7984098A"/>
    <w:multiLevelType w:val="multilevel"/>
    <w:tmpl w:val="63ECD9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nsid w:val="79877DF5"/>
    <w:multiLevelType w:val="multilevel"/>
    <w:tmpl w:val="CB3AEA4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nsid w:val="798E127E"/>
    <w:multiLevelType w:val="multilevel"/>
    <w:tmpl w:val="21922E7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nsid w:val="79921652"/>
    <w:multiLevelType w:val="multilevel"/>
    <w:tmpl w:val="19EE12C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nsid w:val="79A327E8"/>
    <w:multiLevelType w:val="multilevel"/>
    <w:tmpl w:val="4FAE44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nsid w:val="79A46CC7"/>
    <w:multiLevelType w:val="multilevel"/>
    <w:tmpl w:val="B4607DA6"/>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nsid w:val="79E2348F"/>
    <w:multiLevelType w:val="multilevel"/>
    <w:tmpl w:val="186896A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nsid w:val="7A072147"/>
    <w:multiLevelType w:val="multilevel"/>
    <w:tmpl w:val="A72CB5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nsid w:val="7A16600E"/>
    <w:multiLevelType w:val="multilevel"/>
    <w:tmpl w:val="6AA0070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nsid w:val="7A445386"/>
    <w:multiLevelType w:val="multilevel"/>
    <w:tmpl w:val="187CA9D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nsid w:val="7A9D2221"/>
    <w:multiLevelType w:val="multilevel"/>
    <w:tmpl w:val="06AC66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nsid w:val="7AB12AA3"/>
    <w:multiLevelType w:val="multilevel"/>
    <w:tmpl w:val="E7B465B4"/>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nsid w:val="7AB37AB3"/>
    <w:multiLevelType w:val="multilevel"/>
    <w:tmpl w:val="DFCC274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nsid w:val="7AB95B5A"/>
    <w:multiLevelType w:val="multilevel"/>
    <w:tmpl w:val="A554201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nsid w:val="7AEA2F27"/>
    <w:multiLevelType w:val="multilevel"/>
    <w:tmpl w:val="5A6421D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nsid w:val="7AF721F0"/>
    <w:multiLevelType w:val="multilevel"/>
    <w:tmpl w:val="594E7DC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nsid w:val="7AFD01B6"/>
    <w:multiLevelType w:val="multilevel"/>
    <w:tmpl w:val="7E6EA9C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nsid w:val="7B4C6A9C"/>
    <w:multiLevelType w:val="multilevel"/>
    <w:tmpl w:val="447A89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nsid w:val="7B7920FB"/>
    <w:multiLevelType w:val="multilevel"/>
    <w:tmpl w:val="E20EAE3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nsid w:val="7BBD6547"/>
    <w:multiLevelType w:val="multilevel"/>
    <w:tmpl w:val="5AF2843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nsid w:val="7BBE78EA"/>
    <w:multiLevelType w:val="multilevel"/>
    <w:tmpl w:val="EDAED9F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nsid w:val="7BF002E4"/>
    <w:multiLevelType w:val="multilevel"/>
    <w:tmpl w:val="2F4495DE"/>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nsid w:val="7C7C7A18"/>
    <w:multiLevelType w:val="multilevel"/>
    <w:tmpl w:val="7F16E796"/>
    <w:lvl w:ilvl="0">
      <w:start w:val="1"/>
      <w:numFmt w:val="lowerRoman"/>
      <w:lvlText w:val="(%1)"/>
      <w:lvlJc w:val="left"/>
      <w:pPr>
        <w:tabs>
          <w:tab w:val="left" w:pos="504"/>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nsid w:val="7C7E2F3E"/>
    <w:multiLevelType w:val="multilevel"/>
    <w:tmpl w:val="1A72022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nsid w:val="7C871B2B"/>
    <w:multiLevelType w:val="multilevel"/>
    <w:tmpl w:val="05F610B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nsid w:val="7CB87D26"/>
    <w:multiLevelType w:val="multilevel"/>
    <w:tmpl w:val="E21001D0"/>
    <w:lvl w:ilvl="0">
      <w:start w:val="1"/>
      <w:numFmt w:val="lowerLetter"/>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nsid w:val="7CBF74FA"/>
    <w:multiLevelType w:val="multilevel"/>
    <w:tmpl w:val="B52CD83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nsid w:val="7CE2341C"/>
    <w:multiLevelType w:val="multilevel"/>
    <w:tmpl w:val="99C497E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7">
    <w:nsid w:val="7CEC434A"/>
    <w:multiLevelType w:val="multilevel"/>
    <w:tmpl w:val="794A6920"/>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nsid w:val="7D06347D"/>
    <w:multiLevelType w:val="multilevel"/>
    <w:tmpl w:val="CBC626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nsid w:val="7D185C7D"/>
    <w:multiLevelType w:val="multilevel"/>
    <w:tmpl w:val="E168F9C8"/>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nsid w:val="7D201346"/>
    <w:multiLevelType w:val="multilevel"/>
    <w:tmpl w:val="1FBCE0FE"/>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1">
    <w:nsid w:val="7D241B8C"/>
    <w:multiLevelType w:val="multilevel"/>
    <w:tmpl w:val="F286A03A"/>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nsid w:val="7D341271"/>
    <w:multiLevelType w:val="multilevel"/>
    <w:tmpl w:val="6C9E4F72"/>
    <w:lvl w:ilvl="0">
      <w:start w:val="1"/>
      <w:numFmt w:val="lowerRoman"/>
      <w:lvlText w:val="(%1)"/>
      <w:lvlJc w:val="left"/>
      <w:pPr>
        <w:tabs>
          <w:tab w:val="left" w:pos="504"/>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3">
    <w:nsid w:val="7D366671"/>
    <w:multiLevelType w:val="multilevel"/>
    <w:tmpl w:val="9CD07A6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nsid w:val="7D381C5D"/>
    <w:multiLevelType w:val="multilevel"/>
    <w:tmpl w:val="AFE8C57E"/>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nsid w:val="7D3D5D02"/>
    <w:multiLevelType w:val="multilevel"/>
    <w:tmpl w:val="B79C680A"/>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nsid w:val="7D5E5448"/>
    <w:multiLevelType w:val="multilevel"/>
    <w:tmpl w:val="381E502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7">
    <w:nsid w:val="7D685877"/>
    <w:multiLevelType w:val="multilevel"/>
    <w:tmpl w:val="1654D8CA"/>
    <w:lvl w:ilvl="0">
      <w:start w:val="1"/>
      <w:numFmt w:val="lowerRoman"/>
      <w:lvlText w:val="(%1)"/>
      <w:lvlJc w:val="left"/>
      <w:pPr>
        <w:tabs>
          <w:tab w:val="left" w:pos="43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8">
    <w:nsid w:val="7D8C34CE"/>
    <w:multiLevelType w:val="multilevel"/>
    <w:tmpl w:val="FCB8EC0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9">
    <w:nsid w:val="7DAC01FC"/>
    <w:multiLevelType w:val="multilevel"/>
    <w:tmpl w:val="8C8A03B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0">
    <w:nsid w:val="7DD47AA3"/>
    <w:multiLevelType w:val="multilevel"/>
    <w:tmpl w:val="4A586D7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1">
    <w:nsid w:val="7DFF68F4"/>
    <w:multiLevelType w:val="multilevel"/>
    <w:tmpl w:val="6C8CC76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nsid w:val="7E1E2086"/>
    <w:multiLevelType w:val="multilevel"/>
    <w:tmpl w:val="F6CA6A7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3">
    <w:nsid w:val="7E717E99"/>
    <w:multiLevelType w:val="multilevel"/>
    <w:tmpl w:val="1AFEDFB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4">
    <w:nsid w:val="7EA14136"/>
    <w:multiLevelType w:val="multilevel"/>
    <w:tmpl w:val="DAE87CE2"/>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5">
    <w:nsid w:val="7EBC354E"/>
    <w:multiLevelType w:val="multilevel"/>
    <w:tmpl w:val="676E44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6">
    <w:nsid w:val="7EC64251"/>
    <w:multiLevelType w:val="multilevel"/>
    <w:tmpl w:val="E5266FE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7">
    <w:nsid w:val="7EC774FF"/>
    <w:multiLevelType w:val="multilevel"/>
    <w:tmpl w:val="5904786E"/>
    <w:lvl w:ilvl="0">
      <w:start w:val="1"/>
      <w:numFmt w:val="lowerRoman"/>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8">
    <w:nsid w:val="7ED03B8D"/>
    <w:multiLevelType w:val="multilevel"/>
    <w:tmpl w:val="926E056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9">
    <w:nsid w:val="7EE325BA"/>
    <w:multiLevelType w:val="multilevel"/>
    <w:tmpl w:val="102CB4CE"/>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0">
    <w:nsid w:val="7F070C0D"/>
    <w:multiLevelType w:val="multilevel"/>
    <w:tmpl w:val="F610901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1">
    <w:nsid w:val="7F1948B3"/>
    <w:multiLevelType w:val="multilevel"/>
    <w:tmpl w:val="81EE2B2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2">
    <w:nsid w:val="7F262E0B"/>
    <w:multiLevelType w:val="multilevel"/>
    <w:tmpl w:val="0D3298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3">
    <w:nsid w:val="7F31416C"/>
    <w:multiLevelType w:val="multilevel"/>
    <w:tmpl w:val="1F0A1968"/>
    <w:lvl w:ilvl="0">
      <w:start w:val="1"/>
      <w:numFmt w:val="lowerLetter"/>
      <w:lvlText w:val="(%1)"/>
      <w:lvlJc w:val="left"/>
      <w:pPr>
        <w:tabs>
          <w:tab w:val="left" w:pos="288"/>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4">
    <w:nsid w:val="7F825F81"/>
    <w:multiLevelType w:val="multilevel"/>
    <w:tmpl w:val="421CBE1A"/>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5">
    <w:nsid w:val="7F96615B"/>
    <w:multiLevelType w:val="multilevel"/>
    <w:tmpl w:val="6A245B0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4"/>
  </w:num>
  <w:num w:numId="2">
    <w:abstractNumId w:val="78"/>
  </w:num>
  <w:num w:numId="3">
    <w:abstractNumId w:val="923"/>
  </w:num>
  <w:num w:numId="4">
    <w:abstractNumId w:val="263"/>
  </w:num>
  <w:num w:numId="5">
    <w:abstractNumId w:val="595"/>
  </w:num>
  <w:num w:numId="6">
    <w:abstractNumId w:val="186"/>
  </w:num>
  <w:num w:numId="7">
    <w:abstractNumId w:val="404"/>
  </w:num>
  <w:num w:numId="8">
    <w:abstractNumId w:val="692"/>
  </w:num>
  <w:num w:numId="9">
    <w:abstractNumId w:val="114"/>
  </w:num>
  <w:num w:numId="10">
    <w:abstractNumId w:val="202"/>
  </w:num>
  <w:num w:numId="11">
    <w:abstractNumId w:val="300"/>
  </w:num>
  <w:num w:numId="12">
    <w:abstractNumId w:val="662"/>
  </w:num>
  <w:num w:numId="13">
    <w:abstractNumId w:val="705"/>
  </w:num>
  <w:num w:numId="14">
    <w:abstractNumId w:val="84"/>
  </w:num>
  <w:num w:numId="15">
    <w:abstractNumId w:val="921"/>
  </w:num>
  <w:num w:numId="16">
    <w:abstractNumId w:val="619"/>
  </w:num>
  <w:num w:numId="17">
    <w:abstractNumId w:val="328"/>
  </w:num>
  <w:num w:numId="18">
    <w:abstractNumId w:val="523"/>
  </w:num>
  <w:num w:numId="19">
    <w:abstractNumId w:val="964"/>
  </w:num>
  <w:num w:numId="20">
    <w:abstractNumId w:val="366"/>
  </w:num>
  <w:num w:numId="21">
    <w:abstractNumId w:val="646"/>
  </w:num>
  <w:num w:numId="22">
    <w:abstractNumId w:val="759"/>
  </w:num>
  <w:num w:numId="23">
    <w:abstractNumId w:val="754"/>
  </w:num>
  <w:num w:numId="24">
    <w:abstractNumId w:val="199"/>
  </w:num>
  <w:num w:numId="25">
    <w:abstractNumId w:val="898"/>
  </w:num>
  <w:num w:numId="26">
    <w:abstractNumId w:val="251"/>
  </w:num>
  <w:num w:numId="27">
    <w:abstractNumId w:val="209"/>
  </w:num>
  <w:num w:numId="28">
    <w:abstractNumId w:val="278"/>
  </w:num>
  <w:num w:numId="29">
    <w:abstractNumId w:val="423"/>
  </w:num>
  <w:num w:numId="30">
    <w:abstractNumId w:val="267"/>
  </w:num>
  <w:num w:numId="31">
    <w:abstractNumId w:val="287"/>
  </w:num>
  <w:num w:numId="32">
    <w:abstractNumId w:val="49"/>
  </w:num>
  <w:num w:numId="33">
    <w:abstractNumId w:val="179"/>
  </w:num>
  <w:num w:numId="34">
    <w:abstractNumId w:val="435"/>
  </w:num>
  <w:num w:numId="35">
    <w:abstractNumId w:val="45"/>
  </w:num>
  <w:num w:numId="36">
    <w:abstractNumId w:val="257"/>
  </w:num>
  <w:num w:numId="37">
    <w:abstractNumId w:val="115"/>
  </w:num>
  <w:num w:numId="38">
    <w:abstractNumId w:val="816"/>
  </w:num>
  <w:num w:numId="39">
    <w:abstractNumId w:val="15"/>
  </w:num>
  <w:num w:numId="40">
    <w:abstractNumId w:val="503"/>
  </w:num>
  <w:num w:numId="41">
    <w:abstractNumId w:val="772"/>
  </w:num>
  <w:num w:numId="42">
    <w:abstractNumId w:val="498"/>
  </w:num>
  <w:num w:numId="43">
    <w:abstractNumId w:val="51"/>
  </w:num>
  <w:num w:numId="44">
    <w:abstractNumId w:val="275"/>
  </w:num>
  <w:num w:numId="45">
    <w:abstractNumId w:val="416"/>
  </w:num>
  <w:num w:numId="46">
    <w:abstractNumId w:val="87"/>
  </w:num>
  <w:num w:numId="47">
    <w:abstractNumId w:val="541"/>
  </w:num>
  <w:num w:numId="48">
    <w:abstractNumId w:val="367"/>
  </w:num>
  <w:num w:numId="49">
    <w:abstractNumId w:val="591"/>
  </w:num>
  <w:num w:numId="50">
    <w:abstractNumId w:val="218"/>
  </w:num>
  <w:num w:numId="51">
    <w:abstractNumId w:val="268"/>
  </w:num>
  <w:num w:numId="52">
    <w:abstractNumId w:val="203"/>
  </w:num>
  <w:num w:numId="53">
    <w:abstractNumId w:val="144"/>
  </w:num>
  <w:num w:numId="54">
    <w:abstractNumId w:val="938"/>
  </w:num>
  <w:num w:numId="55">
    <w:abstractNumId w:val="140"/>
  </w:num>
  <w:num w:numId="56">
    <w:abstractNumId w:val="704"/>
  </w:num>
  <w:num w:numId="57">
    <w:abstractNumId w:val="814"/>
  </w:num>
  <w:num w:numId="58">
    <w:abstractNumId w:val="156"/>
  </w:num>
  <w:num w:numId="59">
    <w:abstractNumId w:val="628"/>
  </w:num>
  <w:num w:numId="60">
    <w:abstractNumId w:val="270"/>
  </w:num>
  <w:num w:numId="61">
    <w:abstractNumId w:val="352"/>
  </w:num>
  <w:num w:numId="62">
    <w:abstractNumId w:val="835"/>
  </w:num>
  <w:num w:numId="63">
    <w:abstractNumId w:val="752"/>
  </w:num>
  <w:num w:numId="64">
    <w:abstractNumId w:val="792"/>
  </w:num>
  <w:num w:numId="65">
    <w:abstractNumId w:val="80"/>
  </w:num>
  <w:num w:numId="66">
    <w:abstractNumId w:val="486"/>
  </w:num>
  <w:num w:numId="67">
    <w:abstractNumId w:val="467"/>
  </w:num>
  <w:num w:numId="68">
    <w:abstractNumId w:val="198"/>
  </w:num>
  <w:num w:numId="69">
    <w:abstractNumId w:val="888"/>
  </w:num>
  <w:num w:numId="70">
    <w:abstractNumId w:val="184"/>
  </w:num>
  <w:num w:numId="71">
    <w:abstractNumId w:val="707"/>
  </w:num>
  <w:num w:numId="72">
    <w:abstractNumId w:val="836"/>
  </w:num>
  <w:num w:numId="73">
    <w:abstractNumId w:val="600"/>
  </w:num>
  <w:num w:numId="74">
    <w:abstractNumId w:val="117"/>
  </w:num>
  <w:num w:numId="75">
    <w:abstractNumId w:val="304"/>
  </w:num>
  <w:num w:numId="76">
    <w:abstractNumId w:val="337"/>
  </w:num>
  <w:num w:numId="77">
    <w:abstractNumId w:val="551"/>
  </w:num>
  <w:num w:numId="78">
    <w:abstractNumId w:val="372"/>
  </w:num>
  <w:num w:numId="79">
    <w:abstractNumId w:val="622"/>
  </w:num>
  <w:num w:numId="80">
    <w:abstractNumId w:val="797"/>
  </w:num>
  <w:num w:numId="81">
    <w:abstractNumId w:val="697"/>
  </w:num>
  <w:num w:numId="82">
    <w:abstractNumId w:val="245"/>
  </w:num>
  <w:num w:numId="83">
    <w:abstractNumId w:val="327"/>
  </w:num>
  <w:num w:numId="84">
    <w:abstractNumId w:val="128"/>
  </w:num>
  <w:num w:numId="85">
    <w:abstractNumId w:val="521"/>
  </w:num>
  <w:num w:numId="86">
    <w:abstractNumId w:val="93"/>
  </w:num>
  <w:num w:numId="87">
    <w:abstractNumId w:val="809"/>
  </w:num>
  <w:num w:numId="88">
    <w:abstractNumId w:val="901"/>
  </w:num>
  <w:num w:numId="89">
    <w:abstractNumId w:val="780"/>
  </w:num>
  <w:num w:numId="90">
    <w:abstractNumId w:val="260"/>
  </w:num>
  <w:num w:numId="91">
    <w:abstractNumId w:val="484"/>
  </w:num>
  <w:num w:numId="92">
    <w:abstractNumId w:val="242"/>
  </w:num>
  <w:num w:numId="93">
    <w:abstractNumId w:val="722"/>
  </w:num>
  <w:num w:numId="94">
    <w:abstractNumId w:val="360"/>
  </w:num>
  <w:num w:numId="95">
    <w:abstractNumId w:val="831"/>
  </w:num>
  <w:num w:numId="96">
    <w:abstractNumId w:val="572"/>
  </w:num>
  <w:num w:numId="97">
    <w:abstractNumId w:val="483"/>
  </w:num>
  <w:num w:numId="98">
    <w:abstractNumId w:val="884"/>
  </w:num>
  <w:num w:numId="99">
    <w:abstractNumId w:val="847"/>
  </w:num>
  <w:num w:numId="100">
    <w:abstractNumId w:val="413"/>
  </w:num>
  <w:num w:numId="101">
    <w:abstractNumId w:val="518"/>
  </w:num>
  <w:num w:numId="102">
    <w:abstractNumId w:val="769"/>
  </w:num>
  <w:num w:numId="103">
    <w:abstractNumId w:val="658"/>
  </w:num>
  <w:num w:numId="104">
    <w:abstractNumId w:val="784"/>
  </w:num>
  <w:num w:numId="105">
    <w:abstractNumId w:val="126"/>
  </w:num>
  <w:num w:numId="106">
    <w:abstractNumId w:val="636"/>
  </w:num>
  <w:num w:numId="107">
    <w:abstractNumId w:val="240"/>
  </w:num>
  <w:num w:numId="108">
    <w:abstractNumId w:val="382"/>
  </w:num>
  <w:num w:numId="109">
    <w:abstractNumId w:val="731"/>
  </w:num>
  <w:num w:numId="110">
    <w:abstractNumId w:val="825"/>
  </w:num>
  <w:num w:numId="111">
    <w:abstractNumId w:val="325"/>
  </w:num>
  <w:num w:numId="112">
    <w:abstractNumId w:val="359"/>
  </w:num>
  <w:num w:numId="113">
    <w:abstractNumId w:val="812"/>
  </w:num>
  <w:num w:numId="114">
    <w:abstractNumId w:val="108"/>
  </w:num>
  <w:num w:numId="115">
    <w:abstractNumId w:val="417"/>
  </w:num>
  <w:num w:numId="116">
    <w:abstractNumId w:val="617"/>
  </w:num>
  <w:num w:numId="117">
    <w:abstractNumId w:val="159"/>
  </w:num>
  <w:num w:numId="118">
    <w:abstractNumId w:val="685"/>
  </w:num>
  <w:num w:numId="119">
    <w:abstractNumId w:val="246"/>
  </w:num>
  <w:num w:numId="120">
    <w:abstractNumId w:val="141"/>
  </w:num>
  <w:num w:numId="121">
    <w:abstractNumId w:val="575"/>
  </w:num>
  <w:num w:numId="122">
    <w:abstractNumId w:val="618"/>
  </w:num>
  <w:num w:numId="123">
    <w:abstractNumId w:val="954"/>
  </w:num>
  <w:num w:numId="124">
    <w:abstractNumId w:val="446"/>
  </w:num>
  <w:num w:numId="125">
    <w:abstractNumId w:val="790"/>
  </w:num>
  <w:num w:numId="126">
    <w:abstractNumId w:val="473"/>
  </w:num>
  <w:num w:numId="127">
    <w:abstractNumId w:val="35"/>
  </w:num>
  <w:num w:numId="128">
    <w:abstractNumId w:val="886"/>
  </w:num>
  <w:num w:numId="129">
    <w:abstractNumId w:val="56"/>
  </w:num>
  <w:num w:numId="130">
    <w:abstractNumId w:val="612"/>
  </w:num>
  <w:num w:numId="131">
    <w:abstractNumId w:val="420"/>
  </w:num>
  <w:num w:numId="132">
    <w:abstractNumId w:val="883"/>
  </w:num>
  <w:num w:numId="133">
    <w:abstractNumId w:val="106"/>
  </w:num>
  <w:num w:numId="134">
    <w:abstractNumId w:val="826"/>
  </w:num>
  <w:num w:numId="135">
    <w:abstractNumId w:val="776"/>
  </w:num>
  <w:num w:numId="136">
    <w:abstractNumId w:val="378"/>
  </w:num>
  <w:num w:numId="137">
    <w:abstractNumId w:val="3"/>
  </w:num>
  <w:num w:numId="138">
    <w:abstractNumId w:val="187"/>
  </w:num>
  <w:num w:numId="139">
    <w:abstractNumId w:val="112"/>
  </w:num>
  <w:num w:numId="140">
    <w:abstractNumId w:val="122"/>
  </w:num>
  <w:num w:numId="141">
    <w:abstractNumId w:val="478"/>
  </w:num>
  <w:num w:numId="142">
    <w:abstractNumId w:val="538"/>
  </w:num>
  <w:num w:numId="143">
    <w:abstractNumId w:val="805"/>
  </w:num>
  <w:num w:numId="144">
    <w:abstractNumId w:val="31"/>
  </w:num>
  <w:num w:numId="145">
    <w:abstractNumId w:val="177"/>
  </w:num>
  <w:num w:numId="146">
    <w:abstractNumId w:val="461"/>
  </w:num>
  <w:num w:numId="147">
    <w:abstractNumId w:val="579"/>
  </w:num>
  <w:num w:numId="148">
    <w:abstractNumId w:val="853"/>
  </w:num>
  <w:num w:numId="149">
    <w:abstractNumId w:val="5"/>
  </w:num>
  <w:num w:numId="150">
    <w:abstractNumId w:val="160"/>
  </w:num>
  <w:num w:numId="151">
    <w:abstractNumId w:val="539"/>
  </w:num>
  <w:num w:numId="152">
    <w:abstractNumId w:val="582"/>
  </w:num>
  <w:num w:numId="153">
    <w:abstractNumId w:val="701"/>
  </w:num>
  <w:num w:numId="154">
    <w:abstractNumId w:val="475"/>
  </w:num>
  <w:num w:numId="155">
    <w:abstractNumId w:val="280"/>
  </w:num>
  <w:num w:numId="156">
    <w:abstractNumId w:val="227"/>
  </w:num>
  <w:num w:numId="157">
    <w:abstractNumId w:val="408"/>
  </w:num>
  <w:num w:numId="158">
    <w:abstractNumId w:val="459"/>
  </w:num>
  <w:num w:numId="159">
    <w:abstractNumId w:val="670"/>
  </w:num>
  <w:num w:numId="160">
    <w:abstractNumId w:val="545"/>
  </w:num>
  <w:num w:numId="161">
    <w:abstractNumId w:val="253"/>
  </w:num>
  <w:num w:numId="162">
    <w:abstractNumId w:val="485"/>
  </w:num>
  <w:num w:numId="163">
    <w:abstractNumId w:val="142"/>
  </w:num>
  <w:num w:numId="164">
    <w:abstractNumId w:val="121"/>
  </w:num>
  <w:num w:numId="165">
    <w:abstractNumId w:val="577"/>
  </w:num>
  <w:num w:numId="166">
    <w:abstractNumId w:val="412"/>
  </w:num>
  <w:num w:numId="167">
    <w:abstractNumId w:val="958"/>
  </w:num>
  <w:num w:numId="168">
    <w:abstractNumId w:val="504"/>
  </w:num>
  <w:num w:numId="169">
    <w:abstractNumId w:val="386"/>
  </w:num>
  <w:num w:numId="170">
    <w:abstractNumId w:val="649"/>
  </w:num>
  <w:num w:numId="171">
    <w:abstractNumId w:val="869"/>
  </w:num>
  <w:num w:numId="172">
    <w:abstractNumId w:val="590"/>
  </w:num>
  <w:num w:numId="173">
    <w:abstractNumId w:val="332"/>
  </w:num>
  <w:num w:numId="174">
    <w:abstractNumId w:val="838"/>
  </w:num>
  <w:num w:numId="175">
    <w:abstractNumId w:val="768"/>
  </w:num>
  <w:num w:numId="176">
    <w:abstractNumId w:val="311"/>
  </w:num>
  <w:num w:numId="177">
    <w:abstractNumId w:val="306"/>
  </w:num>
  <w:num w:numId="178">
    <w:abstractNumId w:val="656"/>
  </w:num>
  <w:num w:numId="179">
    <w:abstractNumId w:val="562"/>
  </w:num>
  <w:num w:numId="180">
    <w:abstractNumId w:val="346"/>
  </w:num>
  <w:num w:numId="181">
    <w:abstractNumId w:val="597"/>
  </w:num>
  <w:num w:numId="182">
    <w:abstractNumId w:val="7"/>
  </w:num>
  <w:num w:numId="183">
    <w:abstractNumId w:val="507"/>
  </w:num>
  <w:num w:numId="184">
    <w:abstractNumId w:val="742"/>
  </w:num>
  <w:num w:numId="185">
    <w:abstractNumId w:val="512"/>
  </w:num>
  <w:num w:numId="186">
    <w:abstractNumId w:val="330"/>
  </w:num>
  <w:num w:numId="187">
    <w:abstractNumId w:val="912"/>
  </w:num>
  <w:num w:numId="188">
    <w:abstractNumId w:val="902"/>
  </w:num>
  <w:num w:numId="189">
    <w:abstractNumId w:val="407"/>
  </w:num>
  <w:num w:numId="190">
    <w:abstractNumId w:val="0"/>
  </w:num>
  <w:num w:numId="191">
    <w:abstractNumId w:val="620"/>
  </w:num>
  <w:num w:numId="192">
    <w:abstractNumId w:val="936"/>
  </w:num>
  <w:num w:numId="193">
    <w:abstractNumId w:val="755"/>
  </w:num>
  <w:num w:numId="194">
    <w:abstractNumId w:val="553"/>
  </w:num>
  <w:num w:numId="195">
    <w:abstractNumId w:val="166"/>
  </w:num>
  <w:num w:numId="196">
    <w:abstractNumId w:val="358"/>
  </w:num>
  <w:num w:numId="197">
    <w:abstractNumId w:val="290"/>
  </w:num>
  <w:num w:numId="198">
    <w:abstractNumId w:val="955"/>
  </w:num>
  <w:num w:numId="199">
    <w:abstractNumId w:val="123"/>
  </w:num>
  <w:num w:numId="200">
    <w:abstractNumId w:val="708"/>
  </w:num>
  <w:num w:numId="201">
    <w:abstractNumId w:val="915"/>
  </w:num>
  <w:num w:numId="202">
    <w:abstractNumId w:val="116"/>
  </w:num>
  <w:num w:numId="203">
    <w:abstractNumId w:val="397"/>
  </w:num>
  <w:num w:numId="204">
    <w:abstractNumId w:val="527"/>
  </w:num>
  <w:num w:numId="205">
    <w:abstractNumId w:val="916"/>
  </w:num>
  <w:num w:numId="206">
    <w:abstractNumId w:val="668"/>
  </w:num>
  <w:num w:numId="207">
    <w:abstractNumId w:val="38"/>
  </w:num>
  <w:num w:numId="208">
    <w:abstractNumId w:val="841"/>
  </w:num>
  <w:num w:numId="209">
    <w:abstractNumId w:val="204"/>
  </w:num>
  <w:num w:numId="210">
    <w:abstractNumId w:val="648"/>
  </w:num>
  <w:num w:numId="211">
    <w:abstractNumId w:val="673"/>
  </w:num>
  <w:num w:numId="212">
    <w:abstractNumId w:val="963"/>
  </w:num>
  <w:num w:numId="213">
    <w:abstractNumId w:val="66"/>
  </w:num>
  <w:num w:numId="214">
    <w:abstractNumId w:val="592"/>
  </w:num>
  <w:num w:numId="215">
    <w:abstractNumId w:val="734"/>
  </w:num>
  <w:num w:numId="216">
    <w:abstractNumId w:val="542"/>
  </w:num>
  <w:num w:numId="217">
    <w:abstractNumId w:val="73"/>
  </w:num>
  <w:num w:numId="218">
    <w:abstractNumId w:val="442"/>
  </w:num>
  <w:num w:numId="219">
    <w:abstractNumId w:val="657"/>
  </w:num>
  <w:num w:numId="220">
    <w:abstractNumId w:val="712"/>
  </w:num>
  <w:num w:numId="221">
    <w:abstractNumId w:val="371"/>
  </w:num>
  <w:num w:numId="222">
    <w:abstractNumId w:val="28"/>
  </w:num>
  <w:num w:numId="223">
    <w:abstractNumId w:val="393"/>
  </w:num>
  <w:num w:numId="224">
    <w:abstractNumId w:val="699"/>
  </w:num>
  <w:num w:numId="225">
    <w:abstractNumId w:val="548"/>
  </w:num>
  <w:num w:numId="226">
    <w:abstractNumId w:val="531"/>
  </w:num>
  <w:num w:numId="227">
    <w:abstractNumId w:val="789"/>
  </w:num>
  <w:num w:numId="228">
    <w:abstractNumId w:val="215"/>
  </w:num>
  <w:num w:numId="229">
    <w:abstractNumId w:val="102"/>
  </w:num>
  <w:num w:numId="230">
    <w:abstractNumId w:val="525"/>
  </w:num>
  <w:num w:numId="231">
    <w:abstractNumId w:val="422"/>
  </w:num>
  <w:num w:numId="232">
    <w:abstractNumId w:val="839"/>
  </w:num>
  <w:num w:numId="233">
    <w:abstractNumId w:val="174"/>
  </w:num>
  <w:num w:numId="234">
    <w:abstractNumId w:val="654"/>
  </w:num>
  <w:num w:numId="235">
    <w:abstractNumId w:val="249"/>
  </w:num>
  <w:num w:numId="236">
    <w:abstractNumId w:val="148"/>
  </w:num>
  <w:num w:numId="237">
    <w:abstractNumId w:val="516"/>
  </w:num>
  <w:num w:numId="238">
    <w:abstractNumId w:val="794"/>
  </w:num>
  <w:num w:numId="239">
    <w:abstractNumId w:val="785"/>
  </w:num>
  <w:num w:numId="240">
    <w:abstractNumId w:val="335"/>
  </w:num>
  <w:num w:numId="241">
    <w:abstractNumId w:val="17"/>
  </w:num>
  <w:num w:numId="242">
    <w:abstractNumId w:val="236"/>
  </w:num>
  <w:num w:numId="243">
    <w:abstractNumId w:val="338"/>
  </w:num>
  <w:num w:numId="244">
    <w:abstractNumId w:val="23"/>
  </w:num>
  <w:num w:numId="245">
    <w:abstractNumId w:val="659"/>
  </w:num>
  <w:num w:numId="246">
    <w:abstractNumId w:val="26"/>
  </w:num>
  <w:num w:numId="247">
    <w:abstractNumId w:val="957"/>
  </w:num>
  <w:num w:numId="248">
    <w:abstractNumId w:val="680"/>
  </w:num>
  <w:num w:numId="249">
    <w:abstractNumId w:val="354"/>
  </w:num>
  <w:num w:numId="250">
    <w:abstractNumId w:val="819"/>
  </w:num>
  <w:num w:numId="251">
    <w:abstractNumId w:val="316"/>
  </w:num>
  <w:num w:numId="252">
    <w:abstractNumId w:val="845"/>
  </w:num>
  <w:num w:numId="253">
    <w:abstractNumId w:val="307"/>
  </w:num>
  <w:num w:numId="254">
    <w:abstractNumId w:val="800"/>
  </w:num>
  <w:num w:numId="255">
    <w:abstractNumId w:val="929"/>
  </w:num>
  <w:num w:numId="256">
    <w:abstractNumId w:val="129"/>
  </w:num>
  <w:num w:numId="257">
    <w:abstractNumId w:val="379"/>
  </w:num>
  <w:num w:numId="258">
    <w:abstractNumId w:val="894"/>
  </w:num>
  <w:num w:numId="259">
    <w:abstractNumId w:val="334"/>
  </w:num>
  <w:num w:numId="260">
    <w:abstractNumId w:val="99"/>
  </w:num>
  <w:num w:numId="261">
    <w:abstractNumId w:val="456"/>
  </w:num>
  <w:num w:numId="262">
    <w:abstractNumId w:val="41"/>
  </w:num>
  <w:num w:numId="263">
    <w:abstractNumId w:val="388"/>
  </w:num>
  <w:num w:numId="264">
    <w:abstractNumId w:val="848"/>
  </w:num>
  <w:num w:numId="265">
    <w:abstractNumId w:val="229"/>
  </w:num>
  <w:num w:numId="266">
    <w:abstractNumId w:val="261"/>
  </w:num>
  <w:num w:numId="267">
    <w:abstractNumId w:val="743"/>
  </w:num>
  <w:num w:numId="268">
    <w:abstractNumId w:val="170"/>
  </w:num>
  <w:num w:numId="269">
    <w:abstractNumId w:val="431"/>
  </w:num>
  <w:num w:numId="270">
    <w:abstractNumId w:val="138"/>
  </w:num>
  <w:num w:numId="271">
    <w:abstractNumId w:val="258"/>
  </w:num>
  <w:num w:numId="272">
    <w:abstractNumId w:val="363"/>
  </w:num>
  <w:num w:numId="273">
    <w:abstractNumId w:val="433"/>
  </w:num>
  <w:num w:numId="274">
    <w:abstractNumId w:val="52"/>
  </w:num>
  <w:num w:numId="275">
    <w:abstractNumId w:val="543"/>
  </w:num>
  <w:num w:numId="276">
    <w:abstractNumId w:val="802"/>
  </w:num>
  <w:num w:numId="277">
    <w:abstractNumId w:val="578"/>
  </w:num>
  <w:num w:numId="278">
    <w:abstractNumId w:val="137"/>
  </w:num>
  <w:num w:numId="279">
    <w:abstractNumId w:val="172"/>
  </w:num>
  <w:num w:numId="280">
    <w:abstractNumId w:val="324"/>
  </w:num>
  <w:num w:numId="281">
    <w:abstractNumId w:val="169"/>
  </w:num>
  <w:num w:numId="282">
    <w:abstractNumId w:val="92"/>
  </w:num>
  <w:num w:numId="283">
    <w:abstractNumId w:val="691"/>
  </w:num>
  <w:num w:numId="284">
    <w:abstractNumId w:val="312"/>
  </w:num>
  <w:num w:numId="285">
    <w:abstractNumId w:val="437"/>
  </w:num>
  <w:num w:numId="286">
    <w:abstractNumId w:val="720"/>
  </w:num>
  <w:num w:numId="287">
    <w:abstractNumId w:val="514"/>
  </w:num>
  <w:num w:numId="288">
    <w:abstractNumId w:val="688"/>
  </w:num>
  <w:num w:numId="289">
    <w:abstractNumId w:val="101"/>
  </w:num>
  <w:num w:numId="290">
    <w:abstractNumId w:val="774"/>
  </w:num>
  <w:num w:numId="291">
    <w:abstractNumId w:val="298"/>
  </w:num>
  <w:num w:numId="292">
    <w:abstractNumId w:val="771"/>
  </w:num>
  <w:num w:numId="293">
    <w:abstractNumId w:val="318"/>
  </w:num>
  <w:num w:numId="294">
    <w:abstractNumId w:val="844"/>
  </w:num>
  <w:num w:numId="295">
    <w:abstractNumId w:val="463"/>
  </w:num>
  <w:num w:numId="296">
    <w:abstractNumId w:val="566"/>
  </w:num>
  <w:num w:numId="297">
    <w:abstractNumId w:val="700"/>
  </w:num>
  <w:num w:numId="298">
    <w:abstractNumId w:val="499"/>
  </w:num>
  <w:num w:numId="299">
    <w:abstractNumId w:val="495"/>
  </w:num>
  <w:num w:numId="300">
    <w:abstractNumId w:val="879"/>
  </w:num>
  <w:num w:numId="301">
    <w:abstractNumId w:val="502"/>
  </w:num>
  <w:num w:numId="302">
    <w:abstractNumId w:val="663"/>
  </w:num>
  <w:num w:numId="303">
    <w:abstractNumId w:val="262"/>
  </w:num>
  <w:num w:numId="304">
    <w:abstractNumId w:val="326"/>
  </w:num>
  <w:num w:numId="305">
    <w:abstractNumId w:val="226"/>
  </w:num>
  <w:num w:numId="306">
    <w:abstractNumId w:val="750"/>
  </w:num>
  <w:num w:numId="307">
    <w:abstractNumId w:val="895"/>
  </w:num>
  <w:num w:numId="308">
    <w:abstractNumId w:val="476"/>
  </w:num>
  <w:num w:numId="309">
    <w:abstractNumId w:val="522"/>
  </w:num>
  <w:num w:numId="310">
    <w:abstractNumId w:val="560"/>
  </w:num>
  <w:num w:numId="311">
    <w:abstractNumId w:val="154"/>
  </w:num>
  <w:num w:numId="312">
    <w:abstractNumId w:val="394"/>
  </w:num>
  <w:num w:numId="313">
    <w:abstractNumId w:val="405"/>
  </w:num>
  <w:num w:numId="314">
    <w:abstractNumId w:val="738"/>
  </w:num>
  <w:num w:numId="315">
    <w:abstractNumId w:val="881"/>
  </w:num>
  <w:num w:numId="316">
    <w:abstractNumId w:val="728"/>
  </w:num>
  <w:num w:numId="317">
    <w:abstractNumId w:val="252"/>
  </w:num>
  <w:num w:numId="318">
    <w:abstractNumId w:val="153"/>
  </w:num>
  <w:num w:numId="319">
    <w:abstractNumId w:val="779"/>
  </w:num>
  <w:num w:numId="320">
    <w:abstractNumId w:val="799"/>
  </w:num>
  <w:num w:numId="321">
    <w:abstractNumId w:val="336"/>
  </w:num>
  <w:num w:numId="322">
    <w:abstractNumId w:val="559"/>
  </w:num>
  <w:num w:numId="323">
    <w:abstractNumId w:val="426"/>
  </w:num>
  <w:num w:numId="324">
    <w:abstractNumId w:val="563"/>
  </w:num>
  <w:num w:numId="325">
    <w:abstractNumId w:val="810"/>
  </w:num>
  <w:num w:numId="326">
    <w:abstractNumId w:val="798"/>
  </w:num>
  <w:num w:numId="327">
    <w:abstractNumId w:val="571"/>
  </w:num>
  <w:num w:numId="328">
    <w:abstractNumId w:val="231"/>
  </w:num>
  <w:num w:numId="329">
    <w:abstractNumId w:val="843"/>
  </w:num>
  <w:num w:numId="330">
    <w:abstractNumId w:val="710"/>
  </w:num>
  <w:num w:numId="331">
    <w:abstractNumId w:val="491"/>
  </w:num>
  <w:num w:numId="332">
    <w:abstractNumId w:val="152"/>
  </w:num>
  <w:num w:numId="333">
    <w:abstractNumId w:val="535"/>
  </w:num>
  <w:num w:numId="334">
    <w:abstractNumId w:val="277"/>
  </w:num>
  <w:num w:numId="335">
    <w:abstractNumId w:val="167"/>
  </w:num>
  <w:num w:numId="336">
    <w:abstractNumId w:val="164"/>
  </w:num>
  <w:num w:numId="337">
    <w:abstractNumId w:val="900"/>
  </w:num>
  <w:num w:numId="338">
    <w:abstractNumId w:val="717"/>
  </w:num>
  <w:num w:numId="339">
    <w:abstractNumId w:val="733"/>
  </w:num>
  <w:num w:numId="340">
    <w:abstractNumId w:val="745"/>
  </w:num>
  <w:num w:numId="341">
    <w:abstractNumId w:val="813"/>
  </w:num>
  <w:num w:numId="342">
    <w:abstractNumId w:val="849"/>
  </w:num>
  <w:num w:numId="343">
    <w:abstractNumId w:val="440"/>
  </w:num>
  <w:num w:numId="344">
    <w:abstractNumId w:val="537"/>
  </w:num>
  <w:num w:numId="345">
    <w:abstractNumId w:val="586"/>
  </w:num>
  <w:num w:numId="346">
    <w:abstractNumId w:val="450"/>
  </w:num>
  <w:num w:numId="347">
    <w:abstractNumId w:val="661"/>
  </w:num>
  <w:num w:numId="348">
    <w:abstractNumId w:val="500"/>
  </w:num>
  <w:num w:numId="349">
    <w:abstractNumId w:val="235"/>
  </w:num>
  <w:num w:numId="350">
    <w:abstractNumId w:val="71"/>
  </w:num>
  <w:num w:numId="351">
    <w:abstractNumId w:val="39"/>
  </w:num>
  <w:num w:numId="352">
    <w:abstractNumId w:val="113"/>
  </w:num>
  <w:num w:numId="353">
    <w:abstractNumId w:val="347"/>
  </w:num>
  <w:num w:numId="354">
    <w:abstractNumId w:val="944"/>
  </w:num>
  <w:num w:numId="355">
    <w:abstractNumId w:val="961"/>
  </w:num>
  <w:num w:numId="356">
    <w:abstractNumId w:val="893"/>
  </w:num>
  <w:num w:numId="357">
    <w:abstractNumId w:val="29"/>
  </w:num>
  <w:num w:numId="358">
    <w:abstractNumId w:val="34"/>
  </w:num>
  <w:num w:numId="359">
    <w:abstractNumId w:val="557"/>
  </w:num>
  <w:num w:numId="360">
    <w:abstractNumId w:val="520"/>
  </w:num>
  <w:num w:numId="361">
    <w:abstractNumId w:val="171"/>
  </w:num>
  <w:num w:numId="362">
    <w:abstractNumId w:val="623"/>
  </w:num>
  <w:num w:numId="363">
    <w:abstractNumId w:val="596"/>
  </w:num>
  <w:num w:numId="364">
    <w:abstractNumId w:val="220"/>
  </w:num>
  <w:num w:numId="365">
    <w:abstractNumId w:val="265"/>
  </w:num>
  <w:num w:numId="366">
    <w:abstractNumId w:val="256"/>
  </w:num>
  <w:num w:numId="367">
    <w:abstractNumId w:val="639"/>
  </w:num>
  <w:num w:numId="368">
    <w:abstractNumId w:val="319"/>
  </w:num>
  <w:num w:numId="369">
    <w:abstractNumId w:val="554"/>
  </w:num>
  <w:num w:numId="370">
    <w:abstractNumId w:val="107"/>
  </w:num>
  <w:num w:numId="371">
    <w:abstractNumId w:val="27"/>
  </w:num>
  <w:num w:numId="372">
    <w:abstractNumId w:val="621"/>
  </w:num>
  <w:num w:numId="373">
    <w:abstractNumId w:val="134"/>
  </w:num>
  <w:num w:numId="374">
    <w:abstractNumId w:val="444"/>
  </w:num>
  <w:num w:numId="375">
    <w:abstractNumId w:val="350"/>
  </w:num>
  <w:num w:numId="376">
    <w:abstractNumId w:val="583"/>
  </w:num>
  <w:num w:numId="377">
    <w:abstractNumId w:val="919"/>
  </w:num>
  <w:num w:numId="378">
    <w:abstractNumId w:val="162"/>
  </w:num>
  <w:num w:numId="379">
    <w:abstractNumId w:val="965"/>
  </w:num>
  <w:num w:numId="380">
    <w:abstractNumId w:val="857"/>
  </w:num>
  <w:num w:numId="381">
    <w:abstractNumId w:val="932"/>
  </w:num>
  <w:num w:numId="382">
    <w:abstractNumId w:val="519"/>
  </w:num>
  <w:num w:numId="383">
    <w:abstractNumId w:val="430"/>
  </w:num>
  <w:num w:numId="384">
    <w:abstractNumId w:val="47"/>
  </w:num>
  <w:num w:numId="385">
    <w:abstractNumId w:val="292"/>
  </w:num>
  <w:num w:numId="386">
    <w:abstractNumId w:val="943"/>
  </w:num>
  <w:num w:numId="387">
    <w:abstractNumId w:val="448"/>
  </w:num>
  <w:num w:numId="388">
    <w:abstractNumId w:val="477"/>
  </w:num>
  <w:num w:numId="389">
    <w:abstractNumId w:val="44"/>
  </w:num>
  <w:num w:numId="390">
    <w:abstractNumId w:val="351"/>
  </w:num>
  <w:num w:numId="391">
    <w:abstractNumId w:val="517"/>
  </w:num>
  <w:num w:numId="392">
    <w:abstractNumId w:val="205"/>
  </w:num>
  <w:num w:numId="393">
    <w:abstractNumId w:val="406"/>
  </w:num>
  <w:num w:numId="394">
    <w:abstractNumId w:val="384"/>
  </w:num>
  <w:num w:numId="395">
    <w:abstractNumId w:val="482"/>
  </w:num>
  <w:num w:numId="396">
    <w:abstractNumId w:val="341"/>
  </w:num>
  <w:num w:numId="397">
    <w:abstractNumId w:val="922"/>
  </w:num>
  <w:num w:numId="398">
    <w:abstractNumId w:val="281"/>
  </w:num>
  <w:num w:numId="399">
    <w:abstractNumId w:val="711"/>
  </w:num>
  <w:num w:numId="400">
    <w:abstractNumId w:val="458"/>
  </w:num>
  <w:num w:numId="401">
    <w:abstractNumId w:val="76"/>
  </w:num>
  <w:num w:numId="402">
    <w:abstractNumId w:val="549"/>
  </w:num>
  <w:num w:numId="403">
    <w:abstractNumId w:val="196"/>
  </w:num>
  <w:num w:numId="404">
    <w:abstractNumId w:val="8"/>
  </w:num>
  <w:num w:numId="405">
    <w:abstractNumId w:val="427"/>
  </w:num>
  <w:num w:numId="406">
    <w:abstractNumId w:val="4"/>
  </w:num>
  <w:num w:numId="407">
    <w:abstractNumId w:val="645"/>
  </w:num>
  <w:num w:numId="408">
    <w:abstractNumId w:val="866"/>
  </w:num>
  <w:num w:numId="409">
    <w:abstractNumId w:val="401"/>
  </w:num>
  <w:num w:numId="410">
    <w:abstractNumId w:val="561"/>
  </w:num>
  <w:num w:numId="411">
    <w:abstractNumId w:val="602"/>
  </w:num>
  <w:num w:numId="412">
    <w:abstractNumId w:val="362"/>
  </w:num>
  <w:num w:numId="413">
    <w:abstractNumId w:val="767"/>
  </w:num>
  <w:num w:numId="414">
    <w:abstractNumId w:val="321"/>
  </w:num>
  <w:num w:numId="415">
    <w:abstractNumId w:val="871"/>
  </w:num>
  <w:num w:numId="416">
    <w:abstractNumId w:val="695"/>
  </w:num>
  <w:num w:numId="417">
    <w:abstractNumId w:val="79"/>
  </w:num>
  <w:num w:numId="418">
    <w:abstractNumId w:val="368"/>
  </w:num>
  <w:num w:numId="419">
    <w:abstractNumId w:val="250"/>
  </w:num>
  <w:num w:numId="420">
    <w:abstractNumId w:val="702"/>
  </w:num>
  <w:num w:numId="421">
    <w:abstractNumId w:val="46"/>
  </w:num>
  <w:num w:numId="422">
    <w:abstractNumId w:val="513"/>
  </w:num>
  <w:num w:numId="423">
    <w:abstractNumId w:val="601"/>
  </w:num>
  <w:num w:numId="424">
    <w:abstractNumId w:val="833"/>
  </w:num>
  <w:num w:numId="425">
    <w:abstractNumId w:val="643"/>
  </w:num>
  <w:num w:numId="426">
    <w:abstractNumId w:val="788"/>
  </w:num>
  <w:num w:numId="427">
    <w:abstractNumId w:val="698"/>
  </w:num>
  <w:num w:numId="428">
    <w:abstractNumId w:val="146"/>
  </w:num>
  <w:num w:numId="429">
    <w:abstractNumId w:val="434"/>
  </w:num>
  <w:num w:numId="430">
    <w:abstractNumId w:val="269"/>
  </w:num>
  <w:num w:numId="431">
    <w:abstractNumId w:val="90"/>
  </w:num>
  <w:num w:numId="432">
    <w:abstractNumId w:val="762"/>
  </w:num>
  <w:num w:numId="433">
    <w:abstractNumId w:val="105"/>
  </w:num>
  <w:num w:numId="434">
    <w:abstractNumId w:val="1"/>
  </w:num>
  <w:num w:numId="435">
    <w:abstractNumId w:val="285"/>
  </w:num>
  <w:num w:numId="436">
    <w:abstractNumId w:val="907"/>
  </w:num>
  <w:num w:numId="437">
    <w:abstractNumId w:val="546"/>
  </w:num>
  <w:num w:numId="438">
    <w:abstractNumId w:val="342"/>
  </w:num>
  <w:num w:numId="439">
    <w:abstractNumId w:val="903"/>
  </w:num>
  <w:num w:numId="440">
    <w:abstractNumId w:val="223"/>
  </w:num>
  <w:num w:numId="441">
    <w:abstractNumId w:val="432"/>
  </w:num>
  <w:num w:numId="442">
    <w:abstractNumId w:val="629"/>
  </w:num>
  <w:num w:numId="443">
    <w:abstractNumId w:val="163"/>
  </w:num>
  <w:num w:numId="444">
    <w:abstractNumId w:val="375"/>
  </w:num>
  <w:num w:numId="445">
    <w:abstractNumId w:val="603"/>
  </w:num>
  <w:num w:numId="446">
    <w:abstractNumId w:val="744"/>
  </w:num>
  <w:num w:numId="447">
    <w:abstractNumId w:val="660"/>
  </w:num>
  <w:num w:numId="448">
    <w:abstractNumId w:val="197"/>
  </w:num>
  <w:num w:numId="449">
    <w:abstractNumId w:val="626"/>
  </w:num>
  <w:num w:numId="450">
    <w:abstractNumId w:val="666"/>
  </w:num>
  <w:num w:numId="451">
    <w:abstractNumId w:val="395"/>
  </w:num>
  <w:num w:numId="452">
    <w:abstractNumId w:val="858"/>
  </w:num>
  <w:num w:numId="453">
    <w:abstractNumId w:val="200"/>
  </w:num>
  <w:num w:numId="454">
    <w:abstractNumId w:val="677"/>
  </w:num>
  <w:num w:numId="455">
    <w:abstractNumId w:val="217"/>
  </w:num>
  <w:num w:numId="456">
    <w:abstractNumId w:val="787"/>
  </w:num>
  <w:num w:numId="457">
    <w:abstractNumId w:val="806"/>
  </w:num>
  <w:num w:numId="458">
    <w:abstractNumId w:val="909"/>
  </w:num>
  <w:num w:numId="459">
    <w:abstractNumId w:val="488"/>
  </w:num>
  <w:num w:numId="460">
    <w:abstractNumId w:val="723"/>
  </w:num>
  <w:num w:numId="461">
    <w:abstractNumId w:val="32"/>
  </w:num>
  <w:num w:numId="462">
    <w:abstractNumId w:val="949"/>
  </w:num>
  <w:num w:numId="463">
    <w:abstractNumId w:val="387"/>
  </w:num>
  <w:num w:numId="464">
    <w:abstractNumId w:val="315"/>
  </w:num>
  <w:num w:numId="465">
    <w:abstractNumId w:val="770"/>
  </w:num>
  <w:num w:numId="466">
    <w:abstractNumId w:val="68"/>
  </w:num>
  <w:num w:numId="467">
    <w:abstractNumId w:val="570"/>
  </w:num>
  <w:num w:numId="468">
    <w:abstractNumId w:val="213"/>
  </w:num>
  <w:num w:numId="469">
    <w:abstractNumId w:val="466"/>
  </w:num>
  <w:num w:numId="470">
    <w:abstractNumId w:val="887"/>
  </w:num>
  <w:num w:numId="471">
    <w:abstractNumId w:val="282"/>
  </w:num>
  <w:num w:numId="472">
    <w:abstractNumId w:val="638"/>
  </w:num>
  <w:num w:numId="473">
    <w:abstractNumId w:val="441"/>
  </w:num>
  <w:num w:numId="474">
    <w:abstractNumId w:val="377"/>
  </w:num>
  <w:num w:numId="475">
    <w:abstractNumId w:val="506"/>
  </w:num>
  <w:num w:numId="476">
    <w:abstractNumId w:val="796"/>
  </w:num>
  <w:num w:numId="477">
    <w:abstractNumId w:val="757"/>
  </w:num>
  <w:num w:numId="478">
    <w:abstractNumId w:val="216"/>
  </w:num>
  <w:num w:numId="479">
    <w:abstractNumId w:val="651"/>
  </w:num>
  <w:num w:numId="480">
    <w:abstractNumId w:val="865"/>
  </w:num>
  <w:num w:numId="481">
    <w:abstractNumId w:val="960"/>
  </w:num>
  <w:num w:numId="482">
    <w:abstractNumId w:val="846"/>
  </w:num>
  <w:num w:numId="483">
    <w:abstractNumId w:val="173"/>
  </w:num>
  <w:num w:numId="484">
    <w:abstractNumId w:val="487"/>
  </w:num>
  <w:num w:numId="485">
    <w:abstractNumId w:val="709"/>
  </w:num>
  <w:num w:numId="486">
    <w:abstractNumId w:val="804"/>
  </w:num>
  <w:num w:numId="487">
    <w:abstractNumId w:val="415"/>
  </w:num>
  <w:num w:numId="488">
    <w:abstractNumId w:val="910"/>
  </w:num>
  <w:num w:numId="489">
    <w:abstractNumId w:val="828"/>
  </w:num>
  <w:num w:numId="490">
    <w:abstractNumId w:val="870"/>
  </w:num>
  <w:num w:numId="491">
    <w:abstractNumId w:val="24"/>
  </w:num>
  <w:num w:numId="492">
    <w:abstractNumId w:val="465"/>
  </w:num>
  <w:num w:numId="493">
    <w:abstractNumId w:val="339"/>
  </w:num>
  <w:num w:numId="494">
    <w:abstractNumId w:val="234"/>
  </w:num>
  <w:num w:numId="495">
    <w:abstractNumId w:val="530"/>
  </w:num>
  <w:num w:numId="496">
    <w:abstractNumId w:val="403"/>
  </w:num>
  <w:num w:numId="497">
    <w:abstractNumId w:val="758"/>
  </w:num>
  <w:num w:numId="498">
    <w:abstractNumId w:val="124"/>
  </w:num>
  <w:num w:numId="499">
    <w:abstractNumId w:val="611"/>
  </w:num>
  <w:num w:numId="500">
    <w:abstractNumId w:val="585"/>
  </w:num>
  <w:num w:numId="501">
    <w:abstractNumId w:val="718"/>
  </w:num>
  <w:num w:numId="502">
    <w:abstractNumId w:val="854"/>
  </w:num>
  <w:num w:numId="503">
    <w:abstractNumId w:val="515"/>
  </w:num>
  <w:num w:numId="504">
    <w:abstractNumId w:val="920"/>
  </w:num>
  <w:num w:numId="505">
    <w:abstractNumId w:val="100"/>
  </w:num>
  <w:num w:numId="506">
    <w:abstractNumId w:val="119"/>
  </w:num>
  <w:num w:numId="507">
    <w:abstractNumId w:val="451"/>
  </w:num>
  <w:num w:numId="508">
    <w:abstractNumId w:val="331"/>
  </w:num>
  <w:num w:numId="509">
    <w:abstractNumId w:val="808"/>
  </w:num>
  <w:num w:numId="510">
    <w:abstractNumId w:val="490"/>
  </w:num>
  <w:num w:numId="511">
    <w:abstractNumId w:val="74"/>
  </w:num>
  <w:num w:numId="512">
    <w:abstractNumId w:val="143"/>
  </w:num>
  <w:num w:numId="513">
    <w:abstractNumId w:val="193"/>
  </w:num>
  <w:num w:numId="514">
    <w:abstractNumId w:val="526"/>
  </w:num>
  <w:num w:numId="515">
    <w:abstractNumId w:val="474"/>
  </w:num>
  <w:num w:numId="516">
    <w:abstractNumId w:val="580"/>
  </w:num>
  <w:num w:numId="517">
    <w:abstractNumId w:val="396"/>
  </w:num>
  <w:num w:numId="518">
    <w:abstractNumId w:val="85"/>
  </w:num>
  <w:num w:numId="519">
    <w:abstractNumId w:val="918"/>
  </w:num>
  <w:num w:numId="520">
    <w:abstractNumId w:val="195"/>
  </w:num>
  <w:num w:numId="521">
    <w:abstractNumId w:val="524"/>
  </w:num>
  <w:num w:numId="522">
    <w:abstractNumId w:val="221"/>
  </w:num>
  <w:num w:numId="523">
    <w:abstractNumId w:val="763"/>
  </w:num>
  <w:num w:numId="524">
    <w:abstractNumId w:val="58"/>
  </w:num>
  <w:num w:numId="525">
    <w:abstractNumId w:val="284"/>
  </w:num>
  <w:num w:numId="526">
    <w:abstractNumId w:val="86"/>
  </w:num>
  <w:num w:numId="527">
    <w:abstractNumId w:val="913"/>
  </w:num>
  <w:num w:numId="528">
    <w:abstractNumId w:val="147"/>
  </w:num>
  <w:num w:numId="529">
    <w:abstractNumId w:val="288"/>
  </w:num>
  <w:num w:numId="530">
    <w:abstractNumId w:val="682"/>
  </w:num>
  <w:num w:numId="531">
    <w:abstractNumId w:val="528"/>
  </w:num>
  <w:num w:numId="532">
    <w:abstractNumId w:val="111"/>
  </w:num>
  <w:num w:numId="533">
    <w:abstractNumId w:val="207"/>
  </w:num>
  <w:num w:numId="534">
    <w:abstractNumId w:val="593"/>
  </w:num>
  <w:num w:numId="535">
    <w:abstractNumId w:val="248"/>
  </w:num>
  <w:num w:numId="536">
    <w:abstractNumId w:val="353"/>
  </w:num>
  <w:num w:numId="537">
    <w:abstractNumId w:val="67"/>
  </w:num>
  <w:num w:numId="538">
    <w:abstractNumId w:val="751"/>
  </w:num>
  <w:num w:numId="539">
    <w:abstractNumId w:val="381"/>
  </w:num>
  <w:num w:numId="540">
    <w:abstractNumId w:val="584"/>
  </w:num>
  <w:num w:numId="541">
    <w:abstractNumId w:val="323"/>
  </w:num>
  <w:num w:numId="542">
    <w:abstractNumId w:val="131"/>
  </w:num>
  <w:num w:numId="543">
    <w:abstractNumId w:val="951"/>
  </w:num>
  <w:num w:numId="544">
    <w:abstractNumId w:val="301"/>
  </w:num>
  <w:num w:numId="545">
    <w:abstractNumId w:val="445"/>
  </w:num>
  <w:num w:numId="546">
    <w:abstractNumId w:val="941"/>
  </w:num>
  <w:num w:numId="547">
    <w:abstractNumId w:val="314"/>
  </w:num>
  <w:num w:numId="548">
    <w:abstractNumId w:val="715"/>
  </w:num>
  <w:num w:numId="549">
    <w:abstractNumId w:val="632"/>
  </w:num>
  <w:num w:numId="550">
    <w:abstractNumId w:val="320"/>
  </w:num>
  <w:num w:numId="551">
    <w:abstractNumId w:val="926"/>
  </w:num>
  <w:num w:numId="552">
    <w:abstractNumId w:val="823"/>
  </w:num>
  <w:num w:numId="553">
    <w:abstractNumId w:val="303"/>
  </w:num>
  <w:num w:numId="554">
    <w:abstractNumId w:val="400"/>
  </w:num>
  <w:num w:numId="555">
    <w:abstractNumId w:val="765"/>
  </w:num>
  <w:num w:numId="556">
    <w:abstractNumId w:val="782"/>
  </w:num>
  <w:num w:numId="557">
    <w:abstractNumId w:val="421"/>
  </w:num>
  <w:num w:numId="558">
    <w:abstractNumId w:val="927"/>
  </w:num>
  <w:num w:numId="559">
    <w:abstractNumId w:val="94"/>
  </w:num>
  <w:num w:numId="560">
    <w:abstractNumId w:val="760"/>
  </w:num>
  <w:num w:numId="561">
    <w:abstractNumId w:val="6"/>
  </w:num>
  <w:num w:numId="562">
    <w:abstractNumId w:val="69"/>
  </w:num>
  <w:num w:numId="563">
    <w:abstractNumId w:val="264"/>
  </w:num>
  <w:num w:numId="564">
    <w:abstractNumId w:val="398"/>
  </w:num>
  <w:num w:numId="565">
    <w:abstractNumId w:val="53"/>
  </w:num>
  <w:num w:numId="566">
    <w:abstractNumId w:val="419"/>
  </w:num>
  <w:num w:numId="567">
    <w:abstractNumId w:val="356"/>
  </w:num>
  <w:num w:numId="568">
    <w:abstractNumId w:val="842"/>
  </w:num>
  <w:num w:numId="569">
    <w:abstractNumId w:val="410"/>
  </w:num>
  <w:num w:numId="570">
    <w:abstractNumId w:val="470"/>
  </w:num>
  <w:num w:numId="571">
    <w:abstractNumId w:val="676"/>
  </w:num>
  <w:num w:numId="572">
    <w:abstractNumId w:val="247"/>
  </w:num>
  <w:num w:numId="573">
    <w:abstractNumId w:val="811"/>
  </w:num>
  <w:num w:numId="574">
    <w:abstractNumId w:val="57"/>
  </w:num>
  <w:num w:numId="575">
    <w:abstractNumId w:val="873"/>
  </w:num>
  <w:num w:numId="576">
    <w:abstractNumId w:val="59"/>
  </w:num>
  <w:num w:numId="577">
    <w:abstractNumId w:val="182"/>
  </w:num>
  <w:num w:numId="578">
    <w:abstractNumId w:val="310"/>
  </w:num>
  <w:num w:numId="579">
    <w:abstractNumId w:val="558"/>
  </w:num>
  <w:num w:numId="580">
    <w:abstractNumId w:val="109"/>
  </w:num>
  <w:num w:numId="581">
    <w:abstractNumId w:val="457"/>
  </w:num>
  <w:num w:numId="582">
    <w:abstractNumId w:val="505"/>
  </w:num>
  <w:num w:numId="583">
    <w:abstractNumId w:val="795"/>
  </w:num>
  <w:num w:numId="584">
    <w:abstractNumId w:val="565"/>
  </w:num>
  <w:num w:numId="585">
    <w:abstractNumId w:val="64"/>
  </w:num>
  <w:num w:numId="586">
    <w:abstractNumId w:val="940"/>
  </w:num>
  <w:num w:numId="587">
    <w:abstractNumId w:val="96"/>
  </w:num>
  <w:num w:numId="588">
    <w:abstractNumId w:val="868"/>
  </w:num>
  <w:num w:numId="589">
    <w:abstractNumId w:val="14"/>
  </w:num>
  <w:num w:numId="590">
    <w:abstractNumId w:val="299"/>
  </w:num>
  <w:num w:numId="591">
    <w:abstractNumId w:val="672"/>
  </w:num>
  <w:num w:numId="592">
    <w:abstractNumId w:val="764"/>
  </w:num>
  <w:num w:numId="593">
    <w:abstractNumId w:val="449"/>
  </w:num>
  <w:num w:numId="594">
    <w:abstractNumId w:val="479"/>
  </w:num>
  <w:num w:numId="595">
    <w:abstractNumId w:val="605"/>
  </w:num>
  <w:num w:numId="596">
    <w:abstractNumId w:val="43"/>
  </w:num>
  <w:num w:numId="597">
    <w:abstractNumId w:val="493"/>
  </w:num>
  <w:num w:numId="598">
    <w:abstractNumId w:val="581"/>
  </w:num>
  <w:num w:numId="599">
    <w:abstractNumId w:val="472"/>
  </w:num>
  <w:num w:numId="600">
    <w:abstractNumId w:val="241"/>
  </w:num>
  <w:num w:numId="601">
    <w:abstractNumId w:val="211"/>
  </w:num>
  <w:num w:numId="602">
    <w:abstractNumId w:val="540"/>
  </w:num>
  <w:num w:numId="603">
    <w:abstractNumId w:val="370"/>
  </w:num>
  <w:num w:numId="604">
    <w:abstractNumId w:val="827"/>
  </w:num>
  <w:num w:numId="605">
    <w:abstractNumId w:val="145"/>
  </w:num>
  <w:num w:numId="606">
    <w:abstractNumId w:val="65"/>
  </w:num>
  <w:num w:numId="607">
    <w:abstractNumId w:val="832"/>
  </w:num>
  <w:num w:numId="608">
    <w:abstractNumId w:val="33"/>
  </w:num>
  <w:num w:numId="609">
    <w:abstractNumId w:val="468"/>
  </w:num>
  <w:num w:numId="610">
    <w:abstractNumId w:val="89"/>
  </w:num>
  <w:num w:numId="611">
    <w:abstractNumId w:val="737"/>
  </w:num>
  <w:num w:numId="612">
    <w:abstractNumId w:val="183"/>
  </w:num>
  <w:num w:numId="613">
    <w:abstractNumId w:val="703"/>
  </w:num>
  <w:num w:numId="614">
    <w:abstractNumId w:val="210"/>
  </w:num>
  <w:num w:numId="615">
    <w:abstractNumId w:val="279"/>
  </w:num>
  <w:num w:numId="616">
    <w:abstractNumId w:val="510"/>
  </w:num>
  <w:num w:numId="617">
    <w:abstractNumId w:val="376"/>
  </w:num>
  <w:num w:numId="618">
    <w:abstractNumId w:val="859"/>
  </w:num>
  <w:num w:numId="619">
    <w:abstractNumId w:val="259"/>
  </w:num>
  <w:num w:numId="620">
    <w:abstractNumId w:val="88"/>
  </w:num>
  <w:num w:numId="621">
    <w:abstractNumId w:val="678"/>
  </w:num>
  <w:num w:numId="622">
    <w:abstractNumId w:val="598"/>
  </w:num>
  <w:num w:numId="623">
    <w:abstractNumId w:val="693"/>
  </w:num>
  <w:num w:numId="624">
    <w:abstractNumId w:val="939"/>
  </w:num>
  <w:num w:numId="625">
    <w:abstractNumId w:val="16"/>
  </w:num>
  <w:num w:numId="626">
    <w:abstractNumId w:val="889"/>
  </w:num>
  <w:num w:numId="627">
    <w:abstractNumId w:val="385"/>
  </w:num>
  <w:num w:numId="628">
    <w:abstractNumId w:val="573"/>
  </w:num>
  <w:num w:numId="629">
    <w:abstractNumId w:val="735"/>
  </w:num>
  <w:num w:numId="630">
    <w:abstractNumId w:val="36"/>
  </w:num>
  <w:num w:numId="631">
    <w:abstractNumId w:val="429"/>
  </w:num>
  <w:num w:numId="632">
    <w:abstractNumId w:val="896"/>
  </w:num>
  <w:num w:numId="633">
    <w:abstractNumId w:val="411"/>
  </w:num>
  <w:num w:numId="634">
    <w:abstractNumId w:val="62"/>
  </w:num>
  <w:num w:numId="635">
    <w:abstractNumId w:val="273"/>
  </w:num>
  <w:num w:numId="636">
    <w:abstractNumId w:val="777"/>
  </w:num>
  <w:num w:numId="637">
    <w:abstractNumId w:val="212"/>
  </w:num>
  <w:num w:numId="638">
    <w:abstractNumId w:val="454"/>
  </w:num>
  <w:num w:numId="639">
    <w:abstractNumId w:val="61"/>
  </w:num>
  <w:num w:numId="640">
    <w:abstractNumId w:val="194"/>
  </w:num>
  <w:num w:numId="641">
    <w:abstractNumId w:val="20"/>
  </w:num>
  <w:num w:numId="642">
    <w:abstractNumId w:val="652"/>
  </w:num>
  <w:num w:numId="643">
    <w:abstractNumId w:val="110"/>
  </w:num>
  <w:num w:numId="644">
    <w:abstractNumId w:val="157"/>
  </w:num>
  <w:num w:numId="645">
    <w:abstractNumId w:val="453"/>
  </w:num>
  <w:num w:numId="646">
    <w:abstractNumId w:val="455"/>
  </w:num>
  <w:num w:numId="647">
    <w:abstractNumId w:val="568"/>
  </w:num>
  <w:num w:numId="648">
    <w:abstractNumId w:val="874"/>
  </w:num>
  <w:num w:numId="649">
    <w:abstractNumId w:val="817"/>
  </w:num>
  <w:num w:numId="650">
    <w:abstractNumId w:val="230"/>
  </w:num>
  <w:num w:numId="651">
    <w:abstractNumId w:val="576"/>
  </w:num>
  <w:num w:numId="652">
    <w:abstractNumId w:val="12"/>
  </w:num>
  <w:num w:numId="653">
    <w:abstractNumId w:val="70"/>
  </w:num>
  <w:num w:numId="654">
    <w:abstractNumId w:val="272"/>
  </w:num>
  <w:num w:numId="655">
    <w:abstractNumId w:val="11"/>
  </w:num>
  <w:num w:numId="656">
    <w:abstractNumId w:val="72"/>
  </w:num>
  <w:num w:numId="657">
    <w:abstractNumId w:val="674"/>
  </w:num>
  <w:num w:numId="658">
    <w:abstractNumId w:val="727"/>
  </w:num>
  <w:num w:numId="659">
    <w:abstractNumId w:val="906"/>
  </w:num>
  <w:num w:numId="660">
    <w:abstractNumId w:val="103"/>
  </w:num>
  <w:num w:numId="661">
    <w:abstractNumId w:val="329"/>
  </w:num>
  <w:num w:numId="662">
    <w:abstractNumId w:val="428"/>
  </w:num>
  <w:num w:numId="663">
    <w:abstractNumId w:val="606"/>
  </w:num>
  <w:num w:numId="664">
    <w:abstractNumId w:val="634"/>
  </w:num>
  <w:num w:numId="665">
    <w:abstractNumId w:val="671"/>
  </w:num>
  <w:num w:numId="666">
    <w:abstractNumId w:val="443"/>
  </w:num>
  <w:num w:numId="667">
    <w:abstractNumId w:val="380"/>
  </w:num>
  <w:num w:numId="668">
    <w:abstractNumId w:val="508"/>
  </w:num>
  <w:num w:numId="669">
    <w:abstractNumId w:val="716"/>
  </w:num>
  <w:num w:numId="670">
    <w:abstractNumId w:val="313"/>
  </w:num>
  <w:num w:numId="671">
    <w:abstractNumId w:val="149"/>
  </w:num>
  <w:num w:numId="672">
    <w:abstractNumId w:val="529"/>
  </w:num>
  <w:num w:numId="673">
    <w:abstractNumId w:val="125"/>
  </w:num>
  <w:num w:numId="674">
    <w:abstractNumId w:val="749"/>
  </w:num>
  <w:num w:numId="675">
    <w:abstractNumId w:val="25"/>
  </w:num>
  <w:num w:numId="676">
    <w:abstractNumId w:val="773"/>
  </w:num>
  <w:num w:numId="677">
    <w:abstractNumId w:val="232"/>
  </w:num>
  <w:num w:numId="678">
    <w:abstractNumId w:val="286"/>
  </w:num>
  <w:num w:numId="679">
    <w:abstractNumId w:val="818"/>
  </w:num>
  <w:num w:numId="680">
    <w:abstractNumId w:val="694"/>
  </w:num>
  <w:num w:numId="681">
    <w:abstractNumId w:val="438"/>
  </w:num>
  <w:num w:numId="682">
    <w:abstractNumId w:val="834"/>
  </w:num>
  <w:num w:numId="683">
    <w:abstractNumId w:val="930"/>
  </w:num>
  <w:num w:numId="684">
    <w:abstractNumId w:val="863"/>
  </w:num>
  <w:num w:numId="685">
    <w:abstractNumId w:val="607"/>
  </w:num>
  <w:num w:numId="686">
    <w:abstractNumId w:val="550"/>
  </w:num>
  <w:num w:numId="687">
    <w:abstractNumId w:val="756"/>
  </w:num>
  <w:num w:numId="688">
    <w:abstractNumId w:val="511"/>
  </w:num>
  <w:num w:numId="689">
    <w:abstractNumId w:val="890"/>
  </w:num>
  <w:num w:numId="690">
    <w:abstractNumId w:val="18"/>
  </w:num>
  <w:num w:numId="691">
    <w:abstractNumId w:val="296"/>
  </w:num>
  <w:num w:numId="692">
    <w:abstractNumId w:val="283"/>
  </w:num>
  <w:num w:numId="693">
    <w:abstractNumId w:val="867"/>
  </w:num>
  <w:num w:numId="694">
    <w:abstractNumId w:val="480"/>
  </w:num>
  <w:num w:numId="695">
    <w:abstractNumId w:val="120"/>
  </w:num>
  <w:num w:numId="696">
    <w:abstractNumId w:val="791"/>
  </w:num>
  <w:num w:numId="697">
    <w:abstractNumId w:val="644"/>
  </w:num>
  <w:num w:numId="698">
    <w:abstractNumId w:val="492"/>
  </w:num>
  <w:num w:numId="699">
    <w:abstractNumId w:val="741"/>
  </w:num>
  <w:num w:numId="700">
    <w:abstractNumId w:val="9"/>
  </w:num>
  <w:num w:numId="701">
    <w:abstractNumId w:val="188"/>
  </w:num>
  <w:num w:numId="702">
    <w:abstractNumId w:val="305"/>
  </w:num>
  <w:num w:numId="703">
    <w:abstractNumId w:val="402"/>
  </w:num>
  <w:num w:numId="704">
    <w:abstractNumId w:val="721"/>
  </w:num>
  <w:num w:numId="705">
    <w:abstractNumId w:val="686"/>
  </w:num>
  <w:num w:numId="706">
    <w:abstractNumId w:val="389"/>
  </w:num>
  <w:num w:numId="707">
    <w:abstractNumId w:val="766"/>
  </w:num>
  <w:num w:numId="708">
    <w:abstractNumId w:val="481"/>
  </w:num>
  <w:num w:numId="709">
    <w:abstractNumId w:val="228"/>
  </w:num>
  <w:num w:numId="710">
    <w:abstractNumId w:val="753"/>
  </w:num>
  <w:num w:numId="711">
    <w:abstractNumId w:val="139"/>
  </w:num>
  <w:num w:numId="712">
    <w:abstractNumId w:val="22"/>
  </w:num>
  <w:num w:numId="713">
    <w:abstractNumId w:val="414"/>
  </w:num>
  <w:num w:numId="714">
    <w:abstractNumId w:val="54"/>
  </w:num>
  <w:num w:numId="715">
    <w:abstractNumId w:val="399"/>
  </w:num>
  <w:num w:numId="716">
    <w:abstractNumId w:val="614"/>
  </w:num>
  <w:num w:numId="717">
    <w:abstractNumId w:val="736"/>
  </w:num>
  <w:num w:numId="718">
    <w:abstractNumId w:val="945"/>
  </w:num>
  <w:num w:numId="719">
    <w:abstractNumId w:val="860"/>
  </w:num>
  <w:num w:numId="720">
    <w:abstractNumId w:val="344"/>
  </w:num>
  <w:num w:numId="721">
    <w:abstractNumId w:val="876"/>
  </w:num>
  <w:num w:numId="722">
    <w:abstractNumId w:val="544"/>
  </w:num>
  <w:num w:numId="723">
    <w:abstractNumId w:val="820"/>
  </w:num>
  <w:num w:numId="724">
    <w:abstractNumId w:val="840"/>
  </w:num>
  <w:num w:numId="725">
    <w:abstractNumId w:val="905"/>
  </w:num>
  <w:num w:numId="726">
    <w:abstractNumId w:val="925"/>
  </w:num>
  <w:num w:numId="727">
    <w:abstractNumId w:val="390"/>
  </w:num>
  <w:num w:numId="728">
    <w:abstractNumId w:val="667"/>
  </w:num>
  <w:num w:numId="729">
    <w:abstractNumId w:val="181"/>
  </w:num>
  <w:num w:numId="730">
    <w:abstractNumId w:val="588"/>
  </w:num>
  <w:num w:numId="731">
    <w:abstractNumId w:val="924"/>
  </w:num>
  <w:num w:numId="732">
    <w:abstractNumId w:val="391"/>
  </w:num>
  <w:num w:numId="733">
    <w:abstractNumId w:val="950"/>
  </w:num>
  <w:num w:numId="734">
    <w:abstractNumId w:val="962"/>
  </w:num>
  <w:num w:numId="735">
    <w:abstractNumId w:val="892"/>
  </w:num>
  <w:num w:numId="736">
    <w:abstractNumId w:val="872"/>
  </w:num>
  <w:num w:numId="737">
    <w:abstractNumId w:val="424"/>
  </w:num>
  <w:num w:numId="738">
    <w:abstractNumId w:val="274"/>
  </w:num>
  <w:num w:numId="739">
    <w:abstractNumId w:val="616"/>
  </w:num>
  <w:num w:numId="740">
    <w:abstractNumId w:val="40"/>
  </w:num>
  <w:num w:numId="741">
    <w:abstractNumId w:val="829"/>
  </w:num>
  <w:num w:numId="742">
    <w:abstractNumId w:val="882"/>
  </w:num>
  <w:num w:numId="743">
    <w:abstractNumId w:val="664"/>
  </w:num>
  <w:num w:numId="744">
    <w:abstractNumId w:val="953"/>
  </w:num>
  <w:num w:numId="745">
    <w:abstractNumId w:val="208"/>
  </w:num>
  <w:num w:numId="746">
    <w:abstractNumId w:val="935"/>
  </w:num>
  <w:num w:numId="747">
    <w:abstractNumId w:val="569"/>
  </w:num>
  <w:num w:numId="748">
    <w:abstractNumId w:val="931"/>
  </w:num>
  <w:num w:numId="749">
    <w:abstractNumId w:val="176"/>
  </w:num>
  <w:num w:numId="750">
    <w:abstractNumId w:val="564"/>
  </w:num>
  <w:num w:numId="751">
    <w:abstractNumId w:val="917"/>
  </w:num>
  <w:num w:numId="752">
    <w:abstractNumId w:val="599"/>
  </w:num>
  <w:num w:numId="753">
    <w:abstractNumId w:val="726"/>
  </w:num>
  <w:num w:numId="754">
    <w:abstractNumId w:val="630"/>
  </w:num>
  <w:num w:numId="755">
    <w:abstractNumId w:val="778"/>
  </w:num>
  <w:num w:numId="756">
    <w:abstractNumId w:val="425"/>
  </w:num>
  <w:num w:numId="757">
    <w:abstractNumId w:val="732"/>
  </w:num>
  <w:num w:numId="758">
    <w:abstractNumId w:val="82"/>
  </w:num>
  <w:num w:numId="759">
    <w:abstractNumId w:val="136"/>
  </w:num>
  <w:num w:numId="760">
    <w:abstractNumId w:val="460"/>
  </w:num>
  <w:num w:numId="761">
    <w:abstractNumId w:val="822"/>
  </w:num>
  <w:num w:numId="762">
    <w:abstractNumId w:val="361"/>
  </w:num>
  <w:num w:numId="763">
    <w:abstractNumId w:val="655"/>
  </w:num>
  <w:num w:numId="764">
    <w:abstractNumId w:val="81"/>
  </w:num>
  <w:num w:numId="765">
    <w:abstractNumId w:val="496"/>
  </w:num>
  <w:num w:numId="766">
    <w:abstractNumId w:val="464"/>
  </w:num>
  <w:num w:numId="767">
    <w:abstractNumId w:val="48"/>
  </w:num>
  <w:num w:numId="768">
    <w:abstractNumId w:val="937"/>
  </w:num>
  <w:num w:numId="769">
    <w:abstractNumId w:val="447"/>
  </w:num>
  <w:num w:numId="770">
    <w:abstractNumId w:val="190"/>
  </w:num>
  <w:num w:numId="771">
    <w:abstractNumId w:val="824"/>
  </w:num>
  <w:num w:numId="772">
    <w:abstractNumId w:val="295"/>
  </w:num>
  <w:num w:numId="773">
    <w:abstractNumId w:val="37"/>
  </w:num>
  <w:num w:numId="774">
    <w:abstractNumId w:val="489"/>
  </w:num>
  <w:num w:numId="775">
    <w:abstractNumId w:val="897"/>
  </w:num>
  <w:num w:numId="776">
    <w:abstractNumId w:val="713"/>
  </w:num>
  <w:num w:numId="777">
    <w:abstractNumId w:val="13"/>
  </w:num>
  <w:num w:numId="778">
    <w:abstractNumId w:val="729"/>
  </w:num>
  <w:num w:numId="779">
    <w:abstractNumId w:val="665"/>
  </w:num>
  <w:num w:numId="780">
    <w:abstractNumId w:val="271"/>
  </w:num>
  <w:num w:numId="781">
    <w:abstractNumId w:val="631"/>
  </w:num>
  <w:num w:numId="782">
    <w:abstractNumId w:val="615"/>
  </w:num>
  <w:num w:numId="783">
    <w:abstractNumId w:val="574"/>
  </w:num>
  <w:num w:numId="784">
    <w:abstractNumId w:val="613"/>
  </w:num>
  <w:num w:numId="785">
    <w:abstractNumId w:val="637"/>
  </w:num>
  <w:num w:numId="786">
    <w:abstractNumId w:val="552"/>
  </w:num>
  <w:num w:numId="787">
    <w:abstractNumId w:val="77"/>
  </w:num>
  <w:num w:numId="788">
    <w:abstractNumId w:val="675"/>
  </w:num>
  <w:num w:numId="789">
    <w:abstractNumId w:val="914"/>
  </w:num>
  <w:num w:numId="790">
    <w:abstractNumId w:val="669"/>
  </w:num>
  <w:num w:numId="791">
    <w:abstractNumId w:val="761"/>
  </w:num>
  <w:num w:numId="792">
    <w:abstractNumId w:val="641"/>
  </w:num>
  <w:num w:numId="793">
    <w:abstractNumId w:val="679"/>
  </w:num>
  <w:num w:numId="794">
    <w:abstractNumId w:val="501"/>
  </w:num>
  <w:num w:numId="795">
    <w:abstractNumId w:val="333"/>
  </w:num>
  <w:num w:numId="796">
    <w:abstractNumId w:val="609"/>
  </w:num>
  <w:num w:numId="797">
    <w:abstractNumId w:val="469"/>
  </w:num>
  <w:num w:numId="798">
    <w:abstractNumId w:val="706"/>
  </w:num>
  <w:num w:numId="799">
    <w:abstractNumId w:val="130"/>
  </w:num>
  <w:num w:numId="800">
    <w:abstractNumId w:val="875"/>
  </w:num>
  <w:num w:numId="801">
    <w:abstractNumId w:val="150"/>
  </w:num>
  <w:num w:numId="802">
    <w:abstractNumId w:val="233"/>
  </w:num>
  <w:num w:numId="803">
    <w:abstractNumId w:val="625"/>
  </w:num>
  <w:num w:numId="804">
    <w:abstractNumId w:val="933"/>
  </w:num>
  <w:num w:numId="805">
    <w:abstractNumId w:val="383"/>
  </w:num>
  <w:num w:numId="806">
    <w:abstractNumId w:val="225"/>
  </w:num>
  <w:num w:numId="807">
    <w:abstractNumId w:val="891"/>
  </w:num>
  <w:num w:numId="808">
    <w:abstractNumId w:val="357"/>
  </w:num>
  <w:num w:numId="809">
    <w:abstractNumId w:val="155"/>
  </w:num>
  <w:num w:numId="810">
    <w:abstractNumId w:val="624"/>
  </w:num>
  <w:num w:numId="811">
    <w:abstractNumId w:val="536"/>
  </w:num>
  <w:num w:numId="812">
    <w:abstractNumId w:val="635"/>
  </w:num>
  <w:num w:numId="813">
    <w:abstractNumId w:val="587"/>
  </w:num>
  <w:num w:numId="814">
    <w:abstractNumId w:val="850"/>
  </w:num>
  <w:num w:numId="815">
    <w:abstractNumId w:val="243"/>
  </w:num>
  <w:num w:numId="816">
    <w:abstractNumId w:val="42"/>
  </w:num>
  <w:num w:numId="817">
    <w:abstractNumId w:val="959"/>
  </w:num>
  <w:num w:numId="818">
    <w:abstractNumId w:val="687"/>
  </w:num>
  <w:num w:numId="819">
    <w:abstractNumId w:val="168"/>
  </w:num>
  <w:num w:numId="820">
    <w:abstractNumId w:val="547"/>
  </w:num>
  <w:num w:numId="821">
    <w:abstractNumId w:val="317"/>
  </w:num>
  <w:num w:numId="822">
    <w:abstractNumId w:val="75"/>
  </w:num>
  <w:num w:numId="823">
    <w:abstractNumId w:val="369"/>
  </w:num>
  <w:num w:numId="824">
    <w:abstractNumId w:val="392"/>
  </w:num>
  <w:num w:numId="825">
    <w:abstractNumId w:val="783"/>
  </w:num>
  <w:num w:numId="826">
    <w:abstractNumId w:val="297"/>
  </w:num>
  <w:num w:numId="827">
    <w:abstractNumId w:val="471"/>
  </w:num>
  <w:num w:numId="828">
    <w:abstractNumId w:val="83"/>
  </w:num>
  <w:num w:numId="829">
    <w:abstractNumId w:val="740"/>
  </w:num>
  <w:num w:numId="830">
    <w:abstractNumId w:val="724"/>
  </w:num>
  <w:num w:numId="831">
    <w:abstractNumId w:val="436"/>
  </w:num>
  <w:num w:numId="832">
    <w:abstractNumId w:val="132"/>
  </w:num>
  <w:num w:numId="833">
    <w:abstractNumId w:val="276"/>
  </w:num>
  <w:num w:numId="834">
    <w:abstractNumId w:val="322"/>
  </w:num>
  <w:num w:numId="835">
    <w:abstractNumId w:val="175"/>
  </w:num>
  <w:num w:numId="836">
    <w:abstractNumId w:val="180"/>
  </w:num>
  <w:num w:numId="837">
    <w:abstractNumId w:val="928"/>
  </w:num>
  <w:num w:numId="838">
    <w:abstractNumId w:val="690"/>
  </w:num>
  <w:num w:numId="839">
    <w:abstractNumId w:val="885"/>
  </w:num>
  <w:num w:numId="840">
    <w:abstractNumId w:val="647"/>
  </w:num>
  <w:num w:numId="841">
    <w:abstractNumId w:val="214"/>
  </w:num>
  <w:num w:numId="842">
    <w:abstractNumId w:val="877"/>
  </w:num>
  <w:num w:numId="843">
    <w:abstractNumId w:val="815"/>
  </w:num>
  <w:num w:numId="844">
    <w:abstractNumId w:val="683"/>
  </w:num>
  <w:num w:numId="845">
    <w:abstractNumId w:val="556"/>
  </w:num>
  <w:num w:numId="846">
    <w:abstractNumId w:val="642"/>
  </w:num>
  <w:num w:numId="847">
    <w:abstractNumId w:val="880"/>
  </w:num>
  <w:num w:numId="848">
    <w:abstractNumId w:val="956"/>
  </w:num>
  <w:num w:numId="849">
    <w:abstractNumId w:val="948"/>
  </w:num>
  <w:num w:numId="850">
    <w:abstractNumId w:val="291"/>
  </w:num>
  <w:num w:numId="851">
    <w:abstractNumId w:val="255"/>
  </w:num>
  <w:num w:numId="852">
    <w:abstractNumId w:val="830"/>
  </w:num>
  <w:num w:numId="853">
    <w:abstractNumId w:val="224"/>
  </w:num>
  <w:num w:numId="854">
    <w:abstractNumId w:val="653"/>
  </w:num>
  <w:num w:numId="855">
    <w:abstractNumId w:val="10"/>
  </w:num>
  <w:num w:numId="856">
    <w:abstractNumId w:val="97"/>
  </w:num>
  <w:num w:numId="857">
    <w:abstractNumId w:val="781"/>
  </w:num>
  <w:num w:numId="858">
    <w:abstractNumId w:val="534"/>
  </w:num>
  <w:num w:numId="859">
    <w:abstractNumId w:val="864"/>
  </w:num>
  <w:num w:numId="860">
    <w:abstractNumId w:val="165"/>
  </w:num>
  <w:num w:numId="861">
    <w:abstractNumId w:val="627"/>
  </w:num>
  <w:num w:numId="862">
    <w:abstractNumId w:val="775"/>
  </w:num>
  <w:num w:numId="863">
    <w:abstractNumId w:val="133"/>
  </w:num>
  <w:num w:numId="864">
    <w:abstractNumId w:val="55"/>
  </w:num>
  <w:num w:numId="865">
    <w:abstractNumId w:val="340"/>
  </w:num>
  <w:num w:numId="866">
    <w:abstractNumId w:val="19"/>
  </w:num>
  <w:num w:numId="867">
    <w:abstractNumId w:val="684"/>
  </w:num>
  <w:num w:numId="868">
    <w:abstractNumId w:val="719"/>
  </w:num>
  <w:num w:numId="869">
    <w:abstractNumId w:val="899"/>
  </w:num>
  <w:num w:numId="870">
    <w:abstractNumId w:val="786"/>
  </w:num>
  <w:num w:numId="871">
    <w:abstractNumId w:val="21"/>
  </w:num>
  <w:num w:numId="872">
    <w:abstractNumId w:val="837"/>
  </w:num>
  <w:num w:numId="873">
    <w:abstractNumId w:val="151"/>
  </w:num>
  <w:num w:numId="874">
    <w:abstractNumId w:val="746"/>
  </w:num>
  <w:num w:numId="875">
    <w:abstractNumId w:val="2"/>
  </w:num>
  <w:num w:numId="876">
    <w:abstractNumId w:val="60"/>
  </w:num>
  <w:num w:numId="877">
    <w:abstractNumId w:val="365"/>
  </w:num>
  <w:num w:numId="878">
    <w:abstractNumId w:val="610"/>
  </w:num>
  <w:num w:numId="879">
    <w:abstractNumId w:val="696"/>
  </w:num>
  <w:num w:numId="880">
    <w:abstractNumId w:val="748"/>
  </w:num>
  <w:num w:numId="881">
    <w:abstractNumId w:val="302"/>
  </w:num>
  <w:num w:numId="882">
    <w:abstractNumId w:val="947"/>
  </w:num>
  <w:num w:numId="883">
    <w:abstractNumId w:val="355"/>
  </w:num>
  <w:num w:numId="884">
    <w:abstractNumId w:val="219"/>
  </w:num>
  <w:num w:numId="885">
    <w:abstractNumId w:val="567"/>
  </w:num>
  <w:num w:numId="886">
    <w:abstractNumId w:val="633"/>
  </w:num>
  <w:num w:numId="887">
    <w:abstractNumId w:val="555"/>
  </w:num>
  <w:num w:numId="888">
    <w:abstractNumId w:val="594"/>
  </w:num>
  <w:num w:numId="889">
    <w:abstractNumId w:val="730"/>
  </w:num>
  <w:num w:numId="890">
    <w:abstractNumId w:val="934"/>
  </w:num>
  <w:num w:numId="891">
    <w:abstractNumId w:val="952"/>
  </w:num>
  <w:num w:numId="892">
    <w:abstractNumId w:val="604"/>
  </w:num>
  <w:num w:numId="893">
    <w:abstractNumId w:val="946"/>
  </w:num>
  <w:num w:numId="894">
    <w:abstractNumId w:val="50"/>
  </w:num>
  <w:num w:numId="895">
    <w:abstractNumId w:val="206"/>
  </w:num>
  <w:num w:numId="896">
    <w:abstractNumId w:val="608"/>
  </w:num>
  <w:num w:numId="897">
    <w:abstractNumId w:val="63"/>
  </w:num>
  <w:num w:numId="898">
    <w:abstractNumId w:val="244"/>
  </w:num>
  <w:num w:numId="899">
    <w:abstractNumId w:val="239"/>
  </w:num>
  <w:num w:numId="900">
    <w:abstractNumId w:val="861"/>
  </w:num>
  <w:num w:numId="901">
    <w:abstractNumId w:val="135"/>
  </w:num>
  <w:num w:numId="902">
    <w:abstractNumId w:val="348"/>
  </w:num>
  <w:num w:numId="903">
    <w:abstractNumId w:val="807"/>
  </w:num>
  <w:num w:numId="904">
    <w:abstractNumId w:val="533"/>
  </w:num>
  <w:num w:numId="905">
    <w:abstractNumId w:val="878"/>
  </w:num>
  <w:num w:numId="906">
    <w:abstractNumId w:val="439"/>
  </w:num>
  <w:num w:numId="907">
    <w:abstractNumId w:val="238"/>
  </w:num>
  <w:num w:numId="908">
    <w:abstractNumId w:val="855"/>
  </w:num>
  <w:num w:numId="909">
    <w:abstractNumId w:val="793"/>
  </w:num>
  <w:num w:numId="910">
    <w:abstractNumId w:val="364"/>
  </w:num>
  <w:num w:numId="911">
    <w:abstractNumId w:val="293"/>
  </w:num>
  <w:num w:numId="912">
    <w:abstractNumId w:val="862"/>
  </w:num>
  <w:num w:numId="913">
    <w:abstractNumId w:val="95"/>
  </w:num>
  <w:num w:numId="914">
    <w:abstractNumId w:val="532"/>
  </w:num>
  <w:num w:numId="915">
    <w:abstractNumId w:val="739"/>
  </w:num>
  <w:num w:numId="916">
    <w:abstractNumId w:val="294"/>
  </w:num>
  <w:num w:numId="917">
    <w:abstractNumId w:val="127"/>
  </w:num>
  <w:num w:numId="918">
    <w:abstractNumId w:val="942"/>
  </w:num>
  <w:num w:numId="919">
    <w:abstractNumId w:val="349"/>
  </w:num>
  <w:num w:numId="920">
    <w:abstractNumId w:val="650"/>
  </w:num>
  <w:num w:numId="921">
    <w:abstractNumId w:val="725"/>
  </w:num>
  <w:num w:numId="922">
    <w:abstractNumId w:val="373"/>
  </w:num>
  <w:num w:numId="923">
    <w:abstractNumId w:val="852"/>
  </w:num>
  <w:num w:numId="924">
    <w:abstractNumId w:val="801"/>
  </w:num>
  <w:num w:numId="925">
    <w:abstractNumId w:val="904"/>
  </w:num>
  <w:num w:numId="926">
    <w:abstractNumId w:val="289"/>
  </w:num>
  <w:num w:numId="927">
    <w:abstractNumId w:val="189"/>
  </w:num>
  <w:num w:numId="928">
    <w:abstractNumId w:val="851"/>
  </w:num>
  <w:num w:numId="929">
    <w:abstractNumId w:val="185"/>
  </w:num>
  <w:num w:numId="930">
    <w:abstractNumId w:val="911"/>
  </w:num>
  <w:num w:numId="931">
    <w:abstractNumId w:val="104"/>
  </w:num>
  <w:num w:numId="932">
    <w:abstractNumId w:val="343"/>
  </w:num>
  <w:num w:numId="933">
    <w:abstractNumId w:val="714"/>
  </w:num>
  <w:num w:numId="934">
    <w:abstractNumId w:val="409"/>
  </w:num>
  <w:num w:numId="935">
    <w:abstractNumId w:val="158"/>
  </w:num>
  <w:num w:numId="936">
    <w:abstractNumId w:val="589"/>
  </w:num>
  <w:num w:numId="937">
    <w:abstractNumId w:val="161"/>
  </w:num>
  <w:num w:numId="938">
    <w:abstractNumId w:val="254"/>
  </w:num>
  <w:num w:numId="939">
    <w:abstractNumId w:val="908"/>
  </w:num>
  <w:num w:numId="940">
    <w:abstractNumId w:val="178"/>
  </w:num>
  <w:num w:numId="941">
    <w:abstractNumId w:val="494"/>
  </w:num>
  <w:num w:numId="942">
    <w:abstractNumId w:val="681"/>
  </w:num>
  <w:num w:numId="943">
    <w:abstractNumId w:val="237"/>
  </w:num>
  <w:num w:numId="944">
    <w:abstractNumId w:val="462"/>
  </w:num>
  <w:num w:numId="945">
    <w:abstractNumId w:val="266"/>
  </w:num>
  <w:num w:numId="946">
    <w:abstractNumId w:val="222"/>
  </w:num>
  <w:num w:numId="947">
    <w:abstractNumId w:val="803"/>
  </w:num>
  <w:num w:numId="948">
    <w:abstractNumId w:val="821"/>
  </w:num>
  <w:num w:numId="949">
    <w:abstractNumId w:val="452"/>
  </w:num>
  <w:num w:numId="950">
    <w:abstractNumId w:val="201"/>
  </w:num>
  <w:num w:numId="951">
    <w:abstractNumId w:val="191"/>
  </w:num>
  <w:num w:numId="952">
    <w:abstractNumId w:val="192"/>
  </w:num>
  <w:num w:numId="953">
    <w:abstractNumId w:val="345"/>
  </w:num>
  <w:num w:numId="954">
    <w:abstractNumId w:val="98"/>
  </w:num>
  <w:num w:numId="955">
    <w:abstractNumId w:val="30"/>
  </w:num>
  <w:num w:numId="956">
    <w:abstractNumId w:val="497"/>
  </w:num>
  <w:num w:numId="957">
    <w:abstractNumId w:val="640"/>
  </w:num>
  <w:num w:numId="958">
    <w:abstractNumId w:val="418"/>
  </w:num>
  <w:num w:numId="959">
    <w:abstractNumId w:val="689"/>
  </w:num>
  <w:num w:numId="960">
    <w:abstractNumId w:val="308"/>
  </w:num>
  <w:num w:numId="961">
    <w:abstractNumId w:val="856"/>
  </w:num>
  <w:num w:numId="962">
    <w:abstractNumId w:val="309"/>
  </w:num>
  <w:num w:numId="963">
    <w:abstractNumId w:val="118"/>
  </w:num>
  <w:num w:numId="964">
    <w:abstractNumId w:val="509"/>
  </w:num>
  <w:num w:numId="965">
    <w:abstractNumId w:val="91"/>
  </w:num>
  <w:num w:numId="966">
    <w:abstractNumId w:val="747"/>
  </w:num>
  <w:numIdMacAtCleanup w:val="9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E1BB2"/>
    <w:rsid w:val="001E6558"/>
    <w:rsid w:val="001F744E"/>
    <w:rsid w:val="00265BA4"/>
    <w:rsid w:val="00393204"/>
    <w:rsid w:val="003E186A"/>
    <w:rsid w:val="00467F79"/>
    <w:rsid w:val="0058605D"/>
    <w:rsid w:val="0062457C"/>
    <w:rsid w:val="006922DF"/>
    <w:rsid w:val="006E0FA2"/>
    <w:rsid w:val="007933A9"/>
    <w:rsid w:val="00881015"/>
    <w:rsid w:val="00B23F84"/>
    <w:rsid w:val="00B67752"/>
    <w:rsid w:val="00B92011"/>
    <w:rsid w:val="00BA09E6"/>
    <w:rsid w:val="00C04D97"/>
    <w:rsid w:val="00C07491"/>
    <w:rsid w:val="00D446BB"/>
    <w:rsid w:val="00D64421"/>
    <w:rsid w:val="00EC5B68"/>
    <w:rsid w:val="00FE1BB2"/>
    <w:rsid w:val="00FF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5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22C"/>
    <w:rPr>
      <w:rFonts w:ascii="Tahoma" w:hAnsi="Tahoma" w:cs="Tahoma"/>
      <w:sz w:val="16"/>
      <w:szCs w:val="16"/>
    </w:rPr>
  </w:style>
  <w:style w:type="character" w:customStyle="1" w:styleId="BalloonTextChar">
    <w:name w:val="Balloon Text Char"/>
    <w:basedOn w:val="DefaultParagraphFont"/>
    <w:link w:val="BalloonText"/>
    <w:uiPriority w:val="99"/>
    <w:semiHidden/>
    <w:rsid w:val="00FF722C"/>
    <w:rPr>
      <w:rFonts w:ascii="Tahoma" w:hAnsi="Tahoma" w:cs="Tahoma"/>
      <w:sz w:val="16"/>
      <w:szCs w:val="16"/>
    </w:rPr>
  </w:style>
  <w:style w:type="character" w:styleId="CommentReference">
    <w:name w:val="annotation reference"/>
    <w:basedOn w:val="DefaultParagraphFont"/>
    <w:uiPriority w:val="99"/>
    <w:unhideWhenUsed/>
    <w:rsid w:val="00FF722C"/>
    <w:rPr>
      <w:sz w:val="16"/>
      <w:szCs w:val="16"/>
    </w:rPr>
  </w:style>
  <w:style w:type="paragraph" w:styleId="CommentText">
    <w:name w:val="annotation text"/>
    <w:basedOn w:val="Normal"/>
    <w:link w:val="CommentTextChar"/>
    <w:uiPriority w:val="99"/>
    <w:unhideWhenUsed/>
    <w:rsid w:val="00FF722C"/>
    <w:rPr>
      <w:sz w:val="20"/>
      <w:szCs w:val="20"/>
    </w:rPr>
  </w:style>
  <w:style w:type="character" w:customStyle="1" w:styleId="CommentTextChar">
    <w:name w:val="Comment Text Char"/>
    <w:basedOn w:val="DefaultParagraphFont"/>
    <w:link w:val="CommentText"/>
    <w:uiPriority w:val="99"/>
    <w:semiHidden/>
    <w:rsid w:val="00FF722C"/>
    <w:rPr>
      <w:sz w:val="20"/>
      <w:szCs w:val="20"/>
    </w:rPr>
  </w:style>
  <w:style w:type="paragraph" w:styleId="CommentSubject">
    <w:name w:val="annotation subject"/>
    <w:basedOn w:val="CommentText"/>
    <w:next w:val="CommentText"/>
    <w:link w:val="CommentSubjectChar"/>
    <w:uiPriority w:val="99"/>
    <w:semiHidden/>
    <w:unhideWhenUsed/>
    <w:rsid w:val="00FF722C"/>
    <w:rPr>
      <w:b/>
      <w:bCs/>
    </w:rPr>
  </w:style>
  <w:style w:type="character" w:customStyle="1" w:styleId="CommentSubjectChar">
    <w:name w:val="Comment Subject Char"/>
    <w:basedOn w:val="CommentTextChar"/>
    <w:link w:val="CommentSubject"/>
    <w:uiPriority w:val="99"/>
    <w:semiHidden/>
    <w:rsid w:val="00FF72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22C"/>
    <w:rPr>
      <w:rFonts w:ascii="Tahoma" w:hAnsi="Tahoma" w:cs="Tahoma"/>
      <w:sz w:val="16"/>
      <w:szCs w:val="16"/>
    </w:rPr>
  </w:style>
  <w:style w:type="character" w:customStyle="1" w:styleId="BalloonTextChar">
    <w:name w:val="Balloon Text Char"/>
    <w:basedOn w:val="DefaultParagraphFont"/>
    <w:link w:val="BalloonText"/>
    <w:uiPriority w:val="99"/>
    <w:semiHidden/>
    <w:rsid w:val="00FF722C"/>
    <w:rPr>
      <w:rFonts w:ascii="Tahoma" w:hAnsi="Tahoma" w:cs="Tahoma"/>
      <w:sz w:val="16"/>
      <w:szCs w:val="16"/>
    </w:rPr>
  </w:style>
  <w:style w:type="character" w:styleId="CommentReference">
    <w:name w:val="annotation reference"/>
    <w:basedOn w:val="DefaultParagraphFont"/>
    <w:uiPriority w:val="99"/>
    <w:unhideWhenUsed/>
    <w:rsid w:val="00FF722C"/>
    <w:rPr>
      <w:sz w:val="16"/>
      <w:szCs w:val="16"/>
    </w:rPr>
  </w:style>
  <w:style w:type="paragraph" w:styleId="CommentText">
    <w:name w:val="annotation text"/>
    <w:basedOn w:val="Normal"/>
    <w:link w:val="CommentTextChar"/>
    <w:uiPriority w:val="99"/>
    <w:unhideWhenUsed/>
    <w:rsid w:val="00FF722C"/>
    <w:rPr>
      <w:sz w:val="20"/>
      <w:szCs w:val="20"/>
    </w:rPr>
  </w:style>
  <w:style w:type="character" w:customStyle="1" w:styleId="CommentTextChar">
    <w:name w:val="Comment Text Char"/>
    <w:basedOn w:val="DefaultParagraphFont"/>
    <w:link w:val="CommentText"/>
    <w:uiPriority w:val="99"/>
    <w:semiHidden/>
    <w:rsid w:val="00FF722C"/>
    <w:rPr>
      <w:sz w:val="20"/>
      <w:szCs w:val="20"/>
    </w:rPr>
  </w:style>
  <w:style w:type="paragraph" w:styleId="CommentSubject">
    <w:name w:val="annotation subject"/>
    <w:basedOn w:val="CommentText"/>
    <w:next w:val="CommentText"/>
    <w:link w:val="CommentSubjectChar"/>
    <w:uiPriority w:val="99"/>
    <w:semiHidden/>
    <w:unhideWhenUsed/>
    <w:rsid w:val="00FF722C"/>
    <w:rPr>
      <w:b/>
      <w:bCs/>
    </w:rPr>
  </w:style>
  <w:style w:type="character" w:customStyle="1" w:styleId="CommentSubjectChar">
    <w:name w:val="Comment Subject Char"/>
    <w:basedOn w:val="CommentTextChar"/>
    <w:link w:val="CommentSubject"/>
    <w:uiPriority w:val="99"/>
    <w:semiHidden/>
    <w:rsid w:val="00FF7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http://www.austlii.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107273</Words>
  <Characters>611459</Characters>
  <Application>Microsoft Office Word</Application>
  <DocSecurity>0</DocSecurity>
  <Lines>5095</Lines>
  <Paragraphs>1434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Daley</dc:creator>
  <cp:lastModifiedBy>Katsimardou - Miariti Aikaterini</cp:lastModifiedBy>
  <cp:revision>3</cp:revision>
  <dcterms:created xsi:type="dcterms:W3CDTF">2014-08-07T08:23:00Z</dcterms:created>
  <dcterms:modified xsi:type="dcterms:W3CDTF">2014-08-07T08:23:00Z</dcterms:modified>
</cp:coreProperties>
</file>